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AB9" w:rsidRPr="007266DB" w:rsidRDefault="004B2AB9" w:rsidP="004B2AB9">
      <w:pPr>
        <w:jc w:val="center"/>
        <w:rPr>
          <w:rFonts w:ascii="Arial" w:hAnsi="Arial" w:cs="Arial"/>
          <w:b/>
          <w:sz w:val="18"/>
          <w:szCs w:val="18"/>
          <w:u w:val="single"/>
          <w:lang w:val="es-MX"/>
        </w:rPr>
      </w:pPr>
      <w:bookmarkStart w:id="0" w:name="_GoBack"/>
      <w:bookmarkEnd w:id="0"/>
      <w:r w:rsidRPr="007266DB">
        <w:rPr>
          <w:rFonts w:ascii="Arial" w:hAnsi="Arial" w:cs="Arial"/>
          <w:b/>
          <w:sz w:val="18"/>
          <w:szCs w:val="18"/>
          <w:u w:val="single"/>
          <w:lang w:val="es-MX"/>
        </w:rPr>
        <w:t xml:space="preserve">ESPECIFICACIONES TECNICAS PARA </w:t>
      </w:r>
      <w:r>
        <w:rPr>
          <w:rFonts w:ascii="Arial" w:hAnsi="Arial" w:cs="Arial"/>
          <w:b/>
          <w:sz w:val="18"/>
          <w:szCs w:val="18"/>
          <w:u w:val="single"/>
          <w:lang w:val="es-MX"/>
        </w:rPr>
        <w:t>TENDIDO DE RED SECUNDARIA</w:t>
      </w:r>
    </w:p>
    <w:p w:rsidR="009113B2" w:rsidRPr="004B2AB9" w:rsidRDefault="009113B2" w:rsidP="009113B2">
      <w:pPr>
        <w:rPr>
          <w:rFonts w:asciiTheme="minorHAnsi" w:hAnsiTheme="minorHAnsi" w:cstheme="minorHAnsi"/>
          <w:sz w:val="20"/>
          <w:szCs w:val="20"/>
          <w:lang w:val="es-MX"/>
        </w:rPr>
      </w:pPr>
    </w:p>
    <w:p w:rsidR="009113B2" w:rsidRPr="009113B2" w:rsidRDefault="009113B2" w:rsidP="007E255D">
      <w:pPr>
        <w:pStyle w:val="Ttulo2"/>
        <w:numPr>
          <w:ilvl w:val="0"/>
          <w:numId w:val="25"/>
        </w:numPr>
        <w:spacing w:before="0"/>
        <w:rPr>
          <w:rFonts w:asciiTheme="minorHAnsi" w:hAnsiTheme="minorHAnsi" w:cstheme="minorHAnsi"/>
          <w:b/>
          <w:color w:val="auto"/>
          <w:sz w:val="20"/>
          <w:szCs w:val="20"/>
        </w:rPr>
      </w:pPr>
      <w:r w:rsidRPr="009113B2">
        <w:rPr>
          <w:rFonts w:asciiTheme="minorHAnsi" w:hAnsiTheme="minorHAnsi" w:cstheme="minorHAnsi"/>
          <w:b/>
          <w:color w:val="auto"/>
          <w:sz w:val="20"/>
          <w:szCs w:val="20"/>
        </w:rPr>
        <w:t xml:space="preserve">INSTALACIÓN DE FAENAS - PROVISIÓN Y COLOCADO DE LETREROS DE OBRA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7E255D">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bookmarkStart w:id="1" w:name="_Toc314666489"/>
    </w:p>
    <w:p w:rsidR="009113B2" w:rsidRPr="00920A4F" w:rsidRDefault="009113B2" w:rsidP="007E255D">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p>
    <w:bookmarkEnd w:id="1"/>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3"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4"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CA7844" w:rsidRPr="00920A4F">
        <w:rPr>
          <w:rFonts w:asciiTheme="minorHAnsi" w:eastAsia="Arial Unicode MS" w:hAnsiTheme="minorHAnsi" w:cstheme="minorHAnsi"/>
          <w:sz w:val="20"/>
          <w:szCs w:val="20"/>
          <w:lang w:val="es-ES_tradnl"/>
        </w:rPr>
        <w:t>las obras</w:t>
      </w:r>
      <w:r w:rsidRPr="00920A4F">
        <w:rPr>
          <w:rFonts w:asciiTheme="minorHAnsi" w:eastAsia="Arial Unicode MS" w:hAnsiTheme="minorHAnsi" w:cstheme="minorHAnsi"/>
          <w:sz w:val="20"/>
          <w:szCs w:val="20"/>
          <w:lang w:val="es-ES_tradnl"/>
        </w:rPr>
        <w:t xml:space="preserve"> </w:t>
      </w:r>
      <w:bookmarkEnd w:id="4"/>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8977F0"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8977F0">
        <w:rPr>
          <w:rFonts w:asciiTheme="minorHAnsi" w:eastAsia="Arial Unicode MS" w:hAnsiTheme="minorHAnsi" w:cstheme="minorHAnsi"/>
          <w:sz w:val="20"/>
          <w:szCs w:val="20"/>
          <w:lang w:val="es-ES_tradnl"/>
        </w:rPr>
        <w:t xml:space="preserve">DEPOSITO DE MATERIALES CON OFICINA                       PZA              </w:t>
      </w:r>
      <w:r w:rsidR="009F3FA9" w:rsidRPr="008977F0">
        <w:rPr>
          <w:rFonts w:asciiTheme="minorHAnsi" w:eastAsia="Arial Unicode MS" w:hAnsiTheme="minorHAnsi" w:cstheme="minorHAnsi"/>
          <w:sz w:val="20"/>
          <w:szCs w:val="20"/>
          <w:lang w:val="es-ES_tradnl"/>
        </w:rPr>
        <w:tab/>
      </w:r>
      <w:r w:rsidR="009F3FA9" w:rsidRPr="008977F0">
        <w:rPr>
          <w:rFonts w:asciiTheme="minorHAnsi" w:eastAsia="Arial Unicode MS" w:hAnsiTheme="minorHAnsi" w:cstheme="minorHAnsi"/>
          <w:sz w:val="20"/>
          <w:szCs w:val="20"/>
          <w:lang w:val="es-ES_tradnl"/>
        </w:rPr>
        <w:tab/>
      </w:r>
      <w:r w:rsidR="009F3FA9" w:rsidRPr="008977F0">
        <w:rPr>
          <w:rFonts w:asciiTheme="minorHAnsi" w:eastAsia="Arial Unicode MS" w:hAnsiTheme="minorHAnsi" w:cstheme="minorHAnsi"/>
          <w:sz w:val="20"/>
          <w:szCs w:val="20"/>
          <w:lang w:val="es-ES_tradnl"/>
        </w:rPr>
        <w:tab/>
        <w:t xml:space="preserve">            1</w:t>
      </w:r>
    </w:p>
    <w:p w:rsidR="009113B2" w:rsidRPr="00920A4F" w:rsidRDefault="009113B2" w:rsidP="009F3FA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8977F0">
        <w:rPr>
          <w:rFonts w:asciiTheme="minorHAnsi" w:eastAsia="Arial Unicode MS" w:hAnsiTheme="minorHAnsi" w:cstheme="minorHAnsi"/>
          <w:sz w:val="20"/>
          <w:szCs w:val="20"/>
          <w:lang w:val="es-ES_tradnl"/>
        </w:rPr>
        <w:t xml:space="preserve">LETRERO DE OBRA       </w:t>
      </w:r>
      <w:r w:rsidRPr="008977F0">
        <w:rPr>
          <w:rFonts w:asciiTheme="minorHAnsi" w:eastAsia="Arial Unicode MS" w:hAnsiTheme="minorHAnsi" w:cstheme="minorHAnsi"/>
          <w:sz w:val="20"/>
          <w:szCs w:val="20"/>
          <w:lang w:val="es-ES_tradnl"/>
        </w:rPr>
        <w:tab/>
      </w:r>
      <w:r w:rsidRPr="008977F0">
        <w:rPr>
          <w:rFonts w:asciiTheme="minorHAnsi" w:eastAsia="Arial Unicode MS" w:hAnsiTheme="minorHAnsi" w:cstheme="minorHAnsi"/>
          <w:sz w:val="20"/>
          <w:szCs w:val="20"/>
          <w:lang w:val="es-ES_tradnl"/>
        </w:rPr>
        <w:tab/>
        <w:t xml:space="preserve">                        </w:t>
      </w:r>
      <w:r w:rsidR="009F3FA9" w:rsidRPr="008977F0">
        <w:rPr>
          <w:rFonts w:asciiTheme="minorHAnsi" w:eastAsia="Arial Unicode MS" w:hAnsiTheme="minorHAnsi" w:cstheme="minorHAnsi"/>
          <w:sz w:val="20"/>
          <w:szCs w:val="20"/>
          <w:lang w:val="es-ES_tradnl"/>
        </w:rPr>
        <w:t xml:space="preserve">         </w:t>
      </w:r>
      <w:r w:rsidRPr="008977F0">
        <w:rPr>
          <w:rFonts w:asciiTheme="minorHAnsi" w:eastAsia="Arial Unicode MS" w:hAnsiTheme="minorHAnsi" w:cstheme="minorHAnsi"/>
          <w:sz w:val="20"/>
          <w:szCs w:val="20"/>
          <w:lang w:val="es-ES_tradnl"/>
        </w:rPr>
        <w:t xml:space="preserve"> PZA             </w:t>
      </w:r>
      <w:r w:rsidR="009F3FA9" w:rsidRPr="008977F0">
        <w:rPr>
          <w:rFonts w:asciiTheme="minorHAnsi" w:eastAsia="Arial Unicode MS" w:hAnsiTheme="minorHAnsi" w:cstheme="minorHAnsi"/>
          <w:sz w:val="20"/>
          <w:szCs w:val="20"/>
          <w:lang w:val="es-ES_tradnl"/>
        </w:rPr>
        <w:t xml:space="preserve">     </w:t>
      </w:r>
      <w:r w:rsidR="009F3FA9" w:rsidRPr="008977F0">
        <w:rPr>
          <w:rFonts w:asciiTheme="minorHAnsi" w:eastAsia="Arial Unicode MS" w:hAnsiTheme="minorHAnsi" w:cstheme="minorHAnsi"/>
          <w:sz w:val="20"/>
          <w:szCs w:val="20"/>
          <w:lang w:val="es-ES_tradnl"/>
        </w:rPr>
        <w:tab/>
      </w:r>
      <w:r w:rsidR="009F3FA9" w:rsidRPr="008977F0">
        <w:rPr>
          <w:rFonts w:asciiTheme="minorHAnsi" w:eastAsia="Arial Unicode MS" w:hAnsiTheme="minorHAnsi" w:cstheme="minorHAnsi"/>
          <w:sz w:val="20"/>
          <w:szCs w:val="20"/>
          <w:lang w:val="es-ES_tradnl"/>
        </w:rPr>
        <w:tab/>
      </w:r>
      <w:r w:rsidR="009F3FA9" w:rsidRPr="008977F0">
        <w:rPr>
          <w:rFonts w:asciiTheme="minorHAnsi" w:eastAsia="Arial Unicode MS" w:hAnsiTheme="minorHAnsi" w:cstheme="minorHAnsi"/>
          <w:sz w:val="20"/>
          <w:szCs w:val="20"/>
          <w:lang w:val="es-ES_tradnl"/>
        </w:rPr>
        <w:tab/>
      </w:r>
      <w:r w:rsidR="008977F0" w:rsidRPr="008977F0">
        <w:rPr>
          <w:rFonts w:asciiTheme="minorHAnsi" w:eastAsia="Arial Unicode MS" w:hAnsiTheme="minorHAnsi" w:cstheme="minorHAnsi"/>
          <w:sz w:val="20"/>
          <w:szCs w:val="20"/>
          <w:lang w:val="es-ES_tradnl"/>
        </w:rPr>
        <w:t xml:space="preserve">            3</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5" w:name="_Toc314666493"/>
      <w:r w:rsidRPr="00920A4F">
        <w:rPr>
          <w:rFonts w:asciiTheme="minorHAnsi" w:hAnsiTheme="minorHAnsi" w:cstheme="minorHAnsi"/>
          <w:sz w:val="20"/>
          <w:szCs w:val="20"/>
        </w:rPr>
        <w:t>MATERIALES, HERRAMIENTAS Y EQUIPO</w:t>
      </w:r>
      <w:bookmarkEnd w:id="5"/>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6" w:name="_Toc314666495"/>
      <w:r w:rsidRPr="00920A4F">
        <w:rPr>
          <w:rFonts w:asciiTheme="minorHAnsi" w:hAnsiTheme="minorHAnsi" w:cstheme="minorHAnsi"/>
          <w:sz w:val="20"/>
          <w:szCs w:val="20"/>
        </w:rPr>
        <w:t>PROCEDIMIENTO PARA LA EJECUCIÓN</w:t>
      </w:r>
      <w:bookmarkEnd w:id="6"/>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7"/>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w:t>
      </w:r>
      <w:r w:rsidRPr="00920A4F">
        <w:rPr>
          <w:rFonts w:asciiTheme="minorHAnsi" w:hAnsiTheme="minorHAnsi" w:cstheme="minorHAnsi"/>
          <w:sz w:val="20"/>
          <w:szCs w:val="20"/>
        </w:rPr>
        <w:lastRenderedPageBreak/>
        <w:t xml:space="preserve">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9"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10"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b w:val="0"/>
          <w:sz w:val="20"/>
          <w:szCs w:val="20"/>
          <w:lang w:val="es-ES"/>
        </w:rPr>
        <w:lastRenderedPageBreak/>
        <w:t>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1" w:name="_Toc314666503"/>
      <w:bookmarkEnd w:id="10"/>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7E255D">
      <w:pPr>
        <w:pStyle w:val="Ttulo2"/>
        <w:numPr>
          <w:ilvl w:val="0"/>
          <w:numId w:val="25"/>
        </w:numPr>
        <w:spacing w:before="0"/>
        <w:rPr>
          <w:rFonts w:asciiTheme="minorHAnsi" w:hAnsiTheme="minorHAnsi" w:cstheme="minorHAnsi"/>
          <w:b/>
          <w:sz w:val="20"/>
          <w:szCs w:val="20"/>
        </w:rPr>
      </w:pPr>
      <w:bookmarkStart w:id="12" w:name="_Toc314666504"/>
      <w:r w:rsidRPr="00920A4F">
        <w:rPr>
          <w:rFonts w:asciiTheme="minorHAnsi" w:hAnsiTheme="minorHAnsi" w:cstheme="minorHAnsi"/>
          <w:b/>
          <w:sz w:val="20"/>
          <w:szCs w:val="20"/>
        </w:rPr>
        <w:t xml:space="preserve">REPLANTEO Y TRAZADO TOPOGRÁFICO </w:t>
      </w:r>
    </w:p>
    <w:bookmarkEnd w:id="12"/>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7E255D">
      <w:pPr>
        <w:pStyle w:val="Estilo1"/>
        <w:numPr>
          <w:ilvl w:val="1"/>
          <w:numId w:val="33"/>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3"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3"/>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9113B2">
      <w:pPr>
        <w:contextualSpacing/>
        <w:jc w:val="both"/>
        <w:rPr>
          <w:rFonts w:asciiTheme="minorHAnsi" w:eastAsia="Arial Unicode MS" w:hAnsiTheme="minorHAnsi" w:cstheme="minorHAnsi"/>
          <w:iCs/>
          <w:sz w:val="20"/>
          <w:szCs w:val="20"/>
          <w:lang w:val="es-ES_tradnl"/>
        </w:rPr>
      </w:pPr>
    </w:p>
    <w:p w:rsidR="009113B2" w:rsidRPr="00920A4F" w:rsidRDefault="009113B2" w:rsidP="007E255D">
      <w:pPr>
        <w:pStyle w:val="Estilo1"/>
        <w:numPr>
          <w:ilvl w:val="1"/>
          <w:numId w:val="33"/>
        </w:numPr>
        <w:spacing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7E255D">
      <w:pPr>
        <w:pStyle w:val="Estilo1"/>
        <w:numPr>
          <w:ilvl w:val="1"/>
          <w:numId w:val="33"/>
        </w:numPr>
        <w:spacing w:line="276" w:lineRule="auto"/>
        <w:rPr>
          <w:rFonts w:asciiTheme="minorHAnsi" w:hAnsiTheme="minorHAnsi" w:cstheme="minorHAnsi"/>
          <w:sz w:val="20"/>
          <w:szCs w:val="20"/>
        </w:rPr>
      </w:pPr>
      <w:bookmarkStart w:id="14" w:name="_Toc314666511"/>
      <w:r w:rsidRPr="00920A4F">
        <w:rPr>
          <w:rFonts w:asciiTheme="minorHAnsi" w:hAnsiTheme="minorHAnsi" w:cstheme="minorHAnsi"/>
          <w:sz w:val="20"/>
          <w:szCs w:val="20"/>
        </w:rPr>
        <w:t>PROCEDIMIENTO PARA LA EJECUCIÓN</w:t>
      </w:r>
      <w:bookmarkEnd w:id="14"/>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6"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6"/>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7"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7"/>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8"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8"/>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9"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9"/>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w:t>
      </w:r>
      <w:r w:rsidRPr="00920A4F">
        <w:rPr>
          <w:rFonts w:asciiTheme="minorHAnsi" w:hAnsiTheme="minorHAnsi" w:cstheme="minorHAnsi"/>
          <w:kern w:val="28"/>
          <w:sz w:val="20"/>
          <w:szCs w:val="20"/>
          <w:lang w:val="es-ES_tradnl"/>
        </w:rPr>
        <w:lastRenderedPageBreak/>
        <w:t>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7E255D">
      <w:pPr>
        <w:pStyle w:val="Estilo1"/>
        <w:numPr>
          <w:ilvl w:val="1"/>
          <w:numId w:val="33"/>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7E255D">
      <w:pPr>
        <w:pStyle w:val="Estilo1"/>
        <w:numPr>
          <w:ilvl w:val="1"/>
          <w:numId w:val="33"/>
        </w:numPr>
        <w:spacing w:line="276" w:lineRule="auto"/>
        <w:rPr>
          <w:rFonts w:asciiTheme="minorHAnsi" w:hAnsiTheme="minorHAnsi" w:cstheme="minorHAnsi"/>
          <w:sz w:val="20"/>
          <w:szCs w:val="20"/>
        </w:rPr>
      </w:pPr>
      <w:bookmarkStart w:id="20" w:name="_Toc314666520"/>
      <w:r w:rsidRPr="00920A4F">
        <w:rPr>
          <w:rFonts w:asciiTheme="minorHAnsi" w:hAnsiTheme="minorHAnsi" w:cstheme="minorHAnsi"/>
          <w:sz w:val="20"/>
          <w:szCs w:val="20"/>
        </w:rPr>
        <w:t>MEDICIÓN Y FORMA DE PAGO</w:t>
      </w:r>
      <w:bookmarkEnd w:id="20"/>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D75252" w:rsidRDefault="00D75252" w:rsidP="009113B2">
      <w:pPr>
        <w:spacing w:before="120" w:after="120"/>
        <w:jc w:val="both"/>
        <w:rPr>
          <w:rFonts w:asciiTheme="minorHAnsi" w:hAnsiTheme="minorHAnsi" w:cstheme="minorHAnsi"/>
          <w:sz w:val="20"/>
          <w:szCs w:val="20"/>
        </w:rPr>
      </w:pPr>
    </w:p>
    <w:p w:rsidR="00D75252" w:rsidRDefault="00D75252" w:rsidP="009113B2">
      <w:pPr>
        <w:spacing w:before="120" w:after="120"/>
        <w:jc w:val="both"/>
        <w:rPr>
          <w:rFonts w:asciiTheme="minorHAnsi" w:hAnsiTheme="minorHAnsi" w:cstheme="minorHAnsi"/>
          <w:sz w:val="20"/>
          <w:szCs w:val="20"/>
        </w:rPr>
      </w:pPr>
    </w:p>
    <w:p w:rsidR="00B15736" w:rsidRPr="00920A4F" w:rsidRDefault="00B15736" w:rsidP="007E255D">
      <w:pPr>
        <w:pStyle w:val="Ttulo2"/>
        <w:numPr>
          <w:ilvl w:val="0"/>
          <w:numId w:val="33"/>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TRA</w:t>
      </w:r>
      <w:r>
        <w:rPr>
          <w:rFonts w:asciiTheme="minorHAnsi" w:hAnsiTheme="minorHAnsi" w:cstheme="minorHAnsi"/>
          <w:b/>
          <w:sz w:val="20"/>
          <w:szCs w:val="20"/>
        </w:rPr>
        <w:t>N</w:t>
      </w:r>
      <w:r w:rsidRPr="00920A4F">
        <w:rPr>
          <w:rFonts w:asciiTheme="minorHAnsi" w:hAnsiTheme="minorHAnsi" w:cstheme="minorHAnsi"/>
          <w:b/>
          <w:sz w:val="20"/>
          <w:szCs w:val="20"/>
        </w:rPr>
        <w:t xml:space="preserve">SPORTE DE TUBERÍA </w:t>
      </w:r>
    </w:p>
    <w:p w:rsidR="00B15736" w:rsidRPr="00920A4F" w:rsidRDefault="00B15736" w:rsidP="00B15736">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Global (GLB)</w:t>
      </w:r>
    </w:p>
    <w:p w:rsidR="00B15736" w:rsidRPr="00920A4F" w:rsidRDefault="00B15736" w:rsidP="007E255D">
      <w:pPr>
        <w:pStyle w:val="Prrafodelista"/>
        <w:numPr>
          <w:ilvl w:val="1"/>
          <w:numId w:val="33"/>
        </w:num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 DEFINICIÓN. </w:t>
      </w:r>
    </w:p>
    <w:p w:rsidR="00B15736" w:rsidRPr="00920A4F" w:rsidRDefault="00B15736" w:rsidP="00B15736">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B15736" w:rsidRPr="00DC4485" w:rsidRDefault="00B15736" w:rsidP="007E255D">
      <w:pPr>
        <w:pStyle w:val="Prrafodelista"/>
        <w:numPr>
          <w:ilvl w:val="1"/>
          <w:numId w:val="33"/>
        </w:numPr>
        <w:spacing w:before="100" w:beforeAutospacing="1" w:after="100" w:afterAutospacing="1"/>
        <w:jc w:val="both"/>
        <w:rPr>
          <w:rFonts w:asciiTheme="minorHAnsi" w:eastAsia="Arial Unicode MS" w:hAnsiTheme="minorHAnsi" w:cstheme="minorHAnsi"/>
          <w:b/>
          <w:sz w:val="20"/>
          <w:szCs w:val="20"/>
        </w:rPr>
      </w:pPr>
      <w:r w:rsidRPr="00DC4485">
        <w:rPr>
          <w:rFonts w:asciiTheme="minorHAnsi" w:eastAsia="Arial Unicode MS" w:hAnsiTheme="minorHAnsi" w:cstheme="minorHAnsi"/>
          <w:b/>
          <w:sz w:val="20"/>
          <w:szCs w:val="20"/>
        </w:rPr>
        <w:t xml:space="preserve">   MATERIALES, HERRAMIENTAS Y EQUIPO.</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B15736" w:rsidRPr="00920A4F" w:rsidRDefault="00B15736" w:rsidP="00B15736">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B15736" w:rsidRPr="00920A4F" w:rsidTr="007A5EF8">
        <w:trPr>
          <w:jc w:val="center"/>
        </w:trPr>
        <w:tc>
          <w:tcPr>
            <w:tcW w:w="392"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B15736" w:rsidRPr="00920A4F" w:rsidTr="007A5EF8">
        <w:trPr>
          <w:jc w:val="center"/>
        </w:trPr>
        <w:tc>
          <w:tcPr>
            <w:tcW w:w="392" w:type="dxa"/>
            <w:shd w:val="clear" w:color="auto" w:fill="auto"/>
            <w:vAlign w:val="center"/>
          </w:tcPr>
          <w:p w:rsidR="00B15736" w:rsidRPr="00B5372F" w:rsidRDefault="007A3A6D" w:rsidP="007A5EF8">
            <w:pPr>
              <w:spacing w:before="100" w:beforeAutospacing="1" w:after="100" w:afterAutospacing="1"/>
              <w:jc w:val="both"/>
              <w:rPr>
                <w:rFonts w:asciiTheme="minorHAnsi" w:hAnsiTheme="minorHAnsi" w:cstheme="minorHAnsi"/>
                <w:sz w:val="20"/>
                <w:szCs w:val="20"/>
                <w:lang w:val="es-ES_tradnl"/>
              </w:rPr>
            </w:pPr>
            <w:r w:rsidRPr="00B5372F">
              <w:rPr>
                <w:rFonts w:asciiTheme="minorHAnsi" w:hAnsiTheme="minorHAnsi" w:cstheme="minorHAnsi"/>
                <w:sz w:val="20"/>
                <w:szCs w:val="20"/>
                <w:lang w:val="es-ES_tradnl"/>
              </w:rPr>
              <w:t>1</w:t>
            </w:r>
          </w:p>
        </w:tc>
        <w:tc>
          <w:tcPr>
            <w:tcW w:w="3198" w:type="dxa"/>
            <w:shd w:val="clear" w:color="auto" w:fill="auto"/>
            <w:vAlign w:val="center"/>
          </w:tcPr>
          <w:p w:rsidR="00B15736" w:rsidRPr="00B5372F" w:rsidRDefault="00B15736" w:rsidP="004E10EB">
            <w:pPr>
              <w:spacing w:before="100" w:beforeAutospacing="1" w:after="100" w:afterAutospacing="1"/>
              <w:jc w:val="both"/>
              <w:rPr>
                <w:rFonts w:asciiTheme="minorHAnsi" w:hAnsiTheme="minorHAnsi" w:cstheme="minorHAnsi"/>
                <w:sz w:val="20"/>
                <w:szCs w:val="20"/>
                <w:lang w:val="es-ES_tradnl"/>
              </w:rPr>
            </w:pPr>
            <w:r w:rsidRPr="00B5372F">
              <w:rPr>
                <w:rFonts w:asciiTheme="minorHAnsi" w:hAnsiTheme="minorHAnsi" w:cstheme="minorHAnsi"/>
                <w:sz w:val="20"/>
                <w:szCs w:val="20"/>
                <w:lang w:val="es-ES_tradnl"/>
              </w:rPr>
              <w:t xml:space="preserve">TUBERÍA DE PE </w:t>
            </w:r>
            <w:r w:rsidR="004E10EB">
              <w:rPr>
                <w:rFonts w:asciiTheme="minorHAnsi" w:hAnsiTheme="minorHAnsi" w:cstheme="minorHAnsi"/>
                <w:sz w:val="20"/>
                <w:szCs w:val="20"/>
                <w:lang w:val="es-ES_tradnl"/>
              </w:rPr>
              <w:t>40</w:t>
            </w:r>
            <w:r w:rsidRPr="00B5372F">
              <w:rPr>
                <w:rFonts w:asciiTheme="minorHAnsi" w:hAnsiTheme="minorHAnsi" w:cstheme="minorHAnsi"/>
                <w:sz w:val="20"/>
                <w:szCs w:val="20"/>
                <w:lang w:val="es-ES_tradnl"/>
              </w:rPr>
              <w:t xml:space="preserve"> MM </w:t>
            </w:r>
          </w:p>
        </w:tc>
        <w:tc>
          <w:tcPr>
            <w:tcW w:w="1512" w:type="dxa"/>
            <w:shd w:val="clear" w:color="auto" w:fill="auto"/>
            <w:vAlign w:val="center"/>
          </w:tcPr>
          <w:p w:rsidR="00B15736" w:rsidRPr="00B5372F" w:rsidRDefault="00B15736" w:rsidP="004E10EB">
            <w:pPr>
              <w:spacing w:before="100" w:beforeAutospacing="1" w:after="100" w:afterAutospacing="1"/>
              <w:jc w:val="center"/>
              <w:rPr>
                <w:rFonts w:asciiTheme="minorHAnsi" w:hAnsiTheme="minorHAnsi" w:cstheme="minorHAnsi"/>
                <w:sz w:val="20"/>
                <w:szCs w:val="20"/>
                <w:lang w:val="es-ES_tradnl"/>
              </w:rPr>
            </w:pPr>
            <w:r w:rsidRPr="00B5372F">
              <w:rPr>
                <w:rFonts w:asciiTheme="minorHAnsi" w:hAnsiTheme="minorHAnsi" w:cstheme="minorHAnsi"/>
                <w:sz w:val="20"/>
                <w:szCs w:val="20"/>
                <w:lang w:val="es-ES_tradnl"/>
              </w:rPr>
              <w:t>[</w:t>
            </w:r>
            <w:r w:rsidR="004E10EB">
              <w:rPr>
                <w:rFonts w:asciiTheme="minorHAnsi" w:hAnsiTheme="minorHAnsi" w:cstheme="minorHAnsi"/>
                <w:sz w:val="20"/>
                <w:szCs w:val="20"/>
                <w:lang w:val="es-ES_tradnl"/>
              </w:rPr>
              <w:t xml:space="preserve">825 </w:t>
            </w:r>
            <w:r w:rsidRPr="00B5372F">
              <w:rPr>
                <w:rFonts w:asciiTheme="minorHAnsi" w:hAnsiTheme="minorHAnsi" w:cstheme="minorHAnsi"/>
                <w:sz w:val="20"/>
                <w:szCs w:val="20"/>
                <w:lang w:val="es-ES_tradnl"/>
              </w:rPr>
              <w:t>m]</w:t>
            </w:r>
          </w:p>
        </w:tc>
        <w:tc>
          <w:tcPr>
            <w:tcW w:w="1809" w:type="dxa"/>
            <w:shd w:val="clear" w:color="auto" w:fill="auto"/>
            <w:vAlign w:val="center"/>
          </w:tcPr>
          <w:p w:rsidR="00B15736" w:rsidRPr="00B5372F" w:rsidRDefault="00B15736" w:rsidP="007A5EF8">
            <w:pPr>
              <w:spacing w:before="100" w:beforeAutospacing="1" w:after="100" w:afterAutospacing="1"/>
              <w:jc w:val="center"/>
              <w:rPr>
                <w:rFonts w:asciiTheme="minorHAnsi" w:hAnsiTheme="minorHAnsi" w:cstheme="minorHAnsi"/>
                <w:sz w:val="20"/>
                <w:szCs w:val="20"/>
                <w:lang w:val="es-ES_tradnl"/>
              </w:rPr>
            </w:pPr>
            <w:r w:rsidRPr="00B5372F">
              <w:rPr>
                <w:rFonts w:asciiTheme="minorHAnsi" w:hAnsiTheme="minorHAnsi" w:cstheme="minorHAnsi"/>
                <w:sz w:val="20"/>
                <w:szCs w:val="20"/>
                <w:lang w:val="es-ES_tradnl"/>
              </w:rPr>
              <w:t>Rollos</w:t>
            </w:r>
          </w:p>
        </w:tc>
      </w:tr>
      <w:tr w:rsidR="004E10EB" w:rsidRPr="00920A4F" w:rsidTr="007A5EF8">
        <w:trPr>
          <w:jc w:val="center"/>
        </w:trPr>
        <w:tc>
          <w:tcPr>
            <w:tcW w:w="392" w:type="dxa"/>
            <w:shd w:val="clear" w:color="auto" w:fill="auto"/>
            <w:vAlign w:val="center"/>
          </w:tcPr>
          <w:p w:rsidR="004E10EB" w:rsidRPr="00B5372F" w:rsidRDefault="004E10EB" w:rsidP="004E10EB">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4E10EB" w:rsidRPr="00B5372F" w:rsidRDefault="004E10EB" w:rsidP="004E10EB">
            <w:pPr>
              <w:spacing w:before="100" w:beforeAutospacing="1" w:after="100" w:afterAutospacing="1"/>
              <w:jc w:val="both"/>
              <w:rPr>
                <w:rFonts w:asciiTheme="minorHAnsi" w:hAnsiTheme="minorHAnsi" w:cstheme="minorHAnsi"/>
                <w:sz w:val="20"/>
                <w:szCs w:val="20"/>
                <w:lang w:val="es-ES_tradnl"/>
              </w:rPr>
            </w:pPr>
            <w:r w:rsidRPr="00B5372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4E10EB" w:rsidRPr="00B5372F" w:rsidRDefault="004E10EB" w:rsidP="004E10EB">
            <w:pPr>
              <w:spacing w:before="100" w:beforeAutospacing="1" w:after="100" w:afterAutospacing="1"/>
              <w:jc w:val="center"/>
              <w:rPr>
                <w:rFonts w:asciiTheme="minorHAnsi" w:hAnsiTheme="minorHAnsi" w:cstheme="minorHAnsi"/>
                <w:sz w:val="20"/>
                <w:szCs w:val="20"/>
                <w:lang w:val="es-ES_tradnl"/>
              </w:rPr>
            </w:pPr>
            <w:r w:rsidRPr="00B5372F">
              <w:rPr>
                <w:rFonts w:asciiTheme="minorHAnsi" w:hAnsiTheme="minorHAnsi" w:cstheme="minorHAnsi"/>
                <w:sz w:val="20"/>
                <w:szCs w:val="20"/>
                <w:lang w:val="es-ES_tradnl"/>
              </w:rPr>
              <w:t>[</w:t>
            </w:r>
            <w:r>
              <w:rPr>
                <w:rFonts w:asciiTheme="minorHAnsi" w:hAnsiTheme="minorHAnsi" w:cstheme="minorHAnsi"/>
                <w:sz w:val="20"/>
                <w:szCs w:val="20"/>
                <w:lang w:val="es-ES_tradnl"/>
              </w:rPr>
              <w:t xml:space="preserve">2351 </w:t>
            </w:r>
            <w:r w:rsidRPr="00B5372F">
              <w:rPr>
                <w:rFonts w:asciiTheme="minorHAnsi" w:hAnsiTheme="minorHAnsi" w:cstheme="minorHAnsi"/>
                <w:sz w:val="20"/>
                <w:szCs w:val="20"/>
                <w:lang w:val="es-ES_tradnl"/>
              </w:rPr>
              <w:t>m]</w:t>
            </w:r>
          </w:p>
        </w:tc>
        <w:tc>
          <w:tcPr>
            <w:tcW w:w="1809" w:type="dxa"/>
            <w:shd w:val="clear" w:color="auto" w:fill="auto"/>
            <w:vAlign w:val="center"/>
          </w:tcPr>
          <w:p w:rsidR="004E10EB" w:rsidRPr="00B5372F" w:rsidRDefault="004E10EB" w:rsidP="004E10EB">
            <w:pPr>
              <w:spacing w:before="100" w:beforeAutospacing="1" w:after="100" w:afterAutospacing="1"/>
              <w:jc w:val="center"/>
              <w:rPr>
                <w:rFonts w:asciiTheme="minorHAnsi" w:hAnsiTheme="minorHAnsi" w:cstheme="minorHAnsi"/>
                <w:sz w:val="20"/>
                <w:szCs w:val="20"/>
                <w:lang w:val="es-ES_tradnl"/>
              </w:rPr>
            </w:pPr>
            <w:r w:rsidRPr="00B5372F">
              <w:rPr>
                <w:rFonts w:asciiTheme="minorHAnsi" w:hAnsiTheme="minorHAnsi" w:cstheme="minorHAnsi"/>
                <w:sz w:val="20"/>
                <w:szCs w:val="20"/>
                <w:lang w:val="es-ES_tradnl"/>
              </w:rPr>
              <w:t>Rollos</w:t>
            </w:r>
          </w:p>
        </w:tc>
      </w:tr>
    </w:tbl>
    <w:p w:rsidR="00B15736" w:rsidRPr="00DC4485" w:rsidRDefault="00B15736" w:rsidP="007E255D">
      <w:pPr>
        <w:pStyle w:val="Prrafodelista"/>
        <w:numPr>
          <w:ilvl w:val="1"/>
          <w:numId w:val="33"/>
        </w:numPr>
        <w:spacing w:before="100" w:beforeAutospacing="1" w:after="100" w:afterAutospacing="1"/>
        <w:jc w:val="both"/>
        <w:rPr>
          <w:rFonts w:asciiTheme="minorHAnsi" w:eastAsia="Arial Unicode MS" w:hAnsiTheme="minorHAnsi" w:cstheme="minorHAnsi"/>
          <w:b/>
          <w:sz w:val="20"/>
          <w:szCs w:val="20"/>
        </w:rPr>
      </w:pPr>
      <w:r w:rsidRPr="00DC4485">
        <w:rPr>
          <w:rFonts w:asciiTheme="minorHAnsi" w:eastAsia="Arial Unicode MS" w:hAnsiTheme="minorHAnsi" w:cstheme="minorHAnsi"/>
          <w:b/>
          <w:sz w:val="20"/>
          <w:szCs w:val="20"/>
        </w:rPr>
        <w:t xml:space="preserve"> PROCEDIMIENTO PARA LA EJECUCIÓN.</w:t>
      </w:r>
    </w:p>
    <w:p w:rsidR="00B15736" w:rsidRPr="00920A4F" w:rsidRDefault="00B15736" w:rsidP="00B15736">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B15736" w:rsidRPr="00920A4F" w:rsidRDefault="00B15736" w:rsidP="007E255D">
      <w:pPr>
        <w:pStyle w:val="Prrafodelista"/>
        <w:numPr>
          <w:ilvl w:val="0"/>
          <w:numId w:val="24"/>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w:t>
      </w:r>
      <w:r w:rsidR="00B20F40">
        <w:rPr>
          <w:rFonts w:asciiTheme="minorHAnsi" w:eastAsia="Arial Unicode MS" w:hAnsiTheme="minorHAnsi" w:cstheme="minorHAnsi"/>
          <w:sz w:val="20"/>
          <w:szCs w:val="20"/>
        </w:rPr>
        <w:t>r</w:t>
      </w:r>
      <w:r w:rsidRPr="00920A4F">
        <w:rPr>
          <w:rFonts w:asciiTheme="minorHAnsi" w:eastAsia="Arial Unicode MS" w:hAnsiTheme="minorHAnsi" w:cstheme="minorHAnsi"/>
          <w:sz w:val="20"/>
          <w:szCs w:val="20"/>
        </w:rPr>
        <w:t>ecepcionada por el CONTRATISTA quedara bajo su responsabilidad.</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B15736"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FB220E" w:rsidRDefault="00FB220E" w:rsidP="00B15736">
      <w:pPr>
        <w:spacing w:before="100" w:beforeAutospacing="1" w:after="100" w:afterAutospacing="1"/>
        <w:jc w:val="both"/>
        <w:rPr>
          <w:rFonts w:asciiTheme="minorHAnsi" w:eastAsia="Arial Unicode MS" w:hAnsiTheme="minorHAnsi" w:cstheme="minorHAnsi"/>
          <w:sz w:val="20"/>
          <w:szCs w:val="20"/>
        </w:rPr>
      </w:pPr>
    </w:p>
    <w:p w:rsidR="00B15736" w:rsidRPr="00920A4F" w:rsidRDefault="00B15736" w:rsidP="007E255D">
      <w:pPr>
        <w:pStyle w:val="Prrafodelista"/>
        <w:numPr>
          <w:ilvl w:val="0"/>
          <w:numId w:val="24"/>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Carguío y Descarguío de Tubería</w:t>
      </w:r>
      <w:r w:rsidRPr="00920A4F">
        <w:rPr>
          <w:rFonts w:asciiTheme="minorHAnsi" w:eastAsia="Arial Unicode MS" w:hAnsiTheme="minorHAnsi" w:cstheme="minorHAnsi"/>
          <w:i/>
          <w:sz w:val="20"/>
          <w:szCs w:val="20"/>
        </w:rPr>
        <w:t>.</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B15736" w:rsidRPr="00920A4F" w:rsidRDefault="00B15736" w:rsidP="007E255D">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B15736" w:rsidRPr="00920A4F" w:rsidRDefault="00B15736" w:rsidP="007E255D">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B15736" w:rsidRPr="00920A4F" w:rsidRDefault="00B15736" w:rsidP="007E255D">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B15736" w:rsidRPr="00920A4F" w:rsidRDefault="00B15736" w:rsidP="007E255D">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B15736" w:rsidRPr="00920A4F" w:rsidRDefault="00B15736" w:rsidP="007E255D">
      <w:pPr>
        <w:pStyle w:val="Prrafodelista"/>
        <w:numPr>
          <w:ilvl w:val="0"/>
          <w:numId w:val="24"/>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B15736" w:rsidRPr="00920A4F" w:rsidRDefault="00B15736" w:rsidP="00B15736">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B15736" w:rsidRPr="00920A4F" w:rsidRDefault="00B15736" w:rsidP="007E255D">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B15736" w:rsidRPr="00920A4F" w:rsidRDefault="00B15736" w:rsidP="007E255D">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B15736" w:rsidRPr="00920A4F" w:rsidRDefault="00B15736" w:rsidP="007E255D">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B15736" w:rsidRPr="00920A4F" w:rsidRDefault="00B15736" w:rsidP="007E255D">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B15736"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B20F40" w:rsidRPr="00B20F40" w:rsidRDefault="00B20F40" w:rsidP="00B20F40">
      <w:pPr>
        <w:pStyle w:val="NormalWeb"/>
        <w:jc w:val="both"/>
        <w:rPr>
          <w:rFonts w:asciiTheme="minorHAnsi" w:eastAsia="Arial Unicode MS" w:hAnsiTheme="minorHAnsi" w:cstheme="minorHAnsi"/>
          <w:sz w:val="20"/>
          <w:szCs w:val="20"/>
          <w:lang w:val="es-ES" w:eastAsia="es-ES"/>
        </w:rPr>
      </w:pPr>
      <w:r w:rsidRPr="00B20F40">
        <w:rPr>
          <w:rFonts w:asciiTheme="minorHAnsi" w:eastAsia="Arial Unicode MS" w:hAnsiTheme="minorHAnsi" w:cstheme="minorHAnsi"/>
          <w:sz w:val="20"/>
          <w:szCs w:val="20"/>
          <w:lang w:val="es-ES" w:eastAsia="es-ES"/>
        </w:rPr>
        <w:t>En el caso de que se genere tubería remanente, el CONTRATISTA deberá encargarse del transporte para reingresos al almacén de YPFB, sin que ello signifique un incremento en el costo de la obra.</w:t>
      </w:r>
    </w:p>
    <w:p w:rsidR="00B15736" w:rsidRPr="00920A4F" w:rsidRDefault="00B15736" w:rsidP="007E255D">
      <w:pPr>
        <w:pStyle w:val="Prrafodelista"/>
        <w:numPr>
          <w:ilvl w:val="0"/>
          <w:numId w:val="24"/>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B15736" w:rsidRPr="00C83748" w:rsidRDefault="00DC4485" w:rsidP="00B15736">
      <w:pPr>
        <w:spacing w:before="100" w:beforeAutospacing="1" w:after="100" w:afterAutospacing="1"/>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3</w:t>
      </w:r>
      <w:r w:rsidR="00B15736">
        <w:rPr>
          <w:rFonts w:asciiTheme="minorHAnsi" w:hAnsiTheme="minorHAnsi" w:cstheme="minorHAnsi"/>
          <w:b/>
          <w:iCs/>
          <w:sz w:val="20"/>
          <w:szCs w:val="20"/>
          <w:lang w:val="es-ES_tradnl"/>
        </w:rPr>
        <w:t xml:space="preserve">.4 </w:t>
      </w:r>
      <w:r w:rsidR="00B15736" w:rsidRPr="00C83748">
        <w:rPr>
          <w:rFonts w:asciiTheme="minorHAnsi" w:hAnsiTheme="minorHAnsi" w:cstheme="minorHAnsi"/>
          <w:b/>
          <w:iCs/>
          <w:sz w:val="20"/>
          <w:szCs w:val="20"/>
          <w:lang w:val="es-ES_tradnl"/>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eastAsia="Arial Unicode MS" w:hAnsiTheme="minorHAnsi" w:cstheme="minorHAnsi"/>
          <w:b/>
          <w:bCs/>
          <w:sz w:val="20"/>
          <w:szCs w:val="20"/>
        </w:rPr>
        <w:t xml:space="preserve"> </w:t>
      </w:r>
      <w:r w:rsidR="00DC4485">
        <w:rPr>
          <w:rFonts w:asciiTheme="minorHAnsi" w:eastAsia="Arial Unicode MS" w:hAnsiTheme="minorHAnsi" w:cstheme="minorHAnsi"/>
          <w:b/>
          <w:bCs/>
          <w:sz w:val="20"/>
          <w:szCs w:val="20"/>
        </w:rPr>
        <w:t>3</w:t>
      </w:r>
      <w:r>
        <w:rPr>
          <w:rFonts w:asciiTheme="minorHAnsi" w:eastAsia="Arial Unicode MS" w:hAnsiTheme="minorHAnsi" w:cstheme="minorHAnsi"/>
          <w:b/>
          <w:bCs/>
          <w:sz w:val="20"/>
          <w:szCs w:val="20"/>
        </w:rPr>
        <w:t xml:space="preserve">.5 </w:t>
      </w:r>
      <w:r w:rsidRPr="00920A4F">
        <w:rPr>
          <w:rFonts w:asciiTheme="minorHAnsi" w:eastAsia="Arial Unicode MS" w:hAnsiTheme="minorHAnsi" w:cstheme="minorHAnsi"/>
          <w:b/>
          <w:sz w:val="20"/>
          <w:szCs w:val="20"/>
        </w:rPr>
        <w:t>MEDICIÓN Y FORMA DE PAGO.</w:t>
      </w:r>
    </w:p>
    <w:p w:rsidR="00B15736" w:rsidRPr="00920A4F" w:rsidRDefault="00B15736" w:rsidP="00B15736">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Dicho precio será compensación total por los materiales, mano de obra, herramientas, equipo y otros gastos que sean necesarios para la adecuada y correcta ejecución de los trabajos.</w:t>
      </w:r>
    </w:p>
    <w:p w:rsidR="00B15736" w:rsidRPr="00920A4F" w:rsidRDefault="00B15736" w:rsidP="007E255D">
      <w:pPr>
        <w:pStyle w:val="Ttulo2"/>
        <w:numPr>
          <w:ilvl w:val="0"/>
          <w:numId w:val="33"/>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 xml:space="preserve">REMOCIÓN DE EMPEDRADO </w:t>
      </w:r>
    </w:p>
    <w:p w:rsidR="00B15736" w:rsidRPr="00920A4F" w:rsidRDefault="00B15736" w:rsidP="00B15736">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B15736" w:rsidRPr="00920A4F" w:rsidRDefault="00DC4485" w:rsidP="00B15736">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4</w:t>
      </w:r>
      <w:r w:rsidR="00B15736" w:rsidRPr="00920A4F">
        <w:rPr>
          <w:rFonts w:asciiTheme="minorHAnsi" w:hAnsiTheme="minorHAnsi" w:cstheme="minorHAnsi"/>
          <w:sz w:val="20"/>
          <w:szCs w:val="20"/>
        </w:rPr>
        <w:t>.1 DEFINICIÓN.</w:t>
      </w:r>
    </w:p>
    <w:p w:rsidR="00B15736" w:rsidRPr="00920A4F" w:rsidRDefault="00B15736" w:rsidP="00B15736">
      <w:pPr>
        <w:spacing w:before="100" w:beforeAutospacing="1" w:after="100" w:afterAutospacing="1"/>
        <w:jc w:val="both"/>
        <w:rPr>
          <w:rFonts w:asciiTheme="minorHAnsi" w:hAnsiTheme="minorHAnsi" w:cstheme="minorHAnsi"/>
          <w:iCs/>
          <w:sz w:val="20"/>
          <w:szCs w:val="20"/>
          <w:lang w:val="es-ES_tradnl"/>
        </w:rPr>
      </w:pPr>
      <w:bookmarkStart w:id="21"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1"/>
    </w:p>
    <w:p w:rsidR="00B15736" w:rsidRPr="00920A4F" w:rsidRDefault="00B15736" w:rsidP="00B15736">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B15736" w:rsidRPr="00920A4F" w:rsidRDefault="00B15736" w:rsidP="007E255D">
      <w:pPr>
        <w:pStyle w:val="Estilo1"/>
        <w:numPr>
          <w:ilvl w:val="1"/>
          <w:numId w:val="34"/>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B15736" w:rsidRPr="00920A4F" w:rsidRDefault="00B15736" w:rsidP="00B1573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B15736" w:rsidRPr="00920A4F" w:rsidRDefault="00B15736" w:rsidP="007E255D">
      <w:pPr>
        <w:pStyle w:val="Estilo1"/>
        <w:numPr>
          <w:ilvl w:val="1"/>
          <w:numId w:val="34"/>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lang w:val="es-ES_tradnl"/>
        </w:rPr>
      </w:pPr>
      <w:bookmarkStart w:id="22"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3" w:name="_Toc314666525"/>
      <w:bookmarkEnd w:id="22"/>
      <w:r w:rsidRPr="00920A4F">
        <w:rPr>
          <w:rFonts w:asciiTheme="minorHAnsi" w:eastAsia="Arial Unicode MS" w:hAnsiTheme="minorHAnsi" w:cstheme="minorHAnsi"/>
          <w:sz w:val="20"/>
          <w:szCs w:val="20"/>
          <w:lang w:val="es-ES_tradnl"/>
        </w:rPr>
        <w:t xml:space="preserve"> </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4" w:name="_Toc314666526"/>
      <w:bookmarkEnd w:id="23"/>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4"/>
      <w:r w:rsidRPr="00920A4F">
        <w:rPr>
          <w:rFonts w:asciiTheme="minorHAnsi" w:eastAsia="Arial Unicode MS" w:hAnsiTheme="minorHAnsi" w:cstheme="minorHAnsi"/>
          <w:sz w:val="20"/>
          <w:szCs w:val="20"/>
          <w:lang w:val="es-ES_tradnl"/>
        </w:rPr>
        <w:t>.</w:t>
      </w:r>
    </w:p>
    <w:p w:rsidR="00B15736" w:rsidRDefault="00B15736" w:rsidP="00B1573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DC4485" w:rsidRDefault="00DC4485" w:rsidP="00B1573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p>
    <w:p w:rsidR="00DC4485" w:rsidRPr="00920A4F" w:rsidRDefault="00DC4485" w:rsidP="00B1573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p>
    <w:p w:rsidR="00B15736" w:rsidRPr="00920A4F" w:rsidRDefault="00B15736" w:rsidP="007E255D">
      <w:pPr>
        <w:pStyle w:val="Estilo1"/>
        <w:numPr>
          <w:ilvl w:val="1"/>
          <w:numId w:val="34"/>
        </w:numPr>
        <w:spacing w:before="100" w:beforeAutospacing="1" w:after="100" w:afterAutospacing="1"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7E255D">
      <w:pPr>
        <w:pStyle w:val="Estilo1"/>
        <w:numPr>
          <w:ilvl w:val="1"/>
          <w:numId w:val="34"/>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25" w:name="_Toc314666527"/>
      <w:r w:rsidRPr="00920A4F">
        <w:rPr>
          <w:rFonts w:asciiTheme="minorHAnsi" w:hAnsiTheme="minorHAnsi" w:cstheme="minorHAnsi"/>
          <w:sz w:val="20"/>
          <w:szCs w:val="20"/>
        </w:rPr>
        <w:t>.</w:t>
      </w:r>
      <w:bookmarkEnd w:id="25"/>
    </w:p>
    <w:p w:rsidR="00B15736" w:rsidRPr="00920A4F" w:rsidRDefault="00B15736" w:rsidP="00B15736">
      <w:pPr>
        <w:pStyle w:val="Estilo1"/>
        <w:spacing w:before="100" w:beforeAutospacing="1" w:after="100" w:afterAutospacing="1" w:line="276" w:lineRule="auto"/>
        <w:rPr>
          <w:rFonts w:asciiTheme="minorHAnsi" w:hAnsiTheme="minorHAnsi" w:cstheme="minorHAnsi"/>
          <w:b w:val="0"/>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9113B2" w:rsidRPr="00920A4F" w:rsidRDefault="009113B2" w:rsidP="007E255D">
      <w:pPr>
        <w:pStyle w:val="Ttulo2"/>
        <w:numPr>
          <w:ilvl w:val="0"/>
          <w:numId w:val="34"/>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CORTE, ROTURA Y REMOCIÓN DE </w:t>
      </w:r>
      <w:r w:rsidR="00DF61C9" w:rsidRPr="00920A4F">
        <w:rPr>
          <w:rFonts w:asciiTheme="minorHAnsi" w:hAnsiTheme="minorHAnsi" w:cstheme="minorHAnsi"/>
          <w:b/>
          <w:sz w:val="20"/>
          <w:szCs w:val="20"/>
        </w:rPr>
        <w:t>ACERA Y</w:t>
      </w:r>
      <w:r w:rsidRPr="00920A4F">
        <w:rPr>
          <w:rFonts w:asciiTheme="minorHAnsi" w:hAnsiTheme="minorHAnsi" w:cstheme="minorHAnsi"/>
          <w:b/>
          <w:sz w:val="20"/>
          <w:szCs w:val="20"/>
        </w:rPr>
        <w:t>/O CUNETA</w:t>
      </w:r>
    </w:p>
    <w:p w:rsidR="009113B2" w:rsidRPr="00920A4F"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DC4485" w:rsidRDefault="009113B2" w:rsidP="007E255D">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DC4485">
        <w:rPr>
          <w:rFonts w:asciiTheme="minorHAnsi" w:hAnsiTheme="minorHAnsi" w:cstheme="minorHAnsi"/>
          <w:b/>
          <w:sz w:val="20"/>
          <w:szCs w:val="20"/>
        </w:rPr>
        <w:t>DEFINICIÓN.-</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20A4F" w:rsidRDefault="00DC4485" w:rsidP="009113B2">
      <w:pPr>
        <w:spacing w:before="100" w:beforeAutospacing="1" w:after="100" w:afterAutospacing="1"/>
        <w:jc w:val="both"/>
        <w:rPr>
          <w:rFonts w:asciiTheme="minorHAnsi" w:hAnsiTheme="minorHAnsi" w:cstheme="minorHAnsi"/>
          <w:kern w:val="28"/>
          <w:sz w:val="20"/>
          <w:szCs w:val="20"/>
          <w:lang w:val="es-ES_tradnl"/>
        </w:rPr>
      </w:pPr>
      <w:r>
        <w:rPr>
          <w:rFonts w:asciiTheme="minorHAnsi" w:hAnsiTheme="minorHAnsi" w:cstheme="minorHAnsi"/>
          <w:b/>
          <w:sz w:val="20"/>
          <w:szCs w:val="20"/>
        </w:rPr>
        <w:lastRenderedPageBreak/>
        <w:t>5</w:t>
      </w:r>
      <w:r w:rsidR="009113B2" w:rsidRPr="00920A4F">
        <w:rPr>
          <w:rFonts w:asciiTheme="minorHAnsi" w:hAnsiTheme="minorHAnsi" w:cstheme="minorHAnsi"/>
          <w:b/>
          <w:sz w:val="20"/>
          <w:szCs w:val="20"/>
        </w:rPr>
        <w:t>.2 MATERIALES, HERRAMIENTAS Y EQUIPO.-</w:t>
      </w:r>
    </w:p>
    <w:p w:rsidR="009113B2" w:rsidRPr="00920A4F" w:rsidRDefault="009113B2" w:rsidP="009113B2">
      <w:pPr>
        <w:spacing w:before="120" w:after="120"/>
        <w:ind w:left="71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DC4485" w:rsidRDefault="009113B2" w:rsidP="007E255D">
      <w:pPr>
        <w:pStyle w:val="Prrafodelista"/>
        <w:numPr>
          <w:ilvl w:val="1"/>
          <w:numId w:val="36"/>
        </w:numPr>
        <w:spacing w:before="120" w:after="120" w:line="276" w:lineRule="auto"/>
        <w:contextualSpacing/>
        <w:jc w:val="both"/>
        <w:rPr>
          <w:rFonts w:asciiTheme="minorHAnsi" w:hAnsiTheme="minorHAnsi" w:cstheme="minorHAnsi"/>
          <w:b/>
          <w:sz w:val="20"/>
          <w:szCs w:val="20"/>
        </w:rPr>
      </w:pPr>
      <w:r w:rsidRPr="00DC4485">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20A4F" w:rsidRDefault="009113B2" w:rsidP="009113B2">
      <w:pPr>
        <w:spacing w:before="120" w:after="120" w:line="276" w:lineRule="auto"/>
        <w:contextualSpacing/>
        <w:jc w:val="both"/>
        <w:rPr>
          <w:rFonts w:asciiTheme="minorHAnsi" w:hAnsiTheme="minorHAnsi" w:cstheme="minorHAnsi"/>
          <w:b/>
          <w:sz w:val="20"/>
          <w:szCs w:val="20"/>
        </w:rPr>
      </w:pPr>
    </w:p>
    <w:p w:rsidR="009113B2" w:rsidRPr="00920A4F" w:rsidRDefault="009113B2" w:rsidP="007E255D">
      <w:pPr>
        <w:pStyle w:val="Estilo1"/>
        <w:numPr>
          <w:ilvl w:val="1"/>
          <w:numId w:val="37"/>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DC4485" w:rsidRDefault="009113B2" w:rsidP="007E255D">
      <w:pPr>
        <w:pStyle w:val="Prrafodelista"/>
        <w:numPr>
          <w:ilvl w:val="1"/>
          <w:numId w:val="37"/>
        </w:numPr>
        <w:spacing w:before="120" w:after="120" w:line="276" w:lineRule="auto"/>
        <w:contextualSpacing/>
        <w:jc w:val="both"/>
        <w:rPr>
          <w:rFonts w:asciiTheme="minorHAnsi" w:hAnsiTheme="minorHAnsi" w:cstheme="minorHAnsi"/>
          <w:b/>
          <w:sz w:val="20"/>
          <w:szCs w:val="20"/>
        </w:rPr>
      </w:pPr>
      <w:r w:rsidRPr="00DC4485">
        <w:rPr>
          <w:rFonts w:asciiTheme="minorHAnsi" w:hAnsiTheme="minorHAnsi" w:cstheme="minorHAnsi"/>
          <w:b/>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sz w:val="20"/>
          <w:szCs w:val="20"/>
        </w:rPr>
      </w:pPr>
    </w:p>
    <w:p w:rsidR="009113B2" w:rsidRDefault="009113B2" w:rsidP="009113B2">
      <w:pPr>
        <w:contextualSpacing/>
        <w:jc w:val="both"/>
        <w:rPr>
          <w:rFonts w:asciiTheme="minorHAnsi" w:eastAsia="Arial Unicode MS" w:hAnsiTheme="minorHAnsi" w:cstheme="minorHAnsi"/>
          <w:sz w:val="20"/>
          <w:szCs w:val="20"/>
          <w:lang w:val="es-ES_tradnl"/>
        </w:rPr>
      </w:pPr>
    </w:p>
    <w:p w:rsidR="00DC4485" w:rsidRDefault="00DC4485" w:rsidP="009113B2">
      <w:pPr>
        <w:contextualSpacing/>
        <w:jc w:val="both"/>
        <w:rPr>
          <w:rFonts w:asciiTheme="minorHAnsi" w:eastAsia="Arial Unicode MS" w:hAnsiTheme="minorHAnsi" w:cstheme="minorHAnsi"/>
          <w:sz w:val="20"/>
          <w:szCs w:val="20"/>
          <w:lang w:val="es-ES_tradnl"/>
        </w:rPr>
      </w:pPr>
    </w:p>
    <w:p w:rsidR="00DC4485" w:rsidRDefault="00DC4485" w:rsidP="009113B2">
      <w:pPr>
        <w:contextualSpacing/>
        <w:jc w:val="both"/>
        <w:rPr>
          <w:rFonts w:asciiTheme="minorHAnsi" w:eastAsia="Arial Unicode MS" w:hAnsiTheme="minorHAnsi" w:cstheme="minorHAnsi"/>
          <w:sz w:val="20"/>
          <w:szCs w:val="20"/>
          <w:lang w:val="es-ES_tradnl"/>
        </w:rPr>
      </w:pPr>
    </w:p>
    <w:p w:rsidR="00DF61C9" w:rsidRDefault="00DF61C9" w:rsidP="009113B2">
      <w:pPr>
        <w:contextualSpacing/>
        <w:jc w:val="both"/>
        <w:rPr>
          <w:rFonts w:asciiTheme="minorHAnsi" w:eastAsia="Arial Unicode MS" w:hAnsiTheme="minorHAnsi" w:cstheme="minorHAnsi"/>
          <w:sz w:val="20"/>
          <w:szCs w:val="20"/>
          <w:lang w:val="es-ES_tradnl"/>
        </w:rPr>
      </w:pPr>
    </w:p>
    <w:p w:rsidR="00DF61C9" w:rsidRDefault="00DF61C9" w:rsidP="009113B2">
      <w:pPr>
        <w:contextualSpacing/>
        <w:jc w:val="both"/>
        <w:rPr>
          <w:rFonts w:asciiTheme="minorHAnsi" w:eastAsia="Arial Unicode MS" w:hAnsiTheme="minorHAnsi" w:cstheme="minorHAnsi"/>
          <w:sz w:val="20"/>
          <w:szCs w:val="20"/>
          <w:lang w:val="es-ES_tradnl"/>
        </w:rPr>
      </w:pPr>
    </w:p>
    <w:p w:rsidR="00DC4485" w:rsidRDefault="00DC4485" w:rsidP="009113B2">
      <w:pPr>
        <w:contextualSpacing/>
        <w:jc w:val="both"/>
        <w:rPr>
          <w:rFonts w:asciiTheme="minorHAnsi" w:eastAsia="Arial Unicode MS" w:hAnsiTheme="minorHAnsi" w:cstheme="minorHAnsi"/>
          <w:sz w:val="20"/>
          <w:szCs w:val="20"/>
          <w:lang w:val="es-ES_tradnl"/>
        </w:rPr>
      </w:pPr>
    </w:p>
    <w:p w:rsidR="00DC4485" w:rsidRDefault="00DC4485" w:rsidP="009113B2">
      <w:pPr>
        <w:contextualSpacing/>
        <w:jc w:val="both"/>
        <w:rPr>
          <w:rFonts w:asciiTheme="minorHAnsi" w:eastAsia="Arial Unicode MS" w:hAnsiTheme="minorHAnsi" w:cstheme="minorHAnsi"/>
          <w:sz w:val="20"/>
          <w:szCs w:val="20"/>
          <w:lang w:val="es-ES_tradnl"/>
        </w:rPr>
      </w:pPr>
    </w:p>
    <w:p w:rsidR="00DF61C9" w:rsidRDefault="00DF61C9" w:rsidP="009113B2">
      <w:pPr>
        <w:contextualSpacing/>
        <w:jc w:val="both"/>
        <w:rPr>
          <w:rFonts w:asciiTheme="minorHAnsi" w:eastAsia="Arial Unicode MS" w:hAnsiTheme="minorHAnsi" w:cstheme="minorHAnsi"/>
          <w:sz w:val="20"/>
          <w:szCs w:val="20"/>
          <w:lang w:val="es-ES_tradnl"/>
        </w:rPr>
      </w:pPr>
    </w:p>
    <w:p w:rsidR="00DC4485" w:rsidRPr="00920A4F" w:rsidRDefault="00DC4485" w:rsidP="009113B2">
      <w:pPr>
        <w:contextualSpacing/>
        <w:jc w:val="both"/>
        <w:rPr>
          <w:rFonts w:asciiTheme="minorHAnsi" w:eastAsia="Arial Unicode MS" w:hAnsiTheme="minorHAnsi" w:cstheme="minorHAnsi"/>
          <w:sz w:val="20"/>
          <w:szCs w:val="20"/>
          <w:lang w:val="es-ES_tradnl"/>
        </w:rPr>
      </w:pPr>
    </w:p>
    <w:p w:rsidR="002F3388" w:rsidRPr="00920A4F" w:rsidRDefault="002F3388" w:rsidP="00DF61C9">
      <w:pPr>
        <w:pStyle w:val="Ttulo2"/>
        <w:numPr>
          <w:ilvl w:val="0"/>
          <w:numId w:val="37"/>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CORTE, ROTURA Y REMOCIÓN DE CERÁMICA, BALDOSAS Y/O CORTEZAS ESPECIALES</w:t>
      </w:r>
    </w:p>
    <w:p w:rsidR="002F3388" w:rsidRPr="00920A4F" w:rsidRDefault="002F3388" w:rsidP="002F3388">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2F3388" w:rsidRPr="00DF61C9" w:rsidRDefault="002F3388" w:rsidP="00DF61C9">
      <w:pPr>
        <w:pStyle w:val="Prrafodelista"/>
        <w:numPr>
          <w:ilvl w:val="1"/>
          <w:numId w:val="84"/>
        </w:numPr>
        <w:spacing w:before="120" w:after="120" w:line="276" w:lineRule="auto"/>
        <w:contextualSpacing/>
        <w:jc w:val="both"/>
        <w:rPr>
          <w:rFonts w:asciiTheme="minorHAnsi" w:hAnsiTheme="minorHAnsi" w:cstheme="minorHAnsi"/>
          <w:b/>
          <w:sz w:val="20"/>
          <w:szCs w:val="20"/>
        </w:rPr>
      </w:pPr>
      <w:r w:rsidRPr="00DF61C9">
        <w:rPr>
          <w:rFonts w:asciiTheme="minorHAnsi" w:hAnsiTheme="minorHAnsi" w:cstheme="minorHAnsi"/>
          <w:b/>
          <w:sz w:val="20"/>
          <w:szCs w:val="20"/>
        </w:rPr>
        <w:t>DEFINICIÓN.</w:t>
      </w:r>
    </w:p>
    <w:p w:rsidR="002F3388" w:rsidRPr="00920A4F" w:rsidRDefault="002F3388" w:rsidP="002F3388">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2F3388" w:rsidRPr="00920A4F" w:rsidRDefault="002F3388" w:rsidP="00DF61C9">
      <w:pPr>
        <w:pStyle w:val="Prrafodelista"/>
        <w:numPr>
          <w:ilvl w:val="1"/>
          <w:numId w:val="84"/>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2F3388" w:rsidRPr="00920A4F" w:rsidRDefault="002F3388" w:rsidP="002F3388">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2F3388" w:rsidRPr="00920A4F" w:rsidRDefault="002F3388" w:rsidP="002F3388">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2F3388" w:rsidRPr="00920A4F" w:rsidRDefault="002F3388" w:rsidP="00DF61C9">
      <w:pPr>
        <w:pStyle w:val="Prrafodelista"/>
        <w:numPr>
          <w:ilvl w:val="1"/>
          <w:numId w:val="84"/>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2F3388" w:rsidRPr="00920A4F" w:rsidRDefault="002F3388" w:rsidP="002F3388">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2F3388" w:rsidRPr="00920A4F" w:rsidRDefault="002F3388" w:rsidP="002F3388">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2F3388" w:rsidRPr="00920A4F" w:rsidRDefault="002F3388" w:rsidP="002F3388">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2F3388" w:rsidRPr="00920A4F" w:rsidRDefault="002F3388" w:rsidP="002F3388">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2F3388" w:rsidRPr="00920A4F" w:rsidRDefault="002F3388" w:rsidP="002F3388">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2F3388" w:rsidRPr="00920A4F" w:rsidRDefault="002F3388" w:rsidP="002F3388">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2F3388" w:rsidRPr="00920A4F" w:rsidRDefault="002F3388" w:rsidP="002F3388">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2F3388" w:rsidRPr="00B959F4" w:rsidRDefault="002F3388" w:rsidP="00DF61C9">
      <w:pPr>
        <w:pStyle w:val="Prrafodelista"/>
        <w:numPr>
          <w:ilvl w:val="1"/>
          <w:numId w:val="84"/>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t>MEDIDAS DE MITIGACION AMBIENTAL</w:t>
      </w:r>
    </w:p>
    <w:p w:rsidR="002F3388" w:rsidRPr="00920A4F" w:rsidRDefault="002F3388" w:rsidP="002F338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F3388" w:rsidRPr="00920A4F" w:rsidRDefault="002F3388" w:rsidP="002F3388">
      <w:pPr>
        <w:contextualSpacing/>
        <w:jc w:val="both"/>
        <w:rPr>
          <w:rFonts w:asciiTheme="minorHAnsi" w:hAnsiTheme="minorHAnsi" w:cstheme="minorHAnsi"/>
          <w:kern w:val="28"/>
          <w:sz w:val="20"/>
          <w:szCs w:val="20"/>
        </w:rPr>
      </w:pPr>
    </w:p>
    <w:p w:rsidR="002F3388" w:rsidRPr="00920A4F" w:rsidRDefault="002F3388" w:rsidP="002F338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F3388" w:rsidRPr="00920A4F" w:rsidRDefault="002F3388" w:rsidP="002F3388">
      <w:pPr>
        <w:contextualSpacing/>
        <w:jc w:val="both"/>
        <w:rPr>
          <w:rFonts w:asciiTheme="minorHAnsi" w:hAnsiTheme="minorHAnsi" w:cstheme="minorHAnsi"/>
          <w:kern w:val="28"/>
          <w:sz w:val="20"/>
          <w:szCs w:val="20"/>
        </w:rPr>
      </w:pPr>
    </w:p>
    <w:p w:rsidR="002F3388" w:rsidRPr="00920A4F" w:rsidRDefault="002F3388" w:rsidP="002F338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F3388" w:rsidRPr="00920A4F" w:rsidRDefault="002F3388" w:rsidP="002F3388">
      <w:pPr>
        <w:contextualSpacing/>
        <w:jc w:val="both"/>
        <w:rPr>
          <w:rFonts w:asciiTheme="minorHAnsi" w:hAnsiTheme="minorHAnsi" w:cstheme="minorHAnsi"/>
          <w:kern w:val="28"/>
          <w:sz w:val="20"/>
          <w:szCs w:val="20"/>
        </w:rPr>
      </w:pPr>
    </w:p>
    <w:p w:rsidR="002F3388" w:rsidRDefault="002F3388" w:rsidP="002F338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F3388" w:rsidRPr="00920A4F" w:rsidRDefault="002F3388" w:rsidP="00DF61C9">
      <w:pPr>
        <w:pStyle w:val="Prrafodelista"/>
        <w:numPr>
          <w:ilvl w:val="1"/>
          <w:numId w:val="84"/>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2F3388" w:rsidRPr="00920A4F" w:rsidRDefault="002F3388" w:rsidP="002F3388">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2F3388" w:rsidRDefault="002F3388" w:rsidP="002F3388">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Dicho pago será la compensación total por los materiales, mano de obra, herramientas, equipo y otros gastos que sean necesarios para la adecuada y correcta ejecución de los trabajos.</w:t>
      </w:r>
    </w:p>
    <w:p w:rsidR="009113B2" w:rsidRPr="00920A4F" w:rsidRDefault="009113B2" w:rsidP="00DF61C9">
      <w:pPr>
        <w:pStyle w:val="Ttulo2"/>
        <w:numPr>
          <w:ilvl w:val="0"/>
          <w:numId w:val="84"/>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EXCAVACIÓN DE ZANJA TERRENO SEMI DURO</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9113B2" w:rsidRPr="00920A4F" w:rsidRDefault="009113B2" w:rsidP="00DF61C9">
      <w:pPr>
        <w:pStyle w:val="Estilo1"/>
        <w:numPr>
          <w:ilvl w:val="1"/>
          <w:numId w:val="84"/>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Pr="00920A4F" w:rsidRDefault="009113B2" w:rsidP="00DF61C9">
      <w:pPr>
        <w:pStyle w:val="Estilo1"/>
        <w:numPr>
          <w:ilvl w:val="1"/>
          <w:numId w:val="84"/>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20A4F" w:rsidRDefault="009113B2" w:rsidP="00DF61C9">
      <w:pPr>
        <w:pStyle w:val="Estilo1"/>
        <w:numPr>
          <w:ilvl w:val="1"/>
          <w:numId w:val="84"/>
        </w:numPr>
        <w:spacing w:before="100" w:beforeAutospacing="1"/>
        <w:jc w:val="left"/>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r w:rsidRPr="00920A4F">
        <w:rPr>
          <w:rFonts w:asciiTheme="minorHAnsi" w:hAnsiTheme="minorHAnsi" w:cstheme="minorHAnsi"/>
          <w:kern w:val="28"/>
          <w:sz w:val="20"/>
          <w:szCs w:val="20"/>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7E255D">
      <w:pPr>
        <w:pStyle w:val="Prrafodelista"/>
        <w:numPr>
          <w:ilvl w:val="0"/>
          <w:numId w:val="10"/>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Cuando en la apertura de zanja se encuentren piedras de gran tamaño u obstrucciones que imposibiliten su remoción se procederá al colocado de fundas de protección de PVC, siempre y cuando el CONTRATISTA </w:t>
      </w:r>
      <w:r w:rsidRPr="00920A4F">
        <w:rPr>
          <w:rFonts w:asciiTheme="minorHAnsi" w:eastAsia="Arial Unicode MS" w:hAnsiTheme="minorHAnsi" w:cstheme="minorHAnsi"/>
          <w:sz w:val="20"/>
          <w:szCs w:val="20"/>
        </w:rPr>
        <w:lastRenderedPageBreak/>
        <w:t>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920A4F" w:rsidRDefault="009113B2" w:rsidP="007E255D">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7E255D">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7E255D">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7E255D">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7E255D">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7E255D">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7E255D">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7E255D">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920A4F" w:rsidRDefault="009113B2" w:rsidP="007E255D">
      <w:pPr>
        <w:numPr>
          <w:ilvl w:val="0"/>
          <w:numId w:val="11"/>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870BA3" w:rsidRDefault="009113B2" w:rsidP="00DF61C9">
      <w:pPr>
        <w:pStyle w:val="Estilo1"/>
        <w:numPr>
          <w:ilvl w:val="1"/>
          <w:numId w:val="84"/>
        </w:numPr>
        <w:spacing w:before="100" w:beforeAutospacing="1" w:after="100" w:afterAutospacing="1" w:line="276" w:lineRule="auto"/>
        <w:jc w:val="left"/>
        <w:rPr>
          <w:rFonts w:asciiTheme="minorHAnsi" w:hAnsiTheme="minorHAnsi" w:cstheme="minorHAnsi"/>
          <w:iCs/>
          <w:sz w:val="20"/>
          <w:szCs w:val="20"/>
        </w:rPr>
      </w:pPr>
      <w:r w:rsidRPr="00870BA3">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920A4F">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F61C9">
      <w:pPr>
        <w:pStyle w:val="Estilo1"/>
        <w:numPr>
          <w:ilvl w:val="1"/>
          <w:numId w:val="84"/>
        </w:numPr>
        <w:spacing w:before="100" w:beforeAutospacing="1" w:after="100" w:afterAutospacing="1" w:line="276" w:lineRule="auto"/>
        <w:jc w:val="left"/>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DF61C9">
      <w:pPr>
        <w:pStyle w:val="Ttulo2"/>
        <w:numPr>
          <w:ilvl w:val="0"/>
          <w:numId w:val="84"/>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9113B2">
      <w:pPr>
        <w:jc w:val="both"/>
        <w:rPr>
          <w:rFonts w:asciiTheme="minorHAnsi" w:hAnsiTheme="minorHAnsi" w:cstheme="minorHAnsi"/>
          <w:b/>
          <w:sz w:val="20"/>
          <w:szCs w:val="20"/>
          <w:vertAlign w:val="superscript"/>
        </w:rPr>
      </w:pPr>
    </w:p>
    <w:p w:rsidR="009113B2" w:rsidRPr="00920A4F" w:rsidRDefault="009113B2" w:rsidP="00DF61C9">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Será por cuenta del CONTRATISTA el traslado del material desde las instalaciones del almacén hasta el lugar del tendido de la obra</w:t>
      </w:r>
    </w:p>
    <w:p w:rsidR="009113B2" w:rsidRPr="00920A4F" w:rsidRDefault="009113B2" w:rsidP="00DF61C9">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9113B2">
      <w:pPr>
        <w:jc w:val="both"/>
        <w:rPr>
          <w:rFonts w:asciiTheme="minorHAnsi" w:hAnsiTheme="minorHAnsi" w:cstheme="minorHAnsi"/>
          <w:sz w:val="20"/>
          <w:szCs w:val="20"/>
          <w:lang w:val="es-ES_tradnl"/>
        </w:rPr>
      </w:pPr>
    </w:p>
    <w:p w:rsidR="009113B2" w:rsidRPr="00920A4F" w:rsidRDefault="009113B2" w:rsidP="00DF61C9">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spacing w:before="120" w:after="120"/>
        <w:jc w:val="both"/>
        <w:rPr>
          <w:rFonts w:asciiTheme="minorHAnsi" w:hAnsiTheme="minorHAnsi" w:cstheme="minorHAnsi"/>
          <w:sz w:val="20"/>
          <w:szCs w:val="20"/>
        </w:rPr>
      </w:pP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7E255D">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7E255D">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7E255D">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7E255D">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7E255D">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7E255D">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7E255D">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7E255D">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Una vez bajada la tubería al fondo de la zanja, deberá ser alineada.</w:t>
      </w:r>
    </w:p>
    <w:p w:rsidR="009113B2" w:rsidRPr="00920A4F" w:rsidRDefault="009113B2" w:rsidP="007E255D">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7E255D">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7E255D">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DF61C9">
      <w:pPr>
        <w:pStyle w:val="Estilo1"/>
        <w:numPr>
          <w:ilvl w:val="1"/>
          <w:numId w:val="84"/>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920A4F">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F61C9">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w:t>
      </w:r>
      <w:r w:rsidRPr="00920A4F">
        <w:rPr>
          <w:rFonts w:asciiTheme="minorHAnsi" w:hAnsiTheme="minorHAnsi" w:cstheme="minorHAnsi"/>
          <w:sz w:val="20"/>
          <w:szCs w:val="20"/>
        </w:rPr>
        <w:t>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B15736" w:rsidRDefault="00B15736" w:rsidP="009113B2">
      <w:pPr>
        <w:jc w:val="both"/>
        <w:rPr>
          <w:rFonts w:asciiTheme="minorHAnsi" w:hAnsiTheme="minorHAnsi" w:cstheme="minorHAnsi"/>
          <w:sz w:val="20"/>
          <w:szCs w:val="20"/>
        </w:rPr>
      </w:pPr>
    </w:p>
    <w:p w:rsidR="00B15736" w:rsidRPr="00792196" w:rsidRDefault="00792196" w:rsidP="00DF61C9">
      <w:pPr>
        <w:pStyle w:val="Ttulo2"/>
        <w:numPr>
          <w:ilvl w:val="0"/>
          <w:numId w:val="84"/>
        </w:numPr>
        <w:spacing w:before="200" w:line="276" w:lineRule="auto"/>
        <w:jc w:val="both"/>
        <w:rPr>
          <w:rFonts w:asciiTheme="minorHAnsi" w:hAnsiTheme="minorHAnsi" w:cstheme="minorHAnsi"/>
          <w:b/>
          <w:sz w:val="20"/>
          <w:szCs w:val="20"/>
        </w:rPr>
      </w:pPr>
      <w:r w:rsidRPr="00792196">
        <w:rPr>
          <w:rFonts w:asciiTheme="minorHAnsi" w:hAnsiTheme="minorHAnsi" w:cstheme="minorHAnsi"/>
          <w:b/>
          <w:sz w:val="20"/>
          <w:szCs w:val="20"/>
        </w:rPr>
        <w:t>RELLENO DE ZANJA CON TIERRA CERNIDA</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B15736" w:rsidRPr="00920A4F" w:rsidRDefault="00B15736" w:rsidP="00B15736">
      <w:pPr>
        <w:autoSpaceDE w:val="0"/>
        <w:autoSpaceDN w:val="0"/>
        <w:adjustRightInd w:val="0"/>
        <w:jc w:val="both"/>
        <w:rPr>
          <w:rFonts w:asciiTheme="minorHAnsi" w:hAnsiTheme="minorHAnsi" w:cstheme="minorHAnsi"/>
          <w:b/>
          <w:bCs/>
          <w:iCs/>
          <w:sz w:val="20"/>
          <w:szCs w:val="20"/>
          <w:lang w:val="es-ES_tradnl"/>
        </w:rPr>
      </w:pPr>
    </w:p>
    <w:p w:rsidR="00B15736" w:rsidRPr="00920A4F" w:rsidRDefault="00B15736" w:rsidP="00DF61C9">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792196" w:rsidRPr="00792196" w:rsidRDefault="00792196" w:rsidP="00792196">
      <w:pPr>
        <w:pStyle w:val="NormalWeb"/>
        <w:jc w:val="both"/>
        <w:rPr>
          <w:rFonts w:asciiTheme="minorHAnsi" w:eastAsia="Times New Roman" w:hAnsiTheme="minorHAnsi" w:cstheme="minorHAnsi"/>
          <w:sz w:val="20"/>
          <w:szCs w:val="20"/>
          <w:lang w:val="es-ES" w:eastAsia="es-ES"/>
        </w:rPr>
      </w:pPr>
      <w:r w:rsidRPr="00792196">
        <w:rPr>
          <w:rFonts w:asciiTheme="minorHAnsi" w:eastAsia="Times New Roman" w:hAnsiTheme="minorHAnsi" w:cstheme="minorHAnsi"/>
          <w:sz w:val="20"/>
          <w:szCs w:val="20"/>
          <w:lang w:val="es-ES" w:eastAsia="es-ES"/>
        </w:rPr>
        <w:t>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792196" w:rsidRPr="00792196" w:rsidRDefault="00792196" w:rsidP="00792196">
      <w:pPr>
        <w:pStyle w:val="NormalWeb"/>
        <w:jc w:val="both"/>
        <w:rPr>
          <w:rFonts w:asciiTheme="minorHAnsi" w:eastAsia="Times New Roman" w:hAnsiTheme="minorHAnsi" w:cstheme="minorHAnsi"/>
          <w:sz w:val="20"/>
          <w:szCs w:val="20"/>
          <w:lang w:val="es-ES" w:eastAsia="es-ES"/>
        </w:rPr>
      </w:pPr>
      <w:r w:rsidRPr="00792196">
        <w:rPr>
          <w:rFonts w:asciiTheme="minorHAnsi" w:eastAsia="Times New Roman" w:hAnsiTheme="minorHAnsi" w:cstheme="minorHAnsi"/>
          <w:sz w:val="20"/>
          <w:szCs w:val="20"/>
          <w:lang w:val="es-ES" w:eastAsia="es-ES"/>
        </w:rPr>
        <w:t>Específicamente se refiere al empleo de tierra cernida y seleccionada, echada por capas, cada una debidamente compactada, después de haber realizado el tendido de las tuberías en los lugares indicados en el proyecto o autorizados por la SUPERVISIÓN de obra.</w:t>
      </w:r>
    </w:p>
    <w:p w:rsidR="00B15736" w:rsidRPr="00920A4F" w:rsidRDefault="00DC4485" w:rsidP="00B15736">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9</w:t>
      </w:r>
      <w:r w:rsidR="00B15736" w:rsidRPr="00920A4F">
        <w:rPr>
          <w:rFonts w:asciiTheme="minorHAnsi" w:eastAsia="Times New Roman" w:hAnsiTheme="minorHAnsi" w:cstheme="minorHAnsi"/>
          <w:sz w:val="20"/>
          <w:szCs w:val="20"/>
          <w:lang w:val="es-ES"/>
        </w:rPr>
        <w:t>.2  MATERIAL, HERRAMIENTAS Y EQUIPO</w:t>
      </w:r>
    </w:p>
    <w:p w:rsidR="00792196" w:rsidRPr="00792196" w:rsidRDefault="00792196" w:rsidP="00792196">
      <w:pPr>
        <w:pStyle w:val="NormalWeb"/>
        <w:jc w:val="both"/>
        <w:rPr>
          <w:rFonts w:asciiTheme="minorHAnsi" w:eastAsia="Times New Roman" w:hAnsiTheme="minorHAnsi" w:cstheme="minorHAnsi"/>
          <w:sz w:val="20"/>
          <w:szCs w:val="20"/>
          <w:lang w:val="es-ES" w:eastAsia="es-ES"/>
        </w:rPr>
      </w:pPr>
      <w:r w:rsidRPr="00792196">
        <w:rPr>
          <w:rFonts w:asciiTheme="minorHAnsi" w:eastAsia="Times New Roman" w:hAnsiTheme="minorHAnsi" w:cstheme="minorHAnsi"/>
          <w:sz w:val="20"/>
          <w:szCs w:val="20"/>
          <w:lang w:val="es-ES" w:eastAsia="es-ES"/>
        </w:rPr>
        <w:t>El CONTRATISTA proporcionará todos los materiales, herramientas y equipos necesarios para la ejecución de los trabajos, los mismos deberán ser aprobados por el SUPERVISOR DE OBRA al Inicio de la actividad.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w:t>
      </w:r>
      <w:r w:rsidR="00DC66BD" w:rsidRPr="00920A4F">
        <w:rPr>
          <w:rFonts w:asciiTheme="minorHAnsi" w:hAnsiTheme="minorHAnsi" w:cstheme="minorHAnsi"/>
          <w:sz w:val="20"/>
          <w:szCs w:val="20"/>
        </w:rPr>
        <w:t>material deberá</w:t>
      </w:r>
      <w:r w:rsidRPr="00920A4F">
        <w:rPr>
          <w:rFonts w:asciiTheme="minorHAnsi" w:hAnsiTheme="minorHAnsi" w:cstheme="minorHAnsi"/>
          <w:sz w:val="20"/>
          <w:szCs w:val="20"/>
        </w:rPr>
        <w:t xml:space="preserve"> ser cernido, en zarandas con una abertura máxima de malla de 3/8 de pulgada, de acuerdo a los correspondientes espesores que Instruya el SUPERVISOR DE OBRA (Cama de Apoyo de la Tubería como Capa de Protección); sin ningún costo adicional.</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No se permitirá la utilización de suelos con excesivo contenido de humedad, considerándose como tales, aquéllos que igualen o </w:t>
      </w:r>
      <w:r w:rsidR="00DC66BD" w:rsidRPr="00920A4F">
        <w:rPr>
          <w:rFonts w:asciiTheme="minorHAnsi" w:hAnsiTheme="minorHAnsi" w:cstheme="minorHAnsi"/>
          <w:sz w:val="20"/>
          <w:szCs w:val="20"/>
        </w:rPr>
        <w:t>sobrepasen el</w:t>
      </w:r>
      <w:r w:rsidRPr="00920A4F">
        <w:rPr>
          <w:rFonts w:asciiTheme="minorHAnsi" w:hAnsiTheme="minorHAnsi" w:cstheme="minorHAnsi"/>
          <w:sz w:val="20"/>
          <w:szCs w:val="20"/>
        </w:rPr>
        <w:t xml:space="preserve"> límite plástico del suelo.</w:t>
      </w:r>
    </w:p>
    <w:p w:rsidR="00B15736" w:rsidRPr="00920A4F" w:rsidRDefault="00DC66BD" w:rsidP="00B15736">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9</w:t>
      </w:r>
      <w:r w:rsidRPr="00920A4F">
        <w:rPr>
          <w:rFonts w:asciiTheme="minorHAnsi" w:eastAsia="Times New Roman" w:hAnsiTheme="minorHAnsi" w:cstheme="minorHAnsi"/>
          <w:sz w:val="20"/>
          <w:szCs w:val="20"/>
          <w:lang w:val="es-ES"/>
        </w:rPr>
        <w:t>.3 PROCEDIMIENTO</w:t>
      </w:r>
      <w:r w:rsidR="00B15736" w:rsidRPr="00920A4F">
        <w:rPr>
          <w:rFonts w:asciiTheme="minorHAnsi" w:eastAsia="Times New Roman" w:hAnsiTheme="minorHAnsi" w:cstheme="minorHAnsi"/>
          <w:sz w:val="20"/>
          <w:szCs w:val="20"/>
          <w:lang w:val="es-ES"/>
        </w:rPr>
        <w:t xml:space="preserve">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B15736" w:rsidRPr="00920A4F" w:rsidRDefault="00B15736" w:rsidP="00B15736">
      <w:pPr>
        <w:tabs>
          <w:tab w:val="left" w:pos="0"/>
          <w:tab w:val="left" w:pos="142"/>
        </w:tabs>
        <w:jc w:val="both"/>
        <w:rPr>
          <w:rFonts w:asciiTheme="minorHAnsi" w:hAnsiTheme="minorHAnsi" w:cstheme="minorHAnsi"/>
          <w:sz w:val="20"/>
          <w:szCs w:val="20"/>
        </w:rPr>
      </w:pPr>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B15736" w:rsidRPr="00920A4F" w:rsidRDefault="00B15736" w:rsidP="00B15736">
      <w:pPr>
        <w:tabs>
          <w:tab w:val="left" w:pos="0"/>
          <w:tab w:val="left" w:pos="142"/>
        </w:tabs>
        <w:jc w:val="both"/>
        <w:rPr>
          <w:rFonts w:asciiTheme="minorHAnsi" w:hAnsiTheme="minorHAnsi" w:cstheme="minorHAnsi"/>
          <w:sz w:val="20"/>
          <w:szCs w:val="20"/>
        </w:rPr>
      </w:pP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26"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26"/>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27" w:name="_Toc314666649"/>
      <w:r w:rsidRPr="00920A4F">
        <w:rPr>
          <w:rFonts w:asciiTheme="minorHAnsi" w:hAnsiTheme="minorHAnsi" w:cstheme="minorHAnsi"/>
          <w:sz w:val="20"/>
          <w:szCs w:val="20"/>
        </w:rPr>
        <w:t>tadas con apisonadores manuales, el control de compactación será realizado por el SUPERVISOR DE OBRA.</w:t>
      </w:r>
      <w:bookmarkEnd w:id="27"/>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lastRenderedPageBreak/>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B15736" w:rsidRPr="00920A4F" w:rsidRDefault="00B15736" w:rsidP="00B15736">
      <w:pPr>
        <w:tabs>
          <w:tab w:val="left" w:pos="0"/>
          <w:tab w:val="left" w:pos="142"/>
        </w:tabs>
        <w:autoSpaceDE w:val="0"/>
        <w:autoSpaceDN w:val="0"/>
        <w:adjustRightInd w:val="0"/>
        <w:jc w:val="both"/>
        <w:rPr>
          <w:rFonts w:asciiTheme="minorHAnsi" w:hAnsiTheme="minorHAnsi" w:cstheme="minorHAnsi"/>
          <w:sz w:val="20"/>
          <w:szCs w:val="20"/>
        </w:rPr>
      </w:pPr>
    </w:p>
    <w:p w:rsidR="00B15736" w:rsidRPr="00920A4F" w:rsidRDefault="00B15736" w:rsidP="00B15736">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B15736" w:rsidRPr="00920A4F" w:rsidRDefault="00B15736" w:rsidP="00B15736">
      <w:pPr>
        <w:tabs>
          <w:tab w:val="left" w:pos="0"/>
          <w:tab w:val="left" w:pos="142"/>
        </w:tabs>
        <w:contextualSpacing/>
        <w:jc w:val="both"/>
        <w:rPr>
          <w:rFonts w:asciiTheme="minorHAnsi" w:hAnsiTheme="minorHAnsi" w:cstheme="minorHAnsi"/>
          <w:sz w:val="20"/>
          <w:szCs w:val="20"/>
        </w:rPr>
      </w:pPr>
    </w:p>
    <w:p w:rsidR="00B15736" w:rsidRPr="00920A4F" w:rsidRDefault="00B15736" w:rsidP="00B15736">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B15736" w:rsidRPr="00920A4F" w:rsidRDefault="00B15736" w:rsidP="00B15736">
      <w:pPr>
        <w:tabs>
          <w:tab w:val="left" w:pos="0"/>
        </w:tabs>
        <w:jc w:val="both"/>
        <w:rPr>
          <w:rFonts w:asciiTheme="minorHAnsi" w:hAnsiTheme="minorHAnsi" w:cstheme="minorHAnsi"/>
          <w:sz w:val="20"/>
          <w:szCs w:val="20"/>
        </w:rPr>
      </w:pPr>
    </w:p>
    <w:p w:rsidR="00B15736" w:rsidRPr="00920A4F" w:rsidRDefault="00B15736" w:rsidP="007E255D">
      <w:pPr>
        <w:numPr>
          <w:ilvl w:val="0"/>
          <w:numId w:val="11"/>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B15736" w:rsidRPr="00920A4F" w:rsidRDefault="00B15736" w:rsidP="00B15736">
      <w:pPr>
        <w:tabs>
          <w:tab w:val="num" w:pos="2769"/>
        </w:tabs>
        <w:jc w:val="both"/>
        <w:rPr>
          <w:rFonts w:asciiTheme="minorHAnsi" w:hAnsiTheme="minorHAnsi" w:cstheme="minorHAnsi"/>
          <w:sz w:val="20"/>
          <w:szCs w:val="20"/>
        </w:rPr>
      </w:pPr>
    </w:p>
    <w:p w:rsidR="00B15736" w:rsidRPr="00920A4F" w:rsidRDefault="00B15736" w:rsidP="007E255D">
      <w:pPr>
        <w:numPr>
          <w:ilvl w:val="0"/>
          <w:numId w:val="14"/>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B15736" w:rsidRPr="00920A4F" w:rsidRDefault="00B15736" w:rsidP="007E255D">
      <w:pPr>
        <w:numPr>
          <w:ilvl w:val="0"/>
          <w:numId w:val="14"/>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B15736" w:rsidRPr="00920A4F" w:rsidRDefault="00B15736" w:rsidP="00B15736">
      <w:pPr>
        <w:jc w:val="both"/>
        <w:rPr>
          <w:rFonts w:asciiTheme="minorHAnsi" w:hAnsiTheme="minorHAnsi" w:cstheme="minorHAnsi"/>
          <w:sz w:val="20"/>
          <w:szCs w:val="20"/>
        </w:rPr>
      </w:pPr>
    </w:p>
    <w:p w:rsidR="00B15736" w:rsidRDefault="00B15736" w:rsidP="007E255D">
      <w:pPr>
        <w:numPr>
          <w:ilvl w:val="0"/>
          <w:numId w:val="11"/>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w:t>
      </w:r>
      <w:r w:rsidR="00DF61C9" w:rsidRPr="00920A4F">
        <w:rPr>
          <w:rFonts w:asciiTheme="minorHAnsi" w:hAnsiTheme="minorHAnsi" w:cstheme="minorHAnsi"/>
          <w:sz w:val="20"/>
          <w:szCs w:val="20"/>
        </w:rPr>
        <w:t>, alcantarillas</w:t>
      </w:r>
      <w:r w:rsidRPr="00920A4F">
        <w:rPr>
          <w:rFonts w:asciiTheme="minorHAnsi" w:hAnsiTheme="minorHAnsi" w:cstheme="minorHAnsi"/>
          <w:sz w:val="20"/>
          <w:szCs w:val="20"/>
        </w:rPr>
        <w:t>, maderas y otras instalaciones provisorias, utilizadas en los trabajos.</w:t>
      </w:r>
    </w:p>
    <w:p w:rsidR="00DF61C9" w:rsidRPr="00920A4F" w:rsidRDefault="00DF61C9" w:rsidP="00DF61C9">
      <w:pPr>
        <w:tabs>
          <w:tab w:val="num" w:pos="709"/>
        </w:tabs>
        <w:spacing w:line="276" w:lineRule="auto"/>
        <w:ind w:left="709"/>
        <w:jc w:val="both"/>
        <w:rPr>
          <w:rFonts w:asciiTheme="minorHAnsi" w:hAnsiTheme="minorHAnsi" w:cstheme="minorHAnsi"/>
          <w:sz w:val="20"/>
          <w:szCs w:val="20"/>
        </w:rPr>
      </w:pPr>
    </w:p>
    <w:p w:rsidR="00B15736" w:rsidRPr="00B83344" w:rsidRDefault="00DF61C9" w:rsidP="00B15736">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sz w:val="20"/>
          <w:szCs w:val="20"/>
        </w:rPr>
        <w:t>9</w:t>
      </w:r>
      <w:r w:rsidRPr="00920A4F">
        <w:rPr>
          <w:rFonts w:asciiTheme="minorHAnsi" w:hAnsiTheme="minorHAnsi" w:cstheme="minorHAnsi"/>
          <w:b/>
          <w:sz w:val="20"/>
          <w:szCs w:val="20"/>
        </w:rPr>
        <w:t>.4 MEDIDAS</w:t>
      </w:r>
      <w:r w:rsidR="00B15736" w:rsidRPr="00B83344">
        <w:rPr>
          <w:rFonts w:asciiTheme="minorHAnsi" w:hAnsiTheme="minorHAnsi" w:cstheme="minorHAnsi"/>
          <w:b/>
          <w:iCs/>
          <w:sz w:val="20"/>
          <w:szCs w:val="20"/>
          <w:lang w:val="es-ES_tradnl"/>
        </w:rPr>
        <w:t xml:space="preserve">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Default="00B15736" w:rsidP="00B15736">
      <w:pPr>
        <w:autoSpaceDE w:val="0"/>
        <w:autoSpaceDN w:val="0"/>
        <w:adjustRightInd w:val="0"/>
        <w:jc w:val="both"/>
        <w:rPr>
          <w:rFonts w:asciiTheme="minorHAnsi" w:hAnsiTheme="minorHAnsi" w:cstheme="minorHAnsi"/>
          <w:b/>
          <w:sz w:val="20"/>
          <w:szCs w:val="20"/>
        </w:rPr>
      </w:pPr>
    </w:p>
    <w:p w:rsidR="00B15736" w:rsidRPr="00920A4F" w:rsidRDefault="00DF61C9" w:rsidP="00B15736">
      <w:pPr>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9.5 MEDICIÓN</w:t>
      </w:r>
      <w:r w:rsidR="00B15736" w:rsidRPr="00920A4F">
        <w:rPr>
          <w:rFonts w:asciiTheme="minorHAnsi" w:hAnsiTheme="minorHAnsi" w:cstheme="minorHAnsi"/>
          <w:b/>
          <w:sz w:val="20"/>
          <w:szCs w:val="20"/>
        </w:rPr>
        <w:t xml:space="preserve"> Y FORMA DE PAGO</w:t>
      </w:r>
    </w:p>
    <w:p w:rsidR="00B15736" w:rsidRPr="00920A4F" w:rsidRDefault="00B15736" w:rsidP="00B1573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relleno y compactado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B15736" w:rsidRPr="00920A4F" w:rsidRDefault="00B15736" w:rsidP="00B1573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B15736" w:rsidRDefault="00B15736" w:rsidP="00B1573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B15736" w:rsidRPr="00920A4F" w:rsidRDefault="00B15736" w:rsidP="00DF61C9">
      <w:pPr>
        <w:pStyle w:val="Ttulo2"/>
        <w:numPr>
          <w:ilvl w:val="0"/>
          <w:numId w:val="84"/>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REL</w:t>
      </w:r>
      <w:r>
        <w:rPr>
          <w:rFonts w:asciiTheme="minorHAnsi" w:hAnsiTheme="minorHAnsi" w:cstheme="minorHAnsi"/>
          <w:b/>
          <w:sz w:val="20"/>
          <w:szCs w:val="20"/>
        </w:rPr>
        <w:t>LENO Y COMPACTADO DE ZANJA CON TIERRA</w:t>
      </w:r>
      <w:r w:rsidRPr="00920A4F">
        <w:rPr>
          <w:rFonts w:asciiTheme="minorHAnsi" w:hAnsiTheme="minorHAnsi" w:cstheme="minorHAnsi"/>
          <w:b/>
          <w:sz w:val="20"/>
          <w:szCs w:val="20"/>
        </w:rPr>
        <w:t xml:space="preserve"> COMÚN. </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B15736" w:rsidRPr="00920A4F" w:rsidRDefault="00B15736" w:rsidP="00DF61C9">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28"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28"/>
    </w:p>
    <w:p w:rsidR="00B15736" w:rsidRPr="00920A4F" w:rsidRDefault="00B15736" w:rsidP="00DF61C9">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9"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29"/>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0" w:name="_Toc314666666"/>
      <w:r w:rsidRPr="00920A4F">
        <w:rPr>
          <w:rFonts w:asciiTheme="minorHAnsi" w:hAnsiTheme="minorHAnsi" w:cstheme="minorHAnsi"/>
          <w:sz w:val="20"/>
          <w:szCs w:val="20"/>
        </w:rPr>
        <w:lastRenderedPageBreak/>
        <w:t>No se permitirá la utilización de suelos con excesivo contenido de humedad, considerándose como tales, aquéllos que igualen o sobrepasen  el límite plástico del suelo. Igualmente se prohíbe el empleo de suelos con piedras mayores a 8 cm. de diámetro.</w:t>
      </w:r>
      <w:bookmarkEnd w:id="30"/>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1"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1"/>
    </w:p>
    <w:p w:rsidR="00B15736" w:rsidRPr="00920A4F" w:rsidRDefault="00B15736" w:rsidP="00DF61C9">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2"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32"/>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3"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3"/>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4"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4"/>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5"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35"/>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6"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6"/>
      <w:r w:rsidRPr="00920A4F">
        <w:rPr>
          <w:rFonts w:asciiTheme="minorHAnsi" w:hAnsiTheme="minorHAnsi" w:cstheme="minorHAnsi"/>
          <w:sz w:val="20"/>
          <w:szCs w:val="20"/>
        </w:rPr>
        <w:t>el CONTRATISTA deberá repetir el trabajo por su cuenta y riesgo.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7" w:name="_Toc314666674"/>
      <w:r w:rsidRPr="00920A4F">
        <w:rPr>
          <w:rFonts w:asciiTheme="minorHAnsi" w:hAnsiTheme="minorHAnsi" w:cstheme="minorHAnsi"/>
          <w:sz w:val="20"/>
          <w:szCs w:val="20"/>
        </w:rPr>
        <w:lastRenderedPageBreak/>
        <w:t>En caso de ser necesaria la utilización de agua para la compactación del suelo, la operación deberá ser previamente autorizada por la Supervisión.</w:t>
      </w:r>
      <w:bookmarkEnd w:id="37"/>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8"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38"/>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9"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9"/>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0"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40"/>
      <w:r w:rsidRPr="00920A4F">
        <w:rPr>
          <w:rFonts w:asciiTheme="minorHAnsi" w:hAnsiTheme="minorHAnsi" w:cstheme="minorHAnsi"/>
          <w:sz w:val="20"/>
          <w:szCs w:val="20"/>
        </w:rPr>
        <w:t>, esta cinta de señalización para la zanja será otorgada por YPFB.</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1"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41"/>
    </w:p>
    <w:p w:rsidR="00B15736" w:rsidRPr="00920A4F" w:rsidRDefault="00B15736" w:rsidP="00B15736">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B15736" w:rsidRPr="00920A4F" w:rsidRDefault="00B15736" w:rsidP="007E255D">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B15736" w:rsidRPr="00920A4F" w:rsidRDefault="00B15736" w:rsidP="007E255D">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B15736" w:rsidRPr="00920A4F" w:rsidRDefault="00B15736" w:rsidP="007E255D">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B15736" w:rsidRPr="00920A4F" w:rsidRDefault="00B15736" w:rsidP="007E255D">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B15736" w:rsidRPr="00920A4F" w:rsidRDefault="00B15736" w:rsidP="007E255D">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B15736" w:rsidRPr="00B83344" w:rsidRDefault="00B15736" w:rsidP="00DF61C9">
      <w:pPr>
        <w:pStyle w:val="Estilo1"/>
        <w:numPr>
          <w:ilvl w:val="1"/>
          <w:numId w:val="84"/>
        </w:numPr>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DF61C9">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relleno y compactado con relleno común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42" w:name="_Toc314666680"/>
      <w:r w:rsidRPr="00920A4F">
        <w:rPr>
          <w:rFonts w:asciiTheme="minorHAnsi" w:hAnsiTheme="minorHAnsi" w:cstheme="minorHAnsi"/>
          <w:sz w:val="20"/>
          <w:szCs w:val="20"/>
        </w:rPr>
        <w:t>En la medición se deberá  descontar los volúmenes de tierra que desplazan, estructuras y otros</w:t>
      </w:r>
      <w:bookmarkEnd w:id="42"/>
      <w:r w:rsidRPr="00920A4F">
        <w:rPr>
          <w:rFonts w:asciiTheme="minorHAnsi" w:hAnsiTheme="minorHAnsi" w:cstheme="minorHAnsi"/>
          <w:sz w:val="20"/>
          <w:szCs w:val="20"/>
        </w:rPr>
        <w:t xml:space="preserve"> que la SUPERVISIÓN considere necesario.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3"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3"/>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4"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4"/>
    </w:p>
    <w:p w:rsidR="00B15736" w:rsidRDefault="00B15736" w:rsidP="00B15736">
      <w:pPr>
        <w:spacing w:before="100" w:beforeAutospacing="1" w:after="100" w:afterAutospacing="1"/>
        <w:jc w:val="both"/>
        <w:rPr>
          <w:rFonts w:asciiTheme="minorHAnsi" w:hAnsiTheme="minorHAnsi" w:cstheme="minorHAnsi"/>
          <w:sz w:val="20"/>
          <w:szCs w:val="20"/>
        </w:rPr>
      </w:pPr>
      <w:bookmarkStart w:id="45"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5"/>
    </w:p>
    <w:p w:rsidR="00DF61C9" w:rsidRPr="00920A4F" w:rsidRDefault="00DF61C9" w:rsidP="00B15736">
      <w:pPr>
        <w:spacing w:before="100" w:beforeAutospacing="1" w:after="100" w:afterAutospacing="1"/>
        <w:jc w:val="both"/>
        <w:rPr>
          <w:rFonts w:asciiTheme="minorHAnsi" w:hAnsiTheme="minorHAnsi" w:cstheme="minorHAnsi"/>
          <w:sz w:val="20"/>
          <w:szCs w:val="20"/>
        </w:rPr>
      </w:pPr>
    </w:p>
    <w:p w:rsidR="00B15736" w:rsidRPr="00920A4F" w:rsidRDefault="00B15736" w:rsidP="00DF61C9">
      <w:pPr>
        <w:pStyle w:val="Ttulo2"/>
        <w:numPr>
          <w:ilvl w:val="0"/>
          <w:numId w:val="84"/>
        </w:numPr>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REPOSICIÓN DE EMPEDRADO. </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B15736" w:rsidRPr="00920A4F" w:rsidRDefault="00B15736" w:rsidP="00DF61C9">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B15736" w:rsidRPr="00920A4F" w:rsidRDefault="00B15736" w:rsidP="00DF61C9">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 HERRAMIENTAS Y EQUIPO.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bookmarkStart w:id="46"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46"/>
    </w:p>
    <w:p w:rsidR="00B15736" w:rsidRPr="00920A4F" w:rsidRDefault="00B15736" w:rsidP="00DF61C9">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B15736"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inicio de esta actividad tendrá un tiempo máximo de cinco días hábiles, una vez concluidas las actividades de relleno y compactado.</w:t>
      </w:r>
    </w:p>
    <w:p w:rsidR="00B15736" w:rsidRPr="00B83344" w:rsidRDefault="00B15736" w:rsidP="00DF61C9">
      <w:pPr>
        <w:pStyle w:val="Estilo1"/>
        <w:numPr>
          <w:ilvl w:val="1"/>
          <w:numId w:val="84"/>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DF61C9">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reposición de empedrado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B15736" w:rsidRDefault="00B15736" w:rsidP="009113B2">
      <w:pPr>
        <w:jc w:val="both"/>
        <w:rPr>
          <w:rFonts w:asciiTheme="minorHAnsi" w:hAnsiTheme="minorHAnsi" w:cstheme="minorHAnsi"/>
          <w:sz w:val="20"/>
          <w:szCs w:val="20"/>
        </w:rPr>
      </w:pPr>
    </w:p>
    <w:p w:rsidR="00B15736" w:rsidRPr="00920A4F" w:rsidRDefault="00B15736" w:rsidP="00DF61C9">
      <w:pPr>
        <w:pStyle w:val="Ttulo2"/>
        <w:numPr>
          <w:ilvl w:val="0"/>
          <w:numId w:val="84"/>
        </w:numPr>
        <w:spacing w:before="200" w:line="276" w:lineRule="auto"/>
        <w:jc w:val="both"/>
        <w:rPr>
          <w:rFonts w:asciiTheme="minorHAnsi" w:hAnsiTheme="minorHAnsi" w:cstheme="minorHAnsi"/>
          <w:sz w:val="20"/>
          <w:szCs w:val="20"/>
          <w:lang w:val="es-ES_tradnl"/>
        </w:rPr>
      </w:pPr>
      <w:r w:rsidRPr="00920A4F">
        <w:rPr>
          <w:rFonts w:asciiTheme="minorHAnsi" w:hAnsiTheme="minorHAnsi" w:cstheme="minorHAnsi"/>
          <w:b/>
          <w:sz w:val="20"/>
          <w:szCs w:val="20"/>
        </w:rPr>
        <w:t>REPOSICIÓN Y AFINADO DE ACERAS Y/O CUNETAS</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B15736" w:rsidRPr="00920A4F" w:rsidRDefault="00B15736" w:rsidP="00DF61C9">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B15736" w:rsidRPr="00920A4F" w:rsidRDefault="00B15736" w:rsidP="00B15736">
      <w:pPr>
        <w:jc w:val="both"/>
        <w:rPr>
          <w:rFonts w:asciiTheme="minorHAnsi" w:hAnsiTheme="minorHAnsi" w:cstheme="minorHAnsi"/>
          <w:sz w:val="20"/>
          <w:szCs w:val="20"/>
        </w:rPr>
      </w:pPr>
    </w:p>
    <w:p w:rsidR="00B15736" w:rsidRPr="00920A4F" w:rsidRDefault="00B15736" w:rsidP="00B15736">
      <w:pPr>
        <w:jc w:val="both"/>
        <w:rPr>
          <w:rFonts w:asciiTheme="minorHAnsi" w:hAnsiTheme="minorHAnsi" w:cstheme="minorHAnsi"/>
          <w:sz w:val="20"/>
          <w:szCs w:val="20"/>
        </w:rPr>
      </w:pPr>
      <w:bookmarkStart w:id="47"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47"/>
    </w:p>
    <w:p w:rsidR="00B15736" w:rsidRPr="00920A4F" w:rsidRDefault="00B15736" w:rsidP="00DF61C9">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B15736" w:rsidRPr="00920A4F" w:rsidRDefault="00B15736" w:rsidP="00B15736">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B15736" w:rsidRPr="00920A4F" w:rsidRDefault="00B15736" w:rsidP="00DF61C9">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8" w:name="_Toc314666850"/>
      <w:r w:rsidRPr="00920A4F">
        <w:rPr>
          <w:rFonts w:asciiTheme="minorHAnsi" w:hAnsiTheme="minorHAnsi" w:cstheme="minorHAnsi"/>
          <w:sz w:val="20"/>
          <w:szCs w:val="20"/>
        </w:rPr>
        <w:lastRenderedPageBreak/>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48"/>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9" w:name="_Toc314666851"/>
      <w:r w:rsidRPr="00920A4F">
        <w:rPr>
          <w:rFonts w:asciiTheme="minorHAnsi" w:hAnsiTheme="minorHAnsi" w:cstheme="minorHAnsi"/>
          <w:sz w:val="20"/>
          <w:szCs w:val="20"/>
        </w:rPr>
        <w:t>Dosificación:</w:t>
      </w:r>
      <w:bookmarkEnd w:id="49"/>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0" w:name="_Toc314666852"/>
      <w:r w:rsidRPr="00920A4F">
        <w:rPr>
          <w:rFonts w:asciiTheme="minorHAnsi" w:hAnsiTheme="minorHAnsi" w:cstheme="minorHAnsi"/>
          <w:sz w:val="20"/>
          <w:szCs w:val="20"/>
        </w:rPr>
        <w:t>1</w:t>
      </w:r>
      <w:bookmarkEnd w:id="50"/>
      <w:r w:rsidRPr="00920A4F">
        <w:rPr>
          <w:rFonts w:asciiTheme="minorHAnsi" w:hAnsiTheme="minorHAnsi" w:cstheme="minorHAnsi"/>
          <w:sz w:val="20"/>
          <w:szCs w:val="20"/>
        </w:rPr>
        <w:t>: Cemento</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1" w:name="_Toc314666853"/>
      <w:r w:rsidRPr="00920A4F">
        <w:rPr>
          <w:rFonts w:asciiTheme="minorHAnsi" w:hAnsiTheme="minorHAnsi" w:cstheme="minorHAnsi"/>
          <w:sz w:val="20"/>
          <w:szCs w:val="20"/>
        </w:rPr>
        <w:t>2: Arena fina</w:t>
      </w:r>
      <w:bookmarkEnd w:id="51"/>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2" w:name="_Toc314666854"/>
      <w:r w:rsidRPr="00920A4F">
        <w:rPr>
          <w:rFonts w:asciiTheme="minorHAnsi" w:hAnsiTheme="minorHAnsi" w:cstheme="minorHAnsi"/>
          <w:sz w:val="20"/>
          <w:szCs w:val="20"/>
        </w:rPr>
        <w:t>3: Grava común</w:t>
      </w:r>
      <w:bookmarkEnd w:id="52"/>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53"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3"/>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 mezcla deberá ser adecuada para manipuleo y vaciado del hormigón permitiendo el llenado de los vacíos existentes entre las piezas del empedrado. Periódicamente se verificará la uniformidad del mezclado.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B15736" w:rsidRPr="00920A4F" w:rsidRDefault="00B15736" w:rsidP="00B15736">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B15736" w:rsidRPr="00920A4F" w:rsidRDefault="00B15736" w:rsidP="00B15736">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54"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54"/>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w:t>
      </w:r>
      <w:r w:rsidRPr="00920A4F">
        <w:rPr>
          <w:rFonts w:asciiTheme="minorHAnsi" w:hAnsiTheme="minorHAnsi" w:cstheme="minorHAnsi"/>
          <w:sz w:val="20"/>
          <w:szCs w:val="20"/>
        </w:rPr>
        <w:lastRenderedPageBreak/>
        <w:t xml:space="preserve">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B15736" w:rsidRPr="00920A4F" w:rsidRDefault="00B15736" w:rsidP="00B1573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B15736" w:rsidRPr="00920A4F" w:rsidRDefault="00B15736" w:rsidP="00B1573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B15736" w:rsidRPr="00920A4F" w:rsidRDefault="00B15736" w:rsidP="00B15736">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B15736" w:rsidRPr="00920A4F" w:rsidRDefault="00B15736" w:rsidP="00B15736">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B15736" w:rsidRPr="00920A4F" w:rsidRDefault="00B15736" w:rsidP="00B15736">
      <w:pPr>
        <w:autoSpaceDE w:val="0"/>
        <w:autoSpaceDN w:val="0"/>
        <w:adjustRightInd w:val="0"/>
        <w:jc w:val="both"/>
        <w:rPr>
          <w:rFonts w:asciiTheme="minorHAnsi" w:hAnsiTheme="minorHAnsi" w:cstheme="minorHAnsi"/>
          <w:b/>
          <w:sz w:val="20"/>
          <w:szCs w:val="20"/>
        </w:rPr>
      </w:pPr>
      <w:bookmarkStart w:id="55" w:name="_Toc314666872"/>
      <w:r w:rsidRPr="00920A4F">
        <w:rPr>
          <w:rFonts w:asciiTheme="minorHAnsi" w:hAnsiTheme="minorHAnsi" w:cstheme="minorHAnsi"/>
          <w:b/>
          <w:sz w:val="20"/>
          <w:szCs w:val="20"/>
        </w:rPr>
        <w:t>Ensayos</w:t>
      </w:r>
      <w:bookmarkEnd w:id="55"/>
    </w:p>
    <w:p w:rsidR="00B15736" w:rsidRPr="00920A4F" w:rsidRDefault="00B15736" w:rsidP="00B15736">
      <w:pPr>
        <w:autoSpaceDE w:val="0"/>
        <w:autoSpaceDN w:val="0"/>
        <w:adjustRightInd w:val="0"/>
        <w:jc w:val="both"/>
        <w:rPr>
          <w:rFonts w:asciiTheme="minorHAnsi" w:hAnsiTheme="minorHAnsi" w:cstheme="minorHAnsi"/>
          <w:b/>
          <w:sz w:val="20"/>
          <w:szCs w:val="20"/>
        </w:rPr>
      </w:pPr>
    </w:p>
    <w:p w:rsidR="00B15736" w:rsidRPr="00920A4F" w:rsidRDefault="00B15736" w:rsidP="00B15736">
      <w:pPr>
        <w:autoSpaceDE w:val="0"/>
        <w:autoSpaceDN w:val="0"/>
        <w:adjustRightInd w:val="0"/>
        <w:jc w:val="both"/>
        <w:rPr>
          <w:rFonts w:asciiTheme="minorHAnsi" w:hAnsiTheme="minorHAnsi" w:cstheme="minorHAnsi"/>
          <w:sz w:val="20"/>
          <w:szCs w:val="20"/>
        </w:rPr>
      </w:pPr>
      <w:bookmarkStart w:id="56"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56"/>
    </w:p>
    <w:p w:rsidR="00B15736" w:rsidRPr="00920A4F" w:rsidRDefault="00B15736" w:rsidP="007E255D">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57"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57"/>
    </w:p>
    <w:p w:rsidR="00B15736" w:rsidRPr="00920A4F" w:rsidRDefault="00B15736" w:rsidP="00B15736">
      <w:pPr>
        <w:autoSpaceDE w:val="0"/>
        <w:autoSpaceDN w:val="0"/>
        <w:adjustRightInd w:val="0"/>
        <w:jc w:val="both"/>
        <w:rPr>
          <w:rFonts w:asciiTheme="minorHAnsi" w:hAnsiTheme="minorHAnsi" w:cstheme="minorHAnsi"/>
          <w:sz w:val="20"/>
          <w:szCs w:val="20"/>
        </w:rPr>
      </w:pPr>
    </w:p>
    <w:p w:rsidR="00B15736" w:rsidRPr="00920A4F" w:rsidRDefault="00B15736" w:rsidP="007E255D">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58" w:name="_Toc314666876"/>
      <w:r w:rsidRPr="00920A4F">
        <w:rPr>
          <w:rFonts w:asciiTheme="minorHAnsi" w:hAnsiTheme="minorHAnsi" w:cstheme="minorHAnsi"/>
          <w:b/>
          <w:sz w:val="20"/>
          <w:szCs w:val="20"/>
        </w:rPr>
        <w:t>Frecuencia de los ensayos</w:t>
      </w:r>
      <w:bookmarkEnd w:id="58"/>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59"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59"/>
      <w:r w:rsidRPr="00920A4F">
        <w:rPr>
          <w:rFonts w:asciiTheme="minorHAnsi" w:hAnsiTheme="minorHAnsi" w:cstheme="minorHAnsi"/>
          <w:sz w:val="20"/>
          <w:szCs w:val="20"/>
        </w:rPr>
        <w:t>.</w:t>
      </w:r>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60"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0"/>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61" w:name="_Toc314666879"/>
      <w:r w:rsidRPr="00920A4F">
        <w:rPr>
          <w:rFonts w:asciiTheme="minorHAnsi" w:hAnsiTheme="minorHAnsi" w:cstheme="minorHAnsi"/>
          <w:sz w:val="20"/>
          <w:szCs w:val="20"/>
        </w:rPr>
        <w:t>Se deberá individualizar cada probeta anotando la fecha y hora y el elemento estructural correspondiente.</w:t>
      </w:r>
      <w:bookmarkEnd w:id="61"/>
    </w:p>
    <w:p w:rsidR="00B15736" w:rsidRPr="00920A4F" w:rsidRDefault="00B15736" w:rsidP="00B15736">
      <w:pPr>
        <w:autoSpaceDE w:val="0"/>
        <w:autoSpaceDN w:val="0"/>
        <w:adjustRightInd w:val="0"/>
        <w:ind w:firstLine="360"/>
        <w:jc w:val="both"/>
        <w:rPr>
          <w:rFonts w:asciiTheme="minorHAnsi" w:hAnsiTheme="minorHAnsi" w:cstheme="minorHAnsi"/>
          <w:sz w:val="20"/>
          <w:szCs w:val="20"/>
        </w:rPr>
      </w:pPr>
      <w:bookmarkStart w:id="62" w:name="_Toc314666880"/>
      <w:r w:rsidRPr="00920A4F">
        <w:rPr>
          <w:rFonts w:asciiTheme="minorHAnsi" w:hAnsiTheme="minorHAnsi" w:cstheme="minorHAnsi"/>
          <w:sz w:val="20"/>
          <w:szCs w:val="20"/>
        </w:rPr>
        <w:t>Las probetas serán preparadas en presencia del SUPERVISOR DE OBRA.</w:t>
      </w:r>
      <w:bookmarkEnd w:id="62"/>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63"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3"/>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64" w:name="_Toc314666882"/>
      <w:r w:rsidRPr="00920A4F">
        <w:rPr>
          <w:rFonts w:asciiTheme="minorHAnsi" w:hAnsiTheme="minorHAnsi" w:cstheme="minorHAnsi"/>
          <w:sz w:val="20"/>
          <w:szCs w:val="20"/>
        </w:rPr>
        <w:lastRenderedPageBreak/>
        <w:t>Queda sobreentendido que es obligación del CONTRATISTA realizar ajustes y correcciones en la dosificación, hasta obtener los resultados requeridos. En caso de incumplimiento, el SUPERVISOR dispondrá la paralización inmediata de los trabajos.</w:t>
      </w:r>
      <w:bookmarkEnd w:id="64"/>
    </w:p>
    <w:p w:rsidR="00B15736" w:rsidRPr="00920A4F" w:rsidRDefault="00B15736" w:rsidP="007E255D">
      <w:pPr>
        <w:pStyle w:val="Prrafodelista"/>
        <w:numPr>
          <w:ilvl w:val="0"/>
          <w:numId w:val="17"/>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65" w:name="_Toc314666883"/>
      <w:r w:rsidRPr="00920A4F">
        <w:rPr>
          <w:rFonts w:asciiTheme="minorHAnsi" w:hAnsiTheme="minorHAnsi" w:cstheme="minorHAnsi"/>
          <w:b/>
          <w:sz w:val="20"/>
          <w:szCs w:val="20"/>
        </w:rPr>
        <w:t xml:space="preserve">Evaluación y aceptación del </w:t>
      </w:r>
      <w:bookmarkStart w:id="66" w:name="_Toc314666884"/>
      <w:bookmarkEnd w:id="65"/>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6"/>
    </w:p>
    <w:p w:rsidR="00B15736" w:rsidRPr="00920A4F" w:rsidRDefault="00B15736" w:rsidP="007E255D">
      <w:pPr>
        <w:pStyle w:val="Prrafodelista"/>
        <w:numPr>
          <w:ilvl w:val="0"/>
          <w:numId w:val="17"/>
        </w:numPr>
        <w:autoSpaceDE w:val="0"/>
        <w:autoSpaceDN w:val="0"/>
        <w:adjustRightInd w:val="0"/>
        <w:spacing w:line="276" w:lineRule="auto"/>
        <w:ind w:left="426"/>
        <w:contextualSpacing/>
        <w:jc w:val="both"/>
        <w:rPr>
          <w:rFonts w:asciiTheme="minorHAnsi" w:hAnsiTheme="minorHAnsi" w:cstheme="minorHAnsi"/>
          <w:sz w:val="20"/>
          <w:szCs w:val="20"/>
        </w:rPr>
      </w:pPr>
      <w:bookmarkStart w:id="67" w:name="_Toc314666885"/>
      <w:r w:rsidRPr="00920A4F">
        <w:rPr>
          <w:rFonts w:asciiTheme="minorHAnsi" w:hAnsiTheme="minorHAnsi" w:cstheme="minorHAnsi"/>
          <w:b/>
          <w:sz w:val="20"/>
          <w:szCs w:val="20"/>
        </w:rPr>
        <w:t xml:space="preserve">Aceptación de la </w:t>
      </w:r>
      <w:bookmarkStart w:id="68" w:name="_Toc314666886"/>
      <w:bookmarkEnd w:id="67"/>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68"/>
    </w:p>
    <w:p w:rsidR="00B15736" w:rsidRPr="00920A4F" w:rsidRDefault="00B15736" w:rsidP="00B15736">
      <w:pPr>
        <w:autoSpaceDE w:val="0"/>
        <w:autoSpaceDN w:val="0"/>
        <w:adjustRightInd w:val="0"/>
        <w:ind w:firstLine="720"/>
        <w:jc w:val="both"/>
        <w:rPr>
          <w:rFonts w:asciiTheme="minorHAnsi" w:hAnsiTheme="minorHAnsi" w:cstheme="minorHAnsi"/>
          <w:sz w:val="20"/>
          <w:szCs w:val="20"/>
        </w:rPr>
      </w:pPr>
      <w:bookmarkStart w:id="69" w:name="_Toc314666887"/>
      <w:r w:rsidRPr="00920A4F">
        <w:rPr>
          <w:rFonts w:asciiTheme="minorHAnsi" w:hAnsiTheme="minorHAnsi" w:cstheme="minorHAnsi"/>
          <w:sz w:val="20"/>
          <w:szCs w:val="20"/>
        </w:rPr>
        <w:t>i) Resistencia del 80 a 90 %.</w:t>
      </w:r>
      <w:bookmarkStart w:id="70" w:name="_Toc314666888"/>
      <w:bookmarkEnd w:id="69"/>
      <w:r w:rsidRPr="00920A4F">
        <w:rPr>
          <w:rFonts w:asciiTheme="minorHAnsi" w:hAnsiTheme="minorHAnsi" w:cstheme="minorHAnsi"/>
          <w:sz w:val="20"/>
          <w:szCs w:val="20"/>
        </w:rPr>
        <w:t>Se procederá a:</w:t>
      </w:r>
      <w:bookmarkEnd w:id="70"/>
    </w:p>
    <w:p w:rsidR="00B15736" w:rsidRPr="00920A4F" w:rsidRDefault="00B15736" w:rsidP="00B15736">
      <w:pPr>
        <w:autoSpaceDE w:val="0"/>
        <w:autoSpaceDN w:val="0"/>
        <w:adjustRightInd w:val="0"/>
        <w:ind w:firstLine="720"/>
        <w:jc w:val="both"/>
        <w:rPr>
          <w:rFonts w:asciiTheme="minorHAnsi" w:hAnsiTheme="minorHAnsi" w:cstheme="minorHAnsi"/>
          <w:sz w:val="20"/>
          <w:szCs w:val="20"/>
        </w:rPr>
      </w:pPr>
      <w:bookmarkStart w:id="71" w:name="_Toc314666889"/>
      <w:r w:rsidRPr="00920A4F">
        <w:rPr>
          <w:rFonts w:asciiTheme="minorHAnsi" w:hAnsiTheme="minorHAnsi" w:cstheme="minorHAnsi"/>
          <w:sz w:val="20"/>
          <w:szCs w:val="20"/>
        </w:rPr>
        <w:t>1. Ensayo con esclerómetro, senoscopio u otro no destructivo.</w:t>
      </w:r>
      <w:bookmarkEnd w:id="71"/>
    </w:p>
    <w:p w:rsidR="00B15736" w:rsidRPr="00920A4F" w:rsidRDefault="00B15736" w:rsidP="00B15736">
      <w:pPr>
        <w:autoSpaceDE w:val="0"/>
        <w:autoSpaceDN w:val="0"/>
        <w:adjustRightInd w:val="0"/>
        <w:ind w:left="720"/>
        <w:jc w:val="both"/>
        <w:rPr>
          <w:rFonts w:asciiTheme="minorHAnsi" w:hAnsiTheme="minorHAnsi" w:cstheme="minorHAnsi"/>
          <w:sz w:val="20"/>
          <w:szCs w:val="20"/>
        </w:rPr>
      </w:pPr>
      <w:bookmarkStart w:id="72"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72"/>
    </w:p>
    <w:p w:rsidR="00B15736" w:rsidRPr="00920A4F" w:rsidRDefault="00B15736" w:rsidP="00B15736">
      <w:pPr>
        <w:autoSpaceDE w:val="0"/>
        <w:autoSpaceDN w:val="0"/>
        <w:adjustRightInd w:val="0"/>
        <w:ind w:firstLine="720"/>
        <w:jc w:val="both"/>
        <w:rPr>
          <w:rFonts w:asciiTheme="minorHAnsi" w:hAnsiTheme="minorHAnsi" w:cstheme="minorHAnsi"/>
          <w:sz w:val="20"/>
          <w:szCs w:val="20"/>
        </w:rPr>
      </w:pPr>
      <w:bookmarkStart w:id="73" w:name="_Toc314666891"/>
      <w:r w:rsidRPr="00920A4F">
        <w:rPr>
          <w:rFonts w:asciiTheme="minorHAnsi" w:hAnsiTheme="minorHAnsi" w:cstheme="minorHAnsi"/>
          <w:sz w:val="20"/>
          <w:szCs w:val="20"/>
        </w:rPr>
        <w:t>ii) Resistencia inferior al 60 %.</w:t>
      </w:r>
      <w:bookmarkEnd w:id="73"/>
      <w:r w:rsidRPr="00920A4F">
        <w:rPr>
          <w:rFonts w:asciiTheme="minorHAnsi" w:hAnsiTheme="minorHAnsi" w:cstheme="minorHAnsi"/>
          <w:sz w:val="20"/>
          <w:szCs w:val="20"/>
        </w:rPr>
        <w:t xml:space="preserve"> Se procederá a:</w:t>
      </w:r>
    </w:p>
    <w:p w:rsidR="00B15736" w:rsidRPr="00920A4F" w:rsidRDefault="00B15736" w:rsidP="00B15736">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74" w:name="_Toc314666892"/>
      <w:r w:rsidRPr="00920A4F">
        <w:rPr>
          <w:rFonts w:asciiTheme="minorHAnsi" w:hAnsiTheme="minorHAnsi" w:cstheme="minorHAnsi"/>
          <w:sz w:val="20"/>
          <w:szCs w:val="20"/>
        </w:rPr>
        <w:t>El CONTRATISTA procederá a la demolición y reemplazo del sector de vaciado afectado.</w:t>
      </w:r>
      <w:bookmarkEnd w:id="74"/>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75" w:name="_Toc314666893"/>
      <w:r w:rsidRPr="00920A4F">
        <w:rPr>
          <w:rFonts w:asciiTheme="minorHAnsi" w:hAnsiTheme="minorHAnsi" w:cstheme="minorHAnsi"/>
          <w:sz w:val="20"/>
          <w:szCs w:val="20"/>
        </w:rPr>
        <w:t>Todos los ensayos, pruebas, demoliciones, reemplazos necesarios serán cancelados por el CONTRATISTA.</w:t>
      </w:r>
      <w:bookmarkEnd w:id="75"/>
    </w:p>
    <w:p w:rsidR="00B15736" w:rsidRPr="00920A4F" w:rsidRDefault="00B15736" w:rsidP="00B15736">
      <w:pPr>
        <w:jc w:val="both"/>
        <w:rPr>
          <w:rFonts w:asciiTheme="minorHAnsi" w:hAnsiTheme="minorHAnsi" w:cstheme="minorHAnsi"/>
          <w:sz w:val="20"/>
          <w:szCs w:val="20"/>
        </w:rPr>
      </w:pPr>
      <w:bookmarkStart w:id="76"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76"/>
    </w:p>
    <w:p w:rsidR="00B15736" w:rsidRPr="00920A4F" w:rsidRDefault="00B15736" w:rsidP="00B15736">
      <w:pPr>
        <w:jc w:val="both"/>
        <w:rPr>
          <w:rFonts w:asciiTheme="minorHAnsi" w:hAnsiTheme="minorHAnsi" w:cstheme="minorHAnsi"/>
          <w:sz w:val="20"/>
          <w:szCs w:val="20"/>
        </w:rPr>
      </w:pPr>
      <w:bookmarkStart w:id="77"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77"/>
    </w:p>
    <w:p w:rsidR="00B15736" w:rsidRPr="00920A4F" w:rsidRDefault="00B15736" w:rsidP="00B15736">
      <w:pPr>
        <w:jc w:val="both"/>
        <w:rPr>
          <w:rFonts w:asciiTheme="minorHAnsi" w:hAnsiTheme="minorHAnsi" w:cstheme="minorHAnsi"/>
          <w:sz w:val="20"/>
          <w:szCs w:val="20"/>
        </w:rPr>
      </w:pPr>
      <w:bookmarkStart w:id="78"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78"/>
    </w:p>
    <w:p w:rsidR="00B15736" w:rsidRPr="00920A4F" w:rsidRDefault="00B15736" w:rsidP="00B15736">
      <w:pPr>
        <w:jc w:val="both"/>
        <w:rPr>
          <w:rFonts w:asciiTheme="minorHAnsi" w:hAnsiTheme="minorHAnsi" w:cstheme="minorHAnsi"/>
          <w:sz w:val="20"/>
          <w:szCs w:val="20"/>
        </w:rPr>
      </w:pPr>
      <w:bookmarkStart w:id="79" w:name="_Toc314666897"/>
      <w:r w:rsidRPr="00920A4F">
        <w:rPr>
          <w:rFonts w:asciiTheme="minorHAnsi" w:hAnsiTheme="minorHAnsi" w:cstheme="minorHAnsi"/>
          <w:sz w:val="20"/>
          <w:szCs w:val="20"/>
        </w:rPr>
        <w:t>En esta forma no se requerirá el empleo adicional de agua una vez la superficie haya sido cubierta.</w:t>
      </w:r>
      <w:bookmarkEnd w:id="79"/>
    </w:p>
    <w:p w:rsidR="00B15736" w:rsidRPr="00920A4F" w:rsidRDefault="00B15736" w:rsidP="00B15736">
      <w:pPr>
        <w:jc w:val="both"/>
        <w:rPr>
          <w:rFonts w:asciiTheme="minorHAnsi" w:hAnsiTheme="minorHAnsi" w:cstheme="minorHAnsi"/>
          <w:sz w:val="20"/>
          <w:szCs w:val="20"/>
        </w:rPr>
      </w:pPr>
      <w:bookmarkStart w:id="80" w:name="_Toc314666898"/>
      <w:r w:rsidRPr="00920A4F">
        <w:rPr>
          <w:rFonts w:asciiTheme="minorHAnsi" w:hAnsiTheme="minorHAnsi" w:cstheme="minorHAnsi"/>
          <w:sz w:val="20"/>
          <w:szCs w:val="20"/>
        </w:rPr>
        <w:t>El tramo debe revisarse frecuentemente para asegurarse que si tenga la humedad requerida.</w:t>
      </w:r>
      <w:bookmarkEnd w:id="80"/>
    </w:p>
    <w:p w:rsidR="00B15736" w:rsidRPr="00920A4F" w:rsidRDefault="00B15736" w:rsidP="00B15736">
      <w:pPr>
        <w:jc w:val="both"/>
        <w:rPr>
          <w:rFonts w:asciiTheme="minorHAnsi" w:hAnsiTheme="minorHAnsi" w:cstheme="minorHAnsi"/>
          <w:sz w:val="20"/>
          <w:szCs w:val="20"/>
        </w:rPr>
      </w:pPr>
      <w:bookmarkStart w:id="81"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81"/>
    </w:p>
    <w:p w:rsidR="00B15736" w:rsidRPr="00920A4F" w:rsidRDefault="00B15736" w:rsidP="00B15736">
      <w:pPr>
        <w:jc w:val="both"/>
        <w:rPr>
          <w:rFonts w:asciiTheme="minorHAnsi" w:hAnsiTheme="minorHAnsi" w:cstheme="minorHAnsi"/>
          <w:sz w:val="20"/>
          <w:szCs w:val="20"/>
        </w:rPr>
      </w:pPr>
      <w:bookmarkStart w:id="82"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82"/>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B15736" w:rsidRPr="00920A4F" w:rsidRDefault="00B15736" w:rsidP="007E255D">
      <w:pPr>
        <w:numPr>
          <w:ilvl w:val="0"/>
          <w:numId w:val="16"/>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B15736" w:rsidRPr="00920A4F" w:rsidRDefault="00B15736" w:rsidP="007E255D">
      <w:pPr>
        <w:numPr>
          <w:ilvl w:val="0"/>
          <w:numId w:val="16"/>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 xml:space="preserve">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w:t>
      </w:r>
      <w:r w:rsidRPr="00920A4F">
        <w:rPr>
          <w:rFonts w:asciiTheme="minorHAnsi" w:hAnsiTheme="minorHAnsi" w:cstheme="minorHAnsi"/>
          <w:sz w:val="20"/>
          <w:szCs w:val="20"/>
        </w:rPr>
        <w:lastRenderedPageBreak/>
        <w:t>diámetro de un 1/8 de pulgada con una longitud de 30 cm y la curvatura correspondiente para evitar la remoción después del empotramiento.</w:t>
      </w:r>
    </w:p>
    <w:p w:rsidR="00B15736" w:rsidRPr="004709A5" w:rsidRDefault="00B15736" w:rsidP="00DF61C9">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B15736" w:rsidRPr="004709A5"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4709A5" w:rsidRDefault="00B15736" w:rsidP="00B15736">
      <w:pPr>
        <w:jc w:val="both"/>
        <w:rPr>
          <w:rFonts w:asciiTheme="minorHAnsi" w:hAnsiTheme="minorHAnsi" w:cstheme="minorHAnsi"/>
          <w:sz w:val="20"/>
          <w:szCs w:val="20"/>
        </w:rPr>
      </w:pPr>
    </w:p>
    <w:p w:rsidR="00B15736" w:rsidRPr="004709A5"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4709A5" w:rsidRDefault="00B15736" w:rsidP="00B15736">
      <w:pPr>
        <w:jc w:val="both"/>
        <w:rPr>
          <w:rFonts w:asciiTheme="minorHAnsi" w:hAnsiTheme="minorHAnsi" w:cstheme="minorHAnsi"/>
          <w:sz w:val="20"/>
          <w:szCs w:val="20"/>
        </w:rPr>
      </w:pPr>
    </w:p>
    <w:p w:rsidR="00B15736" w:rsidRPr="004709A5"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4709A5" w:rsidRDefault="00B15736" w:rsidP="00B15736">
      <w:pPr>
        <w:jc w:val="both"/>
        <w:rPr>
          <w:rFonts w:asciiTheme="minorHAnsi" w:hAnsiTheme="minorHAnsi" w:cstheme="minorHAnsi"/>
          <w:sz w:val="20"/>
          <w:szCs w:val="20"/>
        </w:rPr>
      </w:pPr>
    </w:p>
    <w:p w:rsidR="00B15736"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DF61C9">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B15736" w:rsidRPr="00920A4F" w:rsidRDefault="00B15736" w:rsidP="00B15736">
      <w:pPr>
        <w:jc w:val="both"/>
        <w:rPr>
          <w:rFonts w:asciiTheme="minorHAnsi" w:hAnsiTheme="minorHAnsi" w:cstheme="minorHAnsi"/>
          <w:sz w:val="20"/>
          <w:szCs w:val="20"/>
        </w:rPr>
      </w:pPr>
    </w:p>
    <w:p w:rsidR="00B15736" w:rsidRDefault="00B15736" w:rsidP="00B15736">
      <w:pPr>
        <w:jc w:val="both"/>
        <w:rPr>
          <w:rFonts w:asciiTheme="minorHAnsi" w:hAnsiTheme="minorHAnsi" w:cstheme="minorHAnsi"/>
          <w:sz w:val="20"/>
          <w:szCs w:val="20"/>
        </w:rPr>
      </w:pPr>
      <w:bookmarkStart w:id="83"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3"/>
    </w:p>
    <w:p w:rsidR="009872AD" w:rsidRPr="00920A4F" w:rsidRDefault="009872AD" w:rsidP="00B15736">
      <w:pPr>
        <w:jc w:val="both"/>
        <w:rPr>
          <w:rFonts w:asciiTheme="minorHAnsi" w:hAnsiTheme="minorHAnsi" w:cstheme="minorHAnsi"/>
          <w:sz w:val="20"/>
          <w:szCs w:val="20"/>
        </w:rPr>
      </w:pPr>
    </w:p>
    <w:p w:rsidR="00B15736" w:rsidRDefault="00B15736" w:rsidP="009113B2">
      <w:pPr>
        <w:jc w:val="both"/>
        <w:rPr>
          <w:rFonts w:asciiTheme="minorHAnsi" w:hAnsiTheme="minorHAnsi" w:cstheme="minorHAnsi"/>
          <w:sz w:val="20"/>
          <w:szCs w:val="20"/>
        </w:rPr>
      </w:pPr>
    </w:p>
    <w:p w:rsidR="00B15736" w:rsidRDefault="00B15736" w:rsidP="009113B2">
      <w:pPr>
        <w:jc w:val="both"/>
        <w:rPr>
          <w:rFonts w:asciiTheme="minorHAnsi" w:hAnsiTheme="minorHAnsi" w:cstheme="minorHAnsi"/>
          <w:sz w:val="20"/>
          <w:szCs w:val="20"/>
        </w:rPr>
      </w:pPr>
    </w:p>
    <w:p w:rsidR="00B15736" w:rsidRDefault="00B15736" w:rsidP="009113B2">
      <w:pPr>
        <w:jc w:val="both"/>
        <w:rPr>
          <w:rFonts w:asciiTheme="minorHAnsi" w:hAnsiTheme="minorHAnsi" w:cstheme="minorHAnsi"/>
          <w:sz w:val="20"/>
          <w:szCs w:val="20"/>
        </w:rPr>
      </w:pPr>
    </w:p>
    <w:p w:rsidR="00B15736" w:rsidRDefault="00B15736" w:rsidP="009113B2">
      <w:pPr>
        <w:jc w:val="both"/>
        <w:rPr>
          <w:rFonts w:asciiTheme="minorHAnsi" w:hAnsiTheme="minorHAnsi" w:cstheme="minorHAnsi"/>
          <w:sz w:val="20"/>
          <w:szCs w:val="20"/>
        </w:rPr>
      </w:pPr>
    </w:p>
    <w:p w:rsidR="002F3388" w:rsidRPr="00920A4F" w:rsidRDefault="002F3388" w:rsidP="00DF61C9">
      <w:pPr>
        <w:pStyle w:val="Ttulo2"/>
        <w:numPr>
          <w:ilvl w:val="0"/>
          <w:numId w:val="84"/>
        </w:numPr>
        <w:jc w:val="both"/>
        <w:rPr>
          <w:rFonts w:asciiTheme="minorHAnsi" w:hAnsiTheme="minorHAnsi" w:cstheme="minorHAnsi"/>
          <w:b/>
          <w:sz w:val="20"/>
          <w:szCs w:val="20"/>
        </w:rPr>
      </w:pPr>
      <w:r w:rsidRPr="00920A4F">
        <w:rPr>
          <w:rFonts w:asciiTheme="minorHAnsi" w:hAnsiTheme="minorHAnsi" w:cstheme="minorHAnsi"/>
          <w:b/>
          <w:sz w:val="20"/>
          <w:szCs w:val="20"/>
        </w:rPr>
        <w:t xml:space="preserve">REPOSICIÓN DE CERÁMICA, BALDOSAS Y/O CORTEZAS ESPECIALES C/PROVISIÓN </w:t>
      </w:r>
    </w:p>
    <w:p w:rsidR="002F3388" w:rsidRPr="00920A4F" w:rsidRDefault="002F3388" w:rsidP="002F3388">
      <w:pPr>
        <w:rPr>
          <w:rFonts w:asciiTheme="minorHAnsi" w:hAnsiTheme="minorHAnsi" w:cstheme="minorHAnsi"/>
          <w:b/>
          <w:sz w:val="20"/>
          <w:szCs w:val="20"/>
        </w:rPr>
      </w:pPr>
      <w:bookmarkStart w:id="84" w:name="_Toc314666903"/>
      <w:r w:rsidRPr="00920A4F">
        <w:rPr>
          <w:rFonts w:asciiTheme="minorHAnsi" w:hAnsiTheme="minorHAnsi" w:cstheme="minorHAnsi"/>
          <w:b/>
          <w:sz w:val="20"/>
          <w:szCs w:val="20"/>
        </w:rPr>
        <w:t>UNIDAD: Metro Cuadrado (m2)</w:t>
      </w:r>
    </w:p>
    <w:p w:rsidR="002F3388" w:rsidRPr="00920A4F" w:rsidRDefault="002F3388" w:rsidP="00DF61C9">
      <w:pPr>
        <w:pStyle w:val="Estilo1"/>
        <w:numPr>
          <w:ilvl w:val="1"/>
          <w:numId w:val="8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F3388" w:rsidRPr="00920A4F" w:rsidRDefault="002F3388" w:rsidP="002F3388">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84"/>
    </w:p>
    <w:p w:rsidR="002F3388" w:rsidRPr="00920A4F" w:rsidRDefault="002F3388" w:rsidP="002F3388">
      <w:pPr>
        <w:widowControl w:val="0"/>
        <w:autoSpaceDE w:val="0"/>
        <w:autoSpaceDN w:val="0"/>
        <w:adjustRightInd w:val="0"/>
        <w:spacing w:before="177"/>
        <w:jc w:val="both"/>
        <w:rPr>
          <w:rFonts w:asciiTheme="minorHAnsi" w:hAnsiTheme="minorHAnsi" w:cstheme="minorHAnsi"/>
          <w:sz w:val="20"/>
          <w:szCs w:val="20"/>
        </w:rPr>
      </w:pPr>
      <w:bookmarkStart w:id="85" w:name="_Toc314666904"/>
      <w:r w:rsidRPr="00920A4F">
        <w:rPr>
          <w:rFonts w:asciiTheme="minorHAnsi" w:hAnsiTheme="minorHAnsi" w:cstheme="minorHAnsi"/>
          <w:sz w:val="20"/>
          <w:szCs w:val="20"/>
        </w:rPr>
        <w:t>Todos los trabajos serán ejecutados de acuerdo a las instrucciones del SUPERVISOR DE OBRA.</w:t>
      </w:r>
      <w:bookmarkEnd w:id="85"/>
    </w:p>
    <w:p w:rsidR="002F3388" w:rsidRPr="00920A4F" w:rsidRDefault="002F3388" w:rsidP="00DF61C9">
      <w:pPr>
        <w:pStyle w:val="Estilo1"/>
        <w:numPr>
          <w:ilvl w:val="1"/>
          <w:numId w:val="85"/>
        </w:numPr>
        <w:spacing w:before="100" w:beforeAutospacing="1" w:after="100" w:afterAutospacing="1" w:line="276" w:lineRule="auto"/>
        <w:rPr>
          <w:rFonts w:asciiTheme="minorHAnsi" w:eastAsia="Times New Roman" w:hAnsiTheme="minorHAnsi" w:cstheme="minorHAnsi"/>
          <w:sz w:val="20"/>
          <w:szCs w:val="20"/>
          <w:lang w:val="es-ES"/>
        </w:rPr>
      </w:pPr>
      <w:bookmarkStart w:id="86" w:name="_Toc314666905"/>
      <w:r w:rsidRPr="00920A4F">
        <w:rPr>
          <w:rFonts w:asciiTheme="minorHAnsi" w:eastAsia="Times New Roman" w:hAnsiTheme="minorHAnsi" w:cstheme="minorHAnsi"/>
          <w:sz w:val="20"/>
          <w:szCs w:val="20"/>
          <w:lang w:val="es-ES"/>
        </w:rPr>
        <w:t>MATERIALES, HERRAMIENTAS Y EQUIPO.</w:t>
      </w:r>
    </w:p>
    <w:p w:rsidR="002F3388" w:rsidRPr="00920A4F" w:rsidRDefault="002F3388" w:rsidP="002F3388">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86"/>
    </w:p>
    <w:p w:rsidR="002F3388" w:rsidRPr="00920A4F" w:rsidRDefault="002F3388" w:rsidP="00DF61C9">
      <w:pPr>
        <w:pStyle w:val="Estilo1"/>
        <w:numPr>
          <w:ilvl w:val="1"/>
          <w:numId w:val="8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F3388" w:rsidRPr="00920A4F" w:rsidRDefault="002F3388" w:rsidP="002F3388">
      <w:pPr>
        <w:jc w:val="both"/>
        <w:rPr>
          <w:rFonts w:asciiTheme="minorHAnsi" w:hAnsiTheme="minorHAnsi" w:cstheme="minorHAnsi"/>
          <w:sz w:val="20"/>
          <w:szCs w:val="20"/>
        </w:rPr>
      </w:pPr>
      <w:bookmarkStart w:id="87"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87"/>
    </w:p>
    <w:p w:rsidR="002F3388" w:rsidRPr="00920A4F" w:rsidRDefault="002F3388" w:rsidP="002F3388">
      <w:pPr>
        <w:jc w:val="both"/>
        <w:rPr>
          <w:rFonts w:asciiTheme="minorHAnsi" w:hAnsiTheme="minorHAnsi" w:cstheme="minorHAnsi"/>
          <w:sz w:val="20"/>
          <w:szCs w:val="20"/>
        </w:rPr>
      </w:pPr>
      <w:bookmarkStart w:id="88"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88"/>
    </w:p>
    <w:p w:rsidR="002F3388" w:rsidRPr="00920A4F" w:rsidRDefault="002F3388" w:rsidP="002F3388">
      <w:pPr>
        <w:jc w:val="both"/>
        <w:rPr>
          <w:rFonts w:asciiTheme="minorHAnsi" w:hAnsiTheme="minorHAnsi" w:cstheme="minorHAnsi"/>
          <w:sz w:val="20"/>
          <w:szCs w:val="20"/>
        </w:rPr>
      </w:pPr>
      <w:bookmarkStart w:id="89"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89"/>
    </w:p>
    <w:p w:rsidR="002F3388" w:rsidRDefault="002F3388" w:rsidP="002F3388">
      <w:pPr>
        <w:jc w:val="both"/>
        <w:rPr>
          <w:rFonts w:asciiTheme="minorHAnsi" w:hAnsiTheme="minorHAnsi" w:cstheme="minorHAnsi"/>
          <w:sz w:val="20"/>
          <w:szCs w:val="20"/>
        </w:rPr>
      </w:pPr>
      <w:bookmarkStart w:id="90"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90"/>
    </w:p>
    <w:p w:rsidR="002F3388" w:rsidRPr="00B83344" w:rsidRDefault="002F3388" w:rsidP="00DF61C9">
      <w:pPr>
        <w:pStyle w:val="Estilo1"/>
        <w:numPr>
          <w:ilvl w:val="1"/>
          <w:numId w:val="85"/>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F3388" w:rsidRPr="00920A4F" w:rsidRDefault="002F3388" w:rsidP="002F338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F3388" w:rsidRPr="00920A4F" w:rsidRDefault="002F3388" w:rsidP="002F3388">
      <w:pPr>
        <w:contextualSpacing/>
        <w:jc w:val="both"/>
        <w:rPr>
          <w:rFonts w:asciiTheme="minorHAnsi" w:hAnsiTheme="minorHAnsi" w:cstheme="minorHAnsi"/>
          <w:kern w:val="28"/>
          <w:sz w:val="20"/>
          <w:szCs w:val="20"/>
        </w:rPr>
      </w:pPr>
    </w:p>
    <w:p w:rsidR="002F3388" w:rsidRPr="00920A4F" w:rsidRDefault="002F3388" w:rsidP="002F338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F3388" w:rsidRPr="00920A4F" w:rsidRDefault="002F3388" w:rsidP="002F3388">
      <w:pPr>
        <w:contextualSpacing/>
        <w:jc w:val="both"/>
        <w:rPr>
          <w:rFonts w:asciiTheme="minorHAnsi" w:hAnsiTheme="minorHAnsi" w:cstheme="minorHAnsi"/>
          <w:kern w:val="28"/>
          <w:sz w:val="20"/>
          <w:szCs w:val="20"/>
        </w:rPr>
      </w:pPr>
    </w:p>
    <w:p w:rsidR="002F3388" w:rsidRPr="00920A4F" w:rsidRDefault="002F3388" w:rsidP="002F338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F3388" w:rsidRPr="00920A4F" w:rsidRDefault="002F3388" w:rsidP="002F3388">
      <w:pPr>
        <w:contextualSpacing/>
        <w:jc w:val="both"/>
        <w:rPr>
          <w:rFonts w:asciiTheme="minorHAnsi" w:hAnsiTheme="minorHAnsi" w:cstheme="minorHAnsi"/>
          <w:kern w:val="28"/>
          <w:sz w:val="20"/>
          <w:szCs w:val="20"/>
        </w:rPr>
      </w:pPr>
    </w:p>
    <w:p w:rsidR="002F3388" w:rsidRDefault="002F3388" w:rsidP="002F338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F3388" w:rsidRPr="00920A4F" w:rsidRDefault="002F3388" w:rsidP="002F3388">
      <w:pPr>
        <w:jc w:val="both"/>
        <w:rPr>
          <w:rFonts w:asciiTheme="minorHAnsi" w:hAnsiTheme="minorHAnsi" w:cstheme="minorHAnsi"/>
          <w:sz w:val="20"/>
          <w:szCs w:val="20"/>
        </w:rPr>
      </w:pPr>
    </w:p>
    <w:p w:rsidR="002F3388" w:rsidRPr="00920A4F" w:rsidRDefault="002F3388" w:rsidP="00DF61C9">
      <w:pPr>
        <w:pStyle w:val="Estilo1"/>
        <w:numPr>
          <w:ilvl w:val="1"/>
          <w:numId w:val="8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F3388" w:rsidRPr="00920A4F" w:rsidRDefault="002F3388" w:rsidP="002F3388">
      <w:pPr>
        <w:jc w:val="both"/>
        <w:rPr>
          <w:rFonts w:asciiTheme="minorHAnsi" w:hAnsiTheme="minorHAnsi" w:cstheme="minorHAnsi"/>
          <w:sz w:val="20"/>
          <w:szCs w:val="20"/>
        </w:rPr>
      </w:pPr>
      <w:bookmarkStart w:id="91" w:name="_Toc314666910"/>
      <w:r w:rsidRPr="00920A4F">
        <w:rPr>
          <w:rFonts w:asciiTheme="minorHAnsi" w:hAnsiTheme="minorHAnsi" w:cstheme="minorHAnsi"/>
          <w:sz w:val="20"/>
          <w:szCs w:val="20"/>
        </w:rPr>
        <w:t xml:space="preserve">Los pisos de cerámica, baldosa, </w:t>
      </w:r>
      <w:r>
        <w:rPr>
          <w:rFonts w:asciiTheme="minorHAnsi" w:hAnsiTheme="minorHAnsi" w:cstheme="minorHAnsi"/>
          <w:sz w:val="20"/>
          <w:szCs w:val="20"/>
        </w:rPr>
        <w:t xml:space="preserve">serán </w:t>
      </w:r>
      <w:r w:rsidRPr="00920A4F">
        <w:rPr>
          <w:rFonts w:asciiTheme="minorHAnsi" w:hAnsiTheme="minorHAnsi" w:cstheme="minorHAnsi"/>
          <w:sz w:val="20"/>
          <w:szCs w:val="20"/>
        </w:rPr>
        <w:t>medido</w:t>
      </w:r>
      <w:r>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bookmarkEnd w:id="91"/>
    </w:p>
    <w:p w:rsidR="00B15736" w:rsidRDefault="00B15736" w:rsidP="009113B2">
      <w:pPr>
        <w:jc w:val="both"/>
        <w:rPr>
          <w:rFonts w:asciiTheme="minorHAnsi" w:hAnsiTheme="minorHAnsi" w:cstheme="minorHAnsi"/>
          <w:sz w:val="20"/>
          <w:szCs w:val="20"/>
        </w:rPr>
      </w:pPr>
    </w:p>
    <w:p w:rsidR="009113B2" w:rsidRPr="00920A4F" w:rsidRDefault="009113B2" w:rsidP="00DF61C9">
      <w:pPr>
        <w:pStyle w:val="Ttulo2"/>
        <w:numPr>
          <w:ilvl w:val="0"/>
          <w:numId w:val="84"/>
        </w:numPr>
        <w:jc w:val="both"/>
        <w:rPr>
          <w:rFonts w:asciiTheme="minorHAnsi" w:hAnsiTheme="minorHAnsi" w:cstheme="minorHAnsi"/>
          <w:b/>
          <w:sz w:val="20"/>
          <w:szCs w:val="20"/>
        </w:rPr>
      </w:pPr>
      <w:r w:rsidRPr="00920A4F">
        <w:rPr>
          <w:rFonts w:asciiTheme="minorHAnsi" w:hAnsiTheme="minorHAnsi" w:cstheme="minorHAnsi"/>
          <w:b/>
          <w:sz w:val="20"/>
          <w:szCs w:val="20"/>
        </w:rPr>
        <w:t xml:space="preserve"> ELABORACIÓN DE PLANOS “AS BUILT”</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DF61C9">
      <w:pPr>
        <w:pStyle w:val="Estilo1"/>
        <w:numPr>
          <w:ilvl w:val="1"/>
          <w:numId w:val="87"/>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9113B2" w:rsidP="00DF61C9">
      <w:pPr>
        <w:pStyle w:val="Estilo1"/>
        <w:numPr>
          <w:ilvl w:val="1"/>
          <w:numId w:val="87"/>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9113B2" w:rsidP="00DF61C9">
      <w:pPr>
        <w:pStyle w:val="Estilo1"/>
        <w:numPr>
          <w:ilvl w:val="1"/>
          <w:numId w:val="87"/>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w:t>
      </w:r>
      <w:r w:rsidRPr="00920A4F">
        <w:rPr>
          <w:rFonts w:asciiTheme="minorHAnsi" w:hAnsiTheme="minorHAnsi" w:cstheme="minorHAnsi"/>
          <w:sz w:val="20"/>
          <w:szCs w:val="20"/>
        </w:rPr>
        <w:lastRenderedPageBreak/>
        <w:t xml:space="preserve">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B83344" w:rsidRDefault="009113B2" w:rsidP="00DF61C9">
      <w:pPr>
        <w:pStyle w:val="Estilo1"/>
        <w:numPr>
          <w:ilvl w:val="1"/>
          <w:numId w:val="87"/>
        </w:numPr>
        <w:spacing w:before="100" w:beforeAutospacing="1" w:after="100" w:afterAutospacing="1" w:line="276" w:lineRule="auto"/>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F61C9">
      <w:pPr>
        <w:pStyle w:val="Estilo1"/>
        <w:numPr>
          <w:ilvl w:val="1"/>
          <w:numId w:val="87"/>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dibujados en los planos, deberán ser iguales a los metros de tendido de tubería, como también dentro la elaboración de planos As Built, se debe considerar el dibujo y ubicación de los accesorios.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920A4F" w:rsidRDefault="009113B2" w:rsidP="009113B2">
      <w:pPr>
        <w:rPr>
          <w:rFonts w:asciiTheme="minorHAnsi" w:hAnsiTheme="minorHAnsi" w:cstheme="minorHAnsi"/>
          <w:sz w:val="20"/>
          <w:szCs w:val="20"/>
        </w:rPr>
      </w:pPr>
      <w:bookmarkStart w:id="92" w:name="_Toc378236514"/>
      <w:bookmarkStart w:id="93" w:name="_Toc378667047"/>
      <w:bookmarkStart w:id="94" w:name="_Toc378667233"/>
      <w:bookmarkStart w:id="95" w:name="_Toc378667748"/>
      <w:bookmarkStart w:id="96" w:name="_Toc381213541"/>
      <w:bookmarkStart w:id="97" w:name="_Toc381214018"/>
      <w:bookmarkStart w:id="98" w:name="_Toc381214109"/>
      <w:bookmarkStart w:id="99" w:name="_Toc384130477"/>
      <w:bookmarkStart w:id="100" w:name="_Toc384130698"/>
      <w:bookmarkStart w:id="101" w:name="_Toc384130854"/>
      <w:bookmarkStart w:id="102" w:name="_Toc384131245"/>
      <w:bookmarkStart w:id="103" w:name="_Toc387785996"/>
      <w:bookmarkStart w:id="104" w:name="_Toc387788284"/>
      <w:bookmarkStart w:id="105" w:name="_Toc388648593"/>
      <w:bookmarkStart w:id="106" w:name="_Toc388648681"/>
      <w:bookmarkStart w:id="107" w:name="_Toc388693342"/>
      <w:bookmarkStart w:id="108" w:name="_Toc388702304"/>
      <w:bookmarkStart w:id="109" w:name="_Toc388724582"/>
      <w:bookmarkStart w:id="110" w:name="_Toc404098170"/>
    </w:p>
    <w:p w:rsidR="009113B2" w:rsidRPr="00920A4F" w:rsidRDefault="009113B2" w:rsidP="00DF61C9">
      <w:pPr>
        <w:pStyle w:val="Ttulo2"/>
        <w:numPr>
          <w:ilvl w:val="0"/>
          <w:numId w:val="87"/>
        </w:numPr>
        <w:jc w:val="both"/>
        <w:rPr>
          <w:rFonts w:asciiTheme="minorHAnsi" w:hAnsiTheme="minorHAnsi" w:cstheme="minorHAnsi"/>
          <w:b/>
          <w:sz w:val="20"/>
          <w:szCs w:val="20"/>
        </w:rPr>
      </w:pPr>
      <w:r w:rsidRPr="00920A4F">
        <w:rPr>
          <w:rFonts w:asciiTheme="minorHAnsi" w:hAnsiTheme="minorHAnsi" w:cstheme="minorHAnsi"/>
          <w:b/>
          <w:sz w:val="20"/>
          <w:szCs w:val="20"/>
        </w:rPr>
        <w:t>LIMPIEZA Y RETIRO DE ESCOMBROS.</w:t>
      </w:r>
    </w:p>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DF61C9">
      <w:pPr>
        <w:pStyle w:val="Estilo1"/>
        <w:numPr>
          <w:ilvl w:val="1"/>
          <w:numId w:val="8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11"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11"/>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DF61C9">
      <w:pPr>
        <w:pStyle w:val="Estilo1"/>
        <w:numPr>
          <w:ilvl w:val="1"/>
          <w:numId w:val="8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DF61C9">
      <w:pPr>
        <w:pStyle w:val="Estilo1"/>
        <w:numPr>
          <w:ilvl w:val="1"/>
          <w:numId w:val="8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DF61C9">
      <w:pPr>
        <w:pStyle w:val="Estilo1"/>
        <w:numPr>
          <w:ilvl w:val="1"/>
          <w:numId w:val="87"/>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F61C9">
      <w:pPr>
        <w:pStyle w:val="Estilo1"/>
        <w:numPr>
          <w:ilvl w:val="1"/>
          <w:numId w:val="8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p w:rsidR="004B2AB9" w:rsidRDefault="004B2AB9" w:rsidP="00F3609F">
      <w:pPr>
        <w:tabs>
          <w:tab w:val="left" w:pos="0"/>
          <w:tab w:val="left" w:pos="142"/>
        </w:tabs>
        <w:autoSpaceDE w:val="0"/>
        <w:autoSpaceDN w:val="0"/>
        <w:adjustRightInd w:val="0"/>
        <w:jc w:val="both"/>
        <w:rPr>
          <w:rFonts w:asciiTheme="minorHAnsi" w:hAnsiTheme="minorHAnsi" w:cstheme="minorHAnsi"/>
          <w:b/>
          <w:sz w:val="20"/>
          <w:szCs w:val="20"/>
        </w:rPr>
      </w:pPr>
    </w:p>
    <w:p w:rsidR="004B2AB9" w:rsidRDefault="004B2AB9" w:rsidP="00F3609F">
      <w:pPr>
        <w:tabs>
          <w:tab w:val="left" w:pos="0"/>
          <w:tab w:val="left" w:pos="142"/>
        </w:tabs>
        <w:autoSpaceDE w:val="0"/>
        <w:autoSpaceDN w:val="0"/>
        <w:adjustRightInd w:val="0"/>
        <w:jc w:val="both"/>
        <w:rPr>
          <w:rFonts w:asciiTheme="minorHAnsi" w:hAnsiTheme="minorHAnsi" w:cstheme="minorHAnsi"/>
          <w:b/>
          <w:sz w:val="20"/>
          <w:szCs w:val="20"/>
        </w:rPr>
      </w:pPr>
    </w:p>
    <w:p w:rsidR="00DF61C9" w:rsidRDefault="00DF61C9" w:rsidP="00F3609F">
      <w:pPr>
        <w:tabs>
          <w:tab w:val="left" w:pos="0"/>
          <w:tab w:val="left" w:pos="142"/>
        </w:tabs>
        <w:autoSpaceDE w:val="0"/>
        <w:autoSpaceDN w:val="0"/>
        <w:adjustRightInd w:val="0"/>
        <w:jc w:val="both"/>
        <w:rPr>
          <w:rFonts w:asciiTheme="minorHAnsi" w:hAnsiTheme="minorHAnsi" w:cstheme="minorHAnsi"/>
          <w:b/>
          <w:sz w:val="20"/>
          <w:szCs w:val="20"/>
        </w:rPr>
      </w:pPr>
    </w:p>
    <w:p w:rsidR="00DF61C9" w:rsidRDefault="00DF61C9" w:rsidP="00F3609F">
      <w:pPr>
        <w:tabs>
          <w:tab w:val="left" w:pos="0"/>
          <w:tab w:val="left" w:pos="142"/>
        </w:tabs>
        <w:autoSpaceDE w:val="0"/>
        <w:autoSpaceDN w:val="0"/>
        <w:adjustRightInd w:val="0"/>
        <w:jc w:val="both"/>
        <w:rPr>
          <w:rFonts w:asciiTheme="minorHAnsi" w:hAnsiTheme="minorHAnsi" w:cstheme="minorHAnsi"/>
          <w:b/>
          <w:sz w:val="20"/>
          <w:szCs w:val="20"/>
        </w:rPr>
      </w:pPr>
    </w:p>
    <w:p w:rsidR="00DF61C9" w:rsidRDefault="00DF61C9" w:rsidP="00F3609F">
      <w:pPr>
        <w:tabs>
          <w:tab w:val="left" w:pos="0"/>
          <w:tab w:val="left" w:pos="142"/>
        </w:tabs>
        <w:autoSpaceDE w:val="0"/>
        <w:autoSpaceDN w:val="0"/>
        <w:adjustRightInd w:val="0"/>
        <w:jc w:val="both"/>
        <w:rPr>
          <w:rFonts w:asciiTheme="minorHAnsi" w:hAnsiTheme="minorHAnsi" w:cstheme="minorHAnsi"/>
          <w:b/>
          <w:sz w:val="20"/>
          <w:szCs w:val="20"/>
        </w:rPr>
      </w:pPr>
    </w:p>
    <w:p w:rsidR="00DF61C9" w:rsidRDefault="00DF61C9" w:rsidP="00F3609F">
      <w:pPr>
        <w:tabs>
          <w:tab w:val="left" w:pos="0"/>
          <w:tab w:val="left" w:pos="142"/>
        </w:tabs>
        <w:autoSpaceDE w:val="0"/>
        <w:autoSpaceDN w:val="0"/>
        <w:adjustRightInd w:val="0"/>
        <w:jc w:val="both"/>
        <w:rPr>
          <w:rFonts w:asciiTheme="minorHAnsi" w:hAnsiTheme="minorHAnsi" w:cstheme="minorHAnsi"/>
          <w:b/>
          <w:sz w:val="20"/>
          <w:szCs w:val="20"/>
        </w:rPr>
      </w:pPr>
    </w:p>
    <w:p w:rsidR="00DF61C9" w:rsidRDefault="00DF61C9" w:rsidP="00F3609F">
      <w:pPr>
        <w:tabs>
          <w:tab w:val="left" w:pos="0"/>
          <w:tab w:val="left" w:pos="142"/>
        </w:tabs>
        <w:autoSpaceDE w:val="0"/>
        <w:autoSpaceDN w:val="0"/>
        <w:adjustRightInd w:val="0"/>
        <w:jc w:val="both"/>
        <w:rPr>
          <w:rFonts w:asciiTheme="minorHAnsi" w:hAnsiTheme="minorHAnsi" w:cstheme="minorHAnsi"/>
          <w:b/>
          <w:sz w:val="20"/>
          <w:szCs w:val="20"/>
        </w:rPr>
      </w:pPr>
    </w:p>
    <w:p w:rsidR="00DF61C9" w:rsidRDefault="00DF61C9" w:rsidP="00F3609F">
      <w:pPr>
        <w:tabs>
          <w:tab w:val="left" w:pos="0"/>
          <w:tab w:val="left" w:pos="142"/>
        </w:tabs>
        <w:autoSpaceDE w:val="0"/>
        <w:autoSpaceDN w:val="0"/>
        <w:adjustRightInd w:val="0"/>
        <w:jc w:val="both"/>
        <w:rPr>
          <w:rFonts w:asciiTheme="minorHAnsi" w:hAnsiTheme="minorHAnsi" w:cstheme="minorHAnsi"/>
          <w:b/>
          <w:sz w:val="20"/>
          <w:szCs w:val="20"/>
        </w:rPr>
      </w:pPr>
    </w:p>
    <w:p w:rsidR="00DF61C9" w:rsidRDefault="00DF61C9" w:rsidP="00F3609F">
      <w:pPr>
        <w:tabs>
          <w:tab w:val="left" w:pos="0"/>
          <w:tab w:val="left" w:pos="142"/>
        </w:tabs>
        <w:autoSpaceDE w:val="0"/>
        <w:autoSpaceDN w:val="0"/>
        <w:adjustRightInd w:val="0"/>
        <w:jc w:val="both"/>
        <w:rPr>
          <w:rFonts w:asciiTheme="minorHAnsi" w:hAnsiTheme="minorHAnsi" w:cstheme="minorHAnsi"/>
          <w:b/>
          <w:sz w:val="20"/>
          <w:szCs w:val="20"/>
        </w:rPr>
      </w:pPr>
    </w:p>
    <w:p w:rsidR="00DF61C9" w:rsidRDefault="00DF61C9" w:rsidP="00F3609F">
      <w:pPr>
        <w:tabs>
          <w:tab w:val="left" w:pos="0"/>
          <w:tab w:val="left" w:pos="142"/>
        </w:tabs>
        <w:autoSpaceDE w:val="0"/>
        <w:autoSpaceDN w:val="0"/>
        <w:adjustRightInd w:val="0"/>
        <w:jc w:val="both"/>
        <w:rPr>
          <w:rFonts w:asciiTheme="minorHAnsi" w:hAnsiTheme="minorHAnsi" w:cstheme="minorHAnsi"/>
          <w:b/>
          <w:sz w:val="20"/>
          <w:szCs w:val="20"/>
        </w:rPr>
      </w:pPr>
    </w:p>
    <w:p w:rsidR="00DF61C9" w:rsidRDefault="00DF61C9" w:rsidP="00F3609F">
      <w:pPr>
        <w:tabs>
          <w:tab w:val="left" w:pos="0"/>
          <w:tab w:val="left" w:pos="142"/>
        </w:tabs>
        <w:autoSpaceDE w:val="0"/>
        <w:autoSpaceDN w:val="0"/>
        <w:adjustRightInd w:val="0"/>
        <w:jc w:val="both"/>
        <w:rPr>
          <w:rFonts w:asciiTheme="minorHAnsi" w:hAnsiTheme="minorHAnsi" w:cstheme="minorHAnsi"/>
          <w:b/>
          <w:sz w:val="20"/>
          <w:szCs w:val="20"/>
        </w:rPr>
      </w:pPr>
    </w:p>
    <w:p w:rsidR="00DF61C9" w:rsidRDefault="00DF61C9" w:rsidP="00F3609F">
      <w:pPr>
        <w:tabs>
          <w:tab w:val="left" w:pos="0"/>
          <w:tab w:val="left" w:pos="142"/>
        </w:tabs>
        <w:autoSpaceDE w:val="0"/>
        <w:autoSpaceDN w:val="0"/>
        <w:adjustRightInd w:val="0"/>
        <w:jc w:val="both"/>
        <w:rPr>
          <w:rFonts w:asciiTheme="minorHAnsi" w:hAnsiTheme="minorHAnsi" w:cstheme="minorHAnsi"/>
          <w:b/>
          <w:sz w:val="20"/>
          <w:szCs w:val="20"/>
        </w:rPr>
      </w:pPr>
    </w:p>
    <w:p w:rsidR="00DF61C9" w:rsidRDefault="00DF61C9" w:rsidP="00F3609F">
      <w:pPr>
        <w:tabs>
          <w:tab w:val="left" w:pos="0"/>
          <w:tab w:val="left" w:pos="142"/>
        </w:tabs>
        <w:autoSpaceDE w:val="0"/>
        <w:autoSpaceDN w:val="0"/>
        <w:adjustRightInd w:val="0"/>
        <w:jc w:val="both"/>
        <w:rPr>
          <w:rFonts w:asciiTheme="minorHAnsi" w:hAnsiTheme="minorHAnsi" w:cstheme="minorHAnsi"/>
          <w:b/>
          <w:sz w:val="20"/>
          <w:szCs w:val="20"/>
        </w:rPr>
      </w:pPr>
    </w:p>
    <w:p w:rsidR="00DF61C9" w:rsidRDefault="00DF61C9" w:rsidP="00F3609F">
      <w:pPr>
        <w:tabs>
          <w:tab w:val="left" w:pos="0"/>
          <w:tab w:val="left" w:pos="142"/>
        </w:tabs>
        <w:autoSpaceDE w:val="0"/>
        <w:autoSpaceDN w:val="0"/>
        <w:adjustRightInd w:val="0"/>
        <w:jc w:val="both"/>
        <w:rPr>
          <w:rFonts w:asciiTheme="minorHAnsi" w:hAnsiTheme="minorHAnsi" w:cstheme="minorHAnsi"/>
          <w:b/>
          <w:sz w:val="20"/>
          <w:szCs w:val="20"/>
        </w:rPr>
      </w:pPr>
    </w:p>
    <w:p w:rsidR="00DF61C9" w:rsidRDefault="00DF61C9" w:rsidP="00F3609F">
      <w:pPr>
        <w:tabs>
          <w:tab w:val="left" w:pos="0"/>
          <w:tab w:val="left" w:pos="142"/>
        </w:tabs>
        <w:autoSpaceDE w:val="0"/>
        <w:autoSpaceDN w:val="0"/>
        <w:adjustRightInd w:val="0"/>
        <w:jc w:val="both"/>
        <w:rPr>
          <w:rFonts w:asciiTheme="minorHAnsi" w:hAnsiTheme="minorHAnsi" w:cstheme="minorHAnsi"/>
          <w:b/>
          <w:sz w:val="20"/>
          <w:szCs w:val="20"/>
        </w:rPr>
      </w:pPr>
    </w:p>
    <w:p w:rsidR="00DF61C9" w:rsidRDefault="00DF61C9" w:rsidP="00F3609F">
      <w:pPr>
        <w:tabs>
          <w:tab w:val="left" w:pos="0"/>
          <w:tab w:val="left" w:pos="142"/>
        </w:tabs>
        <w:autoSpaceDE w:val="0"/>
        <w:autoSpaceDN w:val="0"/>
        <w:adjustRightInd w:val="0"/>
        <w:jc w:val="both"/>
        <w:rPr>
          <w:rFonts w:asciiTheme="minorHAnsi" w:hAnsiTheme="minorHAnsi" w:cstheme="minorHAnsi"/>
          <w:b/>
          <w:sz w:val="20"/>
          <w:szCs w:val="20"/>
        </w:rPr>
      </w:pPr>
    </w:p>
    <w:p w:rsidR="00DF61C9" w:rsidRDefault="00DF61C9" w:rsidP="00F3609F">
      <w:pPr>
        <w:tabs>
          <w:tab w:val="left" w:pos="0"/>
          <w:tab w:val="left" w:pos="142"/>
        </w:tabs>
        <w:autoSpaceDE w:val="0"/>
        <w:autoSpaceDN w:val="0"/>
        <w:adjustRightInd w:val="0"/>
        <w:jc w:val="both"/>
        <w:rPr>
          <w:rFonts w:asciiTheme="minorHAnsi" w:hAnsiTheme="minorHAnsi" w:cstheme="minorHAnsi"/>
          <w:b/>
          <w:sz w:val="20"/>
          <w:szCs w:val="20"/>
        </w:rPr>
      </w:pPr>
    </w:p>
    <w:p w:rsidR="00DF61C9" w:rsidRDefault="00DF61C9" w:rsidP="00F3609F">
      <w:pPr>
        <w:tabs>
          <w:tab w:val="left" w:pos="0"/>
          <w:tab w:val="left" w:pos="142"/>
        </w:tabs>
        <w:autoSpaceDE w:val="0"/>
        <w:autoSpaceDN w:val="0"/>
        <w:adjustRightInd w:val="0"/>
        <w:jc w:val="both"/>
        <w:rPr>
          <w:rFonts w:asciiTheme="minorHAnsi" w:hAnsiTheme="minorHAnsi" w:cstheme="minorHAnsi"/>
          <w:b/>
          <w:sz w:val="20"/>
          <w:szCs w:val="20"/>
        </w:rPr>
      </w:pPr>
    </w:p>
    <w:p w:rsidR="00DF61C9" w:rsidRDefault="00DF61C9" w:rsidP="00F3609F">
      <w:pPr>
        <w:tabs>
          <w:tab w:val="left" w:pos="0"/>
          <w:tab w:val="left" w:pos="142"/>
        </w:tabs>
        <w:autoSpaceDE w:val="0"/>
        <w:autoSpaceDN w:val="0"/>
        <w:adjustRightInd w:val="0"/>
        <w:jc w:val="both"/>
        <w:rPr>
          <w:rFonts w:asciiTheme="minorHAnsi" w:hAnsiTheme="minorHAnsi" w:cstheme="minorHAnsi"/>
          <w:b/>
          <w:sz w:val="20"/>
          <w:szCs w:val="20"/>
        </w:rPr>
      </w:pPr>
    </w:p>
    <w:p w:rsidR="00DF61C9" w:rsidRDefault="00DF61C9" w:rsidP="00F3609F">
      <w:pPr>
        <w:tabs>
          <w:tab w:val="left" w:pos="0"/>
          <w:tab w:val="left" w:pos="142"/>
        </w:tabs>
        <w:autoSpaceDE w:val="0"/>
        <w:autoSpaceDN w:val="0"/>
        <w:adjustRightInd w:val="0"/>
        <w:jc w:val="both"/>
        <w:rPr>
          <w:rFonts w:asciiTheme="minorHAnsi" w:hAnsiTheme="minorHAnsi" w:cstheme="minorHAnsi"/>
          <w:b/>
          <w:sz w:val="20"/>
          <w:szCs w:val="20"/>
        </w:rPr>
      </w:pPr>
    </w:p>
    <w:p w:rsidR="00DF61C9" w:rsidRDefault="00DF61C9" w:rsidP="00F3609F">
      <w:pPr>
        <w:tabs>
          <w:tab w:val="left" w:pos="0"/>
          <w:tab w:val="left" w:pos="142"/>
        </w:tabs>
        <w:autoSpaceDE w:val="0"/>
        <w:autoSpaceDN w:val="0"/>
        <w:adjustRightInd w:val="0"/>
        <w:jc w:val="both"/>
        <w:rPr>
          <w:rFonts w:asciiTheme="minorHAnsi" w:hAnsiTheme="minorHAnsi" w:cstheme="minorHAnsi"/>
          <w:b/>
          <w:sz w:val="20"/>
          <w:szCs w:val="20"/>
        </w:rPr>
      </w:pPr>
    </w:p>
    <w:p w:rsidR="00DF61C9" w:rsidRDefault="00DF61C9" w:rsidP="00F3609F">
      <w:pPr>
        <w:tabs>
          <w:tab w:val="left" w:pos="0"/>
          <w:tab w:val="left" w:pos="142"/>
        </w:tabs>
        <w:autoSpaceDE w:val="0"/>
        <w:autoSpaceDN w:val="0"/>
        <w:adjustRightInd w:val="0"/>
        <w:jc w:val="both"/>
        <w:rPr>
          <w:rFonts w:asciiTheme="minorHAnsi" w:hAnsiTheme="minorHAnsi" w:cstheme="minorHAnsi"/>
          <w:b/>
          <w:sz w:val="20"/>
          <w:szCs w:val="20"/>
        </w:rPr>
      </w:pPr>
    </w:p>
    <w:p w:rsidR="00DF61C9" w:rsidRDefault="00DF61C9" w:rsidP="00F3609F">
      <w:pPr>
        <w:tabs>
          <w:tab w:val="left" w:pos="0"/>
          <w:tab w:val="left" w:pos="142"/>
        </w:tabs>
        <w:autoSpaceDE w:val="0"/>
        <w:autoSpaceDN w:val="0"/>
        <w:adjustRightInd w:val="0"/>
        <w:jc w:val="both"/>
        <w:rPr>
          <w:rFonts w:asciiTheme="minorHAnsi" w:hAnsiTheme="minorHAnsi" w:cstheme="minorHAnsi"/>
          <w:b/>
          <w:sz w:val="20"/>
          <w:szCs w:val="20"/>
        </w:rPr>
      </w:pPr>
    </w:p>
    <w:p w:rsidR="00DF61C9" w:rsidRDefault="00DF61C9" w:rsidP="00F3609F">
      <w:pPr>
        <w:tabs>
          <w:tab w:val="left" w:pos="0"/>
          <w:tab w:val="left" w:pos="142"/>
        </w:tabs>
        <w:autoSpaceDE w:val="0"/>
        <w:autoSpaceDN w:val="0"/>
        <w:adjustRightInd w:val="0"/>
        <w:jc w:val="both"/>
        <w:rPr>
          <w:rFonts w:asciiTheme="minorHAnsi" w:hAnsiTheme="minorHAnsi" w:cstheme="minorHAnsi"/>
          <w:b/>
          <w:sz w:val="20"/>
          <w:szCs w:val="20"/>
        </w:rPr>
      </w:pPr>
    </w:p>
    <w:p w:rsidR="00DF61C9" w:rsidRDefault="00DF61C9" w:rsidP="00F3609F">
      <w:pPr>
        <w:tabs>
          <w:tab w:val="left" w:pos="0"/>
          <w:tab w:val="left" w:pos="142"/>
        </w:tabs>
        <w:autoSpaceDE w:val="0"/>
        <w:autoSpaceDN w:val="0"/>
        <w:adjustRightInd w:val="0"/>
        <w:jc w:val="both"/>
        <w:rPr>
          <w:rFonts w:asciiTheme="minorHAnsi" w:hAnsiTheme="minorHAnsi" w:cstheme="minorHAnsi"/>
          <w:b/>
          <w:sz w:val="20"/>
          <w:szCs w:val="20"/>
        </w:rPr>
      </w:pPr>
    </w:p>
    <w:p w:rsidR="004B2AB9" w:rsidRDefault="004B2AB9" w:rsidP="00F3609F">
      <w:pPr>
        <w:tabs>
          <w:tab w:val="left" w:pos="0"/>
          <w:tab w:val="left" w:pos="142"/>
        </w:tabs>
        <w:autoSpaceDE w:val="0"/>
        <w:autoSpaceDN w:val="0"/>
        <w:adjustRightInd w:val="0"/>
        <w:jc w:val="both"/>
        <w:rPr>
          <w:rFonts w:asciiTheme="minorHAnsi" w:hAnsiTheme="minorHAnsi" w:cstheme="minorHAnsi"/>
          <w:b/>
          <w:sz w:val="20"/>
          <w:szCs w:val="20"/>
        </w:rPr>
      </w:pPr>
    </w:p>
    <w:p w:rsidR="00DF61C9" w:rsidRDefault="00DF61C9" w:rsidP="00F3609F">
      <w:pPr>
        <w:tabs>
          <w:tab w:val="left" w:pos="0"/>
          <w:tab w:val="left" w:pos="142"/>
        </w:tabs>
        <w:autoSpaceDE w:val="0"/>
        <w:autoSpaceDN w:val="0"/>
        <w:adjustRightInd w:val="0"/>
        <w:jc w:val="both"/>
        <w:rPr>
          <w:rFonts w:asciiTheme="minorHAnsi" w:hAnsiTheme="minorHAnsi" w:cstheme="minorHAnsi"/>
          <w:b/>
          <w:sz w:val="20"/>
          <w:szCs w:val="20"/>
        </w:rPr>
      </w:pPr>
    </w:p>
    <w:p w:rsidR="004B2AB9" w:rsidRPr="007266DB" w:rsidRDefault="004B2AB9" w:rsidP="004B2AB9">
      <w:pPr>
        <w:jc w:val="center"/>
        <w:rPr>
          <w:rFonts w:ascii="Arial" w:hAnsi="Arial" w:cs="Arial"/>
          <w:b/>
          <w:sz w:val="18"/>
          <w:szCs w:val="18"/>
          <w:u w:val="single"/>
          <w:lang w:val="es-MX"/>
        </w:rPr>
      </w:pPr>
      <w:r w:rsidRPr="007266DB">
        <w:rPr>
          <w:rFonts w:ascii="Arial" w:hAnsi="Arial" w:cs="Arial"/>
          <w:b/>
          <w:sz w:val="18"/>
          <w:szCs w:val="18"/>
          <w:u w:val="single"/>
          <w:lang w:val="es-MX"/>
        </w:rPr>
        <w:t>ESPECIFICACIONES TECNICAS PARA LA CONSTRUCCION DE ENTRAMADO METALICO</w:t>
      </w:r>
    </w:p>
    <w:p w:rsidR="004B2AB9" w:rsidRDefault="004B2AB9" w:rsidP="004B2AB9">
      <w:pPr>
        <w:rPr>
          <w:rFonts w:ascii="Arial" w:hAnsi="Arial" w:cs="Arial"/>
          <w:b/>
          <w:sz w:val="18"/>
          <w:szCs w:val="18"/>
          <w:lang w:val="es-MX"/>
        </w:rPr>
      </w:pPr>
    </w:p>
    <w:p w:rsidR="004B2AB9" w:rsidRPr="00A02C90" w:rsidRDefault="004B2AB9" w:rsidP="004B2AB9">
      <w:pPr>
        <w:rPr>
          <w:rFonts w:ascii="Arial" w:hAnsi="Arial" w:cs="Arial"/>
          <w:b/>
          <w:sz w:val="18"/>
          <w:szCs w:val="18"/>
          <w:lang w:val="es-MX"/>
        </w:rPr>
      </w:pPr>
      <w:r w:rsidRPr="00A02C90">
        <w:rPr>
          <w:rFonts w:ascii="Arial" w:hAnsi="Arial" w:cs="Arial"/>
          <w:b/>
          <w:sz w:val="18"/>
          <w:szCs w:val="18"/>
          <w:lang w:val="es-MX"/>
        </w:rPr>
        <w:t xml:space="preserve">ITEM </w:t>
      </w:r>
      <w:r>
        <w:rPr>
          <w:rFonts w:ascii="Arial" w:hAnsi="Arial" w:cs="Arial"/>
          <w:b/>
          <w:sz w:val="18"/>
          <w:szCs w:val="18"/>
          <w:lang w:val="es-MX"/>
        </w:rPr>
        <w:t>1</w:t>
      </w:r>
      <w:r w:rsidRPr="00A02C90">
        <w:rPr>
          <w:rFonts w:ascii="Arial" w:hAnsi="Arial" w:cs="Arial"/>
          <w:b/>
          <w:sz w:val="18"/>
          <w:szCs w:val="18"/>
          <w:lang w:val="es-MX"/>
        </w:rPr>
        <w:t xml:space="preserve">. : EXCAVACION DE 0 a 2 M SUELO SEMIDURO </w:t>
      </w:r>
    </w:p>
    <w:p w:rsidR="004B2AB9" w:rsidRPr="00A02C90" w:rsidRDefault="004B2AB9" w:rsidP="004B2AB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M3 </w:t>
      </w:r>
    </w:p>
    <w:p w:rsidR="004B2AB9" w:rsidRPr="00A02C90" w:rsidRDefault="004B2AB9" w:rsidP="004B2AB9">
      <w:pPr>
        <w:jc w:val="both"/>
        <w:rPr>
          <w:rFonts w:ascii="Arial" w:hAnsi="Arial" w:cs="Arial"/>
          <w:b/>
          <w:kern w:val="28"/>
          <w:sz w:val="18"/>
          <w:szCs w:val="18"/>
        </w:rPr>
      </w:pPr>
    </w:p>
    <w:p w:rsidR="004B2AB9" w:rsidRPr="00A02C90" w:rsidRDefault="004B2AB9" w:rsidP="007E255D">
      <w:pPr>
        <w:pStyle w:val="Prrafodelista"/>
        <w:numPr>
          <w:ilvl w:val="0"/>
          <w:numId w:val="71"/>
        </w:numPr>
        <w:jc w:val="both"/>
        <w:rPr>
          <w:rFonts w:ascii="Arial" w:hAnsi="Arial" w:cs="Arial"/>
          <w:b/>
          <w:kern w:val="28"/>
          <w:sz w:val="18"/>
          <w:szCs w:val="18"/>
        </w:rPr>
      </w:pPr>
      <w:r w:rsidRPr="00A02C90">
        <w:rPr>
          <w:rFonts w:ascii="Arial" w:hAnsi="Arial" w:cs="Arial"/>
          <w:b/>
          <w:kern w:val="28"/>
          <w:sz w:val="18"/>
          <w:szCs w:val="18"/>
        </w:rPr>
        <w:t>DESCRIPCION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Este ítem comprende todos los trabajos de excavación de zapatas, zanjas para los cimientos del área administrativa, baños y depósitos, para poder realizar las obras civiles, de acuerdo a la profundidad necesaria y en las medidas indicadas en planos. Los trabajos deberán sujetarse a estas especificaciones y a las instrucciones del supervisor, de tal manera de cumplir a plena satisfacción con el proyecto.</w:t>
      </w:r>
    </w:p>
    <w:p w:rsidR="004B2AB9" w:rsidRPr="00A02C90" w:rsidRDefault="004B2AB9" w:rsidP="004B2AB9">
      <w:pPr>
        <w:jc w:val="both"/>
        <w:rPr>
          <w:rFonts w:ascii="Arial" w:hAnsi="Arial" w:cs="Arial"/>
          <w:kern w:val="28"/>
          <w:sz w:val="18"/>
          <w:szCs w:val="18"/>
        </w:rPr>
      </w:pPr>
    </w:p>
    <w:p w:rsidR="004B2AB9" w:rsidRPr="00A02C90" w:rsidRDefault="004B2AB9" w:rsidP="007E255D">
      <w:pPr>
        <w:pStyle w:val="Prrafodelista"/>
        <w:numPr>
          <w:ilvl w:val="0"/>
          <w:numId w:val="71"/>
        </w:numPr>
        <w:jc w:val="both"/>
        <w:rPr>
          <w:rFonts w:ascii="Arial" w:hAnsi="Arial" w:cs="Arial"/>
          <w:b/>
          <w:kern w:val="28"/>
          <w:sz w:val="18"/>
          <w:szCs w:val="18"/>
        </w:rPr>
      </w:pPr>
      <w:r w:rsidRPr="00A02C90">
        <w:rPr>
          <w:rFonts w:ascii="Arial" w:hAnsi="Arial" w:cs="Arial"/>
          <w:b/>
          <w:kern w:val="28"/>
          <w:sz w:val="18"/>
          <w:szCs w:val="18"/>
        </w:rPr>
        <w:t>MATERIALES, HERRAMIENTAS Y EQUIPO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 material a excavar será el existente en la zona de trabajo, se requerirá el empleo de herramientas menores (palas, picos, carretillas) y aprobación del Supervisor de Obra.</w:t>
      </w:r>
    </w:p>
    <w:p w:rsidR="004B2AB9" w:rsidRPr="00A02C90" w:rsidRDefault="004B2AB9" w:rsidP="004B2AB9">
      <w:pPr>
        <w:jc w:val="both"/>
        <w:rPr>
          <w:rFonts w:ascii="Arial" w:hAnsi="Arial" w:cs="Arial"/>
          <w:kern w:val="28"/>
          <w:sz w:val="18"/>
          <w:szCs w:val="18"/>
        </w:rPr>
      </w:pPr>
    </w:p>
    <w:p w:rsidR="004B2AB9" w:rsidRPr="00A02C90" w:rsidRDefault="004B2AB9" w:rsidP="007E255D">
      <w:pPr>
        <w:pStyle w:val="Prrafodelista"/>
        <w:numPr>
          <w:ilvl w:val="0"/>
          <w:numId w:val="71"/>
        </w:numPr>
        <w:jc w:val="both"/>
        <w:rPr>
          <w:rFonts w:ascii="Arial" w:hAnsi="Arial" w:cs="Arial"/>
          <w:b/>
          <w:kern w:val="28"/>
          <w:sz w:val="18"/>
          <w:szCs w:val="18"/>
        </w:rPr>
      </w:pPr>
      <w:r w:rsidRPr="00A02C90">
        <w:rPr>
          <w:rFonts w:ascii="Arial" w:hAnsi="Arial" w:cs="Arial"/>
          <w:b/>
          <w:kern w:val="28"/>
          <w:sz w:val="18"/>
          <w:szCs w:val="18"/>
        </w:rPr>
        <w:t>FORMA DE EJECUCION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Las excavaciones se realizarán de acuerdo con los planos de proyecto, respetando las dimensiones de la excavación de cimientos y fundaciones. Serán efectuadas con los lados aproximadamente verticales, el fondo nivelado y terminado de manera que la base ofrezca un apoyo firme y uniforme en toda su área.</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Cualquier exceso de excavación deberá ser rellenado por el Constructor a su cuenta. El material a rellenar y trabajo realizado deberá ser aprobado por el supervisor.</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La base deberá ofrecer un apoyo firme en toda la superficie.</w:t>
      </w:r>
    </w:p>
    <w:p w:rsidR="004B2AB9" w:rsidRPr="00A02C90" w:rsidRDefault="004B2AB9" w:rsidP="004B2AB9">
      <w:pPr>
        <w:jc w:val="both"/>
        <w:rPr>
          <w:rFonts w:ascii="Arial" w:hAnsi="Arial" w:cs="Arial"/>
          <w:kern w:val="28"/>
          <w:sz w:val="18"/>
          <w:szCs w:val="18"/>
        </w:rPr>
      </w:pPr>
    </w:p>
    <w:p w:rsidR="004B2AB9" w:rsidRPr="00A02C90" w:rsidRDefault="004B2AB9" w:rsidP="007E255D">
      <w:pPr>
        <w:pStyle w:val="Prrafodelista"/>
        <w:numPr>
          <w:ilvl w:val="0"/>
          <w:numId w:val="71"/>
        </w:numPr>
        <w:jc w:val="both"/>
        <w:rPr>
          <w:rFonts w:ascii="Arial" w:hAnsi="Arial" w:cs="Arial"/>
          <w:b/>
          <w:kern w:val="28"/>
          <w:sz w:val="18"/>
          <w:szCs w:val="18"/>
        </w:rPr>
      </w:pPr>
      <w:r w:rsidRPr="00A02C90">
        <w:rPr>
          <w:rFonts w:ascii="Arial" w:hAnsi="Arial" w:cs="Arial"/>
          <w:b/>
          <w:kern w:val="28"/>
          <w:sz w:val="18"/>
          <w:szCs w:val="18"/>
        </w:rPr>
        <w:t>MEDICION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La medición de este ítem se efectuará por metro cúbico de acuerdo a las secciones indicadas en planos, en los volúmenes realmente ejecutadas y aprobadas por el Supervisor de Obra.</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En la medición se incluirá el retiro de todo el material excedente procedente de la excavación.</w:t>
      </w:r>
    </w:p>
    <w:p w:rsidR="004B2AB9" w:rsidRDefault="004B2AB9" w:rsidP="004B2AB9">
      <w:pPr>
        <w:jc w:val="both"/>
        <w:rPr>
          <w:rFonts w:ascii="Arial" w:hAnsi="Arial" w:cs="Arial"/>
          <w:kern w:val="28"/>
          <w:sz w:val="18"/>
          <w:szCs w:val="18"/>
        </w:rPr>
      </w:pPr>
    </w:p>
    <w:p w:rsidR="004B2AB9" w:rsidRPr="005B5C39" w:rsidRDefault="004B2AB9" w:rsidP="007E255D">
      <w:pPr>
        <w:pStyle w:val="Estilo1"/>
        <w:numPr>
          <w:ilvl w:val="0"/>
          <w:numId w:val="71"/>
        </w:numPr>
        <w:spacing w:before="100" w:beforeAutospacing="1" w:after="100" w:afterAutospacing="1" w:line="276" w:lineRule="auto"/>
        <w:rPr>
          <w:rFonts w:ascii="Arial" w:eastAsia="Times New Roman" w:hAnsi="Arial" w:cs="Arial"/>
          <w:kern w:val="28"/>
          <w:sz w:val="18"/>
          <w:szCs w:val="18"/>
          <w:lang w:val="es-ES"/>
        </w:rPr>
      </w:pPr>
      <w:r w:rsidRPr="005B5C39">
        <w:rPr>
          <w:rFonts w:ascii="Arial" w:eastAsia="Times New Roman" w:hAnsi="Arial" w:cs="Arial"/>
          <w:kern w:val="28"/>
          <w:sz w:val="18"/>
          <w:szCs w:val="18"/>
          <w:lang w:val="es-ES"/>
        </w:rPr>
        <w:t>MEDIDAS DE MITIGACION AMBIENTAL</w:t>
      </w:r>
    </w:p>
    <w:p w:rsidR="004B2AB9" w:rsidRPr="005B5C39" w:rsidRDefault="004B2AB9" w:rsidP="004B2AB9">
      <w:pPr>
        <w:jc w:val="both"/>
        <w:rPr>
          <w:rFonts w:ascii="Arial" w:hAnsi="Arial" w:cs="Arial"/>
          <w:kern w:val="28"/>
          <w:sz w:val="18"/>
          <w:szCs w:val="18"/>
        </w:rPr>
      </w:pPr>
      <w:r w:rsidRPr="005B5C39">
        <w:rPr>
          <w:rFonts w:ascii="Arial" w:hAnsi="Arial" w:cs="Arial"/>
          <w:kern w:val="28"/>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4B2AB9" w:rsidRPr="005B5C39" w:rsidRDefault="004B2AB9" w:rsidP="004B2AB9">
      <w:pPr>
        <w:jc w:val="both"/>
        <w:rPr>
          <w:rFonts w:ascii="Arial" w:hAnsi="Arial" w:cs="Arial"/>
          <w:kern w:val="28"/>
          <w:sz w:val="18"/>
          <w:szCs w:val="18"/>
        </w:rPr>
      </w:pPr>
      <w:r w:rsidRPr="005B5C39">
        <w:rPr>
          <w:rFonts w:ascii="Arial" w:hAnsi="Arial" w:cs="Arial"/>
          <w:kern w:val="28"/>
          <w:sz w:val="18"/>
          <w:szCs w:val="18"/>
        </w:rPr>
        <w:t>El Contratista velará por que las emisiones y las descargas superficiales y efluentes que se produzcan como resultado de sus actividades no excedan los valores señalados en las Especificaciones o dispuestas por las leyes aplicables.</w:t>
      </w:r>
    </w:p>
    <w:p w:rsidR="004B2AB9" w:rsidRPr="005B5C39" w:rsidRDefault="004B2AB9" w:rsidP="004B2AB9">
      <w:pPr>
        <w:jc w:val="both"/>
        <w:rPr>
          <w:rFonts w:ascii="Arial" w:hAnsi="Arial" w:cs="Arial"/>
          <w:kern w:val="28"/>
          <w:sz w:val="18"/>
          <w:szCs w:val="18"/>
        </w:rPr>
      </w:pPr>
    </w:p>
    <w:p w:rsidR="004B2AB9" w:rsidRPr="005B5C39" w:rsidRDefault="004B2AB9" w:rsidP="004B2AB9">
      <w:pPr>
        <w:jc w:val="both"/>
        <w:rPr>
          <w:rFonts w:ascii="Arial" w:hAnsi="Arial" w:cs="Arial"/>
          <w:kern w:val="28"/>
          <w:sz w:val="18"/>
          <w:szCs w:val="18"/>
        </w:rPr>
      </w:pPr>
      <w:r w:rsidRPr="005B5C39">
        <w:rPr>
          <w:rFonts w:ascii="Arial" w:hAnsi="Arial" w:cs="Arial"/>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w:t>
      </w:r>
      <w:r w:rsidRPr="005B5C39">
        <w:rPr>
          <w:rFonts w:ascii="Arial" w:hAnsi="Arial" w:cs="Arial"/>
          <w:kern w:val="28"/>
          <w:sz w:val="18"/>
          <w:szCs w:val="18"/>
        </w:rPr>
        <w:lastRenderedPageBreak/>
        <w:t xml:space="preserve">servicios de enfermería y ambulancia, y de que se tomen medidas adecuadas para satisfacer todos los requisitos en cuanto a bienestar e higiene, así como para prevenir epidemias. </w:t>
      </w:r>
    </w:p>
    <w:p w:rsidR="004B2AB9" w:rsidRPr="005B5C39" w:rsidRDefault="004B2AB9" w:rsidP="004B2AB9">
      <w:pPr>
        <w:jc w:val="both"/>
        <w:rPr>
          <w:rFonts w:ascii="Arial" w:hAnsi="Arial" w:cs="Arial"/>
          <w:kern w:val="28"/>
          <w:sz w:val="18"/>
          <w:szCs w:val="18"/>
        </w:rPr>
      </w:pPr>
    </w:p>
    <w:p w:rsidR="004B2AB9" w:rsidRPr="005B5C39" w:rsidRDefault="004B2AB9" w:rsidP="004B2AB9">
      <w:pPr>
        <w:jc w:val="both"/>
        <w:rPr>
          <w:rFonts w:ascii="Arial" w:hAnsi="Arial" w:cs="Arial"/>
          <w:kern w:val="28"/>
          <w:sz w:val="18"/>
          <w:szCs w:val="18"/>
        </w:rPr>
      </w:pPr>
      <w:r w:rsidRPr="005B5C39">
        <w:rPr>
          <w:rFonts w:ascii="Arial" w:hAnsi="Arial" w:cs="Arial"/>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2AB9" w:rsidRPr="005B5C39" w:rsidRDefault="004B2AB9" w:rsidP="004B2AB9">
      <w:pPr>
        <w:jc w:val="both"/>
        <w:rPr>
          <w:rFonts w:ascii="Arial" w:hAnsi="Arial" w:cs="Arial"/>
          <w:kern w:val="28"/>
          <w:sz w:val="18"/>
          <w:szCs w:val="18"/>
        </w:rPr>
      </w:pPr>
    </w:p>
    <w:p w:rsidR="004B2AB9" w:rsidRPr="005B5C39" w:rsidRDefault="004B2AB9" w:rsidP="004B2AB9">
      <w:pPr>
        <w:jc w:val="both"/>
        <w:rPr>
          <w:rFonts w:ascii="Arial" w:hAnsi="Arial" w:cs="Arial"/>
          <w:kern w:val="28"/>
          <w:sz w:val="18"/>
          <w:szCs w:val="18"/>
        </w:rPr>
      </w:pPr>
      <w:r w:rsidRPr="005B5C39">
        <w:rPr>
          <w:rFonts w:ascii="Arial" w:hAnsi="Arial" w:cs="Arial"/>
          <w:kern w:val="28"/>
          <w:sz w:val="18"/>
          <w:szCs w:val="18"/>
        </w:rPr>
        <w:t>El Contratista mantendrá un registro y hará informes acerca de la salud, la seguridad y el bienestar de las personas, así como de los daños a la propiedad, según lo solicite razonablemente el Ingeniero.</w:t>
      </w:r>
    </w:p>
    <w:p w:rsidR="004B2AB9"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p>
    <w:p w:rsidR="004B2AB9" w:rsidRPr="00A02C90" w:rsidRDefault="004B2AB9" w:rsidP="007E255D">
      <w:pPr>
        <w:pStyle w:val="Prrafodelista"/>
        <w:numPr>
          <w:ilvl w:val="0"/>
          <w:numId w:val="71"/>
        </w:numPr>
        <w:jc w:val="both"/>
        <w:rPr>
          <w:rFonts w:ascii="Arial" w:hAnsi="Arial" w:cs="Arial"/>
          <w:b/>
          <w:kern w:val="28"/>
          <w:sz w:val="18"/>
          <w:szCs w:val="18"/>
        </w:rPr>
      </w:pPr>
      <w:r w:rsidRPr="00A02C90">
        <w:rPr>
          <w:rFonts w:ascii="Arial" w:hAnsi="Arial" w:cs="Arial"/>
          <w:b/>
          <w:kern w:val="28"/>
          <w:sz w:val="18"/>
          <w:szCs w:val="18"/>
        </w:rPr>
        <w:t>FORMA DE PAGO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Los trabajos correspondientes a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spacing w:val="-3"/>
          <w:sz w:val="18"/>
          <w:szCs w:val="18"/>
        </w:rPr>
      </w:pPr>
      <w:r w:rsidRPr="00A02C90">
        <w:rPr>
          <w:rFonts w:ascii="Arial" w:hAnsi="Arial" w:cs="Arial"/>
          <w:spacing w:val="-3"/>
          <w:sz w:val="18"/>
          <w:szCs w:val="18"/>
        </w:rPr>
        <w:t>El volumen que sobrepase innecesa</w:t>
      </w:r>
      <w:r w:rsidRPr="00A02C90">
        <w:rPr>
          <w:rFonts w:ascii="Arial" w:hAnsi="Arial" w:cs="Arial"/>
          <w:spacing w:val="-3"/>
          <w:sz w:val="18"/>
          <w:szCs w:val="18"/>
        </w:rPr>
        <w:softHyphen/>
        <w:t>riamente las men</w:t>
      </w:r>
      <w:r w:rsidRPr="00A02C90">
        <w:rPr>
          <w:rFonts w:ascii="Arial" w:hAnsi="Arial" w:cs="Arial"/>
          <w:spacing w:val="-3"/>
          <w:sz w:val="18"/>
          <w:szCs w:val="18"/>
        </w:rPr>
        <w:softHyphen/>
        <w:t>cionadas medidas no será tomado en cuenta para el pago.</w:t>
      </w:r>
    </w:p>
    <w:p w:rsidR="004B2AB9" w:rsidRDefault="004B2AB9" w:rsidP="004B2AB9">
      <w:pPr>
        <w:rPr>
          <w:rFonts w:ascii="Arial" w:hAnsi="Arial" w:cs="Arial"/>
          <w:sz w:val="18"/>
          <w:szCs w:val="18"/>
        </w:rPr>
      </w:pPr>
    </w:p>
    <w:p w:rsidR="004B2AB9" w:rsidRPr="00A02C90" w:rsidRDefault="004B2AB9" w:rsidP="004B2AB9">
      <w:pPr>
        <w:rPr>
          <w:rFonts w:ascii="Arial" w:hAnsi="Arial" w:cs="Arial"/>
          <w:sz w:val="18"/>
          <w:szCs w:val="18"/>
        </w:rPr>
      </w:pPr>
    </w:p>
    <w:p w:rsidR="004B2AB9" w:rsidRPr="00A02C90" w:rsidRDefault="004B2AB9" w:rsidP="004B2AB9">
      <w:pPr>
        <w:rPr>
          <w:rFonts w:ascii="Arial" w:hAnsi="Arial" w:cs="Arial"/>
          <w:b/>
          <w:sz w:val="18"/>
          <w:szCs w:val="18"/>
          <w:lang w:val="es-MX"/>
        </w:rPr>
      </w:pPr>
      <w:r w:rsidRPr="00A02C90">
        <w:rPr>
          <w:rFonts w:ascii="Arial" w:hAnsi="Arial" w:cs="Arial"/>
          <w:b/>
          <w:sz w:val="18"/>
          <w:szCs w:val="18"/>
          <w:lang w:val="es-MX"/>
        </w:rPr>
        <w:t>ITEM 2.:</w:t>
      </w:r>
      <w:r w:rsidRPr="00A02C90">
        <w:rPr>
          <w:rFonts w:ascii="Arial" w:hAnsi="Arial" w:cs="Arial"/>
          <w:b/>
          <w:sz w:val="18"/>
          <w:szCs w:val="18"/>
        </w:rPr>
        <w:t xml:space="preserve"> RELLENO Y COMPACTADO</w:t>
      </w:r>
      <w:r w:rsidRPr="00A02C90">
        <w:rPr>
          <w:rFonts w:ascii="Arial" w:hAnsi="Arial" w:cs="Arial"/>
          <w:b/>
          <w:sz w:val="18"/>
          <w:szCs w:val="18"/>
          <w:lang w:val="es-MX"/>
        </w:rPr>
        <w:t xml:space="preserve"> (ZAPATAS)</w:t>
      </w:r>
    </w:p>
    <w:p w:rsidR="004B2AB9" w:rsidRPr="00A02C90" w:rsidRDefault="004B2AB9" w:rsidP="004B2AB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M3 </w:t>
      </w:r>
    </w:p>
    <w:p w:rsidR="004B2AB9" w:rsidRPr="00A02C90" w:rsidRDefault="004B2AB9" w:rsidP="004B2AB9">
      <w:pPr>
        <w:jc w:val="both"/>
        <w:rPr>
          <w:rFonts w:ascii="Arial" w:hAnsi="Arial" w:cs="Arial"/>
          <w:b/>
          <w:kern w:val="28"/>
          <w:sz w:val="18"/>
          <w:szCs w:val="18"/>
        </w:rPr>
      </w:pPr>
    </w:p>
    <w:p w:rsidR="004B2AB9" w:rsidRPr="00A02C90" w:rsidRDefault="004B2AB9" w:rsidP="007E255D">
      <w:pPr>
        <w:pStyle w:val="Prrafodelista"/>
        <w:numPr>
          <w:ilvl w:val="0"/>
          <w:numId w:val="72"/>
        </w:numPr>
        <w:jc w:val="both"/>
        <w:rPr>
          <w:rFonts w:ascii="Arial" w:hAnsi="Arial" w:cs="Arial"/>
          <w:b/>
          <w:kern w:val="28"/>
          <w:sz w:val="18"/>
          <w:szCs w:val="18"/>
        </w:rPr>
      </w:pPr>
      <w:r w:rsidRPr="00A02C90">
        <w:rPr>
          <w:rFonts w:ascii="Arial" w:hAnsi="Arial" w:cs="Arial"/>
          <w:b/>
          <w:kern w:val="28"/>
          <w:sz w:val="18"/>
          <w:szCs w:val="18"/>
        </w:rPr>
        <w:t>DESCRIPCION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Los trabajos correspondientes a este ítem consisten en disponer tierra seleccionada por capas, cada una debidamente compactada, para el relleno de excavaciones para zapatas y  para la plataforma dentro del galpón,  autorizados por el Supervisor de Obra, para nivelar y darle pendiente en el área necesaria para el trabajo a realizar.</w:t>
      </w:r>
    </w:p>
    <w:p w:rsidR="004B2AB9" w:rsidRPr="00A02C90" w:rsidRDefault="004B2AB9" w:rsidP="004B2AB9">
      <w:pPr>
        <w:jc w:val="both"/>
        <w:rPr>
          <w:rFonts w:ascii="Arial" w:hAnsi="Arial" w:cs="Arial"/>
          <w:kern w:val="28"/>
          <w:sz w:val="18"/>
          <w:szCs w:val="18"/>
        </w:rPr>
      </w:pPr>
    </w:p>
    <w:p w:rsidR="004B2AB9" w:rsidRPr="00A02C90" w:rsidRDefault="004B2AB9" w:rsidP="007E255D">
      <w:pPr>
        <w:pStyle w:val="Prrafodelista"/>
        <w:numPr>
          <w:ilvl w:val="0"/>
          <w:numId w:val="72"/>
        </w:numPr>
        <w:rPr>
          <w:rFonts w:ascii="Arial" w:hAnsi="Arial" w:cs="Arial"/>
          <w:b/>
          <w:kern w:val="28"/>
          <w:sz w:val="18"/>
          <w:szCs w:val="18"/>
        </w:rPr>
      </w:pPr>
      <w:r w:rsidRPr="00A02C90">
        <w:rPr>
          <w:rFonts w:ascii="Arial" w:hAnsi="Arial" w:cs="Arial"/>
          <w:b/>
          <w:kern w:val="28"/>
          <w:sz w:val="18"/>
          <w:szCs w:val="18"/>
        </w:rPr>
        <w:t>MATERIALES, HERRAMIENTAS Y EQUIPO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 Contratista proporcionará todos los materiales, herramientas y equipo necesarios para la ejecución de los trabajos, los mismos deberán ser aprobados por el Supervisor de Obra.</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 xml:space="preserve">El material de relleno a emplearse será preferentemente el mismo suelo extraído de la excavación,  libre de pedrones y material orgánico. En caso de que no se pueda utilizar dicho material de la excavación y si el formulario de presentación de propuestas señalase el empleo de otro material o de préstamo, el mismo deberá ser aprobado y autorizado por el Supervisor de Obra. </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En el caso de relleno y compactado con material seleccionado, deberá utilizarse tierra seleccionada con características técnicas similares a las que se utiliza para capa base en carreteras.</w:t>
      </w:r>
    </w:p>
    <w:p w:rsidR="004B2AB9" w:rsidRPr="00A02C90" w:rsidRDefault="004B2AB9" w:rsidP="004B2AB9">
      <w:pPr>
        <w:jc w:val="both"/>
        <w:rPr>
          <w:rFonts w:ascii="Arial" w:hAnsi="Arial" w:cs="Arial"/>
          <w:kern w:val="28"/>
          <w:sz w:val="18"/>
          <w:szCs w:val="18"/>
        </w:rPr>
      </w:pPr>
    </w:p>
    <w:p w:rsidR="004B2AB9" w:rsidRDefault="004B2AB9" w:rsidP="004B2AB9">
      <w:pPr>
        <w:jc w:val="both"/>
        <w:rPr>
          <w:rFonts w:ascii="Arial" w:hAnsi="Arial" w:cs="Arial"/>
          <w:kern w:val="28"/>
          <w:sz w:val="18"/>
          <w:szCs w:val="18"/>
        </w:rPr>
      </w:pPr>
      <w:r w:rsidRPr="00A02C90">
        <w:rPr>
          <w:rFonts w:ascii="Arial" w:hAnsi="Arial" w:cs="Arial"/>
          <w:kern w:val="28"/>
          <w:sz w:val="18"/>
          <w:szCs w:val="18"/>
        </w:rPr>
        <w:t>No se permitirá la utilización de suelos con excesivo contenido de humedad, considerándose como tales, aquellos que igualen o sobrepasen  el límite plástico del suelo.</w:t>
      </w:r>
    </w:p>
    <w:p w:rsidR="006F0D9F" w:rsidRDefault="006F0D9F" w:rsidP="004B2AB9">
      <w:pPr>
        <w:jc w:val="both"/>
        <w:rPr>
          <w:rFonts w:ascii="Arial" w:hAnsi="Arial" w:cs="Arial"/>
          <w:kern w:val="28"/>
          <w:sz w:val="18"/>
          <w:szCs w:val="18"/>
        </w:rPr>
      </w:pPr>
    </w:p>
    <w:p w:rsidR="006F0D9F" w:rsidRPr="00A02C90" w:rsidRDefault="006F0D9F"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p>
    <w:p w:rsidR="004B2AB9" w:rsidRPr="00A02C90" w:rsidRDefault="004B2AB9" w:rsidP="007E255D">
      <w:pPr>
        <w:pStyle w:val="Prrafodelista"/>
        <w:numPr>
          <w:ilvl w:val="0"/>
          <w:numId w:val="72"/>
        </w:numPr>
        <w:jc w:val="both"/>
        <w:rPr>
          <w:rFonts w:ascii="Arial" w:hAnsi="Arial" w:cs="Arial"/>
          <w:b/>
          <w:kern w:val="28"/>
          <w:sz w:val="18"/>
          <w:szCs w:val="18"/>
        </w:rPr>
      </w:pPr>
      <w:r w:rsidRPr="00A02C90">
        <w:rPr>
          <w:rFonts w:ascii="Arial" w:hAnsi="Arial" w:cs="Arial"/>
          <w:b/>
          <w:kern w:val="28"/>
          <w:sz w:val="18"/>
          <w:szCs w:val="18"/>
        </w:rPr>
        <w:lastRenderedPageBreak/>
        <w:t>FORMA DE EJECUCION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Todo relleno y compactado deberá realizarse, en los lugares que indique el proyecto o en otros con aprobación previa del Supervisor.</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 espesor máximo de compactación será de 20 a 25 cm.</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La densidad de compactación será igual o mayor que 95% de la densidad obtenida en el ensayo del  Proctor Modificado.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 Supervisor determinará los lugares y número de muestras a extraer para el control de densidad. El control será realizado por un laboratorio especializado y a costo del Contratista.</w:t>
      </w: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Una vez que el replanteo haya sido aprobado por el Supervisor de Obras, se podrá iniciar los trabajos de nivelación. Durante el proceso de relleno, se deberán construir los drenajes especificados en el proyecto, o los que señale el Supervisor de Obra.</w:t>
      </w:r>
    </w:p>
    <w:p w:rsidR="004B2AB9" w:rsidRDefault="004B2AB9" w:rsidP="004B2AB9">
      <w:pPr>
        <w:jc w:val="both"/>
        <w:rPr>
          <w:rFonts w:ascii="Arial" w:hAnsi="Arial" w:cs="Arial"/>
          <w:b/>
          <w:kern w:val="28"/>
          <w:sz w:val="18"/>
          <w:szCs w:val="18"/>
        </w:rPr>
      </w:pPr>
    </w:p>
    <w:p w:rsidR="004B2AB9" w:rsidRPr="00A02C90" w:rsidRDefault="004B2AB9" w:rsidP="007E255D">
      <w:pPr>
        <w:pStyle w:val="Prrafodelista"/>
        <w:numPr>
          <w:ilvl w:val="0"/>
          <w:numId w:val="72"/>
        </w:numPr>
        <w:jc w:val="both"/>
        <w:rPr>
          <w:rFonts w:ascii="Arial" w:hAnsi="Arial" w:cs="Arial"/>
          <w:b/>
          <w:kern w:val="28"/>
          <w:sz w:val="18"/>
          <w:szCs w:val="18"/>
        </w:rPr>
      </w:pPr>
      <w:r w:rsidRPr="00A02C90">
        <w:rPr>
          <w:rFonts w:ascii="Arial" w:hAnsi="Arial" w:cs="Arial"/>
          <w:b/>
          <w:kern w:val="28"/>
          <w:sz w:val="18"/>
          <w:szCs w:val="18"/>
        </w:rPr>
        <w:t>MEDICION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Este ítem será medido en metros cúbicos compactados.</w:t>
      </w:r>
    </w:p>
    <w:p w:rsidR="004B2AB9" w:rsidRDefault="004B2AB9" w:rsidP="004B2AB9">
      <w:pPr>
        <w:jc w:val="both"/>
        <w:rPr>
          <w:rFonts w:ascii="Arial" w:hAnsi="Arial" w:cs="Arial"/>
          <w:b/>
          <w:kern w:val="28"/>
          <w:sz w:val="18"/>
          <w:szCs w:val="18"/>
        </w:rPr>
      </w:pPr>
    </w:p>
    <w:p w:rsidR="004B2AB9" w:rsidRPr="005B5C39" w:rsidRDefault="004B2AB9" w:rsidP="007E255D">
      <w:pPr>
        <w:pStyle w:val="Estilo1"/>
        <w:numPr>
          <w:ilvl w:val="0"/>
          <w:numId w:val="72"/>
        </w:numPr>
        <w:spacing w:before="100" w:beforeAutospacing="1" w:after="100" w:afterAutospacing="1" w:line="276" w:lineRule="auto"/>
        <w:rPr>
          <w:rFonts w:ascii="Arial" w:eastAsia="Times New Roman" w:hAnsi="Arial" w:cs="Arial"/>
          <w:kern w:val="28"/>
          <w:sz w:val="18"/>
          <w:szCs w:val="18"/>
          <w:lang w:val="es-ES"/>
        </w:rPr>
      </w:pPr>
      <w:r w:rsidRPr="005B5C39">
        <w:rPr>
          <w:rFonts w:ascii="Arial" w:eastAsia="Times New Roman" w:hAnsi="Arial" w:cs="Arial"/>
          <w:kern w:val="28"/>
          <w:sz w:val="18"/>
          <w:szCs w:val="18"/>
          <w:lang w:val="es-ES"/>
        </w:rPr>
        <w:t>MEDIDAS DE MITIGACION AMBIENTAL</w:t>
      </w: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El Contratista velará por que las emisiones y las descargas superficiales y efluentes que se produzcan como resultado de sus actividades no excedan los valores señalados en las Especificaciones o dispuestas por las leyes aplicables.</w:t>
      </w:r>
    </w:p>
    <w:p w:rsidR="004B2AB9" w:rsidRPr="005B5C39" w:rsidRDefault="004B2AB9" w:rsidP="004B2AB9">
      <w:pPr>
        <w:contextualSpacing/>
        <w:jc w:val="both"/>
        <w:rPr>
          <w:rFonts w:ascii="Arial" w:hAnsi="Arial" w:cs="Arial"/>
          <w:kern w:val="28"/>
          <w:sz w:val="18"/>
          <w:szCs w:val="18"/>
        </w:rPr>
      </w:pP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2AB9" w:rsidRPr="005B5C39" w:rsidRDefault="004B2AB9" w:rsidP="004B2AB9">
      <w:pPr>
        <w:contextualSpacing/>
        <w:jc w:val="both"/>
        <w:rPr>
          <w:rFonts w:ascii="Arial" w:hAnsi="Arial" w:cs="Arial"/>
          <w:kern w:val="28"/>
          <w:sz w:val="18"/>
          <w:szCs w:val="18"/>
        </w:rPr>
      </w:pP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2AB9" w:rsidRPr="005B5C39" w:rsidRDefault="004B2AB9" w:rsidP="004B2AB9">
      <w:pPr>
        <w:contextualSpacing/>
        <w:jc w:val="both"/>
        <w:rPr>
          <w:rFonts w:ascii="Arial" w:hAnsi="Arial" w:cs="Arial"/>
          <w:kern w:val="28"/>
          <w:sz w:val="18"/>
          <w:szCs w:val="18"/>
        </w:rPr>
      </w:pP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El Contratista mantendrá un registro y hará informes acerca de la salud, la seguridad y el bienestar de las personas, así como de los daños a la propiedad, según lo solicite razonablemente el Ingeniero.</w:t>
      </w:r>
    </w:p>
    <w:p w:rsidR="004B2AB9" w:rsidRDefault="004B2AB9" w:rsidP="004B2AB9">
      <w:pPr>
        <w:jc w:val="both"/>
        <w:rPr>
          <w:rFonts w:ascii="Arial" w:hAnsi="Arial" w:cs="Arial"/>
          <w:b/>
          <w:kern w:val="28"/>
          <w:sz w:val="18"/>
          <w:szCs w:val="18"/>
        </w:rPr>
      </w:pPr>
    </w:p>
    <w:p w:rsidR="004B2AB9" w:rsidRPr="00A02C90" w:rsidRDefault="004B2AB9" w:rsidP="004B2AB9">
      <w:pPr>
        <w:jc w:val="both"/>
        <w:rPr>
          <w:rFonts w:ascii="Arial" w:hAnsi="Arial" w:cs="Arial"/>
          <w:b/>
          <w:kern w:val="28"/>
          <w:sz w:val="18"/>
          <w:szCs w:val="18"/>
        </w:rPr>
      </w:pPr>
    </w:p>
    <w:p w:rsidR="004B2AB9" w:rsidRPr="00A02C90" w:rsidRDefault="004B2AB9" w:rsidP="007E255D">
      <w:pPr>
        <w:pStyle w:val="Prrafodelista"/>
        <w:numPr>
          <w:ilvl w:val="0"/>
          <w:numId w:val="72"/>
        </w:numPr>
        <w:jc w:val="both"/>
        <w:rPr>
          <w:rFonts w:ascii="Arial" w:hAnsi="Arial" w:cs="Arial"/>
          <w:b/>
          <w:kern w:val="28"/>
          <w:sz w:val="18"/>
          <w:szCs w:val="18"/>
        </w:rPr>
      </w:pPr>
      <w:r w:rsidRPr="00A02C90">
        <w:rPr>
          <w:rFonts w:ascii="Arial" w:hAnsi="Arial" w:cs="Arial"/>
          <w:b/>
          <w:kern w:val="28"/>
          <w:sz w:val="18"/>
          <w:szCs w:val="18"/>
        </w:rPr>
        <w:t>FORMA DE PAGO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 trabajo ejecutado con material y equipo aprobados, medido de acuerdo a lo determinado en el párrafo anterior, será pagado según el precio unitario de la propuesta aceptada.</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Este precio incluirá la compensación total por el relleno y compactación, incluyendo mano de obra, suministro de equipo, herramientas, combustible, costo de los ensayos de laboratorio y trabajos adicionales que pudieran requerirse.</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b/>
          <w:color w:val="FF0000"/>
          <w:sz w:val="18"/>
          <w:szCs w:val="18"/>
        </w:rPr>
      </w:pPr>
    </w:p>
    <w:p w:rsidR="004B2AB9" w:rsidRPr="00A02C90" w:rsidRDefault="004B2AB9" w:rsidP="004B2AB9">
      <w:pPr>
        <w:rPr>
          <w:rFonts w:ascii="Arial" w:hAnsi="Arial" w:cs="Arial"/>
          <w:b/>
          <w:sz w:val="18"/>
          <w:szCs w:val="18"/>
          <w:lang w:val="es-MX"/>
        </w:rPr>
      </w:pPr>
      <w:r w:rsidRPr="00A02C90">
        <w:rPr>
          <w:rFonts w:ascii="Arial" w:hAnsi="Arial" w:cs="Arial"/>
          <w:b/>
          <w:sz w:val="18"/>
          <w:szCs w:val="18"/>
          <w:lang w:val="es-MX"/>
        </w:rPr>
        <w:t xml:space="preserve">ITEM </w:t>
      </w:r>
      <w:r>
        <w:rPr>
          <w:rFonts w:ascii="Arial" w:hAnsi="Arial" w:cs="Arial"/>
          <w:b/>
          <w:sz w:val="18"/>
          <w:szCs w:val="18"/>
          <w:lang w:val="es-MX"/>
        </w:rPr>
        <w:t>3</w:t>
      </w:r>
      <w:r w:rsidRPr="00A02C90">
        <w:rPr>
          <w:rFonts w:ascii="Arial" w:hAnsi="Arial" w:cs="Arial"/>
          <w:b/>
          <w:sz w:val="18"/>
          <w:szCs w:val="18"/>
          <w:lang w:val="es-MX"/>
        </w:rPr>
        <w:t xml:space="preserve">.: HORMIGON POBRE PARA FUNDACIONES </w:t>
      </w:r>
    </w:p>
    <w:p w:rsidR="004B2AB9" w:rsidRPr="00A02C90" w:rsidRDefault="004B2AB9" w:rsidP="004B2AB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M3 </w:t>
      </w:r>
    </w:p>
    <w:p w:rsidR="004B2AB9" w:rsidRPr="00A02C90" w:rsidRDefault="004B2AB9" w:rsidP="004B2AB9">
      <w:pPr>
        <w:jc w:val="both"/>
        <w:rPr>
          <w:rFonts w:ascii="Arial" w:hAnsi="Arial" w:cs="Arial"/>
          <w:b/>
          <w:kern w:val="28"/>
          <w:sz w:val="18"/>
          <w:szCs w:val="18"/>
        </w:rPr>
      </w:pPr>
    </w:p>
    <w:p w:rsidR="004B2AB9" w:rsidRPr="00A02C90" w:rsidRDefault="004B2AB9" w:rsidP="007E255D">
      <w:pPr>
        <w:pStyle w:val="Prrafodelista"/>
        <w:numPr>
          <w:ilvl w:val="0"/>
          <w:numId w:val="73"/>
        </w:numPr>
        <w:jc w:val="both"/>
        <w:rPr>
          <w:rFonts w:ascii="Arial" w:hAnsi="Arial" w:cs="Arial"/>
          <w:b/>
          <w:kern w:val="28"/>
          <w:sz w:val="18"/>
          <w:szCs w:val="18"/>
        </w:rPr>
      </w:pPr>
      <w:r w:rsidRPr="00A02C90">
        <w:rPr>
          <w:rFonts w:ascii="Arial" w:hAnsi="Arial" w:cs="Arial"/>
          <w:b/>
          <w:kern w:val="28"/>
          <w:sz w:val="18"/>
          <w:szCs w:val="18"/>
        </w:rPr>
        <w:t>DESCRIPCION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Este ítem se refiere al vaciado de una capa de hormigón pobre con dosificación 1:5, que servirá de cama o asiento para la construcción de zapatas, de acuerdo a la altura y sectores singularizados en los planos y/o instrucciones del Supervisor de Obra.</w:t>
      </w:r>
    </w:p>
    <w:p w:rsidR="004B2AB9" w:rsidRPr="00A02C90" w:rsidRDefault="004B2AB9" w:rsidP="004B2AB9">
      <w:pPr>
        <w:jc w:val="both"/>
        <w:rPr>
          <w:rFonts w:ascii="Arial" w:hAnsi="Arial" w:cs="Arial"/>
          <w:kern w:val="28"/>
          <w:sz w:val="18"/>
          <w:szCs w:val="18"/>
        </w:rPr>
      </w:pPr>
    </w:p>
    <w:p w:rsidR="004B2AB9" w:rsidRPr="00A02C90" w:rsidRDefault="004B2AB9" w:rsidP="007E255D">
      <w:pPr>
        <w:pStyle w:val="Prrafodelista"/>
        <w:numPr>
          <w:ilvl w:val="0"/>
          <w:numId w:val="73"/>
        </w:numPr>
        <w:jc w:val="both"/>
        <w:rPr>
          <w:rFonts w:ascii="Arial" w:hAnsi="Arial" w:cs="Arial"/>
          <w:b/>
          <w:kern w:val="28"/>
          <w:sz w:val="18"/>
          <w:szCs w:val="18"/>
        </w:rPr>
      </w:pPr>
      <w:r w:rsidRPr="00A02C90">
        <w:rPr>
          <w:rFonts w:ascii="Arial" w:hAnsi="Arial" w:cs="Arial"/>
          <w:b/>
          <w:kern w:val="28"/>
          <w:sz w:val="18"/>
          <w:szCs w:val="18"/>
        </w:rPr>
        <w:t>MATERIALES, HERRAMIENTAS Y EQUIPO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 cemento y los áridos deberán cumplir con los requisitos de calidad exigidos para los hormigones.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 hormigón pobre se preparará con un contenido mínimo de cemento de 200 kilogramos por metro cúbico de hormigón.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 agua debe cumplir con los requerimientos especificados en el ítem "Materiales de Construcción".</w:t>
      </w:r>
    </w:p>
    <w:p w:rsidR="004B2AB9" w:rsidRPr="00A02C90" w:rsidRDefault="004B2AB9" w:rsidP="004B2AB9">
      <w:pPr>
        <w:jc w:val="both"/>
        <w:rPr>
          <w:rFonts w:ascii="Arial" w:hAnsi="Arial" w:cs="Arial"/>
          <w:b/>
          <w:kern w:val="28"/>
          <w:sz w:val="18"/>
          <w:szCs w:val="18"/>
        </w:rPr>
      </w:pPr>
    </w:p>
    <w:p w:rsidR="004B2AB9" w:rsidRPr="00A02C90" w:rsidRDefault="004B2AB9" w:rsidP="007E255D">
      <w:pPr>
        <w:pStyle w:val="Prrafodelista"/>
        <w:numPr>
          <w:ilvl w:val="0"/>
          <w:numId w:val="73"/>
        </w:numPr>
        <w:jc w:val="both"/>
        <w:rPr>
          <w:rFonts w:ascii="Arial" w:hAnsi="Arial" w:cs="Arial"/>
          <w:b/>
          <w:kern w:val="28"/>
          <w:sz w:val="18"/>
          <w:szCs w:val="18"/>
        </w:rPr>
      </w:pPr>
      <w:r w:rsidRPr="00A02C90">
        <w:rPr>
          <w:rFonts w:ascii="Arial" w:hAnsi="Arial" w:cs="Arial"/>
          <w:b/>
          <w:kern w:val="28"/>
          <w:sz w:val="18"/>
          <w:szCs w:val="18"/>
        </w:rPr>
        <w:t>FORMA DE EJECUCION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 xml:space="preserve">Una vez limpia el área respectiva, se efectuará el vaciado del hormigón pobre en un espesor o altura e=5 cm. </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 hormigón se deberá compactar  con barretas o varillas de fierro.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Efectuada la compactación se procederá a realizar el enrasado y nivelado mediante una regla de madera, dejando una superficie lisa y uniforme.</w:t>
      </w:r>
    </w:p>
    <w:p w:rsidR="004B2AB9" w:rsidRPr="00A02C90" w:rsidRDefault="004B2AB9" w:rsidP="004B2AB9">
      <w:pPr>
        <w:jc w:val="both"/>
        <w:rPr>
          <w:rFonts w:ascii="Arial" w:hAnsi="Arial" w:cs="Arial"/>
          <w:b/>
          <w:kern w:val="28"/>
          <w:sz w:val="18"/>
          <w:szCs w:val="18"/>
        </w:rPr>
      </w:pPr>
    </w:p>
    <w:p w:rsidR="004B2AB9" w:rsidRPr="00A02C90" w:rsidRDefault="004B2AB9" w:rsidP="007E255D">
      <w:pPr>
        <w:pStyle w:val="Prrafodelista"/>
        <w:numPr>
          <w:ilvl w:val="0"/>
          <w:numId w:val="73"/>
        </w:numPr>
        <w:jc w:val="both"/>
        <w:rPr>
          <w:rFonts w:ascii="Arial" w:hAnsi="Arial" w:cs="Arial"/>
          <w:b/>
          <w:kern w:val="28"/>
          <w:sz w:val="18"/>
          <w:szCs w:val="18"/>
        </w:rPr>
      </w:pPr>
      <w:r w:rsidRPr="00A02C90">
        <w:rPr>
          <w:rFonts w:ascii="Arial" w:hAnsi="Arial" w:cs="Arial"/>
          <w:b/>
          <w:kern w:val="28"/>
          <w:sz w:val="18"/>
          <w:szCs w:val="18"/>
        </w:rPr>
        <w:t>MEDICION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La base de hormigón pobre se medirá en metros cúbicos, teniendo en cuenta únicamente los volúmenes ejecutados.</w:t>
      </w:r>
    </w:p>
    <w:p w:rsidR="004B2AB9" w:rsidRDefault="004B2AB9" w:rsidP="004B2AB9">
      <w:pPr>
        <w:jc w:val="both"/>
        <w:rPr>
          <w:rFonts w:ascii="Arial" w:hAnsi="Arial" w:cs="Arial"/>
          <w:kern w:val="28"/>
          <w:sz w:val="18"/>
          <w:szCs w:val="18"/>
        </w:rPr>
      </w:pPr>
    </w:p>
    <w:p w:rsidR="004B2AB9" w:rsidRPr="005B5C39" w:rsidRDefault="004B2AB9" w:rsidP="007E255D">
      <w:pPr>
        <w:pStyle w:val="Estilo1"/>
        <w:numPr>
          <w:ilvl w:val="0"/>
          <w:numId w:val="73"/>
        </w:numPr>
        <w:spacing w:before="100" w:beforeAutospacing="1" w:after="100" w:afterAutospacing="1" w:line="276" w:lineRule="auto"/>
        <w:rPr>
          <w:rFonts w:ascii="Arial" w:eastAsia="Times New Roman" w:hAnsi="Arial" w:cs="Arial"/>
          <w:kern w:val="28"/>
          <w:sz w:val="18"/>
          <w:szCs w:val="18"/>
          <w:lang w:val="es-ES"/>
        </w:rPr>
      </w:pPr>
      <w:r w:rsidRPr="005B5C39">
        <w:rPr>
          <w:rFonts w:ascii="Arial" w:eastAsia="Times New Roman" w:hAnsi="Arial" w:cs="Arial"/>
          <w:kern w:val="28"/>
          <w:sz w:val="18"/>
          <w:szCs w:val="18"/>
          <w:lang w:val="es-ES"/>
        </w:rPr>
        <w:t>MEDIDAS DE MITIGACION AMBIENTAL</w:t>
      </w:r>
    </w:p>
    <w:p w:rsidR="004B2AB9" w:rsidRPr="005B5C39" w:rsidRDefault="004B2AB9" w:rsidP="004B2AB9">
      <w:pPr>
        <w:jc w:val="both"/>
        <w:rPr>
          <w:rFonts w:ascii="Arial" w:hAnsi="Arial" w:cs="Arial"/>
          <w:kern w:val="28"/>
          <w:sz w:val="18"/>
          <w:szCs w:val="18"/>
        </w:rPr>
      </w:pPr>
      <w:r w:rsidRPr="005B5C39">
        <w:rPr>
          <w:rFonts w:ascii="Arial" w:hAnsi="Arial" w:cs="Arial"/>
          <w:kern w:val="28"/>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4B2AB9" w:rsidRPr="005B5C39" w:rsidRDefault="004B2AB9" w:rsidP="004B2AB9">
      <w:pPr>
        <w:jc w:val="both"/>
        <w:rPr>
          <w:rFonts w:ascii="Arial" w:hAnsi="Arial" w:cs="Arial"/>
          <w:kern w:val="28"/>
          <w:sz w:val="18"/>
          <w:szCs w:val="18"/>
        </w:rPr>
      </w:pPr>
      <w:r w:rsidRPr="005B5C39">
        <w:rPr>
          <w:rFonts w:ascii="Arial" w:hAnsi="Arial" w:cs="Arial"/>
          <w:kern w:val="28"/>
          <w:sz w:val="18"/>
          <w:szCs w:val="18"/>
        </w:rPr>
        <w:lastRenderedPageBreak/>
        <w:t>El Contratista velará por que las emisiones y las descargas superficiales y efluentes que se produzcan como resultado de sus actividades no excedan los valores señalados en las Especificaciones o dispuestas por las leyes aplicables.</w:t>
      </w:r>
    </w:p>
    <w:p w:rsidR="004B2AB9" w:rsidRPr="005B5C39" w:rsidRDefault="004B2AB9" w:rsidP="004B2AB9">
      <w:pPr>
        <w:jc w:val="both"/>
        <w:rPr>
          <w:rFonts w:ascii="Arial" w:hAnsi="Arial" w:cs="Arial"/>
          <w:kern w:val="28"/>
          <w:sz w:val="18"/>
          <w:szCs w:val="18"/>
        </w:rPr>
      </w:pPr>
    </w:p>
    <w:p w:rsidR="004B2AB9" w:rsidRPr="005B5C39" w:rsidRDefault="004B2AB9" w:rsidP="004B2AB9">
      <w:pPr>
        <w:jc w:val="both"/>
        <w:rPr>
          <w:rFonts w:ascii="Arial" w:hAnsi="Arial" w:cs="Arial"/>
          <w:kern w:val="28"/>
          <w:sz w:val="18"/>
          <w:szCs w:val="18"/>
        </w:rPr>
      </w:pPr>
      <w:r w:rsidRPr="005B5C39">
        <w:rPr>
          <w:rFonts w:ascii="Arial" w:hAnsi="Arial" w:cs="Arial"/>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2AB9" w:rsidRPr="005B5C39" w:rsidRDefault="004B2AB9" w:rsidP="004B2AB9">
      <w:pPr>
        <w:jc w:val="both"/>
        <w:rPr>
          <w:rFonts w:ascii="Arial" w:hAnsi="Arial" w:cs="Arial"/>
          <w:kern w:val="28"/>
          <w:sz w:val="18"/>
          <w:szCs w:val="18"/>
        </w:rPr>
      </w:pPr>
    </w:p>
    <w:p w:rsidR="004B2AB9" w:rsidRPr="005B5C39" w:rsidRDefault="004B2AB9" w:rsidP="004B2AB9">
      <w:pPr>
        <w:jc w:val="both"/>
        <w:rPr>
          <w:rFonts w:ascii="Arial" w:hAnsi="Arial" w:cs="Arial"/>
          <w:kern w:val="28"/>
          <w:sz w:val="18"/>
          <w:szCs w:val="18"/>
        </w:rPr>
      </w:pPr>
      <w:r w:rsidRPr="005B5C39">
        <w:rPr>
          <w:rFonts w:ascii="Arial" w:hAnsi="Arial" w:cs="Arial"/>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2AB9" w:rsidRPr="005B5C39" w:rsidRDefault="004B2AB9" w:rsidP="004B2AB9">
      <w:pPr>
        <w:jc w:val="both"/>
        <w:rPr>
          <w:rFonts w:ascii="Arial" w:hAnsi="Arial" w:cs="Arial"/>
          <w:kern w:val="28"/>
          <w:sz w:val="18"/>
          <w:szCs w:val="18"/>
        </w:rPr>
      </w:pPr>
    </w:p>
    <w:p w:rsidR="004B2AB9" w:rsidRPr="005B5C39" w:rsidRDefault="004B2AB9" w:rsidP="004B2AB9">
      <w:pPr>
        <w:jc w:val="both"/>
        <w:rPr>
          <w:rFonts w:ascii="Arial" w:hAnsi="Arial" w:cs="Arial"/>
          <w:kern w:val="28"/>
          <w:sz w:val="18"/>
          <w:szCs w:val="18"/>
        </w:rPr>
      </w:pPr>
      <w:r w:rsidRPr="005B5C39">
        <w:rPr>
          <w:rFonts w:ascii="Arial" w:hAnsi="Arial" w:cs="Arial"/>
          <w:kern w:val="28"/>
          <w:sz w:val="18"/>
          <w:szCs w:val="18"/>
        </w:rPr>
        <w:t>El Contratista mantendrá un registro y hará informes acerca de la salud, la seguridad y el bienestar de las personas, así como de los daños a la propiedad, según lo solicite razonablemente el Ingeniero.</w:t>
      </w:r>
    </w:p>
    <w:p w:rsidR="004B2AB9"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p>
    <w:p w:rsidR="004B2AB9" w:rsidRPr="00A02C90" w:rsidRDefault="004B2AB9" w:rsidP="007E255D">
      <w:pPr>
        <w:pStyle w:val="Prrafodelista"/>
        <w:numPr>
          <w:ilvl w:val="0"/>
          <w:numId w:val="73"/>
        </w:numPr>
        <w:jc w:val="both"/>
        <w:rPr>
          <w:rFonts w:ascii="Arial" w:hAnsi="Arial" w:cs="Arial"/>
          <w:b/>
          <w:kern w:val="28"/>
          <w:sz w:val="18"/>
          <w:szCs w:val="18"/>
        </w:rPr>
      </w:pPr>
      <w:r w:rsidRPr="00A02C90">
        <w:rPr>
          <w:rFonts w:ascii="Arial" w:hAnsi="Arial" w:cs="Arial"/>
          <w:b/>
          <w:kern w:val="28"/>
          <w:sz w:val="18"/>
          <w:szCs w:val="18"/>
        </w:rPr>
        <w:t>FORMA DE PAGO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 xml:space="preserve">Este ítem ejecutado en un todo de acuerdo con los planos y las presentes especificaciones, medido según lo señalado y aprobado por el Supervisor de Obra, será cancelado al precio unitario de la propuesta aceptada. </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p>
    <w:p w:rsidR="004B2AB9" w:rsidRPr="00A02C90" w:rsidRDefault="004B2AB9" w:rsidP="004B2AB9">
      <w:pPr>
        <w:rPr>
          <w:rFonts w:ascii="Arial" w:hAnsi="Arial" w:cs="Arial"/>
          <w:b/>
          <w:sz w:val="18"/>
          <w:szCs w:val="18"/>
          <w:lang w:val="es-MX"/>
        </w:rPr>
      </w:pPr>
      <w:r w:rsidRPr="00A02C90">
        <w:rPr>
          <w:rFonts w:ascii="Arial" w:hAnsi="Arial" w:cs="Arial"/>
          <w:b/>
          <w:sz w:val="18"/>
          <w:szCs w:val="18"/>
          <w:lang w:val="es-MX"/>
        </w:rPr>
        <w:t xml:space="preserve">ITEM </w:t>
      </w:r>
      <w:r>
        <w:rPr>
          <w:rFonts w:ascii="Arial" w:hAnsi="Arial" w:cs="Arial"/>
          <w:b/>
          <w:sz w:val="18"/>
          <w:szCs w:val="18"/>
          <w:lang w:val="es-MX"/>
        </w:rPr>
        <w:t>4</w:t>
      </w:r>
      <w:r w:rsidRPr="00A02C90">
        <w:rPr>
          <w:rFonts w:ascii="Arial" w:hAnsi="Arial" w:cs="Arial"/>
          <w:b/>
          <w:sz w:val="18"/>
          <w:szCs w:val="18"/>
          <w:lang w:val="es-MX"/>
        </w:rPr>
        <w:t>.: ZAPATAS DE HºAº H21</w:t>
      </w:r>
    </w:p>
    <w:p w:rsidR="004B2AB9" w:rsidRPr="00A02C90" w:rsidRDefault="004B2AB9" w:rsidP="004B2AB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M3 </w:t>
      </w:r>
    </w:p>
    <w:p w:rsidR="004B2AB9" w:rsidRPr="00A02C90" w:rsidRDefault="004B2AB9" w:rsidP="004B2AB9">
      <w:pPr>
        <w:jc w:val="both"/>
        <w:rPr>
          <w:rFonts w:ascii="Arial" w:hAnsi="Arial" w:cs="Arial"/>
          <w:b/>
          <w:kern w:val="28"/>
          <w:sz w:val="18"/>
          <w:szCs w:val="18"/>
        </w:rPr>
      </w:pPr>
    </w:p>
    <w:p w:rsidR="004B2AB9" w:rsidRPr="00A02C90" w:rsidRDefault="004B2AB9" w:rsidP="007E255D">
      <w:pPr>
        <w:pStyle w:val="Prrafodelista"/>
        <w:numPr>
          <w:ilvl w:val="0"/>
          <w:numId w:val="74"/>
        </w:numPr>
        <w:jc w:val="both"/>
        <w:rPr>
          <w:rFonts w:ascii="Arial" w:hAnsi="Arial" w:cs="Arial"/>
          <w:b/>
          <w:kern w:val="28"/>
          <w:sz w:val="18"/>
          <w:szCs w:val="18"/>
        </w:rPr>
      </w:pPr>
      <w:r w:rsidRPr="00A02C90">
        <w:rPr>
          <w:rFonts w:ascii="Arial" w:hAnsi="Arial" w:cs="Arial"/>
          <w:b/>
          <w:kern w:val="28"/>
          <w:sz w:val="18"/>
          <w:szCs w:val="18"/>
        </w:rPr>
        <w:t>DESCRIPCION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Este ítem comprende la ejecución de elementos que sirven de fundación para el galpón, en este caso zapatas aisladas, de acuerdo a los planos de detalle, formulario de presentación de propuestas y/o indicaciones del Supervisor de Obra.</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Ordenes.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Este ítem en cuanto a su diseño deberá ser verificado por el Contratista, en función de los resultados del análisis de suelos, es decir, de acuerdo a la capacidad portante del suelo a nivel de fundación des</w:t>
      </w:r>
      <w:r>
        <w:rPr>
          <w:rFonts w:ascii="Arial" w:hAnsi="Arial" w:cs="Arial"/>
          <w:kern w:val="28"/>
          <w:sz w:val="18"/>
          <w:szCs w:val="18"/>
        </w:rPr>
        <w:t xml:space="preserve">       </w:t>
      </w:r>
      <w:r w:rsidRPr="00A02C90">
        <w:rPr>
          <w:rFonts w:ascii="Arial" w:hAnsi="Arial" w:cs="Arial"/>
          <w:kern w:val="28"/>
          <w:sz w:val="18"/>
          <w:szCs w:val="18"/>
        </w:rPr>
        <w:t>crito en plano de fundaciones.</w:t>
      </w:r>
    </w:p>
    <w:p w:rsidR="004B2AB9" w:rsidRPr="00A02C90" w:rsidRDefault="004B2AB9" w:rsidP="004B2AB9">
      <w:pPr>
        <w:jc w:val="both"/>
        <w:rPr>
          <w:rFonts w:ascii="Arial" w:hAnsi="Arial" w:cs="Arial"/>
          <w:kern w:val="28"/>
          <w:sz w:val="18"/>
          <w:szCs w:val="18"/>
        </w:rPr>
      </w:pPr>
    </w:p>
    <w:p w:rsidR="004B2AB9" w:rsidRDefault="004B2AB9" w:rsidP="004B2AB9">
      <w:pPr>
        <w:jc w:val="both"/>
        <w:rPr>
          <w:rFonts w:ascii="Arial" w:hAnsi="Arial" w:cs="Arial"/>
          <w:kern w:val="28"/>
          <w:sz w:val="18"/>
          <w:szCs w:val="18"/>
        </w:rPr>
      </w:pPr>
      <w:r w:rsidRPr="00A02C90">
        <w:rPr>
          <w:rFonts w:ascii="Arial" w:hAnsi="Arial" w:cs="Arial"/>
          <w:kern w:val="28"/>
          <w:sz w:val="18"/>
          <w:szCs w:val="18"/>
        </w:rPr>
        <w:t>Todas las fundaciones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 La resistencia del Hormigón a los 28 días deberá ser de 210 Kg/cm².</w:t>
      </w:r>
    </w:p>
    <w:p w:rsidR="004B2AB9"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p>
    <w:p w:rsidR="004B2AB9" w:rsidRPr="00A02C90" w:rsidRDefault="004B2AB9" w:rsidP="007E255D">
      <w:pPr>
        <w:pStyle w:val="Prrafodelista"/>
        <w:numPr>
          <w:ilvl w:val="0"/>
          <w:numId w:val="74"/>
        </w:numPr>
        <w:jc w:val="both"/>
        <w:rPr>
          <w:rFonts w:ascii="Arial" w:hAnsi="Arial" w:cs="Arial"/>
          <w:b/>
          <w:kern w:val="28"/>
          <w:sz w:val="18"/>
          <w:szCs w:val="18"/>
        </w:rPr>
      </w:pPr>
      <w:r w:rsidRPr="00A02C90">
        <w:rPr>
          <w:rFonts w:ascii="Arial" w:hAnsi="Arial" w:cs="Arial"/>
          <w:b/>
          <w:kern w:val="28"/>
          <w:sz w:val="18"/>
          <w:szCs w:val="18"/>
        </w:rPr>
        <w:lastRenderedPageBreak/>
        <w:t>MATERIALES, HERRAMIENTAS Y EQUIPO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de Construcción y requisitos establecidos en la Norma Boliviana del Hormigón Armado CBH-87.</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Cemento; Según las especificaciones técnicas del Ítem Materiales de Construcción.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Agregados; Grava y Arena limpia, durable, que esté dentro de los requerimientos en las especificaciones técnicas del Ítem Materiales de Construcción.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Agua; El agua a utilizarse para la mezcla, curación u otras aplicaciones, será limpia y libre de aceite, sales, ácidos, álcalis, azúcar, materia vegetal o cualquier otra sustancia que resulte nociva y  perjudicial para  el concreto y el fierro en la obra, y debe cumplir con las especificaciones técnicas del Ítem Materiales de Construcción.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Aditivos; debe cumplir con las especificaciones técnicas del Ítem Materiales de Construcción.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4B2AB9" w:rsidRPr="00A02C90" w:rsidRDefault="004B2AB9" w:rsidP="004B2AB9">
      <w:pPr>
        <w:jc w:val="both"/>
        <w:rPr>
          <w:rFonts w:ascii="Arial" w:hAnsi="Arial" w:cs="Arial"/>
          <w:b/>
          <w:kern w:val="28"/>
          <w:sz w:val="18"/>
          <w:szCs w:val="18"/>
        </w:rPr>
      </w:pPr>
    </w:p>
    <w:p w:rsidR="004B2AB9" w:rsidRPr="00A02C90" w:rsidRDefault="004B2AB9" w:rsidP="007E255D">
      <w:pPr>
        <w:pStyle w:val="Prrafodelista"/>
        <w:numPr>
          <w:ilvl w:val="0"/>
          <w:numId w:val="74"/>
        </w:numPr>
        <w:jc w:val="both"/>
        <w:rPr>
          <w:rFonts w:ascii="Arial" w:hAnsi="Arial" w:cs="Arial"/>
          <w:b/>
          <w:kern w:val="28"/>
          <w:sz w:val="18"/>
          <w:szCs w:val="18"/>
        </w:rPr>
      </w:pPr>
      <w:r w:rsidRPr="00A02C90">
        <w:rPr>
          <w:rFonts w:ascii="Arial" w:hAnsi="Arial" w:cs="Arial"/>
          <w:b/>
          <w:kern w:val="28"/>
          <w:sz w:val="18"/>
          <w:szCs w:val="18"/>
        </w:rPr>
        <w:t>FORMA DE EJECUCION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Dosificación de materiales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Para la fabricación del hormigón, se recomienda que la dosificación de los materiales se efectúe en peso.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Para los áridos se aceptará una dosificación en volumen, es decir transformándose los pesos en volumen aparente de materiales sueltos.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Se empleara cemento embolsado, la dosificación se hará por número de bolsas de cemento quedando prohibido el uso de fracciones de bolsa.</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La medición de los áridos en volumen se realizara en recipientes aprobados por el Supervisor de Obra y de preferencia deberán ser metálicos e indeformables.</w:t>
      </w:r>
    </w:p>
    <w:p w:rsidR="004B2AB9" w:rsidRPr="00A02C90" w:rsidRDefault="004B2AB9" w:rsidP="004B2AB9">
      <w:pPr>
        <w:jc w:val="both"/>
        <w:rPr>
          <w:rFonts w:ascii="Arial" w:hAnsi="Arial" w:cs="Arial"/>
          <w:kern w:val="28"/>
          <w:sz w:val="18"/>
          <w:szCs w:val="18"/>
        </w:rPr>
      </w:pPr>
    </w:p>
    <w:p w:rsidR="004B2AB9" w:rsidRPr="002238E1" w:rsidRDefault="004B2AB9" w:rsidP="004B2AB9">
      <w:pPr>
        <w:jc w:val="both"/>
        <w:rPr>
          <w:rFonts w:ascii="Arial" w:hAnsi="Arial" w:cs="Arial"/>
          <w:kern w:val="28"/>
          <w:sz w:val="18"/>
          <w:szCs w:val="18"/>
        </w:rPr>
      </w:pPr>
      <w:r w:rsidRPr="002238E1">
        <w:rPr>
          <w:rFonts w:ascii="Arial" w:hAnsi="Arial" w:cs="Arial"/>
          <w:kern w:val="28"/>
          <w:sz w:val="18"/>
          <w:szCs w:val="18"/>
        </w:rPr>
        <w:t>Mezclado</w:t>
      </w:r>
    </w:p>
    <w:p w:rsidR="004B2AB9" w:rsidRPr="002238E1"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 hormigón deberá ser mezclado mecánicamente, para lo cual:</w:t>
      </w:r>
    </w:p>
    <w:p w:rsidR="004B2AB9" w:rsidRPr="00A02C90" w:rsidRDefault="004B2AB9" w:rsidP="004B2AB9">
      <w:pPr>
        <w:jc w:val="both"/>
        <w:rPr>
          <w:rFonts w:ascii="Arial" w:hAnsi="Arial" w:cs="Arial"/>
          <w:kern w:val="28"/>
          <w:sz w:val="18"/>
          <w:szCs w:val="18"/>
        </w:rPr>
      </w:pPr>
    </w:p>
    <w:p w:rsidR="004B2AB9" w:rsidRPr="00A02C90" w:rsidRDefault="004B2AB9" w:rsidP="004B2AB9">
      <w:pPr>
        <w:tabs>
          <w:tab w:val="left" w:pos="426"/>
        </w:tabs>
        <w:ind w:left="284" w:hanging="142"/>
        <w:jc w:val="both"/>
        <w:rPr>
          <w:rFonts w:ascii="Arial" w:hAnsi="Arial" w:cs="Arial"/>
          <w:kern w:val="28"/>
          <w:sz w:val="18"/>
          <w:szCs w:val="18"/>
        </w:rPr>
      </w:pPr>
      <w:r w:rsidRPr="00A02C90">
        <w:rPr>
          <w:rFonts w:ascii="Arial" w:hAnsi="Arial" w:cs="Arial"/>
          <w:kern w:val="28"/>
          <w:sz w:val="18"/>
          <w:szCs w:val="18"/>
        </w:rPr>
        <w:t>•</w:t>
      </w:r>
      <w:r w:rsidRPr="00A02C90">
        <w:rPr>
          <w:rFonts w:ascii="Arial" w:hAnsi="Arial" w:cs="Arial"/>
          <w:kern w:val="28"/>
          <w:sz w:val="18"/>
          <w:szCs w:val="18"/>
        </w:rPr>
        <w:tab/>
        <w:t>Se utilizarán una o más hormigoneras de capacidad adecuada y se empleará personal capacitado para su manejo.</w:t>
      </w:r>
    </w:p>
    <w:p w:rsidR="004B2AB9" w:rsidRPr="00A02C90" w:rsidRDefault="004B2AB9" w:rsidP="004B2AB9">
      <w:pPr>
        <w:tabs>
          <w:tab w:val="left" w:pos="284"/>
        </w:tabs>
        <w:ind w:left="142"/>
        <w:jc w:val="both"/>
        <w:rPr>
          <w:rFonts w:ascii="Arial" w:hAnsi="Arial" w:cs="Arial"/>
          <w:kern w:val="28"/>
          <w:sz w:val="18"/>
          <w:szCs w:val="18"/>
        </w:rPr>
      </w:pPr>
      <w:r w:rsidRPr="00A02C90">
        <w:rPr>
          <w:rFonts w:ascii="Arial" w:hAnsi="Arial" w:cs="Arial"/>
          <w:kern w:val="28"/>
          <w:sz w:val="18"/>
          <w:szCs w:val="18"/>
        </w:rPr>
        <w:t>•</w:t>
      </w:r>
      <w:r w:rsidRPr="00A02C90">
        <w:rPr>
          <w:rFonts w:ascii="Arial" w:hAnsi="Arial" w:cs="Arial"/>
          <w:kern w:val="28"/>
          <w:sz w:val="18"/>
          <w:szCs w:val="18"/>
        </w:rPr>
        <w:tab/>
        <w:t>Periódicamente se verificará la uniformidad del mezclado.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w:t>
      </w:r>
    </w:p>
    <w:p w:rsidR="004B2AB9" w:rsidRPr="00A02C90" w:rsidRDefault="004B2AB9" w:rsidP="004B2AB9">
      <w:pPr>
        <w:jc w:val="both"/>
        <w:rPr>
          <w:rFonts w:ascii="Arial" w:hAnsi="Arial" w:cs="Arial"/>
          <w:b/>
          <w:i/>
          <w:kern w:val="28"/>
          <w:sz w:val="18"/>
          <w:szCs w:val="18"/>
        </w:rPr>
      </w:pPr>
    </w:p>
    <w:p w:rsidR="004B2AB9" w:rsidRPr="00A02C90" w:rsidRDefault="004B2AB9" w:rsidP="004B2AB9">
      <w:pPr>
        <w:jc w:val="both"/>
        <w:rPr>
          <w:rFonts w:ascii="Arial" w:hAnsi="Arial" w:cs="Arial"/>
          <w:b/>
          <w:i/>
          <w:kern w:val="28"/>
          <w:sz w:val="18"/>
          <w:szCs w:val="18"/>
        </w:rPr>
      </w:pPr>
      <w:r w:rsidRPr="00A02C90">
        <w:rPr>
          <w:rFonts w:ascii="Arial" w:hAnsi="Arial" w:cs="Arial"/>
          <w:b/>
          <w:i/>
          <w:kern w:val="28"/>
          <w:sz w:val="18"/>
          <w:szCs w:val="18"/>
        </w:rPr>
        <w:lastRenderedPageBreak/>
        <w:t>Características del hormigón</w:t>
      </w:r>
    </w:p>
    <w:p w:rsidR="004B2AB9" w:rsidRPr="00A02C90" w:rsidRDefault="004B2AB9" w:rsidP="004B2AB9">
      <w:pPr>
        <w:jc w:val="both"/>
        <w:rPr>
          <w:rFonts w:ascii="Arial" w:hAnsi="Arial" w:cs="Arial"/>
          <w:b/>
          <w:i/>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 hormigón será diseñado para obtener las resistencias características de compresión a los 28 días como indica las normas.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Los ensayos necesarios para determinar las resistencias de rotura se realizaran sobre probetas cilíndricas normales de 15cm de diámetro y 30cm de altura, en un laboratorio de reconocida capacidad. Durante la ejecución de la obra se realizaran ensayos de control, para verificar la calidad y uniformidad del hormigón.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Mediante el Cono de Abraham se establecerá la consistencia de los hormigones, recomendándose el empleo de hormigones de consistencia plástica cuyo asentamiento deberá estar comprendido entre 3 a 5 cm.</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b/>
          <w:i/>
          <w:kern w:val="28"/>
          <w:sz w:val="18"/>
          <w:szCs w:val="18"/>
        </w:rPr>
        <w:t>Transporte</w:t>
      </w:r>
      <w:r w:rsidRPr="00A02C90">
        <w:rPr>
          <w:rFonts w:ascii="Arial" w:hAnsi="Arial" w:cs="Arial"/>
          <w:kern w:val="28"/>
          <w:sz w:val="18"/>
          <w:szCs w:val="18"/>
        </w:rPr>
        <w:t xml:space="preserve"> </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Para los medios corrientes de transporte, el hormigón deberá quedar colocado en su posición definitiva dentro de los encofrados antes de que transcurran 30 minutos desde que el agua se ponga en contacto con el cemento.</w:t>
      </w:r>
    </w:p>
    <w:p w:rsidR="004B2AB9" w:rsidRPr="00A02C90" w:rsidRDefault="004B2AB9" w:rsidP="004B2AB9">
      <w:pPr>
        <w:jc w:val="both"/>
        <w:rPr>
          <w:rFonts w:ascii="Arial" w:hAnsi="Arial" w:cs="Arial"/>
          <w:b/>
          <w:i/>
          <w:kern w:val="28"/>
          <w:sz w:val="18"/>
          <w:szCs w:val="18"/>
        </w:rPr>
      </w:pPr>
    </w:p>
    <w:p w:rsidR="004B2AB9" w:rsidRPr="00A02C90" w:rsidRDefault="004B2AB9" w:rsidP="004B2AB9">
      <w:pPr>
        <w:jc w:val="both"/>
        <w:rPr>
          <w:rFonts w:ascii="Arial" w:hAnsi="Arial" w:cs="Arial"/>
          <w:b/>
          <w:i/>
          <w:kern w:val="28"/>
          <w:sz w:val="18"/>
          <w:szCs w:val="18"/>
        </w:rPr>
      </w:pPr>
      <w:r w:rsidRPr="00A02C90">
        <w:rPr>
          <w:rFonts w:ascii="Arial" w:hAnsi="Arial" w:cs="Arial"/>
          <w:b/>
          <w:i/>
          <w:kern w:val="28"/>
          <w:sz w:val="18"/>
          <w:szCs w:val="18"/>
        </w:rPr>
        <w:t>Colocación</w:t>
      </w:r>
    </w:p>
    <w:p w:rsidR="004B2AB9" w:rsidRPr="00A02C90" w:rsidRDefault="004B2AB9" w:rsidP="004B2AB9">
      <w:pPr>
        <w:jc w:val="both"/>
        <w:rPr>
          <w:rFonts w:ascii="Arial" w:hAnsi="Arial" w:cs="Arial"/>
          <w:b/>
          <w:i/>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Antes del vaciado del hormigón en cualquier sección, el contratista deberá requerir la correspondiente autorización escrita del Supervisor de Obra.</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La velocidad de colocación será la necesaria para que el hormigón en todo momento se mantenga plástico y ocupe rápidamente los espacios comprendidos entre las armaduras.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 xml:space="preserve">No se permitirá verter libremente hormigón desde alturas mayores a 1.50 metros. </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Durante la colocación y compactación del hormigón se deberá evitar el desplazamiento de las armaduras.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Las zapatas deberán hormigonarse en una operación continua.</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b/>
          <w:i/>
          <w:kern w:val="28"/>
          <w:sz w:val="18"/>
          <w:szCs w:val="18"/>
        </w:rPr>
      </w:pPr>
      <w:r w:rsidRPr="00A02C90">
        <w:rPr>
          <w:rFonts w:ascii="Arial" w:hAnsi="Arial" w:cs="Arial"/>
          <w:b/>
          <w:i/>
          <w:kern w:val="28"/>
          <w:sz w:val="18"/>
          <w:szCs w:val="18"/>
        </w:rPr>
        <w:t>Vibrado</w:t>
      </w:r>
    </w:p>
    <w:p w:rsidR="004B2AB9" w:rsidRPr="00A02C90" w:rsidRDefault="004B2AB9" w:rsidP="004B2AB9">
      <w:pPr>
        <w:jc w:val="both"/>
        <w:rPr>
          <w:rFonts w:ascii="Arial" w:hAnsi="Arial" w:cs="Arial"/>
          <w:b/>
          <w:i/>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b/>
          <w:i/>
          <w:kern w:val="28"/>
          <w:sz w:val="18"/>
          <w:szCs w:val="18"/>
        </w:rPr>
      </w:pPr>
      <w:r w:rsidRPr="00A02C90">
        <w:rPr>
          <w:rFonts w:ascii="Arial" w:hAnsi="Arial" w:cs="Arial"/>
          <w:b/>
          <w:i/>
          <w:kern w:val="28"/>
          <w:sz w:val="18"/>
          <w:szCs w:val="18"/>
        </w:rPr>
        <w:t>Protección y curado</w:t>
      </w:r>
    </w:p>
    <w:p w:rsidR="004B2AB9" w:rsidRPr="00A02C90" w:rsidRDefault="004B2AB9" w:rsidP="004B2AB9">
      <w:pPr>
        <w:jc w:val="both"/>
        <w:rPr>
          <w:rFonts w:ascii="Arial" w:hAnsi="Arial" w:cs="Arial"/>
          <w:b/>
          <w:i/>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Tan pronto el hormigón haya sido colocado de efectos perjudiciales. El tiempo de curado será de 7 días mínimos consecutivos, a partir del momento en que se inició el endurecimiento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 curado se realizará por humedecimiento con agua, mediante riego aplicado directamente sobre las superficies de las estructuras las veces necesarias que se vea opaca la superficie.</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b/>
          <w:i/>
          <w:kern w:val="28"/>
          <w:sz w:val="18"/>
          <w:szCs w:val="18"/>
        </w:rPr>
      </w:pPr>
      <w:r w:rsidRPr="00A02C90">
        <w:rPr>
          <w:rFonts w:ascii="Arial" w:hAnsi="Arial" w:cs="Arial"/>
          <w:b/>
          <w:i/>
          <w:kern w:val="28"/>
          <w:sz w:val="18"/>
          <w:szCs w:val="18"/>
        </w:rPr>
        <w:t xml:space="preserve">Ensayos de resistencia </w:t>
      </w:r>
    </w:p>
    <w:p w:rsidR="004B2AB9" w:rsidRPr="00A02C90" w:rsidRDefault="004B2AB9" w:rsidP="004B2AB9">
      <w:pPr>
        <w:jc w:val="both"/>
        <w:rPr>
          <w:rFonts w:ascii="Arial" w:hAnsi="Arial" w:cs="Arial"/>
          <w:b/>
          <w:i/>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lastRenderedPageBreak/>
        <w:t>Al iniciar la obra y durante los primeros días se tomarán cuatro probetas diarias, dos para ser ensayadas a los 7 días y dos a los 28 días. Los ensayos a los 7 días permitirán corregir la dosificación en caso necesario.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Durante el transcurso de la obra se tomarán por lo menos tres probetas en cada vaciado y cada vez que así lo exija el Supervisor  de Obra, pero en ningún caso el número de probetas deberá ser menor a tres por cada 25 m</w:t>
      </w:r>
      <w:r w:rsidRPr="00A02C90">
        <w:rPr>
          <w:rFonts w:ascii="Arial" w:hAnsi="Arial" w:cs="Arial"/>
          <w:kern w:val="28"/>
          <w:sz w:val="18"/>
          <w:szCs w:val="18"/>
          <w:vertAlign w:val="superscript"/>
        </w:rPr>
        <w:t>3</w:t>
      </w:r>
      <w:r w:rsidRPr="00A02C90">
        <w:rPr>
          <w:rFonts w:ascii="Arial" w:hAnsi="Arial" w:cs="Arial"/>
          <w:kern w:val="28"/>
          <w:sz w:val="18"/>
          <w:szCs w:val="18"/>
        </w:rPr>
        <w:t xml:space="preserve"> de concreto.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Queda establecido que es obligación del Contratista realizar ajustes y correcciones en la dosificación, hasta obtener los resultados que correspondan. En caso de incumplimiento el Supervisor de Obra dispondrá la paralización inmediata de los trabajos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b/>
          <w:i/>
          <w:kern w:val="28"/>
          <w:sz w:val="18"/>
          <w:szCs w:val="18"/>
        </w:rPr>
      </w:pPr>
      <w:r w:rsidRPr="00A02C90">
        <w:rPr>
          <w:rFonts w:ascii="Arial" w:hAnsi="Arial" w:cs="Arial"/>
          <w:b/>
          <w:i/>
          <w:kern w:val="28"/>
          <w:sz w:val="18"/>
          <w:szCs w:val="18"/>
        </w:rPr>
        <w:t xml:space="preserve">Encofrados </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Podrán ser de metal, madera o de cualquier material suficientemente rígido. Deberán tener la resistencia y estabilidad necesaria, para lo cual serán convenientemente arriostrados.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Previamente a la colocación del hormigón se procederá a la limpieza y humedecimiento de los encofrados.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Si se desea pasar con aceite en las caras interiores de los encofrados deberá realizarse previa a la colocación de las armaduras y evitando todo contacto con la misma.</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 xml:space="preserve">Retiro de encofrados </w:t>
      </w: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Los encofrados se retirarán progresivamente, sin golpes, sacudidas ni vibraciones.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Queda prohibido aplicar cargas, acumular materiales o maquinarias en cantidades que pongan en peligro su estabilidad.</w:t>
      </w:r>
    </w:p>
    <w:p w:rsidR="004B2AB9" w:rsidRDefault="004B2AB9" w:rsidP="004B2AB9">
      <w:pPr>
        <w:jc w:val="both"/>
        <w:rPr>
          <w:rFonts w:ascii="Arial" w:hAnsi="Arial" w:cs="Arial"/>
          <w:kern w:val="28"/>
          <w:sz w:val="18"/>
          <w:szCs w:val="18"/>
        </w:rPr>
      </w:pPr>
      <w:r w:rsidRPr="00A02C90">
        <w:rPr>
          <w:rFonts w:ascii="Arial" w:hAnsi="Arial" w:cs="Arial"/>
          <w:kern w:val="28"/>
          <w:sz w:val="18"/>
          <w:szCs w:val="18"/>
        </w:rPr>
        <w:t>Los plazos mínimos para el desencofrado se especifican en el CBH – 87  Norma Boliviana</w:t>
      </w:r>
    </w:p>
    <w:p w:rsidR="004B2AB9" w:rsidRDefault="004B2AB9" w:rsidP="004B2AB9">
      <w:pPr>
        <w:jc w:val="both"/>
        <w:rPr>
          <w:rFonts w:ascii="Arial" w:hAnsi="Arial" w:cs="Arial"/>
          <w:kern w:val="28"/>
          <w:sz w:val="18"/>
          <w:szCs w:val="18"/>
        </w:rPr>
      </w:pPr>
    </w:p>
    <w:p w:rsidR="004B2AB9" w:rsidRPr="00A02C90" w:rsidRDefault="004B2AB9" w:rsidP="007E255D">
      <w:pPr>
        <w:pStyle w:val="Prrafodelista"/>
        <w:numPr>
          <w:ilvl w:val="0"/>
          <w:numId w:val="74"/>
        </w:numPr>
        <w:jc w:val="both"/>
        <w:rPr>
          <w:rFonts w:ascii="Arial" w:hAnsi="Arial" w:cs="Arial"/>
          <w:b/>
          <w:kern w:val="28"/>
          <w:sz w:val="18"/>
          <w:szCs w:val="18"/>
        </w:rPr>
      </w:pPr>
      <w:r w:rsidRPr="00A02C90">
        <w:rPr>
          <w:rFonts w:ascii="Arial" w:hAnsi="Arial" w:cs="Arial"/>
          <w:b/>
          <w:kern w:val="28"/>
          <w:sz w:val="18"/>
          <w:szCs w:val="18"/>
        </w:rPr>
        <w:t>MEDICION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Las cantidades de hormigón armado que componen la estructura completa y terminada serán medidas en m</w:t>
      </w:r>
      <w:r w:rsidRPr="00A02C90">
        <w:rPr>
          <w:rFonts w:ascii="Arial" w:hAnsi="Arial" w:cs="Arial"/>
          <w:kern w:val="28"/>
          <w:sz w:val="18"/>
          <w:szCs w:val="18"/>
          <w:vertAlign w:val="superscript"/>
        </w:rPr>
        <w:t>3</w:t>
      </w:r>
      <w:r w:rsidRPr="00A02C90">
        <w:rPr>
          <w:rFonts w:ascii="Arial" w:hAnsi="Arial" w:cs="Arial"/>
          <w:kern w:val="28"/>
          <w:sz w:val="18"/>
          <w:szCs w:val="18"/>
        </w:rPr>
        <w:t>.</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En la medición se incluirá únicamente aquellos trabajos que sean aceptados por el Supervisor de Obra y que tengan las dimensiones y distribuciones de fierro indicados en los planos o reformadas con autorización escrita del Supervisor de Obra.</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En este ítem estarán incluidas las armaduras de refuerzo.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En la medición de volúmenes de los diferentes elementos estructurales no deberá tomarse en cuenta superposiciones y cruzamientos.</w:t>
      </w:r>
    </w:p>
    <w:p w:rsidR="004B2AB9" w:rsidRDefault="004B2AB9" w:rsidP="004B2AB9">
      <w:pPr>
        <w:jc w:val="both"/>
        <w:rPr>
          <w:rFonts w:ascii="Arial" w:hAnsi="Arial" w:cs="Arial"/>
          <w:kern w:val="28"/>
          <w:sz w:val="18"/>
          <w:szCs w:val="18"/>
        </w:rPr>
      </w:pPr>
    </w:p>
    <w:p w:rsidR="004B2AB9" w:rsidRPr="005B5C39" w:rsidRDefault="004B2AB9" w:rsidP="007E255D">
      <w:pPr>
        <w:pStyle w:val="Estilo1"/>
        <w:numPr>
          <w:ilvl w:val="0"/>
          <w:numId w:val="74"/>
        </w:numPr>
        <w:spacing w:before="100" w:beforeAutospacing="1" w:after="100" w:afterAutospacing="1" w:line="276" w:lineRule="auto"/>
        <w:rPr>
          <w:rFonts w:ascii="Arial" w:eastAsia="Times New Roman" w:hAnsi="Arial" w:cs="Arial"/>
          <w:kern w:val="28"/>
          <w:sz w:val="18"/>
          <w:szCs w:val="18"/>
          <w:lang w:val="es-ES"/>
        </w:rPr>
      </w:pPr>
      <w:r w:rsidRPr="005B5C39">
        <w:rPr>
          <w:rFonts w:ascii="Arial" w:eastAsia="Times New Roman" w:hAnsi="Arial" w:cs="Arial"/>
          <w:kern w:val="28"/>
          <w:sz w:val="18"/>
          <w:szCs w:val="18"/>
          <w:lang w:val="es-ES"/>
        </w:rPr>
        <w:t>MEDIDAS DE MITIGACION AMBIENTAL</w:t>
      </w: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El Contratista velará por que las emisiones y las descargas superficiales y efluentes que se produzcan como resultado de sus actividades no excedan los valores señalados en las Especificaciones o dispuestas por las leyes aplicables.</w:t>
      </w:r>
    </w:p>
    <w:p w:rsidR="004B2AB9" w:rsidRPr="005B5C39" w:rsidRDefault="004B2AB9" w:rsidP="004B2AB9">
      <w:pPr>
        <w:contextualSpacing/>
        <w:jc w:val="both"/>
        <w:rPr>
          <w:rFonts w:ascii="Arial" w:hAnsi="Arial" w:cs="Arial"/>
          <w:kern w:val="28"/>
          <w:sz w:val="18"/>
          <w:szCs w:val="18"/>
        </w:rPr>
      </w:pP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2AB9" w:rsidRPr="005B5C39" w:rsidRDefault="004B2AB9" w:rsidP="004B2AB9">
      <w:pPr>
        <w:contextualSpacing/>
        <w:jc w:val="both"/>
        <w:rPr>
          <w:rFonts w:ascii="Arial" w:hAnsi="Arial" w:cs="Arial"/>
          <w:kern w:val="28"/>
          <w:sz w:val="18"/>
          <w:szCs w:val="18"/>
        </w:rPr>
      </w:pP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2AB9" w:rsidRPr="005B5C39" w:rsidRDefault="004B2AB9" w:rsidP="004B2AB9">
      <w:pPr>
        <w:contextualSpacing/>
        <w:jc w:val="both"/>
        <w:rPr>
          <w:rFonts w:ascii="Arial" w:hAnsi="Arial" w:cs="Arial"/>
          <w:kern w:val="28"/>
          <w:sz w:val="18"/>
          <w:szCs w:val="18"/>
        </w:rPr>
      </w:pP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El Contratista mantendrá un registro y hará informes acerca de la salud, la seguridad y el bienestar de las personas, así como de los daños a la propiedad, según lo solicite razonablemente el Ingeniero.</w:t>
      </w:r>
    </w:p>
    <w:p w:rsidR="004B2AB9"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p>
    <w:p w:rsidR="004B2AB9" w:rsidRPr="00A02C90" w:rsidRDefault="004B2AB9" w:rsidP="007E255D">
      <w:pPr>
        <w:pStyle w:val="Prrafodelista"/>
        <w:numPr>
          <w:ilvl w:val="0"/>
          <w:numId w:val="74"/>
        </w:numPr>
        <w:jc w:val="both"/>
        <w:rPr>
          <w:rFonts w:ascii="Arial" w:hAnsi="Arial" w:cs="Arial"/>
          <w:b/>
          <w:kern w:val="28"/>
          <w:sz w:val="18"/>
          <w:szCs w:val="18"/>
        </w:rPr>
      </w:pPr>
      <w:r w:rsidRPr="00A02C90">
        <w:rPr>
          <w:rFonts w:ascii="Arial" w:hAnsi="Arial" w:cs="Arial"/>
          <w:b/>
          <w:kern w:val="28"/>
          <w:sz w:val="18"/>
          <w:szCs w:val="18"/>
        </w:rPr>
        <w:t>FORMA DE PAGO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Los trabajos ejecutados en un todo de acuerdo con los planos y las presentes especificaciones, medidos según lo señalado y aprobados por el Supervisor de Obra, serán cancelados a los precios unitarios de la propuesta aceptada.</w:t>
      </w:r>
    </w:p>
    <w:p w:rsidR="004B2AB9" w:rsidRPr="00A02C90" w:rsidRDefault="004B2AB9" w:rsidP="004B2AB9">
      <w:pPr>
        <w:jc w:val="center"/>
        <w:rPr>
          <w:rFonts w:ascii="Arial" w:hAnsi="Arial" w:cs="Arial"/>
          <w:b/>
          <w:color w:val="FF0000"/>
          <w:sz w:val="18"/>
          <w:szCs w:val="18"/>
        </w:rPr>
      </w:pPr>
    </w:p>
    <w:p w:rsidR="004B2AB9" w:rsidRPr="00A02C90" w:rsidRDefault="004B2AB9" w:rsidP="004B2AB9">
      <w:pPr>
        <w:jc w:val="center"/>
        <w:rPr>
          <w:rFonts w:ascii="Arial" w:hAnsi="Arial" w:cs="Arial"/>
          <w:b/>
          <w:sz w:val="18"/>
          <w:szCs w:val="18"/>
          <w:lang w:val="es-MX"/>
        </w:rPr>
      </w:pPr>
    </w:p>
    <w:p w:rsidR="004B2AB9" w:rsidRPr="00A02C90" w:rsidRDefault="004B2AB9" w:rsidP="004B2AB9">
      <w:pPr>
        <w:rPr>
          <w:rFonts w:ascii="Arial" w:hAnsi="Arial" w:cs="Arial"/>
          <w:b/>
          <w:sz w:val="18"/>
          <w:szCs w:val="18"/>
          <w:lang w:val="es-MX"/>
        </w:rPr>
      </w:pPr>
      <w:r w:rsidRPr="00A02C90">
        <w:rPr>
          <w:rFonts w:ascii="Arial" w:hAnsi="Arial" w:cs="Arial"/>
          <w:b/>
          <w:sz w:val="18"/>
          <w:szCs w:val="18"/>
          <w:lang w:val="es-MX"/>
        </w:rPr>
        <w:t xml:space="preserve">ITEM </w:t>
      </w:r>
      <w:r>
        <w:rPr>
          <w:rFonts w:ascii="Arial" w:hAnsi="Arial" w:cs="Arial"/>
          <w:b/>
          <w:sz w:val="18"/>
          <w:szCs w:val="18"/>
          <w:lang w:val="es-MX"/>
        </w:rPr>
        <w:t>5</w:t>
      </w:r>
      <w:r w:rsidRPr="00A02C90">
        <w:rPr>
          <w:rFonts w:ascii="Arial" w:hAnsi="Arial" w:cs="Arial"/>
          <w:b/>
          <w:sz w:val="18"/>
          <w:szCs w:val="18"/>
          <w:lang w:val="es-MX"/>
        </w:rPr>
        <w:t>.: COLUMNA DE  HºAº  H21</w:t>
      </w:r>
    </w:p>
    <w:p w:rsidR="004B2AB9" w:rsidRPr="00A02C90" w:rsidRDefault="004B2AB9" w:rsidP="004B2AB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M3 </w:t>
      </w:r>
    </w:p>
    <w:p w:rsidR="004B2AB9" w:rsidRPr="00A02C90" w:rsidRDefault="004B2AB9" w:rsidP="004B2AB9">
      <w:pPr>
        <w:jc w:val="both"/>
        <w:rPr>
          <w:rFonts w:ascii="Arial" w:hAnsi="Arial" w:cs="Arial"/>
          <w:b/>
          <w:kern w:val="28"/>
          <w:sz w:val="18"/>
          <w:szCs w:val="18"/>
        </w:rPr>
      </w:pPr>
    </w:p>
    <w:p w:rsidR="004B2AB9" w:rsidRPr="00A02C90" w:rsidRDefault="004B2AB9" w:rsidP="007E255D">
      <w:pPr>
        <w:pStyle w:val="Prrafodelista"/>
        <w:numPr>
          <w:ilvl w:val="0"/>
          <w:numId w:val="75"/>
        </w:numPr>
        <w:jc w:val="both"/>
        <w:rPr>
          <w:rFonts w:ascii="Arial" w:hAnsi="Arial" w:cs="Arial"/>
          <w:b/>
          <w:kern w:val="28"/>
          <w:sz w:val="18"/>
          <w:szCs w:val="18"/>
        </w:rPr>
      </w:pPr>
      <w:r w:rsidRPr="00A02C90">
        <w:rPr>
          <w:rFonts w:ascii="Arial" w:hAnsi="Arial" w:cs="Arial"/>
          <w:b/>
          <w:kern w:val="28"/>
          <w:sz w:val="18"/>
          <w:szCs w:val="18"/>
        </w:rPr>
        <w:t>DESCRIPCION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Este ítem comprende la fabricación, transporte, colocación, vibrado, protección y curado del hormigón en los moldes o encofrados, de columnas con una resistencia de 210 Kg/cm2 a los 28 días.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4B2AB9" w:rsidRPr="00A02C90" w:rsidRDefault="004B2AB9" w:rsidP="004B2AB9">
      <w:pPr>
        <w:jc w:val="both"/>
        <w:rPr>
          <w:rFonts w:ascii="Arial" w:hAnsi="Arial" w:cs="Arial"/>
          <w:kern w:val="28"/>
          <w:sz w:val="18"/>
          <w:szCs w:val="18"/>
        </w:rPr>
      </w:pPr>
    </w:p>
    <w:p w:rsidR="004B2AB9" w:rsidRPr="00A02C90" w:rsidRDefault="004B2AB9" w:rsidP="007E255D">
      <w:pPr>
        <w:pStyle w:val="Prrafodelista"/>
        <w:numPr>
          <w:ilvl w:val="0"/>
          <w:numId w:val="75"/>
        </w:numPr>
        <w:jc w:val="both"/>
        <w:rPr>
          <w:rFonts w:ascii="Arial" w:hAnsi="Arial" w:cs="Arial"/>
          <w:b/>
          <w:kern w:val="28"/>
          <w:sz w:val="18"/>
          <w:szCs w:val="18"/>
        </w:rPr>
      </w:pPr>
      <w:r w:rsidRPr="00A02C90">
        <w:rPr>
          <w:rFonts w:ascii="Arial" w:hAnsi="Arial" w:cs="Arial"/>
          <w:b/>
          <w:kern w:val="28"/>
          <w:sz w:val="18"/>
          <w:szCs w:val="18"/>
        </w:rPr>
        <w:t>MATERIALES, HERRAMIENTAS Y EQUIPO</w:t>
      </w:r>
    </w:p>
    <w:p w:rsidR="004B2AB9" w:rsidRPr="00A02C90" w:rsidRDefault="004B2AB9" w:rsidP="004B2AB9">
      <w:pPr>
        <w:jc w:val="both"/>
        <w:rPr>
          <w:rFonts w:ascii="Arial" w:hAnsi="Arial" w:cs="Arial"/>
          <w:kern w:val="28"/>
          <w:sz w:val="18"/>
          <w:szCs w:val="18"/>
        </w:rPr>
      </w:pPr>
    </w:p>
    <w:p w:rsidR="004B2AB9" w:rsidRDefault="004B2AB9" w:rsidP="004B2AB9">
      <w:pPr>
        <w:jc w:val="both"/>
        <w:rPr>
          <w:rFonts w:ascii="Arial" w:hAnsi="Arial" w:cs="Arial"/>
          <w:kern w:val="28"/>
          <w:sz w:val="18"/>
          <w:szCs w:val="18"/>
        </w:rPr>
      </w:pPr>
      <w:r w:rsidRPr="00A02C90">
        <w:rPr>
          <w:rFonts w:ascii="Arial" w:hAnsi="Arial" w:cs="Arial"/>
          <w:kern w:val="28"/>
          <w:sz w:val="18"/>
          <w:szCs w:val="18"/>
        </w:rPr>
        <w:t>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de Construcción y requisitos establecidos en la Norma Boliviana del Hormigón Armado CBH-87.</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Cemento; Según las especificaciones técnicas del Ítem Materiales de Construcción.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Agregados; Grava y Arena limpia, durable, que esté dentro de los requerimientos en las especificaciones técnicas del Ítem Materiales de Construcción.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lastRenderedPageBreak/>
        <w:t>Agua; El agua a utilizarse para la mezcla, curación u otras aplicaciones, será limpia y libre de aceite, sales, ácidos, álcalis, azúcar, materia vegetal o cualquier otra sustancia que resulte nociva y  perjudicial para  el concreto y el fierro en la obra, y debe cumplir con las especificaciones técnicas del Ítem Materiales de Construcción.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Aditivos; debe cumplir con las especificaciones técnicas del Ítem Materiales de Construcción.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4B2AB9" w:rsidRPr="00A02C90" w:rsidRDefault="004B2AB9" w:rsidP="004B2AB9">
      <w:pPr>
        <w:jc w:val="both"/>
        <w:rPr>
          <w:rFonts w:ascii="Arial" w:hAnsi="Arial" w:cs="Arial"/>
          <w:kern w:val="28"/>
          <w:sz w:val="18"/>
          <w:szCs w:val="18"/>
        </w:rPr>
      </w:pPr>
    </w:p>
    <w:p w:rsidR="004B2AB9" w:rsidRPr="00A02C90" w:rsidRDefault="004B2AB9" w:rsidP="007E255D">
      <w:pPr>
        <w:pStyle w:val="Prrafodelista"/>
        <w:numPr>
          <w:ilvl w:val="0"/>
          <w:numId w:val="75"/>
        </w:numPr>
        <w:jc w:val="both"/>
        <w:rPr>
          <w:rFonts w:ascii="Arial" w:hAnsi="Arial" w:cs="Arial"/>
          <w:b/>
          <w:kern w:val="28"/>
          <w:sz w:val="18"/>
          <w:szCs w:val="18"/>
        </w:rPr>
      </w:pPr>
      <w:r w:rsidRPr="00A02C90">
        <w:rPr>
          <w:rFonts w:ascii="Arial" w:hAnsi="Arial" w:cs="Arial"/>
          <w:b/>
          <w:kern w:val="28"/>
          <w:sz w:val="18"/>
          <w:szCs w:val="18"/>
        </w:rPr>
        <w:t>FORMA DE EJECUCION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Fabricación, transporte, colocación y compactación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Las proporciones en que intervendrán los diversos materiales para formar el concreto, serán tales que la mezcla resultante llegue fácilmente a todas las esquinas o ángulos.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Los métodos para medir los materiales, serán tales que las proporciones puedan ser comprobadas con precisión y verificadas fácilmente en cualquier etapa del trabajo.</w:t>
      </w: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Para la fabricación del hormigón, se recomienda que la dosificación de los materiales se efectúe por peso con 1% de margen de error.</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Para los áridos se acepta una dosificación en volumen es decir transformándose los pesos en volumen aparente de materiales sueltos.  En obra se realizarán determinaciones frecuentes del peso específico aparente del árido suelto y de los contenidos de humedad del mismo.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La relación agua/cemento, para una resistencia dada del concreto no excederá los valores en la tabla siguiente, en la que se incluye la humedad superficial de los agregados.</w:t>
      </w:r>
    </w:p>
    <w:p w:rsidR="004B2AB9" w:rsidRPr="00A02C90" w:rsidRDefault="004B2AB9" w:rsidP="004B2AB9">
      <w:pPr>
        <w:jc w:val="both"/>
        <w:rPr>
          <w:rFonts w:ascii="Arial" w:hAnsi="Arial" w:cs="Arial"/>
          <w:kern w:val="28"/>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21"/>
        <w:gridCol w:w="2671"/>
      </w:tblGrid>
      <w:tr w:rsidR="004B2AB9" w:rsidRPr="00A02C90" w:rsidTr="007A5EF8">
        <w:trPr>
          <w:jc w:val="center"/>
        </w:trPr>
        <w:tc>
          <w:tcPr>
            <w:tcW w:w="0" w:type="auto"/>
          </w:tcPr>
          <w:p w:rsidR="004B2AB9" w:rsidRPr="00A02C90" w:rsidRDefault="004B2AB9" w:rsidP="007A5EF8">
            <w:pPr>
              <w:jc w:val="both"/>
              <w:rPr>
                <w:rFonts w:ascii="Arial" w:hAnsi="Arial" w:cs="Arial"/>
                <w:sz w:val="18"/>
                <w:szCs w:val="18"/>
              </w:rPr>
            </w:pPr>
            <w:r w:rsidRPr="00A02C90">
              <w:rPr>
                <w:rFonts w:ascii="Arial" w:hAnsi="Arial" w:cs="Arial"/>
                <w:sz w:val="18"/>
                <w:szCs w:val="18"/>
              </w:rPr>
              <w:t>RESISTENCIA CILÍNDRICA Kg./cm2</w:t>
            </w:r>
          </w:p>
          <w:p w:rsidR="004B2AB9" w:rsidRPr="00A02C90" w:rsidRDefault="004B2AB9" w:rsidP="007A5EF8">
            <w:pPr>
              <w:jc w:val="both"/>
              <w:rPr>
                <w:rFonts w:ascii="Arial" w:hAnsi="Arial" w:cs="Arial"/>
                <w:sz w:val="18"/>
                <w:szCs w:val="18"/>
              </w:rPr>
            </w:pPr>
            <w:r w:rsidRPr="00A02C90">
              <w:rPr>
                <w:rFonts w:ascii="Arial" w:hAnsi="Arial" w:cs="Arial"/>
                <w:sz w:val="18"/>
                <w:szCs w:val="18"/>
              </w:rPr>
              <w:t>A LA COMPRESIÓN A LOS 28 DIAS</w:t>
            </w:r>
          </w:p>
        </w:tc>
        <w:tc>
          <w:tcPr>
            <w:tcW w:w="0" w:type="auto"/>
          </w:tcPr>
          <w:p w:rsidR="004B2AB9" w:rsidRPr="00A02C90" w:rsidRDefault="004B2AB9" w:rsidP="007A5EF8">
            <w:pPr>
              <w:jc w:val="both"/>
              <w:rPr>
                <w:rFonts w:ascii="Arial" w:hAnsi="Arial" w:cs="Arial"/>
                <w:sz w:val="18"/>
                <w:szCs w:val="18"/>
              </w:rPr>
            </w:pPr>
            <w:r w:rsidRPr="00A02C90">
              <w:rPr>
                <w:rFonts w:ascii="Arial" w:hAnsi="Arial" w:cs="Arial"/>
                <w:sz w:val="18"/>
                <w:szCs w:val="18"/>
              </w:rPr>
              <w:t>RELACION AGUA / CEMENTO</w:t>
            </w:r>
          </w:p>
          <w:p w:rsidR="004B2AB9" w:rsidRPr="00A02C90" w:rsidRDefault="004B2AB9" w:rsidP="007A5EF8">
            <w:pPr>
              <w:jc w:val="both"/>
              <w:rPr>
                <w:rFonts w:ascii="Arial" w:hAnsi="Arial" w:cs="Arial"/>
                <w:sz w:val="18"/>
                <w:szCs w:val="18"/>
              </w:rPr>
            </w:pPr>
            <w:r w:rsidRPr="00A02C90">
              <w:rPr>
                <w:rFonts w:ascii="Arial" w:hAnsi="Arial" w:cs="Arial"/>
                <w:sz w:val="18"/>
                <w:szCs w:val="18"/>
              </w:rPr>
              <w:t>EN PESO</w:t>
            </w:r>
          </w:p>
        </w:tc>
      </w:tr>
      <w:tr w:rsidR="004B2AB9" w:rsidRPr="00A02C90" w:rsidTr="007A5EF8">
        <w:trPr>
          <w:jc w:val="center"/>
        </w:trPr>
        <w:tc>
          <w:tcPr>
            <w:tcW w:w="0" w:type="auto"/>
          </w:tcPr>
          <w:p w:rsidR="004B2AB9" w:rsidRPr="00A02C90" w:rsidRDefault="004B2AB9" w:rsidP="007A5EF8">
            <w:pPr>
              <w:jc w:val="center"/>
              <w:rPr>
                <w:rFonts w:ascii="Arial" w:hAnsi="Arial" w:cs="Arial"/>
                <w:b/>
                <w:sz w:val="18"/>
                <w:szCs w:val="18"/>
              </w:rPr>
            </w:pPr>
            <w:r w:rsidRPr="00A02C90">
              <w:rPr>
                <w:rFonts w:ascii="Arial" w:hAnsi="Arial" w:cs="Arial"/>
                <w:b/>
                <w:sz w:val="18"/>
                <w:szCs w:val="18"/>
              </w:rPr>
              <w:t>210</w:t>
            </w:r>
          </w:p>
        </w:tc>
        <w:tc>
          <w:tcPr>
            <w:tcW w:w="0" w:type="auto"/>
          </w:tcPr>
          <w:p w:rsidR="004B2AB9" w:rsidRPr="00A02C90" w:rsidRDefault="004B2AB9" w:rsidP="007A5EF8">
            <w:pPr>
              <w:jc w:val="center"/>
              <w:rPr>
                <w:rFonts w:ascii="Arial" w:hAnsi="Arial" w:cs="Arial"/>
                <w:b/>
                <w:sz w:val="18"/>
                <w:szCs w:val="18"/>
              </w:rPr>
            </w:pPr>
            <w:r w:rsidRPr="00A02C90">
              <w:rPr>
                <w:rFonts w:ascii="Arial" w:hAnsi="Arial" w:cs="Arial"/>
                <w:b/>
                <w:sz w:val="18"/>
                <w:szCs w:val="18"/>
              </w:rPr>
              <w:t>0,576</w:t>
            </w:r>
          </w:p>
        </w:tc>
      </w:tr>
      <w:tr w:rsidR="004B2AB9" w:rsidRPr="00A02C90" w:rsidTr="007A5EF8">
        <w:trPr>
          <w:jc w:val="center"/>
        </w:trPr>
        <w:tc>
          <w:tcPr>
            <w:tcW w:w="0" w:type="auto"/>
          </w:tcPr>
          <w:p w:rsidR="004B2AB9" w:rsidRPr="00A02C90" w:rsidRDefault="004B2AB9" w:rsidP="007A5EF8">
            <w:pPr>
              <w:jc w:val="center"/>
              <w:rPr>
                <w:rFonts w:ascii="Arial" w:hAnsi="Arial" w:cs="Arial"/>
                <w:sz w:val="18"/>
                <w:szCs w:val="18"/>
              </w:rPr>
            </w:pPr>
            <w:r w:rsidRPr="00A02C90">
              <w:rPr>
                <w:rFonts w:ascii="Arial" w:hAnsi="Arial" w:cs="Arial"/>
                <w:sz w:val="18"/>
                <w:szCs w:val="18"/>
              </w:rPr>
              <w:t>250</w:t>
            </w:r>
          </w:p>
        </w:tc>
        <w:tc>
          <w:tcPr>
            <w:tcW w:w="0" w:type="auto"/>
          </w:tcPr>
          <w:p w:rsidR="004B2AB9" w:rsidRPr="00A02C90" w:rsidRDefault="004B2AB9" w:rsidP="007A5EF8">
            <w:pPr>
              <w:jc w:val="center"/>
              <w:rPr>
                <w:rFonts w:ascii="Arial" w:hAnsi="Arial" w:cs="Arial"/>
                <w:sz w:val="18"/>
                <w:szCs w:val="18"/>
              </w:rPr>
            </w:pPr>
            <w:r w:rsidRPr="00A02C90">
              <w:rPr>
                <w:rFonts w:ascii="Arial" w:hAnsi="Arial" w:cs="Arial"/>
                <w:sz w:val="18"/>
                <w:szCs w:val="18"/>
              </w:rPr>
              <w:t>0,510</w:t>
            </w:r>
          </w:p>
        </w:tc>
      </w:tr>
      <w:tr w:rsidR="004B2AB9" w:rsidRPr="00A02C90" w:rsidTr="007A5EF8">
        <w:trPr>
          <w:jc w:val="center"/>
        </w:trPr>
        <w:tc>
          <w:tcPr>
            <w:tcW w:w="0" w:type="auto"/>
          </w:tcPr>
          <w:p w:rsidR="004B2AB9" w:rsidRPr="00A02C90" w:rsidRDefault="004B2AB9" w:rsidP="007A5EF8">
            <w:pPr>
              <w:jc w:val="center"/>
              <w:rPr>
                <w:rFonts w:ascii="Arial" w:hAnsi="Arial" w:cs="Arial"/>
                <w:sz w:val="18"/>
                <w:szCs w:val="18"/>
              </w:rPr>
            </w:pPr>
            <w:r w:rsidRPr="00A02C90">
              <w:rPr>
                <w:rFonts w:ascii="Arial" w:hAnsi="Arial" w:cs="Arial"/>
                <w:sz w:val="18"/>
                <w:szCs w:val="18"/>
              </w:rPr>
              <w:t>280</w:t>
            </w:r>
          </w:p>
        </w:tc>
        <w:tc>
          <w:tcPr>
            <w:tcW w:w="0" w:type="auto"/>
          </w:tcPr>
          <w:p w:rsidR="004B2AB9" w:rsidRPr="00A02C90" w:rsidRDefault="004B2AB9" w:rsidP="007A5EF8">
            <w:pPr>
              <w:jc w:val="center"/>
              <w:rPr>
                <w:rFonts w:ascii="Arial" w:hAnsi="Arial" w:cs="Arial"/>
                <w:sz w:val="18"/>
                <w:szCs w:val="18"/>
              </w:rPr>
            </w:pPr>
            <w:r w:rsidRPr="00A02C90">
              <w:rPr>
                <w:rFonts w:ascii="Arial" w:hAnsi="Arial" w:cs="Arial"/>
                <w:sz w:val="18"/>
                <w:szCs w:val="18"/>
              </w:rPr>
              <w:t>0,443</w:t>
            </w:r>
          </w:p>
        </w:tc>
      </w:tr>
    </w:tbl>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Se puedan usar relaciones agua/cemento mayores a las dadas en la tabla anterior siempre que la relación entre resistencia y relación agua/cemento para los materiales que se usen haya sido establecida previamente por datos de ensayo dignos de confianza, aprobados por el Supervisor de Obra.</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Para el caso de mezclado, se deberá introducir los materiales en la hormigonera, respetando el siguiente orden: Primero una parte del agua de mezclado, luego el cemento y la arena simultáneamente, después la grava y finalmente la parte de agua restante. Antes del vaciado del hormigón en cualquier sección el Contratista deberá recabar la correspondiente autorización escrita del Supervisor de Obra.</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Salvo el caso que se dispone de una protección adecuada y la autorización necesaria para proceder en sentido contrario, no se colocará hormigón mientras llueva. Se mantendrá la temperatura del Hormigón, entre 10ºC y 25ºC durante su colocación. Durante la colocación se deberá acomodar mediante barretas o varillas de fierro siendo preferible el empleo de vibración de ser posible.</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lastRenderedPageBreak/>
        <w:t>Vibrado del Hormigón; El vibrado será realizado con vibradora eléctrica o a gasolina, pudiendo ser posible el uso del vibrado manual, dando unos golpes en los lugares críticos o esquinas haciendo uso de martillos (donde no pueda ingresar la vibradora).</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 No se lanzará el concreto a distancias mayores de 1,5 mt., ni se depositará una cantidad en un sitio para luego extenderla. Todo el concreto se consolidará y compactará.</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Una vez iniciado el vaciado, este será continuado hasta que haya sido finalizado un sector, elemento o sección, no se admitirán juntas de trabajo, por lo cual el hormigón será previamente planeado.</w:t>
      </w: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Protección y curado</w:t>
      </w: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Tan pronto el hormigón haya sido colocado se lo protegerá de efectos perjudiciales. El tiempo de curado será durante siete días con agua mediante riego aplicado directamente sobre las superficies.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 xml:space="preserve">Encofrados </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Podrán ser de madera, metálicos o de cualquier otro material suficientemente rígido. Deberán tener la resistencia y estabilidad necesario, para lo cual serán convenientemente arriostrados.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Armaduras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 fierro de las armaduras deberá ser de clase, tipo y diámetro establecido en los planos estructurales correspondientes.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 doblado de las barras se realizará en frío mediante herramientas sin golpes, quedando prohibido el corte y doblado en caliente.</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Antes de proceder al colocado de las armaduras en los encofrados.  Éstas se limpiarán adecuadamente, librándolas de polvo, barro pinturas y todo aquellos de disminuir la adherencias. Todas las armaduras se colocarán en las posiciones precisas y de acuerdo a los planos.</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Se cuidará especialmente que todas las armaduras quedarán protegidas mediante recubrimientos mínimos especificados en los planos. En caso de no especificarse en los planos recubrimientos se tomarán en cuenta los siguientes:</w:t>
      </w: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Ambientes interiores protegidos</w:t>
      </w:r>
      <w:r w:rsidRPr="00A02C90">
        <w:rPr>
          <w:rFonts w:ascii="Arial" w:hAnsi="Arial" w:cs="Arial"/>
          <w:kern w:val="28"/>
          <w:sz w:val="18"/>
          <w:szCs w:val="18"/>
        </w:rPr>
        <w:tab/>
      </w:r>
      <w:r w:rsidRPr="00A02C90">
        <w:rPr>
          <w:rFonts w:ascii="Arial" w:hAnsi="Arial" w:cs="Arial"/>
          <w:kern w:val="28"/>
          <w:sz w:val="18"/>
          <w:szCs w:val="18"/>
        </w:rPr>
        <w:tab/>
      </w:r>
      <w:r w:rsidRPr="00A02C90">
        <w:rPr>
          <w:rFonts w:ascii="Arial" w:hAnsi="Arial" w:cs="Arial"/>
          <w:kern w:val="28"/>
          <w:sz w:val="18"/>
          <w:szCs w:val="18"/>
        </w:rPr>
        <w:tab/>
      </w:r>
      <w:r w:rsidRPr="00A02C90">
        <w:rPr>
          <w:rFonts w:ascii="Arial" w:hAnsi="Arial" w:cs="Arial"/>
          <w:kern w:val="28"/>
          <w:sz w:val="18"/>
          <w:szCs w:val="18"/>
        </w:rPr>
        <w:tab/>
        <w:t>1.0 a 1.5 cm</w:t>
      </w: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Elementos expuestos a la atmósfera normal</w:t>
      </w:r>
      <w:r w:rsidRPr="00A02C90">
        <w:rPr>
          <w:rFonts w:ascii="Arial" w:hAnsi="Arial" w:cs="Arial"/>
          <w:kern w:val="28"/>
          <w:sz w:val="18"/>
          <w:szCs w:val="18"/>
        </w:rPr>
        <w:tab/>
      </w:r>
      <w:r w:rsidRPr="00A02C90">
        <w:rPr>
          <w:rFonts w:ascii="Arial" w:hAnsi="Arial" w:cs="Arial"/>
          <w:kern w:val="28"/>
          <w:sz w:val="18"/>
          <w:szCs w:val="18"/>
        </w:rPr>
        <w:tab/>
        <w:t>1.5 a 2.0 cm</w:t>
      </w: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Elementos expuestos a la atmósfera húmeda</w:t>
      </w:r>
      <w:r w:rsidRPr="00A02C90">
        <w:rPr>
          <w:rFonts w:ascii="Arial" w:hAnsi="Arial" w:cs="Arial"/>
          <w:kern w:val="28"/>
          <w:sz w:val="18"/>
          <w:szCs w:val="18"/>
        </w:rPr>
        <w:tab/>
      </w:r>
      <w:r w:rsidRPr="00A02C90">
        <w:rPr>
          <w:rFonts w:ascii="Arial" w:hAnsi="Arial" w:cs="Arial"/>
          <w:kern w:val="28"/>
          <w:sz w:val="18"/>
          <w:szCs w:val="18"/>
        </w:rPr>
        <w:tab/>
        <w:t>2.0 a 2.5 cm</w:t>
      </w: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Elementos expuestos a la atmósfera corrosiva</w:t>
      </w:r>
      <w:r w:rsidRPr="00A02C90">
        <w:rPr>
          <w:rFonts w:ascii="Arial" w:hAnsi="Arial" w:cs="Arial"/>
          <w:kern w:val="28"/>
          <w:sz w:val="18"/>
          <w:szCs w:val="18"/>
        </w:rPr>
        <w:tab/>
      </w:r>
      <w:r w:rsidRPr="00A02C90">
        <w:rPr>
          <w:rFonts w:ascii="Arial" w:hAnsi="Arial" w:cs="Arial"/>
          <w:kern w:val="28"/>
          <w:sz w:val="18"/>
          <w:szCs w:val="18"/>
        </w:rPr>
        <w:tab/>
        <w:t>3.0 a 3.5 cm</w:t>
      </w:r>
    </w:p>
    <w:p w:rsidR="004B2AB9" w:rsidRDefault="004B2AB9" w:rsidP="004B2AB9">
      <w:pPr>
        <w:jc w:val="both"/>
        <w:rPr>
          <w:rFonts w:ascii="Arial" w:hAnsi="Arial" w:cs="Arial"/>
          <w:kern w:val="28"/>
          <w:sz w:val="18"/>
          <w:szCs w:val="18"/>
        </w:rPr>
      </w:pPr>
    </w:p>
    <w:p w:rsidR="004B2AB9" w:rsidRDefault="004B2AB9" w:rsidP="004B2AB9">
      <w:pPr>
        <w:jc w:val="both"/>
        <w:rPr>
          <w:rFonts w:ascii="Arial" w:hAnsi="Arial" w:cs="Arial"/>
          <w:kern w:val="28"/>
          <w:sz w:val="18"/>
          <w:szCs w:val="18"/>
        </w:rPr>
      </w:pPr>
    </w:p>
    <w:p w:rsidR="004B2AB9" w:rsidRDefault="004B2AB9" w:rsidP="004B2AB9">
      <w:pPr>
        <w:jc w:val="both"/>
        <w:rPr>
          <w:rFonts w:ascii="Arial" w:hAnsi="Arial" w:cs="Arial"/>
          <w:kern w:val="28"/>
          <w:sz w:val="18"/>
          <w:szCs w:val="18"/>
        </w:rPr>
      </w:pPr>
    </w:p>
    <w:p w:rsidR="004B2AB9" w:rsidRDefault="004B2AB9" w:rsidP="004B2AB9">
      <w:pPr>
        <w:jc w:val="both"/>
        <w:rPr>
          <w:rFonts w:ascii="Arial" w:hAnsi="Arial" w:cs="Arial"/>
          <w:kern w:val="28"/>
          <w:sz w:val="18"/>
          <w:szCs w:val="18"/>
        </w:rPr>
      </w:pPr>
    </w:p>
    <w:p w:rsidR="00CF613B" w:rsidRDefault="00CF613B" w:rsidP="004B2AB9">
      <w:pPr>
        <w:jc w:val="both"/>
        <w:rPr>
          <w:rFonts w:ascii="Arial" w:hAnsi="Arial" w:cs="Arial"/>
          <w:kern w:val="28"/>
          <w:sz w:val="18"/>
          <w:szCs w:val="18"/>
        </w:rPr>
      </w:pPr>
    </w:p>
    <w:p w:rsidR="00CF613B" w:rsidRDefault="00CF613B" w:rsidP="004B2AB9">
      <w:pPr>
        <w:jc w:val="both"/>
        <w:rPr>
          <w:rFonts w:ascii="Arial" w:hAnsi="Arial" w:cs="Arial"/>
          <w:kern w:val="28"/>
          <w:sz w:val="18"/>
          <w:szCs w:val="18"/>
        </w:rPr>
      </w:pPr>
    </w:p>
    <w:p w:rsidR="00CF613B" w:rsidRDefault="00CF613B" w:rsidP="004B2AB9">
      <w:pPr>
        <w:jc w:val="both"/>
        <w:rPr>
          <w:rFonts w:ascii="Arial" w:hAnsi="Arial" w:cs="Arial"/>
          <w:kern w:val="28"/>
          <w:sz w:val="18"/>
          <w:szCs w:val="18"/>
        </w:rPr>
      </w:pPr>
    </w:p>
    <w:p w:rsidR="00CF613B" w:rsidRDefault="00CF613B" w:rsidP="004B2AB9">
      <w:pPr>
        <w:jc w:val="both"/>
        <w:rPr>
          <w:rFonts w:ascii="Arial" w:hAnsi="Arial" w:cs="Arial"/>
          <w:kern w:val="28"/>
          <w:sz w:val="18"/>
          <w:szCs w:val="18"/>
        </w:rPr>
      </w:pPr>
    </w:p>
    <w:p w:rsidR="00CF613B" w:rsidRDefault="00CF613B" w:rsidP="004B2AB9">
      <w:pPr>
        <w:jc w:val="both"/>
        <w:rPr>
          <w:rFonts w:ascii="Arial" w:hAnsi="Arial" w:cs="Arial"/>
          <w:kern w:val="28"/>
          <w:sz w:val="18"/>
          <w:szCs w:val="18"/>
        </w:rPr>
      </w:pPr>
    </w:p>
    <w:p w:rsidR="00CF613B" w:rsidRDefault="00CF613B" w:rsidP="004B2AB9">
      <w:pPr>
        <w:jc w:val="both"/>
        <w:rPr>
          <w:rFonts w:ascii="Arial" w:hAnsi="Arial" w:cs="Arial"/>
          <w:kern w:val="28"/>
          <w:sz w:val="18"/>
          <w:szCs w:val="18"/>
        </w:rPr>
      </w:pPr>
    </w:p>
    <w:p w:rsidR="004B2AB9" w:rsidRDefault="004B2AB9" w:rsidP="004B2AB9">
      <w:pPr>
        <w:jc w:val="both"/>
        <w:rPr>
          <w:rFonts w:ascii="Arial" w:hAnsi="Arial" w:cs="Arial"/>
          <w:kern w:val="28"/>
          <w:sz w:val="18"/>
          <w:szCs w:val="18"/>
        </w:rPr>
      </w:pPr>
    </w:p>
    <w:p w:rsidR="004B2AB9" w:rsidRPr="00A02C90" w:rsidRDefault="004B2AB9" w:rsidP="007E255D">
      <w:pPr>
        <w:pStyle w:val="Prrafodelista"/>
        <w:numPr>
          <w:ilvl w:val="0"/>
          <w:numId w:val="75"/>
        </w:numPr>
        <w:jc w:val="both"/>
        <w:rPr>
          <w:rFonts w:ascii="Arial" w:hAnsi="Arial" w:cs="Arial"/>
          <w:b/>
          <w:kern w:val="28"/>
          <w:sz w:val="18"/>
          <w:szCs w:val="18"/>
        </w:rPr>
      </w:pPr>
      <w:r w:rsidRPr="00A02C90">
        <w:rPr>
          <w:rFonts w:ascii="Arial" w:hAnsi="Arial" w:cs="Arial"/>
          <w:b/>
          <w:kern w:val="28"/>
          <w:sz w:val="18"/>
          <w:szCs w:val="18"/>
        </w:rPr>
        <w:lastRenderedPageBreak/>
        <w:t>MEDICION</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Las cantidades de hormigón armado que componen la estructura y terminada serán medidas en metros cúbicos (M3.), tomando en cuenta únicamente aquel trabajo aprobado y aceptado por el Supervisor de Obra.</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En la medición de volúmenes de los diferentes elementos estructurales no deberán tomarse en cuenta superposiciones y cruzamientos, debiendo considerarse los aspectos siguientes: las columnas se medirán de piso a piso.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Por otro lado se especifica que en la medición del volumen será independiente a las dimensiones de la sección.</w:t>
      </w:r>
    </w:p>
    <w:p w:rsidR="004B2AB9" w:rsidRDefault="004B2AB9" w:rsidP="004B2AB9">
      <w:pPr>
        <w:jc w:val="both"/>
        <w:rPr>
          <w:rFonts w:ascii="Arial" w:hAnsi="Arial" w:cs="Arial"/>
          <w:kern w:val="28"/>
          <w:sz w:val="18"/>
          <w:szCs w:val="18"/>
        </w:rPr>
      </w:pPr>
    </w:p>
    <w:p w:rsidR="004B2AB9" w:rsidRPr="005B5C39" w:rsidRDefault="004B2AB9" w:rsidP="007E255D">
      <w:pPr>
        <w:pStyle w:val="Estilo1"/>
        <w:numPr>
          <w:ilvl w:val="0"/>
          <w:numId w:val="75"/>
        </w:numPr>
        <w:spacing w:before="100" w:beforeAutospacing="1" w:after="100" w:afterAutospacing="1" w:line="276" w:lineRule="auto"/>
        <w:rPr>
          <w:rFonts w:ascii="Arial" w:eastAsia="Times New Roman" w:hAnsi="Arial" w:cs="Arial"/>
          <w:kern w:val="28"/>
          <w:sz w:val="18"/>
          <w:szCs w:val="18"/>
          <w:lang w:val="es-ES"/>
        </w:rPr>
      </w:pPr>
      <w:r w:rsidRPr="005B5C39">
        <w:rPr>
          <w:rFonts w:ascii="Arial" w:eastAsia="Times New Roman" w:hAnsi="Arial" w:cs="Arial"/>
          <w:kern w:val="28"/>
          <w:sz w:val="18"/>
          <w:szCs w:val="18"/>
          <w:lang w:val="es-ES"/>
        </w:rPr>
        <w:t>MEDIDAS DE MITIGACION AMBIENTAL</w:t>
      </w: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El Contratista velará por que las emisiones y las descargas superficiales y efluentes que se produzcan como resultado de sus actividades no excedan los valores señalados en las Especificaciones o dispuestas por las leyes aplicables.</w:t>
      </w:r>
    </w:p>
    <w:p w:rsidR="004B2AB9" w:rsidRPr="005B5C39" w:rsidRDefault="004B2AB9" w:rsidP="004B2AB9">
      <w:pPr>
        <w:contextualSpacing/>
        <w:jc w:val="both"/>
        <w:rPr>
          <w:rFonts w:ascii="Arial" w:hAnsi="Arial" w:cs="Arial"/>
          <w:kern w:val="28"/>
          <w:sz w:val="18"/>
          <w:szCs w:val="18"/>
        </w:rPr>
      </w:pP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2AB9" w:rsidRPr="005B5C39" w:rsidRDefault="004B2AB9" w:rsidP="004B2AB9">
      <w:pPr>
        <w:contextualSpacing/>
        <w:jc w:val="both"/>
        <w:rPr>
          <w:rFonts w:ascii="Arial" w:hAnsi="Arial" w:cs="Arial"/>
          <w:kern w:val="28"/>
          <w:sz w:val="18"/>
          <w:szCs w:val="18"/>
        </w:rPr>
      </w:pP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2AB9" w:rsidRPr="005B5C39" w:rsidRDefault="004B2AB9" w:rsidP="004B2AB9">
      <w:pPr>
        <w:contextualSpacing/>
        <w:jc w:val="both"/>
        <w:rPr>
          <w:rFonts w:ascii="Arial" w:hAnsi="Arial" w:cs="Arial"/>
          <w:kern w:val="28"/>
          <w:sz w:val="18"/>
          <w:szCs w:val="18"/>
        </w:rPr>
      </w:pP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El Contratista mantendrá un registro y hará informes acerca de la salud, la seguridad y el bienestar de las personas, así como de los daños a la propiedad, según lo solicite razonablemente el Ingeniero.</w:t>
      </w:r>
    </w:p>
    <w:p w:rsidR="004B2AB9"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p>
    <w:p w:rsidR="004B2AB9" w:rsidRPr="00A02C90" w:rsidRDefault="004B2AB9" w:rsidP="007E255D">
      <w:pPr>
        <w:pStyle w:val="Prrafodelista"/>
        <w:numPr>
          <w:ilvl w:val="0"/>
          <w:numId w:val="75"/>
        </w:numPr>
        <w:jc w:val="both"/>
        <w:rPr>
          <w:rFonts w:ascii="Arial" w:hAnsi="Arial" w:cs="Arial"/>
          <w:b/>
          <w:kern w:val="28"/>
          <w:sz w:val="18"/>
          <w:szCs w:val="18"/>
        </w:rPr>
      </w:pPr>
      <w:r w:rsidRPr="00A02C90">
        <w:rPr>
          <w:rFonts w:ascii="Arial" w:hAnsi="Arial" w:cs="Arial"/>
          <w:b/>
          <w:kern w:val="28"/>
          <w:sz w:val="18"/>
          <w:szCs w:val="18"/>
        </w:rPr>
        <w:t>FORMA DE PAGO</w:t>
      </w:r>
    </w:p>
    <w:p w:rsidR="004B2AB9" w:rsidRPr="00A02C90" w:rsidRDefault="004B2AB9" w:rsidP="004B2AB9">
      <w:pPr>
        <w:jc w:val="both"/>
        <w:rPr>
          <w:rFonts w:ascii="Arial" w:hAnsi="Arial" w:cs="Arial"/>
          <w:kern w:val="28"/>
          <w:sz w:val="18"/>
          <w:szCs w:val="18"/>
        </w:rPr>
      </w:pPr>
    </w:p>
    <w:p w:rsidR="004B2AB9" w:rsidRPr="00A02C90" w:rsidRDefault="004B2AB9" w:rsidP="004B2AB9">
      <w:pPr>
        <w:jc w:val="both"/>
        <w:rPr>
          <w:rFonts w:ascii="Arial" w:hAnsi="Arial" w:cs="Arial"/>
          <w:kern w:val="28"/>
          <w:sz w:val="18"/>
          <w:szCs w:val="18"/>
        </w:rPr>
      </w:pPr>
      <w:r w:rsidRPr="00A02C90">
        <w:rPr>
          <w:rFonts w:ascii="Arial" w:hAnsi="Arial" w:cs="Arial"/>
          <w:kern w:val="28"/>
          <w:sz w:val="18"/>
          <w:szCs w:val="18"/>
        </w:rPr>
        <w:t>Este ítem será pagado de acuerdo a los precios unitarios de la propuesta aceptada, que incluyen todos los materiales, herramientas, mano de obra y actividades necesarias para la ejecución de este trabajo.</w:t>
      </w:r>
    </w:p>
    <w:p w:rsidR="004B2AB9" w:rsidRPr="00A02C90" w:rsidRDefault="004B2AB9" w:rsidP="004B2AB9">
      <w:pPr>
        <w:rPr>
          <w:rFonts w:ascii="Arial" w:hAnsi="Arial" w:cs="Arial"/>
          <w:sz w:val="18"/>
          <w:szCs w:val="18"/>
        </w:rPr>
      </w:pPr>
    </w:p>
    <w:p w:rsidR="004B2AB9" w:rsidRDefault="004B2AB9" w:rsidP="004B2AB9">
      <w:pPr>
        <w:rPr>
          <w:rFonts w:ascii="Arial" w:hAnsi="Arial" w:cs="Arial"/>
          <w:sz w:val="18"/>
          <w:szCs w:val="18"/>
        </w:rPr>
      </w:pPr>
    </w:p>
    <w:p w:rsidR="004B2AB9" w:rsidRDefault="004B2AB9" w:rsidP="004B2AB9">
      <w:pPr>
        <w:rPr>
          <w:rFonts w:ascii="Arial" w:hAnsi="Arial" w:cs="Arial"/>
          <w:sz w:val="18"/>
          <w:szCs w:val="18"/>
        </w:rPr>
      </w:pPr>
    </w:p>
    <w:p w:rsidR="004B2AB9" w:rsidRDefault="004B2AB9" w:rsidP="004B2AB9">
      <w:pPr>
        <w:rPr>
          <w:rFonts w:ascii="Arial" w:hAnsi="Arial" w:cs="Arial"/>
          <w:sz w:val="18"/>
          <w:szCs w:val="18"/>
        </w:rPr>
      </w:pPr>
    </w:p>
    <w:p w:rsidR="004B2AB9" w:rsidRDefault="004B2AB9" w:rsidP="004B2AB9">
      <w:pPr>
        <w:rPr>
          <w:rFonts w:ascii="Arial" w:hAnsi="Arial" w:cs="Arial"/>
          <w:sz w:val="18"/>
          <w:szCs w:val="18"/>
        </w:rPr>
      </w:pPr>
    </w:p>
    <w:p w:rsidR="006F0D9F" w:rsidRDefault="006F0D9F" w:rsidP="004B2AB9">
      <w:pPr>
        <w:rPr>
          <w:rFonts w:ascii="Arial" w:hAnsi="Arial" w:cs="Arial"/>
          <w:sz w:val="18"/>
          <w:szCs w:val="18"/>
        </w:rPr>
      </w:pPr>
    </w:p>
    <w:p w:rsidR="006F0D9F" w:rsidRDefault="006F0D9F" w:rsidP="004B2AB9">
      <w:pPr>
        <w:rPr>
          <w:rFonts w:ascii="Arial" w:hAnsi="Arial" w:cs="Arial"/>
          <w:sz w:val="18"/>
          <w:szCs w:val="18"/>
        </w:rPr>
      </w:pPr>
    </w:p>
    <w:p w:rsidR="004B2AB9" w:rsidRPr="00A02C90" w:rsidRDefault="004B2AB9" w:rsidP="004B2AB9">
      <w:pPr>
        <w:jc w:val="both"/>
        <w:rPr>
          <w:rFonts w:ascii="Arial" w:hAnsi="Arial" w:cs="Arial"/>
          <w:b/>
          <w:sz w:val="18"/>
          <w:szCs w:val="18"/>
          <w:lang w:val="es-MX"/>
        </w:rPr>
      </w:pPr>
      <w:r w:rsidRPr="00A02C90">
        <w:rPr>
          <w:rFonts w:ascii="Arial" w:hAnsi="Arial" w:cs="Arial"/>
          <w:b/>
          <w:sz w:val="18"/>
          <w:szCs w:val="18"/>
          <w:lang w:val="es-MX"/>
        </w:rPr>
        <w:lastRenderedPageBreak/>
        <w:t xml:space="preserve">ITEM </w:t>
      </w:r>
      <w:r>
        <w:rPr>
          <w:rFonts w:ascii="Arial" w:hAnsi="Arial" w:cs="Arial"/>
          <w:b/>
          <w:sz w:val="18"/>
          <w:szCs w:val="18"/>
          <w:lang w:val="es-MX"/>
        </w:rPr>
        <w:t>6</w:t>
      </w:r>
      <w:r w:rsidRPr="00A02C90">
        <w:rPr>
          <w:rFonts w:ascii="Arial" w:hAnsi="Arial" w:cs="Arial"/>
          <w:b/>
          <w:sz w:val="18"/>
          <w:szCs w:val="18"/>
          <w:lang w:val="es-MX"/>
        </w:rPr>
        <w:t>.  PLACAS DE ANCLAJE Y PERNOS (PLANCHA E=8 MM)</w:t>
      </w:r>
    </w:p>
    <w:p w:rsidR="004B2AB9" w:rsidRPr="00A02C90" w:rsidRDefault="004B2AB9" w:rsidP="004B2AB9">
      <w:pPr>
        <w:pBdr>
          <w:top w:val="single" w:sz="4" w:space="0"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UNIDAD: PZA</w:t>
      </w:r>
    </w:p>
    <w:p w:rsidR="004B2AB9" w:rsidRPr="00A02C90" w:rsidRDefault="004B2AB9" w:rsidP="004B2AB9">
      <w:pPr>
        <w:jc w:val="both"/>
        <w:rPr>
          <w:rFonts w:ascii="Arial" w:hAnsi="Arial" w:cs="Arial"/>
          <w:b/>
          <w:sz w:val="18"/>
          <w:szCs w:val="18"/>
          <w:lang w:val="es-ES_tradnl"/>
        </w:rPr>
      </w:pPr>
    </w:p>
    <w:p w:rsidR="004B2AB9" w:rsidRPr="005B5C39" w:rsidRDefault="004B2AB9" w:rsidP="007E255D">
      <w:pPr>
        <w:pStyle w:val="Prrafodelista"/>
        <w:numPr>
          <w:ilvl w:val="0"/>
          <w:numId w:val="76"/>
        </w:numPr>
        <w:jc w:val="both"/>
        <w:rPr>
          <w:rFonts w:ascii="Arial" w:hAnsi="Arial" w:cs="Arial"/>
          <w:b/>
          <w:sz w:val="18"/>
          <w:szCs w:val="18"/>
          <w:lang w:val="es-ES_tradnl"/>
        </w:rPr>
      </w:pPr>
      <w:r w:rsidRPr="005B5C39">
        <w:rPr>
          <w:rFonts w:ascii="Arial" w:hAnsi="Arial" w:cs="Arial"/>
          <w:b/>
          <w:sz w:val="18"/>
          <w:szCs w:val="18"/>
          <w:lang w:val="es-ES_tradnl"/>
        </w:rPr>
        <w:t>DESCRIPCIÓN</w:t>
      </w:r>
    </w:p>
    <w:p w:rsidR="004B2AB9" w:rsidRPr="00A02C90" w:rsidRDefault="004B2AB9" w:rsidP="004B2AB9">
      <w:pPr>
        <w:autoSpaceDE w:val="0"/>
        <w:autoSpaceDN w:val="0"/>
        <w:adjustRightInd w:val="0"/>
        <w:spacing w:before="240" w:after="240"/>
        <w:jc w:val="both"/>
        <w:rPr>
          <w:rFonts w:ascii="Arial" w:hAnsi="Arial" w:cs="Arial"/>
          <w:sz w:val="18"/>
          <w:szCs w:val="18"/>
          <w:lang w:val="es-ES_tradnl"/>
        </w:rPr>
      </w:pPr>
      <w:r w:rsidRPr="00A02C90">
        <w:rPr>
          <w:rFonts w:ascii="Arial" w:hAnsi="Arial" w:cs="Arial"/>
          <w:sz w:val="18"/>
          <w:szCs w:val="18"/>
          <w:lang w:val="es-ES_tradnl"/>
        </w:rPr>
        <w:t>Este ítem se refiere a la provisión y colocado de placas de anclaje, entre la columna,  de hormigón armado y la estructura metálica.</w:t>
      </w:r>
    </w:p>
    <w:p w:rsidR="004B2AB9" w:rsidRPr="005B5C39" w:rsidRDefault="004B2AB9" w:rsidP="007E255D">
      <w:pPr>
        <w:pStyle w:val="Prrafodelista"/>
        <w:numPr>
          <w:ilvl w:val="0"/>
          <w:numId w:val="76"/>
        </w:numPr>
        <w:jc w:val="both"/>
        <w:rPr>
          <w:rFonts w:ascii="Arial" w:hAnsi="Arial" w:cs="Arial"/>
          <w:sz w:val="18"/>
          <w:szCs w:val="18"/>
          <w:lang w:val="es-ES_tradnl"/>
        </w:rPr>
      </w:pPr>
      <w:r w:rsidRPr="005B5C39">
        <w:rPr>
          <w:rFonts w:ascii="Arial" w:hAnsi="Arial" w:cs="Arial"/>
          <w:b/>
          <w:sz w:val="18"/>
          <w:szCs w:val="18"/>
          <w:lang w:val="es-ES_tradnl"/>
        </w:rPr>
        <w:t>MATERIALES, HERRAMIENTAS Y EQUIPO</w:t>
      </w:r>
    </w:p>
    <w:p w:rsidR="004B2AB9" w:rsidRPr="00A02C90" w:rsidRDefault="004B2AB9" w:rsidP="004B2AB9">
      <w:pPr>
        <w:autoSpaceDE w:val="0"/>
        <w:autoSpaceDN w:val="0"/>
        <w:adjustRightInd w:val="0"/>
        <w:spacing w:before="240" w:after="240"/>
        <w:jc w:val="both"/>
        <w:rPr>
          <w:rFonts w:ascii="Arial" w:hAnsi="Arial" w:cs="Arial"/>
          <w:sz w:val="18"/>
          <w:szCs w:val="18"/>
          <w:lang w:val="es-ES_tradnl"/>
        </w:rPr>
      </w:pPr>
      <w:r w:rsidRPr="00A02C90">
        <w:rPr>
          <w:rFonts w:ascii="Arial" w:hAnsi="Arial" w:cs="Arial"/>
          <w:sz w:val="18"/>
          <w:szCs w:val="18"/>
          <w:lang w:val="es-ES_tradnl"/>
        </w:rPr>
        <w:t>Los materiales equipo y herramientas serán proporcionados por el contratista para el correcto desarrollo de la actividad. Los aceros de las planchas metálicas, deberán cumplir con las características  técnicas en lo que concierne a normas de calidad y resistencia además que las secciones y dimensiones deberán comprenderse según se muestra en los detalles. El acero no deberá presentar fisuras, escamas, oxidación ni corrosión.</w:t>
      </w:r>
    </w:p>
    <w:p w:rsidR="004B2AB9" w:rsidRPr="00A02C90" w:rsidRDefault="004B2AB9" w:rsidP="004B2AB9">
      <w:pPr>
        <w:autoSpaceDE w:val="0"/>
        <w:autoSpaceDN w:val="0"/>
        <w:adjustRightInd w:val="0"/>
        <w:spacing w:before="240" w:after="240"/>
        <w:jc w:val="both"/>
        <w:rPr>
          <w:rFonts w:ascii="Arial" w:hAnsi="Arial" w:cs="Arial"/>
          <w:sz w:val="18"/>
          <w:szCs w:val="18"/>
          <w:lang w:val="es-ES_tradnl"/>
        </w:rPr>
      </w:pPr>
      <w:r w:rsidRPr="00A02C90">
        <w:rPr>
          <w:rFonts w:ascii="Arial" w:hAnsi="Arial" w:cs="Arial"/>
          <w:sz w:val="18"/>
          <w:szCs w:val="18"/>
          <w:lang w:val="es-ES_tradnl"/>
        </w:rPr>
        <w:t>Este ítem comprende el uso de:</w:t>
      </w:r>
    </w:p>
    <w:p w:rsidR="004B2AB9" w:rsidRPr="00A02C90" w:rsidRDefault="004B2AB9" w:rsidP="007E255D">
      <w:pPr>
        <w:numPr>
          <w:ilvl w:val="3"/>
          <w:numId w:val="69"/>
        </w:numPr>
        <w:autoSpaceDE w:val="0"/>
        <w:autoSpaceDN w:val="0"/>
        <w:adjustRightInd w:val="0"/>
        <w:ind w:left="896" w:hanging="357"/>
        <w:jc w:val="both"/>
        <w:rPr>
          <w:rFonts w:ascii="Arial" w:hAnsi="Arial" w:cs="Arial"/>
          <w:sz w:val="18"/>
          <w:szCs w:val="18"/>
          <w:lang w:val="es-ES_tradnl"/>
        </w:rPr>
      </w:pPr>
      <w:r w:rsidRPr="00A02C90">
        <w:rPr>
          <w:rFonts w:ascii="Arial" w:hAnsi="Arial" w:cs="Arial"/>
          <w:sz w:val="18"/>
          <w:szCs w:val="18"/>
          <w:lang w:val="es-ES_tradnl"/>
        </w:rPr>
        <w:t>plancha de acero</w:t>
      </w:r>
    </w:p>
    <w:p w:rsidR="004B2AB9" w:rsidRPr="00A02C90" w:rsidRDefault="004B2AB9" w:rsidP="007E255D">
      <w:pPr>
        <w:numPr>
          <w:ilvl w:val="3"/>
          <w:numId w:val="69"/>
        </w:numPr>
        <w:autoSpaceDE w:val="0"/>
        <w:autoSpaceDN w:val="0"/>
        <w:adjustRightInd w:val="0"/>
        <w:ind w:left="896" w:hanging="357"/>
        <w:jc w:val="both"/>
        <w:rPr>
          <w:rFonts w:ascii="Arial" w:hAnsi="Arial" w:cs="Arial"/>
          <w:sz w:val="18"/>
          <w:szCs w:val="18"/>
          <w:lang w:val="es-ES_tradnl"/>
        </w:rPr>
      </w:pPr>
      <w:r w:rsidRPr="00A02C90">
        <w:rPr>
          <w:rFonts w:ascii="Arial" w:hAnsi="Arial" w:cs="Arial"/>
          <w:sz w:val="18"/>
          <w:szCs w:val="18"/>
          <w:lang w:val="es-ES_tradnl"/>
        </w:rPr>
        <w:t>pernos</w:t>
      </w:r>
    </w:p>
    <w:p w:rsidR="004B2AB9" w:rsidRPr="00A02C90" w:rsidRDefault="004B2AB9" w:rsidP="007E255D">
      <w:pPr>
        <w:numPr>
          <w:ilvl w:val="3"/>
          <w:numId w:val="69"/>
        </w:numPr>
        <w:autoSpaceDE w:val="0"/>
        <w:autoSpaceDN w:val="0"/>
        <w:adjustRightInd w:val="0"/>
        <w:ind w:left="896" w:hanging="357"/>
        <w:jc w:val="both"/>
        <w:rPr>
          <w:rFonts w:ascii="Arial" w:hAnsi="Arial" w:cs="Arial"/>
          <w:sz w:val="18"/>
          <w:szCs w:val="18"/>
          <w:lang w:val="es-ES_tradnl"/>
        </w:rPr>
      </w:pPr>
      <w:r w:rsidRPr="00A02C90">
        <w:rPr>
          <w:rFonts w:ascii="Arial" w:hAnsi="Arial" w:cs="Arial"/>
          <w:sz w:val="18"/>
          <w:szCs w:val="18"/>
          <w:lang w:val="es-ES_tradnl"/>
        </w:rPr>
        <w:t>Angular</w:t>
      </w:r>
    </w:p>
    <w:p w:rsidR="004B2AB9" w:rsidRPr="00A02C90" w:rsidRDefault="004B2AB9" w:rsidP="007E255D">
      <w:pPr>
        <w:numPr>
          <w:ilvl w:val="3"/>
          <w:numId w:val="69"/>
        </w:numPr>
        <w:autoSpaceDE w:val="0"/>
        <w:autoSpaceDN w:val="0"/>
        <w:adjustRightInd w:val="0"/>
        <w:ind w:left="896" w:hanging="357"/>
        <w:jc w:val="both"/>
        <w:rPr>
          <w:rFonts w:ascii="Arial" w:hAnsi="Arial" w:cs="Arial"/>
          <w:sz w:val="18"/>
          <w:szCs w:val="18"/>
          <w:lang w:val="es-ES_tradnl"/>
        </w:rPr>
      </w:pPr>
      <w:r w:rsidRPr="00A02C90">
        <w:rPr>
          <w:rFonts w:ascii="Arial" w:hAnsi="Arial" w:cs="Arial"/>
          <w:sz w:val="18"/>
          <w:szCs w:val="18"/>
          <w:lang w:val="es-ES_tradnl"/>
        </w:rPr>
        <w:t>Electrodos</w:t>
      </w:r>
    </w:p>
    <w:p w:rsidR="004B2AB9" w:rsidRPr="00A02C90" w:rsidRDefault="004B2AB9" w:rsidP="007E255D">
      <w:pPr>
        <w:numPr>
          <w:ilvl w:val="3"/>
          <w:numId w:val="69"/>
        </w:numPr>
        <w:autoSpaceDE w:val="0"/>
        <w:autoSpaceDN w:val="0"/>
        <w:adjustRightInd w:val="0"/>
        <w:ind w:left="896" w:hanging="357"/>
        <w:jc w:val="both"/>
        <w:rPr>
          <w:rFonts w:ascii="Arial" w:hAnsi="Arial" w:cs="Arial"/>
          <w:sz w:val="18"/>
          <w:szCs w:val="18"/>
          <w:lang w:val="es-ES_tradnl"/>
        </w:rPr>
      </w:pPr>
    </w:p>
    <w:p w:rsidR="004B2AB9" w:rsidRPr="00A02C90" w:rsidRDefault="004B2AB9" w:rsidP="004B2AB9">
      <w:pPr>
        <w:jc w:val="both"/>
        <w:rPr>
          <w:rFonts w:ascii="Arial" w:hAnsi="Arial" w:cs="Arial"/>
          <w:sz w:val="18"/>
          <w:szCs w:val="18"/>
          <w:lang w:val="es-ES_tradnl"/>
        </w:rPr>
      </w:pPr>
      <w:r w:rsidRPr="00A02C90">
        <w:rPr>
          <w:rFonts w:ascii="Arial" w:hAnsi="Arial" w:cs="Arial"/>
          <w:sz w:val="18"/>
          <w:szCs w:val="18"/>
          <w:lang w:val="es-ES_tradnl"/>
        </w:rPr>
        <w:t>El contratista deberá contar con el equipo necesario para ejecutar la correcta soldadura de las piezas.</w:t>
      </w:r>
    </w:p>
    <w:p w:rsidR="004B2AB9" w:rsidRPr="00A02C90" w:rsidRDefault="004B2AB9" w:rsidP="004B2AB9">
      <w:pPr>
        <w:jc w:val="both"/>
        <w:rPr>
          <w:rFonts w:ascii="Arial" w:hAnsi="Arial" w:cs="Arial"/>
          <w:sz w:val="18"/>
          <w:szCs w:val="18"/>
          <w:lang w:val="es-ES_tradnl"/>
        </w:rPr>
      </w:pPr>
    </w:p>
    <w:p w:rsidR="004B2AB9" w:rsidRPr="00A02C90" w:rsidRDefault="004B2AB9" w:rsidP="004B2AB9">
      <w:pPr>
        <w:pStyle w:val="Default"/>
        <w:jc w:val="both"/>
        <w:rPr>
          <w:rFonts w:ascii="Arial" w:hAnsi="Arial" w:cs="Arial"/>
          <w:sz w:val="18"/>
          <w:szCs w:val="18"/>
        </w:rPr>
      </w:pPr>
      <w:r w:rsidRPr="00A02C90">
        <w:rPr>
          <w:rFonts w:ascii="Arial" w:hAnsi="Arial" w:cs="Arial"/>
          <w:b/>
          <w:bCs/>
          <w:sz w:val="18"/>
          <w:szCs w:val="18"/>
        </w:rPr>
        <w:t xml:space="preserve">Pernos de Alta Resistencia. </w:t>
      </w:r>
    </w:p>
    <w:p w:rsidR="004B2AB9" w:rsidRPr="00A02C90" w:rsidRDefault="004B2AB9" w:rsidP="004B2AB9">
      <w:pPr>
        <w:pStyle w:val="Default"/>
        <w:jc w:val="both"/>
        <w:rPr>
          <w:rFonts w:ascii="Arial" w:hAnsi="Arial" w:cs="Arial"/>
          <w:sz w:val="18"/>
          <w:szCs w:val="18"/>
        </w:rPr>
      </w:pPr>
    </w:p>
    <w:p w:rsidR="004B2AB9" w:rsidRPr="00A02C90" w:rsidRDefault="004B2AB9" w:rsidP="004B2AB9">
      <w:pPr>
        <w:pStyle w:val="Default"/>
        <w:jc w:val="both"/>
        <w:rPr>
          <w:rFonts w:ascii="Arial" w:hAnsi="Arial" w:cs="Arial"/>
          <w:sz w:val="18"/>
          <w:szCs w:val="18"/>
        </w:rPr>
      </w:pPr>
      <w:r w:rsidRPr="00A02C90">
        <w:rPr>
          <w:rFonts w:ascii="Arial" w:hAnsi="Arial" w:cs="Arial"/>
          <w:sz w:val="18"/>
          <w:szCs w:val="18"/>
        </w:rPr>
        <w:t xml:space="preserve">Los pernos, las tuercas y las arandelas circulares deberán ajustarse a los requisitos de AASHTO M 164 (ASTM A 325) para pernos de alta resistencia para juntas estructurales de acero, incluyendo las tuercas adecuadas y arandelas lisas y templadas. </w:t>
      </w:r>
    </w:p>
    <w:p w:rsidR="004B2AB9" w:rsidRPr="00A02C90" w:rsidRDefault="004B2AB9" w:rsidP="004B2AB9">
      <w:pPr>
        <w:pStyle w:val="Default"/>
        <w:jc w:val="both"/>
        <w:rPr>
          <w:rFonts w:ascii="Arial" w:hAnsi="Arial" w:cs="Arial"/>
          <w:sz w:val="18"/>
          <w:szCs w:val="18"/>
        </w:rPr>
      </w:pPr>
    </w:p>
    <w:p w:rsidR="004B2AB9" w:rsidRPr="00A02C90" w:rsidRDefault="004B2AB9" w:rsidP="004B2AB9">
      <w:pPr>
        <w:pStyle w:val="Default"/>
        <w:jc w:val="both"/>
        <w:rPr>
          <w:rFonts w:ascii="Arial" w:hAnsi="Arial" w:cs="Arial"/>
          <w:sz w:val="18"/>
          <w:szCs w:val="18"/>
        </w:rPr>
      </w:pPr>
      <w:r w:rsidRPr="00A02C90">
        <w:rPr>
          <w:rFonts w:ascii="Arial" w:hAnsi="Arial" w:cs="Arial"/>
          <w:sz w:val="18"/>
          <w:szCs w:val="18"/>
        </w:rPr>
        <w:t xml:space="preserve">Los pernos de alta resistencia para juntas de acero estructural, incluyendo tuercas adecuadas y arandelas lisas templadas deberán satisfacer los requisitos de AASHTO M 164 (ASTM A 325) o AASHTO M 253 (ASTM A 490) indistintamente. Cuando se indiquen tornillos M164 de tipo 3, estos y las tuercas y arandelas adecuadas para los mismos deberán tener una resistencia a la corrosión atmosférica aproximadamente dos veces mayor a la del acero al carbono con cobre. </w:t>
      </w:r>
    </w:p>
    <w:p w:rsidR="004B2AB9" w:rsidRPr="00A02C90" w:rsidRDefault="004B2AB9" w:rsidP="004B2AB9">
      <w:pPr>
        <w:pStyle w:val="Default"/>
        <w:jc w:val="both"/>
        <w:rPr>
          <w:rFonts w:ascii="Arial" w:hAnsi="Arial" w:cs="Arial"/>
          <w:sz w:val="18"/>
          <w:szCs w:val="18"/>
        </w:rPr>
      </w:pPr>
    </w:p>
    <w:p w:rsidR="004B2AB9" w:rsidRPr="00A02C90" w:rsidRDefault="004B2AB9" w:rsidP="004B2AB9">
      <w:pPr>
        <w:pStyle w:val="Default"/>
        <w:jc w:val="both"/>
        <w:rPr>
          <w:rFonts w:ascii="Arial" w:hAnsi="Arial" w:cs="Arial"/>
          <w:sz w:val="18"/>
          <w:szCs w:val="18"/>
        </w:rPr>
      </w:pPr>
      <w:r w:rsidRPr="00A02C90">
        <w:rPr>
          <w:rFonts w:ascii="Arial" w:hAnsi="Arial" w:cs="Arial"/>
          <w:sz w:val="18"/>
          <w:szCs w:val="18"/>
        </w:rPr>
        <w:t xml:space="preserve">Los pernos y las tuercas fabricadas de acuerdo con AASHTO M 164 (ASTM A 325) deberán estar identificadas mediante marcado adecuado según lo especificado en la parte superior de las cabezas de los pernos y en una de las caras de las tuercas para tres tipos diferentes. </w:t>
      </w:r>
    </w:p>
    <w:p w:rsidR="004B2AB9" w:rsidRPr="00A02C90" w:rsidRDefault="004B2AB9" w:rsidP="004B2AB9">
      <w:pPr>
        <w:pStyle w:val="Default"/>
        <w:jc w:val="both"/>
        <w:rPr>
          <w:rFonts w:ascii="Arial" w:hAnsi="Arial" w:cs="Arial"/>
          <w:sz w:val="18"/>
          <w:szCs w:val="18"/>
        </w:rPr>
      </w:pPr>
    </w:p>
    <w:p w:rsidR="004B2AB9" w:rsidRPr="00A02C90" w:rsidRDefault="004B2AB9" w:rsidP="004B2AB9">
      <w:pPr>
        <w:jc w:val="both"/>
        <w:rPr>
          <w:rFonts w:ascii="Arial" w:hAnsi="Arial" w:cs="Arial"/>
          <w:sz w:val="18"/>
          <w:szCs w:val="18"/>
        </w:rPr>
      </w:pPr>
      <w:r w:rsidRPr="00A02C90">
        <w:rPr>
          <w:rFonts w:ascii="Arial" w:hAnsi="Arial" w:cs="Arial"/>
          <w:sz w:val="18"/>
          <w:szCs w:val="18"/>
        </w:rPr>
        <w:t>Las dimensiones de los pernos y las tuercas deberán ajustarse a las dimensiones que se estipulan en la tabla y a los requisitos para pernos pesados hexagonales para estructuras y para tuercas pesadas hexagonales semiacabadas establecidos en las Normas ANSI B18.2.1 y B18.2.2, respectivamente.</w:t>
      </w:r>
    </w:p>
    <w:p w:rsidR="004B2AB9" w:rsidRPr="00A02C90" w:rsidRDefault="004B2AB9" w:rsidP="004B2AB9">
      <w:pPr>
        <w:jc w:val="both"/>
        <w:rPr>
          <w:rFonts w:ascii="Arial" w:hAnsi="Arial" w:cs="Arial"/>
          <w:sz w:val="18"/>
          <w:szCs w:val="18"/>
        </w:rPr>
      </w:pPr>
    </w:p>
    <w:p w:rsidR="004B2AB9" w:rsidRDefault="004B2AB9" w:rsidP="004B2AB9">
      <w:pPr>
        <w:jc w:val="both"/>
        <w:rPr>
          <w:rFonts w:ascii="Arial" w:hAnsi="Arial" w:cs="Arial"/>
          <w:sz w:val="18"/>
          <w:szCs w:val="18"/>
        </w:rPr>
      </w:pPr>
    </w:p>
    <w:p w:rsidR="004B2AB9" w:rsidRDefault="004B2AB9" w:rsidP="004B2AB9">
      <w:pPr>
        <w:jc w:val="both"/>
        <w:rPr>
          <w:rFonts w:ascii="Arial" w:hAnsi="Arial" w:cs="Arial"/>
          <w:sz w:val="18"/>
          <w:szCs w:val="18"/>
        </w:rPr>
      </w:pPr>
    </w:p>
    <w:p w:rsidR="004B2AB9" w:rsidRDefault="004B2AB9" w:rsidP="004B2AB9">
      <w:pPr>
        <w:jc w:val="both"/>
        <w:rPr>
          <w:rFonts w:ascii="Arial" w:hAnsi="Arial" w:cs="Arial"/>
          <w:sz w:val="18"/>
          <w:szCs w:val="18"/>
        </w:rPr>
      </w:pPr>
    </w:p>
    <w:p w:rsidR="004B2AB9" w:rsidRDefault="004B2AB9" w:rsidP="004B2AB9">
      <w:pPr>
        <w:jc w:val="both"/>
        <w:rPr>
          <w:rFonts w:ascii="Arial" w:hAnsi="Arial" w:cs="Arial"/>
          <w:sz w:val="18"/>
          <w:szCs w:val="18"/>
        </w:rPr>
      </w:pPr>
    </w:p>
    <w:p w:rsidR="004B2AB9" w:rsidRDefault="004B2AB9" w:rsidP="004B2AB9">
      <w:pPr>
        <w:jc w:val="both"/>
        <w:rPr>
          <w:rFonts w:ascii="Arial" w:hAnsi="Arial" w:cs="Arial"/>
          <w:sz w:val="18"/>
          <w:szCs w:val="18"/>
        </w:rPr>
      </w:pPr>
    </w:p>
    <w:p w:rsidR="004B2AB9" w:rsidRDefault="004B2AB9" w:rsidP="004B2AB9">
      <w:pPr>
        <w:jc w:val="both"/>
        <w:rPr>
          <w:rFonts w:ascii="Arial" w:hAnsi="Arial" w:cs="Arial"/>
          <w:sz w:val="18"/>
          <w:szCs w:val="18"/>
        </w:rPr>
      </w:pPr>
    </w:p>
    <w:p w:rsidR="004B2AB9" w:rsidRDefault="004B2AB9" w:rsidP="004B2AB9">
      <w:pPr>
        <w:jc w:val="both"/>
        <w:rPr>
          <w:rFonts w:ascii="Arial" w:hAnsi="Arial" w:cs="Arial"/>
          <w:sz w:val="18"/>
          <w:szCs w:val="18"/>
        </w:rPr>
      </w:pPr>
    </w:p>
    <w:p w:rsidR="004B2AB9" w:rsidRDefault="004B2AB9" w:rsidP="004B2AB9">
      <w:pPr>
        <w:jc w:val="both"/>
        <w:rPr>
          <w:rFonts w:ascii="Arial" w:hAnsi="Arial" w:cs="Arial"/>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17"/>
        <w:gridCol w:w="1078"/>
        <w:gridCol w:w="1134"/>
        <w:gridCol w:w="1111"/>
        <w:gridCol w:w="1157"/>
        <w:gridCol w:w="992"/>
      </w:tblGrid>
      <w:tr w:rsidR="004B2AB9" w:rsidRPr="00A02C90" w:rsidTr="007A5EF8">
        <w:trPr>
          <w:jc w:val="center"/>
        </w:trPr>
        <w:tc>
          <w:tcPr>
            <w:tcW w:w="6889" w:type="dxa"/>
            <w:gridSpan w:val="6"/>
          </w:tcPr>
          <w:p w:rsidR="004B2AB9" w:rsidRPr="00A02C90" w:rsidRDefault="004B2AB9" w:rsidP="007A5EF8">
            <w:pPr>
              <w:jc w:val="center"/>
              <w:rPr>
                <w:rFonts w:ascii="Arial" w:hAnsi="Arial" w:cs="Arial"/>
                <w:b/>
                <w:sz w:val="18"/>
                <w:szCs w:val="18"/>
              </w:rPr>
            </w:pPr>
            <w:r w:rsidRPr="00A02C90">
              <w:rPr>
                <w:rFonts w:ascii="Arial" w:hAnsi="Arial" w:cs="Arial"/>
                <w:b/>
                <w:sz w:val="18"/>
                <w:szCs w:val="18"/>
              </w:rPr>
              <w:t>DIMENSIONES DE PERNOS Y TUERCAS</w:t>
            </w:r>
          </w:p>
          <w:p w:rsidR="004B2AB9" w:rsidRPr="00A02C90" w:rsidRDefault="004B2AB9" w:rsidP="007A5EF8">
            <w:pPr>
              <w:jc w:val="center"/>
              <w:rPr>
                <w:rFonts w:ascii="Arial" w:hAnsi="Arial" w:cs="Arial"/>
                <w:sz w:val="18"/>
                <w:szCs w:val="18"/>
              </w:rPr>
            </w:pPr>
            <w:r w:rsidRPr="00A02C90">
              <w:rPr>
                <w:rFonts w:ascii="Arial" w:hAnsi="Arial" w:cs="Arial"/>
                <w:b/>
                <w:sz w:val="18"/>
                <w:szCs w:val="18"/>
              </w:rPr>
              <w:t>(PULGADAS)(MILIMETROS)</w:t>
            </w:r>
          </w:p>
        </w:tc>
      </w:tr>
      <w:tr w:rsidR="004B2AB9" w:rsidRPr="00A02C90" w:rsidTr="007A5EF8">
        <w:trPr>
          <w:jc w:val="center"/>
        </w:trPr>
        <w:tc>
          <w:tcPr>
            <w:tcW w:w="1417" w:type="dxa"/>
          </w:tcPr>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Tamaño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Nominal del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Perno </w:t>
            </w:r>
          </w:p>
          <w:p w:rsidR="004B2AB9" w:rsidRPr="00A02C90" w:rsidRDefault="004B2AB9" w:rsidP="007A5EF8">
            <w:pPr>
              <w:autoSpaceDE w:val="0"/>
              <w:autoSpaceDN w:val="0"/>
              <w:adjustRightInd w:val="0"/>
              <w:rPr>
                <w:rFonts w:ascii="Arial" w:hAnsi="Arial" w:cs="Arial"/>
                <w:sz w:val="18"/>
                <w:szCs w:val="18"/>
              </w:rPr>
            </w:pPr>
            <w:r w:rsidRPr="00A02C90">
              <w:rPr>
                <w:rFonts w:ascii="Arial" w:hAnsi="Arial" w:cs="Arial"/>
                <w:b/>
                <w:bCs/>
                <w:color w:val="000000"/>
                <w:sz w:val="18"/>
                <w:szCs w:val="18"/>
              </w:rPr>
              <w:t xml:space="preserve">(Diámetro) </w:t>
            </w:r>
          </w:p>
          <w:p w:rsidR="004B2AB9" w:rsidRPr="00A02C90" w:rsidRDefault="004B2AB9" w:rsidP="007A5EF8">
            <w:pPr>
              <w:jc w:val="both"/>
              <w:rPr>
                <w:rFonts w:ascii="Arial" w:hAnsi="Arial" w:cs="Arial"/>
                <w:sz w:val="18"/>
                <w:szCs w:val="18"/>
              </w:rPr>
            </w:pPr>
          </w:p>
        </w:tc>
        <w:tc>
          <w:tcPr>
            <w:tcW w:w="3323" w:type="dxa"/>
            <w:gridSpan w:val="3"/>
          </w:tcPr>
          <w:p w:rsidR="004B2AB9" w:rsidRPr="00A02C90" w:rsidRDefault="004B2AB9" w:rsidP="007A5EF8">
            <w:pPr>
              <w:jc w:val="both"/>
              <w:rPr>
                <w:rFonts w:ascii="Arial" w:hAnsi="Arial" w:cs="Arial"/>
                <w:b/>
                <w:bCs/>
                <w:color w:val="000000"/>
                <w:sz w:val="18"/>
                <w:szCs w:val="18"/>
              </w:rPr>
            </w:pPr>
            <w:r w:rsidRPr="00A02C90">
              <w:rPr>
                <w:rFonts w:ascii="Arial" w:hAnsi="Arial" w:cs="Arial"/>
                <w:b/>
                <w:bCs/>
                <w:color w:val="000000"/>
                <w:sz w:val="18"/>
                <w:szCs w:val="18"/>
              </w:rPr>
              <w:t xml:space="preserve">Pernos estructurales </w:t>
            </w:r>
          </w:p>
          <w:p w:rsidR="004B2AB9" w:rsidRPr="00A02C90" w:rsidRDefault="004B2AB9" w:rsidP="007A5EF8">
            <w:pPr>
              <w:jc w:val="both"/>
              <w:rPr>
                <w:rFonts w:ascii="Arial" w:hAnsi="Arial" w:cs="Arial"/>
                <w:b/>
                <w:bCs/>
                <w:color w:val="000000"/>
                <w:sz w:val="18"/>
                <w:szCs w:val="18"/>
              </w:rPr>
            </w:pPr>
            <w:r w:rsidRPr="00A02C90">
              <w:rPr>
                <w:rFonts w:ascii="Arial" w:hAnsi="Arial" w:cs="Arial"/>
                <w:b/>
                <w:bCs/>
                <w:color w:val="000000"/>
                <w:sz w:val="18"/>
                <w:szCs w:val="18"/>
              </w:rPr>
              <w:t>Pesados Hexagonales</w:t>
            </w:r>
          </w:p>
          <w:p w:rsidR="004B2AB9" w:rsidRPr="00A02C90" w:rsidRDefault="004B2AB9" w:rsidP="007A5EF8">
            <w:pPr>
              <w:jc w:val="both"/>
              <w:rPr>
                <w:rFonts w:ascii="Arial" w:hAnsi="Arial" w:cs="Arial"/>
                <w:b/>
                <w:bCs/>
                <w:color w:val="000000"/>
                <w:sz w:val="18"/>
                <w:szCs w:val="18"/>
              </w:rPr>
            </w:pPr>
            <w:r w:rsidRPr="00A02C90">
              <w:rPr>
                <w:rFonts w:ascii="Arial" w:hAnsi="Arial" w:cs="Arial"/>
                <w:b/>
                <w:bCs/>
                <w:color w:val="000000"/>
                <w:sz w:val="18"/>
                <w:szCs w:val="18"/>
              </w:rPr>
              <w:t>(dimensiones en Pulg.</w:t>
            </w:r>
          </w:p>
          <w:p w:rsidR="004B2AB9" w:rsidRPr="00A02C90" w:rsidRDefault="004B2AB9" w:rsidP="007A5EF8">
            <w:pPr>
              <w:jc w:val="both"/>
              <w:rPr>
                <w:rFonts w:ascii="Arial" w:hAnsi="Arial" w:cs="Arial"/>
                <w:sz w:val="18"/>
                <w:szCs w:val="18"/>
              </w:rPr>
            </w:pPr>
            <w:r w:rsidRPr="00A02C90">
              <w:rPr>
                <w:rFonts w:ascii="Arial" w:hAnsi="Arial" w:cs="Arial"/>
                <w:b/>
                <w:bCs/>
                <w:color w:val="000000"/>
                <w:sz w:val="18"/>
                <w:szCs w:val="18"/>
              </w:rPr>
              <w:t>y milímetros)</w:t>
            </w:r>
          </w:p>
        </w:tc>
        <w:tc>
          <w:tcPr>
            <w:tcW w:w="2149" w:type="dxa"/>
            <w:gridSpan w:val="2"/>
          </w:tcPr>
          <w:p w:rsidR="004B2AB9" w:rsidRPr="00A02C90" w:rsidRDefault="004B2AB9" w:rsidP="007A5EF8">
            <w:pPr>
              <w:rPr>
                <w:rFonts w:ascii="Arial" w:hAnsi="Arial" w:cs="Arial"/>
                <w:b/>
                <w:bCs/>
                <w:color w:val="000000"/>
                <w:sz w:val="18"/>
                <w:szCs w:val="18"/>
              </w:rPr>
            </w:pPr>
            <w:r w:rsidRPr="00A02C90">
              <w:rPr>
                <w:rFonts w:ascii="Arial" w:hAnsi="Arial" w:cs="Arial"/>
                <w:b/>
                <w:bCs/>
                <w:color w:val="000000"/>
                <w:sz w:val="18"/>
                <w:szCs w:val="18"/>
              </w:rPr>
              <w:t>Tuercas pesadas</w:t>
            </w:r>
          </w:p>
          <w:p w:rsidR="004B2AB9" w:rsidRPr="00A02C90" w:rsidRDefault="004B2AB9" w:rsidP="007A5EF8">
            <w:pPr>
              <w:rPr>
                <w:rFonts w:ascii="Arial" w:hAnsi="Arial" w:cs="Arial"/>
                <w:color w:val="000000"/>
                <w:sz w:val="18"/>
                <w:szCs w:val="18"/>
              </w:rPr>
            </w:pPr>
            <w:r w:rsidRPr="00A02C90">
              <w:rPr>
                <w:rFonts w:ascii="Arial" w:hAnsi="Arial" w:cs="Arial"/>
                <w:b/>
                <w:bCs/>
                <w:color w:val="000000"/>
                <w:sz w:val="18"/>
                <w:szCs w:val="18"/>
              </w:rPr>
              <w:t>Semiacabadas Hexagonales (dimensiones en</w:t>
            </w:r>
          </w:p>
          <w:p w:rsidR="004B2AB9" w:rsidRPr="00A02C90" w:rsidRDefault="004B2AB9" w:rsidP="007A5EF8">
            <w:pPr>
              <w:rPr>
                <w:rFonts w:ascii="Arial" w:hAnsi="Arial" w:cs="Arial"/>
                <w:sz w:val="18"/>
                <w:szCs w:val="18"/>
              </w:rPr>
            </w:pPr>
            <w:r w:rsidRPr="00A02C90">
              <w:rPr>
                <w:rFonts w:ascii="Arial" w:hAnsi="Arial" w:cs="Arial"/>
                <w:b/>
                <w:bCs/>
                <w:color w:val="000000"/>
                <w:sz w:val="18"/>
                <w:szCs w:val="18"/>
              </w:rPr>
              <w:t>pulg. y mm.)</w:t>
            </w:r>
          </w:p>
        </w:tc>
      </w:tr>
      <w:tr w:rsidR="004B2AB9" w:rsidRPr="00A02C90" w:rsidTr="007A5EF8">
        <w:trPr>
          <w:jc w:val="center"/>
        </w:trPr>
        <w:tc>
          <w:tcPr>
            <w:tcW w:w="1417" w:type="dxa"/>
          </w:tcPr>
          <w:p w:rsidR="004B2AB9" w:rsidRPr="00A02C90" w:rsidRDefault="004B2AB9" w:rsidP="007A5EF8">
            <w:pPr>
              <w:jc w:val="both"/>
              <w:rPr>
                <w:rFonts w:ascii="Arial" w:hAnsi="Arial" w:cs="Arial"/>
                <w:sz w:val="18"/>
                <w:szCs w:val="18"/>
              </w:rPr>
            </w:pPr>
          </w:p>
        </w:tc>
        <w:tc>
          <w:tcPr>
            <w:tcW w:w="1078" w:type="dxa"/>
          </w:tcPr>
          <w:p w:rsidR="004B2AB9" w:rsidRPr="00A02C90" w:rsidRDefault="004B2AB9" w:rsidP="007A5EF8">
            <w:pPr>
              <w:jc w:val="both"/>
              <w:rPr>
                <w:rFonts w:ascii="Arial" w:hAnsi="Arial" w:cs="Arial"/>
                <w:sz w:val="18"/>
                <w:szCs w:val="18"/>
              </w:rPr>
            </w:pPr>
            <w:r w:rsidRPr="00A02C90">
              <w:rPr>
                <w:rFonts w:ascii="Arial" w:hAnsi="Arial" w:cs="Arial"/>
                <w:b/>
                <w:bCs/>
                <w:sz w:val="18"/>
                <w:szCs w:val="18"/>
              </w:rPr>
              <w:t xml:space="preserve">Ancho </w:t>
            </w:r>
          </w:p>
        </w:tc>
        <w:tc>
          <w:tcPr>
            <w:tcW w:w="1134" w:type="dxa"/>
          </w:tcPr>
          <w:p w:rsidR="004B2AB9" w:rsidRPr="00A02C90" w:rsidRDefault="004B2AB9" w:rsidP="007A5EF8">
            <w:pPr>
              <w:jc w:val="both"/>
              <w:rPr>
                <w:rFonts w:ascii="Arial" w:hAnsi="Arial" w:cs="Arial"/>
                <w:sz w:val="18"/>
                <w:szCs w:val="18"/>
              </w:rPr>
            </w:pPr>
            <w:r w:rsidRPr="00A02C90">
              <w:rPr>
                <w:rFonts w:ascii="Arial" w:hAnsi="Arial" w:cs="Arial"/>
                <w:b/>
                <w:bCs/>
                <w:sz w:val="18"/>
                <w:szCs w:val="18"/>
              </w:rPr>
              <w:t>Altura</w:t>
            </w:r>
          </w:p>
        </w:tc>
        <w:tc>
          <w:tcPr>
            <w:tcW w:w="1111" w:type="dxa"/>
          </w:tcPr>
          <w:p w:rsidR="004B2AB9" w:rsidRPr="00A02C90" w:rsidRDefault="004B2AB9" w:rsidP="007A5EF8">
            <w:pPr>
              <w:jc w:val="both"/>
              <w:rPr>
                <w:rFonts w:ascii="Arial" w:hAnsi="Arial" w:cs="Arial"/>
                <w:sz w:val="18"/>
                <w:szCs w:val="18"/>
              </w:rPr>
            </w:pPr>
            <w:r w:rsidRPr="00A02C90">
              <w:rPr>
                <w:rFonts w:ascii="Arial" w:hAnsi="Arial" w:cs="Arial"/>
                <w:b/>
                <w:bCs/>
                <w:sz w:val="18"/>
                <w:szCs w:val="18"/>
              </w:rPr>
              <w:t>Largo</w:t>
            </w:r>
          </w:p>
        </w:tc>
        <w:tc>
          <w:tcPr>
            <w:tcW w:w="1157" w:type="dxa"/>
          </w:tcPr>
          <w:p w:rsidR="004B2AB9" w:rsidRPr="00A02C90" w:rsidRDefault="004B2AB9" w:rsidP="007A5EF8">
            <w:pPr>
              <w:jc w:val="both"/>
              <w:rPr>
                <w:rFonts w:ascii="Arial" w:hAnsi="Arial" w:cs="Arial"/>
                <w:sz w:val="18"/>
                <w:szCs w:val="18"/>
              </w:rPr>
            </w:pPr>
            <w:r w:rsidRPr="00A02C90">
              <w:rPr>
                <w:rFonts w:ascii="Arial" w:hAnsi="Arial" w:cs="Arial"/>
                <w:b/>
                <w:bCs/>
                <w:sz w:val="18"/>
                <w:szCs w:val="18"/>
              </w:rPr>
              <w:t>Ancho en</w:t>
            </w:r>
          </w:p>
        </w:tc>
        <w:tc>
          <w:tcPr>
            <w:tcW w:w="992" w:type="dxa"/>
          </w:tcPr>
          <w:p w:rsidR="004B2AB9" w:rsidRPr="00A02C90" w:rsidRDefault="004B2AB9" w:rsidP="007A5EF8">
            <w:pPr>
              <w:jc w:val="both"/>
              <w:rPr>
                <w:rFonts w:ascii="Arial" w:hAnsi="Arial" w:cs="Arial"/>
                <w:sz w:val="18"/>
                <w:szCs w:val="18"/>
              </w:rPr>
            </w:pPr>
            <w:r w:rsidRPr="00A02C90">
              <w:rPr>
                <w:rFonts w:ascii="Arial" w:hAnsi="Arial" w:cs="Arial"/>
                <w:b/>
                <w:bCs/>
                <w:sz w:val="18"/>
                <w:szCs w:val="18"/>
              </w:rPr>
              <w:t>Altura</w:t>
            </w:r>
          </w:p>
        </w:tc>
      </w:tr>
      <w:tr w:rsidR="004B2AB9" w:rsidRPr="00A02C90" w:rsidTr="007A5EF8">
        <w:trPr>
          <w:jc w:val="center"/>
        </w:trPr>
        <w:tc>
          <w:tcPr>
            <w:tcW w:w="1417" w:type="dxa"/>
          </w:tcPr>
          <w:p w:rsidR="004B2AB9" w:rsidRPr="00A02C90" w:rsidRDefault="004B2AB9" w:rsidP="007A5EF8">
            <w:pPr>
              <w:jc w:val="center"/>
              <w:rPr>
                <w:rFonts w:ascii="Arial" w:hAnsi="Arial" w:cs="Arial"/>
                <w:sz w:val="18"/>
                <w:szCs w:val="18"/>
              </w:rPr>
            </w:pPr>
            <w:r w:rsidRPr="00A02C90">
              <w:rPr>
                <w:rFonts w:ascii="Arial" w:hAnsi="Arial" w:cs="Arial"/>
                <w:b/>
                <w:bCs/>
                <w:sz w:val="18"/>
                <w:szCs w:val="18"/>
              </w:rPr>
              <w:t>1/2</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7/8</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5/16</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w:t>
            </w:r>
          </w:p>
        </w:tc>
        <w:tc>
          <w:tcPr>
            <w:tcW w:w="115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7/8</w:t>
            </w:r>
          </w:p>
        </w:tc>
        <w:tc>
          <w:tcPr>
            <w:tcW w:w="992"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31/64</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(12.70)</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(22.23)</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(7.94)</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(25.40)</w:t>
            </w:r>
          </w:p>
        </w:tc>
        <w:tc>
          <w:tcPr>
            <w:tcW w:w="115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(22.23)</w:t>
            </w:r>
          </w:p>
        </w:tc>
        <w:tc>
          <w:tcPr>
            <w:tcW w:w="992"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(12.30)</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5/8</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11/16</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25/64</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1/4</w:t>
            </w:r>
          </w:p>
        </w:tc>
        <w:tc>
          <w:tcPr>
            <w:tcW w:w="115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1/16</w:t>
            </w:r>
          </w:p>
        </w:tc>
        <w:tc>
          <w:tcPr>
            <w:tcW w:w="992"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39/64</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(15.88)</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(26.99)</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(9.92)</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(31.75)</w:t>
            </w:r>
          </w:p>
        </w:tc>
        <w:tc>
          <w:tcPr>
            <w:tcW w:w="115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(26.99)</w:t>
            </w:r>
          </w:p>
        </w:tc>
        <w:tc>
          <w:tcPr>
            <w:tcW w:w="992"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(15.48)</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¾</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¼</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15/32</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3/8</w:t>
            </w:r>
          </w:p>
        </w:tc>
        <w:tc>
          <w:tcPr>
            <w:tcW w:w="115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1/4</w:t>
            </w:r>
          </w:p>
        </w:tc>
        <w:tc>
          <w:tcPr>
            <w:tcW w:w="992"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47/64</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(19.05)</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(31.75)</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(11.91)</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(34.93)</w:t>
            </w:r>
          </w:p>
        </w:tc>
        <w:tc>
          <w:tcPr>
            <w:tcW w:w="115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(31.75)</w:t>
            </w:r>
          </w:p>
        </w:tc>
        <w:tc>
          <w:tcPr>
            <w:tcW w:w="992"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(18.65)</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7/8</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7/16</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35/64</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1/2</w:t>
            </w:r>
          </w:p>
        </w:tc>
        <w:tc>
          <w:tcPr>
            <w:tcW w:w="115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7/16</w:t>
            </w:r>
          </w:p>
        </w:tc>
        <w:tc>
          <w:tcPr>
            <w:tcW w:w="992"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55/64</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(22.23)</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(36.51)</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(13.89)</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(38.10)</w:t>
            </w:r>
          </w:p>
        </w:tc>
        <w:tc>
          <w:tcPr>
            <w:tcW w:w="115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(36.51)</w:t>
            </w:r>
          </w:p>
        </w:tc>
        <w:tc>
          <w:tcPr>
            <w:tcW w:w="992"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(21.83)</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5/8</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39/64</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3/4</w:t>
            </w:r>
          </w:p>
        </w:tc>
        <w:tc>
          <w:tcPr>
            <w:tcW w:w="115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5/8</w:t>
            </w:r>
          </w:p>
        </w:tc>
        <w:tc>
          <w:tcPr>
            <w:tcW w:w="992"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63/64</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(25.40)</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(41.28)</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(29.14)</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(44.45)</w:t>
            </w:r>
          </w:p>
        </w:tc>
        <w:tc>
          <w:tcPr>
            <w:tcW w:w="115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(41.28)</w:t>
            </w:r>
          </w:p>
        </w:tc>
        <w:tc>
          <w:tcPr>
            <w:tcW w:w="992"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(25.00)</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1/8</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13/16</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11/16</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w:t>
            </w:r>
          </w:p>
        </w:tc>
        <w:tc>
          <w:tcPr>
            <w:tcW w:w="115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13/16</w:t>
            </w:r>
          </w:p>
        </w:tc>
        <w:tc>
          <w:tcPr>
            <w:tcW w:w="992"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7/64</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(28.58)</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(46.04)</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(17.46)</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(50.80)</w:t>
            </w:r>
          </w:p>
        </w:tc>
        <w:tc>
          <w:tcPr>
            <w:tcW w:w="1157" w:type="dxa"/>
          </w:tcPr>
          <w:p w:rsidR="004B2AB9" w:rsidRPr="00A02C90" w:rsidRDefault="004B2AB9" w:rsidP="007A5EF8">
            <w:pPr>
              <w:jc w:val="both"/>
              <w:rPr>
                <w:rFonts w:ascii="Arial" w:hAnsi="Arial" w:cs="Arial"/>
                <w:b/>
                <w:bCs/>
                <w:sz w:val="18"/>
                <w:szCs w:val="18"/>
              </w:rPr>
            </w:pPr>
            <w:r w:rsidRPr="00A02C90">
              <w:rPr>
                <w:rFonts w:ascii="Arial" w:hAnsi="Arial" w:cs="Arial"/>
                <w:b/>
                <w:bCs/>
                <w:sz w:val="18"/>
                <w:szCs w:val="18"/>
              </w:rPr>
              <w:t>(46.04)</w:t>
            </w:r>
          </w:p>
        </w:tc>
        <w:tc>
          <w:tcPr>
            <w:tcW w:w="992" w:type="dxa"/>
          </w:tcPr>
          <w:p w:rsidR="004B2AB9" w:rsidRPr="00A02C90" w:rsidRDefault="004B2AB9" w:rsidP="007A5EF8">
            <w:pPr>
              <w:jc w:val="both"/>
              <w:rPr>
                <w:rFonts w:ascii="Arial" w:hAnsi="Arial" w:cs="Arial"/>
                <w:b/>
                <w:bCs/>
                <w:sz w:val="18"/>
                <w:szCs w:val="18"/>
              </w:rPr>
            </w:pPr>
            <w:r w:rsidRPr="00A02C90">
              <w:rPr>
                <w:rFonts w:ascii="Arial" w:hAnsi="Arial" w:cs="Arial"/>
                <w:b/>
                <w:bCs/>
                <w:sz w:val="18"/>
                <w:szCs w:val="18"/>
              </w:rPr>
              <w:t>(28.18)</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¼</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25/32</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w:t>
            </w:r>
          </w:p>
        </w:tc>
        <w:tc>
          <w:tcPr>
            <w:tcW w:w="115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w:t>
            </w:r>
          </w:p>
        </w:tc>
        <w:tc>
          <w:tcPr>
            <w:tcW w:w="992"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7/32</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(31.75)</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(50.80)</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(19.64)</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(50.80)</w:t>
            </w:r>
          </w:p>
        </w:tc>
        <w:tc>
          <w:tcPr>
            <w:tcW w:w="115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(50.80)</w:t>
            </w:r>
          </w:p>
        </w:tc>
        <w:tc>
          <w:tcPr>
            <w:tcW w:w="992"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(30.96)</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/3/8</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 3/16</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27/32</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 1/4</w:t>
            </w:r>
          </w:p>
        </w:tc>
        <w:tc>
          <w:tcPr>
            <w:tcW w:w="115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 3/16</w:t>
            </w:r>
          </w:p>
        </w:tc>
        <w:tc>
          <w:tcPr>
            <w:tcW w:w="992"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11/32</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(34.93)</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(55.56)</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(21.43)</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(57.15)</w:t>
            </w:r>
          </w:p>
        </w:tc>
        <w:tc>
          <w:tcPr>
            <w:tcW w:w="115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(55.56)</w:t>
            </w:r>
          </w:p>
        </w:tc>
        <w:tc>
          <w:tcPr>
            <w:tcW w:w="992"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(34.13)</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 ½</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 3/8</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15/16</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 1/4</w:t>
            </w:r>
          </w:p>
        </w:tc>
        <w:tc>
          <w:tcPr>
            <w:tcW w:w="1157" w:type="dxa"/>
          </w:tcPr>
          <w:p w:rsidR="004B2AB9" w:rsidRPr="00A02C90" w:rsidRDefault="004B2AB9" w:rsidP="007A5EF8">
            <w:pPr>
              <w:jc w:val="both"/>
              <w:rPr>
                <w:rFonts w:ascii="Arial" w:hAnsi="Arial" w:cs="Arial"/>
                <w:b/>
                <w:bCs/>
                <w:sz w:val="18"/>
                <w:szCs w:val="18"/>
              </w:rPr>
            </w:pPr>
            <w:r w:rsidRPr="00A02C90">
              <w:rPr>
                <w:rFonts w:ascii="Arial" w:hAnsi="Arial" w:cs="Arial"/>
                <w:b/>
                <w:bCs/>
                <w:sz w:val="18"/>
                <w:szCs w:val="18"/>
              </w:rPr>
              <w:t>2 3/8</w:t>
            </w:r>
          </w:p>
        </w:tc>
        <w:tc>
          <w:tcPr>
            <w:tcW w:w="992" w:type="dxa"/>
          </w:tcPr>
          <w:p w:rsidR="004B2AB9" w:rsidRPr="00A02C90" w:rsidRDefault="004B2AB9" w:rsidP="007A5EF8">
            <w:pPr>
              <w:jc w:val="both"/>
              <w:rPr>
                <w:rFonts w:ascii="Arial" w:hAnsi="Arial" w:cs="Arial"/>
                <w:b/>
                <w:bCs/>
                <w:sz w:val="18"/>
                <w:szCs w:val="18"/>
              </w:rPr>
            </w:pPr>
            <w:r w:rsidRPr="00A02C90">
              <w:rPr>
                <w:rFonts w:ascii="Arial" w:hAnsi="Arial" w:cs="Arial"/>
                <w:b/>
                <w:bCs/>
                <w:sz w:val="18"/>
                <w:szCs w:val="18"/>
              </w:rPr>
              <w:t>1 15/32</w:t>
            </w:r>
          </w:p>
        </w:tc>
      </w:tr>
      <w:tr w:rsidR="004B2AB9" w:rsidRPr="00A02C90" w:rsidTr="007A5EF8">
        <w:trPr>
          <w:jc w:val="center"/>
        </w:trPr>
        <w:tc>
          <w:tcPr>
            <w:tcW w:w="1417"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(38.10)</w:t>
            </w:r>
          </w:p>
        </w:tc>
        <w:tc>
          <w:tcPr>
            <w:tcW w:w="1078"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(60.33)</w:t>
            </w:r>
          </w:p>
        </w:tc>
        <w:tc>
          <w:tcPr>
            <w:tcW w:w="1134"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(23/81)</w:t>
            </w:r>
          </w:p>
        </w:tc>
        <w:tc>
          <w:tcPr>
            <w:tcW w:w="1111" w:type="dxa"/>
          </w:tcPr>
          <w:p w:rsidR="004B2AB9" w:rsidRPr="00A02C90" w:rsidRDefault="004B2AB9" w:rsidP="007A5EF8">
            <w:pPr>
              <w:jc w:val="center"/>
              <w:rPr>
                <w:rFonts w:ascii="Arial" w:hAnsi="Arial" w:cs="Arial"/>
                <w:b/>
                <w:bCs/>
                <w:sz w:val="18"/>
                <w:szCs w:val="18"/>
              </w:rPr>
            </w:pPr>
            <w:r w:rsidRPr="00A02C90">
              <w:rPr>
                <w:rFonts w:ascii="Arial" w:hAnsi="Arial" w:cs="Arial"/>
                <w:b/>
                <w:bCs/>
                <w:sz w:val="18"/>
                <w:szCs w:val="18"/>
              </w:rPr>
              <w:t>(57.15)</w:t>
            </w:r>
          </w:p>
        </w:tc>
        <w:tc>
          <w:tcPr>
            <w:tcW w:w="1157" w:type="dxa"/>
          </w:tcPr>
          <w:p w:rsidR="004B2AB9" w:rsidRPr="00A02C90" w:rsidRDefault="004B2AB9" w:rsidP="007A5EF8">
            <w:pPr>
              <w:jc w:val="both"/>
              <w:rPr>
                <w:rFonts w:ascii="Arial" w:hAnsi="Arial" w:cs="Arial"/>
                <w:b/>
                <w:bCs/>
                <w:sz w:val="18"/>
                <w:szCs w:val="18"/>
              </w:rPr>
            </w:pPr>
            <w:r w:rsidRPr="00A02C90">
              <w:rPr>
                <w:rFonts w:ascii="Arial" w:hAnsi="Arial" w:cs="Arial"/>
                <w:b/>
                <w:bCs/>
                <w:sz w:val="18"/>
                <w:szCs w:val="18"/>
              </w:rPr>
              <w:t xml:space="preserve"> (60.33)</w:t>
            </w:r>
          </w:p>
        </w:tc>
        <w:tc>
          <w:tcPr>
            <w:tcW w:w="992" w:type="dxa"/>
          </w:tcPr>
          <w:p w:rsidR="004B2AB9" w:rsidRPr="00A02C90" w:rsidRDefault="004B2AB9" w:rsidP="007A5EF8">
            <w:pPr>
              <w:jc w:val="both"/>
              <w:rPr>
                <w:rFonts w:ascii="Arial" w:hAnsi="Arial" w:cs="Arial"/>
                <w:b/>
                <w:bCs/>
                <w:sz w:val="18"/>
                <w:szCs w:val="18"/>
              </w:rPr>
            </w:pPr>
            <w:r w:rsidRPr="00A02C90">
              <w:rPr>
                <w:rFonts w:ascii="Arial" w:hAnsi="Arial" w:cs="Arial"/>
                <w:b/>
                <w:bCs/>
                <w:sz w:val="18"/>
                <w:szCs w:val="18"/>
              </w:rPr>
              <w:t>(37.31)</w:t>
            </w:r>
          </w:p>
        </w:tc>
      </w:tr>
    </w:tbl>
    <w:p w:rsidR="004B2AB9" w:rsidRPr="00A02C90" w:rsidRDefault="004B2AB9" w:rsidP="004B2AB9">
      <w:pPr>
        <w:jc w:val="both"/>
        <w:rPr>
          <w:rFonts w:ascii="Arial" w:hAnsi="Arial" w:cs="Arial"/>
          <w:sz w:val="18"/>
          <w:szCs w:val="18"/>
        </w:rPr>
      </w:pPr>
    </w:p>
    <w:p w:rsidR="004B2AB9" w:rsidRPr="00A02C90" w:rsidRDefault="004B2AB9" w:rsidP="004B2AB9">
      <w:pPr>
        <w:pStyle w:val="Default"/>
        <w:jc w:val="both"/>
        <w:rPr>
          <w:rFonts w:ascii="Arial" w:hAnsi="Arial" w:cs="Arial"/>
          <w:sz w:val="18"/>
          <w:szCs w:val="18"/>
        </w:rPr>
      </w:pPr>
      <w:r w:rsidRPr="00A02C90">
        <w:rPr>
          <w:rFonts w:ascii="Arial" w:hAnsi="Arial" w:cs="Arial"/>
          <w:sz w:val="18"/>
          <w:szCs w:val="18"/>
        </w:rPr>
        <w:t>Las arandelas circulares deberán ser planas y lisas y sus dimensiones nominales deberán ajustarse a las establecidas en la tabla, salvo que para el retén de pasador y los sujetadores de collar no es necesario utilizar arandelas planas a menos que se hayan especificado hoyos ranurados o de sobremedida.</w:t>
      </w:r>
    </w:p>
    <w:p w:rsidR="004B2AB9" w:rsidRPr="00A02C90" w:rsidRDefault="004B2AB9" w:rsidP="004B2AB9">
      <w:pPr>
        <w:pStyle w:val="Default"/>
        <w:jc w:val="both"/>
        <w:rPr>
          <w:rFonts w:ascii="Arial" w:hAnsi="Arial" w:cs="Arial"/>
          <w:sz w:val="18"/>
          <w:szCs w:val="18"/>
        </w:rPr>
      </w:pPr>
    </w:p>
    <w:p w:rsidR="004B2AB9" w:rsidRPr="00A02C90" w:rsidRDefault="004B2AB9" w:rsidP="004B2AB9">
      <w:pPr>
        <w:pStyle w:val="Default"/>
        <w:jc w:val="both"/>
        <w:rPr>
          <w:rFonts w:ascii="Arial" w:hAnsi="Arial" w:cs="Arial"/>
          <w:sz w:val="18"/>
          <w:szCs w:val="18"/>
        </w:rPr>
      </w:pPr>
      <w:r w:rsidRPr="00A02C90">
        <w:rPr>
          <w:rFonts w:ascii="Arial" w:hAnsi="Arial" w:cs="Arial"/>
          <w:sz w:val="18"/>
          <w:szCs w:val="18"/>
        </w:rPr>
        <w:t xml:space="preserve">Donde sea necesario, las arandelas podrán sujetarse en un lado en un punto no más próximo de 7/8 del diámetro del perno desde el centro de la arandela. </w:t>
      </w:r>
    </w:p>
    <w:p w:rsidR="004B2AB9" w:rsidRPr="00A02C90" w:rsidRDefault="004B2AB9" w:rsidP="004B2AB9">
      <w:pPr>
        <w:pStyle w:val="Default"/>
        <w:jc w:val="both"/>
        <w:rPr>
          <w:rFonts w:ascii="Arial" w:hAnsi="Arial" w:cs="Arial"/>
          <w:sz w:val="18"/>
          <w:szCs w:val="18"/>
        </w:rPr>
      </w:pPr>
    </w:p>
    <w:p w:rsidR="004B2AB9" w:rsidRPr="00A02C90" w:rsidRDefault="004B2AB9" w:rsidP="004B2AB9">
      <w:pPr>
        <w:jc w:val="both"/>
        <w:rPr>
          <w:rFonts w:ascii="Arial" w:hAnsi="Arial" w:cs="Arial"/>
          <w:sz w:val="18"/>
          <w:szCs w:val="18"/>
        </w:rPr>
      </w:pPr>
      <w:r w:rsidRPr="00A02C90">
        <w:rPr>
          <w:rFonts w:ascii="Arial" w:hAnsi="Arial" w:cs="Arial"/>
          <w:sz w:val="18"/>
          <w:szCs w:val="18"/>
        </w:rPr>
        <w:t xml:space="preserve">Podrán utilizarse otros sujetadores o conjuntos de sujetadores que satisfagan los requisitos de AASHTO M 164 (ASTM A 325) o de AASHTO M 253 (ASTM A 490) para los materiales, la fabricación y la composición química y que cumplan con los requisitos de propiedad mecánicos de la misma especificación cuando sean sometidos a ensayos de tamaño natural y que tengan diámetros de cuerpo y superficies de apoyo debajo de la cabeza y la tuerca, o su equivalente, que sea inferior a las de un perno o tuerca de las mismas dimensiones nominales especificadas. Dichos sujetadores alternativos, podrán diferir en otras dimensiones de las especificadas para pernos y tuercas. </w:t>
      </w:r>
    </w:p>
    <w:p w:rsidR="004B2AB9" w:rsidRPr="00A02C90" w:rsidRDefault="004B2AB9" w:rsidP="004B2AB9">
      <w:pPr>
        <w:jc w:val="both"/>
        <w:rPr>
          <w:rFonts w:ascii="Arial" w:hAnsi="Arial" w:cs="Arial"/>
          <w:sz w:val="18"/>
          <w:szCs w:val="18"/>
        </w:rPr>
      </w:pPr>
    </w:p>
    <w:p w:rsidR="004B2AB9" w:rsidRDefault="004B2AB9" w:rsidP="004B2AB9">
      <w:pPr>
        <w:jc w:val="both"/>
        <w:rPr>
          <w:rFonts w:ascii="Arial" w:hAnsi="Arial" w:cs="Arial"/>
          <w:sz w:val="18"/>
          <w:szCs w:val="18"/>
        </w:rPr>
      </w:pPr>
    </w:p>
    <w:p w:rsidR="004B2AB9" w:rsidRDefault="004B2AB9" w:rsidP="004B2AB9">
      <w:pPr>
        <w:jc w:val="both"/>
        <w:rPr>
          <w:rFonts w:ascii="Arial" w:hAnsi="Arial" w:cs="Arial"/>
          <w:sz w:val="18"/>
          <w:szCs w:val="18"/>
        </w:rPr>
      </w:pPr>
    </w:p>
    <w:p w:rsidR="004B2AB9" w:rsidRDefault="004B2AB9" w:rsidP="004B2AB9">
      <w:pPr>
        <w:jc w:val="both"/>
        <w:rPr>
          <w:rFonts w:ascii="Arial" w:hAnsi="Arial" w:cs="Arial"/>
          <w:sz w:val="18"/>
          <w:szCs w:val="18"/>
        </w:rPr>
      </w:pPr>
    </w:p>
    <w:p w:rsidR="004B2AB9" w:rsidRDefault="004B2AB9" w:rsidP="004B2AB9">
      <w:pPr>
        <w:jc w:val="both"/>
        <w:rPr>
          <w:rFonts w:ascii="Arial" w:hAnsi="Arial" w:cs="Arial"/>
          <w:sz w:val="18"/>
          <w:szCs w:val="18"/>
        </w:rPr>
      </w:pPr>
    </w:p>
    <w:p w:rsidR="004B2AB9" w:rsidRDefault="004B2AB9" w:rsidP="004B2AB9">
      <w:pPr>
        <w:jc w:val="both"/>
        <w:rPr>
          <w:rFonts w:ascii="Arial" w:hAnsi="Arial" w:cs="Arial"/>
          <w:sz w:val="18"/>
          <w:szCs w:val="18"/>
        </w:rPr>
      </w:pPr>
    </w:p>
    <w:p w:rsidR="004B2AB9" w:rsidRDefault="004B2AB9" w:rsidP="004B2AB9">
      <w:pPr>
        <w:jc w:val="both"/>
        <w:rPr>
          <w:rFonts w:ascii="Arial" w:hAnsi="Arial" w:cs="Arial"/>
          <w:sz w:val="18"/>
          <w:szCs w:val="18"/>
        </w:rPr>
      </w:pPr>
    </w:p>
    <w:p w:rsidR="004B2AB9" w:rsidRDefault="004B2AB9" w:rsidP="004B2AB9">
      <w:pPr>
        <w:jc w:val="both"/>
        <w:rPr>
          <w:rFonts w:ascii="Arial" w:hAnsi="Arial" w:cs="Arial"/>
          <w:sz w:val="18"/>
          <w:szCs w:val="18"/>
        </w:rPr>
      </w:pPr>
    </w:p>
    <w:p w:rsidR="004B2AB9" w:rsidRPr="00A02C90" w:rsidRDefault="004B2AB9" w:rsidP="004B2AB9">
      <w:pPr>
        <w:jc w:val="both"/>
        <w:rPr>
          <w:rFonts w:ascii="Arial" w:hAnsi="Arial" w:cs="Arial"/>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1699"/>
        <w:gridCol w:w="1042"/>
        <w:gridCol w:w="2084"/>
        <w:gridCol w:w="1042"/>
        <w:gridCol w:w="1043"/>
        <w:gridCol w:w="1043"/>
      </w:tblGrid>
      <w:tr w:rsidR="004B2AB9" w:rsidRPr="00A02C90" w:rsidTr="007A5EF8">
        <w:trPr>
          <w:jc w:val="center"/>
        </w:trPr>
        <w:tc>
          <w:tcPr>
            <w:tcW w:w="9054" w:type="dxa"/>
            <w:gridSpan w:val="7"/>
          </w:tcPr>
          <w:p w:rsidR="004B2AB9" w:rsidRPr="00A02C90" w:rsidRDefault="004B2AB9" w:rsidP="007A5EF8">
            <w:pPr>
              <w:jc w:val="center"/>
              <w:rPr>
                <w:rFonts w:ascii="Arial" w:hAnsi="Arial" w:cs="Arial"/>
                <w:b/>
                <w:sz w:val="18"/>
                <w:szCs w:val="18"/>
              </w:rPr>
            </w:pPr>
            <w:r w:rsidRPr="00A02C90">
              <w:rPr>
                <w:rFonts w:ascii="Arial" w:hAnsi="Arial" w:cs="Arial"/>
                <w:b/>
                <w:sz w:val="18"/>
                <w:szCs w:val="18"/>
              </w:rPr>
              <w:lastRenderedPageBreak/>
              <w:t>DIMENSIONES DE LAS ARANDELAS (PULGADAS) (MILIMETROS)</w:t>
            </w:r>
          </w:p>
        </w:tc>
      </w:tr>
      <w:tr w:rsidR="004B2AB9" w:rsidRPr="00A02C90" w:rsidTr="007A5EF8">
        <w:trPr>
          <w:jc w:val="center"/>
        </w:trPr>
        <w:tc>
          <w:tcPr>
            <w:tcW w:w="5926" w:type="dxa"/>
            <w:gridSpan w:val="4"/>
          </w:tcPr>
          <w:p w:rsidR="004B2AB9" w:rsidRPr="00A02C90" w:rsidRDefault="004B2AB9" w:rsidP="007A5EF8">
            <w:pPr>
              <w:jc w:val="center"/>
              <w:rPr>
                <w:rFonts w:ascii="Arial" w:hAnsi="Arial" w:cs="Arial"/>
                <w:sz w:val="18"/>
                <w:szCs w:val="18"/>
              </w:rPr>
            </w:pPr>
            <w:r w:rsidRPr="00A02C90">
              <w:rPr>
                <w:rFonts w:ascii="Arial" w:hAnsi="Arial" w:cs="Arial"/>
                <w:b/>
                <w:bCs/>
                <w:sz w:val="18"/>
                <w:szCs w:val="18"/>
              </w:rPr>
              <w:t>Arandelas Circulares</w:t>
            </w:r>
          </w:p>
        </w:tc>
        <w:tc>
          <w:tcPr>
            <w:tcW w:w="3128" w:type="dxa"/>
            <w:gridSpan w:val="3"/>
          </w:tcPr>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Arandelas cuadradas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rectangulares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achaflanadas para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Vigas y Canales </w:t>
            </w:r>
          </w:p>
          <w:p w:rsidR="004B2AB9" w:rsidRPr="00A02C90" w:rsidRDefault="004B2AB9" w:rsidP="007A5EF8">
            <w:pPr>
              <w:jc w:val="both"/>
              <w:rPr>
                <w:rFonts w:ascii="Arial" w:hAnsi="Arial" w:cs="Arial"/>
                <w:sz w:val="18"/>
                <w:szCs w:val="18"/>
              </w:rPr>
            </w:pPr>
            <w:r w:rsidRPr="00A02C90">
              <w:rPr>
                <w:rFonts w:ascii="Arial" w:hAnsi="Arial" w:cs="Arial"/>
                <w:b/>
                <w:bCs/>
                <w:color w:val="000000"/>
                <w:sz w:val="18"/>
                <w:szCs w:val="18"/>
              </w:rPr>
              <w:t>Estandar Americanas</w:t>
            </w:r>
          </w:p>
        </w:tc>
      </w:tr>
      <w:tr w:rsidR="004B2AB9" w:rsidRPr="00A02C90" w:rsidTr="007A5EF8">
        <w:trPr>
          <w:jc w:val="center"/>
        </w:trPr>
        <w:tc>
          <w:tcPr>
            <w:tcW w:w="1101" w:type="dxa"/>
          </w:tcPr>
          <w:p w:rsidR="004B2AB9" w:rsidRPr="00A02C90" w:rsidRDefault="004B2AB9" w:rsidP="007A5EF8">
            <w:pPr>
              <w:jc w:val="center"/>
              <w:rPr>
                <w:rFonts w:ascii="Arial" w:hAnsi="Arial" w:cs="Arial"/>
                <w:sz w:val="18"/>
                <w:szCs w:val="18"/>
              </w:rPr>
            </w:pPr>
            <w:r w:rsidRPr="00A02C90">
              <w:rPr>
                <w:rFonts w:ascii="Arial" w:hAnsi="Arial" w:cs="Arial"/>
                <w:sz w:val="18"/>
                <w:szCs w:val="18"/>
              </w:rPr>
              <w:t>Diam. o del chaflan Tam. Del espesor Perno</w:t>
            </w:r>
          </w:p>
        </w:tc>
        <w:tc>
          <w:tcPr>
            <w:tcW w:w="1699" w:type="dxa"/>
          </w:tcPr>
          <w:p w:rsidR="004B2AB9" w:rsidRPr="00A02C90" w:rsidRDefault="004B2AB9" w:rsidP="007A5EF8">
            <w:pPr>
              <w:jc w:val="center"/>
              <w:rPr>
                <w:rFonts w:ascii="Arial" w:hAnsi="Arial" w:cs="Arial"/>
                <w:sz w:val="18"/>
                <w:szCs w:val="18"/>
              </w:rPr>
            </w:pPr>
            <w:r w:rsidRPr="00A02C90">
              <w:rPr>
                <w:rFonts w:ascii="Arial" w:hAnsi="Arial" w:cs="Arial"/>
                <w:sz w:val="18"/>
                <w:szCs w:val="18"/>
              </w:rPr>
              <w:t>Diam.</w:t>
            </w:r>
          </w:p>
          <w:p w:rsidR="004B2AB9" w:rsidRPr="00A02C90" w:rsidRDefault="004B2AB9" w:rsidP="007A5EF8">
            <w:pPr>
              <w:jc w:val="center"/>
              <w:rPr>
                <w:rFonts w:ascii="Arial" w:hAnsi="Arial" w:cs="Arial"/>
                <w:sz w:val="18"/>
                <w:szCs w:val="18"/>
              </w:rPr>
            </w:pPr>
          </w:p>
          <w:p w:rsidR="004B2AB9" w:rsidRPr="00A02C90" w:rsidRDefault="004B2AB9" w:rsidP="007A5EF8">
            <w:pPr>
              <w:jc w:val="center"/>
              <w:rPr>
                <w:rFonts w:ascii="Arial" w:hAnsi="Arial" w:cs="Arial"/>
                <w:sz w:val="18"/>
                <w:szCs w:val="18"/>
              </w:rPr>
            </w:pPr>
            <w:r w:rsidRPr="00A02C90">
              <w:rPr>
                <w:rFonts w:ascii="Arial" w:hAnsi="Arial" w:cs="Arial"/>
                <w:sz w:val="18"/>
                <w:szCs w:val="18"/>
              </w:rPr>
              <w:t>Nom.</w:t>
            </w:r>
          </w:p>
          <w:p w:rsidR="004B2AB9" w:rsidRPr="00A02C90" w:rsidRDefault="004B2AB9" w:rsidP="007A5EF8">
            <w:pPr>
              <w:jc w:val="center"/>
              <w:rPr>
                <w:rFonts w:ascii="Arial" w:hAnsi="Arial" w:cs="Arial"/>
                <w:sz w:val="18"/>
                <w:szCs w:val="18"/>
              </w:rPr>
            </w:pPr>
          </w:p>
          <w:p w:rsidR="004B2AB9" w:rsidRPr="00A02C90" w:rsidRDefault="004B2AB9" w:rsidP="007A5EF8">
            <w:pPr>
              <w:jc w:val="center"/>
              <w:rPr>
                <w:rFonts w:ascii="Arial" w:hAnsi="Arial" w:cs="Arial"/>
                <w:sz w:val="18"/>
                <w:szCs w:val="18"/>
              </w:rPr>
            </w:pPr>
            <w:r w:rsidRPr="00A02C90">
              <w:rPr>
                <w:rFonts w:ascii="Arial" w:hAnsi="Arial" w:cs="Arial"/>
                <w:sz w:val="18"/>
                <w:szCs w:val="18"/>
              </w:rPr>
              <w:t>Ext. (a)</w:t>
            </w:r>
          </w:p>
        </w:tc>
        <w:tc>
          <w:tcPr>
            <w:tcW w:w="1042" w:type="dxa"/>
          </w:tcPr>
          <w:p w:rsidR="004B2AB9" w:rsidRPr="00A02C90" w:rsidRDefault="004B2AB9" w:rsidP="007A5EF8">
            <w:pPr>
              <w:jc w:val="center"/>
              <w:rPr>
                <w:rFonts w:ascii="Arial" w:hAnsi="Arial" w:cs="Arial"/>
                <w:sz w:val="18"/>
                <w:szCs w:val="18"/>
              </w:rPr>
            </w:pPr>
            <w:r w:rsidRPr="00A02C90">
              <w:rPr>
                <w:rFonts w:ascii="Arial" w:hAnsi="Arial" w:cs="Arial"/>
                <w:sz w:val="18"/>
                <w:szCs w:val="18"/>
              </w:rPr>
              <w:t>Diam.</w:t>
            </w:r>
          </w:p>
          <w:p w:rsidR="004B2AB9" w:rsidRPr="00A02C90" w:rsidRDefault="004B2AB9" w:rsidP="007A5EF8">
            <w:pPr>
              <w:jc w:val="center"/>
              <w:rPr>
                <w:rFonts w:ascii="Arial" w:hAnsi="Arial" w:cs="Arial"/>
                <w:sz w:val="18"/>
                <w:szCs w:val="18"/>
              </w:rPr>
            </w:pPr>
          </w:p>
          <w:p w:rsidR="004B2AB9" w:rsidRPr="00A02C90" w:rsidRDefault="004B2AB9" w:rsidP="007A5EF8">
            <w:pPr>
              <w:jc w:val="center"/>
              <w:rPr>
                <w:rFonts w:ascii="Arial" w:hAnsi="Arial" w:cs="Arial"/>
                <w:sz w:val="18"/>
                <w:szCs w:val="18"/>
              </w:rPr>
            </w:pPr>
            <w:r w:rsidRPr="00A02C90">
              <w:rPr>
                <w:rFonts w:ascii="Arial" w:hAnsi="Arial" w:cs="Arial"/>
                <w:sz w:val="18"/>
                <w:szCs w:val="18"/>
              </w:rPr>
              <w:t>Nom.</w:t>
            </w:r>
          </w:p>
          <w:p w:rsidR="004B2AB9" w:rsidRPr="00A02C90" w:rsidRDefault="004B2AB9" w:rsidP="007A5EF8">
            <w:pPr>
              <w:jc w:val="center"/>
              <w:rPr>
                <w:rFonts w:ascii="Arial" w:hAnsi="Arial" w:cs="Arial"/>
                <w:sz w:val="18"/>
                <w:szCs w:val="18"/>
              </w:rPr>
            </w:pPr>
          </w:p>
          <w:p w:rsidR="004B2AB9" w:rsidRPr="00A02C90" w:rsidRDefault="004B2AB9" w:rsidP="007A5EF8">
            <w:pPr>
              <w:jc w:val="center"/>
              <w:rPr>
                <w:rFonts w:ascii="Arial" w:hAnsi="Arial" w:cs="Arial"/>
                <w:sz w:val="18"/>
                <w:szCs w:val="18"/>
              </w:rPr>
            </w:pPr>
            <w:r w:rsidRPr="00A02C90">
              <w:rPr>
                <w:rFonts w:ascii="Arial" w:hAnsi="Arial" w:cs="Arial"/>
                <w:sz w:val="18"/>
                <w:szCs w:val="18"/>
              </w:rPr>
              <w:t>Del Hueco</w:t>
            </w:r>
          </w:p>
        </w:tc>
        <w:tc>
          <w:tcPr>
            <w:tcW w:w="2084" w:type="dxa"/>
          </w:tcPr>
          <w:p w:rsidR="004B2AB9" w:rsidRPr="00A02C90" w:rsidRDefault="004B2AB9" w:rsidP="007A5EF8">
            <w:pPr>
              <w:jc w:val="center"/>
              <w:rPr>
                <w:rFonts w:ascii="Arial" w:hAnsi="Arial" w:cs="Arial"/>
                <w:sz w:val="18"/>
                <w:szCs w:val="18"/>
              </w:rPr>
            </w:pPr>
            <w:r w:rsidRPr="00A02C90">
              <w:rPr>
                <w:rFonts w:ascii="Arial" w:hAnsi="Arial" w:cs="Arial"/>
                <w:sz w:val="18"/>
                <w:szCs w:val="18"/>
              </w:rPr>
              <w:t>Espesor</w:t>
            </w:r>
          </w:p>
          <w:p w:rsidR="004B2AB9" w:rsidRPr="00A02C90" w:rsidRDefault="004B2AB9" w:rsidP="007A5EF8">
            <w:pPr>
              <w:jc w:val="center"/>
              <w:rPr>
                <w:rFonts w:ascii="Arial" w:hAnsi="Arial" w:cs="Arial"/>
                <w:sz w:val="18"/>
                <w:szCs w:val="18"/>
              </w:rPr>
            </w:pPr>
          </w:p>
          <w:p w:rsidR="004B2AB9" w:rsidRPr="00A02C90" w:rsidRDefault="004B2AB9" w:rsidP="007A5EF8">
            <w:pPr>
              <w:jc w:val="center"/>
              <w:rPr>
                <w:rFonts w:ascii="Arial" w:hAnsi="Arial" w:cs="Arial"/>
                <w:sz w:val="18"/>
                <w:szCs w:val="18"/>
              </w:rPr>
            </w:pPr>
            <w:r w:rsidRPr="00A02C90">
              <w:rPr>
                <w:rFonts w:ascii="Arial" w:hAnsi="Arial" w:cs="Arial"/>
                <w:sz w:val="18"/>
                <w:szCs w:val="18"/>
              </w:rPr>
              <w:t>Min.          Max.</w:t>
            </w:r>
          </w:p>
        </w:tc>
        <w:tc>
          <w:tcPr>
            <w:tcW w:w="1042" w:type="dxa"/>
          </w:tcPr>
          <w:p w:rsidR="004B2AB9" w:rsidRPr="00A02C90" w:rsidRDefault="004B2AB9" w:rsidP="007A5EF8">
            <w:pPr>
              <w:jc w:val="center"/>
              <w:rPr>
                <w:rFonts w:ascii="Arial" w:hAnsi="Arial" w:cs="Arial"/>
                <w:sz w:val="18"/>
                <w:szCs w:val="18"/>
              </w:rPr>
            </w:pPr>
            <w:r w:rsidRPr="00A02C90">
              <w:rPr>
                <w:rFonts w:ascii="Arial" w:hAnsi="Arial" w:cs="Arial"/>
                <w:sz w:val="18"/>
                <w:szCs w:val="18"/>
              </w:rPr>
              <w:t>Dimen.</w:t>
            </w:r>
          </w:p>
          <w:p w:rsidR="004B2AB9" w:rsidRPr="00A02C90" w:rsidRDefault="004B2AB9" w:rsidP="007A5EF8">
            <w:pPr>
              <w:jc w:val="center"/>
              <w:rPr>
                <w:rFonts w:ascii="Arial" w:hAnsi="Arial" w:cs="Arial"/>
                <w:sz w:val="18"/>
                <w:szCs w:val="18"/>
              </w:rPr>
            </w:pPr>
          </w:p>
          <w:p w:rsidR="004B2AB9" w:rsidRPr="00A02C90" w:rsidRDefault="004B2AB9" w:rsidP="007A5EF8">
            <w:pPr>
              <w:jc w:val="center"/>
              <w:rPr>
                <w:rFonts w:ascii="Arial" w:hAnsi="Arial" w:cs="Arial"/>
                <w:sz w:val="18"/>
                <w:szCs w:val="18"/>
              </w:rPr>
            </w:pPr>
            <w:r w:rsidRPr="00A02C90">
              <w:rPr>
                <w:rFonts w:ascii="Arial" w:hAnsi="Arial" w:cs="Arial"/>
                <w:sz w:val="18"/>
                <w:szCs w:val="18"/>
              </w:rPr>
              <w:t>Min.</w:t>
            </w:r>
          </w:p>
          <w:p w:rsidR="004B2AB9" w:rsidRPr="00A02C90" w:rsidRDefault="004B2AB9" w:rsidP="007A5EF8">
            <w:pPr>
              <w:jc w:val="center"/>
              <w:rPr>
                <w:rFonts w:ascii="Arial" w:hAnsi="Arial" w:cs="Arial"/>
                <w:sz w:val="18"/>
                <w:szCs w:val="18"/>
              </w:rPr>
            </w:pPr>
          </w:p>
          <w:p w:rsidR="004B2AB9" w:rsidRPr="00A02C90" w:rsidRDefault="004B2AB9" w:rsidP="007A5EF8">
            <w:pPr>
              <w:jc w:val="center"/>
              <w:rPr>
                <w:rFonts w:ascii="Arial" w:hAnsi="Arial" w:cs="Arial"/>
                <w:sz w:val="18"/>
                <w:szCs w:val="18"/>
              </w:rPr>
            </w:pPr>
            <w:r w:rsidRPr="00A02C90">
              <w:rPr>
                <w:rFonts w:ascii="Arial" w:hAnsi="Arial" w:cs="Arial"/>
                <w:sz w:val="18"/>
                <w:szCs w:val="18"/>
              </w:rPr>
              <w:t>Del lado</w:t>
            </w:r>
          </w:p>
        </w:tc>
        <w:tc>
          <w:tcPr>
            <w:tcW w:w="1043" w:type="dxa"/>
          </w:tcPr>
          <w:p w:rsidR="004B2AB9" w:rsidRPr="00A02C90" w:rsidRDefault="004B2AB9" w:rsidP="007A5EF8">
            <w:pPr>
              <w:jc w:val="center"/>
              <w:rPr>
                <w:rFonts w:ascii="Arial" w:hAnsi="Arial" w:cs="Arial"/>
                <w:sz w:val="18"/>
                <w:szCs w:val="18"/>
              </w:rPr>
            </w:pPr>
            <w:r w:rsidRPr="00A02C90">
              <w:rPr>
                <w:rFonts w:ascii="Arial" w:hAnsi="Arial" w:cs="Arial"/>
                <w:sz w:val="18"/>
                <w:szCs w:val="18"/>
              </w:rPr>
              <w:t>Espesor</w:t>
            </w:r>
          </w:p>
          <w:p w:rsidR="004B2AB9" w:rsidRPr="00A02C90" w:rsidRDefault="004B2AB9" w:rsidP="007A5EF8">
            <w:pPr>
              <w:jc w:val="center"/>
              <w:rPr>
                <w:rFonts w:ascii="Arial" w:hAnsi="Arial" w:cs="Arial"/>
                <w:sz w:val="18"/>
                <w:szCs w:val="18"/>
              </w:rPr>
            </w:pPr>
          </w:p>
          <w:p w:rsidR="004B2AB9" w:rsidRPr="00A02C90" w:rsidRDefault="004B2AB9" w:rsidP="007A5EF8">
            <w:pPr>
              <w:jc w:val="center"/>
              <w:rPr>
                <w:rFonts w:ascii="Arial" w:hAnsi="Arial" w:cs="Arial"/>
                <w:sz w:val="18"/>
                <w:szCs w:val="18"/>
              </w:rPr>
            </w:pPr>
            <w:r w:rsidRPr="00A02C90">
              <w:rPr>
                <w:rFonts w:ascii="Arial" w:hAnsi="Arial" w:cs="Arial"/>
                <w:sz w:val="18"/>
                <w:szCs w:val="18"/>
              </w:rPr>
              <w:t>Medio</w:t>
            </w:r>
          </w:p>
        </w:tc>
        <w:tc>
          <w:tcPr>
            <w:tcW w:w="1043" w:type="dxa"/>
          </w:tcPr>
          <w:p w:rsidR="004B2AB9" w:rsidRPr="00A02C90" w:rsidRDefault="004B2AB9" w:rsidP="007A5EF8">
            <w:pPr>
              <w:jc w:val="center"/>
              <w:rPr>
                <w:rFonts w:ascii="Arial" w:hAnsi="Arial" w:cs="Arial"/>
                <w:sz w:val="18"/>
                <w:szCs w:val="18"/>
              </w:rPr>
            </w:pPr>
            <w:r w:rsidRPr="00A02C90">
              <w:rPr>
                <w:rFonts w:ascii="Arial" w:hAnsi="Arial" w:cs="Arial"/>
                <w:sz w:val="18"/>
                <w:szCs w:val="18"/>
              </w:rPr>
              <w:t>Bisel</w:t>
            </w:r>
          </w:p>
          <w:p w:rsidR="004B2AB9" w:rsidRPr="00A02C90" w:rsidRDefault="004B2AB9" w:rsidP="007A5EF8">
            <w:pPr>
              <w:jc w:val="center"/>
              <w:rPr>
                <w:rFonts w:ascii="Arial" w:hAnsi="Arial" w:cs="Arial"/>
                <w:sz w:val="18"/>
                <w:szCs w:val="18"/>
              </w:rPr>
            </w:pPr>
          </w:p>
          <w:p w:rsidR="004B2AB9" w:rsidRPr="00A02C90" w:rsidRDefault="004B2AB9" w:rsidP="007A5EF8">
            <w:pPr>
              <w:jc w:val="center"/>
              <w:rPr>
                <w:rFonts w:ascii="Arial" w:hAnsi="Arial" w:cs="Arial"/>
                <w:sz w:val="18"/>
                <w:szCs w:val="18"/>
              </w:rPr>
            </w:pPr>
            <w:r w:rsidRPr="00A02C90">
              <w:rPr>
                <w:rFonts w:ascii="Arial" w:hAnsi="Arial" w:cs="Arial"/>
                <w:sz w:val="18"/>
                <w:szCs w:val="18"/>
              </w:rPr>
              <w:t>En el</w:t>
            </w:r>
          </w:p>
        </w:tc>
      </w:tr>
      <w:tr w:rsidR="004B2AB9" w:rsidRPr="00A02C90" w:rsidTr="007A5EF8">
        <w:trPr>
          <w:jc w:val="center"/>
        </w:trPr>
        <w:tc>
          <w:tcPr>
            <w:tcW w:w="9054" w:type="dxa"/>
            <w:gridSpan w:val="7"/>
          </w:tcPr>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1/2 1         1/16      17/32   0.097    0.177    1 3/4    5/16      1:6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12.70         26.99     13.49   2.46     4.50     44.45    7.95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5/8 1         5/16      21/32   0.122    0.177    1 3/4    5/16      1:6 </w:t>
            </w:r>
          </w:p>
          <w:p w:rsidR="004B2AB9" w:rsidRPr="00A02C90" w:rsidRDefault="004B2AB9" w:rsidP="007A5EF8">
            <w:pPr>
              <w:tabs>
                <w:tab w:val="left" w:pos="1005"/>
              </w:tabs>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15.88         33.34     16.67   3.10     4.50     44.45    7.94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3/4 1         15/32     13/16   0.122    0.177    1 3/4    5/16      1:6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19.05         37.31     20.64   3.10     4.50     44.45    7.94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7/8 1         3/4       15/16   0.136    0.177    1 3/4    5/16      1:6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22.23         44.45     23.81   3.45     4.50     44.45    7.94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 2 1         1/6       0.136   0.177    1 3/4     5/16    1:6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25.40         50.80     29.63   3.45     4.50     44.45    7.94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 1/8         2 1/4     1 1/4   0.136    0.177    2 1/4    5/16      1:6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28.58         57.15     31.75   3.45     4.50     57.15    7.94 </w:t>
            </w:r>
          </w:p>
          <w:p w:rsidR="004B2AB9" w:rsidRPr="00A02C90" w:rsidRDefault="004B2AB9" w:rsidP="007A5EF8">
            <w:pPr>
              <w:jc w:val="both"/>
              <w:rPr>
                <w:rFonts w:ascii="Arial" w:hAnsi="Arial" w:cs="Arial"/>
                <w:b/>
                <w:bCs/>
                <w:color w:val="000000"/>
                <w:sz w:val="18"/>
                <w:szCs w:val="18"/>
              </w:rPr>
            </w:pPr>
            <w:r w:rsidRPr="00A02C90">
              <w:rPr>
                <w:rFonts w:ascii="Arial" w:hAnsi="Arial" w:cs="Arial"/>
                <w:b/>
                <w:bCs/>
                <w:color w:val="000000"/>
                <w:sz w:val="18"/>
                <w:szCs w:val="18"/>
              </w:rPr>
              <w:t>1 1/4         2 1/2     1 3/4   0.136    0.177    2 1/4    5/16      1:6</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31.75         63.50     34.93   3.45     4.50     57.15    7.94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 3/8         2 3/4     1 1/2   0.136    0.177    2 1/4    5/16      1:6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34.93         69.85     38.10   3.45     4.50     57.15    7.94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 1/2          3        1 5/8   0.136    0.177    2 1/4    5/16      1:6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38.10         76.20     41.28   3.45     4.50     57.15    7.94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 3/4         3 3/8     1 7/8   0.178(b) 0.28(b)  ---       ---      ---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44.45         85.73     47.63   5.52     7.11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2 3           3/4       2 1/8   0.178    0.28     ---       ---      ---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50.80         95.25     53.98   4.52     7.11 </w:t>
            </w:r>
          </w:p>
          <w:p w:rsidR="004B2AB9" w:rsidRPr="00A02C90" w:rsidRDefault="004B2AB9" w:rsidP="007A5EF8">
            <w:pPr>
              <w:tabs>
                <w:tab w:val="left" w:pos="4680"/>
                <w:tab w:val="left" w:pos="5715"/>
                <w:tab w:val="left" w:pos="6885"/>
                <w:tab w:val="left" w:pos="8205"/>
              </w:tabs>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2 a 4       2D-1/2      D+1/8   0.24(c)  0.34(c)    ---     ---       ---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inclui.     (2D-        (D+     6.10      8.64 </w:t>
            </w:r>
          </w:p>
          <w:p w:rsidR="004B2AB9" w:rsidRPr="00A02C90" w:rsidRDefault="004B2AB9" w:rsidP="007A5EF8">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50.80 a 12.70)          3.18) </w:t>
            </w:r>
          </w:p>
          <w:p w:rsidR="004B2AB9" w:rsidRPr="00A02C90" w:rsidRDefault="004B2AB9" w:rsidP="007A5EF8">
            <w:pPr>
              <w:jc w:val="both"/>
              <w:rPr>
                <w:rFonts w:ascii="Arial" w:hAnsi="Arial" w:cs="Arial"/>
                <w:b/>
                <w:bCs/>
                <w:color w:val="000000"/>
                <w:sz w:val="18"/>
                <w:szCs w:val="18"/>
              </w:rPr>
            </w:pPr>
            <w:r w:rsidRPr="00A02C90">
              <w:rPr>
                <w:rFonts w:ascii="Arial" w:hAnsi="Arial" w:cs="Arial"/>
                <w:b/>
                <w:bCs/>
                <w:color w:val="000000"/>
                <w:sz w:val="18"/>
                <w:szCs w:val="18"/>
              </w:rPr>
              <w:t>101.60</w:t>
            </w:r>
          </w:p>
        </w:tc>
      </w:tr>
    </w:tbl>
    <w:p w:rsidR="004B2AB9" w:rsidRPr="00A02C90" w:rsidRDefault="004B2AB9" w:rsidP="004B2AB9">
      <w:pPr>
        <w:jc w:val="both"/>
        <w:rPr>
          <w:rFonts w:ascii="Arial" w:hAnsi="Arial" w:cs="Arial"/>
          <w:sz w:val="18"/>
          <w:szCs w:val="18"/>
        </w:rPr>
      </w:pPr>
    </w:p>
    <w:p w:rsidR="004B2AB9" w:rsidRPr="00A02C90" w:rsidRDefault="004B2AB9" w:rsidP="004B2AB9">
      <w:pPr>
        <w:pStyle w:val="Default"/>
        <w:ind w:left="708" w:firstLine="708"/>
        <w:jc w:val="both"/>
        <w:rPr>
          <w:rFonts w:ascii="Arial" w:hAnsi="Arial" w:cs="Arial"/>
          <w:sz w:val="18"/>
          <w:szCs w:val="18"/>
        </w:rPr>
      </w:pPr>
      <w:r w:rsidRPr="00A02C90">
        <w:rPr>
          <w:rFonts w:ascii="Arial" w:hAnsi="Arial" w:cs="Arial"/>
          <w:sz w:val="18"/>
          <w:szCs w:val="18"/>
        </w:rPr>
        <w:t xml:space="preserve">(a) Puede exceder por 1/4 pulgada (6.35 mm.) </w:t>
      </w:r>
    </w:p>
    <w:p w:rsidR="004B2AB9" w:rsidRPr="00A02C90" w:rsidRDefault="004B2AB9" w:rsidP="004B2AB9">
      <w:pPr>
        <w:pStyle w:val="Default"/>
        <w:ind w:left="708" w:firstLine="708"/>
        <w:jc w:val="both"/>
        <w:rPr>
          <w:rFonts w:ascii="Arial" w:hAnsi="Arial" w:cs="Arial"/>
          <w:sz w:val="18"/>
          <w:szCs w:val="18"/>
        </w:rPr>
      </w:pPr>
      <w:r w:rsidRPr="00A02C90">
        <w:rPr>
          <w:rFonts w:ascii="Arial" w:hAnsi="Arial" w:cs="Arial"/>
          <w:sz w:val="18"/>
          <w:szCs w:val="18"/>
        </w:rPr>
        <w:t xml:space="preserve">(b) 3/16 pulgada nominal (4.76 mm.) </w:t>
      </w:r>
    </w:p>
    <w:p w:rsidR="004B2AB9" w:rsidRPr="00A02C90" w:rsidRDefault="004B2AB9" w:rsidP="004B2AB9">
      <w:pPr>
        <w:pStyle w:val="Default"/>
        <w:ind w:left="708" w:firstLine="708"/>
        <w:jc w:val="both"/>
        <w:rPr>
          <w:rFonts w:ascii="Arial" w:hAnsi="Arial" w:cs="Arial"/>
          <w:sz w:val="18"/>
          <w:szCs w:val="18"/>
        </w:rPr>
      </w:pPr>
      <w:r w:rsidRPr="00A02C90">
        <w:rPr>
          <w:rFonts w:ascii="Arial" w:hAnsi="Arial" w:cs="Arial"/>
          <w:sz w:val="18"/>
          <w:szCs w:val="18"/>
        </w:rPr>
        <w:t xml:space="preserve">(c) 1/4 pulgada nominal (6.35 mm.) </w:t>
      </w:r>
    </w:p>
    <w:p w:rsidR="004B2AB9" w:rsidRPr="00A02C90" w:rsidRDefault="004B2AB9" w:rsidP="004B2AB9">
      <w:pPr>
        <w:pStyle w:val="Default"/>
        <w:ind w:left="708" w:firstLine="708"/>
        <w:jc w:val="both"/>
        <w:rPr>
          <w:rFonts w:ascii="Arial" w:hAnsi="Arial" w:cs="Arial"/>
          <w:sz w:val="18"/>
          <w:szCs w:val="18"/>
        </w:rPr>
      </w:pPr>
    </w:p>
    <w:p w:rsidR="004B2AB9" w:rsidRPr="00A02C90" w:rsidRDefault="004B2AB9" w:rsidP="004B2AB9">
      <w:pPr>
        <w:jc w:val="both"/>
        <w:rPr>
          <w:rFonts w:ascii="Arial" w:hAnsi="Arial" w:cs="Arial"/>
          <w:sz w:val="18"/>
          <w:szCs w:val="18"/>
          <w:lang w:val="es-AR"/>
        </w:rPr>
      </w:pPr>
      <w:r w:rsidRPr="00A02C90">
        <w:rPr>
          <w:rFonts w:ascii="Arial" w:hAnsi="Arial" w:cs="Arial"/>
          <w:sz w:val="18"/>
          <w:szCs w:val="18"/>
          <w:lang w:val="es-AR"/>
        </w:rPr>
        <w:t>Fabricación en taller</w:t>
      </w:r>
    </w:p>
    <w:p w:rsidR="004B2AB9" w:rsidRPr="00A02C90" w:rsidRDefault="004B2AB9" w:rsidP="004B2AB9">
      <w:pPr>
        <w:jc w:val="both"/>
        <w:rPr>
          <w:rFonts w:ascii="Arial" w:hAnsi="Arial" w:cs="Arial"/>
          <w:color w:val="000000"/>
          <w:sz w:val="18"/>
          <w:szCs w:val="18"/>
          <w:lang w:val="es-AR"/>
        </w:rPr>
      </w:pPr>
    </w:p>
    <w:p w:rsidR="004B2AB9" w:rsidRPr="00A02C90" w:rsidRDefault="004B2AB9" w:rsidP="004B2AB9">
      <w:pPr>
        <w:jc w:val="both"/>
        <w:rPr>
          <w:rFonts w:ascii="Arial" w:hAnsi="Arial" w:cs="Arial"/>
          <w:color w:val="000000"/>
          <w:sz w:val="18"/>
          <w:szCs w:val="18"/>
          <w:lang w:val="es-AR"/>
        </w:rPr>
      </w:pPr>
      <w:r w:rsidRPr="00A02C90">
        <w:rPr>
          <w:rFonts w:ascii="Arial" w:hAnsi="Arial" w:cs="Arial"/>
          <w:color w:val="000000"/>
          <w:sz w:val="18"/>
          <w:szCs w:val="18"/>
          <w:lang w:val="es-AR"/>
        </w:rPr>
        <w:t>Las operaciones de cortado, preparado, soldado, etc., del material en el taller, serán ejecutadas por personal calificado. Las soldaduras deberán ser realizadas por soldadores calificados, en un todo de acuerdo con la Norma AWS.</w:t>
      </w:r>
    </w:p>
    <w:p w:rsidR="004B2AB9" w:rsidRPr="00A02C90" w:rsidRDefault="004B2AB9" w:rsidP="004B2AB9">
      <w:pPr>
        <w:jc w:val="both"/>
        <w:rPr>
          <w:rFonts w:ascii="Arial" w:hAnsi="Arial" w:cs="Arial"/>
          <w:color w:val="000000"/>
          <w:sz w:val="18"/>
          <w:szCs w:val="18"/>
          <w:lang w:val="es-AR"/>
        </w:rPr>
      </w:pPr>
    </w:p>
    <w:p w:rsidR="004B2AB9" w:rsidRPr="00A02C90" w:rsidRDefault="004B2AB9" w:rsidP="004B2AB9">
      <w:pPr>
        <w:jc w:val="both"/>
        <w:rPr>
          <w:rFonts w:ascii="Arial" w:hAnsi="Arial" w:cs="Arial"/>
          <w:color w:val="000000"/>
          <w:sz w:val="18"/>
          <w:szCs w:val="18"/>
          <w:lang w:val="es-AR"/>
        </w:rPr>
      </w:pPr>
      <w:r w:rsidRPr="00A02C90">
        <w:rPr>
          <w:rFonts w:ascii="Arial" w:hAnsi="Arial" w:cs="Arial"/>
          <w:color w:val="000000"/>
          <w:sz w:val="18"/>
          <w:szCs w:val="18"/>
          <w:lang w:val="es-AR"/>
        </w:rPr>
        <w:t xml:space="preserve">El Proveedor deberá someter a la aprobación del Supervisor de Obras los procedimientos de soldadura y las pruebas de calificación de los soldadores antes de comenzar la fabricación. La Supervisión se reserva el derecho de examinar específicamente la idoneidad de los soldadores empleados por el Proveedor. Cualquier </w:t>
      </w:r>
      <w:r w:rsidRPr="00A02C90">
        <w:rPr>
          <w:rFonts w:ascii="Arial" w:hAnsi="Arial" w:cs="Arial"/>
          <w:color w:val="000000"/>
          <w:sz w:val="18"/>
          <w:szCs w:val="18"/>
          <w:lang w:val="es-AR"/>
        </w:rPr>
        <w:lastRenderedPageBreak/>
        <w:t>soldador que no apruebe el examen satisfactoriamente o no realice correctamente su tarea, será inhabilitado. Todos los materiales a emplearse en la fabricación deberán ser nuevos y libres de corrosión.  Se rechazará todo material que no cumpla con esta condición, aunque haya sido ya elaborado. El material se trabajará en frío. De ser necesario, se efectuaran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4B2AB9" w:rsidRPr="00A02C90" w:rsidRDefault="004B2AB9" w:rsidP="004B2AB9">
      <w:pPr>
        <w:jc w:val="both"/>
        <w:rPr>
          <w:rFonts w:ascii="Arial" w:hAnsi="Arial" w:cs="Arial"/>
          <w:color w:val="000000"/>
          <w:sz w:val="18"/>
          <w:szCs w:val="18"/>
          <w:lang w:val="es-AR"/>
        </w:rPr>
      </w:pPr>
    </w:p>
    <w:p w:rsidR="004B2AB9" w:rsidRPr="00A02C90" w:rsidRDefault="004B2AB9" w:rsidP="004B2AB9">
      <w:pPr>
        <w:jc w:val="both"/>
        <w:rPr>
          <w:rFonts w:ascii="Arial" w:hAnsi="Arial" w:cs="Arial"/>
          <w:color w:val="000000"/>
          <w:sz w:val="18"/>
          <w:szCs w:val="18"/>
          <w:lang w:val="es-AR"/>
        </w:rPr>
      </w:pPr>
      <w:r w:rsidRPr="00A02C90">
        <w:rPr>
          <w:rFonts w:ascii="Arial" w:hAnsi="Arial" w:cs="Arial"/>
          <w:color w:val="000000"/>
          <w:sz w:val="18"/>
          <w:szCs w:val="18"/>
          <w:lang w:val="es-AR"/>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4B2AB9" w:rsidRPr="00A02C90" w:rsidRDefault="004B2AB9" w:rsidP="004B2AB9">
      <w:pPr>
        <w:jc w:val="both"/>
        <w:rPr>
          <w:rFonts w:ascii="Arial" w:hAnsi="Arial" w:cs="Arial"/>
          <w:color w:val="000000"/>
          <w:sz w:val="18"/>
          <w:szCs w:val="18"/>
          <w:lang w:val="es-AR"/>
        </w:rPr>
      </w:pPr>
      <w:r w:rsidRPr="00A02C90">
        <w:rPr>
          <w:rFonts w:ascii="Arial" w:hAnsi="Arial" w:cs="Arial"/>
          <w:color w:val="000000"/>
          <w:sz w:val="18"/>
          <w:szCs w:val="18"/>
          <w:lang w:val="es-AR"/>
        </w:rPr>
        <w:t>Se evitará en lo posible, el envío a obra de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w:t>
      </w:r>
    </w:p>
    <w:p w:rsidR="004B2AB9" w:rsidRPr="00A02C90" w:rsidRDefault="004B2AB9" w:rsidP="004B2AB9">
      <w:pPr>
        <w:jc w:val="both"/>
        <w:rPr>
          <w:rFonts w:ascii="Arial" w:hAnsi="Arial" w:cs="Arial"/>
          <w:color w:val="000000"/>
          <w:sz w:val="18"/>
          <w:szCs w:val="18"/>
          <w:lang w:val="es-AR"/>
        </w:rPr>
      </w:pPr>
    </w:p>
    <w:p w:rsidR="004B2AB9" w:rsidRPr="00A02C90" w:rsidRDefault="004B2AB9" w:rsidP="004B2AB9">
      <w:pPr>
        <w:jc w:val="both"/>
        <w:rPr>
          <w:rFonts w:ascii="Arial" w:hAnsi="Arial" w:cs="Arial"/>
          <w:color w:val="000000"/>
          <w:sz w:val="18"/>
          <w:szCs w:val="18"/>
          <w:lang w:val="es-AR"/>
        </w:rPr>
      </w:pPr>
      <w:r w:rsidRPr="00A02C90">
        <w:rPr>
          <w:rFonts w:ascii="Arial" w:hAnsi="Arial" w:cs="Arial"/>
          <w:color w:val="000000"/>
          <w:sz w:val="18"/>
          <w:szCs w:val="18"/>
          <w:lang w:val="es-AR"/>
        </w:rPr>
        <w:t>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4B2AB9" w:rsidRPr="00A02C90" w:rsidRDefault="004B2AB9" w:rsidP="004B2AB9">
      <w:pPr>
        <w:jc w:val="both"/>
        <w:rPr>
          <w:rFonts w:ascii="Arial" w:hAnsi="Arial" w:cs="Arial"/>
          <w:color w:val="000000"/>
          <w:sz w:val="18"/>
          <w:szCs w:val="18"/>
          <w:lang w:val="es-AR"/>
        </w:rPr>
      </w:pPr>
    </w:p>
    <w:p w:rsidR="004B2AB9" w:rsidRPr="00A02C90" w:rsidRDefault="004B2AB9" w:rsidP="004B2AB9">
      <w:pPr>
        <w:jc w:val="both"/>
        <w:rPr>
          <w:rFonts w:ascii="Arial" w:hAnsi="Arial" w:cs="Arial"/>
          <w:color w:val="000000"/>
          <w:sz w:val="18"/>
          <w:szCs w:val="18"/>
          <w:lang w:val="es-AR"/>
        </w:rPr>
      </w:pPr>
      <w:r w:rsidRPr="00A02C90">
        <w:rPr>
          <w:rFonts w:ascii="Arial" w:hAnsi="Arial" w:cs="Arial"/>
          <w:color w:val="000000"/>
          <w:sz w:val="18"/>
          <w:szCs w:val="18"/>
          <w:lang w:val="es-AR"/>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4B2AB9" w:rsidRPr="00A02C90" w:rsidRDefault="004B2AB9" w:rsidP="004B2AB9">
      <w:pPr>
        <w:jc w:val="both"/>
        <w:rPr>
          <w:rFonts w:ascii="Arial" w:hAnsi="Arial" w:cs="Arial"/>
          <w:color w:val="000000"/>
          <w:sz w:val="18"/>
          <w:szCs w:val="18"/>
          <w:lang w:val="es-AR"/>
        </w:rPr>
      </w:pPr>
    </w:p>
    <w:p w:rsidR="004B2AB9" w:rsidRPr="00A02C90" w:rsidRDefault="004B2AB9" w:rsidP="004B2AB9">
      <w:pPr>
        <w:jc w:val="both"/>
        <w:rPr>
          <w:rFonts w:ascii="Arial" w:hAnsi="Arial" w:cs="Arial"/>
          <w:color w:val="000000"/>
          <w:sz w:val="18"/>
          <w:szCs w:val="18"/>
          <w:lang w:val="es-AR"/>
        </w:rPr>
      </w:pPr>
      <w:r w:rsidRPr="00A02C90">
        <w:rPr>
          <w:rFonts w:ascii="Arial" w:hAnsi="Arial" w:cs="Arial"/>
          <w:color w:val="000000"/>
          <w:sz w:val="18"/>
          <w:szCs w:val="18"/>
          <w:lang w:val="es-AR"/>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4B2AB9" w:rsidRPr="00A02C90" w:rsidRDefault="004B2AB9" w:rsidP="004B2AB9">
      <w:pPr>
        <w:jc w:val="both"/>
        <w:rPr>
          <w:rFonts w:ascii="Arial" w:hAnsi="Arial" w:cs="Arial"/>
          <w:color w:val="000000"/>
          <w:sz w:val="18"/>
          <w:szCs w:val="18"/>
          <w:lang w:val="es-AR"/>
        </w:rPr>
      </w:pPr>
    </w:p>
    <w:p w:rsidR="004B2AB9" w:rsidRPr="00A02C90" w:rsidRDefault="004B2AB9" w:rsidP="007E255D">
      <w:pPr>
        <w:pStyle w:val="Prrafodelista"/>
        <w:numPr>
          <w:ilvl w:val="0"/>
          <w:numId w:val="76"/>
        </w:numPr>
        <w:ind w:left="720"/>
        <w:jc w:val="both"/>
        <w:rPr>
          <w:rFonts w:ascii="Arial" w:hAnsi="Arial" w:cs="Arial"/>
          <w:sz w:val="18"/>
          <w:szCs w:val="18"/>
          <w:lang w:val="es-ES_tradnl"/>
        </w:rPr>
      </w:pPr>
      <w:r w:rsidRPr="00A02C90">
        <w:rPr>
          <w:rFonts w:ascii="Arial" w:hAnsi="Arial" w:cs="Arial"/>
          <w:b/>
          <w:sz w:val="18"/>
          <w:szCs w:val="18"/>
          <w:lang w:val="es-ES_tradnl"/>
        </w:rPr>
        <w:t>EJECUCIÓN</w:t>
      </w:r>
    </w:p>
    <w:p w:rsidR="004B2AB9" w:rsidRPr="00A02C90" w:rsidRDefault="004B2AB9" w:rsidP="004B2AB9">
      <w:pPr>
        <w:autoSpaceDE w:val="0"/>
        <w:autoSpaceDN w:val="0"/>
        <w:adjustRightInd w:val="0"/>
        <w:jc w:val="both"/>
        <w:rPr>
          <w:rFonts w:ascii="Arial" w:hAnsi="Arial" w:cs="Arial"/>
          <w:sz w:val="18"/>
          <w:szCs w:val="18"/>
          <w:lang w:val="es-ES_tradnl"/>
        </w:rPr>
      </w:pPr>
    </w:p>
    <w:p w:rsidR="004B2AB9" w:rsidRPr="002238E1" w:rsidRDefault="004B2AB9" w:rsidP="004B2AB9">
      <w:pPr>
        <w:autoSpaceDE w:val="0"/>
        <w:autoSpaceDN w:val="0"/>
        <w:adjustRightInd w:val="0"/>
        <w:jc w:val="both"/>
        <w:rPr>
          <w:rFonts w:ascii="Arial" w:hAnsi="Arial" w:cs="Arial"/>
          <w:color w:val="000000"/>
          <w:sz w:val="18"/>
          <w:szCs w:val="18"/>
          <w:lang w:val="es-AR"/>
        </w:rPr>
      </w:pPr>
      <w:r w:rsidRPr="002238E1">
        <w:rPr>
          <w:rFonts w:ascii="Arial" w:hAnsi="Arial" w:cs="Arial"/>
          <w:color w:val="000000"/>
          <w:sz w:val="18"/>
          <w:szCs w:val="18"/>
          <w:lang w:val="es-AR"/>
        </w:rPr>
        <w:t>El área de la plancha de anclaje, tendrá las dimensiones tal cual se especifica en el plano de detalles constructivos. Los aceros del dispositivo de anclaje irán inmersos en las columnas, vigas o muros de arranque, mediante la disposición de pernos de acero con diámetros y longitudes especificadas en planos. Previo al colocado de la plancha deberá realizarse la perforación en la misma a fin de disponer los pernos de fijación. Los angulares tendrán que estar soldados a la base de la estructura metálica, formando un marco rígido; así mismo las perforaciones en los angulares deben ser coincidentes con los de la plancha metálica para así lograr una correcta fijación entre las mismas.</w:t>
      </w:r>
    </w:p>
    <w:p w:rsidR="004B2AB9" w:rsidRPr="002238E1" w:rsidRDefault="004B2AB9" w:rsidP="004B2AB9">
      <w:pPr>
        <w:autoSpaceDE w:val="0"/>
        <w:autoSpaceDN w:val="0"/>
        <w:adjustRightInd w:val="0"/>
        <w:jc w:val="both"/>
        <w:rPr>
          <w:rFonts w:ascii="Arial" w:hAnsi="Arial" w:cs="Arial"/>
          <w:color w:val="000000"/>
          <w:sz w:val="18"/>
          <w:szCs w:val="18"/>
          <w:lang w:val="es-AR"/>
        </w:rPr>
      </w:pPr>
    </w:p>
    <w:p w:rsidR="004B2AB9" w:rsidRPr="002238E1" w:rsidRDefault="004B2AB9" w:rsidP="004B2AB9">
      <w:pPr>
        <w:pStyle w:val="Default"/>
        <w:jc w:val="both"/>
        <w:rPr>
          <w:rFonts w:ascii="Arial" w:eastAsia="Times New Roman" w:hAnsi="Arial" w:cs="Arial"/>
          <w:sz w:val="18"/>
          <w:szCs w:val="18"/>
          <w:lang w:val="es-AR" w:eastAsia="es-ES"/>
        </w:rPr>
      </w:pPr>
      <w:r w:rsidRPr="002238E1">
        <w:rPr>
          <w:rFonts w:ascii="Arial" w:eastAsia="Times New Roman" w:hAnsi="Arial" w:cs="Arial"/>
          <w:sz w:val="18"/>
          <w:szCs w:val="18"/>
          <w:lang w:val="es-AR" w:eastAsia="es-ES"/>
        </w:rPr>
        <w:t xml:space="preserve">La fijación de las placas de apoyo se hará mediante pernos de anclaje, arandela, tuerca y contratuerca. La estructura deberá apoyarse sobre la base en posición perfectamente nivelada y aplomada. Luego de lograr esta situación se sellará el apoyo con mortero de cemento 1:3 preferiblemente con aditivo que provoque una expansión. En el caso de que en lugar de dejar pernos fijos en la base se hayan previsto cajones de anclaje, el mortero deberá sellar incluso estos cajones de anclaje. </w:t>
      </w:r>
    </w:p>
    <w:p w:rsidR="004B2AB9" w:rsidRPr="00A02C90" w:rsidRDefault="004B2AB9" w:rsidP="004B2AB9">
      <w:pPr>
        <w:jc w:val="both"/>
        <w:rPr>
          <w:rFonts w:ascii="Arial" w:hAnsi="Arial" w:cs="Arial"/>
          <w:sz w:val="18"/>
          <w:szCs w:val="18"/>
        </w:rPr>
      </w:pPr>
    </w:p>
    <w:p w:rsidR="004B2AB9" w:rsidRPr="00A02C90" w:rsidRDefault="004B2AB9" w:rsidP="004B2AB9">
      <w:pPr>
        <w:jc w:val="both"/>
        <w:rPr>
          <w:rFonts w:ascii="Arial" w:hAnsi="Arial" w:cs="Arial"/>
          <w:sz w:val="18"/>
          <w:szCs w:val="18"/>
        </w:rPr>
      </w:pPr>
      <w:r w:rsidRPr="00A02C90">
        <w:rPr>
          <w:rFonts w:ascii="Arial" w:hAnsi="Arial" w:cs="Arial"/>
          <w:sz w:val="18"/>
          <w:szCs w:val="18"/>
        </w:rPr>
        <w:t>Las tolerancias admitidas serán las siguientes:</w:t>
      </w:r>
    </w:p>
    <w:p w:rsidR="004B2AB9" w:rsidRPr="00A02C90" w:rsidRDefault="004B2AB9" w:rsidP="004B2AB9">
      <w:pPr>
        <w:pStyle w:val="Default"/>
        <w:jc w:val="both"/>
        <w:rPr>
          <w:rFonts w:ascii="Arial" w:hAnsi="Arial" w:cs="Arial"/>
          <w:sz w:val="18"/>
          <w:szCs w:val="18"/>
        </w:rPr>
      </w:pPr>
    </w:p>
    <w:p w:rsidR="004B2AB9" w:rsidRPr="00A02C90" w:rsidRDefault="004B2AB9" w:rsidP="007E255D">
      <w:pPr>
        <w:pStyle w:val="Default"/>
        <w:numPr>
          <w:ilvl w:val="0"/>
          <w:numId w:val="70"/>
        </w:numPr>
        <w:jc w:val="both"/>
        <w:rPr>
          <w:rFonts w:ascii="Arial" w:hAnsi="Arial" w:cs="Arial"/>
          <w:sz w:val="18"/>
          <w:szCs w:val="18"/>
        </w:rPr>
      </w:pPr>
      <w:r w:rsidRPr="00A02C90">
        <w:rPr>
          <w:rFonts w:ascii="Arial" w:hAnsi="Arial" w:cs="Arial"/>
          <w:sz w:val="18"/>
          <w:szCs w:val="18"/>
        </w:rPr>
        <w:t xml:space="preserve">Verticalidad de columnas interiores: 1/500 de la altura libre </w:t>
      </w:r>
    </w:p>
    <w:p w:rsidR="004B2AB9" w:rsidRPr="00A02C90" w:rsidRDefault="004B2AB9" w:rsidP="004B2AB9">
      <w:pPr>
        <w:pStyle w:val="Default"/>
        <w:jc w:val="both"/>
        <w:rPr>
          <w:rFonts w:ascii="Arial" w:hAnsi="Arial" w:cs="Arial"/>
          <w:sz w:val="18"/>
          <w:szCs w:val="18"/>
        </w:rPr>
      </w:pPr>
    </w:p>
    <w:p w:rsidR="004B2AB9" w:rsidRPr="00A02C90" w:rsidRDefault="004B2AB9" w:rsidP="007E255D">
      <w:pPr>
        <w:pStyle w:val="Default"/>
        <w:numPr>
          <w:ilvl w:val="0"/>
          <w:numId w:val="70"/>
        </w:numPr>
        <w:jc w:val="both"/>
        <w:rPr>
          <w:rFonts w:ascii="Arial" w:hAnsi="Arial" w:cs="Arial"/>
          <w:sz w:val="18"/>
          <w:szCs w:val="18"/>
        </w:rPr>
      </w:pPr>
      <w:r w:rsidRPr="00A02C90">
        <w:rPr>
          <w:rFonts w:ascii="Arial" w:hAnsi="Arial" w:cs="Arial"/>
          <w:sz w:val="18"/>
          <w:szCs w:val="18"/>
        </w:rPr>
        <w:t xml:space="preserve">Verticalidad de columnas exteriores: 1/1000 de la altura libre </w:t>
      </w:r>
    </w:p>
    <w:p w:rsidR="004B2AB9" w:rsidRDefault="004B2AB9" w:rsidP="004B2AB9">
      <w:pPr>
        <w:autoSpaceDE w:val="0"/>
        <w:autoSpaceDN w:val="0"/>
        <w:adjustRightInd w:val="0"/>
        <w:jc w:val="both"/>
        <w:rPr>
          <w:rFonts w:ascii="Arial" w:hAnsi="Arial" w:cs="Arial"/>
          <w:sz w:val="18"/>
          <w:szCs w:val="18"/>
          <w:lang w:val="es-ES_tradnl"/>
        </w:rPr>
      </w:pPr>
    </w:p>
    <w:p w:rsidR="004B2AB9" w:rsidRPr="00A02C90" w:rsidRDefault="004B2AB9" w:rsidP="004B2AB9">
      <w:pPr>
        <w:autoSpaceDE w:val="0"/>
        <w:autoSpaceDN w:val="0"/>
        <w:adjustRightInd w:val="0"/>
        <w:jc w:val="both"/>
        <w:rPr>
          <w:rFonts w:ascii="Arial" w:hAnsi="Arial" w:cs="Arial"/>
          <w:sz w:val="18"/>
          <w:szCs w:val="18"/>
          <w:lang w:val="es-ES_tradnl"/>
        </w:rPr>
      </w:pPr>
    </w:p>
    <w:p w:rsidR="004B2AB9" w:rsidRPr="00A02C90" w:rsidRDefault="004B2AB9" w:rsidP="007E255D">
      <w:pPr>
        <w:pStyle w:val="Prrafodelista"/>
        <w:numPr>
          <w:ilvl w:val="0"/>
          <w:numId w:val="76"/>
        </w:numPr>
        <w:autoSpaceDE w:val="0"/>
        <w:autoSpaceDN w:val="0"/>
        <w:adjustRightInd w:val="0"/>
        <w:ind w:left="720"/>
        <w:jc w:val="both"/>
        <w:rPr>
          <w:rFonts w:ascii="Arial" w:eastAsiaTheme="minorHAnsi" w:hAnsi="Arial" w:cs="Arial"/>
          <w:b/>
          <w:sz w:val="18"/>
          <w:szCs w:val="18"/>
          <w:lang w:val="es-BO" w:eastAsia="en-US"/>
        </w:rPr>
      </w:pPr>
      <w:r w:rsidRPr="00A02C90">
        <w:rPr>
          <w:rFonts w:ascii="Arial" w:eastAsiaTheme="minorHAnsi" w:hAnsi="Arial" w:cs="Arial"/>
          <w:b/>
          <w:sz w:val="18"/>
          <w:szCs w:val="18"/>
          <w:lang w:val="es-BO" w:eastAsia="en-US"/>
        </w:rPr>
        <w:t>MEDICIÓN</w:t>
      </w:r>
    </w:p>
    <w:p w:rsidR="004B2AB9" w:rsidRDefault="004B2AB9" w:rsidP="004B2AB9">
      <w:pPr>
        <w:autoSpaceDE w:val="0"/>
        <w:autoSpaceDN w:val="0"/>
        <w:adjustRightInd w:val="0"/>
        <w:spacing w:before="240" w:after="240"/>
        <w:jc w:val="both"/>
        <w:rPr>
          <w:rFonts w:ascii="Arial" w:hAnsi="Arial" w:cs="Arial"/>
          <w:sz w:val="18"/>
          <w:szCs w:val="18"/>
          <w:lang w:val="es-ES_tradnl"/>
        </w:rPr>
      </w:pPr>
      <w:r w:rsidRPr="00A02C90">
        <w:rPr>
          <w:rFonts w:ascii="Arial" w:hAnsi="Arial" w:cs="Arial"/>
          <w:sz w:val="18"/>
          <w:szCs w:val="18"/>
          <w:lang w:val="es-ES_tradnl"/>
        </w:rPr>
        <w:t>La medición de este ítem se efectuara por pieza de anclaje ejecutado en función a la utilización de los materiales y accesorios utilizados. Queda establecido que las longitudes de desperdicio o cortes estarán considerados en el análisis de precios unitarios del proponente.</w:t>
      </w:r>
    </w:p>
    <w:p w:rsidR="004B2AB9" w:rsidRPr="005B5C39" w:rsidRDefault="004B2AB9" w:rsidP="007E255D">
      <w:pPr>
        <w:pStyle w:val="Estilo1"/>
        <w:numPr>
          <w:ilvl w:val="0"/>
          <w:numId w:val="76"/>
        </w:numPr>
        <w:spacing w:before="100" w:beforeAutospacing="1" w:after="100" w:afterAutospacing="1" w:line="276" w:lineRule="auto"/>
        <w:rPr>
          <w:rFonts w:ascii="Arial" w:eastAsia="Times New Roman" w:hAnsi="Arial" w:cs="Arial"/>
          <w:kern w:val="28"/>
          <w:sz w:val="18"/>
          <w:szCs w:val="18"/>
          <w:lang w:val="es-ES"/>
        </w:rPr>
      </w:pPr>
      <w:r w:rsidRPr="005B5C39">
        <w:rPr>
          <w:rFonts w:ascii="Arial" w:eastAsia="Times New Roman" w:hAnsi="Arial" w:cs="Arial"/>
          <w:kern w:val="28"/>
          <w:sz w:val="18"/>
          <w:szCs w:val="18"/>
          <w:lang w:val="es-ES"/>
        </w:rPr>
        <w:t>MEDIDAS DE MITIGACION AMBIENTAL</w:t>
      </w: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El Contratista velará por que las emisiones y las descargas superficiales y efluentes que se produzcan como resultado de sus actividades no excedan los valores señalados en las Especificaciones o dispuestas por las leyes aplicables.</w:t>
      </w:r>
    </w:p>
    <w:p w:rsidR="004B2AB9" w:rsidRPr="005B5C39" w:rsidRDefault="004B2AB9" w:rsidP="004B2AB9">
      <w:pPr>
        <w:contextualSpacing/>
        <w:jc w:val="both"/>
        <w:rPr>
          <w:rFonts w:ascii="Arial" w:hAnsi="Arial" w:cs="Arial"/>
          <w:kern w:val="28"/>
          <w:sz w:val="18"/>
          <w:szCs w:val="18"/>
        </w:rPr>
      </w:pP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2AB9" w:rsidRPr="005B5C39" w:rsidRDefault="004B2AB9" w:rsidP="004B2AB9">
      <w:pPr>
        <w:contextualSpacing/>
        <w:jc w:val="both"/>
        <w:rPr>
          <w:rFonts w:ascii="Arial" w:hAnsi="Arial" w:cs="Arial"/>
          <w:kern w:val="28"/>
          <w:sz w:val="18"/>
          <w:szCs w:val="18"/>
        </w:rPr>
      </w:pP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2AB9" w:rsidRPr="005B5C39" w:rsidRDefault="004B2AB9" w:rsidP="004B2AB9">
      <w:pPr>
        <w:contextualSpacing/>
        <w:jc w:val="both"/>
        <w:rPr>
          <w:rFonts w:ascii="Arial" w:hAnsi="Arial" w:cs="Arial"/>
          <w:kern w:val="28"/>
          <w:sz w:val="18"/>
          <w:szCs w:val="18"/>
        </w:rPr>
      </w:pPr>
    </w:p>
    <w:p w:rsidR="004B2AB9" w:rsidRDefault="004B2AB9" w:rsidP="004B2AB9">
      <w:pPr>
        <w:contextualSpacing/>
        <w:jc w:val="both"/>
        <w:rPr>
          <w:rFonts w:ascii="Arial" w:hAnsi="Arial" w:cs="Arial"/>
          <w:kern w:val="28"/>
          <w:sz w:val="18"/>
          <w:szCs w:val="18"/>
        </w:rPr>
      </w:pPr>
      <w:r w:rsidRPr="005B5C39">
        <w:rPr>
          <w:rFonts w:ascii="Arial" w:hAnsi="Arial" w:cs="Arial"/>
          <w:kern w:val="28"/>
          <w:sz w:val="18"/>
          <w:szCs w:val="18"/>
        </w:rPr>
        <w:t>El Contratista mantendrá un registro y hará informes acerca de la salud, la seguridad y el bienestar de las personas, así como de los daños a la propiedad, según lo solicite razonablemente el Ingeniero.</w:t>
      </w:r>
    </w:p>
    <w:p w:rsidR="004B2AB9" w:rsidRPr="005B5C39" w:rsidRDefault="004B2AB9" w:rsidP="004B2AB9">
      <w:pPr>
        <w:contextualSpacing/>
        <w:jc w:val="both"/>
        <w:rPr>
          <w:rFonts w:ascii="Arial" w:hAnsi="Arial" w:cs="Arial"/>
          <w:kern w:val="28"/>
          <w:sz w:val="18"/>
          <w:szCs w:val="18"/>
        </w:rPr>
      </w:pPr>
    </w:p>
    <w:p w:rsidR="004B2AB9" w:rsidRPr="00A02C90" w:rsidRDefault="004B2AB9" w:rsidP="007E255D">
      <w:pPr>
        <w:pStyle w:val="Prrafodelista"/>
        <w:numPr>
          <w:ilvl w:val="0"/>
          <w:numId w:val="76"/>
        </w:numPr>
        <w:ind w:left="720"/>
        <w:jc w:val="both"/>
        <w:rPr>
          <w:rFonts w:ascii="Arial" w:hAnsi="Arial" w:cs="Arial"/>
          <w:b/>
          <w:sz w:val="18"/>
          <w:szCs w:val="18"/>
          <w:lang w:val="es-ES_tradnl"/>
        </w:rPr>
      </w:pPr>
      <w:r w:rsidRPr="00A02C90">
        <w:rPr>
          <w:rFonts w:ascii="Arial" w:hAnsi="Arial" w:cs="Arial"/>
          <w:b/>
          <w:sz w:val="18"/>
          <w:szCs w:val="18"/>
          <w:lang w:val="es-ES_tradnl"/>
        </w:rPr>
        <w:t>FORMA DE PAGO</w:t>
      </w:r>
    </w:p>
    <w:p w:rsidR="004B2AB9" w:rsidRDefault="004B2AB9" w:rsidP="004B2AB9">
      <w:pPr>
        <w:autoSpaceDE w:val="0"/>
        <w:autoSpaceDN w:val="0"/>
        <w:adjustRightInd w:val="0"/>
        <w:spacing w:before="240" w:after="240"/>
        <w:jc w:val="both"/>
        <w:rPr>
          <w:rFonts w:ascii="Arial" w:hAnsi="Arial" w:cs="Arial"/>
          <w:sz w:val="18"/>
          <w:szCs w:val="18"/>
          <w:lang w:val="es-ES_tradnl"/>
        </w:rPr>
      </w:pPr>
      <w:r w:rsidRPr="00A02C90">
        <w:rPr>
          <w:rFonts w:ascii="Arial" w:hAnsi="Arial" w:cs="Arial"/>
          <w:sz w:val="18"/>
          <w:szCs w:val="18"/>
          <w:lang w:val="es-ES_tradnl"/>
        </w:rPr>
        <w:t>Este ítem ejecutado en su totalidad de acuerdo a los planos técnicos, y el presente pliego, medido según lo señalado y aprobado por el supervisor de obra, será pagado por pieza de acuerdo al precio unitario de la propuesta aceptada.</w:t>
      </w:r>
    </w:p>
    <w:p w:rsidR="004B2AB9" w:rsidRDefault="004B2AB9" w:rsidP="004B2AB9">
      <w:pPr>
        <w:autoSpaceDE w:val="0"/>
        <w:autoSpaceDN w:val="0"/>
        <w:adjustRightInd w:val="0"/>
        <w:spacing w:before="240" w:after="240"/>
        <w:jc w:val="both"/>
        <w:rPr>
          <w:rFonts w:ascii="Arial" w:hAnsi="Arial" w:cs="Arial"/>
          <w:sz w:val="18"/>
          <w:szCs w:val="18"/>
          <w:lang w:val="es-ES_tradnl"/>
        </w:rPr>
      </w:pPr>
    </w:p>
    <w:p w:rsidR="004B2AB9" w:rsidRDefault="004B2AB9" w:rsidP="004B2AB9">
      <w:pPr>
        <w:autoSpaceDE w:val="0"/>
        <w:autoSpaceDN w:val="0"/>
        <w:adjustRightInd w:val="0"/>
        <w:spacing w:before="240" w:after="240"/>
        <w:jc w:val="both"/>
        <w:rPr>
          <w:rFonts w:ascii="Arial" w:hAnsi="Arial" w:cs="Arial"/>
          <w:sz w:val="18"/>
          <w:szCs w:val="18"/>
          <w:lang w:val="es-ES_tradnl"/>
        </w:rPr>
      </w:pPr>
    </w:p>
    <w:p w:rsidR="004B2AB9" w:rsidRDefault="004B2AB9" w:rsidP="004B2AB9">
      <w:pPr>
        <w:autoSpaceDE w:val="0"/>
        <w:autoSpaceDN w:val="0"/>
        <w:adjustRightInd w:val="0"/>
        <w:spacing w:before="240" w:after="240"/>
        <w:jc w:val="both"/>
        <w:rPr>
          <w:rFonts w:ascii="Arial" w:hAnsi="Arial" w:cs="Arial"/>
          <w:sz w:val="18"/>
          <w:szCs w:val="18"/>
          <w:lang w:val="es-ES_tradnl"/>
        </w:rPr>
      </w:pPr>
    </w:p>
    <w:p w:rsidR="004B2AB9" w:rsidRDefault="004B2AB9" w:rsidP="004B2AB9">
      <w:pPr>
        <w:autoSpaceDE w:val="0"/>
        <w:autoSpaceDN w:val="0"/>
        <w:adjustRightInd w:val="0"/>
        <w:spacing w:before="240" w:after="240"/>
        <w:jc w:val="both"/>
        <w:rPr>
          <w:rFonts w:ascii="Arial" w:hAnsi="Arial" w:cs="Arial"/>
          <w:sz w:val="18"/>
          <w:szCs w:val="18"/>
          <w:lang w:val="es-ES_tradnl"/>
        </w:rPr>
      </w:pPr>
    </w:p>
    <w:p w:rsidR="004B2AB9" w:rsidRPr="00A02C90" w:rsidRDefault="004B2AB9" w:rsidP="004B2AB9">
      <w:pPr>
        <w:autoSpaceDE w:val="0"/>
        <w:autoSpaceDN w:val="0"/>
        <w:adjustRightInd w:val="0"/>
        <w:spacing w:before="240" w:after="240"/>
        <w:jc w:val="both"/>
        <w:rPr>
          <w:rFonts w:ascii="Arial" w:hAnsi="Arial" w:cs="Arial"/>
          <w:sz w:val="18"/>
          <w:szCs w:val="18"/>
          <w:lang w:val="es-ES_tradnl"/>
        </w:rPr>
      </w:pPr>
    </w:p>
    <w:p w:rsidR="004B2AB9" w:rsidRPr="00A02C90" w:rsidRDefault="004B2AB9" w:rsidP="004B2AB9">
      <w:pPr>
        <w:jc w:val="both"/>
        <w:rPr>
          <w:rFonts w:ascii="Arial" w:hAnsi="Arial" w:cs="Arial"/>
          <w:b/>
          <w:sz w:val="18"/>
          <w:szCs w:val="18"/>
          <w:lang w:val="es-MX"/>
        </w:rPr>
      </w:pPr>
      <w:r w:rsidRPr="00DC40B7">
        <w:rPr>
          <w:rFonts w:ascii="Arial" w:hAnsi="Arial" w:cs="Arial"/>
          <w:b/>
          <w:sz w:val="18"/>
          <w:szCs w:val="18"/>
          <w:lang w:val="es-MX"/>
        </w:rPr>
        <w:lastRenderedPageBreak/>
        <w:t>ITEM 7.  ARMADO Y MONTAJE DE ESTRUCTURA METALICA CON PERFILES TUBULARES Y PROVISION DE FUNDA METALICA DE ACERO NEGRO Ø</w:t>
      </w:r>
      <w:r w:rsidR="00400CDD" w:rsidRPr="00DC40B7">
        <w:rPr>
          <w:rFonts w:ascii="Arial" w:hAnsi="Arial" w:cs="Arial"/>
          <w:b/>
          <w:sz w:val="18"/>
          <w:szCs w:val="18"/>
          <w:lang w:val="es-MX"/>
        </w:rPr>
        <w:t>6</w:t>
      </w:r>
      <w:r w:rsidRPr="00DC40B7">
        <w:rPr>
          <w:rFonts w:ascii="Arial" w:hAnsi="Arial" w:cs="Arial"/>
          <w:b/>
          <w:sz w:val="18"/>
          <w:szCs w:val="18"/>
          <w:lang w:val="es-MX"/>
        </w:rPr>
        <w:t>”</w:t>
      </w:r>
    </w:p>
    <w:p w:rsidR="004B2AB9" w:rsidRPr="00A02C90" w:rsidRDefault="004B2AB9" w:rsidP="004B2AB9">
      <w:pPr>
        <w:pBdr>
          <w:top w:val="single" w:sz="4" w:space="0"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w:t>
      </w:r>
      <w:r w:rsidR="007364F4" w:rsidRPr="00920A4F">
        <w:rPr>
          <w:rFonts w:asciiTheme="minorHAnsi" w:hAnsiTheme="minorHAnsi" w:cstheme="minorHAnsi"/>
          <w:b/>
          <w:sz w:val="20"/>
          <w:szCs w:val="20"/>
        </w:rPr>
        <w:t>Metros (m)</w:t>
      </w:r>
    </w:p>
    <w:p w:rsidR="004B2AB9" w:rsidRPr="00432966" w:rsidRDefault="004B2AB9" w:rsidP="004B2AB9">
      <w:pPr>
        <w:jc w:val="both"/>
        <w:rPr>
          <w:rFonts w:ascii="Arial Narrow" w:eastAsia="Arial Unicode MS" w:hAnsi="Arial Narrow"/>
          <w:lang w:val="es-ES_tradnl"/>
        </w:rPr>
      </w:pPr>
    </w:p>
    <w:p w:rsidR="004B2AB9" w:rsidRPr="00B75C47" w:rsidRDefault="004B2AB9" w:rsidP="007E255D">
      <w:pPr>
        <w:pStyle w:val="Prrafodelista"/>
        <w:numPr>
          <w:ilvl w:val="0"/>
          <w:numId w:val="77"/>
        </w:numPr>
        <w:contextualSpacing/>
        <w:jc w:val="both"/>
        <w:rPr>
          <w:rFonts w:ascii="Arial" w:hAnsi="Arial" w:cs="Arial"/>
          <w:b/>
          <w:sz w:val="18"/>
          <w:szCs w:val="18"/>
          <w:lang w:val="es-ES_tradnl"/>
        </w:rPr>
      </w:pPr>
      <w:r w:rsidRPr="00B75C47">
        <w:rPr>
          <w:rFonts w:ascii="Arial" w:hAnsi="Arial" w:cs="Arial"/>
          <w:b/>
          <w:sz w:val="18"/>
          <w:szCs w:val="18"/>
          <w:lang w:val="es-ES_tradnl"/>
        </w:rPr>
        <w:t>DESCRIPCIÓN</w:t>
      </w:r>
    </w:p>
    <w:p w:rsidR="004B2AB9" w:rsidRPr="00432966" w:rsidRDefault="004B2AB9" w:rsidP="004B2AB9">
      <w:pPr>
        <w:jc w:val="both"/>
        <w:rPr>
          <w:rFonts w:ascii="Arial Narrow" w:eastAsia="Arial Unicode MS" w:hAnsi="Arial Narrow"/>
          <w:lang w:val="es-ES_tradnl"/>
        </w:rPr>
      </w:pPr>
    </w:p>
    <w:p w:rsidR="004B2AB9" w:rsidRPr="002238E1" w:rsidRDefault="004B2AB9" w:rsidP="004B2AB9">
      <w:pPr>
        <w:jc w:val="both"/>
        <w:rPr>
          <w:rFonts w:ascii="Arial" w:hAnsi="Arial" w:cs="Arial"/>
          <w:sz w:val="18"/>
          <w:szCs w:val="18"/>
          <w:lang w:val="es-ES_tradnl"/>
        </w:rPr>
      </w:pPr>
      <w:r w:rsidRPr="002238E1">
        <w:rPr>
          <w:rFonts w:ascii="Arial" w:hAnsi="Arial" w:cs="Arial"/>
          <w:sz w:val="18"/>
          <w:szCs w:val="18"/>
          <w:lang w:val="es-ES_tradnl"/>
        </w:rPr>
        <w:t>Este ítem se refiere a la construcción de entramados metálicos para el cruce de ríos, de acuerdo a los planos e instrucciones del Supervisor de Obra de YPFB.</w:t>
      </w:r>
    </w:p>
    <w:p w:rsidR="004B2AB9" w:rsidRPr="00432966" w:rsidRDefault="004B2AB9" w:rsidP="004B2AB9">
      <w:pPr>
        <w:jc w:val="both"/>
        <w:rPr>
          <w:rFonts w:ascii="Arial Narrow" w:eastAsia="Arial Unicode MS" w:hAnsi="Arial Narrow"/>
          <w:lang w:val="es-ES_tradnl"/>
        </w:rPr>
      </w:pPr>
    </w:p>
    <w:p w:rsidR="004B2AB9" w:rsidRPr="00B75C47" w:rsidRDefault="004B2AB9" w:rsidP="007E255D">
      <w:pPr>
        <w:pStyle w:val="Prrafodelista"/>
        <w:numPr>
          <w:ilvl w:val="0"/>
          <w:numId w:val="77"/>
        </w:numPr>
        <w:contextualSpacing/>
        <w:jc w:val="both"/>
        <w:rPr>
          <w:rFonts w:ascii="Arial" w:hAnsi="Arial" w:cs="Arial"/>
          <w:b/>
          <w:sz w:val="18"/>
          <w:szCs w:val="18"/>
          <w:lang w:val="es-ES_tradnl"/>
        </w:rPr>
      </w:pPr>
      <w:r w:rsidRPr="00B75C47">
        <w:rPr>
          <w:rFonts w:ascii="Arial" w:hAnsi="Arial" w:cs="Arial"/>
          <w:b/>
          <w:sz w:val="18"/>
          <w:szCs w:val="18"/>
          <w:lang w:val="es-ES_tradnl"/>
        </w:rPr>
        <w:t>MATERIALES, HERRAMIENTAS Y EQUIPOS</w:t>
      </w:r>
    </w:p>
    <w:p w:rsidR="004B2AB9" w:rsidRPr="00432966" w:rsidRDefault="004B2AB9" w:rsidP="004B2AB9">
      <w:pPr>
        <w:jc w:val="both"/>
        <w:rPr>
          <w:rFonts w:ascii="Arial Narrow" w:eastAsia="Arial Unicode MS" w:hAnsi="Arial Narrow"/>
          <w:lang w:val="es-ES_tradnl"/>
        </w:rPr>
      </w:pPr>
    </w:p>
    <w:p w:rsidR="004B2AB9" w:rsidRPr="002238E1" w:rsidRDefault="004B2AB9" w:rsidP="004B2AB9">
      <w:pPr>
        <w:jc w:val="both"/>
        <w:rPr>
          <w:rFonts w:ascii="Arial" w:hAnsi="Arial" w:cs="Arial"/>
          <w:sz w:val="18"/>
          <w:szCs w:val="18"/>
          <w:lang w:val="es-ES_tradnl"/>
        </w:rPr>
      </w:pPr>
      <w:r w:rsidRPr="002238E1">
        <w:rPr>
          <w:rFonts w:ascii="Arial" w:hAnsi="Arial" w:cs="Arial"/>
          <w:sz w:val="18"/>
          <w:szCs w:val="18"/>
          <w:lang w:val="es-ES_tradnl"/>
        </w:rPr>
        <w:t>El contratista será el responsable de la provisión y reparto de los materiales, herramientas e insumos en la obra, así como de las operaciones de transporte de materiales (Grúa, etc) y equipos necesarios para realizar la construcción de los entramados metálicos</w:t>
      </w:r>
    </w:p>
    <w:p w:rsidR="004B2AB9" w:rsidRPr="002238E1" w:rsidRDefault="004B2AB9" w:rsidP="004B2AB9">
      <w:pPr>
        <w:jc w:val="both"/>
        <w:rPr>
          <w:rFonts w:ascii="Arial" w:hAnsi="Arial" w:cs="Arial"/>
          <w:sz w:val="18"/>
          <w:szCs w:val="18"/>
          <w:lang w:val="es-ES_tradnl"/>
        </w:rPr>
      </w:pPr>
    </w:p>
    <w:p w:rsidR="004B2AB9" w:rsidRPr="002238E1" w:rsidRDefault="004B2AB9" w:rsidP="004B2AB9">
      <w:pPr>
        <w:jc w:val="both"/>
        <w:rPr>
          <w:rFonts w:ascii="Arial" w:hAnsi="Arial" w:cs="Arial"/>
          <w:sz w:val="18"/>
          <w:szCs w:val="18"/>
          <w:lang w:val="es-ES_tradnl"/>
        </w:rPr>
      </w:pPr>
      <w:r w:rsidRPr="002238E1">
        <w:rPr>
          <w:rFonts w:ascii="Arial" w:hAnsi="Arial" w:cs="Arial"/>
          <w:sz w:val="18"/>
          <w:szCs w:val="18"/>
          <w:lang w:val="es-ES_tradnl"/>
        </w:rPr>
        <w:t>El tubo deberá cumplir con la Norma ASTM A53. Deberá tener un espesor SCH-40 min de 5 mm. Y deberá tener las siguientes características mecánicas:</w:t>
      </w:r>
    </w:p>
    <w:p w:rsidR="004B2AB9" w:rsidRPr="002238E1" w:rsidRDefault="004B2AB9" w:rsidP="007E255D">
      <w:pPr>
        <w:pStyle w:val="Prrafodelista"/>
        <w:numPr>
          <w:ilvl w:val="0"/>
          <w:numId w:val="68"/>
        </w:numPr>
        <w:contextualSpacing/>
        <w:jc w:val="both"/>
        <w:rPr>
          <w:rFonts w:ascii="Arial" w:hAnsi="Arial" w:cs="Arial"/>
          <w:sz w:val="18"/>
          <w:szCs w:val="18"/>
          <w:lang w:val="es-ES_tradnl"/>
        </w:rPr>
      </w:pPr>
      <w:r w:rsidRPr="002238E1">
        <w:rPr>
          <w:rFonts w:ascii="Arial" w:hAnsi="Arial" w:cs="Arial"/>
          <w:sz w:val="18"/>
          <w:szCs w:val="18"/>
          <w:lang w:val="es-ES_tradnl"/>
        </w:rPr>
        <w:t>Resistencia a la tracción: 330 Mpa como mínimo.</w:t>
      </w:r>
    </w:p>
    <w:p w:rsidR="004B2AB9" w:rsidRPr="002238E1" w:rsidRDefault="004B2AB9" w:rsidP="007E255D">
      <w:pPr>
        <w:pStyle w:val="Prrafodelista"/>
        <w:numPr>
          <w:ilvl w:val="0"/>
          <w:numId w:val="68"/>
        </w:numPr>
        <w:contextualSpacing/>
        <w:jc w:val="both"/>
        <w:rPr>
          <w:rFonts w:ascii="Arial" w:hAnsi="Arial" w:cs="Arial"/>
          <w:sz w:val="18"/>
          <w:szCs w:val="18"/>
          <w:lang w:val="es-ES_tradnl"/>
        </w:rPr>
      </w:pPr>
      <w:r w:rsidRPr="002238E1">
        <w:rPr>
          <w:rFonts w:ascii="Arial" w:hAnsi="Arial" w:cs="Arial"/>
          <w:sz w:val="18"/>
          <w:szCs w:val="18"/>
          <w:lang w:val="es-ES_tradnl"/>
        </w:rPr>
        <w:t>Límite de fluencia = 205 Mpa. como mínimo.</w:t>
      </w:r>
    </w:p>
    <w:p w:rsidR="004B2AB9" w:rsidRDefault="004B2AB9" w:rsidP="004B2AB9">
      <w:pPr>
        <w:jc w:val="both"/>
        <w:rPr>
          <w:rFonts w:ascii="Arial Narrow" w:eastAsia="Arial Unicode MS" w:hAnsi="Arial Narrow"/>
          <w:lang w:val="es-ES_tradnl"/>
        </w:rPr>
      </w:pPr>
    </w:p>
    <w:p w:rsidR="004B2AB9" w:rsidRPr="002238E1" w:rsidRDefault="004B2AB9" w:rsidP="007E255D">
      <w:pPr>
        <w:pStyle w:val="Prrafodelista"/>
        <w:numPr>
          <w:ilvl w:val="0"/>
          <w:numId w:val="68"/>
        </w:numPr>
        <w:contextualSpacing/>
        <w:jc w:val="both"/>
        <w:rPr>
          <w:rFonts w:ascii="Arial" w:hAnsi="Arial" w:cs="Arial"/>
          <w:sz w:val="18"/>
          <w:szCs w:val="18"/>
          <w:lang w:val="es-ES_tradnl"/>
        </w:rPr>
      </w:pPr>
      <w:r w:rsidRPr="002238E1">
        <w:rPr>
          <w:rFonts w:ascii="Arial" w:hAnsi="Arial" w:cs="Arial"/>
          <w:sz w:val="18"/>
          <w:szCs w:val="18"/>
          <w:lang w:val="es-ES_tradnl"/>
        </w:rPr>
        <w:t xml:space="preserve">Los diámetros deberán ser de 2 pulg. para </w:t>
      </w:r>
      <w:r w:rsidR="00616137" w:rsidRPr="002238E1">
        <w:rPr>
          <w:rFonts w:ascii="Arial" w:hAnsi="Arial" w:cs="Arial"/>
          <w:sz w:val="18"/>
          <w:szCs w:val="18"/>
          <w:lang w:val="es-ES_tradnl"/>
        </w:rPr>
        <w:t>la estructura</w:t>
      </w:r>
      <w:r w:rsidRPr="002238E1">
        <w:rPr>
          <w:rFonts w:ascii="Arial" w:hAnsi="Arial" w:cs="Arial"/>
          <w:sz w:val="18"/>
          <w:szCs w:val="18"/>
          <w:lang w:val="es-ES_tradnl"/>
        </w:rPr>
        <w:t xml:space="preserve"> principal y 1 pulg. para la celosía.</w:t>
      </w:r>
    </w:p>
    <w:p w:rsidR="004B2AB9" w:rsidRPr="00432966" w:rsidRDefault="004B2AB9" w:rsidP="004B2AB9">
      <w:pPr>
        <w:jc w:val="both"/>
        <w:rPr>
          <w:rFonts w:ascii="Arial Narrow" w:eastAsia="Arial Unicode MS" w:hAnsi="Arial Narrow"/>
          <w:lang w:val="es-ES_tradnl"/>
        </w:rPr>
      </w:pPr>
    </w:p>
    <w:p w:rsidR="004B2AB9" w:rsidRPr="00B75C47" w:rsidRDefault="004B2AB9" w:rsidP="007E255D">
      <w:pPr>
        <w:pStyle w:val="Prrafodelista"/>
        <w:numPr>
          <w:ilvl w:val="0"/>
          <w:numId w:val="77"/>
        </w:numPr>
        <w:contextualSpacing/>
        <w:jc w:val="both"/>
        <w:rPr>
          <w:rFonts w:ascii="Arial" w:hAnsi="Arial" w:cs="Arial"/>
          <w:b/>
          <w:sz w:val="18"/>
          <w:szCs w:val="18"/>
          <w:lang w:val="es-ES_tradnl"/>
        </w:rPr>
      </w:pPr>
      <w:r w:rsidRPr="00B75C47">
        <w:rPr>
          <w:rFonts w:ascii="Arial" w:hAnsi="Arial" w:cs="Arial"/>
          <w:b/>
          <w:sz w:val="18"/>
          <w:szCs w:val="18"/>
          <w:lang w:val="es-ES_tradnl"/>
        </w:rPr>
        <w:t>PROCEDIMIENTO PARA LA EJECUCIÓN</w:t>
      </w:r>
    </w:p>
    <w:p w:rsidR="004B2AB9" w:rsidRPr="00432966" w:rsidRDefault="004B2AB9" w:rsidP="004B2AB9">
      <w:pPr>
        <w:jc w:val="both"/>
        <w:rPr>
          <w:rFonts w:ascii="Arial Narrow" w:eastAsia="Arial Unicode MS" w:hAnsi="Arial Narrow"/>
          <w:lang w:val="es-ES_tradnl"/>
        </w:rPr>
      </w:pPr>
    </w:p>
    <w:p w:rsidR="004B2AB9" w:rsidRPr="002238E1" w:rsidRDefault="004B2AB9" w:rsidP="004B2AB9">
      <w:pPr>
        <w:jc w:val="both"/>
        <w:rPr>
          <w:rFonts w:ascii="Arial" w:hAnsi="Arial" w:cs="Arial"/>
          <w:sz w:val="18"/>
          <w:szCs w:val="18"/>
          <w:lang w:val="es-ES_tradnl"/>
        </w:rPr>
      </w:pPr>
      <w:r w:rsidRPr="002238E1">
        <w:rPr>
          <w:rFonts w:ascii="Arial" w:hAnsi="Arial" w:cs="Arial"/>
          <w:sz w:val="18"/>
          <w:szCs w:val="18"/>
          <w:lang w:val="es-ES_tradnl"/>
        </w:rPr>
        <w:t>Durante la ejecución de los trabajos de construcción de los entramados metálicos, el contratista deberá seguir los siguientes pasos para la buena ejecución de la obra.</w:t>
      </w:r>
    </w:p>
    <w:p w:rsidR="004B2AB9" w:rsidRPr="00432966" w:rsidRDefault="004B2AB9" w:rsidP="004B2AB9">
      <w:pPr>
        <w:jc w:val="both"/>
        <w:rPr>
          <w:rFonts w:ascii="Arial Narrow" w:eastAsia="Arial Unicode MS" w:hAnsi="Arial Narrow"/>
          <w:lang w:val="es-ES_tradnl"/>
        </w:rPr>
      </w:pPr>
      <w:r w:rsidRPr="00432966">
        <w:rPr>
          <w:rFonts w:ascii="Arial Narrow" w:eastAsia="Arial Unicode MS" w:hAnsi="Arial Narrow"/>
          <w:lang w:val="es-ES_tradnl"/>
        </w:rPr>
        <w:t xml:space="preserve"> </w:t>
      </w:r>
    </w:p>
    <w:p w:rsidR="004B2AB9" w:rsidRPr="00432966" w:rsidRDefault="004B2AB9" w:rsidP="004B2AB9">
      <w:pPr>
        <w:tabs>
          <w:tab w:val="left" w:pos="993"/>
        </w:tabs>
        <w:ind w:left="993" w:hanging="284"/>
        <w:jc w:val="both"/>
        <w:rPr>
          <w:rFonts w:ascii="Arial Narrow" w:eastAsia="Arial Unicode MS" w:hAnsi="Arial Narrow"/>
          <w:lang w:val="es-ES_tradnl"/>
        </w:rPr>
      </w:pPr>
      <w:r w:rsidRPr="00432966">
        <w:rPr>
          <w:rFonts w:ascii="Arial Narrow" w:eastAsia="Arial Unicode MS" w:hAnsi="Arial Narrow"/>
          <w:lang w:val="es-ES_tradnl"/>
        </w:rPr>
        <w:t>-</w:t>
      </w:r>
      <w:r w:rsidRPr="00432966">
        <w:rPr>
          <w:rFonts w:ascii="Arial Narrow" w:eastAsia="Arial Unicode MS" w:hAnsi="Arial Narrow"/>
          <w:lang w:val="es-ES_tradnl"/>
        </w:rPr>
        <w:tab/>
      </w:r>
      <w:r w:rsidRPr="002238E1">
        <w:rPr>
          <w:rFonts w:ascii="Arial" w:hAnsi="Arial" w:cs="Arial"/>
          <w:sz w:val="18"/>
          <w:szCs w:val="18"/>
          <w:lang w:val="es-ES_tradnl"/>
        </w:rPr>
        <w:t>El diámetro de la tubería para hacer los largueros principales del entramado metálico, deberán ser de 2 pulgada, esquema (SCH) 40 con o sin costura.</w:t>
      </w:r>
    </w:p>
    <w:p w:rsidR="004B2AB9" w:rsidRPr="00432966" w:rsidRDefault="004B2AB9" w:rsidP="004B2AB9">
      <w:pPr>
        <w:tabs>
          <w:tab w:val="left" w:pos="993"/>
        </w:tabs>
        <w:ind w:left="993" w:hanging="284"/>
        <w:jc w:val="both"/>
        <w:rPr>
          <w:rFonts w:ascii="Arial Narrow" w:eastAsia="Arial Unicode MS" w:hAnsi="Arial Narrow"/>
          <w:lang w:val="es-ES_tradnl"/>
        </w:rPr>
      </w:pPr>
    </w:p>
    <w:p w:rsidR="004B2AB9" w:rsidRPr="00432966" w:rsidRDefault="004B2AB9" w:rsidP="004B2AB9">
      <w:pPr>
        <w:tabs>
          <w:tab w:val="left" w:pos="993"/>
        </w:tabs>
        <w:ind w:left="993" w:hanging="284"/>
        <w:jc w:val="both"/>
        <w:rPr>
          <w:rFonts w:ascii="Arial Narrow" w:eastAsia="Arial Unicode MS" w:hAnsi="Arial Narrow"/>
          <w:lang w:val="es-ES_tradnl"/>
        </w:rPr>
      </w:pPr>
      <w:r w:rsidRPr="00432966">
        <w:rPr>
          <w:rFonts w:ascii="Arial Narrow" w:eastAsia="Arial Unicode MS" w:hAnsi="Arial Narrow"/>
          <w:lang w:val="es-ES_tradnl"/>
        </w:rPr>
        <w:t>-</w:t>
      </w:r>
      <w:r w:rsidRPr="00432966">
        <w:rPr>
          <w:rFonts w:ascii="Arial Narrow" w:eastAsia="Arial Unicode MS" w:hAnsi="Arial Narrow"/>
          <w:lang w:val="es-ES_tradnl"/>
        </w:rPr>
        <w:tab/>
      </w:r>
      <w:r w:rsidRPr="002238E1">
        <w:rPr>
          <w:rFonts w:ascii="Arial" w:hAnsi="Arial" w:cs="Arial"/>
          <w:sz w:val="18"/>
          <w:szCs w:val="18"/>
          <w:lang w:val="es-ES_tradnl"/>
        </w:rPr>
        <w:t>El diámetro de la tubería para realizar los reticulares del entramado metálico, deberán ser de 1 pulgada, esquema (SCH) 40 con o sin costura.</w:t>
      </w:r>
    </w:p>
    <w:p w:rsidR="004B2AB9" w:rsidRPr="00432966" w:rsidRDefault="004B2AB9" w:rsidP="004B2AB9">
      <w:pPr>
        <w:tabs>
          <w:tab w:val="left" w:pos="993"/>
        </w:tabs>
        <w:ind w:left="993" w:hanging="284"/>
        <w:jc w:val="both"/>
        <w:rPr>
          <w:rFonts w:ascii="Arial Narrow" w:eastAsia="Arial Unicode MS" w:hAnsi="Arial Narrow"/>
          <w:lang w:val="es-ES_tradnl"/>
        </w:rPr>
      </w:pPr>
    </w:p>
    <w:p w:rsidR="004B2AB9" w:rsidRDefault="004B2AB9" w:rsidP="004B2AB9">
      <w:pPr>
        <w:tabs>
          <w:tab w:val="left" w:pos="993"/>
        </w:tabs>
        <w:ind w:left="993" w:hanging="284"/>
        <w:jc w:val="both"/>
        <w:rPr>
          <w:rFonts w:ascii="Arial Narrow" w:eastAsia="Arial Unicode MS" w:hAnsi="Arial Narrow"/>
          <w:lang w:val="es-ES_tradnl"/>
        </w:rPr>
      </w:pPr>
      <w:r w:rsidRPr="00432966">
        <w:rPr>
          <w:rFonts w:ascii="Arial Narrow" w:eastAsia="Arial Unicode MS" w:hAnsi="Arial Narrow"/>
          <w:lang w:val="es-ES_tradnl"/>
        </w:rPr>
        <w:t xml:space="preserve">- </w:t>
      </w:r>
      <w:r w:rsidRPr="00432966">
        <w:rPr>
          <w:rFonts w:ascii="Arial Narrow" w:eastAsia="Arial Unicode MS" w:hAnsi="Arial Narrow"/>
          <w:lang w:val="es-ES_tradnl"/>
        </w:rPr>
        <w:tab/>
      </w:r>
      <w:r w:rsidRPr="002238E1">
        <w:rPr>
          <w:rFonts w:ascii="Arial" w:hAnsi="Arial" w:cs="Arial"/>
          <w:sz w:val="18"/>
          <w:szCs w:val="18"/>
          <w:lang w:val="es-ES_tradnl"/>
        </w:rPr>
        <w:t xml:space="preserve">Se deberá proveer una funda Metálica de Acero Negro y el diámetro de la misma recubrirá a cada tubería en función al siguiente detalle: </w:t>
      </w:r>
    </w:p>
    <w:p w:rsidR="004B2AB9" w:rsidRDefault="004B2AB9" w:rsidP="004B2AB9">
      <w:pPr>
        <w:tabs>
          <w:tab w:val="left" w:pos="993"/>
        </w:tabs>
        <w:ind w:left="993" w:hanging="284"/>
        <w:jc w:val="both"/>
        <w:rPr>
          <w:rFonts w:ascii="Arial Narrow" w:eastAsia="Arial Unicode MS" w:hAnsi="Arial Narrow"/>
          <w:lang w:val="es-ES_tradnl"/>
        </w:rPr>
      </w:pPr>
    </w:p>
    <w:tbl>
      <w:tblPr>
        <w:tblStyle w:val="Tablaconcuadrcula"/>
        <w:tblW w:w="0" w:type="auto"/>
        <w:tblInd w:w="993" w:type="dxa"/>
        <w:tblLook w:val="04A0" w:firstRow="1" w:lastRow="0" w:firstColumn="1" w:lastColumn="0" w:noHBand="0" w:noVBand="1"/>
      </w:tblPr>
      <w:tblGrid>
        <w:gridCol w:w="1375"/>
        <w:gridCol w:w="1600"/>
        <w:gridCol w:w="1635"/>
        <w:gridCol w:w="1690"/>
        <w:gridCol w:w="1535"/>
      </w:tblGrid>
      <w:tr w:rsidR="00275FB7" w:rsidTr="00275FB7">
        <w:tc>
          <w:tcPr>
            <w:tcW w:w="1375" w:type="dxa"/>
          </w:tcPr>
          <w:p w:rsidR="00275FB7" w:rsidRPr="006F5C46" w:rsidRDefault="00275FB7" w:rsidP="007A5EF8">
            <w:pPr>
              <w:tabs>
                <w:tab w:val="left" w:pos="993"/>
              </w:tabs>
              <w:jc w:val="center"/>
              <w:rPr>
                <w:rFonts w:ascii="Arial" w:hAnsi="Arial" w:cs="Arial"/>
                <w:b/>
                <w:sz w:val="18"/>
                <w:szCs w:val="18"/>
                <w:lang w:val="es-ES_tradnl"/>
              </w:rPr>
            </w:pPr>
            <w:r w:rsidRPr="006F5C46">
              <w:rPr>
                <w:rFonts w:ascii="Arial" w:hAnsi="Arial" w:cs="Arial"/>
                <w:b/>
                <w:sz w:val="18"/>
                <w:szCs w:val="18"/>
                <w:lang w:val="es-ES_tradnl"/>
              </w:rPr>
              <w:t>Entramado</w:t>
            </w:r>
          </w:p>
        </w:tc>
        <w:tc>
          <w:tcPr>
            <w:tcW w:w="1600" w:type="dxa"/>
          </w:tcPr>
          <w:p w:rsidR="00275FB7" w:rsidRPr="006F5C46" w:rsidRDefault="00275FB7" w:rsidP="007A5EF8">
            <w:pPr>
              <w:tabs>
                <w:tab w:val="left" w:pos="993"/>
              </w:tabs>
              <w:jc w:val="center"/>
              <w:rPr>
                <w:rFonts w:ascii="Arial" w:hAnsi="Arial" w:cs="Arial"/>
                <w:b/>
                <w:sz w:val="18"/>
                <w:szCs w:val="18"/>
                <w:lang w:val="es-ES_tradnl"/>
              </w:rPr>
            </w:pPr>
            <w:r w:rsidRPr="006F5C46">
              <w:rPr>
                <w:rFonts w:ascii="Arial" w:hAnsi="Arial" w:cs="Arial"/>
                <w:b/>
                <w:sz w:val="18"/>
                <w:szCs w:val="18"/>
                <w:lang w:val="es-ES_tradnl"/>
              </w:rPr>
              <w:t>Ø de la Tubería de Acero Negro</w:t>
            </w:r>
          </w:p>
        </w:tc>
        <w:tc>
          <w:tcPr>
            <w:tcW w:w="1635" w:type="dxa"/>
          </w:tcPr>
          <w:p w:rsidR="00275FB7" w:rsidRPr="006F5C46" w:rsidRDefault="00275FB7" w:rsidP="007A5EF8">
            <w:pPr>
              <w:tabs>
                <w:tab w:val="left" w:pos="993"/>
              </w:tabs>
              <w:jc w:val="center"/>
              <w:rPr>
                <w:rFonts w:ascii="Arial" w:hAnsi="Arial" w:cs="Arial"/>
                <w:b/>
                <w:sz w:val="18"/>
                <w:szCs w:val="18"/>
                <w:lang w:val="es-ES_tradnl"/>
              </w:rPr>
            </w:pPr>
            <w:r w:rsidRPr="006F5C46">
              <w:rPr>
                <w:rFonts w:ascii="Arial" w:hAnsi="Arial" w:cs="Arial"/>
                <w:b/>
                <w:sz w:val="18"/>
                <w:szCs w:val="18"/>
                <w:lang w:val="es-ES_tradnl"/>
              </w:rPr>
              <w:t>Ø de la Tubería Metálica (Funda)</w:t>
            </w:r>
          </w:p>
        </w:tc>
        <w:tc>
          <w:tcPr>
            <w:tcW w:w="1690" w:type="dxa"/>
          </w:tcPr>
          <w:p w:rsidR="00275FB7" w:rsidRPr="006F5C46" w:rsidRDefault="00275FB7" w:rsidP="007A5EF8">
            <w:pPr>
              <w:tabs>
                <w:tab w:val="left" w:pos="993"/>
              </w:tabs>
              <w:jc w:val="center"/>
              <w:rPr>
                <w:rFonts w:ascii="Arial" w:hAnsi="Arial" w:cs="Arial"/>
                <w:b/>
                <w:sz w:val="18"/>
                <w:szCs w:val="18"/>
                <w:lang w:val="es-ES_tradnl"/>
              </w:rPr>
            </w:pPr>
            <w:r w:rsidRPr="006F5C46">
              <w:rPr>
                <w:rFonts w:ascii="Arial" w:hAnsi="Arial" w:cs="Arial"/>
                <w:b/>
                <w:sz w:val="18"/>
                <w:szCs w:val="18"/>
                <w:lang w:val="es-ES_tradnl"/>
              </w:rPr>
              <w:t>Esquema</w:t>
            </w:r>
          </w:p>
        </w:tc>
        <w:tc>
          <w:tcPr>
            <w:tcW w:w="1535" w:type="dxa"/>
          </w:tcPr>
          <w:p w:rsidR="00275FB7" w:rsidRPr="006F5C46" w:rsidRDefault="00275FB7" w:rsidP="007A5EF8">
            <w:pPr>
              <w:tabs>
                <w:tab w:val="left" w:pos="993"/>
              </w:tabs>
              <w:jc w:val="center"/>
              <w:rPr>
                <w:rFonts w:ascii="Arial" w:hAnsi="Arial" w:cs="Arial"/>
                <w:b/>
                <w:sz w:val="18"/>
                <w:szCs w:val="18"/>
                <w:lang w:val="es-ES_tradnl"/>
              </w:rPr>
            </w:pPr>
            <w:r w:rsidRPr="006F5C46">
              <w:rPr>
                <w:rFonts w:ascii="Arial" w:hAnsi="Arial" w:cs="Arial"/>
                <w:b/>
                <w:sz w:val="18"/>
                <w:szCs w:val="18"/>
                <w:lang w:val="es-ES_tradnl"/>
              </w:rPr>
              <w:t xml:space="preserve">Longitud de Funda Requerida </w:t>
            </w:r>
          </w:p>
        </w:tc>
      </w:tr>
      <w:tr w:rsidR="00275FB7" w:rsidTr="00275FB7">
        <w:tc>
          <w:tcPr>
            <w:tcW w:w="1375" w:type="dxa"/>
          </w:tcPr>
          <w:p w:rsidR="00275FB7" w:rsidRPr="006F5C46" w:rsidRDefault="00400CDD" w:rsidP="00400CDD">
            <w:pPr>
              <w:tabs>
                <w:tab w:val="left" w:pos="993"/>
              </w:tabs>
              <w:rPr>
                <w:rFonts w:ascii="Arial" w:hAnsi="Arial" w:cs="Arial"/>
                <w:sz w:val="18"/>
                <w:szCs w:val="18"/>
                <w:lang w:val="es-ES_tradnl"/>
              </w:rPr>
            </w:pPr>
            <w:r w:rsidRPr="006F5C46">
              <w:rPr>
                <w:rFonts w:ascii="Arial" w:hAnsi="Arial" w:cs="Arial"/>
                <w:sz w:val="18"/>
                <w:szCs w:val="18"/>
                <w:lang w:val="es-ES_tradnl"/>
              </w:rPr>
              <w:t xml:space="preserve">KELLUMANI </w:t>
            </w:r>
          </w:p>
        </w:tc>
        <w:tc>
          <w:tcPr>
            <w:tcW w:w="1600" w:type="dxa"/>
          </w:tcPr>
          <w:p w:rsidR="00275FB7" w:rsidRPr="006F5C46" w:rsidRDefault="00400CDD" w:rsidP="007A5EF8">
            <w:pPr>
              <w:tabs>
                <w:tab w:val="left" w:pos="993"/>
              </w:tabs>
              <w:jc w:val="center"/>
              <w:rPr>
                <w:rFonts w:ascii="Arial" w:hAnsi="Arial" w:cs="Arial"/>
                <w:sz w:val="18"/>
                <w:szCs w:val="18"/>
                <w:lang w:val="es-ES_tradnl"/>
              </w:rPr>
            </w:pPr>
            <w:r w:rsidRPr="006F5C46">
              <w:rPr>
                <w:rFonts w:ascii="Arial" w:hAnsi="Arial" w:cs="Arial"/>
                <w:sz w:val="18"/>
                <w:szCs w:val="18"/>
                <w:lang w:val="es-ES_tradnl"/>
              </w:rPr>
              <w:t>3</w:t>
            </w:r>
            <w:r w:rsidR="00275FB7" w:rsidRPr="006F5C46">
              <w:rPr>
                <w:rFonts w:ascii="Arial" w:hAnsi="Arial" w:cs="Arial"/>
                <w:sz w:val="18"/>
                <w:szCs w:val="18"/>
                <w:lang w:val="es-ES_tradnl"/>
              </w:rPr>
              <w:t>”</w:t>
            </w:r>
          </w:p>
        </w:tc>
        <w:tc>
          <w:tcPr>
            <w:tcW w:w="1635" w:type="dxa"/>
          </w:tcPr>
          <w:p w:rsidR="00275FB7" w:rsidRPr="006F5C46" w:rsidRDefault="00400CDD" w:rsidP="007A5EF8">
            <w:pPr>
              <w:tabs>
                <w:tab w:val="left" w:pos="993"/>
              </w:tabs>
              <w:jc w:val="center"/>
              <w:rPr>
                <w:rFonts w:ascii="Arial" w:hAnsi="Arial" w:cs="Arial"/>
                <w:sz w:val="18"/>
                <w:szCs w:val="18"/>
                <w:lang w:val="es-ES_tradnl"/>
              </w:rPr>
            </w:pPr>
            <w:r w:rsidRPr="006F5C46">
              <w:rPr>
                <w:rFonts w:ascii="Arial" w:hAnsi="Arial" w:cs="Arial"/>
                <w:sz w:val="18"/>
                <w:szCs w:val="18"/>
                <w:lang w:val="es-ES_tradnl"/>
              </w:rPr>
              <w:t>6</w:t>
            </w:r>
            <w:r w:rsidR="00275FB7" w:rsidRPr="006F5C46">
              <w:rPr>
                <w:rFonts w:ascii="Arial" w:hAnsi="Arial" w:cs="Arial"/>
                <w:sz w:val="18"/>
                <w:szCs w:val="18"/>
                <w:lang w:val="es-ES_tradnl"/>
              </w:rPr>
              <w:t>”</w:t>
            </w:r>
          </w:p>
        </w:tc>
        <w:tc>
          <w:tcPr>
            <w:tcW w:w="1690" w:type="dxa"/>
          </w:tcPr>
          <w:p w:rsidR="00275FB7" w:rsidRPr="006F5C46" w:rsidRDefault="00275FB7" w:rsidP="007A5EF8">
            <w:pPr>
              <w:tabs>
                <w:tab w:val="left" w:pos="993"/>
              </w:tabs>
              <w:jc w:val="center"/>
              <w:rPr>
                <w:rFonts w:ascii="Arial" w:hAnsi="Arial" w:cs="Arial"/>
                <w:sz w:val="18"/>
                <w:szCs w:val="18"/>
                <w:lang w:val="es-ES_tradnl"/>
              </w:rPr>
            </w:pPr>
            <w:r w:rsidRPr="006F5C46">
              <w:rPr>
                <w:rFonts w:ascii="Arial" w:hAnsi="Arial" w:cs="Arial"/>
                <w:sz w:val="18"/>
                <w:szCs w:val="18"/>
                <w:lang w:val="es-ES_tradnl"/>
              </w:rPr>
              <w:t>Esquema (SCH) 40 Con o Sin Costura</w:t>
            </w:r>
          </w:p>
        </w:tc>
        <w:tc>
          <w:tcPr>
            <w:tcW w:w="1535" w:type="dxa"/>
          </w:tcPr>
          <w:p w:rsidR="00275FB7" w:rsidRPr="006F5C46" w:rsidRDefault="006F5C46" w:rsidP="007A5EF8">
            <w:pPr>
              <w:tabs>
                <w:tab w:val="left" w:pos="993"/>
              </w:tabs>
              <w:jc w:val="center"/>
              <w:rPr>
                <w:rFonts w:ascii="Arial" w:hAnsi="Arial" w:cs="Arial"/>
                <w:sz w:val="18"/>
                <w:szCs w:val="18"/>
                <w:lang w:val="es-ES_tradnl"/>
              </w:rPr>
            </w:pPr>
            <w:r w:rsidRPr="006F5C46">
              <w:rPr>
                <w:rFonts w:ascii="Arial" w:hAnsi="Arial" w:cs="Arial"/>
                <w:sz w:val="18"/>
                <w:szCs w:val="18"/>
                <w:lang w:val="es-ES_tradnl"/>
              </w:rPr>
              <w:t xml:space="preserve">23.5 </w:t>
            </w:r>
            <w:r w:rsidR="00275FB7" w:rsidRPr="006F5C46">
              <w:rPr>
                <w:rFonts w:ascii="Arial" w:hAnsi="Arial" w:cs="Arial"/>
                <w:sz w:val="18"/>
                <w:szCs w:val="18"/>
                <w:lang w:val="es-ES_tradnl"/>
              </w:rPr>
              <w:t xml:space="preserve"> Metros </w:t>
            </w:r>
          </w:p>
        </w:tc>
      </w:tr>
      <w:tr w:rsidR="00275FB7" w:rsidTr="00275FB7">
        <w:tc>
          <w:tcPr>
            <w:tcW w:w="1375" w:type="dxa"/>
          </w:tcPr>
          <w:p w:rsidR="00275FB7" w:rsidRPr="006F5C46" w:rsidRDefault="00400CDD" w:rsidP="00275FB7">
            <w:pPr>
              <w:tabs>
                <w:tab w:val="left" w:pos="993"/>
              </w:tabs>
              <w:jc w:val="center"/>
              <w:rPr>
                <w:rFonts w:ascii="Arial" w:hAnsi="Arial" w:cs="Arial"/>
                <w:sz w:val="18"/>
                <w:szCs w:val="18"/>
                <w:lang w:val="es-ES_tradnl"/>
              </w:rPr>
            </w:pPr>
            <w:r w:rsidRPr="006F5C46">
              <w:rPr>
                <w:rFonts w:ascii="Arial" w:hAnsi="Arial" w:cs="Arial"/>
                <w:sz w:val="18"/>
                <w:szCs w:val="18"/>
                <w:lang w:val="es-ES_tradnl"/>
              </w:rPr>
              <w:t>KELLUMANI II</w:t>
            </w:r>
          </w:p>
        </w:tc>
        <w:tc>
          <w:tcPr>
            <w:tcW w:w="1600" w:type="dxa"/>
          </w:tcPr>
          <w:p w:rsidR="00275FB7" w:rsidRPr="006F5C46" w:rsidRDefault="00400CDD" w:rsidP="00275FB7">
            <w:pPr>
              <w:tabs>
                <w:tab w:val="left" w:pos="993"/>
              </w:tabs>
              <w:jc w:val="center"/>
              <w:rPr>
                <w:rFonts w:ascii="Arial" w:hAnsi="Arial" w:cs="Arial"/>
                <w:sz w:val="18"/>
                <w:szCs w:val="18"/>
                <w:lang w:val="es-ES_tradnl"/>
              </w:rPr>
            </w:pPr>
            <w:r w:rsidRPr="006F5C46">
              <w:rPr>
                <w:rFonts w:ascii="Arial" w:hAnsi="Arial" w:cs="Arial"/>
                <w:sz w:val="18"/>
                <w:szCs w:val="18"/>
                <w:lang w:val="es-ES_tradnl"/>
              </w:rPr>
              <w:t>3</w:t>
            </w:r>
            <w:r w:rsidR="00275FB7" w:rsidRPr="006F5C46">
              <w:rPr>
                <w:rFonts w:ascii="Arial" w:hAnsi="Arial" w:cs="Arial"/>
                <w:sz w:val="18"/>
                <w:szCs w:val="18"/>
                <w:lang w:val="es-ES_tradnl"/>
              </w:rPr>
              <w:t>”</w:t>
            </w:r>
          </w:p>
        </w:tc>
        <w:tc>
          <w:tcPr>
            <w:tcW w:w="1635" w:type="dxa"/>
          </w:tcPr>
          <w:p w:rsidR="00275FB7" w:rsidRPr="006F5C46" w:rsidRDefault="00400CDD" w:rsidP="00275FB7">
            <w:pPr>
              <w:tabs>
                <w:tab w:val="left" w:pos="993"/>
              </w:tabs>
              <w:jc w:val="center"/>
              <w:rPr>
                <w:rFonts w:ascii="Arial" w:hAnsi="Arial" w:cs="Arial"/>
                <w:sz w:val="18"/>
                <w:szCs w:val="18"/>
                <w:lang w:val="es-ES_tradnl"/>
              </w:rPr>
            </w:pPr>
            <w:r w:rsidRPr="006F5C46">
              <w:rPr>
                <w:rFonts w:ascii="Arial" w:hAnsi="Arial" w:cs="Arial"/>
                <w:sz w:val="18"/>
                <w:szCs w:val="18"/>
                <w:lang w:val="es-ES_tradnl"/>
              </w:rPr>
              <w:t>6</w:t>
            </w:r>
            <w:r w:rsidR="00275FB7" w:rsidRPr="006F5C46">
              <w:rPr>
                <w:rFonts w:ascii="Arial" w:hAnsi="Arial" w:cs="Arial"/>
                <w:sz w:val="18"/>
                <w:szCs w:val="18"/>
                <w:lang w:val="es-ES_tradnl"/>
              </w:rPr>
              <w:t>”</w:t>
            </w:r>
          </w:p>
        </w:tc>
        <w:tc>
          <w:tcPr>
            <w:tcW w:w="1690" w:type="dxa"/>
          </w:tcPr>
          <w:p w:rsidR="00275FB7" w:rsidRPr="006F5C46" w:rsidRDefault="00275FB7" w:rsidP="00275FB7">
            <w:pPr>
              <w:tabs>
                <w:tab w:val="left" w:pos="993"/>
              </w:tabs>
              <w:jc w:val="center"/>
              <w:rPr>
                <w:rFonts w:ascii="Arial" w:hAnsi="Arial" w:cs="Arial"/>
                <w:sz w:val="18"/>
                <w:szCs w:val="18"/>
                <w:lang w:val="es-ES_tradnl"/>
              </w:rPr>
            </w:pPr>
            <w:r w:rsidRPr="006F5C46">
              <w:rPr>
                <w:rFonts w:ascii="Arial" w:hAnsi="Arial" w:cs="Arial"/>
                <w:sz w:val="18"/>
                <w:szCs w:val="18"/>
                <w:lang w:val="es-ES_tradnl"/>
              </w:rPr>
              <w:t>Esquema (SCH) 40 Con o Sin Costura</w:t>
            </w:r>
          </w:p>
        </w:tc>
        <w:tc>
          <w:tcPr>
            <w:tcW w:w="1535" w:type="dxa"/>
          </w:tcPr>
          <w:p w:rsidR="00275FB7" w:rsidRPr="006F5C46" w:rsidRDefault="006F5C46" w:rsidP="00275FB7">
            <w:pPr>
              <w:tabs>
                <w:tab w:val="left" w:pos="993"/>
              </w:tabs>
              <w:jc w:val="center"/>
              <w:rPr>
                <w:rFonts w:ascii="Arial" w:hAnsi="Arial" w:cs="Arial"/>
                <w:sz w:val="18"/>
                <w:szCs w:val="18"/>
                <w:lang w:val="es-ES_tradnl"/>
              </w:rPr>
            </w:pPr>
            <w:r w:rsidRPr="006F5C46">
              <w:rPr>
                <w:rFonts w:ascii="Arial" w:hAnsi="Arial" w:cs="Arial"/>
                <w:sz w:val="18"/>
                <w:szCs w:val="18"/>
                <w:lang w:val="es-ES_tradnl"/>
              </w:rPr>
              <w:t xml:space="preserve">13.8 </w:t>
            </w:r>
            <w:r w:rsidR="00275FB7" w:rsidRPr="006F5C46">
              <w:rPr>
                <w:rFonts w:ascii="Arial" w:hAnsi="Arial" w:cs="Arial"/>
                <w:sz w:val="18"/>
                <w:szCs w:val="18"/>
                <w:lang w:val="es-ES_tradnl"/>
              </w:rPr>
              <w:t xml:space="preserve"> Metros </w:t>
            </w:r>
          </w:p>
        </w:tc>
      </w:tr>
    </w:tbl>
    <w:p w:rsidR="00C708E7" w:rsidRDefault="004B2AB9" w:rsidP="004B2AB9">
      <w:pPr>
        <w:tabs>
          <w:tab w:val="left" w:pos="993"/>
        </w:tabs>
        <w:jc w:val="both"/>
        <w:rPr>
          <w:rFonts w:ascii="Arial Narrow" w:eastAsia="Arial Unicode MS" w:hAnsi="Arial Narrow"/>
          <w:b/>
          <w:lang w:val="es-ES_tradnl"/>
        </w:rPr>
      </w:pPr>
      <w:r w:rsidRPr="00414289">
        <w:rPr>
          <w:rFonts w:ascii="Arial Narrow" w:eastAsia="Arial Unicode MS" w:hAnsi="Arial Narrow"/>
          <w:b/>
          <w:lang w:val="es-ES_tradnl"/>
        </w:rPr>
        <w:t xml:space="preserve">          </w:t>
      </w:r>
    </w:p>
    <w:p w:rsidR="004B2AB9" w:rsidRPr="00C708E7" w:rsidRDefault="00C708E7" w:rsidP="00C708E7">
      <w:pPr>
        <w:pStyle w:val="Prrafodelista"/>
        <w:numPr>
          <w:ilvl w:val="0"/>
          <w:numId w:val="82"/>
        </w:numPr>
        <w:tabs>
          <w:tab w:val="left" w:pos="993"/>
        </w:tabs>
        <w:jc w:val="both"/>
        <w:rPr>
          <w:rFonts w:ascii="Arial" w:hAnsi="Arial" w:cs="Arial"/>
          <w:sz w:val="18"/>
          <w:szCs w:val="18"/>
          <w:lang w:val="es-ES_tradnl"/>
        </w:rPr>
      </w:pPr>
      <w:r>
        <w:rPr>
          <w:rFonts w:ascii="Arial" w:hAnsi="Arial" w:cs="Arial"/>
          <w:sz w:val="18"/>
          <w:szCs w:val="18"/>
          <w:lang w:val="es-ES_tradnl"/>
        </w:rPr>
        <w:lastRenderedPageBreak/>
        <w:t xml:space="preserve">LA EMPRESA </w:t>
      </w:r>
      <w:r w:rsidR="0004221E" w:rsidRPr="00C708E7">
        <w:rPr>
          <w:rFonts w:ascii="Arial" w:hAnsi="Arial" w:cs="Arial"/>
          <w:sz w:val="18"/>
          <w:szCs w:val="18"/>
          <w:lang w:val="es-ES_tradnl"/>
        </w:rPr>
        <w:t xml:space="preserve">CONTRATISTA deberá proveer la </w:t>
      </w:r>
      <w:r w:rsidRPr="00C708E7">
        <w:rPr>
          <w:rFonts w:ascii="Arial" w:hAnsi="Arial" w:cs="Arial"/>
          <w:b/>
          <w:sz w:val="18"/>
          <w:szCs w:val="18"/>
          <w:lang w:val="es-ES_tradnl"/>
        </w:rPr>
        <w:t>F</w:t>
      </w:r>
      <w:r w:rsidR="0004221E" w:rsidRPr="00C708E7">
        <w:rPr>
          <w:rFonts w:ascii="Arial" w:hAnsi="Arial" w:cs="Arial"/>
          <w:b/>
          <w:sz w:val="18"/>
          <w:szCs w:val="18"/>
          <w:lang w:val="es-ES_tradnl"/>
        </w:rPr>
        <w:t xml:space="preserve">unda </w:t>
      </w:r>
      <w:r w:rsidRPr="00C708E7">
        <w:rPr>
          <w:rFonts w:ascii="Arial" w:hAnsi="Arial" w:cs="Arial"/>
          <w:b/>
          <w:sz w:val="18"/>
          <w:szCs w:val="18"/>
          <w:lang w:val="es-ES_tradnl"/>
        </w:rPr>
        <w:t>M</w:t>
      </w:r>
      <w:r w:rsidR="0004221E" w:rsidRPr="00C708E7">
        <w:rPr>
          <w:rFonts w:ascii="Arial" w:hAnsi="Arial" w:cs="Arial"/>
          <w:b/>
          <w:sz w:val="18"/>
          <w:szCs w:val="18"/>
          <w:lang w:val="es-ES_tradnl"/>
        </w:rPr>
        <w:t>etálica</w:t>
      </w:r>
      <w:r w:rsidR="00275FB7" w:rsidRPr="00C708E7">
        <w:rPr>
          <w:rFonts w:ascii="Arial" w:hAnsi="Arial" w:cs="Arial"/>
          <w:sz w:val="18"/>
          <w:szCs w:val="18"/>
          <w:lang w:val="es-ES_tradnl"/>
        </w:rPr>
        <w:t xml:space="preserve"> y </w:t>
      </w:r>
      <w:r w:rsidR="006A117B" w:rsidRPr="00C708E7">
        <w:rPr>
          <w:rFonts w:ascii="Arial" w:hAnsi="Arial" w:cs="Arial"/>
          <w:sz w:val="18"/>
          <w:szCs w:val="18"/>
          <w:lang w:val="es-ES_tradnl"/>
        </w:rPr>
        <w:t>se hará cargo de</w:t>
      </w:r>
      <w:r w:rsidR="0052700C" w:rsidRPr="00C708E7">
        <w:rPr>
          <w:rFonts w:ascii="Arial" w:hAnsi="Arial" w:cs="Arial"/>
          <w:sz w:val="18"/>
          <w:szCs w:val="18"/>
          <w:lang w:val="es-ES_tradnl"/>
        </w:rPr>
        <w:t>l armado y</w:t>
      </w:r>
      <w:r w:rsidR="006A117B" w:rsidRPr="00C708E7">
        <w:rPr>
          <w:rFonts w:ascii="Arial" w:hAnsi="Arial" w:cs="Arial"/>
          <w:sz w:val="18"/>
          <w:szCs w:val="18"/>
          <w:lang w:val="es-ES_tradnl"/>
        </w:rPr>
        <w:t xml:space="preserve"> </w:t>
      </w:r>
      <w:r w:rsidR="00275FB7" w:rsidRPr="00C708E7">
        <w:rPr>
          <w:rFonts w:ascii="Arial" w:hAnsi="Arial" w:cs="Arial"/>
          <w:sz w:val="18"/>
          <w:szCs w:val="18"/>
          <w:lang w:val="es-ES_tradnl"/>
        </w:rPr>
        <w:t>la soldadura</w:t>
      </w:r>
      <w:r w:rsidR="0004221E" w:rsidRPr="00C708E7">
        <w:rPr>
          <w:rFonts w:ascii="Arial" w:hAnsi="Arial" w:cs="Arial"/>
          <w:sz w:val="18"/>
          <w:szCs w:val="18"/>
          <w:lang w:val="es-ES_tradnl"/>
        </w:rPr>
        <w:t xml:space="preserve"> </w:t>
      </w:r>
      <w:r w:rsidR="0020039A" w:rsidRPr="00C708E7">
        <w:rPr>
          <w:rFonts w:ascii="Arial" w:hAnsi="Arial" w:cs="Arial"/>
          <w:sz w:val="18"/>
          <w:szCs w:val="18"/>
          <w:lang w:val="es-ES_tradnl"/>
        </w:rPr>
        <w:t xml:space="preserve">en todo el tramo necesario hasta que la tubería se </w:t>
      </w:r>
      <w:r w:rsidR="00A41631" w:rsidRPr="00C708E7">
        <w:rPr>
          <w:rFonts w:ascii="Arial" w:hAnsi="Arial" w:cs="Arial"/>
          <w:sz w:val="18"/>
          <w:szCs w:val="18"/>
          <w:lang w:val="es-ES_tradnl"/>
        </w:rPr>
        <w:t xml:space="preserve">encuentre </w:t>
      </w:r>
      <w:r w:rsidR="0052700C" w:rsidRPr="00C708E7">
        <w:rPr>
          <w:rFonts w:ascii="Arial" w:hAnsi="Arial" w:cs="Arial"/>
          <w:sz w:val="18"/>
          <w:szCs w:val="18"/>
          <w:lang w:val="es-ES_tradnl"/>
        </w:rPr>
        <w:t xml:space="preserve">totalmente cubierta. </w:t>
      </w:r>
    </w:p>
    <w:p w:rsidR="004F2A98" w:rsidRDefault="004F2A98" w:rsidP="004B2AB9">
      <w:pPr>
        <w:tabs>
          <w:tab w:val="left" w:pos="993"/>
        </w:tabs>
        <w:jc w:val="both"/>
        <w:rPr>
          <w:rFonts w:ascii="Arial" w:hAnsi="Arial" w:cs="Arial"/>
          <w:b/>
          <w:sz w:val="18"/>
          <w:szCs w:val="18"/>
          <w:lang w:val="es-ES_tradnl"/>
        </w:rPr>
      </w:pPr>
    </w:p>
    <w:p w:rsidR="004F2A98" w:rsidRPr="00C708E7" w:rsidRDefault="004F2A98" w:rsidP="00C708E7">
      <w:pPr>
        <w:pStyle w:val="Prrafodelista"/>
        <w:numPr>
          <w:ilvl w:val="0"/>
          <w:numId w:val="82"/>
        </w:numPr>
        <w:tabs>
          <w:tab w:val="left" w:pos="993"/>
        </w:tabs>
        <w:jc w:val="both"/>
        <w:rPr>
          <w:rFonts w:ascii="Arial" w:hAnsi="Arial" w:cs="Arial"/>
          <w:sz w:val="18"/>
          <w:szCs w:val="18"/>
          <w:lang w:val="es-ES_tradnl"/>
        </w:rPr>
      </w:pPr>
      <w:r w:rsidRPr="00C708E7">
        <w:rPr>
          <w:rFonts w:ascii="Arial" w:hAnsi="Arial" w:cs="Arial"/>
          <w:sz w:val="18"/>
          <w:szCs w:val="18"/>
          <w:lang w:val="es-ES_tradnl"/>
        </w:rPr>
        <w:t xml:space="preserve">La EMPRESA CONTRATISTA deberá proveer de un </w:t>
      </w:r>
      <w:r w:rsidR="00C708E7" w:rsidRPr="00C708E7">
        <w:rPr>
          <w:rFonts w:ascii="Arial" w:hAnsi="Arial" w:cs="Arial"/>
          <w:sz w:val="18"/>
          <w:szCs w:val="18"/>
          <w:lang w:val="es-ES_tradnl"/>
        </w:rPr>
        <w:t xml:space="preserve">SOLDADOR </w:t>
      </w:r>
      <w:r w:rsidR="0052700C" w:rsidRPr="00C708E7">
        <w:rPr>
          <w:rFonts w:ascii="Arial" w:hAnsi="Arial" w:cs="Arial"/>
          <w:sz w:val="18"/>
          <w:szCs w:val="18"/>
          <w:lang w:val="es-ES_tradnl"/>
        </w:rPr>
        <w:t xml:space="preserve">6G con certificación </w:t>
      </w:r>
      <w:r w:rsidR="00C708E7" w:rsidRPr="00C708E7">
        <w:rPr>
          <w:rFonts w:ascii="Arial" w:hAnsi="Arial" w:cs="Arial"/>
          <w:sz w:val="18"/>
          <w:szCs w:val="18"/>
          <w:lang w:val="es-ES_tradnl"/>
        </w:rPr>
        <w:t>vigente, dicho personal</w:t>
      </w:r>
      <w:r w:rsidRPr="00C708E7">
        <w:rPr>
          <w:rFonts w:ascii="Arial" w:hAnsi="Arial" w:cs="Arial"/>
          <w:sz w:val="18"/>
          <w:szCs w:val="18"/>
          <w:lang w:val="es-ES_tradnl"/>
        </w:rPr>
        <w:t xml:space="preserve"> deberá ser </w:t>
      </w:r>
      <w:r w:rsidR="00D74465" w:rsidRPr="00C708E7">
        <w:rPr>
          <w:rFonts w:ascii="Arial" w:hAnsi="Arial" w:cs="Arial"/>
          <w:sz w:val="18"/>
          <w:szCs w:val="18"/>
          <w:lang w:val="es-ES_tradnl"/>
        </w:rPr>
        <w:t>avalado</w:t>
      </w:r>
      <w:r w:rsidRPr="00C708E7">
        <w:rPr>
          <w:rFonts w:ascii="Arial" w:hAnsi="Arial" w:cs="Arial"/>
          <w:sz w:val="18"/>
          <w:szCs w:val="18"/>
          <w:lang w:val="es-ES_tradnl"/>
        </w:rPr>
        <w:t xml:space="preserve"> por una entidad</w:t>
      </w:r>
      <w:r w:rsidR="00A41631" w:rsidRPr="00C708E7">
        <w:rPr>
          <w:rFonts w:ascii="Arial" w:hAnsi="Arial" w:cs="Arial"/>
          <w:sz w:val="18"/>
          <w:szCs w:val="18"/>
          <w:lang w:val="es-ES_tradnl"/>
        </w:rPr>
        <w:t xml:space="preserve"> competente </w:t>
      </w:r>
      <w:r w:rsidR="00C708E7" w:rsidRPr="00C708E7">
        <w:rPr>
          <w:rFonts w:ascii="Arial" w:hAnsi="Arial" w:cs="Arial"/>
          <w:sz w:val="18"/>
          <w:szCs w:val="18"/>
          <w:lang w:val="es-ES_tradnl"/>
        </w:rPr>
        <w:t>la</w:t>
      </w:r>
      <w:r w:rsidR="006633B2" w:rsidRPr="00C708E7">
        <w:rPr>
          <w:rFonts w:ascii="Arial" w:hAnsi="Arial" w:cs="Arial"/>
          <w:sz w:val="18"/>
          <w:szCs w:val="18"/>
          <w:lang w:val="es-ES_tradnl"/>
        </w:rPr>
        <w:t xml:space="preserve"> cual </w:t>
      </w:r>
      <w:r w:rsidRPr="00C708E7">
        <w:rPr>
          <w:rFonts w:ascii="Arial" w:hAnsi="Arial" w:cs="Arial"/>
          <w:sz w:val="18"/>
          <w:szCs w:val="18"/>
          <w:lang w:val="es-ES_tradnl"/>
        </w:rPr>
        <w:t xml:space="preserve">certifique la </w:t>
      </w:r>
      <w:r w:rsidR="00C708E7" w:rsidRPr="00C708E7">
        <w:rPr>
          <w:rFonts w:ascii="Arial" w:hAnsi="Arial" w:cs="Arial"/>
          <w:sz w:val="18"/>
          <w:szCs w:val="18"/>
          <w:lang w:val="es-ES_tradnl"/>
        </w:rPr>
        <w:t xml:space="preserve">formación </w:t>
      </w:r>
      <w:r w:rsidR="006633B2" w:rsidRPr="00C708E7">
        <w:rPr>
          <w:rFonts w:ascii="Arial" w:hAnsi="Arial" w:cs="Arial"/>
          <w:sz w:val="18"/>
          <w:szCs w:val="18"/>
          <w:lang w:val="es-ES_tradnl"/>
        </w:rPr>
        <w:t xml:space="preserve">del personal. </w:t>
      </w:r>
    </w:p>
    <w:p w:rsidR="00877C16" w:rsidRDefault="00877C16" w:rsidP="00D74465">
      <w:pPr>
        <w:tabs>
          <w:tab w:val="left" w:pos="993"/>
        </w:tabs>
        <w:ind w:left="709"/>
        <w:jc w:val="both"/>
        <w:rPr>
          <w:rFonts w:ascii="Arial" w:hAnsi="Arial" w:cs="Arial"/>
          <w:sz w:val="18"/>
          <w:szCs w:val="18"/>
          <w:lang w:val="es-ES_tradnl"/>
        </w:rPr>
      </w:pPr>
    </w:p>
    <w:p w:rsidR="004B2AB9" w:rsidRPr="00C708E7" w:rsidRDefault="004B2AB9" w:rsidP="00C708E7">
      <w:pPr>
        <w:pStyle w:val="Prrafodelista"/>
        <w:numPr>
          <w:ilvl w:val="0"/>
          <w:numId w:val="81"/>
        </w:numPr>
        <w:tabs>
          <w:tab w:val="left" w:pos="993"/>
        </w:tabs>
        <w:jc w:val="both"/>
        <w:rPr>
          <w:rFonts w:ascii="Arial Narrow" w:eastAsia="Arial Unicode MS" w:hAnsi="Arial Narrow"/>
          <w:lang w:val="es-ES_tradnl"/>
        </w:rPr>
      </w:pPr>
      <w:r w:rsidRPr="00C708E7">
        <w:rPr>
          <w:rFonts w:ascii="Arial" w:hAnsi="Arial" w:cs="Arial"/>
          <w:sz w:val="18"/>
          <w:szCs w:val="18"/>
          <w:lang w:val="es-ES_tradnl"/>
        </w:rPr>
        <w:t xml:space="preserve">La pintura a utilizar en el entramado metálico para el recubrimiento anticorrosivo, deberá ser Anticorrosivo Epoxico Fosfato de Zinc H.B. de color </w:t>
      </w:r>
      <w:r w:rsidR="0020039A" w:rsidRPr="00C708E7">
        <w:rPr>
          <w:rFonts w:ascii="Arial" w:hAnsi="Arial" w:cs="Arial"/>
          <w:sz w:val="18"/>
          <w:szCs w:val="18"/>
          <w:lang w:val="es-ES_tradnl"/>
        </w:rPr>
        <w:t xml:space="preserve">amarillo Código Ral 1004 Golden Yellow. </w:t>
      </w:r>
    </w:p>
    <w:p w:rsidR="004B2AB9" w:rsidRPr="00432966" w:rsidRDefault="004B2AB9" w:rsidP="004B2AB9">
      <w:pPr>
        <w:tabs>
          <w:tab w:val="left" w:pos="993"/>
        </w:tabs>
        <w:ind w:left="993" w:hanging="284"/>
        <w:jc w:val="both"/>
        <w:rPr>
          <w:rFonts w:ascii="Arial Narrow" w:eastAsia="Arial Unicode MS" w:hAnsi="Arial Narrow"/>
          <w:lang w:val="es-ES_tradnl"/>
        </w:rPr>
      </w:pPr>
    </w:p>
    <w:p w:rsidR="004B2AB9" w:rsidRPr="00C708E7" w:rsidRDefault="004B2AB9" w:rsidP="00C708E7">
      <w:pPr>
        <w:pStyle w:val="Prrafodelista"/>
        <w:numPr>
          <w:ilvl w:val="0"/>
          <w:numId w:val="81"/>
        </w:numPr>
        <w:tabs>
          <w:tab w:val="left" w:pos="993"/>
        </w:tabs>
        <w:jc w:val="both"/>
        <w:rPr>
          <w:rFonts w:ascii="Arial Narrow" w:eastAsia="Arial Unicode MS" w:hAnsi="Arial Narrow"/>
          <w:lang w:val="es-ES_tradnl"/>
        </w:rPr>
      </w:pPr>
      <w:r w:rsidRPr="00C708E7">
        <w:rPr>
          <w:rFonts w:ascii="Arial" w:hAnsi="Arial" w:cs="Arial"/>
          <w:sz w:val="18"/>
          <w:szCs w:val="18"/>
          <w:lang w:val="es-ES_tradnl"/>
        </w:rPr>
        <w:t>El esmalte Epoxi, deberá contar con el componente A (esmalte) y el componente B (Endurecedor), los cuales son empleados para proteger la pintura y propiedades de la tubería utilizada en la construcción del entramado metálico.</w:t>
      </w:r>
    </w:p>
    <w:p w:rsidR="00C708E7" w:rsidRDefault="00C708E7" w:rsidP="00C708E7">
      <w:pPr>
        <w:tabs>
          <w:tab w:val="left" w:pos="993"/>
        </w:tabs>
        <w:contextualSpacing/>
        <w:jc w:val="both"/>
        <w:rPr>
          <w:rFonts w:ascii="Arial Narrow" w:eastAsia="Arial Unicode MS" w:hAnsi="Arial Narrow"/>
          <w:lang w:val="es-ES_tradnl"/>
        </w:rPr>
      </w:pPr>
    </w:p>
    <w:p w:rsidR="004B2AB9" w:rsidRPr="00C708E7" w:rsidRDefault="004B2AB9" w:rsidP="00C708E7">
      <w:pPr>
        <w:pStyle w:val="Prrafodelista"/>
        <w:numPr>
          <w:ilvl w:val="0"/>
          <w:numId w:val="81"/>
        </w:numPr>
        <w:tabs>
          <w:tab w:val="left" w:pos="993"/>
        </w:tabs>
        <w:contextualSpacing/>
        <w:jc w:val="both"/>
        <w:rPr>
          <w:rFonts w:ascii="Arial" w:hAnsi="Arial" w:cs="Arial"/>
          <w:sz w:val="18"/>
          <w:szCs w:val="18"/>
          <w:lang w:val="es-ES_tradnl"/>
        </w:rPr>
      </w:pPr>
      <w:r w:rsidRPr="00C708E7">
        <w:rPr>
          <w:rFonts w:ascii="Arial" w:hAnsi="Arial" w:cs="Arial"/>
          <w:sz w:val="18"/>
          <w:szCs w:val="18"/>
          <w:lang w:val="es-ES_tradnl"/>
        </w:rPr>
        <w:t xml:space="preserve">Se deberá realizar un estudio de suelos en los lugares donde irán ubicadas las zapatas y columnas de hormigón armado, este análisis debe ser presentado al supervisor para su aprobación. </w:t>
      </w:r>
    </w:p>
    <w:p w:rsidR="004B2AB9" w:rsidRPr="00414289" w:rsidRDefault="004B2AB9" w:rsidP="004B2AB9">
      <w:pPr>
        <w:tabs>
          <w:tab w:val="left" w:pos="993"/>
        </w:tabs>
        <w:contextualSpacing/>
        <w:jc w:val="both"/>
        <w:rPr>
          <w:rFonts w:ascii="Arial Narrow" w:eastAsia="Arial Unicode MS" w:hAnsi="Arial Narrow"/>
          <w:lang w:val="es-ES_tradnl"/>
        </w:rPr>
      </w:pPr>
    </w:p>
    <w:p w:rsidR="004B2AB9" w:rsidRPr="00C708E7" w:rsidRDefault="004B2AB9" w:rsidP="00C708E7">
      <w:pPr>
        <w:pStyle w:val="Prrafodelista"/>
        <w:numPr>
          <w:ilvl w:val="0"/>
          <w:numId w:val="81"/>
        </w:numPr>
        <w:tabs>
          <w:tab w:val="left" w:pos="993"/>
        </w:tabs>
        <w:contextualSpacing/>
        <w:jc w:val="both"/>
        <w:rPr>
          <w:rFonts w:ascii="Arial Narrow" w:eastAsia="Arial Unicode MS" w:hAnsi="Arial Narrow"/>
          <w:lang w:val="es-ES_tradnl"/>
        </w:rPr>
      </w:pPr>
      <w:r w:rsidRPr="00C708E7">
        <w:rPr>
          <w:rFonts w:ascii="Arial" w:hAnsi="Arial" w:cs="Arial"/>
          <w:sz w:val="18"/>
          <w:szCs w:val="18"/>
          <w:lang w:val="es-ES_tradnl"/>
        </w:rPr>
        <w:t>Se deberá presentar un análisis de cargas estructurales validado por un ingeniero civil</w:t>
      </w:r>
      <w:r w:rsidR="007A5EF8" w:rsidRPr="00C708E7">
        <w:rPr>
          <w:rFonts w:ascii="Arial" w:hAnsi="Arial" w:cs="Arial"/>
          <w:sz w:val="18"/>
          <w:szCs w:val="18"/>
          <w:lang w:val="es-ES_tradnl"/>
        </w:rPr>
        <w:t xml:space="preserve"> en el cual respalde el diseño </w:t>
      </w:r>
      <w:r w:rsidR="0017306D" w:rsidRPr="00C708E7">
        <w:rPr>
          <w:rFonts w:ascii="Arial" w:hAnsi="Arial" w:cs="Arial"/>
          <w:sz w:val="18"/>
          <w:szCs w:val="18"/>
          <w:lang w:val="es-ES_tradnl"/>
        </w:rPr>
        <w:t xml:space="preserve">y la estructura </w:t>
      </w:r>
      <w:r w:rsidR="007A5EF8" w:rsidRPr="00C708E7">
        <w:rPr>
          <w:rFonts w:ascii="Arial" w:hAnsi="Arial" w:cs="Arial"/>
          <w:sz w:val="18"/>
          <w:szCs w:val="18"/>
          <w:lang w:val="es-ES_tradnl"/>
        </w:rPr>
        <w:t>del Entramado</w:t>
      </w:r>
      <w:r w:rsidR="0017306D" w:rsidRPr="00C708E7">
        <w:rPr>
          <w:rFonts w:ascii="Arial" w:hAnsi="Arial" w:cs="Arial"/>
          <w:sz w:val="18"/>
          <w:szCs w:val="18"/>
          <w:lang w:val="es-ES_tradnl"/>
        </w:rPr>
        <w:t xml:space="preserve"> Metálico</w:t>
      </w:r>
      <w:r w:rsidRPr="00C708E7">
        <w:rPr>
          <w:rFonts w:ascii="Arial Narrow" w:eastAsia="Arial Unicode MS" w:hAnsi="Arial Narrow"/>
          <w:lang w:val="es-ES_tradnl"/>
        </w:rPr>
        <w:t xml:space="preserve">.  </w:t>
      </w:r>
    </w:p>
    <w:p w:rsidR="004B2AB9" w:rsidRPr="00432966" w:rsidRDefault="004B2AB9" w:rsidP="004B2AB9">
      <w:pPr>
        <w:tabs>
          <w:tab w:val="left" w:pos="993"/>
        </w:tabs>
        <w:ind w:left="709"/>
        <w:jc w:val="both"/>
        <w:rPr>
          <w:rFonts w:ascii="Arial Narrow" w:eastAsia="Arial Unicode MS" w:hAnsi="Arial Narrow"/>
          <w:lang w:val="es-ES_tradnl"/>
        </w:rPr>
      </w:pPr>
    </w:p>
    <w:p w:rsidR="004B2AB9" w:rsidRPr="00C708E7" w:rsidRDefault="00C708E7" w:rsidP="00C708E7">
      <w:pPr>
        <w:pStyle w:val="Prrafodelista"/>
        <w:numPr>
          <w:ilvl w:val="0"/>
          <w:numId w:val="81"/>
        </w:numPr>
        <w:tabs>
          <w:tab w:val="left" w:pos="993"/>
        </w:tabs>
        <w:contextualSpacing/>
        <w:jc w:val="both"/>
        <w:rPr>
          <w:rFonts w:ascii="Arial" w:hAnsi="Arial" w:cs="Arial"/>
          <w:sz w:val="18"/>
          <w:szCs w:val="18"/>
          <w:lang w:val="es-ES_tradnl"/>
        </w:rPr>
      </w:pPr>
      <w:r>
        <w:rPr>
          <w:rFonts w:ascii="Arial" w:hAnsi="Arial" w:cs="Arial"/>
          <w:sz w:val="18"/>
          <w:szCs w:val="18"/>
          <w:lang w:val="es-ES_tradnl"/>
        </w:rPr>
        <w:t xml:space="preserve">LA EMPRESA </w:t>
      </w:r>
      <w:r w:rsidR="007A5EF8" w:rsidRPr="00C708E7">
        <w:rPr>
          <w:rFonts w:ascii="Arial" w:hAnsi="Arial" w:cs="Arial"/>
          <w:sz w:val="18"/>
          <w:szCs w:val="18"/>
          <w:lang w:val="es-ES_tradnl"/>
        </w:rPr>
        <w:t xml:space="preserve">CONTRATISTA </w:t>
      </w:r>
      <w:r w:rsidR="004B2AB9" w:rsidRPr="00C708E7">
        <w:rPr>
          <w:rFonts w:ascii="Arial" w:hAnsi="Arial" w:cs="Arial"/>
          <w:sz w:val="18"/>
          <w:szCs w:val="18"/>
          <w:lang w:val="es-ES_tradnl"/>
        </w:rPr>
        <w:t xml:space="preserve">deberá </w:t>
      </w:r>
      <w:r>
        <w:rPr>
          <w:rFonts w:ascii="Arial" w:hAnsi="Arial" w:cs="Arial"/>
          <w:sz w:val="18"/>
          <w:szCs w:val="18"/>
          <w:lang w:val="es-ES_tradnl"/>
        </w:rPr>
        <w:t>proveer</w:t>
      </w:r>
      <w:r w:rsidR="004B2AB9" w:rsidRPr="00C708E7">
        <w:rPr>
          <w:rFonts w:ascii="Arial" w:hAnsi="Arial" w:cs="Arial"/>
          <w:sz w:val="18"/>
          <w:szCs w:val="18"/>
          <w:lang w:val="es-ES_tradnl"/>
        </w:rPr>
        <w:t xml:space="preserve"> </w:t>
      </w:r>
      <w:r>
        <w:rPr>
          <w:rFonts w:ascii="Arial" w:hAnsi="Arial" w:cs="Arial"/>
          <w:sz w:val="18"/>
          <w:szCs w:val="18"/>
          <w:lang w:val="es-ES_tradnl"/>
        </w:rPr>
        <w:t xml:space="preserve">un </w:t>
      </w:r>
      <w:r w:rsidR="004B2AB9" w:rsidRPr="00C708E7">
        <w:rPr>
          <w:rFonts w:ascii="Arial" w:hAnsi="Arial" w:cs="Arial"/>
          <w:sz w:val="18"/>
          <w:szCs w:val="18"/>
          <w:lang w:val="es-ES_tradnl"/>
        </w:rPr>
        <w:t xml:space="preserve">camión grúa para realizar el </w:t>
      </w:r>
      <w:r>
        <w:rPr>
          <w:rFonts w:ascii="Arial" w:hAnsi="Arial" w:cs="Arial"/>
          <w:sz w:val="18"/>
          <w:szCs w:val="18"/>
          <w:lang w:val="es-ES_tradnl"/>
        </w:rPr>
        <w:t>Montaje de la Estructura Metálica</w:t>
      </w:r>
      <w:r w:rsidR="004B2AB9" w:rsidRPr="00C708E7">
        <w:rPr>
          <w:rFonts w:ascii="Arial" w:hAnsi="Arial" w:cs="Arial"/>
          <w:sz w:val="18"/>
          <w:szCs w:val="18"/>
          <w:lang w:val="es-ES_tradnl"/>
        </w:rPr>
        <w:t xml:space="preserve"> </w:t>
      </w:r>
      <w:r w:rsidR="007A5EF8" w:rsidRPr="00C708E7">
        <w:rPr>
          <w:rFonts w:ascii="Arial" w:hAnsi="Arial" w:cs="Arial"/>
          <w:sz w:val="18"/>
          <w:szCs w:val="18"/>
          <w:lang w:val="es-ES_tradnl"/>
        </w:rPr>
        <w:t>bajo su costo y seguridad</w:t>
      </w:r>
      <w:r w:rsidR="004B2AB9" w:rsidRPr="00C708E7">
        <w:rPr>
          <w:rFonts w:ascii="Arial" w:hAnsi="Arial" w:cs="Arial"/>
          <w:sz w:val="18"/>
          <w:szCs w:val="18"/>
          <w:lang w:val="es-ES_tradnl"/>
        </w:rPr>
        <w:t xml:space="preserve">. </w:t>
      </w:r>
    </w:p>
    <w:p w:rsidR="004B2AB9" w:rsidRPr="002238E1" w:rsidRDefault="004B2AB9" w:rsidP="004B2AB9">
      <w:pPr>
        <w:tabs>
          <w:tab w:val="left" w:pos="993"/>
        </w:tabs>
        <w:ind w:left="993" w:hanging="284"/>
        <w:jc w:val="both"/>
        <w:rPr>
          <w:rFonts w:ascii="Arial" w:hAnsi="Arial" w:cs="Arial"/>
          <w:sz w:val="18"/>
          <w:szCs w:val="18"/>
          <w:lang w:val="es-ES_tradnl"/>
        </w:rPr>
      </w:pPr>
      <w:r w:rsidRPr="002238E1">
        <w:rPr>
          <w:rFonts w:ascii="Arial" w:hAnsi="Arial" w:cs="Arial"/>
          <w:sz w:val="18"/>
          <w:szCs w:val="18"/>
          <w:lang w:val="es-ES_tradnl"/>
        </w:rPr>
        <w:t xml:space="preserve"> </w:t>
      </w:r>
    </w:p>
    <w:p w:rsidR="004B2AB9" w:rsidRPr="00DC444C" w:rsidRDefault="004B2AB9" w:rsidP="004B2AB9">
      <w:pPr>
        <w:jc w:val="both"/>
        <w:rPr>
          <w:rFonts w:ascii="Arial Narrow" w:eastAsia="Arial Unicode MS" w:hAnsi="Arial Narrow"/>
          <w:b/>
          <w:kern w:val="28"/>
          <w:lang w:val="es-ES_tradnl"/>
        </w:rPr>
      </w:pPr>
      <w:r w:rsidRPr="00DC444C">
        <w:rPr>
          <w:rFonts w:ascii="Arial Narrow" w:eastAsia="Arial Unicode MS" w:hAnsi="Arial Narrow"/>
          <w:b/>
          <w:kern w:val="28"/>
          <w:lang w:val="es-ES_tradnl"/>
        </w:rPr>
        <w:t>Instalación de Entramado Metálico</w:t>
      </w:r>
    </w:p>
    <w:p w:rsidR="004B2AB9" w:rsidRPr="00432966" w:rsidRDefault="004B2AB9" w:rsidP="004B2AB9">
      <w:pPr>
        <w:tabs>
          <w:tab w:val="left" w:pos="709"/>
        </w:tabs>
        <w:jc w:val="both"/>
        <w:rPr>
          <w:rFonts w:ascii="Arial Narrow" w:eastAsia="Arial Unicode MS" w:hAnsi="Arial Narrow"/>
          <w:lang w:val="es-ES_tradnl"/>
        </w:rPr>
      </w:pPr>
    </w:p>
    <w:p w:rsidR="004B2AB9" w:rsidRPr="002238E1" w:rsidRDefault="004B2AB9" w:rsidP="004B2AB9">
      <w:pPr>
        <w:tabs>
          <w:tab w:val="left" w:pos="709"/>
        </w:tabs>
        <w:jc w:val="both"/>
        <w:rPr>
          <w:rFonts w:ascii="Arial" w:hAnsi="Arial" w:cs="Arial"/>
          <w:sz w:val="18"/>
          <w:szCs w:val="18"/>
          <w:lang w:val="es-ES_tradnl"/>
        </w:rPr>
      </w:pPr>
      <w:r w:rsidRPr="002238E1">
        <w:rPr>
          <w:rFonts w:ascii="Arial" w:hAnsi="Arial" w:cs="Arial"/>
          <w:sz w:val="18"/>
          <w:szCs w:val="18"/>
          <w:lang w:val="es-ES_tradnl"/>
        </w:rPr>
        <w:t>Para la instalación del o los entramados metálicos, se construirá dos zapatas y dos columnas de hormigón armado según especificaciones técnicas del Supervisor de Obra de YPFB</w:t>
      </w:r>
    </w:p>
    <w:p w:rsidR="004B2AB9" w:rsidRPr="00432966" w:rsidRDefault="004B2AB9" w:rsidP="004B2AB9">
      <w:pPr>
        <w:tabs>
          <w:tab w:val="left" w:pos="709"/>
        </w:tabs>
        <w:jc w:val="both"/>
        <w:rPr>
          <w:rFonts w:ascii="Arial Narrow" w:eastAsia="Arial Unicode MS" w:hAnsi="Arial Narrow"/>
          <w:lang w:val="es-ES_tradnl"/>
        </w:rPr>
      </w:pPr>
    </w:p>
    <w:p w:rsidR="004B2AB9" w:rsidRPr="00DC444C" w:rsidRDefault="004B2AB9" w:rsidP="004B2AB9">
      <w:pPr>
        <w:tabs>
          <w:tab w:val="left" w:pos="709"/>
        </w:tabs>
        <w:jc w:val="both"/>
        <w:rPr>
          <w:rFonts w:ascii="Arial Narrow" w:eastAsia="Arial Unicode MS" w:hAnsi="Arial Narrow"/>
          <w:b/>
          <w:kern w:val="28"/>
          <w:lang w:val="es-ES_tradnl"/>
        </w:rPr>
      </w:pPr>
      <w:r w:rsidRPr="00DC444C">
        <w:rPr>
          <w:rFonts w:ascii="Arial Narrow" w:eastAsia="Arial Unicode MS" w:hAnsi="Arial Narrow"/>
          <w:b/>
          <w:kern w:val="28"/>
          <w:lang w:val="es-ES_tradnl"/>
        </w:rPr>
        <w:t>Descripción del uso Adecuado de la Pintura para el Entramado Metálico</w:t>
      </w:r>
    </w:p>
    <w:p w:rsidR="004B2AB9" w:rsidRPr="00432966" w:rsidRDefault="004B2AB9" w:rsidP="004B2AB9">
      <w:pPr>
        <w:tabs>
          <w:tab w:val="left" w:pos="709"/>
        </w:tabs>
        <w:jc w:val="both"/>
        <w:rPr>
          <w:rFonts w:ascii="Arial Narrow" w:eastAsia="Arial Unicode MS" w:hAnsi="Arial Narrow"/>
          <w:lang w:val="es-ES_tradnl"/>
        </w:rPr>
      </w:pPr>
    </w:p>
    <w:p w:rsidR="004B2AB9" w:rsidRPr="002238E1" w:rsidRDefault="004B2AB9" w:rsidP="004B2AB9">
      <w:pPr>
        <w:tabs>
          <w:tab w:val="left" w:pos="709"/>
        </w:tabs>
        <w:jc w:val="both"/>
        <w:rPr>
          <w:rFonts w:ascii="Arial" w:hAnsi="Arial" w:cs="Arial"/>
          <w:sz w:val="18"/>
          <w:szCs w:val="18"/>
          <w:lang w:val="es-ES_tradnl"/>
        </w:rPr>
      </w:pPr>
      <w:r w:rsidRPr="002238E1">
        <w:rPr>
          <w:rFonts w:ascii="Arial" w:hAnsi="Arial" w:cs="Arial"/>
          <w:sz w:val="18"/>
          <w:szCs w:val="18"/>
          <w:lang w:val="es-ES_tradnl"/>
        </w:rPr>
        <w:t>Para el uso adecuado de la pintura anticorrosiva y del esmalte, que se aplicaran al o a los entramados metálicos, el contratista deberá solicitar al supervisor de obra de YPFB las especificaciones técnicas de aplicación.</w:t>
      </w:r>
    </w:p>
    <w:p w:rsidR="004B2AB9" w:rsidRPr="00432966" w:rsidRDefault="004B2AB9" w:rsidP="004B2AB9">
      <w:pPr>
        <w:tabs>
          <w:tab w:val="left" w:pos="709"/>
        </w:tabs>
        <w:jc w:val="both"/>
        <w:rPr>
          <w:rFonts w:ascii="Arial Narrow" w:eastAsia="Arial Unicode MS" w:hAnsi="Arial Narrow"/>
          <w:lang w:val="es-ES_tradnl"/>
        </w:rPr>
      </w:pPr>
    </w:p>
    <w:p w:rsidR="004B2AB9" w:rsidRPr="00FC5EB1" w:rsidRDefault="004B2AB9" w:rsidP="007E255D">
      <w:pPr>
        <w:pStyle w:val="Prrafodelista"/>
        <w:numPr>
          <w:ilvl w:val="0"/>
          <w:numId w:val="77"/>
        </w:numPr>
        <w:contextualSpacing/>
        <w:jc w:val="both"/>
        <w:rPr>
          <w:rFonts w:ascii="Arial Narrow" w:eastAsia="Arial Unicode MS" w:hAnsi="Arial Narrow"/>
          <w:b/>
          <w:kern w:val="28"/>
          <w:lang w:val="es-ES_tradnl"/>
        </w:rPr>
      </w:pPr>
      <w:r w:rsidRPr="00B75C47">
        <w:rPr>
          <w:rFonts w:ascii="Arial" w:hAnsi="Arial" w:cs="Arial"/>
          <w:b/>
          <w:sz w:val="18"/>
          <w:szCs w:val="18"/>
          <w:lang w:val="es-ES_tradnl"/>
        </w:rPr>
        <w:t xml:space="preserve">Medición </w:t>
      </w:r>
    </w:p>
    <w:p w:rsidR="004B2AB9" w:rsidRPr="00432966" w:rsidRDefault="004B2AB9" w:rsidP="004B2AB9">
      <w:pPr>
        <w:jc w:val="both"/>
        <w:rPr>
          <w:rFonts w:ascii="Arial Narrow" w:eastAsia="Arial Unicode MS" w:hAnsi="Arial Narrow"/>
          <w:lang w:val="es-ES_tradnl"/>
        </w:rPr>
      </w:pPr>
    </w:p>
    <w:p w:rsidR="004B2AB9" w:rsidRPr="002238E1" w:rsidRDefault="004B2AB9" w:rsidP="004B2AB9">
      <w:pPr>
        <w:tabs>
          <w:tab w:val="left" w:pos="709"/>
        </w:tabs>
        <w:jc w:val="both"/>
        <w:rPr>
          <w:rFonts w:ascii="Arial" w:hAnsi="Arial" w:cs="Arial"/>
          <w:sz w:val="18"/>
          <w:szCs w:val="18"/>
          <w:lang w:val="es-ES_tradnl"/>
        </w:rPr>
      </w:pPr>
      <w:r w:rsidRPr="002238E1">
        <w:rPr>
          <w:rFonts w:ascii="Arial" w:hAnsi="Arial" w:cs="Arial"/>
          <w:sz w:val="18"/>
          <w:szCs w:val="18"/>
          <w:lang w:val="es-ES_tradnl"/>
        </w:rPr>
        <w:t xml:space="preserve">La construcción del o los entramados con tubería de acero, será medido </w:t>
      </w:r>
      <w:r w:rsidR="00DC40B7">
        <w:rPr>
          <w:rFonts w:ascii="Arial" w:hAnsi="Arial" w:cs="Arial"/>
          <w:sz w:val="18"/>
          <w:szCs w:val="18"/>
          <w:lang w:val="es-ES_tradnl"/>
        </w:rPr>
        <w:t>por metros</w:t>
      </w:r>
      <w:r w:rsidRPr="002238E1">
        <w:rPr>
          <w:rFonts w:ascii="Arial" w:hAnsi="Arial" w:cs="Arial"/>
          <w:sz w:val="18"/>
          <w:szCs w:val="18"/>
          <w:lang w:val="es-ES_tradnl"/>
        </w:rPr>
        <w:t>, previa aprobación del supervisor de YPFB.</w:t>
      </w:r>
    </w:p>
    <w:p w:rsidR="004B2AB9" w:rsidRDefault="004B2AB9" w:rsidP="004B2AB9">
      <w:pPr>
        <w:jc w:val="both"/>
        <w:rPr>
          <w:rFonts w:ascii="Arial Narrow" w:eastAsia="Arial Unicode MS" w:hAnsi="Arial Narrow"/>
          <w:lang w:val="es-ES_tradnl"/>
        </w:rPr>
      </w:pPr>
    </w:p>
    <w:p w:rsidR="004B2AB9" w:rsidRPr="00B75C47" w:rsidRDefault="004B2AB9" w:rsidP="007E255D">
      <w:pPr>
        <w:pStyle w:val="Prrafodelista"/>
        <w:numPr>
          <w:ilvl w:val="0"/>
          <w:numId w:val="77"/>
        </w:numPr>
        <w:contextualSpacing/>
        <w:jc w:val="both"/>
        <w:rPr>
          <w:rFonts w:ascii="Arial" w:hAnsi="Arial" w:cs="Arial"/>
          <w:b/>
          <w:sz w:val="18"/>
          <w:szCs w:val="18"/>
          <w:lang w:val="es-ES_tradnl"/>
        </w:rPr>
      </w:pPr>
      <w:r w:rsidRPr="00B75C47">
        <w:rPr>
          <w:rFonts w:ascii="Arial" w:hAnsi="Arial" w:cs="Arial"/>
          <w:b/>
          <w:sz w:val="18"/>
          <w:szCs w:val="18"/>
          <w:lang w:val="es-ES_tradnl"/>
        </w:rPr>
        <w:t>MEDIDAS DE MITIGACION AMBIENTAL</w:t>
      </w:r>
    </w:p>
    <w:p w:rsidR="004B2AB9" w:rsidRPr="002238E1" w:rsidRDefault="004B2AB9" w:rsidP="004B2AB9">
      <w:pPr>
        <w:tabs>
          <w:tab w:val="left" w:pos="709"/>
        </w:tabs>
        <w:jc w:val="both"/>
        <w:rPr>
          <w:rFonts w:ascii="Arial" w:hAnsi="Arial" w:cs="Arial"/>
          <w:sz w:val="18"/>
          <w:szCs w:val="18"/>
          <w:lang w:val="es-ES_tradnl"/>
        </w:rPr>
      </w:pPr>
      <w:r w:rsidRPr="002238E1">
        <w:rPr>
          <w:rFonts w:ascii="Arial" w:hAnsi="Arial" w:cs="Arial"/>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4B2AB9" w:rsidRPr="002238E1" w:rsidRDefault="004B2AB9" w:rsidP="004B2AB9">
      <w:pPr>
        <w:tabs>
          <w:tab w:val="left" w:pos="709"/>
        </w:tabs>
        <w:jc w:val="both"/>
        <w:rPr>
          <w:rFonts w:ascii="Arial" w:hAnsi="Arial" w:cs="Arial"/>
          <w:sz w:val="18"/>
          <w:szCs w:val="18"/>
          <w:lang w:val="es-ES_tradnl"/>
        </w:rPr>
      </w:pPr>
      <w:r w:rsidRPr="002238E1">
        <w:rPr>
          <w:rFonts w:ascii="Arial" w:hAnsi="Arial" w:cs="Arial"/>
          <w:sz w:val="18"/>
          <w:szCs w:val="18"/>
          <w:lang w:val="es-ES_tradnl"/>
        </w:rPr>
        <w:t>El Contratista velará por que las emisiones y las descargas superficiales y efluentes que se produzcan como resultado de sus actividades no excedan los valores señalados en las Especificaciones o dispuestas por las leyes aplicables.</w:t>
      </w:r>
    </w:p>
    <w:p w:rsidR="004B2AB9" w:rsidRPr="005B5C39" w:rsidRDefault="004B2AB9" w:rsidP="004B2AB9">
      <w:pPr>
        <w:contextualSpacing/>
        <w:jc w:val="both"/>
        <w:rPr>
          <w:rFonts w:ascii="Arial" w:hAnsi="Arial" w:cs="Arial"/>
          <w:kern w:val="28"/>
          <w:sz w:val="18"/>
          <w:szCs w:val="18"/>
        </w:rPr>
      </w:pP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2AB9" w:rsidRPr="005B5C39" w:rsidRDefault="004B2AB9" w:rsidP="004B2AB9">
      <w:pPr>
        <w:contextualSpacing/>
        <w:jc w:val="both"/>
        <w:rPr>
          <w:rFonts w:ascii="Arial" w:hAnsi="Arial" w:cs="Arial"/>
          <w:kern w:val="28"/>
          <w:sz w:val="18"/>
          <w:szCs w:val="18"/>
        </w:rPr>
      </w:pP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2AB9" w:rsidRPr="005B5C39" w:rsidRDefault="004B2AB9" w:rsidP="004B2AB9">
      <w:pPr>
        <w:contextualSpacing/>
        <w:jc w:val="both"/>
        <w:rPr>
          <w:rFonts w:ascii="Arial" w:hAnsi="Arial" w:cs="Arial"/>
          <w:kern w:val="28"/>
          <w:sz w:val="18"/>
          <w:szCs w:val="18"/>
        </w:rPr>
      </w:pPr>
    </w:p>
    <w:p w:rsidR="004B2AB9" w:rsidRDefault="004B2AB9" w:rsidP="004B2AB9">
      <w:pPr>
        <w:contextualSpacing/>
        <w:jc w:val="both"/>
        <w:rPr>
          <w:rFonts w:ascii="Arial" w:hAnsi="Arial" w:cs="Arial"/>
          <w:kern w:val="28"/>
          <w:sz w:val="18"/>
          <w:szCs w:val="18"/>
        </w:rPr>
      </w:pPr>
      <w:r w:rsidRPr="005B5C39">
        <w:rPr>
          <w:rFonts w:ascii="Arial" w:hAnsi="Arial" w:cs="Arial"/>
          <w:kern w:val="28"/>
          <w:sz w:val="18"/>
          <w:szCs w:val="18"/>
        </w:rPr>
        <w:t>El Contratista mantendrá un registro y hará informes acerca de la salud, la seguridad y el bienestar de las personas, así como de los daños a la propiedad, según lo solicite razonablemente el Ingeniero.</w:t>
      </w:r>
    </w:p>
    <w:p w:rsidR="004B2AB9" w:rsidRPr="00FC5EB1" w:rsidRDefault="004B2AB9" w:rsidP="004B2AB9">
      <w:pPr>
        <w:jc w:val="both"/>
        <w:rPr>
          <w:rFonts w:ascii="Arial Narrow" w:eastAsia="Arial Unicode MS" w:hAnsi="Arial Narrow"/>
        </w:rPr>
      </w:pPr>
    </w:p>
    <w:p w:rsidR="004B2AB9" w:rsidRPr="00B75C47" w:rsidRDefault="004B2AB9" w:rsidP="007E255D">
      <w:pPr>
        <w:pStyle w:val="Prrafodelista"/>
        <w:numPr>
          <w:ilvl w:val="0"/>
          <w:numId w:val="77"/>
        </w:numPr>
        <w:contextualSpacing/>
        <w:jc w:val="both"/>
        <w:rPr>
          <w:rFonts w:ascii="Arial" w:hAnsi="Arial" w:cs="Arial"/>
          <w:b/>
          <w:sz w:val="18"/>
          <w:szCs w:val="18"/>
          <w:lang w:val="es-ES_tradnl"/>
        </w:rPr>
      </w:pPr>
      <w:r w:rsidRPr="00B75C47">
        <w:rPr>
          <w:rFonts w:ascii="Arial" w:hAnsi="Arial" w:cs="Arial"/>
          <w:b/>
          <w:sz w:val="18"/>
          <w:szCs w:val="18"/>
          <w:lang w:val="es-ES_tradnl"/>
        </w:rPr>
        <w:t>Forma de Pago</w:t>
      </w:r>
    </w:p>
    <w:p w:rsidR="004B2AB9" w:rsidRDefault="004B2AB9" w:rsidP="004B2AB9">
      <w:pPr>
        <w:jc w:val="both"/>
        <w:rPr>
          <w:rFonts w:ascii="Arial Narrow" w:eastAsia="Arial Unicode MS" w:hAnsi="Arial Narrow"/>
          <w:lang w:val="es-ES_tradnl"/>
        </w:rPr>
      </w:pPr>
    </w:p>
    <w:p w:rsidR="004B2AB9" w:rsidRPr="002238E1" w:rsidRDefault="004B2AB9" w:rsidP="004B2AB9">
      <w:pPr>
        <w:tabs>
          <w:tab w:val="left" w:pos="709"/>
        </w:tabs>
        <w:jc w:val="both"/>
        <w:rPr>
          <w:rFonts w:ascii="Arial" w:hAnsi="Arial" w:cs="Arial"/>
          <w:sz w:val="18"/>
          <w:szCs w:val="18"/>
          <w:lang w:val="es-ES_tradnl"/>
        </w:rPr>
      </w:pPr>
      <w:r w:rsidRPr="002238E1">
        <w:rPr>
          <w:rFonts w:ascii="Arial" w:hAnsi="Arial" w:cs="Arial"/>
          <w:sz w:val="18"/>
          <w:szCs w:val="18"/>
          <w:lang w:val="es-ES_tradnl"/>
        </w:rPr>
        <w:t>Este ítem ejecutado en un todo de acuerdo con los planos y las presentes especificaciones, medido según lo señalado y aprobado por el Supervisor de YPFB, será cancelado al precio de la propuesta aceptada.</w:t>
      </w:r>
    </w:p>
    <w:p w:rsidR="004B2AB9" w:rsidRPr="002238E1" w:rsidRDefault="004B2AB9" w:rsidP="004B2AB9">
      <w:pPr>
        <w:tabs>
          <w:tab w:val="left" w:pos="709"/>
        </w:tabs>
        <w:jc w:val="both"/>
        <w:rPr>
          <w:rFonts w:ascii="Arial" w:hAnsi="Arial" w:cs="Arial"/>
          <w:sz w:val="18"/>
          <w:szCs w:val="18"/>
          <w:lang w:val="es-ES_tradnl"/>
        </w:rPr>
      </w:pPr>
    </w:p>
    <w:p w:rsidR="004B2AB9" w:rsidRPr="002238E1" w:rsidRDefault="004B2AB9" w:rsidP="004B2AB9">
      <w:pPr>
        <w:tabs>
          <w:tab w:val="left" w:pos="709"/>
        </w:tabs>
        <w:jc w:val="both"/>
        <w:rPr>
          <w:rFonts w:ascii="Arial" w:hAnsi="Arial" w:cs="Arial"/>
          <w:sz w:val="18"/>
          <w:szCs w:val="18"/>
          <w:lang w:val="es-ES_tradnl"/>
        </w:rPr>
      </w:pPr>
      <w:r w:rsidRPr="002238E1">
        <w:rPr>
          <w:rFonts w:ascii="Arial" w:hAnsi="Arial" w:cs="Arial"/>
          <w:sz w:val="18"/>
          <w:szCs w:val="18"/>
          <w:lang w:val="es-ES_tradnl"/>
        </w:rPr>
        <w:t>Dicho precio será compensación total por los materiales, mano de obra, herramientas, equipo y otros gastos que sean necesarios para la adecuada y correcta ejecución de los mismos.</w:t>
      </w:r>
    </w:p>
    <w:p w:rsidR="004B2AB9" w:rsidRDefault="004B2AB9" w:rsidP="004B2AB9">
      <w:pPr>
        <w:rPr>
          <w:lang w:val="es-ES_tradnl"/>
        </w:rPr>
      </w:pPr>
    </w:p>
    <w:p w:rsidR="004B2AB9" w:rsidRPr="00A02C90" w:rsidRDefault="004B2AB9" w:rsidP="004B2AB9">
      <w:pPr>
        <w:jc w:val="both"/>
        <w:rPr>
          <w:rFonts w:ascii="Arial" w:hAnsi="Arial" w:cs="Arial"/>
          <w:b/>
          <w:sz w:val="18"/>
          <w:szCs w:val="18"/>
          <w:lang w:val="es-MX"/>
        </w:rPr>
      </w:pPr>
      <w:r w:rsidRPr="00A02C90">
        <w:rPr>
          <w:rFonts w:ascii="Arial" w:hAnsi="Arial" w:cs="Arial"/>
          <w:b/>
          <w:sz w:val="18"/>
          <w:szCs w:val="18"/>
          <w:lang w:val="es-MX"/>
        </w:rPr>
        <w:t xml:space="preserve">ITEM </w:t>
      </w:r>
      <w:r>
        <w:rPr>
          <w:rFonts w:ascii="Arial" w:hAnsi="Arial" w:cs="Arial"/>
          <w:b/>
          <w:sz w:val="18"/>
          <w:szCs w:val="18"/>
          <w:lang w:val="es-MX"/>
        </w:rPr>
        <w:t>8</w:t>
      </w:r>
      <w:r w:rsidRPr="00A02C90">
        <w:rPr>
          <w:rFonts w:ascii="Arial" w:hAnsi="Arial" w:cs="Arial"/>
          <w:b/>
          <w:sz w:val="18"/>
          <w:szCs w:val="18"/>
          <w:lang w:val="es-MX"/>
        </w:rPr>
        <w:t xml:space="preserve">.  </w:t>
      </w:r>
      <w:r>
        <w:rPr>
          <w:rFonts w:ascii="Arial" w:hAnsi="Arial" w:cs="Arial"/>
          <w:b/>
          <w:sz w:val="18"/>
          <w:szCs w:val="18"/>
          <w:lang w:val="es-MX"/>
        </w:rPr>
        <w:t>HORMIGON CICLOPEO 50% P.D. 1:3:4</w:t>
      </w:r>
    </w:p>
    <w:p w:rsidR="004B2AB9" w:rsidRPr="00A02C90" w:rsidRDefault="004B2AB9" w:rsidP="004B2AB9">
      <w:pPr>
        <w:pBdr>
          <w:top w:val="single" w:sz="4" w:space="0"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w:t>
      </w:r>
      <w:r>
        <w:rPr>
          <w:rFonts w:ascii="Arial" w:hAnsi="Arial" w:cs="Arial"/>
          <w:kern w:val="28"/>
          <w:sz w:val="18"/>
          <w:szCs w:val="18"/>
          <w:lang w:val="pt-BR"/>
        </w:rPr>
        <w:t>M3</w:t>
      </w:r>
    </w:p>
    <w:p w:rsidR="004B2AB9" w:rsidRDefault="004B2AB9" w:rsidP="004B2AB9">
      <w:pPr>
        <w:tabs>
          <w:tab w:val="left" w:pos="2905"/>
        </w:tabs>
        <w:jc w:val="both"/>
        <w:rPr>
          <w:rFonts w:ascii="Arial Narrow" w:eastAsia="Arial Unicode MS" w:hAnsi="Arial Narrow"/>
          <w:b/>
          <w:lang w:val="es-ES_tradnl"/>
        </w:rPr>
      </w:pPr>
    </w:p>
    <w:p w:rsidR="004B2AB9" w:rsidRDefault="004B2AB9" w:rsidP="004B2AB9">
      <w:pPr>
        <w:tabs>
          <w:tab w:val="left" w:pos="2905"/>
        </w:tabs>
        <w:jc w:val="both"/>
        <w:rPr>
          <w:rFonts w:ascii="Arial Narrow" w:eastAsia="Arial Unicode MS" w:hAnsi="Arial Narrow"/>
          <w:b/>
          <w:lang w:val="es-ES_tradnl"/>
        </w:rPr>
      </w:pPr>
    </w:p>
    <w:p w:rsidR="004B2AB9" w:rsidRPr="007606E6" w:rsidRDefault="004B2AB9" w:rsidP="007E255D">
      <w:pPr>
        <w:pStyle w:val="Prrafodelista"/>
        <w:numPr>
          <w:ilvl w:val="0"/>
          <w:numId w:val="78"/>
        </w:numPr>
        <w:contextualSpacing/>
        <w:jc w:val="both"/>
        <w:rPr>
          <w:rFonts w:ascii="Arial" w:hAnsi="Arial" w:cs="Arial"/>
          <w:b/>
          <w:sz w:val="18"/>
          <w:szCs w:val="18"/>
          <w:lang w:val="es-ES_tradnl"/>
        </w:rPr>
      </w:pPr>
      <w:r w:rsidRPr="007606E6">
        <w:rPr>
          <w:rFonts w:ascii="Arial" w:hAnsi="Arial" w:cs="Arial"/>
          <w:b/>
          <w:sz w:val="18"/>
          <w:szCs w:val="18"/>
          <w:lang w:val="es-ES_tradnl"/>
        </w:rPr>
        <w:t>DESCRIPCION</w:t>
      </w:r>
    </w:p>
    <w:p w:rsidR="004B2AB9" w:rsidRPr="002238E1" w:rsidRDefault="004B2AB9" w:rsidP="004B2AB9">
      <w:pPr>
        <w:tabs>
          <w:tab w:val="left" w:pos="709"/>
        </w:tabs>
        <w:jc w:val="both"/>
        <w:rPr>
          <w:rFonts w:ascii="Arial" w:hAnsi="Arial" w:cs="Arial"/>
          <w:sz w:val="18"/>
          <w:szCs w:val="18"/>
          <w:lang w:val="es-ES_tradnl"/>
        </w:rPr>
      </w:pPr>
      <w:r w:rsidRPr="002238E1">
        <w:rPr>
          <w:rFonts w:ascii="Arial" w:hAnsi="Arial" w:cs="Arial"/>
          <w:sz w:val="18"/>
          <w:szCs w:val="18"/>
          <w:lang w:val="es-ES_tradnl"/>
        </w:rPr>
        <w:t>Este ítem corresponde a la construcción de estructuras monolíticas, con piedra desplazadora de proporción indicada en el proyecto y hormigón de dosificación 1:3:4.</w:t>
      </w:r>
    </w:p>
    <w:p w:rsidR="004B2AB9" w:rsidRPr="00432966" w:rsidRDefault="004B2AB9" w:rsidP="004B2AB9">
      <w:pPr>
        <w:widowControl w:val="0"/>
        <w:tabs>
          <w:tab w:val="left" w:pos="0"/>
          <w:tab w:val="left" w:pos="142"/>
        </w:tabs>
        <w:jc w:val="both"/>
        <w:rPr>
          <w:rFonts w:ascii="Arial Narrow" w:eastAsia="Arial Unicode MS" w:hAnsi="Arial Narrow"/>
          <w:lang w:val="es-ES_tradnl"/>
        </w:rPr>
      </w:pPr>
    </w:p>
    <w:p w:rsidR="004B2AB9" w:rsidRPr="007606E6" w:rsidRDefault="004B2AB9" w:rsidP="007E255D">
      <w:pPr>
        <w:pStyle w:val="Prrafodelista"/>
        <w:numPr>
          <w:ilvl w:val="0"/>
          <w:numId w:val="78"/>
        </w:numPr>
        <w:tabs>
          <w:tab w:val="left" w:pos="2905"/>
        </w:tabs>
        <w:jc w:val="both"/>
        <w:rPr>
          <w:rFonts w:ascii="Arial" w:hAnsi="Arial" w:cs="Arial"/>
          <w:b/>
          <w:sz w:val="18"/>
          <w:szCs w:val="18"/>
          <w:lang w:val="es-ES_tradnl"/>
        </w:rPr>
      </w:pPr>
      <w:r w:rsidRPr="007606E6">
        <w:rPr>
          <w:rFonts w:ascii="Arial" w:hAnsi="Arial" w:cs="Arial"/>
          <w:b/>
          <w:sz w:val="18"/>
          <w:szCs w:val="18"/>
          <w:lang w:val="es-ES_tradnl"/>
        </w:rPr>
        <w:t>MATERIALES, HERRAMIENTAS Y EQUIPO</w:t>
      </w:r>
    </w:p>
    <w:p w:rsidR="004B2AB9" w:rsidRPr="00516C36" w:rsidRDefault="004B2AB9" w:rsidP="004B2AB9">
      <w:pPr>
        <w:tabs>
          <w:tab w:val="left" w:pos="709"/>
        </w:tabs>
        <w:jc w:val="both"/>
        <w:rPr>
          <w:rFonts w:ascii="Arial" w:hAnsi="Arial" w:cs="Arial"/>
          <w:b/>
          <w:sz w:val="18"/>
          <w:szCs w:val="18"/>
          <w:lang w:val="es-ES_tradnl"/>
        </w:rPr>
      </w:pPr>
      <w:r w:rsidRPr="00516C36">
        <w:rPr>
          <w:rFonts w:ascii="Arial" w:hAnsi="Arial" w:cs="Arial"/>
          <w:b/>
          <w:sz w:val="18"/>
          <w:szCs w:val="18"/>
          <w:lang w:val="es-ES_tradnl"/>
        </w:rPr>
        <w:t>Piedra</w:t>
      </w:r>
    </w:p>
    <w:p w:rsidR="004B2AB9" w:rsidRPr="002238E1" w:rsidRDefault="004B2AB9" w:rsidP="004B2AB9">
      <w:pPr>
        <w:tabs>
          <w:tab w:val="left" w:pos="709"/>
        </w:tabs>
        <w:jc w:val="both"/>
        <w:rPr>
          <w:rFonts w:ascii="Arial" w:hAnsi="Arial" w:cs="Arial"/>
          <w:sz w:val="18"/>
          <w:szCs w:val="18"/>
          <w:lang w:val="es-ES_tradnl"/>
        </w:rPr>
      </w:pPr>
      <w:r w:rsidRPr="002238E1">
        <w:rPr>
          <w:rFonts w:ascii="Arial" w:hAnsi="Arial" w:cs="Arial"/>
          <w:sz w:val="18"/>
          <w:szCs w:val="18"/>
          <w:lang w:val="es-ES_tradnl"/>
        </w:rPr>
        <w:t>Las características de éste agregado deberán cumplir con lo especificado en el ítem "Materiales de construcción".</w:t>
      </w:r>
    </w:p>
    <w:p w:rsidR="004B2AB9" w:rsidRPr="002238E1" w:rsidRDefault="004B2AB9" w:rsidP="004B2AB9">
      <w:pPr>
        <w:tabs>
          <w:tab w:val="left" w:pos="709"/>
        </w:tabs>
        <w:jc w:val="both"/>
        <w:rPr>
          <w:rFonts w:ascii="Arial" w:hAnsi="Arial" w:cs="Arial"/>
          <w:sz w:val="18"/>
          <w:szCs w:val="18"/>
          <w:lang w:val="es-ES_tradnl"/>
        </w:rPr>
      </w:pPr>
    </w:p>
    <w:p w:rsidR="004B2AB9" w:rsidRPr="00516C36" w:rsidRDefault="004B2AB9" w:rsidP="004B2AB9">
      <w:pPr>
        <w:tabs>
          <w:tab w:val="left" w:pos="709"/>
        </w:tabs>
        <w:jc w:val="both"/>
        <w:rPr>
          <w:rFonts w:ascii="Arial" w:hAnsi="Arial" w:cs="Arial"/>
          <w:b/>
          <w:sz w:val="18"/>
          <w:szCs w:val="18"/>
          <w:lang w:val="es-ES_tradnl"/>
        </w:rPr>
      </w:pPr>
      <w:r w:rsidRPr="00516C36">
        <w:rPr>
          <w:rFonts w:ascii="Arial" w:hAnsi="Arial" w:cs="Arial"/>
          <w:b/>
          <w:sz w:val="18"/>
          <w:szCs w:val="18"/>
          <w:lang w:val="es-ES_tradnl"/>
        </w:rPr>
        <w:t>Cemento</w:t>
      </w:r>
    </w:p>
    <w:p w:rsidR="004B2AB9" w:rsidRPr="002238E1" w:rsidRDefault="004B2AB9" w:rsidP="004B2AB9">
      <w:pPr>
        <w:tabs>
          <w:tab w:val="left" w:pos="709"/>
        </w:tabs>
        <w:jc w:val="both"/>
        <w:rPr>
          <w:rFonts w:ascii="Arial" w:hAnsi="Arial" w:cs="Arial"/>
          <w:sz w:val="18"/>
          <w:szCs w:val="18"/>
          <w:lang w:val="es-ES_tradnl"/>
        </w:rPr>
      </w:pPr>
      <w:r w:rsidRPr="002238E1">
        <w:rPr>
          <w:rFonts w:ascii="Arial" w:hAnsi="Arial" w:cs="Arial"/>
          <w:sz w:val="18"/>
          <w:szCs w:val="18"/>
          <w:lang w:val="es-ES_tradnl"/>
        </w:rPr>
        <w:t>Este material deberá cumplir con las especificaciones correspondientes al ítem "Materiales de construcción".</w:t>
      </w:r>
    </w:p>
    <w:p w:rsidR="004B2AB9" w:rsidRPr="002238E1" w:rsidRDefault="004B2AB9" w:rsidP="004B2AB9">
      <w:pPr>
        <w:tabs>
          <w:tab w:val="left" w:pos="709"/>
        </w:tabs>
        <w:jc w:val="both"/>
        <w:rPr>
          <w:rFonts w:ascii="Arial" w:hAnsi="Arial" w:cs="Arial"/>
          <w:sz w:val="18"/>
          <w:szCs w:val="18"/>
          <w:lang w:val="es-ES_tradnl"/>
        </w:rPr>
      </w:pPr>
    </w:p>
    <w:p w:rsidR="004B2AB9" w:rsidRPr="00516C36" w:rsidRDefault="004B2AB9" w:rsidP="004B2AB9">
      <w:pPr>
        <w:tabs>
          <w:tab w:val="left" w:pos="709"/>
        </w:tabs>
        <w:jc w:val="both"/>
        <w:rPr>
          <w:rFonts w:ascii="Arial" w:hAnsi="Arial" w:cs="Arial"/>
          <w:b/>
          <w:sz w:val="18"/>
          <w:szCs w:val="18"/>
          <w:lang w:val="es-ES_tradnl"/>
        </w:rPr>
      </w:pPr>
      <w:r w:rsidRPr="00516C36">
        <w:rPr>
          <w:rFonts w:ascii="Arial" w:hAnsi="Arial" w:cs="Arial"/>
          <w:b/>
          <w:sz w:val="18"/>
          <w:szCs w:val="18"/>
          <w:lang w:val="es-ES_tradnl"/>
        </w:rPr>
        <w:t>Arena</w:t>
      </w:r>
    </w:p>
    <w:p w:rsidR="004B2AB9" w:rsidRPr="002238E1" w:rsidRDefault="004B2AB9" w:rsidP="004B2AB9">
      <w:pPr>
        <w:tabs>
          <w:tab w:val="left" w:pos="709"/>
        </w:tabs>
        <w:jc w:val="both"/>
        <w:rPr>
          <w:rFonts w:ascii="Arial" w:hAnsi="Arial" w:cs="Arial"/>
          <w:sz w:val="18"/>
          <w:szCs w:val="18"/>
          <w:lang w:val="es-ES_tradnl"/>
        </w:rPr>
      </w:pPr>
      <w:r w:rsidRPr="002238E1">
        <w:rPr>
          <w:rFonts w:ascii="Arial" w:hAnsi="Arial" w:cs="Arial"/>
          <w:sz w:val="18"/>
          <w:szCs w:val="18"/>
          <w:lang w:val="es-ES_tradnl"/>
        </w:rPr>
        <w:t>Este material deberá cumplir con las especificaciones dadas en el ítem "Materiales de construcción".</w:t>
      </w:r>
    </w:p>
    <w:p w:rsidR="004B2AB9" w:rsidRPr="002238E1" w:rsidRDefault="004B2AB9" w:rsidP="004B2AB9">
      <w:pPr>
        <w:tabs>
          <w:tab w:val="left" w:pos="709"/>
        </w:tabs>
        <w:jc w:val="both"/>
        <w:rPr>
          <w:rFonts w:ascii="Arial" w:hAnsi="Arial" w:cs="Arial"/>
          <w:sz w:val="18"/>
          <w:szCs w:val="18"/>
          <w:lang w:val="es-ES_tradnl"/>
        </w:rPr>
      </w:pPr>
    </w:p>
    <w:p w:rsidR="004B2AB9" w:rsidRPr="00516C36" w:rsidRDefault="004B2AB9" w:rsidP="004B2AB9">
      <w:pPr>
        <w:tabs>
          <w:tab w:val="left" w:pos="709"/>
        </w:tabs>
        <w:jc w:val="both"/>
        <w:rPr>
          <w:rFonts w:ascii="Arial" w:hAnsi="Arial" w:cs="Arial"/>
          <w:b/>
          <w:sz w:val="18"/>
          <w:szCs w:val="18"/>
          <w:lang w:val="es-ES_tradnl"/>
        </w:rPr>
      </w:pPr>
      <w:r w:rsidRPr="00516C36">
        <w:rPr>
          <w:rFonts w:ascii="Arial" w:hAnsi="Arial" w:cs="Arial"/>
          <w:b/>
          <w:sz w:val="18"/>
          <w:szCs w:val="18"/>
          <w:lang w:val="es-ES_tradnl"/>
        </w:rPr>
        <w:t>Grava</w:t>
      </w:r>
    </w:p>
    <w:p w:rsidR="004B2AB9" w:rsidRPr="002238E1" w:rsidRDefault="004B2AB9" w:rsidP="004B2AB9">
      <w:pPr>
        <w:tabs>
          <w:tab w:val="left" w:pos="709"/>
        </w:tabs>
        <w:jc w:val="both"/>
        <w:rPr>
          <w:rFonts w:ascii="Arial" w:hAnsi="Arial" w:cs="Arial"/>
          <w:sz w:val="18"/>
          <w:szCs w:val="18"/>
          <w:lang w:val="es-ES_tradnl"/>
        </w:rPr>
      </w:pPr>
      <w:r w:rsidRPr="002238E1">
        <w:rPr>
          <w:rFonts w:ascii="Arial" w:hAnsi="Arial" w:cs="Arial"/>
          <w:sz w:val="18"/>
          <w:szCs w:val="18"/>
          <w:lang w:val="es-ES_tradnl"/>
        </w:rPr>
        <w:t>Este material deberá cumplir con las especificaciones dadas en el ítem "Materiales de construcción".</w:t>
      </w:r>
    </w:p>
    <w:p w:rsidR="004B2AB9" w:rsidRPr="002238E1" w:rsidRDefault="004B2AB9" w:rsidP="004B2AB9">
      <w:pPr>
        <w:tabs>
          <w:tab w:val="left" w:pos="709"/>
        </w:tabs>
        <w:jc w:val="both"/>
        <w:rPr>
          <w:rFonts w:ascii="Arial" w:hAnsi="Arial" w:cs="Arial"/>
          <w:sz w:val="18"/>
          <w:szCs w:val="18"/>
          <w:lang w:val="es-ES_tradnl"/>
        </w:rPr>
      </w:pPr>
    </w:p>
    <w:p w:rsidR="004B2AB9" w:rsidRPr="00516C36" w:rsidRDefault="004B2AB9" w:rsidP="004B2AB9">
      <w:pPr>
        <w:tabs>
          <w:tab w:val="left" w:pos="709"/>
        </w:tabs>
        <w:jc w:val="both"/>
        <w:rPr>
          <w:rFonts w:ascii="Arial" w:hAnsi="Arial" w:cs="Arial"/>
          <w:b/>
          <w:sz w:val="18"/>
          <w:szCs w:val="18"/>
          <w:lang w:val="es-ES_tradnl"/>
        </w:rPr>
      </w:pPr>
      <w:r w:rsidRPr="00516C36">
        <w:rPr>
          <w:rFonts w:ascii="Arial" w:hAnsi="Arial" w:cs="Arial"/>
          <w:b/>
          <w:sz w:val="18"/>
          <w:szCs w:val="18"/>
          <w:lang w:val="es-ES_tradnl"/>
        </w:rPr>
        <w:t>Agua</w:t>
      </w:r>
    </w:p>
    <w:p w:rsidR="004B2AB9" w:rsidRPr="002238E1" w:rsidRDefault="004B2AB9" w:rsidP="004B2AB9">
      <w:pPr>
        <w:tabs>
          <w:tab w:val="left" w:pos="709"/>
        </w:tabs>
        <w:jc w:val="both"/>
        <w:rPr>
          <w:rFonts w:ascii="Arial" w:hAnsi="Arial" w:cs="Arial"/>
          <w:sz w:val="18"/>
          <w:szCs w:val="18"/>
          <w:lang w:val="es-ES_tradnl"/>
        </w:rPr>
      </w:pPr>
      <w:r w:rsidRPr="002238E1">
        <w:rPr>
          <w:rFonts w:ascii="Arial" w:hAnsi="Arial" w:cs="Arial"/>
          <w:sz w:val="18"/>
          <w:szCs w:val="18"/>
          <w:lang w:val="es-ES_tradnl"/>
        </w:rPr>
        <w:t>El agua que se emplee debe regirse a lo especificado en el ítem "Materiales de construcción".</w:t>
      </w:r>
    </w:p>
    <w:p w:rsidR="004B2AB9" w:rsidRPr="00432966" w:rsidRDefault="004B2AB9" w:rsidP="004B2AB9">
      <w:pPr>
        <w:widowControl w:val="0"/>
        <w:tabs>
          <w:tab w:val="left" w:pos="0"/>
          <w:tab w:val="left" w:pos="142"/>
          <w:tab w:val="left" w:pos="709"/>
        </w:tabs>
        <w:jc w:val="both"/>
        <w:rPr>
          <w:rFonts w:ascii="Arial Narrow" w:eastAsia="Arial Unicode MS" w:hAnsi="Arial Narrow"/>
          <w:lang w:val="es-ES_tradnl"/>
        </w:rPr>
      </w:pPr>
    </w:p>
    <w:p w:rsidR="004B2AB9" w:rsidRPr="007606E6" w:rsidRDefault="004B2AB9" w:rsidP="007E255D">
      <w:pPr>
        <w:pStyle w:val="Prrafodelista"/>
        <w:widowControl w:val="0"/>
        <w:numPr>
          <w:ilvl w:val="0"/>
          <w:numId w:val="78"/>
        </w:numPr>
        <w:tabs>
          <w:tab w:val="left" w:pos="-1440"/>
          <w:tab w:val="left" w:pos="-720"/>
          <w:tab w:val="left" w:pos="0"/>
          <w:tab w:val="left" w:pos="142"/>
          <w:tab w:val="left" w:pos="709"/>
        </w:tabs>
        <w:jc w:val="both"/>
        <w:rPr>
          <w:rFonts w:ascii="Arial" w:hAnsi="Arial" w:cs="Arial"/>
          <w:b/>
          <w:sz w:val="18"/>
          <w:szCs w:val="18"/>
          <w:lang w:val="es-ES_tradnl"/>
        </w:rPr>
      </w:pPr>
      <w:r w:rsidRPr="007606E6">
        <w:rPr>
          <w:rFonts w:ascii="Arial" w:hAnsi="Arial" w:cs="Arial"/>
          <w:b/>
          <w:sz w:val="18"/>
          <w:szCs w:val="18"/>
          <w:lang w:val="es-ES_tradnl"/>
        </w:rPr>
        <w:lastRenderedPageBreak/>
        <w:t>FORMA DE EJECUCION</w:t>
      </w:r>
    </w:p>
    <w:p w:rsidR="004B2AB9" w:rsidRPr="00516C36" w:rsidRDefault="004B2AB9" w:rsidP="004B2AB9">
      <w:pPr>
        <w:widowControl w:val="0"/>
        <w:tabs>
          <w:tab w:val="left" w:pos="0"/>
          <w:tab w:val="left" w:pos="142"/>
          <w:tab w:val="left" w:pos="709"/>
        </w:tabs>
        <w:jc w:val="both"/>
        <w:rPr>
          <w:rFonts w:ascii="Arial" w:hAnsi="Arial" w:cs="Arial"/>
          <w:sz w:val="18"/>
          <w:szCs w:val="18"/>
          <w:lang w:val="es-ES_tradnl"/>
        </w:rPr>
      </w:pPr>
      <w:r w:rsidRPr="00516C36">
        <w:rPr>
          <w:rFonts w:ascii="Arial" w:hAnsi="Arial" w:cs="Arial"/>
          <w:sz w:val="18"/>
          <w:szCs w:val="18"/>
          <w:lang w:val="es-ES_tradnl"/>
        </w:rPr>
        <w:t>Se construirán con hormigón ciclópeo los elementos in</w:t>
      </w:r>
      <w:r w:rsidRPr="00516C36">
        <w:rPr>
          <w:rFonts w:ascii="Arial" w:hAnsi="Arial" w:cs="Arial"/>
          <w:sz w:val="18"/>
          <w:szCs w:val="18"/>
          <w:lang w:val="es-ES_tradnl"/>
        </w:rPr>
        <w:softHyphen/>
        <w:t>dicados en los planos, con las dimensiones y en los sitios indicados en los mismos.</w:t>
      </w:r>
    </w:p>
    <w:p w:rsidR="004B2AB9" w:rsidRPr="00516C36" w:rsidRDefault="004B2AB9" w:rsidP="004B2AB9">
      <w:pPr>
        <w:widowControl w:val="0"/>
        <w:tabs>
          <w:tab w:val="left" w:pos="0"/>
          <w:tab w:val="left" w:pos="142"/>
          <w:tab w:val="left" w:pos="709"/>
        </w:tabs>
        <w:jc w:val="both"/>
        <w:rPr>
          <w:rFonts w:ascii="Arial" w:hAnsi="Arial" w:cs="Arial"/>
          <w:sz w:val="18"/>
          <w:szCs w:val="18"/>
          <w:lang w:val="es-ES_tradnl"/>
        </w:rPr>
      </w:pPr>
      <w:r w:rsidRPr="00516C36">
        <w:rPr>
          <w:rFonts w:ascii="Arial" w:hAnsi="Arial" w:cs="Arial"/>
          <w:sz w:val="18"/>
          <w:szCs w:val="18"/>
          <w:lang w:val="es-ES_tradnl"/>
        </w:rPr>
        <w:t>La superficie sobre la que se asentará la estructura será nivelada y limpiada, debiendo estar totalmente libre de cualquier material nocivo o suelto. Con anterioridad a la iniciación del vaciado, se procederá a disponer una capa de mortero pobre de dosificación 1:7 y espesor de 5 cm., la cual servir</w:t>
      </w:r>
      <w:r w:rsidRPr="00516C36">
        <w:rPr>
          <w:rFonts w:ascii="Arial" w:hAnsi="Arial" w:cs="Arial"/>
          <w:sz w:val="18"/>
          <w:szCs w:val="18"/>
          <w:lang w:val="es-ES_tradnl"/>
        </w:rPr>
        <w:fldChar w:fldCharType="begin"/>
      </w:r>
      <w:r w:rsidRPr="00516C36">
        <w:rPr>
          <w:rFonts w:ascii="Arial" w:hAnsi="Arial" w:cs="Arial"/>
          <w:sz w:val="18"/>
          <w:szCs w:val="18"/>
          <w:lang w:val="es-ES_tradnl"/>
        </w:rPr>
        <w:instrText>EQ \O(',a)</w:instrText>
      </w:r>
      <w:r w:rsidRPr="00516C36">
        <w:rPr>
          <w:rFonts w:ascii="Arial" w:hAnsi="Arial" w:cs="Arial"/>
          <w:sz w:val="18"/>
          <w:szCs w:val="18"/>
          <w:lang w:val="es-ES_tradnl"/>
        </w:rPr>
        <w:fldChar w:fldCharType="end"/>
      </w:r>
      <w:r w:rsidRPr="00516C36">
        <w:rPr>
          <w:rFonts w:ascii="Arial" w:hAnsi="Arial" w:cs="Arial"/>
          <w:sz w:val="18"/>
          <w:szCs w:val="18"/>
          <w:lang w:val="es-ES_tradnl"/>
        </w:rPr>
        <w:t xml:space="preserve"> de superficie de trabajo para vaciar el hormigón ciclópeo.</w:t>
      </w:r>
    </w:p>
    <w:p w:rsidR="004B2AB9" w:rsidRPr="00516C36" w:rsidRDefault="004B2AB9" w:rsidP="004B2AB9">
      <w:pPr>
        <w:widowControl w:val="0"/>
        <w:tabs>
          <w:tab w:val="left" w:pos="0"/>
          <w:tab w:val="left" w:pos="142"/>
          <w:tab w:val="left" w:pos="709"/>
        </w:tabs>
        <w:jc w:val="both"/>
        <w:rPr>
          <w:rFonts w:ascii="Arial" w:hAnsi="Arial" w:cs="Arial"/>
          <w:sz w:val="18"/>
          <w:szCs w:val="18"/>
          <w:lang w:val="es-ES_tradnl"/>
        </w:rPr>
      </w:pPr>
      <w:r w:rsidRPr="00516C36">
        <w:rPr>
          <w:rFonts w:ascii="Arial" w:hAnsi="Arial" w:cs="Arial"/>
          <w:sz w:val="18"/>
          <w:szCs w:val="18"/>
          <w:lang w:val="es-ES_tradnl"/>
        </w:rPr>
        <w:t>El vaciado se hará por capas de 20 cm de espesor, dentro de las cuales se colocarán las piedras desplazadoras, cuidando que entre piedra y piedra haya suficiente espacio para ser com</w:t>
      </w:r>
      <w:r w:rsidRPr="00516C36">
        <w:rPr>
          <w:rFonts w:ascii="Arial" w:hAnsi="Arial" w:cs="Arial"/>
          <w:sz w:val="18"/>
          <w:szCs w:val="18"/>
          <w:lang w:val="es-ES_tradnl"/>
        </w:rPr>
        <w:softHyphen/>
        <w:t>pletamente cubiertas por el hormigón.</w:t>
      </w:r>
    </w:p>
    <w:p w:rsidR="004B2AB9" w:rsidRPr="00516C36" w:rsidRDefault="004B2AB9" w:rsidP="004B2AB9">
      <w:pPr>
        <w:widowControl w:val="0"/>
        <w:tabs>
          <w:tab w:val="left" w:pos="0"/>
          <w:tab w:val="left" w:pos="142"/>
          <w:tab w:val="left" w:pos="709"/>
        </w:tabs>
        <w:jc w:val="both"/>
        <w:rPr>
          <w:rFonts w:ascii="Arial" w:hAnsi="Arial" w:cs="Arial"/>
          <w:sz w:val="18"/>
          <w:szCs w:val="18"/>
          <w:lang w:val="es-ES_tradnl"/>
        </w:rPr>
      </w:pPr>
      <w:r w:rsidRPr="00516C36">
        <w:rPr>
          <w:rFonts w:ascii="Arial" w:hAnsi="Arial" w:cs="Arial"/>
          <w:sz w:val="18"/>
          <w:szCs w:val="18"/>
          <w:lang w:val="es-ES_tradnl"/>
        </w:rPr>
        <w:t>El hormigón ciclópeo se compactará a mano, mediante varillas de fierro, cuidando que las piedras desplazadoras, se coloquen sin tener ningún contacto con el encofrado y estén a una distancia mínima de 3 cm. Las piedras, previamente lavadas y humedecidas al momento de ser colocadas en la obra, deberán descansar en toda su superficie de asiento, cuidando de dar la máxima compacidad posible y que la mezcla de dosificación 1:3:4 rellene completamente todos los huecos.</w:t>
      </w:r>
    </w:p>
    <w:p w:rsidR="004B2AB9" w:rsidRPr="00516C36" w:rsidRDefault="004B2AB9" w:rsidP="004B2AB9">
      <w:pPr>
        <w:widowControl w:val="0"/>
        <w:tabs>
          <w:tab w:val="left" w:pos="0"/>
          <w:tab w:val="left" w:pos="142"/>
          <w:tab w:val="left" w:pos="709"/>
        </w:tabs>
        <w:jc w:val="both"/>
        <w:rPr>
          <w:rFonts w:ascii="Arial" w:hAnsi="Arial" w:cs="Arial"/>
          <w:sz w:val="18"/>
          <w:szCs w:val="18"/>
          <w:lang w:val="es-ES_tradnl"/>
        </w:rPr>
      </w:pPr>
      <w:r w:rsidRPr="00516C36">
        <w:rPr>
          <w:rFonts w:ascii="Arial" w:hAnsi="Arial" w:cs="Arial"/>
          <w:sz w:val="18"/>
          <w:szCs w:val="18"/>
          <w:lang w:val="es-ES_tradnl"/>
        </w:rPr>
        <w:t>El hormigón será mezclado en cantidades necesarias para su uso inmediato; será rechazado toda mezcla que se pretenda utilizar a los 30 minutos de preparada. En caso de duda acerca de la calidad del mezclado, el Supervisor de Obra podrá requerir la toma de muestras en forma de probetas para proseguir con los respectivos ensayos de resistencia; si los resultados de estos ensayos demuestran que la calidad de la mezcla utilizado está por debajo de los límites establecidos en estas especificaciones, el Con</w:t>
      </w:r>
      <w:r w:rsidRPr="00516C36">
        <w:rPr>
          <w:rFonts w:ascii="Arial" w:hAnsi="Arial" w:cs="Arial"/>
          <w:sz w:val="18"/>
          <w:szCs w:val="18"/>
          <w:lang w:val="es-ES_tradnl"/>
        </w:rPr>
        <w:softHyphen/>
        <w:t xml:space="preserve">tratista estará obligado a demoler y reponer por cuenta propia todo aquel volumen de obra que el Supervisor de Obra considere haya sido construido con dicho mezcla, sin consideración del tiempo empleado en esta reposición para efectos de extensión en el plazo de conclusión de la obra. </w:t>
      </w:r>
    </w:p>
    <w:p w:rsidR="004B2AB9" w:rsidRPr="00516C36" w:rsidRDefault="004B2AB9" w:rsidP="004B2AB9">
      <w:pPr>
        <w:widowControl w:val="0"/>
        <w:tabs>
          <w:tab w:val="left" w:pos="0"/>
          <w:tab w:val="left" w:pos="142"/>
          <w:tab w:val="left" w:pos="709"/>
        </w:tabs>
        <w:jc w:val="both"/>
        <w:rPr>
          <w:rFonts w:ascii="Arial" w:hAnsi="Arial" w:cs="Arial"/>
          <w:sz w:val="18"/>
          <w:szCs w:val="18"/>
          <w:lang w:val="es-ES_tradnl"/>
        </w:rPr>
      </w:pPr>
      <w:r w:rsidRPr="00516C36">
        <w:rPr>
          <w:rFonts w:ascii="Arial" w:hAnsi="Arial" w:cs="Arial"/>
          <w:sz w:val="18"/>
          <w:szCs w:val="18"/>
          <w:lang w:val="es-ES_tradnl"/>
        </w:rPr>
        <w:t>El hormigón ciclópeo tendrá una resistencia a la compresión simple en probetas cilíndricas de 160 kg/cm2 a los 28 días.</w:t>
      </w:r>
    </w:p>
    <w:p w:rsidR="004B2AB9" w:rsidRPr="00516C36" w:rsidRDefault="004B2AB9" w:rsidP="004B2AB9">
      <w:pPr>
        <w:widowControl w:val="0"/>
        <w:tabs>
          <w:tab w:val="left" w:pos="0"/>
          <w:tab w:val="left" w:pos="142"/>
          <w:tab w:val="left" w:pos="709"/>
        </w:tabs>
        <w:jc w:val="both"/>
        <w:rPr>
          <w:rFonts w:ascii="Arial" w:hAnsi="Arial" w:cs="Arial"/>
          <w:sz w:val="18"/>
          <w:szCs w:val="18"/>
          <w:lang w:val="es-ES_tradnl"/>
        </w:rPr>
      </w:pPr>
      <w:r w:rsidRPr="00516C36">
        <w:rPr>
          <w:rFonts w:ascii="Arial" w:hAnsi="Arial" w:cs="Arial"/>
          <w:sz w:val="18"/>
          <w:szCs w:val="18"/>
          <w:lang w:val="es-ES_tradnl"/>
        </w:rPr>
        <w:t>El desencofrado se podrá realizar a las doce horas de ter</w:t>
      </w:r>
      <w:r w:rsidRPr="00516C36">
        <w:rPr>
          <w:rFonts w:ascii="Arial" w:hAnsi="Arial" w:cs="Arial"/>
          <w:sz w:val="18"/>
          <w:szCs w:val="18"/>
          <w:lang w:val="es-ES_tradnl"/>
        </w:rPr>
        <w:softHyphen/>
        <w:t>minado el vaciado; para luego proceder a humedecerlo periódicamente por espacio de tres días como mínimo.</w:t>
      </w:r>
    </w:p>
    <w:p w:rsidR="004B2AB9" w:rsidRDefault="004B2AB9" w:rsidP="004B2AB9">
      <w:pPr>
        <w:widowControl w:val="0"/>
        <w:tabs>
          <w:tab w:val="left" w:pos="-1440"/>
          <w:tab w:val="left" w:pos="0"/>
          <w:tab w:val="left" w:pos="142"/>
          <w:tab w:val="left" w:pos="709"/>
        </w:tabs>
        <w:jc w:val="both"/>
        <w:rPr>
          <w:rFonts w:ascii="Arial" w:hAnsi="Arial" w:cs="Arial"/>
          <w:b/>
          <w:sz w:val="18"/>
          <w:szCs w:val="18"/>
          <w:lang w:val="es-ES_tradnl"/>
        </w:rPr>
      </w:pPr>
    </w:p>
    <w:p w:rsidR="004B2AB9" w:rsidRPr="007606E6" w:rsidRDefault="004B2AB9" w:rsidP="007E255D">
      <w:pPr>
        <w:pStyle w:val="Prrafodelista"/>
        <w:widowControl w:val="0"/>
        <w:numPr>
          <w:ilvl w:val="0"/>
          <w:numId w:val="78"/>
        </w:numPr>
        <w:tabs>
          <w:tab w:val="left" w:pos="-1440"/>
          <w:tab w:val="left" w:pos="0"/>
          <w:tab w:val="left" w:pos="142"/>
          <w:tab w:val="left" w:pos="709"/>
        </w:tabs>
        <w:jc w:val="both"/>
        <w:rPr>
          <w:rFonts w:ascii="Arial" w:hAnsi="Arial" w:cs="Arial"/>
          <w:b/>
          <w:sz w:val="18"/>
          <w:szCs w:val="18"/>
          <w:lang w:val="es-ES_tradnl"/>
        </w:rPr>
      </w:pPr>
      <w:r w:rsidRPr="007606E6">
        <w:rPr>
          <w:rFonts w:ascii="Arial" w:hAnsi="Arial" w:cs="Arial"/>
          <w:b/>
          <w:sz w:val="18"/>
          <w:szCs w:val="18"/>
          <w:lang w:val="es-ES_tradnl"/>
        </w:rPr>
        <w:t xml:space="preserve">MEDICION </w:t>
      </w:r>
    </w:p>
    <w:p w:rsidR="004B2AB9" w:rsidRPr="00516C36" w:rsidRDefault="004B2AB9" w:rsidP="004B2AB9">
      <w:pPr>
        <w:widowControl w:val="0"/>
        <w:tabs>
          <w:tab w:val="left" w:pos="0"/>
          <w:tab w:val="left" w:pos="142"/>
          <w:tab w:val="left" w:pos="709"/>
        </w:tabs>
        <w:jc w:val="both"/>
        <w:rPr>
          <w:rFonts w:ascii="Arial" w:hAnsi="Arial" w:cs="Arial"/>
          <w:sz w:val="18"/>
          <w:szCs w:val="18"/>
          <w:lang w:val="es-ES_tradnl"/>
        </w:rPr>
      </w:pPr>
      <w:r w:rsidRPr="00516C36">
        <w:rPr>
          <w:rFonts w:ascii="Arial" w:hAnsi="Arial" w:cs="Arial"/>
          <w:sz w:val="18"/>
          <w:szCs w:val="18"/>
          <w:lang w:val="es-ES_tradnl"/>
        </w:rPr>
        <w:t xml:space="preserve">La cantidad de obra realizada correspondiente a este ítem será medida en metros cúbicos. </w:t>
      </w:r>
    </w:p>
    <w:p w:rsidR="004B2AB9" w:rsidRDefault="004B2AB9" w:rsidP="004B2AB9">
      <w:pPr>
        <w:widowControl w:val="0"/>
        <w:tabs>
          <w:tab w:val="left" w:pos="0"/>
          <w:tab w:val="left" w:pos="142"/>
          <w:tab w:val="left" w:pos="709"/>
        </w:tabs>
        <w:jc w:val="both"/>
        <w:rPr>
          <w:rFonts w:ascii="Arial Narrow" w:eastAsia="Arial Unicode MS" w:hAnsi="Arial Narrow"/>
          <w:lang w:val="es-ES_tradnl"/>
        </w:rPr>
      </w:pPr>
    </w:p>
    <w:p w:rsidR="004B2AB9" w:rsidRPr="007606E6" w:rsidRDefault="004B2AB9" w:rsidP="007E255D">
      <w:pPr>
        <w:pStyle w:val="Prrafodelista"/>
        <w:numPr>
          <w:ilvl w:val="0"/>
          <w:numId w:val="78"/>
        </w:numPr>
        <w:contextualSpacing/>
        <w:jc w:val="both"/>
        <w:rPr>
          <w:rFonts w:ascii="Arial" w:hAnsi="Arial" w:cs="Arial"/>
          <w:b/>
          <w:sz w:val="18"/>
          <w:szCs w:val="18"/>
          <w:lang w:val="es-ES_tradnl"/>
        </w:rPr>
      </w:pPr>
      <w:r w:rsidRPr="007606E6">
        <w:rPr>
          <w:rFonts w:ascii="Arial" w:hAnsi="Arial" w:cs="Arial"/>
          <w:b/>
          <w:sz w:val="18"/>
          <w:szCs w:val="18"/>
          <w:lang w:val="es-ES_tradnl"/>
        </w:rPr>
        <w:t>MEDIDAS DE MITIGACION AMBIENTAL</w:t>
      </w:r>
    </w:p>
    <w:p w:rsidR="004B2AB9" w:rsidRPr="00516C36" w:rsidRDefault="004B2AB9" w:rsidP="004B2AB9">
      <w:pPr>
        <w:widowControl w:val="0"/>
        <w:tabs>
          <w:tab w:val="left" w:pos="0"/>
          <w:tab w:val="left" w:pos="142"/>
          <w:tab w:val="left" w:pos="709"/>
        </w:tabs>
        <w:jc w:val="both"/>
        <w:rPr>
          <w:rFonts w:ascii="Arial" w:hAnsi="Arial" w:cs="Arial"/>
          <w:sz w:val="18"/>
          <w:szCs w:val="18"/>
          <w:lang w:val="es-ES_tradnl"/>
        </w:rPr>
      </w:pPr>
      <w:r w:rsidRPr="00516C36">
        <w:rPr>
          <w:rFonts w:ascii="Arial" w:hAnsi="Arial" w:cs="Arial"/>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4B2AB9" w:rsidRPr="005B5C39" w:rsidRDefault="004B2AB9" w:rsidP="004B2AB9">
      <w:pPr>
        <w:widowControl w:val="0"/>
        <w:tabs>
          <w:tab w:val="left" w:pos="0"/>
          <w:tab w:val="left" w:pos="142"/>
          <w:tab w:val="left" w:pos="709"/>
        </w:tabs>
        <w:jc w:val="both"/>
        <w:rPr>
          <w:rFonts w:ascii="Arial" w:hAnsi="Arial" w:cs="Arial"/>
          <w:kern w:val="28"/>
          <w:sz w:val="18"/>
          <w:szCs w:val="18"/>
        </w:rPr>
      </w:pPr>
      <w:r w:rsidRPr="00516C36">
        <w:rPr>
          <w:rFonts w:ascii="Arial" w:hAnsi="Arial" w:cs="Arial"/>
          <w:sz w:val="18"/>
          <w:szCs w:val="18"/>
          <w:lang w:val="es-ES_tradnl"/>
        </w:rPr>
        <w:t>El Contratista velará por que las emisiones y las descargas superficiales y efluentes que se produzcan como resultado de sus actividades no excedan los valores señalados en las Especificaciones o dispuestas por las leyes aplicables</w:t>
      </w:r>
      <w:r w:rsidRPr="005B5C39">
        <w:rPr>
          <w:rFonts w:ascii="Arial" w:hAnsi="Arial" w:cs="Arial"/>
          <w:kern w:val="28"/>
          <w:sz w:val="18"/>
          <w:szCs w:val="18"/>
        </w:rPr>
        <w:t>.</w:t>
      </w:r>
    </w:p>
    <w:p w:rsidR="004B2AB9" w:rsidRPr="005B5C39" w:rsidRDefault="004B2AB9" w:rsidP="004B2AB9">
      <w:pPr>
        <w:contextualSpacing/>
        <w:jc w:val="both"/>
        <w:rPr>
          <w:rFonts w:ascii="Arial" w:hAnsi="Arial" w:cs="Arial"/>
          <w:kern w:val="28"/>
          <w:sz w:val="18"/>
          <w:szCs w:val="18"/>
        </w:rPr>
      </w:pP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2AB9" w:rsidRPr="005B5C39" w:rsidRDefault="004B2AB9" w:rsidP="004B2AB9">
      <w:pPr>
        <w:contextualSpacing/>
        <w:jc w:val="both"/>
        <w:rPr>
          <w:rFonts w:ascii="Arial" w:hAnsi="Arial" w:cs="Arial"/>
          <w:kern w:val="28"/>
          <w:sz w:val="18"/>
          <w:szCs w:val="18"/>
        </w:rPr>
      </w:pPr>
    </w:p>
    <w:p w:rsidR="004B2AB9" w:rsidRPr="005B5C39" w:rsidRDefault="004B2AB9" w:rsidP="004B2AB9">
      <w:pPr>
        <w:contextualSpacing/>
        <w:jc w:val="both"/>
        <w:rPr>
          <w:rFonts w:ascii="Arial" w:hAnsi="Arial" w:cs="Arial"/>
          <w:kern w:val="28"/>
          <w:sz w:val="18"/>
          <w:szCs w:val="18"/>
        </w:rPr>
      </w:pPr>
      <w:r w:rsidRPr="005B5C39">
        <w:rPr>
          <w:rFonts w:ascii="Arial" w:hAnsi="Arial" w:cs="Arial"/>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2AB9" w:rsidRPr="005B5C39" w:rsidRDefault="004B2AB9" w:rsidP="004B2AB9">
      <w:pPr>
        <w:contextualSpacing/>
        <w:jc w:val="both"/>
        <w:rPr>
          <w:rFonts w:ascii="Arial" w:hAnsi="Arial" w:cs="Arial"/>
          <w:kern w:val="28"/>
          <w:sz w:val="18"/>
          <w:szCs w:val="18"/>
        </w:rPr>
      </w:pPr>
    </w:p>
    <w:p w:rsidR="004B2AB9" w:rsidRDefault="004B2AB9" w:rsidP="004B2AB9">
      <w:pPr>
        <w:contextualSpacing/>
        <w:jc w:val="both"/>
        <w:rPr>
          <w:rFonts w:ascii="Arial" w:hAnsi="Arial" w:cs="Arial"/>
          <w:kern w:val="28"/>
          <w:sz w:val="18"/>
          <w:szCs w:val="18"/>
        </w:rPr>
      </w:pPr>
      <w:r w:rsidRPr="005B5C39">
        <w:rPr>
          <w:rFonts w:ascii="Arial" w:hAnsi="Arial" w:cs="Arial"/>
          <w:kern w:val="28"/>
          <w:sz w:val="18"/>
          <w:szCs w:val="18"/>
        </w:rPr>
        <w:t>El Contratista mantendrá un registro y hará informes acerca de la salud, la seguridad y el bienestar de las personas, así como de los daños a la propiedad, según lo solicite razonablemente el Ingeniero.</w:t>
      </w:r>
    </w:p>
    <w:p w:rsidR="004B2AB9" w:rsidRDefault="004B2AB9" w:rsidP="004B2AB9">
      <w:pPr>
        <w:widowControl w:val="0"/>
        <w:tabs>
          <w:tab w:val="left" w:pos="0"/>
          <w:tab w:val="left" w:pos="142"/>
          <w:tab w:val="left" w:pos="709"/>
        </w:tabs>
        <w:jc w:val="both"/>
        <w:rPr>
          <w:rFonts w:ascii="Arial Narrow" w:eastAsia="Arial Unicode MS" w:hAnsi="Arial Narrow"/>
        </w:rPr>
      </w:pPr>
    </w:p>
    <w:p w:rsidR="00E96C15" w:rsidRDefault="00E96C15" w:rsidP="004B2AB9">
      <w:pPr>
        <w:widowControl w:val="0"/>
        <w:tabs>
          <w:tab w:val="left" w:pos="0"/>
          <w:tab w:val="left" w:pos="142"/>
          <w:tab w:val="left" w:pos="709"/>
        </w:tabs>
        <w:jc w:val="both"/>
        <w:rPr>
          <w:rFonts w:ascii="Arial Narrow" w:eastAsia="Arial Unicode MS" w:hAnsi="Arial Narrow"/>
        </w:rPr>
      </w:pPr>
    </w:p>
    <w:p w:rsidR="004B2AB9" w:rsidRPr="007606E6" w:rsidRDefault="004B2AB9" w:rsidP="007E255D">
      <w:pPr>
        <w:pStyle w:val="Prrafodelista"/>
        <w:widowControl w:val="0"/>
        <w:numPr>
          <w:ilvl w:val="0"/>
          <w:numId w:val="78"/>
        </w:numPr>
        <w:tabs>
          <w:tab w:val="left" w:pos="0"/>
          <w:tab w:val="left" w:pos="142"/>
          <w:tab w:val="left" w:pos="709"/>
        </w:tabs>
        <w:jc w:val="both"/>
        <w:rPr>
          <w:rFonts w:ascii="Arial Narrow" w:eastAsia="Arial Unicode MS" w:hAnsi="Arial Narrow"/>
          <w:lang w:val="es-ES_tradnl"/>
        </w:rPr>
      </w:pPr>
      <w:r w:rsidRPr="007606E6">
        <w:rPr>
          <w:rFonts w:ascii="Arial" w:hAnsi="Arial" w:cs="Arial"/>
          <w:b/>
          <w:sz w:val="18"/>
          <w:szCs w:val="18"/>
          <w:lang w:val="es-ES_tradnl"/>
        </w:rPr>
        <w:t>FORMA DE PAGO</w:t>
      </w:r>
    </w:p>
    <w:p w:rsidR="004B2AB9" w:rsidRDefault="004B2AB9" w:rsidP="004B2AB9">
      <w:pPr>
        <w:widowControl w:val="0"/>
        <w:tabs>
          <w:tab w:val="left" w:pos="0"/>
          <w:tab w:val="left" w:pos="142"/>
          <w:tab w:val="left" w:pos="709"/>
        </w:tabs>
        <w:jc w:val="both"/>
        <w:rPr>
          <w:rFonts w:ascii="Arial Narrow" w:eastAsia="Arial Unicode MS" w:hAnsi="Arial Narrow"/>
          <w:lang w:val="es-ES_tradnl"/>
        </w:rPr>
      </w:pPr>
    </w:p>
    <w:p w:rsidR="004B2AB9" w:rsidRPr="00516C36" w:rsidRDefault="004B2AB9" w:rsidP="004B2AB9">
      <w:pPr>
        <w:widowControl w:val="0"/>
        <w:tabs>
          <w:tab w:val="left" w:pos="0"/>
          <w:tab w:val="left" w:pos="142"/>
          <w:tab w:val="left" w:pos="709"/>
        </w:tabs>
        <w:jc w:val="both"/>
        <w:rPr>
          <w:rFonts w:ascii="Arial" w:hAnsi="Arial" w:cs="Arial"/>
          <w:sz w:val="18"/>
          <w:szCs w:val="18"/>
          <w:lang w:val="es-ES_tradnl"/>
        </w:rPr>
      </w:pPr>
      <w:r w:rsidRPr="00516C36">
        <w:rPr>
          <w:rFonts w:ascii="Arial" w:hAnsi="Arial" w:cs="Arial"/>
          <w:sz w:val="18"/>
          <w:szCs w:val="18"/>
          <w:lang w:val="es-ES_tradnl"/>
        </w:rPr>
        <w:t>La cantidad de trabajo realizado con materiales aprobados, de acuerdo a estas especificaciones y medido según se in</w:t>
      </w:r>
      <w:r w:rsidRPr="00516C36">
        <w:rPr>
          <w:rFonts w:ascii="Arial" w:hAnsi="Arial" w:cs="Arial"/>
          <w:sz w:val="18"/>
          <w:szCs w:val="18"/>
          <w:lang w:val="es-ES_tradnl"/>
        </w:rPr>
        <w:softHyphen/>
        <w:t>dica en el acápite anterior, será pagado a precio unitario de la propuesta aceptada.</w:t>
      </w:r>
    </w:p>
    <w:p w:rsidR="004B2AB9" w:rsidRDefault="004B2AB9" w:rsidP="004B2AB9">
      <w:pPr>
        <w:rPr>
          <w:lang w:val="es-ES_tradnl"/>
        </w:rPr>
      </w:pPr>
      <w:r>
        <w:rPr>
          <w:lang w:val="es-ES_tradnl"/>
        </w:rPr>
        <w:t xml:space="preserve"> </w:t>
      </w:r>
    </w:p>
    <w:p w:rsidR="004B2AB9" w:rsidRPr="00CB230A" w:rsidRDefault="004B2AB9" w:rsidP="004B2AB9">
      <w:pPr>
        <w:pStyle w:val="Ttulo2"/>
        <w:numPr>
          <w:ilvl w:val="0"/>
          <w:numId w:val="0"/>
        </w:numPr>
        <w:jc w:val="both"/>
        <w:rPr>
          <w:rFonts w:ascii="Arial" w:eastAsia="Times New Roman" w:hAnsi="Arial" w:cs="Arial"/>
          <w:b/>
          <w:color w:val="auto"/>
          <w:sz w:val="18"/>
          <w:szCs w:val="18"/>
          <w:lang w:val="es-MX"/>
        </w:rPr>
      </w:pPr>
      <w:r w:rsidRPr="00CB230A">
        <w:rPr>
          <w:rFonts w:ascii="Arial" w:eastAsia="Times New Roman" w:hAnsi="Arial" w:cs="Arial"/>
          <w:b/>
          <w:color w:val="auto"/>
          <w:sz w:val="18"/>
          <w:szCs w:val="18"/>
          <w:lang w:val="es-MX"/>
        </w:rPr>
        <w:t>ITEM 9.  LIMPIEZA Y RETIRO DE ESCOMBROS.</w:t>
      </w:r>
    </w:p>
    <w:p w:rsidR="004B2AB9" w:rsidRPr="00CB230A" w:rsidRDefault="004B2AB9" w:rsidP="004B2AB9">
      <w:pPr>
        <w:jc w:val="both"/>
        <w:rPr>
          <w:rFonts w:ascii="Arial" w:hAnsi="Arial" w:cs="Arial"/>
          <w:b/>
          <w:sz w:val="18"/>
          <w:szCs w:val="18"/>
          <w:lang w:val="es-MX"/>
        </w:rPr>
      </w:pPr>
    </w:p>
    <w:p w:rsidR="004B2AB9" w:rsidRPr="00A02C90" w:rsidRDefault="004B2AB9" w:rsidP="004B2AB9">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w:t>
      </w:r>
      <w:r>
        <w:rPr>
          <w:rFonts w:ascii="Arial" w:hAnsi="Arial" w:cs="Arial"/>
          <w:kern w:val="28"/>
          <w:sz w:val="18"/>
          <w:szCs w:val="18"/>
          <w:lang w:val="pt-BR"/>
        </w:rPr>
        <w:t>GLB</w:t>
      </w:r>
    </w:p>
    <w:p w:rsidR="004B2AB9" w:rsidRPr="0095199D" w:rsidRDefault="004B2AB9" w:rsidP="007E255D">
      <w:pPr>
        <w:pStyle w:val="Estilo1"/>
        <w:numPr>
          <w:ilvl w:val="0"/>
          <w:numId w:val="79"/>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4B2AB9" w:rsidRPr="00516C36" w:rsidRDefault="004B2AB9" w:rsidP="004B2AB9">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transitableLos escombros deberán ser recogidos cada tramo, no dejando esta actividad postergada  hasta el final de la obra.</w:t>
      </w:r>
    </w:p>
    <w:p w:rsidR="004B2AB9" w:rsidRPr="00516C36" w:rsidRDefault="004B2AB9" w:rsidP="004B2AB9">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4B2AB9" w:rsidRPr="0095199D" w:rsidRDefault="004B2AB9" w:rsidP="007E255D">
      <w:pPr>
        <w:pStyle w:val="Estilo1"/>
        <w:numPr>
          <w:ilvl w:val="0"/>
          <w:numId w:val="79"/>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MATERIALES, HERRAMIENTAS Y EQUIPO.</w:t>
      </w:r>
    </w:p>
    <w:p w:rsidR="004B2AB9" w:rsidRPr="00516C36" w:rsidRDefault="004B2AB9" w:rsidP="004B2AB9">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El CONTRATISTA proporcionará todos los materiales, herramientas y equipos necesarios (Volquetas, camionetas, etc.)  Para la ejecución de los trabajos, los mismos deberán ser aprobados por el SUPERVISOR al inicio de la actividad.</w:t>
      </w:r>
    </w:p>
    <w:p w:rsidR="004B2AB9" w:rsidRPr="0095199D" w:rsidRDefault="004B2AB9" w:rsidP="007E255D">
      <w:pPr>
        <w:pStyle w:val="Estilo1"/>
        <w:numPr>
          <w:ilvl w:val="0"/>
          <w:numId w:val="79"/>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4B2AB9" w:rsidRPr="00516C36" w:rsidRDefault="004B2AB9" w:rsidP="004B2AB9">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4B2AB9" w:rsidRPr="00516C36" w:rsidRDefault="004B2AB9" w:rsidP="004B2AB9">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w:t>
      </w:r>
      <w:r w:rsidRPr="00516C36">
        <w:rPr>
          <w:rFonts w:ascii="Arial" w:hAnsi="Arial" w:cs="Arial"/>
          <w:sz w:val="18"/>
          <w:szCs w:val="18"/>
          <w:lang w:val="es-ES_tradnl"/>
        </w:rPr>
        <w:lastRenderedPageBreak/>
        <w:t xml:space="preserve">zanjas y las cunetas, debiendo ser conducidas las mismas convenientemente a fin de evitar molestias en el al trabajo mismo y a las inmediaciones. </w:t>
      </w:r>
    </w:p>
    <w:p w:rsidR="004B2AB9" w:rsidRPr="00516C36" w:rsidRDefault="004B2AB9" w:rsidP="004B2AB9">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4B2AB9" w:rsidRPr="00516C36" w:rsidRDefault="004B2AB9" w:rsidP="004B2AB9">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4B2AB9" w:rsidRPr="0095199D" w:rsidRDefault="004B2AB9" w:rsidP="007E255D">
      <w:pPr>
        <w:pStyle w:val="Estilo1"/>
        <w:numPr>
          <w:ilvl w:val="0"/>
          <w:numId w:val="79"/>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t>MEDIDAS DE MITIGACION AMBIENTAL</w:t>
      </w:r>
    </w:p>
    <w:p w:rsidR="004B2AB9" w:rsidRPr="00516C36" w:rsidRDefault="004B2AB9" w:rsidP="004B2AB9">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B2AB9" w:rsidRPr="00516C36" w:rsidRDefault="004B2AB9" w:rsidP="004B2AB9">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2AB9" w:rsidRPr="00516C36" w:rsidRDefault="004B2AB9" w:rsidP="004B2AB9">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 xml:space="preserve">El Contratista nombrará a un oficial de prevención de accidentes en el Lugar de las Obras, que se encargará de velar por la seguridad y la protección contra accidentes. </w:t>
      </w:r>
    </w:p>
    <w:p w:rsidR="004B2AB9" w:rsidRPr="00516C36" w:rsidRDefault="004B2AB9" w:rsidP="004B2AB9">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 xml:space="preserve">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2AB9" w:rsidRPr="00516C36" w:rsidRDefault="004B2AB9" w:rsidP="004B2AB9">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El Contratista mantendrá un registro y hará informes acerca de la salud, la seguridad y el bienestar de las personas, así como de los daños a la propiedad, según lo solicite razonablemente el Ingeniero.</w:t>
      </w:r>
    </w:p>
    <w:p w:rsidR="004B2AB9" w:rsidRPr="0095199D" w:rsidRDefault="004B2AB9" w:rsidP="007E255D">
      <w:pPr>
        <w:pStyle w:val="Estilo1"/>
        <w:numPr>
          <w:ilvl w:val="0"/>
          <w:numId w:val="79"/>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 xml:space="preserve">MEDICIÓN  </w:t>
      </w:r>
    </w:p>
    <w:p w:rsidR="004B2AB9" w:rsidRDefault="004B2AB9" w:rsidP="004B2AB9">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 xml:space="preserve">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w:t>
      </w:r>
    </w:p>
    <w:p w:rsidR="006F5C46" w:rsidRPr="00516C36" w:rsidRDefault="006F5C46" w:rsidP="004B2AB9">
      <w:pPr>
        <w:spacing w:before="100" w:beforeAutospacing="1" w:after="100" w:afterAutospacing="1"/>
        <w:jc w:val="both"/>
        <w:rPr>
          <w:rFonts w:ascii="Arial" w:hAnsi="Arial" w:cs="Arial"/>
          <w:sz w:val="18"/>
          <w:szCs w:val="18"/>
          <w:lang w:val="es-ES_tradnl"/>
        </w:rPr>
      </w:pPr>
    </w:p>
    <w:p w:rsidR="004B2AB9" w:rsidRPr="00CB230A" w:rsidRDefault="004B2AB9" w:rsidP="007E255D">
      <w:pPr>
        <w:pStyle w:val="Prrafodelista"/>
        <w:numPr>
          <w:ilvl w:val="0"/>
          <w:numId w:val="79"/>
        </w:numPr>
        <w:spacing w:before="100" w:beforeAutospacing="1" w:after="100" w:afterAutospacing="1"/>
        <w:jc w:val="both"/>
        <w:rPr>
          <w:rFonts w:asciiTheme="minorHAnsi" w:hAnsiTheme="minorHAnsi" w:cstheme="minorHAnsi"/>
          <w:b/>
          <w:color w:val="000000" w:themeColor="text1"/>
          <w:sz w:val="20"/>
          <w:szCs w:val="20"/>
        </w:rPr>
      </w:pPr>
      <w:r w:rsidRPr="00CB230A">
        <w:rPr>
          <w:rFonts w:asciiTheme="minorHAnsi" w:hAnsiTheme="minorHAnsi" w:cstheme="minorHAnsi"/>
          <w:b/>
          <w:color w:val="000000" w:themeColor="text1"/>
          <w:sz w:val="20"/>
          <w:szCs w:val="20"/>
        </w:rPr>
        <w:lastRenderedPageBreak/>
        <w:t>FORMA DE PAGO</w:t>
      </w:r>
    </w:p>
    <w:p w:rsidR="004B2AB9" w:rsidRPr="00516C36" w:rsidRDefault="004B2AB9" w:rsidP="004B2AB9">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La forma de pago se efectuará de acuerdo al precio unitario de la propuesta aceptada.</w:t>
      </w:r>
    </w:p>
    <w:p w:rsidR="004B2AB9" w:rsidRPr="00516C36" w:rsidRDefault="004B2AB9" w:rsidP="004B2AB9">
      <w:pPr>
        <w:spacing w:before="100" w:beforeAutospacing="1" w:after="100" w:afterAutospacing="1"/>
        <w:jc w:val="both"/>
        <w:rPr>
          <w:rFonts w:ascii="Arial" w:hAnsi="Arial" w:cs="Arial"/>
          <w:sz w:val="18"/>
          <w:szCs w:val="18"/>
          <w:lang w:val="es-ES_tradnl"/>
        </w:rPr>
      </w:pPr>
      <w:r w:rsidRPr="00516C36">
        <w:rPr>
          <w:rFonts w:ascii="Arial" w:hAnsi="Arial" w:cs="Arial"/>
          <w:sz w:val="18"/>
          <w:szCs w:val="18"/>
          <w:lang w:val="es-ES_tradnl"/>
        </w:rPr>
        <w:t>Dicho pago será la compensación total por los materiales, mano de obra, herramientas, equipo y otros gastos que sean necesarios para la adecuada y correcta ejecución de los trabajos.</w:t>
      </w:r>
    </w:p>
    <w:p w:rsidR="004B2AB9" w:rsidRPr="00CB230A" w:rsidRDefault="004B2AB9" w:rsidP="004B2AB9">
      <w:pPr>
        <w:pStyle w:val="Ttulo2"/>
        <w:numPr>
          <w:ilvl w:val="0"/>
          <w:numId w:val="0"/>
        </w:numPr>
        <w:jc w:val="both"/>
        <w:rPr>
          <w:rFonts w:ascii="Arial" w:eastAsia="Times New Roman" w:hAnsi="Arial" w:cs="Arial"/>
          <w:b/>
          <w:color w:val="auto"/>
          <w:sz w:val="18"/>
          <w:szCs w:val="18"/>
          <w:lang w:val="es-MX"/>
        </w:rPr>
      </w:pPr>
      <w:r w:rsidRPr="0075536F">
        <w:rPr>
          <w:rFonts w:ascii="Arial" w:eastAsia="Times New Roman" w:hAnsi="Arial" w:cs="Arial"/>
          <w:b/>
          <w:color w:val="auto"/>
          <w:sz w:val="18"/>
          <w:szCs w:val="18"/>
          <w:lang w:val="es-MX"/>
        </w:rPr>
        <w:t xml:space="preserve">ITEM 10.  COLOCADO DE CENTRALIZADORES PARA ENTRAMADO METALICO CON PROVISION DE MATERIAL DE </w:t>
      </w:r>
      <w:r w:rsidR="006F5C46" w:rsidRPr="0075536F">
        <w:rPr>
          <w:rFonts w:ascii="Arial" w:eastAsia="Times New Roman" w:hAnsi="Arial" w:cs="Arial"/>
          <w:b/>
          <w:color w:val="auto"/>
          <w:sz w:val="18"/>
          <w:szCs w:val="18"/>
          <w:lang w:val="es-MX"/>
        </w:rPr>
        <w:t>3</w:t>
      </w:r>
      <w:r w:rsidRPr="0075536F">
        <w:rPr>
          <w:rFonts w:ascii="Arial" w:eastAsia="Times New Roman" w:hAnsi="Arial" w:cs="Arial"/>
          <w:b/>
          <w:color w:val="auto"/>
          <w:sz w:val="18"/>
          <w:szCs w:val="18"/>
          <w:lang w:val="es-MX"/>
        </w:rPr>
        <w:t xml:space="preserve">” A </w:t>
      </w:r>
      <w:r w:rsidR="006F5C46" w:rsidRPr="0075536F">
        <w:rPr>
          <w:rFonts w:ascii="Arial" w:eastAsia="Times New Roman" w:hAnsi="Arial" w:cs="Arial"/>
          <w:b/>
          <w:color w:val="auto"/>
          <w:sz w:val="18"/>
          <w:szCs w:val="18"/>
          <w:lang w:val="es-MX"/>
        </w:rPr>
        <w:t>6</w:t>
      </w:r>
      <w:r w:rsidRPr="0075536F">
        <w:rPr>
          <w:rFonts w:ascii="Arial" w:eastAsia="Times New Roman" w:hAnsi="Arial" w:cs="Arial"/>
          <w:b/>
          <w:color w:val="auto"/>
          <w:sz w:val="18"/>
          <w:szCs w:val="18"/>
          <w:lang w:val="es-MX"/>
        </w:rPr>
        <w:t>”</w:t>
      </w:r>
    </w:p>
    <w:p w:rsidR="004B2AB9" w:rsidRPr="00CB230A" w:rsidRDefault="004B2AB9" w:rsidP="004B2AB9">
      <w:pPr>
        <w:jc w:val="both"/>
        <w:rPr>
          <w:rFonts w:ascii="Arial" w:hAnsi="Arial" w:cs="Arial"/>
          <w:b/>
          <w:sz w:val="18"/>
          <w:szCs w:val="18"/>
          <w:lang w:val="es-MX"/>
        </w:rPr>
      </w:pPr>
    </w:p>
    <w:p w:rsidR="004B2AB9" w:rsidRPr="00A02C90" w:rsidRDefault="004B2AB9" w:rsidP="004B2AB9">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w:t>
      </w:r>
      <w:r>
        <w:rPr>
          <w:rFonts w:ascii="Arial" w:hAnsi="Arial" w:cs="Arial"/>
          <w:kern w:val="28"/>
          <w:sz w:val="18"/>
          <w:szCs w:val="18"/>
          <w:lang w:val="pt-BR"/>
        </w:rPr>
        <w:t>PZA</w:t>
      </w:r>
    </w:p>
    <w:p w:rsidR="004B2AB9" w:rsidRPr="0095199D" w:rsidRDefault="004B2AB9" w:rsidP="007E255D">
      <w:pPr>
        <w:pStyle w:val="Estilo1"/>
        <w:numPr>
          <w:ilvl w:val="0"/>
          <w:numId w:val="8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4B2AB9" w:rsidRPr="00516C36" w:rsidRDefault="004B2AB9" w:rsidP="004B2AB9">
      <w:pPr>
        <w:jc w:val="both"/>
        <w:rPr>
          <w:rFonts w:ascii="Arial" w:hAnsi="Arial" w:cs="Arial"/>
          <w:sz w:val="18"/>
          <w:szCs w:val="18"/>
          <w:lang w:val="es-ES_tradnl"/>
        </w:rPr>
      </w:pPr>
      <w:r w:rsidRPr="00516C36">
        <w:rPr>
          <w:rFonts w:ascii="Arial" w:hAnsi="Arial" w:cs="Arial"/>
          <w:sz w:val="18"/>
          <w:szCs w:val="18"/>
          <w:lang w:val="es-ES_tradnl"/>
        </w:rPr>
        <w:t>Este ítem se refiere a la colocación de centralizadores de goma para evitar el movimiento de la tubería y proporcionar rigidez,  de acuerdo a instrucciones del Supervisor de Obra de YPFB.</w:t>
      </w:r>
    </w:p>
    <w:p w:rsidR="004B2AB9" w:rsidRPr="00432966" w:rsidRDefault="004B2AB9" w:rsidP="004B2AB9">
      <w:pPr>
        <w:jc w:val="both"/>
        <w:rPr>
          <w:rFonts w:ascii="Arial Narrow" w:eastAsia="Arial Unicode MS" w:hAnsi="Arial Narrow"/>
          <w:lang w:val="es-ES_tradnl"/>
        </w:rPr>
      </w:pPr>
    </w:p>
    <w:p w:rsidR="004B2AB9" w:rsidRPr="00CB230A" w:rsidRDefault="004B2AB9" w:rsidP="007E255D">
      <w:pPr>
        <w:pStyle w:val="Estilo1"/>
        <w:numPr>
          <w:ilvl w:val="0"/>
          <w:numId w:val="8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CB230A">
        <w:rPr>
          <w:rFonts w:asciiTheme="minorHAnsi" w:eastAsia="Times New Roman" w:hAnsiTheme="minorHAnsi" w:cstheme="minorHAnsi"/>
          <w:color w:val="000000" w:themeColor="text1"/>
          <w:sz w:val="20"/>
          <w:szCs w:val="20"/>
          <w:lang w:val="es-ES"/>
        </w:rPr>
        <w:t>MATERIALES HERRAMIENTAS Y EQUIPO</w:t>
      </w:r>
    </w:p>
    <w:p w:rsidR="004B2AB9" w:rsidRPr="00516C36" w:rsidRDefault="004B2AB9" w:rsidP="004B2AB9">
      <w:pPr>
        <w:jc w:val="both"/>
        <w:rPr>
          <w:rFonts w:ascii="Arial" w:hAnsi="Arial" w:cs="Arial"/>
          <w:sz w:val="18"/>
          <w:szCs w:val="18"/>
          <w:lang w:val="es-ES_tradnl"/>
        </w:rPr>
      </w:pPr>
      <w:r w:rsidRPr="00516C36">
        <w:rPr>
          <w:rFonts w:ascii="Arial" w:hAnsi="Arial" w:cs="Arial"/>
          <w:sz w:val="18"/>
          <w:szCs w:val="18"/>
          <w:lang w:val="es-ES_tradnl"/>
        </w:rPr>
        <w:t>El contratista será el responsable de la provisión y la colocación del material, herramientas e insumos en la obra, así como de las operaciones de transporte de materiales y equipos necesarios para realizar la colocación de los centralizadores.</w:t>
      </w:r>
    </w:p>
    <w:p w:rsidR="004B2AB9" w:rsidRPr="00432966" w:rsidRDefault="004B2AB9" w:rsidP="004B2AB9">
      <w:pPr>
        <w:jc w:val="both"/>
        <w:rPr>
          <w:rFonts w:ascii="Arial Narrow" w:eastAsia="Arial Unicode MS" w:hAnsi="Arial Narrow"/>
          <w:lang w:val="es-ES_tradnl"/>
        </w:rPr>
      </w:pPr>
    </w:p>
    <w:p w:rsidR="004B2AB9" w:rsidRPr="00CB230A" w:rsidRDefault="004B2AB9" w:rsidP="007E255D">
      <w:pPr>
        <w:pStyle w:val="Estilo1"/>
        <w:numPr>
          <w:ilvl w:val="0"/>
          <w:numId w:val="8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CB230A">
        <w:rPr>
          <w:rFonts w:asciiTheme="minorHAnsi" w:eastAsia="Times New Roman" w:hAnsiTheme="minorHAnsi" w:cstheme="minorHAnsi"/>
          <w:color w:val="000000" w:themeColor="text1"/>
          <w:sz w:val="20"/>
          <w:szCs w:val="20"/>
          <w:lang w:val="es-ES"/>
        </w:rPr>
        <w:t>PROCEDIMIENTO PARA LA EJECUCIÓN</w:t>
      </w:r>
    </w:p>
    <w:p w:rsidR="004B2AB9" w:rsidRPr="00516C36" w:rsidRDefault="004B2AB9" w:rsidP="004B2AB9">
      <w:pPr>
        <w:jc w:val="both"/>
        <w:rPr>
          <w:rFonts w:ascii="Arial" w:hAnsi="Arial" w:cs="Arial"/>
          <w:sz w:val="18"/>
          <w:szCs w:val="18"/>
          <w:lang w:val="es-ES_tradnl"/>
        </w:rPr>
      </w:pPr>
      <w:r w:rsidRPr="00516C36">
        <w:rPr>
          <w:rFonts w:ascii="Arial" w:hAnsi="Arial" w:cs="Arial"/>
          <w:sz w:val="18"/>
          <w:szCs w:val="18"/>
          <w:lang w:val="es-ES_tradnl"/>
        </w:rPr>
        <w:t>Los centralizadores deberán ser colocados cada 3 metros de acuerdo al siguiente detalle</w:t>
      </w:r>
      <w:r>
        <w:rPr>
          <w:rFonts w:ascii="Arial" w:hAnsi="Arial" w:cs="Arial"/>
          <w:sz w:val="18"/>
          <w:szCs w:val="18"/>
          <w:lang w:val="es-ES_tradnl"/>
        </w:rPr>
        <w:t xml:space="preserve"> referencial</w:t>
      </w:r>
      <w:r w:rsidRPr="00516C36">
        <w:rPr>
          <w:rFonts w:ascii="Arial" w:hAnsi="Arial" w:cs="Arial"/>
          <w:sz w:val="18"/>
          <w:szCs w:val="18"/>
          <w:lang w:val="es-ES_tradnl"/>
        </w:rPr>
        <w:t xml:space="preserve">: </w:t>
      </w:r>
    </w:p>
    <w:p w:rsidR="004B2AB9" w:rsidRPr="00516C36" w:rsidRDefault="004B2AB9" w:rsidP="004B2AB9">
      <w:pPr>
        <w:jc w:val="both"/>
        <w:rPr>
          <w:rFonts w:ascii="Arial" w:hAnsi="Arial" w:cs="Arial"/>
          <w:sz w:val="18"/>
          <w:szCs w:val="18"/>
          <w:lang w:val="es-ES_tradnl"/>
        </w:rPr>
      </w:pPr>
    </w:p>
    <w:tbl>
      <w:tblPr>
        <w:tblStyle w:val="Tablaconcuadrcula"/>
        <w:tblW w:w="8828" w:type="dxa"/>
        <w:tblLook w:val="04A0" w:firstRow="1" w:lastRow="0" w:firstColumn="1" w:lastColumn="0" w:noHBand="0" w:noVBand="1"/>
      </w:tblPr>
      <w:tblGrid>
        <w:gridCol w:w="1939"/>
        <w:gridCol w:w="2178"/>
        <w:gridCol w:w="2201"/>
        <w:gridCol w:w="2510"/>
      </w:tblGrid>
      <w:tr w:rsidR="00DE2C9E" w:rsidRPr="00516C36" w:rsidTr="00DE2C9E">
        <w:tc>
          <w:tcPr>
            <w:tcW w:w="1939" w:type="dxa"/>
          </w:tcPr>
          <w:p w:rsidR="00DE2C9E" w:rsidRPr="008A335B" w:rsidRDefault="00DE2C9E" w:rsidP="00DE2C9E">
            <w:pPr>
              <w:tabs>
                <w:tab w:val="left" w:pos="993"/>
              </w:tabs>
              <w:jc w:val="center"/>
              <w:rPr>
                <w:rFonts w:ascii="Arial" w:hAnsi="Arial" w:cs="Arial"/>
                <w:b/>
                <w:sz w:val="18"/>
                <w:szCs w:val="18"/>
                <w:lang w:val="es-ES_tradnl"/>
              </w:rPr>
            </w:pPr>
            <w:r w:rsidRPr="008A335B">
              <w:rPr>
                <w:rFonts w:ascii="Arial" w:hAnsi="Arial" w:cs="Arial"/>
                <w:b/>
                <w:sz w:val="18"/>
                <w:szCs w:val="18"/>
                <w:lang w:val="es-ES_tradnl"/>
              </w:rPr>
              <w:t>Entramado</w:t>
            </w:r>
          </w:p>
        </w:tc>
        <w:tc>
          <w:tcPr>
            <w:tcW w:w="2178" w:type="dxa"/>
          </w:tcPr>
          <w:p w:rsidR="00DE2C9E" w:rsidRPr="008A335B" w:rsidRDefault="00DE2C9E" w:rsidP="00DE2C9E">
            <w:pPr>
              <w:tabs>
                <w:tab w:val="left" w:pos="993"/>
              </w:tabs>
              <w:jc w:val="center"/>
              <w:rPr>
                <w:rFonts w:ascii="Arial" w:hAnsi="Arial" w:cs="Arial"/>
                <w:b/>
                <w:sz w:val="18"/>
                <w:szCs w:val="18"/>
                <w:lang w:val="es-ES_tradnl"/>
              </w:rPr>
            </w:pPr>
            <w:r w:rsidRPr="008A335B">
              <w:rPr>
                <w:rFonts w:ascii="Arial" w:hAnsi="Arial" w:cs="Arial"/>
                <w:b/>
                <w:sz w:val="18"/>
                <w:szCs w:val="18"/>
                <w:lang w:val="es-ES_tradnl"/>
              </w:rPr>
              <w:t>Ø de la Tubería de Acero Negro</w:t>
            </w:r>
          </w:p>
        </w:tc>
        <w:tc>
          <w:tcPr>
            <w:tcW w:w="2201" w:type="dxa"/>
          </w:tcPr>
          <w:p w:rsidR="00DE2C9E" w:rsidRPr="008A335B" w:rsidRDefault="00DE2C9E" w:rsidP="00DE2C9E">
            <w:pPr>
              <w:tabs>
                <w:tab w:val="left" w:pos="993"/>
              </w:tabs>
              <w:jc w:val="center"/>
              <w:rPr>
                <w:rFonts w:ascii="Arial" w:hAnsi="Arial" w:cs="Arial"/>
                <w:b/>
                <w:sz w:val="18"/>
                <w:szCs w:val="18"/>
                <w:lang w:val="es-ES_tradnl"/>
              </w:rPr>
            </w:pPr>
            <w:r w:rsidRPr="008A335B">
              <w:rPr>
                <w:rFonts w:ascii="Arial" w:hAnsi="Arial" w:cs="Arial"/>
                <w:b/>
                <w:sz w:val="18"/>
                <w:szCs w:val="18"/>
                <w:lang w:val="es-ES_tradnl"/>
              </w:rPr>
              <w:t>Ø de la Tubería Metálica (Funda)</w:t>
            </w:r>
          </w:p>
        </w:tc>
        <w:tc>
          <w:tcPr>
            <w:tcW w:w="2510" w:type="dxa"/>
          </w:tcPr>
          <w:p w:rsidR="00DE2C9E" w:rsidRPr="008A335B" w:rsidRDefault="00DE2C9E" w:rsidP="00DE2C9E">
            <w:pPr>
              <w:jc w:val="center"/>
              <w:rPr>
                <w:rFonts w:ascii="Arial" w:hAnsi="Arial" w:cs="Arial"/>
                <w:b/>
                <w:sz w:val="18"/>
                <w:szCs w:val="18"/>
                <w:lang w:val="es-ES_tradnl"/>
              </w:rPr>
            </w:pPr>
            <w:r w:rsidRPr="008A335B">
              <w:rPr>
                <w:rFonts w:ascii="Arial" w:hAnsi="Arial" w:cs="Arial"/>
                <w:b/>
                <w:sz w:val="18"/>
                <w:szCs w:val="18"/>
                <w:lang w:val="es-ES_tradnl"/>
              </w:rPr>
              <w:t>DIAMETRO DEL CENTRALIZADOR</w:t>
            </w:r>
          </w:p>
        </w:tc>
      </w:tr>
      <w:tr w:rsidR="00DE2C9E" w:rsidRPr="00516C36" w:rsidTr="00DE2C9E">
        <w:tc>
          <w:tcPr>
            <w:tcW w:w="1939" w:type="dxa"/>
          </w:tcPr>
          <w:p w:rsidR="00DE2C9E" w:rsidRPr="008A335B" w:rsidRDefault="0075536F" w:rsidP="00DE2C9E">
            <w:pPr>
              <w:tabs>
                <w:tab w:val="left" w:pos="993"/>
              </w:tabs>
              <w:jc w:val="center"/>
              <w:rPr>
                <w:rFonts w:ascii="Arial" w:hAnsi="Arial" w:cs="Arial"/>
                <w:sz w:val="18"/>
                <w:szCs w:val="18"/>
                <w:lang w:val="es-ES_tradnl"/>
              </w:rPr>
            </w:pPr>
            <w:r w:rsidRPr="008A335B">
              <w:rPr>
                <w:rFonts w:ascii="Arial" w:hAnsi="Arial" w:cs="Arial"/>
                <w:sz w:val="18"/>
                <w:szCs w:val="18"/>
                <w:lang w:val="es-ES_tradnl"/>
              </w:rPr>
              <w:t xml:space="preserve">Kellumani </w:t>
            </w:r>
          </w:p>
        </w:tc>
        <w:tc>
          <w:tcPr>
            <w:tcW w:w="2178" w:type="dxa"/>
          </w:tcPr>
          <w:p w:rsidR="00DE2C9E" w:rsidRPr="008A335B" w:rsidRDefault="0075536F" w:rsidP="00DE2C9E">
            <w:pPr>
              <w:jc w:val="center"/>
              <w:rPr>
                <w:rFonts w:ascii="Arial" w:hAnsi="Arial" w:cs="Arial"/>
                <w:sz w:val="18"/>
                <w:szCs w:val="18"/>
                <w:lang w:val="es-ES_tradnl"/>
              </w:rPr>
            </w:pPr>
            <w:r w:rsidRPr="008A335B">
              <w:rPr>
                <w:rFonts w:ascii="Arial" w:hAnsi="Arial" w:cs="Arial"/>
                <w:sz w:val="18"/>
                <w:szCs w:val="18"/>
                <w:lang w:val="es-ES_tradnl"/>
              </w:rPr>
              <w:t>3</w:t>
            </w:r>
            <w:r w:rsidR="00DE2C9E" w:rsidRPr="008A335B">
              <w:rPr>
                <w:rFonts w:ascii="Arial" w:hAnsi="Arial" w:cs="Arial"/>
                <w:sz w:val="18"/>
                <w:szCs w:val="18"/>
                <w:lang w:val="es-ES_tradnl"/>
              </w:rPr>
              <w:t>”</w:t>
            </w:r>
          </w:p>
        </w:tc>
        <w:tc>
          <w:tcPr>
            <w:tcW w:w="2201" w:type="dxa"/>
          </w:tcPr>
          <w:p w:rsidR="00DE2C9E" w:rsidRPr="008A335B" w:rsidRDefault="0075536F" w:rsidP="00DE2C9E">
            <w:pPr>
              <w:jc w:val="center"/>
              <w:rPr>
                <w:rFonts w:ascii="Arial" w:hAnsi="Arial" w:cs="Arial"/>
                <w:sz w:val="18"/>
                <w:szCs w:val="18"/>
                <w:lang w:val="es-ES_tradnl"/>
              </w:rPr>
            </w:pPr>
            <w:r w:rsidRPr="008A335B">
              <w:rPr>
                <w:rFonts w:ascii="Arial" w:hAnsi="Arial" w:cs="Arial"/>
                <w:sz w:val="18"/>
                <w:szCs w:val="18"/>
                <w:lang w:val="es-ES_tradnl"/>
              </w:rPr>
              <w:t>6</w:t>
            </w:r>
            <w:r w:rsidR="00DE2C9E" w:rsidRPr="008A335B">
              <w:rPr>
                <w:rFonts w:ascii="Arial" w:hAnsi="Arial" w:cs="Arial"/>
                <w:sz w:val="18"/>
                <w:szCs w:val="18"/>
                <w:lang w:val="es-ES_tradnl"/>
              </w:rPr>
              <w:t>”</w:t>
            </w:r>
          </w:p>
        </w:tc>
        <w:tc>
          <w:tcPr>
            <w:tcW w:w="2510" w:type="dxa"/>
          </w:tcPr>
          <w:p w:rsidR="00DE2C9E" w:rsidRPr="008A335B" w:rsidRDefault="0075536F" w:rsidP="00DE2C9E">
            <w:pPr>
              <w:jc w:val="center"/>
              <w:rPr>
                <w:rFonts w:ascii="Arial" w:hAnsi="Arial" w:cs="Arial"/>
                <w:sz w:val="18"/>
                <w:szCs w:val="18"/>
                <w:lang w:val="es-ES_tradnl"/>
              </w:rPr>
            </w:pPr>
            <w:r w:rsidRPr="008A335B">
              <w:rPr>
                <w:rFonts w:ascii="Arial" w:hAnsi="Arial" w:cs="Arial"/>
                <w:sz w:val="18"/>
                <w:szCs w:val="18"/>
                <w:lang w:val="es-ES_tradnl"/>
              </w:rPr>
              <w:t>5 ¾ “</w:t>
            </w:r>
          </w:p>
        </w:tc>
      </w:tr>
      <w:tr w:rsidR="00DE2C9E" w:rsidRPr="00516C36" w:rsidTr="00DE2C9E">
        <w:tc>
          <w:tcPr>
            <w:tcW w:w="1939" w:type="dxa"/>
          </w:tcPr>
          <w:p w:rsidR="00DE2C9E" w:rsidRPr="008A335B" w:rsidRDefault="0075536F" w:rsidP="00DE2C9E">
            <w:pPr>
              <w:tabs>
                <w:tab w:val="left" w:pos="993"/>
              </w:tabs>
              <w:jc w:val="center"/>
              <w:rPr>
                <w:rFonts w:ascii="Arial" w:hAnsi="Arial" w:cs="Arial"/>
                <w:sz w:val="18"/>
                <w:szCs w:val="18"/>
                <w:lang w:val="es-ES_tradnl"/>
              </w:rPr>
            </w:pPr>
            <w:r w:rsidRPr="008A335B">
              <w:rPr>
                <w:rFonts w:ascii="Arial" w:hAnsi="Arial" w:cs="Arial"/>
                <w:sz w:val="18"/>
                <w:szCs w:val="18"/>
                <w:lang w:val="es-ES_tradnl"/>
              </w:rPr>
              <w:t>Kellumani II</w:t>
            </w:r>
          </w:p>
        </w:tc>
        <w:tc>
          <w:tcPr>
            <w:tcW w:w="2178" w:type="dxa"/>
          </w:tcPr>
          <w:p w:rsidR="00DE2C9E" w:rsidRPr="008A335B" w:rsidRDefault="0075536F" w:rsidP="00DE2C9E">
            <w:pPr>
              <w:jc w:val="center"/>
              <w:rPr>
                <w:rFonts w:ascii="Arial" w:hAnsi="Arial" w:cs="Arial"/>
                <w:sz w:val="18"/>
                <w:szCs w:val="18"/>
                <w:lang w:val="es-ES_tradnl"/>
              </w:rPr>
            </w:pPr>
            <w:r w:rsidRPr="008A335B">
              <w:rPr>
                <w:rFonts w:ascii="Arial" w:hAnsi="Arial" w:cs="Arial"/>
                <w:sz w:val="18"/>
                <w:szCs w:val="18"/>
                <w:lang w:val="es-ES_tradnl"/>
              </w:rPr>
              <w:t>3</w:t>
            </w:r>
            <w:r w:rsidR="00DE2C9E" w:rsidRPr="008A335B">
              <w:rPr>
                <w:rFonts w:ascii="Arial" w:hAnsi="Arial" w:cs="Arial"/>
                <w:sz w:val="18"/>
                <w:szCs w:val="18"/>
                <w:lang w:val="es-ES_tradnl"/>
              </w:rPr>
              <w:t>”</w:t>
            </w:r>
          </w:p>
        </w:tc>
        <w:tc>
          <w:tcPr>
            <w:tcW w:w="2201" w:type="dxa"/>
          </w:tcPr>
          <w:p w:rsidR="00DE2C9E" w:rsidRPr="008A335B" w:rsidRDefault="0075536F" w:rsidP="00DE2C9E">
            <w:pPr>
              <w:jc w:val="center"/>
              <w:rPr>
                <w:rFonts w:ascii="Arial" w:hAnsi="Arial" w:cs="Arial"/>
                <w:sz w:val="18"/>
                <w:szCs w:val="18"/>
                <w:lang w:val="es-ES_tradnl"/>
              </w:rPr>
            </w:pPr>
            <w:r w:rsidRPr="008A335B">
              <w:rPr>
                <w:rFonts w:ascii="Arial" w:hAnsi="Arial" w:cs="Arial"/>
                <w:sz w:val="18"/>
                <w:szCs w:val="18"/>
                <w:lang w:val="es-ES_tradnl"/>
              </w:rPr>
              <w:t>6</w:t>
            </w:r>
            <w:r w:rsidR="00DE2C9E" w:rsidRPr="008A335B">
              <w:rPr>
                <w:rFonts w:ascii="Arial" w:hAnsi="Arial" w:cs="Arial"/>
                <w:sz w:val="18"/>
                <w:szCs w:val="18"/>
                <w:lang w:val="es-ES_tradnl"/>
              </w:rPr>
              <w:t>”</w:t>
            </w:r>
          </w:p>
        </w:tc>
        <w:tc>
          <w:tcPr>
            <w:tcW w:w="2510" w:type="dxa"/>
          </w:tcPr>
          <w:p w:rsidR="00DE2C9E" w:rsidRPr="008A335B" w:rsidRDefault="008A335B" w:rsidP="00DE2C9E">
            <w:pPr>
              <w:jc w:val="center"/>
              <w:rPr>
                <w:rFonts w:ascii="Arial" w:hAnsi="Arial" w:cs="Arial"/>
                <w:sz w:val="18"/>
                <w:szCs w:val="18"/>
                <w:lang w:val="es-ES_tradnl"/>
              </w:rPr>
            </w:pPr>
            <w:r w:rsidRPr="008A335B">
              <w:rPr>
                <w:rFonts w:ascii="Arial" w:hAnsi="Arial" w:cs="Arial"/>
                <w:sz w:val="18"/>
                <w:szCs w:val="18"/>
                <w:lang w:val="es-ES_tradnl"/>
              </w:rPr>
              <w:t>5 ¾ “</w:t>
            </w:r>
          </w:p>
        </w:tc>
      </w:tr>
    </w:tbl>
    <w:p w:rsidR="00DE2C9E" w:rsidRDefault="00DE2C9E" w:rsidP="004B2AB9">
      <w:pPr>
        <w:jc w:val="both"/>
        <w:rPr>
          <w:rFonts w:ascii="Arial" w:hAnsi="Arial" w:cs="Arial"/>
          <w:b/>
          <w:sz w:val="18"/>
          <w:szCs w:val="18"/>
          <w:lang w:val="es-ES_tradnl"/>
        </w:rPr>
      </w:pPr>
    </w:p>
    <w:p w:rsidR="004B2AB9" w:rsidRDefault="004B2AB9" w:rsidP="004B2AB9">
      <w:pPr>
        <w:jc w:val="both"/>
        <w:rPr>
          <w:rFonts w:ascii="Arial" w:hAnsi="Arial" w:cs="Arial"/>
          <w:b/>
          <w:sz w:val="18"/>
          <w:szCs w:val="18"/>
          <w:lang w:val="es-ES_tradnl"/>
        </w:rPr>
      </w:pPr>
      <w:r w:rsidRPr="00516C36">
        <w:rPr>
          <w:rFonts w:ascii="Arial" w:hAnsi="Arial" w:cs="Arial"/>
          <w:b/>
          <w:sz w:val="18"/>
          <w:szCs w:val="18"/>
          <w:lang w:val="es-ES_tradnl"/>
        </w:rPr>
        <w:t xml:space="preserve"> *Nota.- </w:t>
      </w:r>
      <w:r>
        <w:rPr>
          <w:rFonts w:ascii="Arial" w:hAnsi="Arial" w:cs="Arial"/>
          <w:b/>
          <w:sz w:val="18"/>
          <w:szCs w:val="18"/>
          <w:lang w:val="es-ES_tradnl"/>
        </w:rPr>
        <w:t>L</w:t>
      </w:r>
      <w:r w:rsidRPr="00516C36">
        <w:rPr>
          <w:rFonts w:ascii="Arial" w:hAnsi="Arial" w:cs="Arial"/>
          <w:b/>
          <w:sz w:val="18"/>
          <w:szCs w:val="18"/>
          <w:lang w:val="es-ES_tradnl"/>
        </w:rPr>
        <w:t>a provisión</w:t>
      </w:r>
      <w:r w:rsidR="00DE2C9E">
        <w:rPr>
          <w:rFonts w:ascii="Arial" w:hAnsi="Arial" w:cs="Arial"/>
          <w:b/>
          <w:sz w:val="18"/>
          <w:szCs w:val="18"/>
          <w:lang w:val="es-ES_tradnl"/>
        </w:rPr>
        <w:t xml:space="preserve"> y el colocado</w:t>
      </w:r>
      <w:r w:rsidRPr="00516C36">
        <w:rPr>
          <w:rFonts w:ascii="Arial" w:hAnsi="Arial" w:cs="Arial"/>
          <w:b/>
          <w:sz w:val="18"/>
          <w:szCs w:val="18"/>
          <w:lang w:val="es-ES_tradnl"/>
        </w:rPr>
        <w:t xml:space="preserve"> de los centralizadores es por parte del </w:t>
      </w:r>
      <w:r w:rsidR="00DE2C9E">
        <w:rPr>
          <w:rFonts w:ascii="Arial" w:hAnsi="Arial" w:cs="Arial"/>
          <w:b/>
          <w:sz w:val="18"/>
          <w:szCs w:val="18"/>
          <w:lang w:val="es-ES_tradnl"/>
        </w:rPr>
        <w:t>CONTRATISTA</w:t>
      </w:r>
      <w:r w:rsidRPr="00516C36">
        <w:rPr>
          <w:rFonts w:ascii="Arial" w:hAnsi="Arial" w:cs="Arial"/>
          <w:b/>
          <w:sz w:val="18"/>
          <w:szCs w:val="18"/>
          <w:lang w:val="es-ES_tradnl"/>
        </w:rPr>
        <w:t xml:space="preserve">. </w:t>
      </w:r>
    </w:p>
    <w:p w:rsidR="004B2AB9" w:rsidRPr="002015BD" w:rsidRDefault="004B2AB9" w:rsidP="004B2AB9">
      <w:pPr>
        <w:jc w:val="both"/>
        <w:rPr>
          <w:rFonts w:ascii="Arial" w:hAnsi="Arial" w:cs="Arial"/>
          <w:b/>
          <w:sz w:val="18"/>
          <w:szCs w:val="18"/>
          <w:lang w:val="es-ES_tradnl"/>
        </w:rPr>
      </w:pPr>
      <w:r>
        <w:rPr>
          <w:rFonts w:ascii="Arial" w:hAnsi="Arial" w:cs="Arial"/>
          <w:b/>
          <w:sz w:val="18"/>
          <w:szCs w:val="18"/>
          <w:lang w:val="es-ES_tradnl"/>
        </w:rPr>
        <w:t xml:space="preserve">              El Diámetro y el diseño de los centralizadores serán aprobados previamente por el supervisor </w:t>
      </w:r>
    </w:p>
    <w:p w:rsidR="004B2AB9" w:rsidRDefault="004B2AB9" w:rsidP="004B2AB9">
      <w:pPr>
        <w:jc w:val="both"/>
        <w:rPr>
          <w:rFonts w:ascii="Arial" w:hAnsi="Arial" w:cs="Arial"/>
          <w:sz w:val="18"/>
          <w:szCs w:val="18"/>
          <w:lang w:val="es-ES_tradnl"/>
        </w:rPr>
      </w:pPr>
    </w:p>
    <w:p w:rsidR="004B2AB9" w:rsidRPr="00516C36" w:rsidRDefault="00DE2C9E" w:rsidP="004B2AB9">
      <w:pPr>
        <w:jc w:val="both"/>
        <w:rPr>
          <w:rFonts w:ascii="Arial" w:hAnsi="Arial" w:cs="Arial"/>
          <w:sz w:val="18"/>
          <w:szCs w:val="18"/>
          <w:lang w:val="es-ES_tradnl"/>
        </w:rPr>
      </w:pPr>
      <w:r>
        <w:rPr>
          <w:rFonts w:ascii="Arial" w:hAnsi="Arial" w:cs="Arial"/>
          <w:sz w:val="18"/>
          <w:szCs w:val="18"/>
          <w:lang w:val="es-ES_tradnl"/>
        </w:rPr>
        <w:t>U</w:t>
      </w:r>
      <w:r w:rsidR="004B2AB9" w:rsidRPr="00516C36">
        <w:rPr>
          <w:rFonts w:ascii="Arial" w:hAnsi="Arial" w:cs="Arial"/>
          <w:sz w:val="18"/>
          <w:szCs w:val="18"/>
          <w:lang w:val="es-ES_tradnl"/>
        </w:rPr>
        <w:t xml:space="preserve">na vez colocados los centralizadores, </w:t>
      </w:r>
      <w:r>
        <w:rPr>
          <w:rFonts w:ascii="Arial" w:hAnsi="Arial" w:cs="Arial"/>
          <w:sz w:val="18"/>
          <w:szCs w:val="18"/>
          <w:lang w:val="es-ES_tradnl"/>
        </w:rPr>
        <w:t xml:space="preserve">EL CONTRATISTA deberá </w:t>
      </w:r>
      <w:r w:rsidR="004B2AB9" w:rsidRPr="00516C36">
        <w:rPr>
          <w:rFonts w:ascii="Arial" w:hAnsi="Arial" w:cs="Arial"/>
          <w:sz w:val="18"/>
          <w:szCs w:val="18"/>
          <w:lang w:val="es-ES_tradnl"/>
        </w:rPr>
        <w:t xml:space="preserve">realizar el sellado </w:t>
      </w:r>
      <w:r>
        <w:rPr>
          <w:rFonts w:ascii="Arial" w:hAnsi="Arial" w:cs="Arial"/>
          <w:sz w:val="18"/>
          <w:szCs w:val="18"/>
          <w:lang w:val="es-ES_tradnl"/>
        </w:rPr>
        <w:t xml:space="preserve">de la camisa </w:t>
      </w:r>
      <w:r w:rsidR="004B2AB9" w:rsidRPr="00516C36">
        <w:rPr>
          <w:rFonts w:ascii="Arial" w:hAnsi="Arial" w:cs="Arial"/>
          <w:sz w:val="18"/>
          <w:szCs w:val="18"/>
          <w:lang w:val="es-ES_tradnl"/>
        </w:rPr>
        <w:t>en ambos extremos con el fin de sujetar permanentemente la tubería de acero negro</w:t>
      </w:r>
      <w:r>
        <w:rPr>
          <w:rFonts w:ascii="Arial" w:hAnsi="Arial" w:cs="Arial"/>
          <w:sz w:val="18"/>
          <w:szCs w:val="18"/>
          <w:lang w:val="es-ES_tradnl"/>
        </w:rPr>
        <w:t xml:space="preserve"> (Provisión de Capuchones). </w:t>
      </w:r>
    </w:p>
    <w:p w:rsidR="004B2AB9" w:rsidRPr="00CB230A" w:rsidRDefault="004B2AB9" w:rsidP="007E255D">
      <w:pPr>
        <w:pStyle w:val="Estilo1"/>
        <w:numPr>
          <w:ilvl w:val="0"/>
          <w:numId w:val="8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CB230A">
        <w:rPr>
          <w:rFonts w:asciiTheme="minorHAnsi" w:eastAsia="Times New Roman" w:hAnsiTheme="minorHAnsi" w:cstheme="minorHAnsi"/>
          <w:color w:val="000000" w:themeColor="text1"/>
          <w:sz w:val="20"/>
          <w:szCs w:val="20"/>
          <w:lang w:val="es-ES"/>
        </w:rPr>
        <w:t xml:space="preserve">MEDICION </w:t>
      </w:r>
    </w:p>
    <w:p w:rsidR="004B2AB9" w:rsidRDefault="004B2AB9" w:rsidP="004B2AB9">
      <w:pPr>
        <w:jc w:val="both"/>
        <w:rPr>
          <w:rFonts w:ascii="Arial" w:hAnsi="Arial" w:cs="Arial"/>
          <w:sz w:val="18"/>
          <w:szCs w:val="18"/>
          <w:lang w:val="es-ES_tradnl"/>
        </w:rPr>
      </w:pPr>
      <w:r w:rsidRPr="00516C36">
        <w:rPr>
          <w:rFonts w:ascii="Arial" w:hAnsi="Arial" w:cs="Arial"/>
          <w:sz w:val="18"/>
          <w:szCs w:val="18"/>
          <w:lang w:val="es-ES_tradnl"/>
        </w:rPr>
        <w:t>La colocación de los centralizadores se hará la medición por pieza, previa aprobación del supervisor de YPFB.</w:t>
      </w:r>
    </w:p>
    <w:p w:rsidR="008A335B" w:rsidRPr="00516C36" w:rsidRDefault="008A335B" w:rsidP="004B2AB9">
      <w:pPr>
        <w:jc w:val="both"/>
        <w:rPr>
          <w:rFonts w:ascii="Arial" w:hAnsi="Arial" w:cs="Arial"/>
          <w:sz w:val="18"/>
          <w:szCs w:val="18"/>
          <w:lang w:val="es-ES_tradnl"/>
        </w:rPr>
      </w:pPr>
    </w:p>
    <w:p w:rsidR="004B2AB9" w:rsidRPr="0095199D" w:rsidRDefault="004B2AB9" w:rsidP="007E255D">
      <w:pPr>
        <w:pStyle w:val="Estilo1"/>
        <w:numPr>
          <w:ilvl w:val="0"/>
          <w:numId w:val="80"/>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lastRenderedPageBreak/>
        <w:t>MEDIDAS DE MITIGACION AMBIENTAL</w:t>
      </w:r>
    </w:p>
    <w:p w:rsidR="004B2AB9" w:rsidRPr="00516C36" w:rsidRDefault="004B2AB9" w:rsidP="004B2AB9">
      <w:pPr>
        <w:contextualSpacing/>
        <w:jc w:val="both"/>
        <w:rPr>
          <w:rFonts w:ascii="Arial" w:hAnsi="Arial" w:cs="Arial"/>
          <w:sz w:val="18"/>
          <w:szCs w:val="18"/>
          <w:lang w:val="es-ES_tradnl"/>
        </w:rPr>
      </w:pPr>
      <w:r w:rsidRPr="00516C36">
        <w:rPr>
          <w:rFonts w:ascii="Arial" w:hAnsi="Arial" w:cs="Arial"/>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B2AB9" w:rsidRPr="00516C36" w:rsidRDefault="004B2AB9" w:rsidP="004B2AB9">
      <w:pPr>
        <w:contextualSpacing/>
        <w:jc w:val="both"/>
        <w:rPr>
          <w:rFonts w:ascii="Arial" w:hAnsi="Arial" w:cs="Arial"/>
          <w:sz w:val="18"/>
          <w:szCs w:val="18"/>
          <w:lang w:val="es-ES_tradnl"/>
        </w:rPr>
      </w:pPr>
    </w:p>
    <w:p w:rsidR="004B2AB9" w:rsidRPr="00516C36" w:rsidRDefault="004B2AB9" w:rsidP="004B2AB9">
      <w:pPr>
        <w:contextualSpacing/>
        <w:jc w:val="both"/>
        <w:rPr>
          <w:rFonts w:ascii="Arial" w:hAnsi="Arial" w:cs="Arial"/>
          <w:sz w:val="18"/>
          <w:szCs w:val="18"/>
          <w:lang w:val="es-ES_tradnl"/>
        </w:rPr>
      </w:pPr>
      <w:r w:rsidRPr="00516C36">
        <w:rPr>
          <w:rFonts w:ascii="Arial" w:hAnsi="Arial" w:cs="Arial"/>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2AB9" w:rsidRPr="00516C36" w:rsidRDefault="004B2AB9" w:rsidP="004B2AB9">
      <w:pPr>
        <w:contextualSpacing/>
        <w:jc w:val="both"/>
        <w:rPr>
          <w:rFonts w:ascii="Arial" w:hAnsi="Arial" w:cs="Arial"/>
          <w:sz w:val="18"/>
          <w:szCs w:val="18"/>
          <w:lang w:val="es-ES_tradnl"/>
        </w:rPr>
      </w:pPr>
    </w:p>
    <w:p w:rsidR="004B2AB9" w:rsidRPr="00516C36" w:rsidRDefault="004B2AB9" w:rsidP="004B2AB9">
      <w:pPr>
        <w:contextualSpacing/>
        <w:jc w:val="both"/>
        <w:rPr>
          <w:rFonts w:ascii="Arial" w:hAnsi="Arial" w:cs="Arial"/>
          <w:sz w:val="18"/>
          <w:szCs w:val="18"/>
          <w:lang w:val="es-ES_tradnl"/>
        </w:rPr>
      </w:pPr>
      <w:r w:rsidRPr="00516C36">
        <w:rPr>
          <w:rFonts w:ascii="Arial" w:hAnsi="Arial" w:cs="Arial"/>
          <w:sz w:val="18"/>
          <w:szCs w:val="18"/>
          <w:lang w:val="es-ES_tradnl"/>
        </w:rPr>
        <w:t xml:space="preserve">El Contratista nombrará a un oficial de prevención de accidentes en el Lugar de las Obras, que se encargará de velar por la seguridad y la protección contra accidentes. </w:t>
      </w:r>
    </w:p>
    <w:p w:rsidR="004B2AB9" w:rsidRPr="00516C36" w:rsidRDefault="004B2AB9" w:rsidP="004B2AB9">
      <w:pPr>
        <w:contextualSpacing/>
        <w:jc w:val="both"/>
        <w:rPr>
          <w:rFonts w:ascii="Arial" w:hAnsi="Arial" w:cs="Arial"/>
          <w:sz w:val="18"/>
          <w:szCs w:val="18"/>
          <w:lang w:val="es-ES_tradnl"/>
        </w:rPr>
      </w:pPr>
    </w:p>
    <w:p w:rsidR="004B2AB9" w:rsidRPr="00516C36" w:rsidRDefault="004B2AB9" w:rsidP="004B2AB9">
      <w:pPr>
        <w:contextualSpacing/>
        <w:jc w:val="both"/>
        <w:rPr>
          <w:rFonts w:ascii="Arial" w:hAnsi="Arial" w:cs="Arial"/>
          <w:sz w:val="18"/>
          <w:szCs w:val="18"/>
          <w:lang w:val="es-ES_tradnl"/>
        </w:rPr>
      </w:pPr>
    </w:p>
    <w:p w:rsidR="004B2AB9" w:rsidRPr="00516C36" w:rsidRDefault="004B2AB9" w:rsidP="004B2AB9">
      <w:pPr>
        <w:contextualSpacing/>
        <w:jc w:val="both"/>
        <w:rPr>
          <w:rFonts w:ascii="Arial" w:hAnsi="Arial" w:cs="Arial"/>
          <w:sz w:val="18"/>
          <w:szCs w:val="18"/>
          <w:lang w:val="es-ES_tradnl"/>
        </w:rPr>
      </w:pPr>
      <w:r w:rsidRPr="00516C36">
        <w:rPr>
          <w:rFonts w:ascii="Arial" w:hAnsi="Arial" w:cs="Arial"/>
          <w:sz w:val="18"/>
          <w:szCs w:val="18"/>
          <w:lang w:val="es-ES_tradnl"/>
        </w:rPr>
        <w:t xml:space="preserve">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2AB9" w:rsidRPr="00516C36" w:rsidRDefault="004B2AB9" w:rsidP="004B2AB9">
      <w:pPr>
        <w:contextualSpacing/>
        <w:jc w:val="both"/>
        <w:rPr>
          <w:rFonts w:ascii="Arial" w:hAnsi="Arial" w:cs="Arial"/>
          <w:sz w:val="18"/>
          <w:szCs w:val="18"/>
          <w:lang w:val="es-ES_tradnl"/>
        </w:rPr>
      </w:pPr>
    </w:p>
    <w:p w:rsidR="004B2AB9" w:rsidRPr="00516C36" w:rsidRDefault="004B2AB9" w:rsidP="004B2AB9">
      <w:pPr>
        <w:jc w:val="both"/>
        <w:rPr>
          <w:rFonts w:ascii="Arial" w:hAnsi="Arial" w:cs="Arial"/>
          <w:sz w:val="18"/>
          <w:szCs w:val="18"/>
          <w:lang w:val="es-ES_tradnl"/>
        </w:rPr>
      </w:pPr>
      <w:r w:rsidRPr="00516C36">
        <w:rPr>
          <w:rFonts w:ascii="Arial" w:hAnsi="Arial" w:cs="Arial"/>
          <w:sz w:val="18"/>
          <w:szCs w:val="18"/>
          <w:lang w:val="es-ES_tradnl"/>
        </w:rPr>
        <w:t>El Contratista mantendrá un registro y hará informes acerca de la salud, la seguridad y el bienestar de las personas, así como de los daños a la propiedad, según lo solicite razonablemente el Ingeniero</w:t>
      </w:r>
    </w:p>
    <w:p w:rsidR="004B2AB9" w:rsidRDefault="004B2AB9" w:rsidP="004B2AB9">
      <w:pPr>
        <w:jc w:val="both"/>
        <w:rPr>
          <w:rFonts w:ascii="Arial Narrow" w:eastAsia="Arial Unicode MS" w:hAnsi="Arial Narrow"/>
          <w:lang w:val="es-ES_tradnl"/>
        </w:rPr>
      </w:pPr>
    </w:p>
    <w:p w:rsidR="004B2AB9" w:rsidRPr="00CB230A" w:rsidRDefault="004B2AB9" w:rsidP="007E255D">
      <w:pPr>
        <w:pStyle w:val="Prrafodelista"/>
        <w:numPr>
          <w:ilvl w:val="0"/>
          <w:numId w:val="80"/>
        </w:numPr>
        <w:jc w:val="both"/>
        <w:rPr>
          <w:rFonts w:ascii="Arial Narrow" w:eastAsia="Arial Unicode MS" w:hAnsi="Arial Narrow"/>
          <w:lang w:val="es-ES_tradnl"/>
        </w:rPr>
      </w:pPr>
      <w:r w:rsidRPr="00CB230A">
        <w:rPr>
          <w:rFonts w:asciiTheme="minorHAnsi" w:hAnsiTheme="minorHAnsi" w:cstheme="minorHAnsi"/>
          <w:b/>
          <w:color w:val="000000" w:themeColor="text1"/>
          <w:sz w:val="20"/>
          <w:szCs w:val="20"/>
        </w:rPr>
        <w:t>FORMA DE PAGO</w:t>
      </w:r>
    </w:p>
    <w:p w:rsidR="004B2AB9" w:rsidRPr="00516C36" w:rsidRDefault="004B2AB9" w:rsidP="004B2AB9">
      <w:pPr>
        <w:contextualSpacing/>
        <w:jc w:val="both"/>
        <w:rPr>
          <w:rFonts w:ascii="Arial" w:hAnsi="Arial" w:cs="Arial"/>
          <w:sz w:val="18"/>
          <w:szCs w:val="18"/>
          <w:lang w:val="es-ES_tradnl"/>
        </w:rPr>
      </w:pPr>
      <w:r w:rsidRPr="00516C36">
        <w:rPr>
          <w:rFonts w:ascii="Arial" w:hAnsi="Arial" w:cs="Arial"/>
          <w:sz w:val="18"/>
          <w:szCs w:val="18"/>
          <w:lang w:val="es-ES_tradnl"/>
        </w:rPr>
        <w:t>Este ítem ejecutado en un todo, medido según lo señalado y aprobado por el Supervisor de YPFB, será cancelado al precio de la propuesta aceptada.</w:t>
      </w:r>
    </w:p>
    <w:p w:rsidR="004B2AB9" w:rsidRPr="00516C36" w:rsidRDefault="004B2AB9" w:rsidP="004B2AB9">
      <w:pPr>
        <w:contextualSpacing/>
        <w:jc w:val="both"/>
        <w:rPr>
          <w:rFonts w:ascii="Arial" w:hAnsi="Arial" w:cs="Arial"/>
          <w:sz w:val="18"/>
          <w:szCs w:val="18"/>
          <w:lang w:val="es-ES_tradnl"/>
        </w:rPr>
      </w:pPr>
    </w:p>
    <w:p w:rsidR="004B2AB9" w:rsidRPr="00516C36" w:rsidRDefault="004B2AB9" w:rsidP="004B2AB9">
      <w:pPr>
        <w:contextualSpacing/>
        <w:jc w:val="both"/>
        <w:rPr>
          <w:rFonts w:ascii="Arial" w:hAnsi="Arial" w:cs="Arial"/>
          <w:sz w:val="18"/>
          <w:szCs w:val="18"/>
          <w:lang w:val="es-ES_tradnl"/>
        </w:rPr>
      </w:pPr>
      <w:r w:rsidRPr="00516C36">
        <w:rPr>
          <w:rFonts w:ascii="Arial" w:hAnsi="Arial" w:cs="Arial"/>
          <w:sz w:val="18"/>
          <w:szCs w:val="18"/>
          <w:lang w:val="es-ES_tradnl"/>
        </w:rPr>
        <w:t>Dicho precio será compensación total por los materiales, mano de obra, herramientas, equipo y otros gastos que sean necesarios para la adecuada y correcta ejecución de los mismos.</w:t>
      </w:r>
    </w:p>
    <w:p w:rsidR="004B2AB9" w:rsidRPr="004B2AB9" w:rsidRDefault="004B2AB9" w:rsidP="00F3609F">
      <w:pPr>
        <w:tabs>
          <w:tab w:val="left" w:pos="0"/>
          <w:tab w:val="left" w:pos="142"/>
        </w:tabs>
        <w:autoSpaceDE w:val="0"/>
        <w:autoSpaceDN w:val="0"/>
        <w:adjustRightInd w:val="0"/>
        <w:jc w:val="both"/>
        <w:rPr>
          <w:rFonts w:asciiTheme="minorHAnsi" w:hAnsiTheme="minorHAnsi" w:cstheme="minorHAnsi"/>
          <w:b/>
          <w:sz w:val="20"/>
          <w:szCs w:val="20"/>
          <w:lang w:val="es-ES_tradnl"/>
        </w:rPr>
      </w:pPr>
    </w:p>
    <w:p w:rsidR="004B2AB9" w:rsidRDefault="004B2AB9" w:rsidP="00F3609F">
      <w:pPr>
        <w:tabs>
          <w:tab w:val="left" w:pos="0"/>
          <w:tab w:val="left" w:pos="142"/>
        </w:tabs>
        <w:autoSpaceDE w:val="0"/>
        <w:autoSpaceDN w:val="0"/>
        <w:adjustRightInd w:val="0"/>
        <w:jc w:val="both"/>
        <w:rPr>
          <w:rFonts w:asciiTheme="minorHAnsi" w:hAnsiTheme="minorHAnsi" w:cstheme="minorHAnsi"/>
          <w:b/>
          <w:sz w:val="20"/>
          <w:szCs w:val="20"/>
        </w:rPr>
      </w:pPr>
    </w:p>
    <w:p w:rsidR="004B2AB9" w:rsidRDefault="004B2AB9" w:rsidP="00F3609F">
      <w:pPr>
        <w:tabs>
          <w:tab w:val="left" w:pos="0"/>
          <w:tab w:val="left" w:pos="142"/>
        </w:tabs>
        <w:autoSpaceDE w:val="0"/>
        <w:autoSpaceDN w:val="0"/>
        <w:adjustRightInd w:val="0"/>
        <w:jc w:val="both"/>
        <w:rPr>
          <w:rFonts w:asciiTheme="minorHAnsi" w:hAnsiTheme="minorHAnsi" w:cstheme="minorHAnsi"/>
          <w:b/>
          <w:sz w:val="20"/>
          <w:szCs w:val="20"/>
        </w:rPr>
      </w:pPr>
    </w:p>
    <w:p w:rsidR="004B2AB9" w:rsidRDefault="004B2AB9" w:rsidP="00F3609F">
      <w:pPr>
        <w:tabs>
          <w:tab w:val="left" w:pos="0"/>
          <w:tab w:val="left" w:pos="142"/>
        </w:tabs>
        <w:autoSpaceDE w:val="0"/>
        <w:autoSpaceDN w:val="0"/>
        <w:adjustRightInd w:val="0"/>
        <w:jc w:val="both"/>
        <w:rPr>
          <w:rFonts w:asciiTheme="minorHAnsi" w:hAnsiTheme="minorHAnsi" w:cstheme="minorHAnsi"/>
          <w:b/>
          <w:sz w:val="20"/>
          <w:szCs w:val="20"/>
        </w:rPr>
      </w:pPr>
    </w:p>
    <w:p w:rsidR="004B2AB9" w:rsidRDefault="004B2AB9" w:rsidP="00F3609F">
      <w:pPr>
        <w:tabs>
          <w:tab w:val="left" w:pos="0"/>
          <w:tab w:val="left" w:pos="142"/>
        </w:tabs>
        <w:autoSpaceDE w:val="0"/>
        <w:autoSpaceDN w:val="0"/>
        <w:adjustRightInd w:val="0"/>
        <w:jc w:val="both"/>
        <w:rPr>
          <w:rFonts w:asciiTheme="minorHAnsi" w:hAnsiTheme="minorHAnsi" w:cstheme="minorHAnsi"/>
          <w:b/>
          <w:sz w:val="20"/>
          <w:szCs w:val="20"/>
        </w:rPr>
      </w:pPr>
    </w:p>
    <w:p w:rsidR="004B2AB9" w:rsidRDefault="004B2AB9" w:rsidP="00F3609F">
      <w:pPr>
        <w:tabs>
          <w:tab w:val="left" w:pos="0"/>
          <w:tab w:val="left" w:pos="142"/>
        </w:tabs>
        <w:autoSpaceDE w:val="0"/>
        <w:autoSpaceDN w:val="0"/>
        <w:adjustRightInd w:val="0"/>
        <w:jc w:val="both"/>
        <w:rPr>
          <w:rFonts w:asciiTheme="minorHAnsi" w:hAnsiTheme="minorHAnsi" w:cstheme="minorHAnsi"/>
          <w:b/>
          <w:sz w:val="20"/>
          <w:szCs w:val="20"/>
        </w:rPr>
      </w:pPr>
    </w:p>
    <w:p w:rsidR="00F3609F" w:rsidRPr="00920A4F" w:rsidRDefault="00F3609F" w:rsidP="00F3609F">
      <w:pPr>
        <w:tabs>
          <w:tab w:val="left" w:pos="0"/>
          <w:tab w:val="left" w:pos="142"/>
        </w:tabs>
        <w:autoSpaceDE w:val="0"/>
        <w:autoSpaceDN w:val="0"/>
        <w:adjustRightInd w:val="0"/>
        <w:jc w:val="both"/>
        <w:rPr>
          <w:rFonts w:asciiTheme="minorHAnsi" w:hAnsiTheme="minorHAnsi" w:cstheme="minorHAnsi"/>
          <w:b/>
          <w:sz w:val="20"/>
          <w:szCs w:val="20"/>
        </w:rPr>
      </w:pPr>
    </w:p>
    <w:sectPr w:rsidR="00F3609F" w:rsidRPr="00920A4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0B42" w:rsidRDefault="003C0B42" w:rsidP="0031499A">
      <w:r>
        <w:separator/>
      </w:r>
    </w:p>
  </w:endnote>
  <w:endnote w:type="continuationSeparator" w:id="0">
    <w:p w:rsidR="003C0B42" w:rsidRDefault="003C0B4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400CDD" w:rsidRPr="000810BB" w:rsidTr="008345E5">
      <w:tc>
        <w:tcPr>
          <w:tcW w:w="2942" w:type="dxa"/>
        </w:tcPr>
        <w:p w:rsidR="00400CDD" w:rsidRPr="000810BB" w:rsidRDefault="00400CDD"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400CDD" w:rsidRPr="000810BB" w:rsidRDefault="00400CDD"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400CDD" w:rsidRPr="000810BB" w:rsidRDefault="00400CDD" w:rsidP="0031499A">
          <w:pPr>
            <w:pStyle w:val="Piedepgina"/>
            <w:rPr>
              <w:rFonts w:ascii="Calibri" w:hAnsi="Calibri"/>
              <w:sz w:val="16"/>
              <w:szCs w:val="20"/>
            </w:rPr>
          </w:pPr>
          <w:r w:rsidRPr="000810BB">
            <w:rPr>
              <w:rFonts w:ascii="Calibri" w:hAnsi="Calibri"/>
              <w:sz w:val="16"/>
              <w:szCs w:val="20"/>
            </w:rPr>
            <w:t>Aprobado por:</w:t>
          </w:r>
        </w:p>
      </w:tc>
    </w:tr>
    <w:tr w:rsidR="00400CDD" w:rsidRPr="000810BB" w:rsidTr="008345E5">
      <w:tc>
        <w:tcPr>
          <w:tcW w:w="2942" w:type="dxa"/>
        </w:tcPr>
        <w:p w:rsidR="00400CDD" w:rsidRDefault="00400CDD" w:rsidP="0031499A">
          <w:pPr>
            <w:pStyle w:val="Piedepgina"/>
            <w:rPr>
              <w:rFonts w:ascii="Calibri" w:hAnsi="Calibri"/>
              <w:sz w:val="16"/>
              <w:szCs w:val="20"/>
            </w:rPr>
          </w:pPr>
        </w:p>
        <w:p w:rsidR="00400CDD" w:rsidRDefault="00400CDD" w:rsidP="0031499A">
          <w:pPr>
            <w:pStyle w:val="Piedepgina"/>
            <w:rPr>
              <w:rFonts w:ascii="Calibri" w:hAnsi="Calibri"/>
              <w:sz w:val="16"/>
              <w:szCs w:val="20"/>
            </w:rPr>
          </w:pPr>
        </w:p>
        <w:p w:rsidR="00400CDD" w:rsidRDefault="00400CDD" w:rsidP="0031499A">
          <w:pPr>
            <w:pStyle w:val="Piedepgina"/>
            <w:rPr>
              <w:rFonts w:ascii="Calibri" w:hAnsi="Calibri"/>
              <w:sz w:val="16"/>
              <w:szCs w:val="20"/>
            </w:rPr>
          </w:pPr>
        </w:p>
        <w:p w:rsidR="00400CDD" w:rsidRDefault="00400CDD" w:rsidP="0031499A">
          <w:pPr>
            <w:pStyle w:val="Piedepgina"/>
            <w:rPr>
              <w:rFonts w:ascii="Calibri" w:hAnsi="Calibri"/>
              <w:sz w:val="16"/>
              <w:szCs w:val="20"/>
            </w:rPr>
          </w:pPr>
        </w:p>
        <w:p w:rsidR="00400CDD" w:rsidRDefault="00400CDD" w:rsidP="0031499A">
          <w:pPr>
            <w:pStyle w:val="Piedepgina"/>
            <w:rPr>
              <w:rFonts w:ascii="Calibri" w:hAnsi="Calibri"/>
              <w:sz w:val="16"/>
              <w:szCs w:val="20"/>
            </w:rPr>
          </w:pPr>
        </w:p>
        <w:p w:rsidR="00400CDD" w:rsidRPr="000810BB" w:rsidRDefault="00400CDD" w:rsidP="0031499A">
          <w:pPr>
            <w:pStyle w:val="Piedepgina"/>
            <w:rPr>
              <w:rFonts w:ascii="Calibri" w:hAnsi="Calibri"/>
              <w:sz w:val="16"/>
              <w:szCs w:val="20"/>
            </w:rPr>
          </w:pPr>
        </w:p>
      </w:tc>
      <w:tc>
        <w:tcPr>
          <w:tcW w:w="2943" w:type="dxa"/>
        </w:tcPr>
        <w:p w:rsidR="00400CDD" w:rsidRPr="000810BB" w:rsidRDefault="00400CDD" w:rsidP="0031499A">
          <w:pPr>
            <w:pStyle w:val="Piedepgina"/>
            <w:rPr>
              <w:rFonts w:ascii="Calibri" w:hAnsi="Calibri"/>
              <w:sz w:val="16"/>
              <w:szCs w:val="20"/>
            </w:rPr>
          </w:pPr>
        </w:p>
      </w:tc>
      <w:tc>
        <w:tcPr>
          <w:tcW w:w="2943" w:type="dxa"/>
        </w:tcPr>
        <w:p w:rsidR="00400CDD" w:rsidRPr="000810BB" w:rsidRDefault="00400CDD" w:rsidP="0031499A">
          <w:pPr>
            <w:pStyle w:val="Piedepgina"/>
            <w:rPr>
              <w:rFonts w:ascii="Calibri" w:hAnsi="Calibri"/>
              <w:sz w:val="16"/>
              <w:szCs w:val="20"/>
            </w:rPr>
          </w:pPr>
        </w:p>
        <w:p w:rsidR="00400CDD" w:rsidRPr="000810BB" w:rsidRDefault="00400CDD" w:rsidP="0031499A">
          <w:pPr>
            <w:pStyle w:val="Piedepgina"/>
            <w:rPr>
              <w:rFonts w:ascii="Calibri" w:hAnsi="Calibri"/>
              <w:sz w:val="16"/>
              <w:szCs w:val="20"/>
            </w:rPr>
          </w:pPr>
        </w:p>
        <w:p w:rsidR="00400CDD" w:rsidRPr="000810BB" w:rsidRDefault="00400CDD" w:rsidP="0031499A">
          <w:pPr>
            <w:pStyle w:val="Piedepgina"/>
            <w:rPr>
              <w:rFonts w:ascii="Calibri" w:hAnsi="Calibri"/>
              <w:sz w:val="16"/>
              <w:szCs w:val="20"/>
            </w:rPr>
          </w:pPr>
        </w:p>
        <w:p w:rsidR="00400CDD" w:rsidRPr="000810BB" w:rsidRDefault="00400CDD" w:rsidP="0031499A">
          <w:pPr>
            <w:pStyle w:val="Piedepgina"/>
            <w:rPr>
              <w:rFonts w:ascii="Calibri" w:hAnsi="Calibri"/>
              <w:sz w:val="16"/>
              <w:szCs w:val="20"/>
            </w:rPr>
          </w:pPr>
        </w:p>
      </w:tc>
    </w:tr>
    <w:tr w:rsidR="00400CDD" w:rsidRPr="000810BB" w:rsidTr="008345E5">
      <w:tc>
        <w:tcPr>
          <w:tcW w:w="2942" w:type="dxa"/>
        </w:tcPr>
        <w:p w:rsidR="00400CDD" w:rsidRPr="000810BB" w:rsidRDefault="00400CDD"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400CDD" w:rsidRPr="000810BB" w:rsidRDefault="00400CDD"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400CDD" w:rsidRPr="000810BB" w:rsidRDefault="00400CDD"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400CDD" w:rsidRDefault="00400CD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0B42" w:rsidRDefault="003C0B42" w:rsidP="0031499A">
      <w:r>
        <w:separator/>
      </w:r>
    </w:p>
  </w:footnote>
  <w:footnote w:type="continuationSeparator" w:id="0">
    <w:p w:rsidR="003C0B42" w:rsidRDefault="003C0B42"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400CDD" w:rsidRPr="00FA0D94" w:rsidTr="008345E5">
      <w:tc>
        <w:tcPr>
          <w:tcW w:w="1446" w:type="dxa"/>
          <w:vMerge w:val="restart"/>
          <w:vAlign w:val="center"/>
        </w:tcPr>
        <w:p w:rsidR="00400CDD" w:rsidRPr="00FA0D94" w:rsidRDefault="00400CDD"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400CDD" w:rsidRDefault="00400CD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400CDD" w:rsidRDefault="00400CD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400CDD" w:rsidRPr="0076024C" w:rsidRDefault="00400CDD" w:rsidP="005B743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400CDD" w:rsidRPr="0076024C" w:rsidRDefault="00400CDD"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400CDD" w:rsidRDefault="00400CDD"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400CDD" w:rsidRPr="0076024C" w:rsidRDefault="00400CDD" w:rsidP="0031499A">
          <w:pPr>
            <w:pStyle w:val="Encabezado"/>
            <w:jc w:val="center"/>
            <w:rPr>
              <w:rFonts w:ascii="Calibri" w:eastAsia="Arial Unicode MS" w:hAnsi="Calibri" w:cs="Arial"/>
              <w:b/>
              <w:sz w:val="14"/>
              <w:szCs w:val="14"/>
              <w:lang w:val="es-MX"/>
            </w:rPr>
          </w:pPr>
        </w:p>
      </w:tc>
    </w:tr>
    <w:tr w:rsidR="00400CDD" w:rsidRPr="00FA0D94" w:rsidTr="008345E5">
      <w:trPr>
        <w:trHeight w:val="478"/>
      </w:trPr>
      <w:tc>
        <w:tcPr>
          <w:tcW w:w="1446" w:type="dxa"/>
          <w:vMerge/>
          <w:vAlign w:val="center"/>
        </w:tcPr>
        <w:p w:rsidR="00400CDD" w:rsidRPr="00FA0D94" w:rsidRDefault="00400CDD" w:rsidP="0031499A">
          <w:pPr>
            <w:pStyle w:val="Encabezado"/>
            <w:jc w:val="center"/>
            <w:rPr>
              <w:rFonts w:ascii="Arial Narrow" w:eastAsia="Arial Unicode MS" w:hAnsi="Arial Narrow"/>
              <w:szCs w:val="12"/>
              <w:lang w:val="es-MX"/>
            </w:rPr>
          </w:pPr>
        </w:p>
      </w:tc>
      <w:tc>
        <w:tcPr>
          <w:tcW w:w="6209" w:type="dxa"/>
          <w:vAlign w:val="center"/>
        </w:tcPr>
        <w:p w:rsidR="00400CDD" w:rsidRPr="0076024C" w:rsidRDefault="00400CDD"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400CDD" w:rsidRPr="0076024C" w:rsidRDefault="00400CD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400CDD" w:rsidRPr="0076024C" w:rsidRDefault="00400CDD"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65FCB">
            <w:rPr>
              <w:rStyle w:val="Nmerodepgina"/>
              <w:rFonts w:ascii="Calibri" w:eastAsiaTheme="majorEastAsia" w:hAnsi="Calibri"/>
              <w:noProof/>
              <w:sz w:val="16"/>
              <w:szCs w:val="16"/>
            </w:rPr>
            <w:t>22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65FCB">
            <w:rPr>
              <w:rStyle w:val="Nmerodepgina"/>
              <w:rFonts w:ascii="Calibri" w:eastAsiaTheme="majorEastAsia" w:hAnsi="Calibri"/>
              <w:noProof/>
              <w:sz w:val="16"/>
              <w:szCs w:val="16"/>
            </w:rPr>
            <w:t>66</w:t>
          </w:r>
          <w:r w:rsidRPr="0076024C">
            <w:rPr>
              <w:rStyle w:val="Nmerodepgina"/>
              <w:rFonts w:ascii="Calibri" w:eastAsiaTheme="majorEastAsia" w:hAnsi="Calibri"/>
              <w:sz w:val="16"/>
              <w:szCs w:val="16"/>
            </w:rPr>
            <w:fldChar w:fldCharType="end"/>
          </w:r>
        </w:p>
      </w:tc>
    </w:tr>
  </w:tbl>
  <w:p w:rsidR="00400CDD" w:rsidRDefault="00400CD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C722C"/>
    <w:multiLevelType w:val="hybridMultilevel"/>
    <w:tmpl w:val="9C8C166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B17501"/>
    <w:multiLevelType w:val="hybridMultilevel"/>
    <w:tmpl w:val="25CC45C0"/>
    <w:lvl w:ilvl="0" w:tplc="5C382C62">
      <w:start w:val="27"/>
      <w:numFmt w:val="bullet"/>
      <w:lvlText w:val="-"/>
      <w:lvlJc w:val="left"/>
      <w:pPr>
        <w:ind w:left="1069" w:hanging="360"/>
      </w:pPr>
      <w:rPr>
        <w:rFonts w:ascii="Arial Narrow" w:eastAsia="Arial Unicode MS" w:hAnsi="Arial Narrow" w:cstheme="minorBid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4">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5">
    <w:nsid w:val="09187D83"/>
    <w:multiLevelType w:val="hybridMultilevel"/>
    <w:tmpl w:val="AE989E5E"/>
    <w:lvl w:ilvl="0" w:tplc="9A761BB4">
      <w:start w:val="1"/>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7">
    <w:nsid w:val="11436641"/>
    <w:multiLevelType w:val="multilevel"/>
    <w:tmpl w:val="4258936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9">
    <w:nsid w:val="12E87C91"/>
    <w:multiLevelType w:val="multilevel"/>
    <w:tmpl w:val="58C62CB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4954EC9"/>
    <w:multiLevelType w:val="hybridMultilevel"/>
    <w:tmpl w:val="07BE4E9E"/>
    <w:lvl w:ilvl="0" w:tplc="0B4A83CC">
      <w:start w:val="1"/>
      <w:numFmt w:val="bullet"/>
      <w:lvlText w:val=""/>
      <w:lvlJc w:val="left"/>
      <w:pPr>
        <w:tabs>
          <w:tab w:val="num" w:pos="1230"/>
        </w:tabs>
        <w:ind w:left="1230" w:hanging="170"/>
      </w:pPr>
      <w:rPr>
        <w:rFonts w:ascii="Symbol" w:hAnsi="Symbol" w:hint="default"/>
      </w:rPr>
    </w:lvl>
    <w:lvl w:ilvl="1" w:tplc="0C0A000F">
      <w:start w:val="1"/>
      <w:numFmt w:val="decimal"/>
      <w:lvlText w:val="%2."/>
      <w:lvlJc w:val="left"/>
      <w:pPr>
        <w:tabs>
          <w:tab w:val="num" w:pos="360"/>
        </w:tabs>
        <w:ind w:left="360" w:hanging="360"/>
      </w:pPr>
      <w:rPr>
        <w:rFonts w:hint="default"/>
      </w:rPr>
    </w:lvl>
    <w:lvl w:ilvl="2" w:tplc="0C0A0005">
      <w:start w:val="1"/>
      <w:numFmt w:val="bullet"/>
      <w:lvlText w:val=""/>
      <w:lvlJc w:val="left"/>
      <w:pPr>
        <w:tabs>
          <w:tab w:val="num" w:pos="3220"/>
        </w:tabs>
        <w:ind w:left="3220" w:hanging="360"/>
      </w:pPr>
      <w:rPr>
        <w:rFonts w:ascii="Wingdings" w:hAnsi="Wingdings" w:hint="default"/>
      </w:rPr>
    </w:lvl>
    <w:lvl w:ilvl="3" w:tplc="9A761BB4">
      <w:start w:val="1"/>
      <w:numFmt w:val="bullet"/>
      <w:lvlText w:val="-"/>
      <w:lvlJc w:val="left"/>
      <w:pPr>
        <w:tabs>
          <w:tab w:val="num" w:pos="900"/>
        </w:tabs>
        <w:ind w:left="900" w:hanging="360"/>
      </w:pPr>
      <w:rPr>
        <w:rFonts w:ascii="Arial" w:eastAsia="Times New Roman" w:hAnsi="Arial" w:cs="Arial" w:hint="default"/>
      </w:rPr>
    </w:lvl>
    <w:lvl w:ilvl="4" w:tplc="0C0A0003" w:tentative="1">
      <w:start w:val="1"/>
      <w:numFmt w:val="bullet"/>
      <w:lvlText w:val="o"/>
      <w:lvlJc w:val="left"/>
      <w:pPr>
        <w:tabs>
          <w:tab w:val="num" w:pos="4660"/>
        </w:tabs>
        <w:ind w:left="4660" w:hanging="360"/>
      </w:pPr>
      <w:rPr>
        <w:rFonts w:ascii="Courier New" w:hAnsi="Courier New" w:cs="Courier New" w:hint="default"/>
      </w:rPr>
    </w:lvl>
    <w:lvl w:ilvl="5" w:tplc="0C0A0005" w:tentative="1">
      <w:start w:val="1"/>
      <w:numFmt w:val="bullet"/>
      <w:lvlText w:val=""/>
      <w:lvlJc w:val="left"/>
      <w:pPr>
        <w:tabs>
          <w:tab w:val="num" w:pos="5380"/>
        </w:tabs>
        <w:ind w:left="5380" w:hanging="360"/>
      </w:pPr>
      <w:rPr>
        <w:rFonts w:ascii="Wingdings" w:hAnsi="Wingdings" w:hint="default"/>
      </w:rPr>
    </w:lvl>
    <w:lvl w:ilvl="6" w:tplc="0C0A0001" w:tentative="1">
      <w:start w:val="1"/>
      <w:numFmt w:val="bullet"/>
      <w:lvlText w:val=""/>
      <w:lvlJc w:val="left"/>
      <w:pPr>
        <w:tabs>
          <w:tab w:val="num" w:pos="6100"/>
        </w:tabs>
        <w:ind w:left="6100" w:hanging="360"/>
      </w:pPr>
      <w:rPr>
        <w:rFonts w:ascii="Symbol" w:hAnsi="Symbol" w:hint="default"/>
      </w:rPr>
    </w:lvl>
    <w:lvl w:ilvl="7" w:tplc="0C0A0003" w:tentative="1">
      <w:start w:val="1"/>
      <w:numFmt w:val="bullet"/>
      <w:lvlText w:val="o"/>
      <w:lvlJc w:val="left"/>
      <w:pPr>
        <w:tabs>
          <w:tab w:val="num" w:pos="6820"/>
        </w:tabs>
        <w:ind w:left="6820" w:hanging="360"/>
      </w:pPr>
      <w:rPr>
        <w:rFonts w:ascii="Courier New" w:hAnsi="Courier New" w:cs="Courier New" w:hint="default"/>
      </w:rPr>
    </w:lvl>
    <w:lvl w:ilvl="8" w:tplc="0C0A0005" w:tentative="1">
      <w:start w:val="1"/>
      <w:numFmt w:val="bullet"/>
      <w:lvlText w:val=""/>
      <w:lvlJc w:val="left"/>
      <w:pPr>
        <w:tabs>
          <w:tab w:val="num" w:pos="7540"/>
        </w:tabs>
        <w:ind w:left="7540" w:hanging="360"/>
      </w:pPr>
      <w:rPr>
        <w:rFonts w:ascii="Wingdings" w:hAnsi="Wingdings" w:hint="default"/>
      </w:rPr>
    </w:lvl>
  </w:abstractNum>
  <w:abstractNum w:abstractNumId="11">
    <w:nsid w:val="155523AE"/>
    <w:multiLevelType w:val="hybridMultilevel"/>
    <w:tmpl w:val="EF38CC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02A22"/>
    <w:multiLevelType w:val="multilevel"/>
    <w:tmpl w:val="46CE9B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A1A7D13"/>
    <w:multiLevelType w:val="multilevel"/>
    <w:tmpl w:val="F3826744"/>
    <w:styleLink w:val="Estilo10"/>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1EF26678"/>
    <w:multiLevelType w:val="hybridMultilevel"/>
    <w:tmpl w:val="C7EC5D9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C96374"/>
    <w:multiLevelType w:val="multilevel"/>
    <w:tmpl w:val="2A207208"/>
    <w:styleLink w:val="Estilo11"/>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F45227"/>
    <w:multiLevelType w:val="multilevel"/>
    <w:tmpl w:val="DE3C484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2522438D"/>
    <w:multiLevelType w:val="multilevel"/>
    <w:tmpl w:val="9856A9FE"/>
    <w:styleLink w:val="Estilo2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64E49FF"/>
    <w:multiLevelType w:val="multilevel"/>
    <w:tmpl w:val="856C2230"/>
    <w:styleLink w:val="Estilo27"/>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77E422A"/>
    <w:multiLevelType w:val="multilevel"/>
    <w:tmpl w:val="A1443932"/>
    <w:styleLink w:val="Estilo9"/>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9EC07EE"/>
    <w:multiLevelType w:val="multilevel"/>
    <w:tmpl w:val="5A3E865E"/>
    <w:styleLink w:val="Estilo28"/>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223386F"/>
    <w:multiLevelType w:val="hybridMultilevel"/>
    <w:tmpl w:val="19960F72"/>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22C03BE"/>
    <w:multiLevelType w:val="multilevel"/>
    <w:tmpl w:val="A08E14B4"/>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3581444F"/>
    <w:multiLevelType w:val="multilevel"/>
    <w:tmpl w:val="BD3409AC"/>
    <w:styleLink w:val="Estilo29"/>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92F7D94"/>
    <w:multiLevelType w:val="multilevel"/>
    <w:tmpl w:val="F91A028E"/>
    <w:styleLink w:val="Estilo22"/>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95A75F5"/>
    <w:multiLevelType w:val="multilevel"/>
    <w:tmpl w:val="F36E71B8"/>
    <w:styleLink w:val="Estilo31"/>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4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2">
    <w:nsid w:val="3A946C63"/>
    <w:multiLevelType w:val="multilevel"/>
    <w:tmpl w:val="AF96C30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4">
    <w:nsid w:val="3B7076D8"/>
    <w:multiLevelType w:val="multilevel"/>
    <w:tmpl w:val="B85E7F80"/>
    <w:styleLink w:val="Estilo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3BC6587A"/>
    <w:multiLevelType w:val="multilevel"/>
    <w:tmpl w:val="BAF62952"/>
    <w:styleLink w:val="Estilo15"/>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3C9154B0"/>
    <w:multiLevelType w:val="multilevel"/>
    <w:tmpl w:val="6CCEA9E8"/>
    <w:lvl w:ilvl="0">
      <w:start w:val="1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3D482CEE"/>
    <w:multiLevelType w:val="multilevel"/>
    <w:tmpl w:val="4A646AB0"/>
    <w:styleLink w:val="Estilo12"/>
    <w:lvl w:ilvl="0">
      <w:start w:val="10"/>
      <w:numFmt w:val="decimal"/>
      <w:lvlText w:val="%1"/>
      <w:lvlJc w:val="left"/>
      <w:pPr>
        <w:ind w:left="845" w:hanging="420"/>
      </w:pPr>
      <w:rPr>
        <w:rFonts w:hint="default"/>
      </w:rPr>
    </w:lvl>
    <w:lvl w:ilvl="1">
      <w:start w:val="1"/>
      <w:numFmt w:val="decimal"/>
      <w:lvlText w:val="%1.%2"/>
      <w:lvlJc w:val="left"/>
      <w:pPr>
        <w:ind w:left="845" w:hanging="4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145" w:hanging="720"/>
      </w:pPr>
      <w:rPr>
        <w:rFonts w:hint="default"/>
      </w:rPr>
    </w:lvl>
    <w:lvl w:ilvl="4">
      <w:start w:val="1"/>
      <w:numFmt w:val="decimal"/>
      <w:lvlText w:val="%1.%2.%3.%4.%5"/>
      <w:lvlJc w:val="left"/>
      <w:pPr>
        <w:ind w:left="1145" w:hanging="720"/>
      </w:pPr>
      <w:rPr>
        <w:rFonts w:hint="default"/>
      </w:rPr>
    </w:lvl>
    <w:lvl w:ilvl="5">
      <w:start w:val="1"/>
      <w:numFmt w:val="decimal"/>
      <w:lvlText w:val="%1.%2.%3.%4.%5.%6"/>
      <w:lvlJc w:val="left"/>
      <w:pPr>
        <w:ind w:left="1505" w:hanging="1080"/>
      </w:pPr>
      <w:rPr>
        <w:rFonts w:hint="default"/>
      </w:rPr>
    </w:lvl>
    <w:lvl w:ilvl="6">
      <w:start w:val="1"/>
      <w:numFmt w:val="decimal"/>
      <w:lvlText w:val="%1.%2.%3.%4.%5.%6.%7"/>
      <w:lvlJc w:val="left"/>
      <w:pPr>
        <w:ind w:left="1505" w:hanging="1080"/>
      </w:pPr>
      <w:rPr>
        <w:rFonts w:hint="default"/>
      </w:rPr>
    </w:lvl>
    <w:lvl w:ilvl="7">
      <w:start w:val="1"/>
      <w:numFmt w:val="decimal"/>
      <w:lvlText w:val="%1.%2.%3.%4.%5.%6.%7.%8"/>
      <w:lvlJc w:val="left"/>
      <w:pPr>
        <w:ind w:left="1865" w:hanging="1440"/>
      </w:pPr>
      <w:rPr>
        <w:rFonts w:hint="default"/>
      </w:rPr>
    </w:lvl>
    <w:lvl w:ilvl="8">
      <w:start w:val="1"/>
      <w:numFmt w:val="decimal"/>
      <w:lvlText w:val="%1.%2.%3.%4.%5.%6.%7.%8.%9"/>
      <w:lvlJc w:val="left"/>
      <w:pPr>
        <w:ind w:left="1865" w:hanging="1440"/>
      </w:pPr>
      <w:rPr>
        <w:rFonts w:hint="default"/>
      </w:rPr>
    </w:lvl>
  </w:abstractNum>
  <w:abstractNum w:abstractNumId="49">
    <w:nsid w:val="402A3BCF"/>
    <w:multiLevelType w:val="hybridMultilevel"/>
    <w:tmpl w:val="C84825B0"/>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40BD6289"/>
    <w:multiLevelType w:val="hybridMultilevel"/>
    <w:tmpl w:val="ED2C6646"/>
    <w:lvl w:ilvl="0" w:tplc="9768E81A">
      <w:start w:val="1"/>
      <w:numFmt w:val="lowerLetter"/>
      <w:lvlText w:val="%1."/>
      <w:lvlJc w:val="left"/>
      <w:pPr>
        <w:ind w:left="785" w:hanging="360"/>
      </w:pPr>
      <w:rPr>
        <w:rFonts w:hint="default"/>
      </w:rPr>
    </w:lvl>
    <w:lvl w:ilvl="1" w:tplc="400A0019" w:tentative="1">
      <w:start w:val="1"/>
      <w:numFmt w:val="lowerLetter"/>
      <w:lvlText w:val="%2."/>
      <w:lvlJc w:val="left"/>
      <w:pPr>
        <w:ind w:left="1505" w:hanging="360"/>
      </w:pPr>
    </w:lvl>
    <w:lvl w:ilvl="2" w:tplc="400A001B" w:tentative="1">
      <w:start w:val="1"/>
      <w:numFmt w:val="lowerRoman"/>
      <w:lvlText w:val="%3."/>
      <w:lvlJc w:val="right"/>
      <w:pPr>
        <w:ind w:left="2225" w:hanging="180"/>
      </w:pPr>
    </w:lvl>
    <w:lvl w:ilvl="3" w:tplc="400A000F" w:tentative="1">
      <w:start w:val="1"/>
      <w:numFmt w:val="decimal"/>
      <w:lvlText w:val="%4."/>
      <w:lvlJc w:val="left"/>
      <w:pPr>
        <w:ind w:left="2945" w:hanging="360"/>
      </w:pPr>
    </w:lvl>
    <w:lvl w:ilvl="4" w:tplc="400A0019" w:tentative="1">
      <w:start w:val="1"/>
      <w:numFmt w:val="lowerLetter"/>
      <w:lvlText w:val="%5."/>
      <w:lvlJc w:val="left"/>
      <w:pPr>
        <w:ind w:left="3665" w:hanging="360"/>
      </w:pPr>
    </w:lvl>
    <w:lvl w:ilvl="5" w:tplc="400A001B" w:tentative="1">
      <w:start w:val="1"/>
      <w:numFmt w:val="lowerRoman"/>
      <w:lvlText w:val="%6."/>
      <w:lvlJc w:val="right"/>
      <w:pPr>
        <w:ind w:left="4385" w:hanging="180"/>
      </w:pPr>
    </w:lvl>
    <w:lvl w:ilvl="6" w:tplc="400A000F" w:tentative="1">
      <w:start w:val="1"/>
      <w:numFmt w:val="decimal"/>
      <w:lvlText w:val="%7."/>
      <w:lvlJc w:val="left"/>
      <w:pPr>
        <w:ind w:left="5105" w:hanging="360"/>
      </w:pPr>
    </w:lvl>
    <w:lvl w:ilvl="7" w:tplc="400A0019" w:tentative="1">
      <w:start w:val="1"/>
      <w:numFmt w:val="lowerLetter"/>
      <w:lvlText w:val="%8."/>
      <w:lvlJc w:val="left"/>
      <w:pPr>
        <w:ind w:left="5825" w:hanging="360"/>
      </w:pPr>
    </w:lvl>
    <w:lvl w:ilvl="8" w:tplc="400A001B" w:tentative="1">
      <w:start w:val="1"/>
      <w:numFmt w:val="lowerRoman"/>
      <w:lvlText w:val="%9."/>
      <w:lvlJc w:val="right"/>
      <w:pPr>
        <w:ind w:left="6545" w:hanging="180"/>
      </w:pPr>
    </w:lvl>
  </w:abstractNum>
  <w:abstractNum w:abstractNumId="51">
    <w:nsid w:val="420921DE"/>
    <w:multiLevelType w:val="multilevel"/>
    <w:tmpl w:val="2BF85732"/>
    <w:styleLink w:val="Estilo21"/>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42D6451A"/>
    <w:multiLevelType w:val="hybridMultilevel"/>
    <w:tmpl w:val="B964A4F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nsid w:val="43E978EB"/>
    <w:multiLevelType w:val="multilevel"/>
    <w:tmpl w:val="3CF4AFF4"/>
    <w:styleLink w:val="Estilo2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45D66529"/>
    <w:multiLevelType w:val="multilevel"/>
    <w:tmpl w:val="C55E5EF4"/>
    <w:styleLink w:val="Estilo13"/>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47C34273"/>
    <w:multiLevelType w:val="multilevel"/>
    <w:tmpl w:val="03CE55B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4FA07002"/>
    <w:multiLevelType w:val="multilevel"/>
    <w:tmpl w:val="A7BA0242"/>
    <w:styleLink w:val="Estilo7"/>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9">
    <w:nsid w:val="50DD6E47"/>
    <w:multiLevelType w:val="hybridMultilevel"/>
    <w:tmpl w:val="EE20C85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45916F3"/>
    <w:multiLevelType w:val="hybridMultilevel"/>
    <w:tmpl w:val="EE76B24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nsid w:val="57082538"/>
    <w:multiLevelType w:val="multilevel"/>
    <w:tmpl w:val="A7DAD6A0"/>
    <w:styleLink w:val="Estilo1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58841383"/>
    <w:multiLevelType w:val="multilevel"/>
    <w:tmpl w:val="400A001D"/>
    <w:styleLink w:val="Estilo18"/>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nsid w:val="59350AB9"/>
    <w:multiLevelType w:val="multilevel"/>
    <w:tmpl w:val="400A001D"/>
    <w:styleLink w:val="Estilo19"/>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nsid w:val="595D09AC"/>
    <w:multiLevelType w:val="hybridMultilevel"/>
    <w:tmpl w:val="59C09740"/>
    <w:lvl w:ilvl="0" w:tplc="5C382C62">
      <w:start w:val="27"/>
      <w:numFmt w:val="bullet"/>
      <w:lvlText w:val="-"/>
      <w:lvlJc w:val="left"/>
      <w:pPr>
        <w:ind w:left="720" w:hanging="360"/>
      </w:pPr>
      <w:rPr>
        <w:rFonts w:ascii="Arial Narrow" w:eastAsia="Arial Unicode MS" w:hAnsi="Arial Narrow"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5B506022"/>
    <w:multiLevelType w:val="multilevel"/>
    <w:tmpl w:val="D47ACAA0"/>
    <w:styleLink w:val="Estilo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5B7D10E8"/>
    <w:multiLevelType w:val="multilevel"/>
    <w:tmpl w:val="AF1C542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nsid w:val="5ECC0A16"/>
    <w:multiLevelType w:val="multilevel"/>
    <w:tmpl w:val="5CF471FA"/>
    <w:styleLink w:val="Estilo26"/>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1571AEB"/>
    <w:multiLevelType w:val="multilevel"/>
    <w:tmpl w:val="856C2230"/>
    <w:styleLink w:val="Estilo3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72">
    <w:nsid w:val="62687720"/>
    <w:multiLevelType w:val="multilevel"/>
    <w:tmpl w:val="D34CC316"/>
    <w:styleLink w:val="Estilo5"/>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62AE6EA1"/>
    <w:multiLevelType w:val="multilevel"/>
    <w:tmpl w:val="CF3CCE82"/>
    <w:styleLink w:val="Estilo2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65CF75A9"/>
    <w:multiLevelType w:val="multilevel"/>
    <w:tmpl w:val="64C447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nsid w:val="6D17593E"/>
    <w:multiLevelType w:val="multilevel"/>
    <w:tmpl w:val="6CCC70C0"/>
    <w:styleLink w:val="Estilo17"/>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6DF75A55"/>
    <w:multiLevelType w:val="hybridMultilevel"/>
    <w:tmpl w:val="B3B49A3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8">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
    <w:nsid w:val="735C63A5"/>
    <w:multiLevelType w:val="multilevel"/>
    <w:tmpl w:val="987AFC42"/>
    <w:styleLink w:val="Estilo25"/>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735E266C"/>
    <w:multiLevelType w:val="hybridMultilevel"/>
    <w:tmpl w:val="C84825B0"/>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6ED2A1B"/>
    <w:multiLevelType w:val="hybridMultilevel"/>
    <w:tmpl w:val="F300D38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nsid w:val="783613BC"/>
    <w:multiLevelType w:val="multilevel"/>
    <w:tmpl w:val="8608858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3">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84">
    <w:nsid w:val="7A8757BB"/>
    <w:multiLevelType w:val="multilevel"/>
    <w:tmpl w:val="8180AE78"/>
    <w:styleLink w:val="Estilo8"/>
    <w:lvl w:ilvl="0">
      <w:start w:val="6"/>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86">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1"/>
  </w:num>
  <w:num w:numId="2">
    <w:abstractNumId w:val="19"/>
  </w:num>
  <w:num w:numId="3">
    <w:abstractNumId w:val="21"/>
  </w:num>
  <w:num w:numId="4">
    <w:abstractNumId w:val="77"/>
  </w:num>
  <w:num w:numId="5">
    <w:abstractNumId w:val="83"/>
  </w:num>
  <w:num w:numId="6">
    <w:abstractNumId w:val="62"/>
  </w:num>
  <w:num w:numId="7">
    <w:abstractNumId w:val="15"/>
  </w:num>
  <w:num w:numId="8">
    <w:abstractNumId w:val="43"/>
  </w:num>
  <w:num w:numId="9">
    <w:abstractNumId w:val="34"/>
  </w:num>
  <w:num w:numId="10">
    <w:abstractNumId w:val="14"/>
  </w:num>
  <w:num w:numId="11">
    <w:abstractNumId w:val="6"/>
  </w:num>
  <w:num w:numId="12">
    <w:abstractNumId w:val="3"/>
  </w:num>
  <w:num w:numId="13">
    <w:abstractNumId w:val="22"/>
  </w:num>
  <w:num w:numId="14">
    <w:abstractNumId w:val="4"/>
  </w:num>
  <w:num w:numId="15">
    <w:abstractNumId w:val="8"/>
  </w:num>
  <w:num w:numId="16">
    <w:abstractNumId w:val="33"/>
  </w:num>
  <w:num w:numId="17">
    <w:abstractNumId w:val="17"/>
  </w:num>
  <w:num w:numId="18">
    <w:abstractNumId w:val="27"/>
  </w:num>
  <w:num w:numId="19">
    <w:abstractNumId w:val="40"/>
  </w:num>
  <w:num w:numId="20">
    <w:abstractNumId w:val="86"/>
    <w:lvlOverride w:ilvl="0">
      <w:startOverride w:val="1"/>
    </w:lvlOverride>
  </w:num>
  <w:num w:numId="21">
    <w:abstractNumId w:val="46"/>
  </w:num>
  <w:num w:numId="22">
    <w:abstractNumId w:val="32"/>
  </w:num>
  <w:num w:numId="23">
    <w:abstractNumId w:val="55"/>
  </w:num>
  <w:num w:numId="24">
    <w:abstractNumId w:val="60"/>
  </w:num>
  <w:num w:numId="25">
    <w:abstractNumId w:val="58"/>
  </w:num>
  <w:num w:numId="26">
    <w:abstractNumId w:val="71"/>
  </w:num>
  <w:num w:numId="27">
    <w:abstractNumId w:val="30"/>
  </w:num>
  <w:num w:numId="28">
    <w:abstractNumId w:val="85"/>
  </w:num>
  <w:num w:numId="29">
    <w:abstractNumId w:val="78"/>
  </w:num>
  <w:num w:numId="30">
    <w:abstractNumId w:val="13"/>
  </w:num>
  <w:num w:numId="31">
    <w:abstractNumId w:val="18"/>
  </w:num>
  <w:num w:numId="32">
    <w:abstractNumId w:val="1"/>
  </w:num>
  <w:num w:numId="33">
    <w:abstractNumId w:val="74"/>
  </w:num>
  <w:num w:numId="34">
    <w:abstractNumId w:val="9"/>
  </w:num>
  <w:num w:numId="35">
    <w:abstractNumId w:val="7"/>
  </w:num>
  <w:num w:numId="36">
    <w:abstractNumId w:val="42"/>
  </w:num>
  <w:num w:numId="37">
    <w:abstractNumId w:val="56"/>
  </w:num>
  <w:num w:numId="38">
    <w:abstractNumId w:val="25"/>
  </w:num>
  <w:num w:numId="39">
    <w:abstractNumId w:val="36"/>
  </w:num>
  <w:num w:numId="40">
    <w:abstractNumId w:val="72"/>
  </w:num>
  <w:num w:numId="41">
    <w:abstractNumId w:val="44"/>
  </w:num>
  <w:num w:numId="42">
    <w:abstractNumId w:val="57"/>
  </w:num>
  <w:num w:numId="43">
    <w:abstractNumId w:val="84"/>
  </w:num>
  <w:num w:numId="44">
    <w:abstractNumId w:val="29"/>
  </w:num>
  <w:num w:numId="45">
    <w:abstractNumId w:val="16"/>
  </w:num>
  <w:num w:numId="46">
    <w:abstractNumId w:val="24"/>
  </w:num>
  <w:num w:numId="47">
    <w:abstractNumId w:val="48"/>
  </w:num>
  <w:num w:numId="48">
    <w:abstractNumId w:val="54"/>
  </w:num>
  <w:num w:numId="49">
    <w:abstractNumId w:val="63"/>
  </w:num>
  <w:num w:numId="50">
    <w:abstractNumId w:val="45"/>
  </w:num>
  <w:num w:numId="51">
    <w:abstractNumId w:val="67"/>
  </w:num>
  <w:num w:numId="52">
    <w:abstractNumId w:val="75"/>
  </w:num>
  <w:num w:numId="53">
    <w:abstractNumId w:val="64"/>
  </w:num>
  <w:num w:numId="54">
    <w:abstractNumId w:val="65"/>
  </w:num>
  <w:num w:numId="55">
    <w:abstractNumId w:val="73"/>
  </w:num>
  <w:num w:numId="56">
    <w:abstractNumId w:val="51"/>
  </w:num>
  <w:num w:numId="57">
    <w:abstractNumId w:val="38"/>
  </w:num>
  <w:num w:numId="58">
    <w:abstractNumId w:val="53"/>
  </w:num>
  <w:num w:numId="59">
    <w:abstractNumId w:val="26"/>
  </w:num>
  <w:num w:numId="60">
    <w:abstractNumId w:val="79"/>
  </w:num>
  <w:num w:numId="61">
    <w:abstractNumId w:val="69"/>
  </w:num>
  <w:num w:numId="62">
    <w:abstractNumId w:val="28"/>
  </w:num>
  <w:num w:numId="63">
    <w:abstractNumId w:val="31"/>
  </w:num>
  <w:num w:numId="64">
    <w:abstractNumId w:val="37"/>
  </w:num>
  <w:num w:numId="65">
    <w:abstractNumId w:val="70"/>
  </w:num>
  <w:num w:numId="66">
    <w:abstractNumId w:val="39"/>
  </w:num>
  <w:num w:numId="67">
    <w:abstractNumId w:val="2"/>
  </w:num>
  <w:num w:numId="68">
    <w:abstractNumId w:val="20"/>
  </w:num>
  <w:num w:numId="69">
    <w:abstractNumId w:val="10"/>
  </w:num>
  <w:num w:numId="70">
    <w:abstractNumId w:val="11"/>
  </w:num>
  <w:num w:numId="71">
    <w:abstractNumId w:val="59"/>
  </w:num>
  <w:num w:numId="72">
    <w:abstractNumId w:val="76"/>
  </w:num>
  <w:num w:numId="73">
    <w:abstractNumId w:val="52"/>
  </w:num>
  <w:num w:numId="74">
    <w:abstractNumId w:val="81"/>
  </w:num>
  <w:num w:numId="75">
    <w:abstractNumId w:val="0"/>
  </w:num>
  <w:num w:numId="76">
    <w:abstractNumId w:val="50"/>
  </w:num>
  <w:num w:numId="77">
    <w:abstractNumId w:val="35"/>
  </w:num>
  <w:num w:numId="78">
    <w:abstractNumId w:val="61"/>
  </w:num>
  <w:num w:numId="79">
    <w:abstractNumId w:val="49"/>
  </w:num>
  <w:num w:numId="80">
    <w:abstractNumId w:val="80"/>
  </w:num>
  <w:num w:numId="81">
    <w:abstractNumId w:val="66"/>
  </w:num>
  <w:num w:numId="82">
    <w:abstractNumId w:val="5"/>
  </w:num>
  <w:num w:numId="83">
    <w:abstractNumId w:val="23"/>
  </w:num>
  <w:num w:numId="84">
    <w:abstractNumId w:val="12"/>
  </w:num>
  <w:num w:numId="85">
    <w:abstractNumId w:val="82"/>
  </w:num>
  <w:num w:numId="86">
    <w:abstractNumId w:val="47"/>
  </w:num>
  <w:num w:numId="87">
    <w:abstractNumId w:val="6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7E72"/>
    <w:rsid w:val="0004221E"/>
    <w:rsid w:val="00051815"/>
    <w:rsid w:val="00152BA1"/>
    <w:rsid w:val="0017306D"/>
    <w:rsid w:val="001E7E66"/>
    <w:rsid w:val="0020039A"/>
    <w:rsid w:val="00245FD8"/>
    <w:rsid w:val="00265FCB"/>
    <w:rsid w:val="00275FB7"/>
    <w:rsid w:val="0028175A"/>
    <w:rsid w:val="002F3388"/>
    <w:rsid w:val="003056ED"/>
    <w:rsid w:val="0031499A"/>
    <w:rsid w:val="00344CF3"/>
    <w:rsid w:val="003B188F"/>
    <w:rsid w:val="003C0B42"/>
    <w:rsid w:val="00400CDD"/>
    <w:rsid w:val="004B2AB9"/>
    <w:rsid w:val="004E10EB"/>
    <w:rsid w:val="004E18CD"/>
    <w:rsid w:val="004F2A98"/>
    <w:rsid w:val="00523480"/>
    <w:rsid w:val="0052700C"/>
    <w:rsid w:val="005B6C0F"/>
    <w:rsid w:val="005B743A"/>
    <w:rsid w:val="005E2A86"/>
    <w:rsid w:val="00616137"/>
    <w:rsid w:val="006633B2"/>
    <w:rsid w:val="0068146B"/>
    <w:rsid w:val="00687369"/>
    <w:rsid w:val="006A117B"/>
    <w:rsid w:val="006D5E32"/>
    <w:rsid w:val="006F0D9F"/>
    <w:rsid w:val="006F5C46"/>
    <w:rsid w:val="007364F4"/>
    <w:rsid w:val="0075536F"/>
    <w:rsid w:val="0078458B"/>
    <w:rsid w:val="00792196"/>
    <w:rsid w:val="007A3A6D"/>
    <w:rsid w:val="007A5EF8"/>
    <w:rsid w:val="007E255D"/>
    <w:rsid w:val="008345E5"/>
    <w:rsid w:val="00857F9B"/>
    <w:rsid w:val="0087433C"/>
    <w:rsid w:val="00877C16"/>
    <w:rsid w:val="00892BF1"/>
    <w:rsid w:val="008977F0"/>
    <w:rsid w:val="008A335B"/>
    <w:rsid w:val="009113B2"/>
    <w:rsid w:val="009872AD"/>
    <w:rsid w:val="00992859"/>
    <w:rsid w:val="009D31F3"/>
    <w:rsid w:val="009D5A43"/>
    <w:rsid w:val="009F1C56"/>
    <w:rsid w:val="009F3FA9"/>
    <w:rsid w:val="00A21006"/>
    <w:rsid w:val="00A236C1"/>
    <w:rsid w:val="00A41631"/>
    <w:rsid w:val="00B148FD"/>
    <w:rsid w:val="00B15736"/>
    <w:rsid w:val="00B20F40"/>
    <w:rsid w:val="00B5372F"/>
    <w:rsid w:val="00BB4FE4"/>
    <w:rsid w:val="00C21C1F"/>
    <w:rsid w:val="00C708E7"/>
    <w:rsid w:val="00CA7844"/>
    <w:rsid w:val="00CF613B"/>
    <w:rsid w:val="00D55098"/>
    <w:rsid w:val="00D74465"/>
    <w:rsid w:val="00D75252"/>
    <w:rsid w:val="00DA1FD4"/>
    <w:rsid w:val="00DC40B7"/>
    <w:rsid w:val="00DC4485"/>
    <w:rsid w:val="00DC66BD"/>
    <w:rsid w:val="00DE2C9E"/>
    <w:rsid w:val="00DF61C9"/>
    <w:rsid w:val="00E96C15"/>
    <w:rsid w:val="00F3609F"/>
    <w:rsid w:val="00FB220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8"/>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9"/>
      </w:numPr>
      <w:jc w:val="both"/>
    </w:pPr>
    <w:rPr>
      <w:rFonts w:ascii="Arial" w:hAnsi="Arial"/>
      <w:sz w:val="18"/>
      <w:szCs w:val="20"/>
    </w:rPr>
  </w:style>
  <w:style w:type="paragraph" w:styleId="Listaconvietas">
    <w:name w:val="List Bullet"/>
    <w:basedOn w:val="Normal"/>
    <w:autoRedefine/>
    <w:semiHidden/>
    <w:rsid w:val="0031499A"/>
    <w:pPr>
      <w:numPr>
        <w:ilvl w:val="3"/>
        <w:numId w:val="19"/>
      </w:numPr>
    </w:pPr>
    <w:rPr>
      <w:rFonts w:ascii="Arial" w:hAnsi="Arial"/>
      <w:b/>
      <w:szCs w:val="20"/>
    </w:rPr>
  </w:style>
  <w:style w:type="numbering" w:customStyle="1" w:styleId="Estilo5">
    <w:name w:val="Estilo5"/>
    <w:uiPriority w:val="99"/>
    <w:rsid w:val="004B2AB9"/>
    <w:pPr>
      <w:numPr>
        <w:numId w:val="40"/>
      </w:numPr>
    </w:pPr>
  </w:style>
  <w:style w:type="numbering" w:customStyle="1" w:styleId="Estilo6">
    <w:name w:val="Estilo6"/>
    <w:uiPriority w:val="99"/>
    <w:rsid w:val="004B2AB9"/>
    <w:pPr>
      <w:numPr>
        <w:numId w:val="41"/>
      </w:numPr>
    </w:pPr>
  </w:style>
  <w:style w:type="numbering" w:customStyle="1" w:styleId="Estilo7">
    <w:name w:val="Estilo7"/>
    <w:uiPriority w:val="99"/>
    <w:rsid w:val="004B2AB9"/>
    <w:pPr>
      <w:numPr>
        <w:numId w:val="42"/>
      </w:numPr>
    </w:pPr>
  </w:style>
  <w:style w:type="numbering" w:customStyle="1" w:styleId="Estilo8">
    <w:name w:val="Estilo8"/>
    <w:uiPriority w:val="99"/>
    <w:rsid w:val="004B2AB9"/>
    <w:pPr>
      <w:numPr>
        <w:numId w:val="43"/>
      </w:numPr>
    </w:pPr>
  </w:style>
  <w:style w:type="numbering" w:customStyle="1" w:styleId="Estilo9">
    <w:name w:val="Estilo9"/>
    <w:uiPriority w:val="99"/>
    <w:rsid w:val="004B2AB9"/>
    <w:pPr>
      <w:numPr>
        <w:numId w:val="44"/>
      </w:numPr>
    </w:pPr>
  </w:style>
  <w:style w:type="numbering" w:customStyle="1" w:styleId="Estilo10">
    <w:name w:val="Estilo10"/>
    <w:uiPriority w:val="99"/>
    <w:rsid w:val="004B2AB9"/>
    <w:pPr>
      <w:numPr>
        <w:numId w:val="45"/>
      </w:numPr>
    </w:pPr>
  </w:style>
  <w:style w:type="numbering" w:customStyle="1" w:styleId="Estilo11">
    <w:name w:val="Estilo11"/>
    <w:uiPriority w:val="99"/>
    <w:rsid w:val="004B2AB9"/>
    <w:pPr>
      <w:numPr>
        <w:numId w:val="46"/>
      </w:numPr>
    </w:pPr>
  </w:style>
  <w:style w:type="numbering" w:customStyle="1" w:styleId="Estilo12">
    <w:name w:val="Estilo12"/>
    <w:uiPriority w:val="99"/>
    <w:rsid w:val="004B2AB9"/>
    <w:pPr>
      <w:numPr>
        <w:numId w:val="47"/>
      </w:numPr>
    </w:pPr>
  </w:style>
  <w:style w:type="numbering" w:customStyle="1" w:styleId="Estilo13">
    <w:name w:val="Estilo13"/>
    <w:uiPriority w:val="99"/>
    <w:rsid w:val="004B2AB9"/>
    <w:pPr>
      <w:numPr>
        <w:numId w:val="48"/>
      </w:numPr>
    </w:pPr>
  </w:style>
  <w:style w:type="numbering" w:customStyle="1" w:styleId="Estilo14">
    <w:name w:val="Estilo14"/>
    <w:uiPriority w:val="99"/>
    <w:rsid w:val="004B2AB9"/>
    <w:pPr>
      <w:numPr>
        <w:numId w:val="49"/>
      </w:numPr>
    </w:pPr>
  </w:style>
  <w:style w:type="numbering" w:customStyle="1" w:styleId="Estilo15">
    <w:name w:val="Estilo15"/>
    <w:uiPriority w:val="99"/>
    <w:rsid w:val="004B2AB9"/>
    <w:pPr>
      <w:numPr>
        <w:numId w:val="50"/>
      </w:numPr>
    </w:pPr>
  </w:style>
  <w:style w:type="numbering" w:customStyle="1" w:styleId="Estilo16">
    <w:name w:val="Estilo16"/>
    <w:uiPriority w:val="99"/>
    <w:rsid w:val="004B2AB9"/>
    <w:pPr>
      <w:numPr>
        <w:numId w:val="51"/>
      </w:numPr>
    </w:pPr>
  </w:style>
  <w:style w:type="numbering" w:customStyle="1" w:styleId="Estilo17">
    <w:name w:val="Estilo17"/>
    <w:uiPriority w:val="99"/>
    <w:rsid w:val="004B2AB9"/>
    <w:pPr>
      <w:numPr>
        <w:numId w:val="52"/>
      </w:numPr>
    </w:pPr>
  </w:style>
  <w:style w:type="numbering" w:customStyle="1" w:styleId="Estilo18">
    <w:name w:val="Estilo18"/>
    <w:uiPriority w:val="99"/>
    <w:rsid w:val="004B2AB9"/>
    <w:pPr>
      <w:numPr>
        <w:numId w:val="53"/>
      </w:numPr>
    </w:pPr>
  </w:style>
  <w:style w:type="numbering" w:customStyle="1" w:styleId="Estilo19">
    <w:name w:val="Estilo19"/>
    <w:uiPriority w:val="99"/>
    <w:rsid w:val="004B2AB9"/>
    <w:pPr>
      <w:numPr>
        <w:numId w:val="54"/>
      </w:numPr>
    </w:pPr>
  </w:style>
  <w:style w:type="numbering" w:customStyle="1" w:styleId="Estilo20">
    <w:name w:val="Estilo20"/>
    <w:uiPriority w:val="99"/>
    <w:rsid w:val="004B2AB9"/>
    <w:pPr>
      <w:numPr>
        <w:numId w:val="55"/>
      </w:numPr>
    </w:pPr>
  </w:style>
  <w:style w:type="numbering" w:customStyle="1" w:styleId="Estilo21">
    <w:name w:val="Estilo21"/>
    <w:uiPriority w:val="99"/>
    <w:rsid w:val="004B2AB9"/>
    <w:pPr>
      <w:numPr>
        <w:numId w:val="56"/>
      </w:numPr>
    </w:pPr>
  </w:style>
  <w:style w:type="numbering" w:customStyle="1" w:styleId="Estilo22">
    <w:name w:val="Estilo22"/>
    <w:uiPriority w:val="99"/>
    <w:rsid w:val="004B2AB9"/>
    <w:pPr>
      <w:numPr>
        <w:numId w:val="57"/>
      </w:numPr>
    </w:pPr>
  </w:style>
  <w:style w:type="numbering" w:customStyle="1" w:styleId="Estilo23">
    <w:name w:val="Estilo23"/>
    <w:uiPriority w:val="99"/>
    <w:rsid w:val="004B2AB9"/>
    <w:pPr>
      <w:numPr>
        <w:numId w:val="58"/>
      </w:numPr>
    </w:pPr>
  </w:style>
  <w:style w:type="numbering" w:customStyle="1" w:styleId="Estilo24">
    <w:name w:val="Estilo24"/>
    <w:uiPriority w:val="99"/>
    <w:rsid w:val="004B2AB9"/>
    <w:pPr>
      <w:numPr>
        <w:numId w:val="59"/>
      </w:numPr>
    </w:pPr>
  </w:style>
  <w:style w:type="numbering" w:customStyle="1" w:styleId="Estilo25">
    <w:name w:val="Estilo25"/>
    <w:uiPriority w:val="99"/>
    <w:rsid w:val="004B2AB9"/>
    <w:pPr>
      <w:numPr>
        <w:numId w:val="60"/>
      </w:numPr>
    </w:pPr>
  </w:style>
  <w:style w:type="numbering" w:customStyle="1" w:styleId="Estilo26">
    <w:name w:val="Estilo26"/>
    <w:uiPriority w:val="99"/>
    <w:rsid w:val="004B2AB9"/>
    <w:pPr>
      <w:numPr>
        <w:numId w:val="61"/>
      </w:numPr>
    </w:pPr>
  </w:style>
  <w:style w:type="numbering" w:customStyle="1" w:styleId="Estilo27">
    <w:name w:val="Estilo27"/>
    <w:uiPriority w:val="99"/>
    <w:rsid w:val="004B2AB9"/>
    <w:pPr>
      <w:numPr>
        <w:numId w:val="62"/>
      </w:numPr>
    </w:pPr>
  </w:style>
  <w:style w:type="numbering" w:customStyle="1" w:styleId="Estilo28">
    <w:name w:val="Estilo28"/>
    <w:uiPriority w:val="99"/>
    <w:rsid w:val="004B2AB9"/>
    <w:pPr>
      <w:numPr>
        <w:numId w:val="63"/>
      </w:numPr>
    </w:pPr>
  </w:style>
  <w:style w:type="numbering" w:customStyle="1" w:styleId="Estilo29">
    <w:name w:val="Estilo29"/>
    <w:uiPriority w:val="99"/>
    <w:rsid w:val="004B2AB9"/>
    <w:pPr>
      <w:numPr>
        <w:numId w:val="64"/>
      </w:numPr>
    </w:pPr>
  </w:style>
  <w:style w:type="numbering" w:customStyle="1" w:styleId="Estilo30">
    <w:name w:val="Estilo30"/>
    <w:uiPriority w:val="99"/>
    <w:rsid w:val="004B2AB9"/>
    <w:pPr>
      <w:numPr>
        <w:numId w:val="65"/>
      </w:numPr>
    </w:pPr>
  </w:style>
  <w:style w:type="numbering" w:customStyle="1" w:styleId="Estilo31">
    <w:name w:val="Estilo31"/>
    <w:uiPriority w:val="99"/>
    <w:rsid w:val="004B2AB9"/>
    <w:pPr>
      <w:numPr>
        <w:numId w:val="66"/>
      </w:numPr>
    </w:pPr>
  </w:style>
  <w:style w:type="character" w:styleId="Textoennegrita">
    <w:name w:val="Strong"/>
    <w:basedOn w:val="Fuentedeprrafopredeter"/>
    <w:uiPriority w:val="22"/>
    <w:qFormat/>
    <w:rsid w:val="007921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947843">
      <w:bodyDiv w:val="1"/>
      <w:marLeft w:val="0"/>
      <w:marRight w:val="0"/>
      <w:marTop w:val="0"/>
      <w:marBottom w:val="0"/>
      <w:divBdr>
        <w:top w:val="none" w:sz="0" w:space="0" w:color="auto"/>
        <w:left w:val="none" w:sz="0" w:space="0" w:color="auto"/>
        <w:bottom w:val="none" w:sz="0" w:space="0" w:color="auto"/>
        <w:right w:val="none" w:sz="0" w:space="0" w:color="auto"/>
      </w:divBdr>
    </w:div>
    <w:div w:id="529487462">
      <w:bodyDiv w:val="1"/>
      <w:marLeft w:val="0"/>
      <w:marRight w:val="0"/>
      <w:marTop w:val="0"/>
      <w:marBottom w:val="0"/>
      <w:divBdr>
        <w:top w:val="none" w:sz="0" w:space="0" w:color="auto"/>
        <w:left w:val="none" w:sz="0" w:space="0" w:color="auto"/>
        <w:bottom w:val="none" w:sz="0" w:space="0" w:color="auto"/>
        <w:right w:val="none" w:sz="0" w:space="0" w:color="auto"/>
      </w:divBdr>
    </w:div>
    <w:div w:id="738526404">
      <w:bodyDiv w:val="1"/>
      <w:marLeft w:val="0"/>
      <w:marRight w:val="0"/>
      <w:marTop w:val="0"/>
      <w:marBottom w:val="0"/>
      <w:divBdr>
        <w:top w:val="none" w:sz="0" w:space="0" w:color="auto"/>
        <w:left w:val="none" w:sz="0" w:space="0" w:color="auto"/>
        <w:bottom w:val="none" w:sz="0" w:space="0" w:color="auto"/>
        <w:right w:val="none" w:sz="0" w:space="0" w:color="auto"/>
      </w:divBdr>
    </w:div>
    <w:div w:id="786503802">
      <w:bodyDiv w:val="1"/>
      <w:marLeft w:val="0"/>
      <w:marRight w:val="0"/>
      <w:marTop w:val="0"/>
      <w:marBottom w:val="0"/>
      <w:divBdr>
        <w:top w:val="none" w:sz="0" w:space="0" w:color="auto"/>
        <w:left w:val="none" w:sz="0" w:space="0" w:color="auto"/>
        <w:bottom w:val="none" w:sz="0" w:space="0" w:color="auto"/>
        <w:right w:val="none" w:sz="0" w:space="0" w:color="auto"/>
      </w:divBdr>
    </w:div>
    <w:div w:id="134219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66</Pages>
  <Words>27683</Words>
  <Characters>152257</Characters>
  <Application>Microsoft Office Word</Application>
  <DocSecurity>0</DocSecurity>
  <Lines>1268</Lines>
  <Paragraphs>359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2</cp:revision>
  <cp:lastPrinted>2017-03-13T19:25:00Z</cp:lastPrinted>
  <dcterms:created xsi:type="dcterms:W3CDTF">2017-03-16T19:54:00Z</dcterms:created>
  <dcterms:modified xsi:type="dcterms:W3CDTF">2017-03-16T19:54:00Z</dcterms:modified>
</cp:coreProperties>
</file>