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F72B40">
        <w:rPr>
          <w:rFonts w:ascii="Bookman Old Style" w:hAnsi="Bookman Old Style"/>
          <w:b/>
          <w:color w:val="A6A6A6" w:themeColor="background1" w:themeShade="A6"/>
        </w:rPr>
        <w:t>7</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F72B40" w:rsidRDefault="00F72B40" w:rsidP="00442732">
      <w:pPr>
        <w:spacing w:after="0" w:line="240" w:lineRule="auto"/>
        <w:jc w:val="both"/>
        <w:rPr>
          <w:rFonts w:ascii="Bookman Old Style" w:hAnsi="Bookman Old Style"/>
          <w:sz w:val="20"/>
          <w:szCs w:val="20"/>
        </w:rPr>
      </w:pPr>
    </w:p>
    <w:tbl>
      <w:tblPr>
        <w:tblW w:w="10633" w:type="dxa"/>
        <w:tblInd w:w="190" w:type="dxa"/>
        <w:tblCellMar>
          <w:left w:w="70" w:type="dxa"/>
          <w:right w:w="70" w:type="dxa"/>
        </w:tblCellMar>
        <w:tblLook w:val="04A0" w:firstRow="1" w:lastRow="0" w:firstColumn="1" w:lastColumn="0" w:noHBand="0" w:noVBand="1"/>
      </w:tblPr>
      <w:tblGrid>
        <w:gridCol w:w="1375"/>
        <w:gridCol w:w="163"/>
        <w:gridCol w:w="600"/>
        <w:gridCol w:w="310"/>
        <w:gridCol w:w="3613"/>
        <w:gridCol w:w="211"/>
        <w:gridCol w:w="1602"/>
        <w:gridCol w:w="80"/>
        <w:gridCol w:w="248"/>
        <w:gridCol w:w="2431"/>
      </w:tblGrid>
      <w:tr w:rsidR="00CD224A" w:rsidRPr="004C270B" w:rsidTr="00CD224A">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224A" w:rsidRDefault="00CD224A" w:rsidP="00645093">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56192" behindDoc="0" locked="0" layoutInCell="1" allowOverlap="1" wp14:anchorId="013141CC" wp14:editId="59B5D878">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CD224A" w:rsidRDefault="00CD224A" w:rsidP="00645093">
            <w:pPr>
              <w:spacing w:after="0" w:line="240" w:lineRule="auto"/>
              <w:rPr>
                <w:rFonts w:ascii="Calibri" w:eastAsia="Times New Roman" w:hAnsi="Calibri" w:cs="Calibri"/>
                <w:color w:val="000000"/>
                <w:lang w:eastAsia="es-BO"/>
              </w:rPr>
            </w:pPr>
          </w:p>
          <w:p w:rsidR="00CD224A" w:rsidRPr="004C270B" w:rsidRDefault="00CD224A" w:rsidP="00645093">
            <w:pPr>
              <w:spacing w:after="0" w:line="240" w:lineRule="auto"/>
              <w:rPr>
                <w:rFonts w:ascii="Calibri" w:eastAsia="Times New Roman" w:hAnsi="Calibri" w:cs="Calibri"/>
                <w:color w:val="000000"/>
                <w:lang w:eastAsia="es-BO"/>
              </w:rPr>
            </w:pPr>
          </w:p>
        </w:tc>
        <w:tc>
          <w:tcPr>
            <w:tcW w:w="682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CD224A" w:rsidRPr="00FF282D" w:rsidTr="00CD224A">
        <w:trPr>
          <w:trHeight w:val="378"/>
        </w:trPr>
        <w:tc>
          <w:tcPr>
            <w:tcW w:w="10628" w:type="dxa"/>
            <w:gridSpan w:val="10"/>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CD224A" w:rsidRPr="00FF282D" w:rsidRDefault="00CD224A" w:rsidP="00645093">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CD224A" w:rsidRPr="00FF282D" w:rsidTr="00CD224A">
        <w:trPr>
          <w:trHeight w:val="350"/>
        </w:trPr>
        <w:tc>
          <w:tcPr>
            <w:tcW w:w="10628" w:type="dxa"/>
            <w:gridSpan w:val="10"/>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CD224A" w:rsidRPr="00FF282D" w:rsidRDefault="00CD224A" w:rsidP="00645093">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Pr>
                <w:rFonts w:ascii="Times New Roman" w:eastAsia="Times New Roman" w:hAnsi="Times New Roman" w:cs="Times New Roman"/>
                <w:b/>
                <w:color w:val="FFFFFF" w:themeColor="background1"/>
                <w:lang w:eastAsia="es-BO"/>
              </w:rPr>
              <w:t xml:space="preserve"> (CONSTRUCCIÓN, MANTENIMIENTO)</w:t>
            </w:r>
          </w:p>
        </w:tc>
      </w:tr>
      <w:tr w:rsidR="00CD224A" w:rsidRPr="00E8489F" w:rsidTr="00CD224A">
        <w:trPr>
          <w:trHeight w:val="207"/>
        </w:trPr>
        <w:tc>
          <w:tcPr>
            <w:tcW w:w="10628" w:type="dxa"/>
            <w:gridSpan w:val="10"/>
            <w:tcBorders>
              <w:top w:val="single" w:sz="4" w:space="0" w:color="auto"/>
              <w:left w:val="single" w:sz="4" w:space="0" w:color="auto"/>
              <w:bottom w:val="single" w:sz="4" w:space="0" w:color="auto"/>
              <w:right w:val="single" w:sz="4" w:space="0" w:color="auto"/>
            </w:tcBorders>
            <w:vAlign w:val="center"/>
          </w:tcPr>
          <w:p w:rsidR="00CD224A" w:rsidRPr="00E8489F" w:rsidRDefault="00CD224A" w:rsidP="00645093">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CD224A" w:rsidRPr="00E8489F" w:rsidTr="00CD224A">
        <w:trPr>
          <w:trHeight w:val="196"/>
        </w:trPr>
        <w:tc>
          <w:tcPr>
            <w:tcW w:w="10628" w:type="dxa"/>
            <w:gridSpan w:val="10"/>
            <w:tcBorders>
              <w:top w:val="single" w:sz="4" w:space="0" w:color="auto"/>
              <w:left w:val="single" w:sz="4" w:space="0" w:color="auto"/>
              <w:bottom w:val="single" w:sz="4" w:space="0" w:color="auto"/>
              <w:right w:val="single" w:sz="4" w:space="0" w:color="auto"/>
            </w:tcBorders>
            <w:shd w:val="clear" w:color="000000" w:fill="E2EFDA"/>
            <w:noWrap/>
            <w:vAlign w:val="center"/>
          </w:tcPr>
          <w:p w:rsidR="00CD224A" w:rsidRPr="00E8489F" w:rsidRDefault="00CD224A" w:rsidP="0064509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D224A" w:rsidRPr="00E8489F" w:rsidTr="00CD224A">
        <w:trPr>
          <w:trHeight w:val="207"/>
        </w:trPr>
        <w:tc>
          <w:tcPr>
            <w:tcW w:w="6058" w:type="dxa"/>
            <w:gridSpan w:val="5"/>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gridSpan w:val="4"/>
            <w:vMerge w:val="restart"/>
            <w:tcBorders>
              <w:top w:val="nil"/>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D224A" w:rsidRPr="00E8489F" w:rsidTr="00CD224A">
        <w:trPr>
          <w:trHeight w:val="210"/>
        </w:trPr>
        <w:tc>
          <w:tcPr>
            <w:tcW w:w="6058" w:type="dxa"/>
            <w:gridSpan w:val="5"/>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140" w:type="dxa"/>
            <w:gridSpan w:val="4"/>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r>
      <w:tr w:rsidR="00CD224A" w:rsidRPr="00E8489F" w:rsidTr="00CD224A">
        <w:trPr>
          <w:trHeight w:val="238"/>
        </w:trPr>
        <w:tc>
          <w:tcPr>
            <w:tcW w:w="60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5709DE" w:rsidRDefault="00CD224A" w:rsidP="00645093">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CD224A">
        <w:trPr>
          <w:trHeight w:val="224"/>
        </w:trPr>
        <w:tc>
          <w:tcPr>
            <w:tcW w:w="60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426"/>
        </w:trPr>
        <w:tc>
          <w:tcPr>
            <w:tcW w:w="60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CD224A" w:rsidRPr="00E8489F" w:rsidTr="00CD224A">
        <w:trPr>
          <w:trHeight w:val="238"/>
        </w:trPr>
        <w:tc>
          <w:tcPr>
            <w:tcW w:w="60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52"/>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CD224A">
        <w:trPr>
          <w:trHeight w:val="280"/>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80"/>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27"/>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420"/>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0" w:type="dxa"/>
            <w:gridSpan w:val="4"/>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80"/>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80"/>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CD224A">
        <w:trPr>
          <w:trHeight w:val="238"/>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38"/>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w:t>
            </w:r>
            <w:bookmarkStart w:id="0" w:name="_GoBack"/>
            <w:bookmarkEnd w:id="0"/>
            <w:r w:rsidRPr="00E8489F">
              <w:rPr>
                <w:rFonts w:ascii="Times" w:eastAsia="Times New Roman" w:hAnsi="Times" w:cs="Times"/>
                <w:color w:val="000000"/>
                <w:sz w:val="18"/>
                <w:szCs w:val="16"/>
                <w:lang w:eastAsia="es-BO"/>
              </w:rPr>
              <w:t>O</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CD224A">
        <w:trPr>
          <w:trHeight w:val="252"/>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CD224A">
        <w:trPr>
          <w:trHeight w:val="252"/>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03"/>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420"/>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CD224A">
        <w:trPr>
          <w:trHeight w:val="787"/>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02"/>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463"/>
        </w:trPr>
        <w:tc>
          <w:tcPr>
            <w:tcW w:w="6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FF282D" w:rsidTr="00CD224A">
        <w:trPr>
          <w:trHeight w:val="207"/>
        </w:trPr>
        <w:tc>
          <w:tcPr>
            <w:tcW w:w="2137" w:type="dxa"/>
            <w:gridSpan w:val="3"/>
            <w:vMerge w:val="restart"/>
            <w:tcBorders>
              <w:top w:val="nil"/>
              <w:left w:val="single" w:sz="8" w:space="0" w:color="auto"/>
              <w:bottom w:val="single" w:sz="8" w:space="0" w:color="000000"/>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gridSpan w:val="4"/>
            <w:vMerge w:val="restart"/>
            <w:tcBorders>
              <w:top w:val="nil"/>
              <w:left w:val="single" w:sz="4" w:space="0" w:color="auto"/>
              <w:bottom w:val="single" w:sz="8" w:space="0" w:color="000000"/>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D224A" w:rsidRPr="00E8489F" w:rsidRDefault="00CD224A" w:rsidP="00CD224A">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tc>
      </w:tr>
      <w:tr w:rsidR="00CD224A" w:rsidRPr="004C270B" w:rsidTr="00CD224A">
        <w:trPr>
          <w:trHeight w:val="294"/>
        </w:trPr>
        <w:tc>
          <w:tcPr>
            <w:tcW w:w="2137" w:type="dxa"/>
            <w:gridSpan w:val="3"/>
            <w:vMerge/>
            <w:tcBorders>
              <w:top w:val="nil"/>
              <w:left w:val="single" w:sz="8" w:space="0" w:color="auto"/>
              <w:bottom w:val="single" w:sz="8" w:space="0" w:color="000000"/>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921" w:type="dxa"/>
            <w:gridSpan w:val="2"/>
            <w:vMerge/>
            <w:tcBorders>
              <w:top w:val="nil"/>
              <w:left w:val="single" w:sz="4" w:space="0" w:color="auto"/>
              <w:bottom w:val="single" w:sz="8" w:space="0" w:color="000000"/>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140" w:type="dxa"/>
            <w:gridSpan w:val="4"/>
            <w:vMerge/>
            <w:tcBorders>
              <w:top w:val="nil"/>
              <w:left w:val="single" w:sz="4" w:space="0" w:color="auto"/>
              <w:bottom w:val="single" w:sz="8" w:space="0" w:color="000000"/>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4C270B" w:rsidTr="00CD224A">
        <w:trPr>
          <w:trHeight w:val="184"/>
        </w:trPr>
        <w:tc>
          <w:tcPr>
            <w:tcW w:w="2137" w:type="dxa"/>
            <w:gridSpan w:val="3"/>
            <w:vMerge/>
            <w:tcBorders>
              <w:top w:val="single" w:sz="4" w:space="0" w:color="auto"/>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921" w:type="dxa"/>
            <w:gridSpan w:val="2"/>
            <w:vMerge/>
            <w:tcBorders>
              <w:top w:val="nil"/>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140" w:type="dxa"/>
            <w:gridSpan w:val="4"/>
            <w:vMerge/>
            <w:tcBorders>
              <w:top w:val="nil"/>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E23800" w:rsidTr="00CD224A">
        <w:trPr>
          <w:trHeight w:val="280"/>
        </w:trPr>
        <w:tc>
          <w:tcPr>
            <w:tcW w:w="10628" w:type="dxa"/>
            <w:gridSpan w:val="10"/>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CD224A" w:rsidRPr="00E23800" w:rsidRDefault="00CD224A" w:rsidP="00645093">
            <w:pPr>
              <w:spacing w:after="0" w:line="240" w:lineRule="auto"/>
              <w:rPr>
                <w:rFonts w:ascii="Times New Roman" w:eastAsia="Times New Roman" w:hAnsi="Times New Roman" w:cs="Times New Roman"/>
                <w:b/>
                <w:color w:val="FFFFFF" w:themeColor="background1"/>
                <w:lang w:eastAsia="es-BO"/>
              </w:rPr>
            </w:pPr>
            <w:r w:rsidRPr="00E23800">
              <w:rPr>
                <w:rFonts w:ascii="Times New Roman" w:eastAsia="Times New Roman" w:hAnsi="Times New Roman" w:cs="Times New Roman"/>
                <w:b/>
                <w:color w:val="FFFFFF" w:themeColor="background1"/>
                <w:lang w:eastAsia="es-BO"/>
              </w:rPr>
              <w:lastRenderedPageBreak/>
              <w:t>1.3 OBRAS CIVILES EDR</w:t>
            </w:r>
          </w:p>
        </w:tc>
      </w:tr>
      <w:tr w:rsidR="00CD224A" w:rsidRPr="00E8489F" w:rsidTr="00CD224A">
        <w:trPr>
          <w:trHeight w:val="280"/>
        </w:trPr>
        <w:tc>
          <w:tcPr>
            <w:tcW w:w="10628"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CD224A" w:rsidRPr="00E8489F" w:rsidTr="00CD224A">
        <w:trPr>
          <w:trHeight w:val="280"/>
        </w:trPr>
        <w:tc>
          <w:tcPr>
            <w:tcW w:w="10628"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CD224A" w:rsidRPr="00E8489F" w:rsidRDefault="00CD224A" w:rsidP="00645093">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CD224A" w:rsidRPr="00E8489F" w:rsidTr="00CD224A">
        <w:trPr>
          <w:trHeight w:val="280"/>
        </w:trPr>
        <w:tc>
          <w:tcPr>
            <w:tcW w:w="6058" w:type="dxa"/>
            <w:gridSpan w:val="5"/>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gridSpan w:val="4"/>
            <w:vMerge w:val="restart"/>
            <w:tcBorders>
              <w:top w:val="nil"/>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D224A" w:rsidRPr="00E8489F" w:rsidTr="00CD224A">
        <w:trPr>
          <w:trHeight w:val="207"/>
        </w:trPr>
        <w:tc>
          <w:tcPr>
            <w:tcW w:w="6058" w:type="dxa"/>
            <w:gridSpan w:val="5"/>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140" w:type="dxa"/>
            <w:gridSpan w:val="4"/>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r>
      <w:tr w:rsidR="00CD224A" w:rsidRPr="00E8489F" w:rsidTr="00CD224A">
        <w:trPr>
          <w:trHeight w:val="280"/>
        </w:trPr>
        <w:tc>
          <w:tcPr>
            <w:tcW w:w="60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40"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80"/>
        </w:trPr>
        <w:tc>
          <w:tcPr>
            <w:tcW w:w="60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40" w:type="dxa"/>
            <w:gridSpan w:val="4"/>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w:t>
            </w:r>
          </w:p>
        </w:tc>
      </w:tr>
      <w:tr w:rsidR="00CD224A" w:rsidRPr="00E8489F" w:rsidTr="00CD224A">
        <w:trPr>
          <w:trHeight w:val="280"/>
        </w:trPr>
        <w:tc>
          <w:tcPr>
            <w:tcW w:w="60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PERMISOS DE TRABAJO OTORGADOS POR EL GOBIERNO MUNICIPAL</w:t>
            </w:r>
          </w:p>
        </w:tc>
        <w:tc>
          <w:tcPr>
            <w:tcW w:w="2140" w:type="dxa"/>
            <w:gridSpan w:val="4"/>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CD224A">
        <w:trPr>
          <w:trHeight w:val="280"/>
        </w:trPr>
        <w:tc>
          <w:tcPr>
            <w:tcW w:w="60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INSPECCION Y MANTENIMIENTO DE VEHICULOS Y EQUIPOS</w:t>
            </w:r>
          </w:p>
        </w:tc>
        <w:tc>
          <w:tcPr>
            <w:tcW w:w="2140" w:type="dxa"/>
            <w:gridSpan w:val="4"/>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80"/>
        </w:trPr>
        <w:tc>
          <w:tcPr>
            <w:tcW w:w="60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REGISTRO DE EXTINTORES Y SU MANTENIMIENTO</w:t>
            </w:r>
          </w:p>
        </w:tc>
        <w:tc>
          <w:tcPr>
            <w:tcW w:w="2140" w:type="dxa"/>
            <w:gridSpan w:val="4"/>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80"/>
        </w:trPr>
        <w:tc>
          <w:tcPr>
            <w:tcW w:w="60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40" w:type="dxa"/>
            <w:gridSpan w:val="4"/>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80"/>
        </w:trPr>
        <w:tc>
          <w:tcPr>
            <w:tcW w:w="2137" w:type="dxa"/>
            <w:gridSpan w:val="3"/>
            <w:vMerge w:val="restart"/>
            <w:tcBorders>
              <w:top w:val="nil"/>
              <w:left w:val="single" w:sz="8" w:space="0" w:color="auto"/>
              <w:bottom w:val="single" w:sz="4" w:space="0" w:color="auto"/>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gridSpan w:val="2"/>
            <w:vMerge w:val="restart"/>
            <w:tcBorders>
              <w:top w:val="nil"/>
              <w:left w:val="single" w:sz="4" w:space="0" w:color="auto"/>
              <w:bottom w:val="single" w:sz="4" w:space="0" w:color="auto"/>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gridSpan w:val="4"/>
            <w:vMerge w:val="restart"/>
            <w:tcBorders>
              <w:top w:val="nil"/>
              <w:left w:val="single" w:sz="4" w:space="0" w:color="auto"/>
              <w:bottom w:val="single" w:sz="4" w:space="0" w:color="auto"/>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4" w:space="0" w:color="auto"/>
              <w:right w:val="single" w:sz="8" w:space="0" w:color="000000"/>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highlight w:val="yellow"/>
                <w:lang w:eastAsia="es-BO"/>
              </w:rPr>
            </w:pP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CD224A" w:rsidRPr="004C270B" w:rsidTr="00CD224A">
        <w:trPr>
          <w:trHeight w:val="442"/>
        </w:trPr>
        <w:tc>
          <w:tcPr>
            <w:tcW w:w="2137" w:type="dxa"/>
            <w:gridSpan w:val="3"/>
            <w:vMerge/>
            <w:tcBorders>
              <w:top w:val="nil"/>
              <w:left w:val="single" w:sz="8"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921" w:type="dxa"/>
            <w:gridSpan w:val="2"/>
            <w:vMerge/>
            <w:tcBorders>
              <w:top w:val="nil"/>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140" w:type="dxa"/>
            <w:gridSpan w:val="4"/>
            <w:vMerge/>
            <w:tcBorders>
              <w:top w:val="nil"/>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4" w:space="0" w:color="auto"/>
              <w:right w:val="single" w:sz="8" w:space="0" w:color="000000"/>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4C270B" w:rsidTr="00CD224A">
        <w:trPr>
          <w:trHeight w:val="561"/>
        </w:trPr>
        <w:tc>
          <w:tcPr>
            <w:tcW w:w="15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D224A" w:rsidRDefault="00CD224A" w:rsidP="00645093">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0288" behindDoc="0" locked="0" layoutInCell="1" allowOverlap="1" wp14:anchorId="74C6DA19" wp14:editId="0BA9E5E6">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CD224A" w:rsidRDefault="00CD224A" w:rsidP="00645093">
            <w:pPr>
              <w:spacing w:after="0" w:line="240" w:lineRule="auto"/>
              <w:rPr>
                <w:rFonts w:ascii="Calibri" w:eastAsia="Times New Roman" w:hAnsi="Calibri" w:cs="Calibri"/>
                <w:color w:val="000000"/>
                <w:lang w:eastAsia="es-BO"/>
              </w:rPr>
            </w:pPr>
          </w:p>
          <w:p w:rsidR="00CD224A" w:rsidRPr="004C270B" w:rsidRDefault="00CD224A" w:rsidP="00645093">
            <w:pPr>
              <w:spacing w:after="0" w:line="240" w:lineRule="auto"/>
              <w:rPr>
                <w:rFonts w:ascii="Calibri" w:eastAsia="Times New Roman" w:hAnsi="Calibri" w:cs="Calibri"/>
                <w:color w:val="000000"/>
                <w:lang w:eastAsia="es-BO"/>
              </w:rPr>
            </w:pPr>
          </w:p>
        </w:tc>
        <w:tc>
          <w:tcPr>
            <w:tcW w:w="633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CD224A" w:rsidRPr="009907E3" w:rsidTr="00CD224A">
        <w:trPr>
          <w:trHeight w:val="376"/>
        </w:trPr>
        <w:tc>
          <w:tcPr>
            <w:tcW w:w="10628" w:type="dxa"/>
            <w:gridSpan w:val="10"/>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CD224A" w:rsidRPr="00FF282D" w:rsidRDefault="00CD224A" w:rsidP="00645093">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CD224A" w:rsidRPr="0051317B" w:rsidTr="00CD224A">
        <w:trPr>
          <w:trHeight w:val="289"/>
        </w:trPr>
        <w:tc>
          <w:tcPr>
            <w:tcW w:w="10628" w:type="dxa"/>
            <w:gridSpan w:val="10"/>
            <w:tcBorders>
              <w:top w:val="nil"/>
              <w:left w:val="single" w:sz="8" w:space="0" w:color="auto"/>
              <w:bottom w:val="nil"/>
              <w:right w:val="single" w:sz="8" w:space="0" w:color="000000"/>
            </w:tcBorders>
            <w:shd w:val="clear" w:color="000000" w:fill="44546A"/>
            <w:noWrap/>
            <w:vAlign w:val="center"/>
            <w:hideMark/>
          </w:tcPr>
          <w:p w:rsidR="00CD224A" w:rsidRPr="0051317B" w:rsidRDefault="00CD224A" w:rsidP="00645093">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t>2.1  OBRAS MECANICAS RED PRIMARIA</w:t>
            </w:r>
          </w:p>
        </w:tc>
      </w:tr>
      <w:tr w:rsidR="00CD224A" w:rsidRPr="00E8489F" w:rsidTr="00CD224A">
        <w:trPr>
          <w:trHeight w:val="275"/>
        </w:trPr>
        <w:tc>
          <w:tcPr>
            <w:tcW w:w="10628" w:type="dxa"/>
            <w:gridSpan w:val="10"/>
            <w:tcBorders>
              <w:top w:val="single" w:sz="4" w:space="0" w:color="auto"/>
              <w:left w:val="single" w:sz="4" w:space="0" w:color="auto"/>
              <w:bottom w:val="single" w:sz="4" w:space="0" w:color="auto"/>
              <w:right w:val="single" w:sz="4" w:space="0" w:color="auto"/>
            </w:tcBorders>
            <w:shd w:val="clear" w:color="000000" w:fill="D6DCE4"/>
            <w:noWrap/>
            <w:vAlign w:val="center"/>
          </w:tcPr>
          <w:p w:rsidR="00CD224A" w:rsidRPr="00E8489F" w:rsidRDefault="00CD224A" w:rsidP="00645093">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CD224A" w:rsidRPr="00E8489F" w:rsidTr="00CD224A">
        <w:trPr>
          <w:trHeight w:val="275"/>
        </w:trPr>
        <w:tc>
          <w:tcPr>
            <w:tcW w:w="10628" w:type="dxa"/>
            <w:gridSpan w:val="10"/>
            <w:tcBorders>
              <w:top w:val="single" w:sz="4" w:space="0" w:color="auto"/>
              <w:left w:val="single" w:sz="4" w:space="0" w:color="auto"/>
              <w:bottom w:val="single" w:sz="4" w:space="0" w:color="auto"/>
              <w:right w:val="single" w:sz="4" w:space="0" w:color="auto"/>
            </w:tcBorders>
            <w:shd w:val="clear" w:color="000000" w:fill="D6DCE4"/>
            <w:noWrap/>
            <w:vAlign w:val="center"/>
          </w:tcPr>
          <w:p w:rsidR="00CD224A" w:rsidRPr="00E8489F" w:rsidRDefault="00CD224A" w:rsidP="0064509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CD224A" w:rsidRPr="00E8489F" w:rsidTr="00CD224A">
        <w:trPr>
          <w:trHeight w:val="275"/>
        </w:trPr>
        <w:tc>
          <w:tcPr>
            <w:tcW w:w="6269" w:type="dxa"/>
            <w:gridSpan w:val="6"/>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D224A" w:rsidRPr="00E8489F" w:rsidTr="00CD224A">
        <w:trPr>
          <w:trHeight w:val="207"/>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678"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r>
      <w:tr w:rsidR="00CD224A" w:rsidRPr="00E8489F" w:rsidTr="00CD224A">
        <w:trPr>
          <w:trHeight w:val="17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w:t>
            </w:r>
            <w:r w:rsidRPr="00E8489F">
              <w:rPr>
                <w:rFonts w:ascii="Times" w:eastAsia="Times New Roman" w:hAnsi="Times" w:cs="Times"/>
                <w:b/>
                <w:color w:val="000000"/>
                <w:sz w:val="18"/>
                <w:szCs w:val="16"/>
                <w:lang w:eastAsia="es-BO"/>
              </w:rPr>
              <w:t xml:space="preserve">.- </w:t>
            </w:r>
            <w:r w:rsidRPr="005709DE">
              <w:rPr>
                <w:rFonts w:ascii="Times" w:eastAsia="Times New Roman" w:hAnsi="Times" w:cs="Times"/>
                <w:color w:val="000000"/>
                <w:sz w:val="18"/>
                <w:szCs w:val="16"/>
                <w:lang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CD224A">
        <w:trPr>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89"/>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CD224A">
        <w:trPr>
          <w:trHeight w:val="260"/>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60"/>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PREVIO A LA PRUEBA HIDRAULICA</w:t>
            </w:r>
          </w:p>
        </w:tc>
      </w:tr>
      <w:tr w:rsidR="00CD224A" w:rsidRPr="00E8489F" w:rsidTr="00CD224A">
        <w:trPr>
          <w:trHeight w:val="275"/>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07"/>
        </w:trPr>
        <w:tc>
          <w:tcPr>
            <w:tcW w:w="626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CD224A">
        <w:trPr>
          <w:trHeight w:val="207"/>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c>
          <w:tcPr>
            <w:tcW w:w="2678"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r>
      <w:tr w:rsidR="00CD224A" w:rsidRPr="00E8489F" w:rsidTr="00CD224A">
        <w:trPr>
          <w:trHeight w:val="420"/>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c>
          <w:tcPr>
            <w:tcW w:w="2678"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r>
      <w:tr w:rsidR="00CD224A" w:rsidRPr="00E8489F" w:rsidTr="00CD224A">
        <w:trPr>
          <w:trHeight w:val="420"/>
        </w:trPr>
        <w:tc>
          <w:tcPr>
            <w:tcW w:w="6269" w:type="dxa"/>
            <w:gridSpan w:val="6"/>
            <w:tcBorders>
              <w:top w:val="single" w:sz="4" w:space="0" w:color="auto"/>
              <w:left w:val="single" w:sz="4" w:space="0" w:color="auto"/>
              <w:bottom w:val="single" w:sz="4" w:space="0" w:color="auto"/>
              <w:right w:val="single" w:sz="4" w:space="0" w:color="auto"/>
            </w:tcBorders>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single" w:sz="4" w:space="0" w:color="auto"/>
              <w:bottom w:val="single" w:sz="4" w:space="0" w:color="auto"/>
              <w:right w:val="single" w:sz="4" w:space="0" w:color="auto"/>
            </w:tcBorders>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CD224A">
        <w:trPr>
          <w:trHeight w:val="289"/>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89"/>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89"/>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lastRenderedPageBreak/>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CD224A">
        <w:trPr>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CD224A">
        <w:trPr>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CD224A">
        <w:trPr>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CD224A">
        <w:trPr>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46"/>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75"/>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D224A" w:rsidRPr="005709DE" w:rsidRDefault="00CD224A" w:rsidP="00645093">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CD224A">
        <w:trPr>
          <w:trHeight w:val="207"/>
        </w:trPr>
        <w:tc>
          <w:tcPr>
            <w:tcW w:w="2447"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rPr>
                <w:rFonts w:ascii="Times New Roman" w:eastAsia="Times New Roman" w:hAnsi="Times New Roman" w:cs="Times New Roman"/>
                <w:b/>
                <w:color w:val="000000"/>
                <w:sz w:val="18"/>
                <w:szCs w:val="16"/>
                <w:lang w:eastAsia="es-BO"/>
              </w:rPr>
            </w:pP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CD224A" w:rsidRPr="002F0A3E" w:rsidTr="00CD224A">
        <w:trPr>
          <w:trHeight w:val="304"/>
        </w:trPr>
        <w:tc>
          <w:tcPr>
            <w:tcW w:w="2447" w:type="dxa"/>
            <w:gridSpan w:val="4"/>
            <w:vMerge/>
            <w:tcBorders>
              <w:top w:val="single" w:sz="4" w:space="0" w:color="auto"/>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822" w:type="dxa"/>
            <w:gridSpan w:val="2"/>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678"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2F0A3E" w:rsidTr="00CD224A">
        <w:trPr>
          <w:trHeight w:val="304"/>
        </w:trPr>
        <w:tc>
          <w:tcPr>
            <w:tcW w:w="2447" w:type="dxa"/>
            <w:gridSpan w:val="4"/>
            <w:vMerge/>
            <w:tcBorders>
              <w:top w:val="nil"/>
              <w:left w:val="single" w:sz="8" w:space="0" w:color="auto"/>
              <w:bottom w:val="single" w:sz="8" w:space="0" w:color="000000"/>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822" w:type="dxa"/>
            <w:gridSpan w:val="2"/>
            <w:vMerge/>
            <w:tcBorders>
              <w:top w:val="nil"/>
              <w:left w:val="single" w:sz="4" w:space="0" w:color="auto"/>
              <w:bottom w:val="single" w:sz="8" w:space="0" w:color="000000"/>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8" w:space="0" w:color="000000"/>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678" w:type="dxa"/>
            <w:gridSpan w:val="2"/>
            <w:vMerge/>
            <w:tcBorders>
              <w:top w:val="nil"/>
              <w:left w:val="single" w:sz="4" w:space="0" w:color="auto"/>
              <w:bottom w:val="single" w:sz="8" w:space="0" w:color="000000"/>
              <w:right w:val="single" w:sz="8" w:space="0" w:color="000000"/>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2F0A3E" w:rsidTr="00CD224A">
        <w:trPr>
          <w:trHeight w:val="289"/>
        </w:trPr>
        <w:tc>
          <w:tcPr>
            <w:tcW w:w="10628" w:type="dxa"/>
            <w:gridSpan w:val="10"/>
            <w:tcBorders>
              <w:top w:val="single" w:sz="8" w:space="0" w:color="auto"/>
              <w:left w:val="single" w:sz="8" w:space="0" w:color="auto"/>
              <w:bottom w:val="nil"/>
              <w:right w:val="single" w:sz="8" w:space="0" w:color="000000"/>
            </w:tcBorders>
            <w:shd w:val="clear" w:color="000000" w:fill="44546A"/>
            <w:noWrap/>
            <w:vAlign w:val="center"/>
            <w:hideMark/>
          </w:tcPr>
          <w:p w:rsidR="00CD224A" w:rsidRPr="002F0A3E" w:rsidRDefault="00CD224A" w:rsidP="00645093">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.3 OBRAS MECANICAS EDR</w:t>
            </w:r>
          </w:p>
        </w:tc>
      </w:tr>
      <w:tr w:rsidR="00CD224A" w:rsidRPr="00E8489F" w:rsidTr="00CD224A">
        <w:trPr>
          <w:trHeight w:val="275"/>
        </w:trPr>
        <w:tc>
          <w:tcPr>
            <w:tcW w:w="10628" w:type="dxa"/>
            <w:gridSpan w:val="10"/>
            <w:tcBorders>
              <w:top w:val="single" w:sz="4" w:space="0" w:color="auto"/>
              <w:left w:val="single" w:sz="4" w:space="0" w:color="auto"/>
              <w:bottom w:val="single" w:sz="4" w:space="0" w:color="auto"/>
              <w:right w:val="single" w:sz="4" w:space="0" w:color="auto"/>
            </w:tcBorders>
            <w:shd w:val="clear" w:color="000000" w:fill="D6DCE4"/>
            <w:noWrap/>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CD224A" w:rsidRPr="00E8489F" w:rsidTr="00CD224A">
        <w:trPr>
          <w:trHeight w:val="275"/>
        </w:trPr>
        <w:tc>
          <w:tcPr>
            <w:tcW w:w="10628" w:type="dxa"/>
            <w:gridSpan w:val="10"/>
            <w:tcBorders>
              <w:top w:val="single" w:sz="4" w:space="0" w:color="auto"/>
              <w:left w:val="single" w:sz="4" w:space="0" w:color="auto"/>
              <w:bottom w:val="single" w:sz="4" w:space="0" w:color="auto"/>
              <w:right w:val="single" w:sz="4" w:space="0" w:color="auto"/>
            </w:tcBorders>
            <w:shd w:val="clear" w:color="000000" w:fill="D6DCE4"/>
            <w:noWrap/>
            <w:vAlign w:val="center"/>
          </w:tcPr>
          <w:p w:rsidR="00CD224A" w:rsidRPr="00E8489F" w:rsidRDefault="00CD224A" w:rsidP="0064509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CD224A" w:rsidRPr="00E8489F" w:rsidTr="00CD224A">
        <w:trPr>
          <w:trHeight w:val="289"/>
        </w:trPr>
        <w:tc>
          <w:tcPr>
            <w:tcW w:w="6269" w:type="dxa"/>
            <w:gridSpan w:val="6"/>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D224A" w:rsidRPr="00E8489F" w:rsidTr="00CD224A">
        <w:trPr>
          <w:trHeight w:val="207"/>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678"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r>
      <w:tr w:rsidR="00CD224A" w:rsidRPr="00E8489F" w:rsidTr="00CD224A">
        <w:trPr>
          <w:trHeight w:val="217"/>
        </w:trPr>
        <w:tc>
          <w:tcPr>
            <w:tcW w:w="62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60"/>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304"/>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304"/>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CD224A">
        <w:trPr>
          <w:trHeight w:val="231"/>
        </w:trPr>
        <w:tc>
          <w:tcPr>
            <w:tcW w:w="2447" w:type="dxa"/>
            <w:gridSpan w:val="4"/>
            <w:vMerge w:val="restart"/>
            <w:tcBorders>
              <w:top w:val="nil"/>
              <w:left w:val="single" w:sz="8"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gridSpan w:val="2"/>
            <w:vMerge w:val="restart"/>
            <w:tcBorders>
              <w:top w:val="nil"/>
              <w:left w:val="single" w:sz="4" w:space="0" w:color="auto"/>
              <w:bottom w:val="single" w:sz="4" w:space="0" w:color="auto"/>
              <w:right w:val="single" w:sz="8" w:space="0" w:color="000000"/>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Aprueba:</w:t>
            </w: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p>
        </w:tc>
      </w:tr>
      <w:tr w:rsidR="00CD224A" w:rsidRPr="002F0A3E" w:rsidTr="00CD224A">
        <w:trPr>
          <w:trHeight w:val="246"/>
        </w:trPr>
        <w:tc>
          <w:tcPr>
            <w:tcW w:w="2447" w:type="dxa"/>
            <w:gridSpan w:val="4"/>
            <w:vMerge/>
            <w:tcBorders>
              <w:top w:val="nil"/>
              <w:left w:val="single" w:sz="8"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822" w:type="dxa"/>
            <w:gridSpan w:val="2"/>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678" w:type="dxa"/>
            <w:gridSpan w:val="2"/>
            <w:vMerge/>
            <w:tcBorders>
              <w:top w:val="nil"/>
              <w:left w:val="single" w:sz="4" w:space="0" w:color="auto"/>
              <w:bottom w:val="single" w:sz="4" w:space="0" w:color="auto"/>
              <w:right w:val="single" w:sz="8" w:space="0" w:color="000000"/>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r>
    </w:tbl>
    <w:p w:rsidR="00CD224A" w:rsidRDefault="00CD224A" w:rsidP="0096382E"/>
    <w:p w:rsidR="00CD224A" w:rsidRDefault="00CD224A" w:rsidP="0096382E"/>
    <w:p w:rsidR="00CD224A" w:rsidRDefault="00CD224A" w:rsidP="0096382E"/>
    <w:p w:rsidR="00CD224A" w:rsidRDefault="00CD224A" w:rsidP="0096382E"/>
    <w:p w:rsidR="00CD224A" w:rsidRDefault="00CD224A" w:rsidP="0096382E"/>
    <w:p w:rsidR="00CD224A" w:rsidRDefault="00CD224A" w:rsidP="0096382E"/>
    <w:tbl>
      <w:tblPr>
        <w:tblW w:w="10768" w:type="dxa"/>
        <w:jc w:val="center"/>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F72B40">
        <w:trPr>
          <w:trHeight w:val="561"/>
          <w:jc w:val="center"/>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lastRenderedPageBreak/>
              <w:drawing>
                <wp:anchor distT="0" distB="0" distL="114300" distR="114300" simplePos="0" relativeHeight="25165568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F72B40">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F72B40">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F72B40">
        <w:trPr>
          <w:trHeight w:val="1965"/>
          <w:jc w:val="center"/>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F72B40">
            <w:pPr>
              <w:spacing w:before="120" w:after="120"/>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F72B40">
            <w:pPr>
              <w:pStyle w:val="Prrafodelista"/>
              <w:numPr>
                <w:ilvl w:val="0"/>
                <w:numId w:val="7"/>
              </w:numPr>
              <w:spacing w:before="120" w:after="120" w:line="240" w:lineRule="auto"/>
              <w:jc w:val="both"/>
              <w:rPr>
                <w:rFonts w:ascii="Times" w:hAnsi="Times" w:cs="Times"/>
                <w:b/>
                <w:sz w:val="20"/>
                <w:szCs w:val="20"/>
                <w:lang w:eastAsia="es-BO"/>
              </w:rPr>
            </w:pPr>
            <w:r w:rsidRPr="00042BAF">
              <w:rPr>
                <w:rFonts w:ascii="Times" w:hAnsi="Times" w:cs="Times"/>
                <w:b/>
                <w:sz w:val="20"/>
                <w:szCs w:val="20"/>
                <w:lang w:eastAsia="es-BO"/>
              </w:rPr>
              <w:t>O</w:t>
            </w:r>
            <w:r w:rsidR="00F72B40" w:rsidRPr="00042BAF">
              <w:rPr>
                <w:rFonts w:ascii="Times" w:hAnsi="Times" w:cs="Times"/>
                <w:b/>
                <w:sz w:val="20"/>
                <w:szCs w:val="20"/>
                <w:lang w:eastAsia="es-BO"/>
              </w:rPr>
              <w:t>C</w:t>
            </w:r>
            <w:r w:rsidRPr="00042BAF">
              <w:rPr>
                <w:rFonts w:ascii="Times" w:hAnsi="Times" w:cs="Times"/>
                <w:b/>
                <w:sz w:val="20"/>
                <w:szCs w:val="20"/>
                <w:lang w:eastAsia="es-BO"/>
              </w:rPr>
              <w:t>NTENIDO DEL INFORME AMBIENTAL</w:t>
            </w:r>
          </w:p>
          <w:p w:rsidR="0096382E" w:rsidRPr="00042BAF" w:rsidRDefault="0096382E" w:rsidP="00F72B40">
            <w:pPr>
              <w:shd w:val="clear" w:color="auto" w:fill="FFE599" w:themeFill="accent4" w:themeFillTint="66"/>
              <w:spacing w:after="120"/>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F72B40">
            <w:pPr>
              <w:spacing w:after="120"/>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F72B40" w:rsidRPr="00F72B40" w:rsidRDefault="00F72B40" w:rsidP="00F72B40">
            <w:pPr>
              <w:pStyle w:val="Prrafodelista"/>
              <w:spacing w:before="100" w:beforeAutospacing="1" w:after="100" w:afterAutospacing="1" w:line="240" w:lineRule="auto"/>
              <w:jc w:val="both"/>
              <w:rPr>
                <w:rFonts w:ascii="Times" w:hAnsi="Times" w:cs="Times"/>
                <w:sz w:val="20"/>
                <w:szCs w:val="20"/>
                <w:lang w:eastAsia="es-BO"/>
              </w:rPr>
            </w:pPr>
          </w:p>
          <w:p w:rsidR="00F72B40" w:rsidRPr="00F72B40" w:rsidRDefault="00F72B40" w:rsidP="00F72B40">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48533D" w:rsidRPr="00042BAF" w:rsidRDefault="0048533D"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F72B40">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F72B40">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F72B40">
        <w:trPr>
          <w:trHeight w:val="280"/>
          <w:jc w:val="center"/>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F72B40">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F72B40">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F72B40">
        <w:trPr>
          <w:trHeight w:val="304"/>
          <w:jc w:val="center"/>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sectPr w:rsidR="0096382E"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92F" w:rsidRDefault="0042092F" w:rsidP="004E1A67">
      <w:pPr>
        <w:spacing w:after="0" w:line="240" w:lineRule="auto"/>
      </w:pPr>
      <w:r>
        <w:separator/>
      </w:r>
    </w:p>
  </w:endnote>
  <w:endnote w:type="continuationSeparator" w:id="0">
    <w:p w:rsidR="0042092F" w:rsidRDefault="0042092F"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92F" w:rsidRDefault="0042092F" w:rsidP="004E1A67">
      <w:pPr>
        <w:spacing w:after="0" w:line="240" w:lineRule="auto"/>
      </w:pPr>
      <w:r>
        <w:separator/>
      </w:r>
    </w:p>
  </w:footnote>
  <w:footnote w:type="continuationSeparator" w:id="0">
    <w:p w:rsidR="0042092F" w:rsidRDefault="0042092F"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ABCF8A9" wp14:editId="4E9C4C20">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6279E4">
          <w:pPr>
            <w:pStyle w:val="Encabezado"/>
            <w:jc w:val="center"/>
            <w:rPr>
              <w:rFonts w:ascii="Bookman Old Style" w:hAnsi="Bookman Old Style"/>
              <w:b/>
              <w:sz w:val="18"/>
            </w:rPr>
          </w:pPr>
          <w:r w:rsidRPr="00160983">
            <w:rPr>
              <w:rFonts w:ascii="Bookman Old Style" w:hAnsi="Bookman Old Style"/>
              <w:b/>
            </w:rPr>
            <w:t xml:space="preserve">ANEXO </w:t>
          </w:r>
          <w:r w:rsidR="00F72B40">
            <w:rPr>
              <w:rFonts w:ascii="Bookman Old Style" w:hAnsi="Bookman Old Style"/>
              <w:b/>
            </w:rPr>
            <w:t>7</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CD224A">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CD224A">
                <w:rPr>
                  <w:rFonts w:ascii="Bookman Old Style" w:hAnsi="Bookman Old Style"/>
                  <w:noProof/>
                  <w:sz w:val="18"/>
                </w:rPr>
                <w:t>6</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71DC8DD9" wp14:editId="353AA3F6">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6279E4">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F72B40">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CD224A">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CD224A">
                <w:rPr>
                  <w:rFonts w:ascii="Bookman Old Style" w:hAnsi="Bookman Old Style"/>
                  <w:noProof/>
                  <w:sz w:val="18"/>
                </w:rPr>
                <w:t>6</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67"/>
    <w:rsid w:val="00007573"/>
    <w:rsid w:val="000114E6"/>
    <w:rsid w:val="00042BAF"/>
    <w:rsid w:val="00043932"/>
    <w:rsid w:val="0008547A"/>
    <w:rsid w:val="000B1012"/>
    <w:rsid w:val="000B4B25"/>
    <w:rsid w:val="000C4152"/>
    <w:rsid w:val="000D075C"/>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C7AA6"/>
    <w:rsid w:val="002D3A7C"/>
    <w:rsid w:val="002F6A30"/>
    <w:rsid w:val="00306A11"/>
    <w:rsid w:val="00321DD9"/>
    <w:rsid w:val="0033529B"/>
    <w:rsid w:val="00355595"/>
    <w:rsid w:val="003B0EB8"/>
    <w:rsid w:val="0042092F"/>
    <w:rsid w:val="00442732"/>
    <w:rsid w:val="00452AB2"/>
    <w:rsid w:val="004605A5"/>
    <w:rsid w:val="0048533D"/>
    <w:rsid w:val="00494D5B"/>
    <w:rsid w:val="004D5685"/>
    <w:rsid w:val="004E1A67"/>
    <w:rsid w:val="005709DE"/>
    <w:rsid w:val="0062060D"/>
    <w:rsid w:val="006279E4"/>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02662"/>
    <w:rsid w:val="00A413AB"/>
    <w:rsid w:val="00AA1AED"/>
    <w:rsid w:val="00AB2290"/>
    <w:rsid w:val="00AB4D3B"/>
    <w:rsid w:val="00AC3A83"/>
    <w:rsid w:val="00AE5892"/>
    <w:rsid w:val="00B82EE0"/>
    <w:rsid w:val="00B84FA2"/>
    <w:rsid w:val="00BF4979"/>
    <w:rsid w:val="00C003AA"/>
    <w:rsid w:val="00C32C53"/>
    <w:rsid w:val="00C651AE"/>
    <w:rsid w:val="00C85354"/>
    <w:rsid w:val="00CB77FD"/>
    <w:rsid w:val="00CD224A"/>
    <w:rsid w:val="00CD3189"/>
    <w:rsid w:val="00D327AE"/>
    <w:rsid w:val="00D35A9C"/>
    <w:rsid w:val="00D844B3"/>
    <w:rsid w:val="00DC5D82"/>
    <w:rsid w:val="00E21B68"/>
    <w:rsid w:val="00EA3EE8"/>
    <w:rsid w:val="00EA751A"/>
    <w:rsid w:val="00EA7F3D"/>
    <w:rsid w:val="00EE5465"/>
    <w:rsid w:val="00EE5B1A"/>
    <w:rsid w:val="00F72B40"/>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7EB0C4-8E89-470F-9B2A-8BE26D5C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043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4F9C-85DF-4DB8-B2A8-5B4E4C25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2303</Words>
  <Characters>12671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Ortiz Arzabe</dc:creator>
  <cp:lastModifiedBy>Edmundo Burgos Vargas</cp:lastModifiedBy>
  <cp:revision>7</cp:revision>
  <cp:lastPrinted>2016-06-10T15:18:00Z</cp:lastPrinted>
  <dcterms:created xsi:type="dcterms:W3CDTF">2016-06-28T20:18:00Z</dcterms:created>
  <dcterms:modified xsi:type="dcterms:W3CDTF">2017-03-01T23:37:00Z</dcterms:modified>
</cp:coreProperties>
</file>