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457FAB"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F87706" w:rsidRPr="00031422">
        <w:rPr>
          <w:rFonts w:asciiTheme="minorHAnsi" w:eastAsia="Arial Unicode MS" w:hAnsiTheme="minorHAnsi" w:cstheme="minorHAnsi"/>
          <w:sz w:val="20"/>
          <w:szCs w:val="20"/>
          <w:lang w:val="es-ES_tradnl"/>
        </w:rPr>
        <w:t>3</w:t>
      </w:r>
    </w:p>
    <w:p w:rsidR="00F87706"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LETRERO DE OBRA       </w:t>
      </w:r>
      <w:r w:rsidRPr="00031422">
        <w:rPr>
          <w:rFonts w:asciiTheme="minorHAnsi" w:eastAsia="Arial Unicode MS" w:hAnsiTheme="minorHAnsi" w:cstheme="minorHAnsi"/>
          <w:sz w:val="20"/>
          <w:szCs w:val="20"/>
          <w:lang w:val="es-ES_tradnl"/>
        </w:rPr>
        <w:tab/>
      </w:r>
      <w:r w:rsidRPr="00031422">
        <w:rPr>
          <w:rFonts w:asciiTheme="minorHAnsi" w:eastAsia="Arial Unicode MS" w:hAnsiTheme="minorHAnsi" w:cstheme="minorHAnsi"/>
          <w:sz w:val="20"/>
          <w:szCs w:val="20"/>
          <w:lang w:val="es-ES_tradnl"/>
        </w:rPr>
        <w:tab/>
        <w:t xml:space="preserve">                       </w:t>
      </w:r>
      <w:r w:rsidR="00A337D4" w:rsidRPr="00031422">
        <w:rPr>
          <w:rFonts w:asciiTheme="minorHAnsi" w:eastAsia="Arial Unicode MS" w:hAnsiTheme="minorHAnsi" w:cstheme="minorHAnsi"/>
          <w:sz w:val="20"/>
          <w:szCs w:val="20"/>
          <w:lang w:val="es-ES_tradnl"/>
        </w:rPr>
        <w:tab/>
      </w:r>
      <w:r w:rsidRPr="00031422">
        <w:rPr>
          <w:rFonts w:asciiTheme="minorHAnsi" w:eastAsia="Arial Unicode MS" w:hAnsiTheme="minorHAnsi" w:cstheme="minorHAnsi"/>
          <w:sz w:val="20"/>
          <w:szCs w:val="20"/>
          <w:lang w:val="es-ES_tradnl"/>
        </w:rPr>
        <w:t xml:space="preserve">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822D1A" w:rsidRPr="00031422">
        <w:rPr>
          <w:rFonts w:asciiTheme="minorHAnsi" w:eastAsia="Arial Unicode MS" w:hAnsiTheme="minorHAnsi" w:cstheme="minorHAnsi"/>
          <w:sz w:val="20"/>
          <w:szCs w:val="20"/>
          <w:lang w:val="es-ES_tradnl"/>
        </w:rPr>
        <w:t>1</w:t>
      </w:r>
    </w:p>
    <w:p w:rsidR="00A337D4" w:rsidRPr="00031422" w:rsidRDefault="00563DF5" w:rsidP="00A337D4">
      <w:pPr>
        <w:pStyle w:val="Estilo1"/>
        <w:ind w:left="780"/>
        <w:rPr>
          <w:rFonts w:asciiTheme="minorHAnsi" w:hAnsiTheme="minorHAnsi" w:cstheme="minorHAnsi"/>
          <w:b w:val="0"/>
          <w:sz w:val="20"/>
          <w:szCs w:val="20"/>
        </w:rPr>
      </w:pPr>
      <w:bookmarkStart w:id="4" w:name="_Toc314666493"/>
      <w:r w:rsidRPr="00031422">
        <w:rPr>
          <w:rFonts w:asciiTheme="minorHAnsi" w:hAnsiTheme="minorHAnsi" w:cstheme="minorHAnsi"/>
          <w:b w:val="0"/>
          <w:sz w:val="20"/>
          <w:szCs w:val="20"/>
        </w:rPr>
        <w:t xml:space="preserve">El letrero de obra deberá colocarse en la zona </w:t>
      </w:r>
      <w:r w:rsidR="00091525">
        <w:rPr>
          <w:rFonts w:asciiTheme="minorHAnsi" w:hAnsiTheme="minorHAnsi" w:cstheme="minorHAnsi"/>
          <w:b w:val="0"/>
          <w:sz w:val="20"/>
          <w:szCs w:val="20"/>
        </w:rPr>
        <w:t>de Caza y Pesca</w:t>
      </w:r>
      <w:r w:rsidRPr="00031422">
        <w:rPr>
          <w:rFonts w:asciiTheme="minorHAnsi" w:hAnsiTheme="minorHAnsi" w:cstheme="minorHAnsi"/>
          <w:b w:val="0"/>
          <w:sz w:val="20"/>
          <w:szCs w:val="20"/>
        </w:rPr>
        <w:t>.</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Carpas o </w:t>
      </w:r>
      <w:proofErr w:type="spellStart"/>
      <w:r w:rsidRPr="00031422">
        <w:rPr>
          <w:rFonts w:asciiTheme="minorHAnsi" w:hAnsiTheme="minorHAnsi" w:cstheme="minorHAnsi"/>
          <w:b w:val="0"/>
          <w:sz w:val="20"/>
          <w:szCs w:val="20"/>
        </w:rPr>
        <w:t>Semi</w:t>
      </w:r>
      <w:proofErr w:type="spellEnd"/>
      <w:r w:rsidRPr="00031422">
        <w:rPr>
          <w:rFonts w:asciiTheme="minorHAnsi" w:hAnsiTheme="minorHAnsi" w:cstheme="minorHAnsi"/>
          <w:b w:val="0"/>
          <w:sz w:val="20"/>
          <w:szCs w:val="20"/>
        </w:rPr>
        <w:t>-Sombras,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 xml:space="preserve">orrespondiente delimitación, para no tener inconvenientes con otras actividades dentro de la Instalación de Faenas. En todo el desarrollo de la obra el CONTRATISTA </w:t>
      </w:r>
      <w:r w:rsidRPr="00031422">
        <w:rPr>
          <w:rFonts w:asciiTheme="minorHAnsi" w:hAnsiTheme="minorHAnsi" w:cstheme="minorHAnsi"/>
          <w:b w:val="0"/>
          <w:sz w:val="20"/>
          <w:szCs w:val="20"/>
        </w:rPr>
        <w:lastRenderedPageBreak/>
        <w:t>deberá realizar la respectiva señalización para prevenir accidentes, siendo el 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7"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8"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22D1A" w:rsidRPr="00031422">
        <w:rPr>
          <w:rFonts w:asciiTheme="minorHAnsi" w:hAnsiTheme="minorHAnsi" w:cstheme="minorHAnsi"/>
          <w:b w:val="0"/>
          <w:sz w:val="20"/>
          <w:szCs w:val="20"/>
        </w:rPr>
        <w:t>os letreros de señalización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equivalente a la calamina N° 26,  la cual deberá garantizar la estabilidad del letrero, en caso de necesidad se colocaran contrafuertes que permitan su adecuada estabilidad.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nacional</w:t>
      </w:r>
      <w:r w:rsidRPr="00031422">
        <w:rPr>
          <w:rFonts w:asciiTheme="minorHAnsi" w:hAnsiTheme="minorHAnsi" w:cstheme="minorHAnsi"/>
          <w:b w:val="0"/>
          <w:sz w:val="20"/>
          <w:szCs w:val="20"/>
        </w:rPr>
        <w:t xml:space="preserve"> </w:t>
      </w:r>
      <w:r w:rsidR="00866A6E" w:rsidRPr="00031422">
        <w:rPr>
          <w:rFonts w:asciiTheme="minorHAnsi" w:hAnsiTheme="minorHAnsi" w:cstheme="minorHAnsi"/>
          <w:b w:val="0"/>
          <w:sz w:val="20"/>
          <w:szCs w:val="20"/>
        </w:rPr>
        <w:t>(V</w:t>
      </w:r>
      <w:r w:rsidRPr="00031422">
        <w:rPr>
          <w:rFonts w:asciiTheme="minorHAnsi" w:hAnsiTheme="minorHAnsi" w:cstheme="minorHAnsi"/>
          <w:b w:val="0"/>
          <w:sz w:val="20"/>
          <w:szCs w:val="20"/>
        </w:rPr>
        <w:t>erificar detalle letrero de obra</w:t>
      </w:r>
      <w:r w:rsidR="00866A6E" w:rsidRPr="00031422">
        <w:rPr>
          <w:rFonts w:asciiTheme="minorHAnsi" w:hAnsiTheme="minorHAnsi" w:cstheme="minorHAnsi"/>
          <w:b w:val="0"/>
          <w:sz w:val="20"/>
          <w:szCs w:val="20"/>
        </w:rPr>
        <w:t xml:space="preserve"> - </w:t>
      </w:r>
      <w:r w:rsidR="00822D1A" w:rsidRPr="00031422">
        <w:rPr>
          <w:rFonts w:asciiTheme="minorHAnsi" w:hAnsiTheme="minorHAnsi" w:cstheme="minorHAnsi"/>
          <w:b w:val="0"/>
          <w:sz w:val="20"/>
          <w:szCs w:val="20"/>
        </w:rPr>
        <w:t>Anexo 3)</w:t>
      </w:r>
      <w:r w:rsidRPr="00031422">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Pr="00031422">
        <w:rPr>
          <w:rFonts w:asciiTheme="minorHAnsi" w:hAnsiTheme="minorHAnsi" w:cstheme="minorHAnsi"/>
          <w:b w:val="0"/>
          <w:sz w:val="20"/>
          <w:szCs w:val="20"/>
        </w:rPr>
        <w:t xml:space="preserve">los Letreros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9"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0" w:name="_Toc314666503"/>
      <w:bookmarkEnd w:id="9"/>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38728B">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1"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00822D1A" w:rsidRPr="00031422">
        <w:rPr>
          <w:rFonts w:asciiTheme="minorHAnsi" w:hAnsiTheme="minorHAnsi" w:cstheme="minorHAnsi"/>
          <w:b/>
          <w:sz w:val="20"/>
          <w:szCs w:val="20"/>
        </w:rPr>
        <w:t>Glb</w:t>
      </w:r>
      <w:proofErr w:type="spellEnd"/>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0E71DE">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211B4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lastRenderedPageBreak/>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031422">
        <w:rPr>
          <w:rFonts w:asciiTheme="minorHAnsi" w:hAnsiTheme="minorHAnsi" w:cstheme="minorHAnsi"/>
          <w:b w:val="0"/>
          <w:sz w:val="20"/>
          <w:szCs w:val="20"/>
        </w:rPr>
        <w:t>descarguio</w:t>
      </w:r>
      <w:proofErr w:type="spellEnd"/>
      <w:r w:rsidRPr="00031422">
        <w:rPr>
          <w:rFonts w:asciiTheme="minorHAnsi" w:hAnsiTheme="minorHAnsi" w:cstheme="minorHAnsi"/>
          <w:b w:val="0"/>
          <w:sz w:val="20"/>
          <w:szCs w:val="20"/>
        </w:rPr>
        <w:t xml:space="preserve">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Default="00E93326" w:rsidP="00DC4F5A">
      <w:pPr>
        <w:pStyle w:val="Estilo1"/>
        <w:tabs>
          <w:tab w:val="left" w:pos="426"/>
        </w:tabs>
        <w:ind w:left="792"/>
        <w:rPr>
          <w:rFonts w:asciiTheme="minorHAnsi" w:hAnsiTheme="minorHAnsi" w:cstheme="minorHAnsi"/>
          <w:b w:val="0"/>
          <w:sz w:val="20"/>
          <w:szCs w:val="20"/>
        </w:rPr>
      </w:pP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w:t>
      </w:r>
      <w:r w:rsidRPr="00031422">
        <w:rPr>
          <w:rFonts w:asciiTheme="minorHAnsi" w:hAnsiTheme="minorHAnsi" w:cstheme="minorHAnsi"/>
          <w:b w:val="0"/>
          <w:sz w:val="20"/>
          <w:szCs w:val="20"/>
        </w:rPr>
        <w:lastRenderedPageBreak/>
        <w:t>SUPERVISOR</w:t>
      </w:r>
      <w:r w:rsidR="0016117C" w:rsidRPr="00031422">
        <w:rPr>
          <w:rFonts w:asciiTheme="minorHAnsi" w:hAnsiTheme="minorHAnsi" w:cstheme="minorHAnsi"/>
          <w:b w:val="0"/>
          <w:sz w:val="20"/>
          <w:szCs w:val="20"/>
        </w:rPr>
        <w:t xml:space="preserve"> DE OBRAS</w:t>
      </w:r>
      <w:r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1"/>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2"/>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3" w:name="_Toc314666511"/>
      <w:r w:rsidRPr="00031422">
        <w:rPr>
          <w:rFonts w:asciiTheme="minorHAnsi" w:hAnsiTheme="minorHAnsi" w:cstheme="minorHAnsi"/>
          <w:sz w:val="20"/>
          <w:szCs w:val="20"/>
        </w:rPr>
        <w:t>PROCEDIMIENTO PARA LA EJECUCIÓN</w:t>
      </w:r>
      <w:bookmarkEnd w:id="13"/>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031422">
        <w:rPr>
          <w:rFonts w:asciiTheme="minorHAnsi" w:hAnsiTheme="minorHAnsi" w:cstheme="minorHAnsi"/>
          <w:b w:val="0"/>
          <w:sz w:val="20"/>
          <w:szCs w:val="20"/>
        </w:rPr>
        <w:t xml:space="preserve">El personal técnico propuesto por el CONTRATISTA, RESIDENTE DE OBRA Y </w:t>
      </w:r>
      <w:r w:rsidR="0016117C" w:rsidRPr="00031422">
        <w:rPr>
          <w:rFonts w:asciiTheme="minorHAnsi" w:hAnsiTheme="minorHAnsi" w:cstheme="minorHAnsi"/>
          <w:b w:val="0"/>
          <w:sz w:val="20"/>
          <w:szCs w:val="20"/>
        </w:rPr>
        <w:t>DIBUJANTE DE PLANOS AS 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5"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031422">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7"/>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8"/>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Pr="00031422">
        <w:rPr>
          <w:rFonts w:asciiTheme="minorHAnsi" w:hAnsiTheme="minorHAnsi" w:cstheme="minorHAnsi"/>
          <w:b w:val="0"/>
          <w:sz w:val="20"/>
          <w:szCs w:val="20"/>
        </w:rPr>
        <w:t xml:space="preserve">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9" w:name="_Toc314666520"/>
      <w:r w:rsidRPr="00031422">
        <w:rPr>
          <w:rFonts w:asciiTheme="minorHAnsi" w:hAnsiTheme="minorHAnsi" w:cstheme="minorHAnsi"/>
          <w:sz w:val="20"/>
          <w:szCs w:val="20"/>
        </w:rPr>
        <w:t>MEDICIÓN Y FORMA DE PAGO</w:t>
      </w:r>
      <w:bookmarkEnd w:id="19"/>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w:t>
      </w:r>
      <w:r w:rsidR="00211B46">
        <w:rPr>
          <w:rFonts w:asciiTheme="minorHAnsi" w:hAnsiTheme="minorHAnsi" w:cstheme="minorHAnsi"/>
          <w:b w:val="0"/>
          <w:sz w:val="20"/>
          <w:szCs w:val="20"/>
        </w:rPr>
        <w:t xml:space="preserve">y trazado topográfico </w:t>
      </w:r>
      <w:r w:rsidRPr="00031422">
        <w:rPr>
          <w:rFonts w:asciiTheme="minorHAnsi" w:hAnsiTheme="minorHAnsi" w:cstheme="minorHAnsi"/>
          <w:b w:val="0"/>
          <w:sz w:val="20"/>
          <w:szCs w:val="20"/>
        </w:rPr>
        <w:t>realizado será medido en metros lineales y aproba</w:t>
      </w:r>
      <w:r w:rsidR="00CC7F7B" w:rsidRPr="00031422">
        <w:rPr>
          <w:rFonts w:asciiTheme="minorHAnsi" w:hAnsiTheme="minorHAnsi" w:cstheme="minorHAnsi"/>
          <w:b w:val="0"/>
          <w:sz w:val="20"/>
          <w:szCs w:val="20"/>
        </w:rPr>
        <w:t xml:space="preserve">do por el SUPERVISOR DE OBRA, </w:t>
      </w:r>
      <w:r w:rsidRPr="00031422">
        <w:rPr>
          <w:rFonts w:asciiTheme="minorHAnsi" w:hAnsiTheme="minorHAnsi" w:cstheme="minorHAnsi"/>
          <w:b w:val="0"/>
          <w:sz w:val="20"/>
          <w:szCs w:val="20"/>
        </w:rPr>
        <w:t>dicho precio será compensación total por las materias, mano de obra</w:t>
      </w:r>
      <w:r w:rsidR="00CC7F7B"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 xml:space="preserve">y/o cunetas </w:t>
      </w:r>
      <w:r w:rsidRPr="00031422">
        <w:rPr>
          <w:rFonts w:asciiTheme="minorHAnsi" w:hAnsiTheme="minorHAnsi" w:cstheme="minorHAnsi"/>
          <w:b w:val="0"/>
          <w:sz w:val="20"/>
          <w:szCs w:val="20"/>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suministrara todo</w:t>
      </w:r>
      <w:r w:rsidR="009113B2" w:rsidRPr="00031422">
        <w:rPr>
          <w:rFonts w:asciiTheme="minorHAnsi" w:hAnsiTheme="minorHAnsi" w:cstheme="minorHAnsi"/>
          <w:b w:val="0"/>
          <w:sz w:val="20"/>
          <w:szCs w:val="20"/>
        </w:rPr>
        <w:t xml:space="preserve">s los materiales, herramientas y equipo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 de hormigón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mientras se ejecute el trabajo.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w:t>
      </w:r>
      <w:r w:rsidR="00CC7F7B" w:rsidRPr="00031422">
        <w:rPr>
          <w:rFonts w:asciiTheme="minorHAnsi" w:hAnsiTheme="minorHAnsi" w:cstheme="minorHAnsi"/>
          <w:b w:val="0"/>
          <w:sz w:val="20"/>
          <w:szCs w:val="20"/>
        </w:rPr>
        <w:t>berá ir a costo del CONTRATISTA</w:t>
      </w:r>
      <w:r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para la remoción  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CC7F7B"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corte, rotura y </w:t>
      </w:r>
      <w:r w:rsidR="00211B46">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sidR="00211B46">
        <w:rPr>
          <w:rFonts w:asciiTheme="minorHAnsi" w:hAnsiTheme="minorHAnsi" w:cstheme="minorHAnsi"/>
          <w:b w:val="0"/>
          <w:sz w:val="20"/>
          <w:szCs w:val="20"/>
        </w:rPr>
        <w:t>y/o cuneta</w:t>
      </w:r>
      <w:r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forma de pago se efectuara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PAVIMENTO RÍGIDO</w:t>
      </w:r>
      <w:r w:rsidRPr="00031422">
        <w:rPr>
          <w:rFonts w:asciiTheme="minorHAnsi" w:hAnsiTheme="minorHAnsi" w:cstheme="minorHAnsi"/>
          <w:b/>
          <w:color w:val="auto"/>
          <w:sz w:val="20"/>
          <w:szCs w:val="20"/>
        </w:rPr>
        <w:tab/>
      </w:r>
    </w:p>
    <w:p w:rsidR="009113B2" w:rsidRPr="00031422" w:rsidRDefault="005A3E04"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5A3E04"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w:t>
      </w:r>
      <w:r w:rsidR="005A3E04" w:rsidRPr="00031422">
        <w:rPr>
          <w:rFonts w:asciiTheme="minorHAnsi" w:hAnsiTheme="minorHAnsi" w:cstheme="minorHAnsi"/>
          <w:b/>
          <w:sz w:val="20"/>
          <w:szCs w:val="20"/>
        </w:rPr>
        <w:t>ERIALES, HERRAMIENTAS Y EQUIPO</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5A3E04" w:rsidRPr="00031422" w:rsidRDefault="005A3E04"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rotura y remoción  se utilizara las siguientes herramientas:</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Compresor de aire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Martillo neumático de 3 HP(mínimo)</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Cortadora de Hormigón con disco de corte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Vibrador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w:t>
      </w:r>
      <w:r w:rsidR="005A3E04" w:rsidRPr="00031422">
        <w:rPr>
          <w:rFonts w:asciiTheme="minorHAnsi" w:hAnsiTheme="minorHAnsi" w:cstheme="minorHAnsi"/>
          <w:b/>
          <w:sz w:val="20"/>
          <w:szCs w:val="20"/>
        </w:rPr>
        <w:t>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sidRPr="00031422">
        <w:rPr>
          <w:rFonts w:asciiTheme="minorHAnsi" w:hAnsiTheme="minorHAnsi" w:cstheme="minorHAnsi"/>
          <w:b w:val="0"/>
          <w:sz w:val="20"/>
          <w:szCs w:val="20"/>
        </w:rPr>
        <w:t>stan razones técnicas para ello.</w:t>
      </w:r>
      <w:r w:rsidRPr="00031422">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w:t>
      </w:r>
      <w:r w:rsidR="005A3E04" w:rsidRPr="00031422">
        <w:rPr>
          <w:rFonts w:asciiTheme="minorHAnsi" w:hAnsiTheme="minorHAnsi" w:cstheme="minorHAnsi"/>
          <w:b w:val="0"/>
          <w:sz w:val="20"/>
          <w:szCs w:val="20"/>
        </w:rPr>
        <w:t>ernas en caso de ser necesario.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ejecutar este ítem se deberá cumplir con los siguientes requisitos:</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Para el corte se debe realizar un marcado rec</w:t>
      </w:r>
      <w:r w:rsidR="005A3E04" w:rsidRPr="00031422">
        <w:rPr>
          <w:rFonts w:asciiTheme="minorHAnsi" w:hAnsiTheme="minorHAnsi" w:cstheme="minorHAnsi"/>
          <w:b w:val="0"/>
          <w:sz w:val="20"/>
          <w:szCs w:val="20"/>
        </w:rPr>
        <w:t>tilíneo, nítido y exacto en la longitud del c</w:t>
      </w:r>
      <w:r w:rsidRPr="00031422">
        <w:rPr>
          <w:rFonts w:asciiTheme="minorHAnsi" w:hAnsiTheme="minorHAnsi" w:cstheme="minorHAnsi"/>
          <w:b w:val="0"/>
          <w:sz w:val="20"/>
          <w:szCs w:val="20"/>
        </w:rPr>
        <w:t>orte, para no comprome</w:t>
      </w:r>
      <w:r w:rsidR="005A3E04" w:rsidRPr="00031422">
        <w:rPr>
          <w:rFonts w:asciiTheme="minorHAnsi" w:hAnsiTheme="minorHAnsi" w:cstheme="minorHAnsi"/>
          <w:b w:val="0"/>
          <w:sz w:val="20"/>
          <w:szCs w:val="20"/>
        </w:rPr>
        <w:t>ter sectores fuera del área de t</w:t>
      </w:r>
      <w:r w:rsidRPr="00031422">
        <w:rPr>
          <w:rFonts w:asciiTheme="minorHAnsi" w:hAnsiTheme="minorHAnsi" w:cstheme="minorHAnsi"/>
          <w:b w:val="0"/>
          <w:sz w:val="20"/>
          <w:szCs w:val="20"/>
        </w:rPr>
        <w:t>rabajo.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Default="005A3E04"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w:t>
      </w:r>
      <w:r w:rsidR="009113B2" w:rsidRPr="00031422">
        <w:rPr>
          <w:rFonts w:asciiTheme="minorHAnsi" w:hAnsiTheme="minorHAnsi" w:cstheme="minorHAnsi"/>
          <w:b w:val="0"/>
          <w:sz w:val="20"/>
          <w:szCs w:val="20"/>
        </w:rPr>
        <w:t xml:space="preserve">ombo en la remoción de pavimento rígido queda terminantemente PROHIBIDO. </w:t>
      </w:r>
    </w:p>
    <w:p w:rsidR="00BC2167" w:rsidRPr="00031422" w:rsidRDefault="00BC2167"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Cualquier material adicional, que se encuentre debajo del pavimento rígido, deberá ser removido de manera de que el terreno, quede apto para realizar la excavación de la zanja, sin ningún costo adicional.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031422">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rotura y remoción </w:t>
      </w:r>
      <w:r w:rsidR="00C02639" w:rsidRPr="00031422">
        <w:rPr>
          <w:rFonts w:asciiTheme="minorHAnsi" w:hAnsiTheme="minorHAnsi" w:cstheme="minorHAnsi"/>
          <w:b w:val="0"/>
          <w:sz w:val="20"/>
          <w:szCs w:val="20"/>
        </w:rPr>
        <w:t>de pavimento rígido</w:t>
      </w:r>
      <w:r w:rsidRPr="00031422">
        <w:rPr>
          <w:rFonts w:asciiTheme="minorHAnsi" w:hAnsiTheme="minorHAnsi" w:cstheme="minorHAnsi"/>
          <w:b w:val="0"/>
          <w:sz w:val="20"/>
          <w:szCs w:val="20"/>
        </w:rPr>
        <w:t xml:space="preserve"> se</w:t>
      </w:r>
      <w:r w:rsidR="00C02639" w:rsidRPr="00031422">
        <w:rPr>
          <w:rFonts w:asciiTheme="minorHAnsi" w:hAnsiTheme="minorHAnsi" w:cstheme="minorHAnsi"/>
          <w:b w:val="0"/>
          <w:sz w:val="20"/>
          <w:szCs w:val="20"/>
        </w:rPr>
        <w:t xml:space="preserve"> medirá</w:t>
      </w:r>
      <w:r w:rsidRPr="00031422">
        <w:rPr>
          <w:rFonts w:asciiTheme="minorHAnsi" w:hAnsiTheme="minorHAnsi" w:cstheme="minorHAnsi"/>
          <w:b w:val="0"/>
          <w:sz w:val="20"/>
          <w:szCs w:val="20"/>
        </w:rPr>
        <w:t xml:space="preserve"> en </w:t>
      </w:r>
      <w:r w:rsidR="005A3E04" w:rsidRPr="00031422">
        <w:rPr>
          <w:rFonts w:asciiTheme="minorHAnsi" w:hAnsiTheme="minorHAnsi" w:cstheme="minorHAnsi"/>
          <w:b w:val="0"/>
          <w:sz w:val="20"/>
          <w:szCs w:val="20"/>
        </w:rPr>
        <w:t>metros cuadrados</w:t>
      </w:r>
      <w:r w:rsidRPr="00031422">
        <w:rPr>
          <w:rFonts w:asciiTheme="minorHAnsi" w:hAnsiTheme="minorHAnsi" w:cstheme="minorHAnsi"/>
          <w:b w:val="0"/>
          <w:sz w:val="20"/>
          <w:szCs w:val="20"/>
        </w:rPr>
        <w:t>, tomando en cuenta únicamente las superficies netas ejecutadas con un an</w:t>
      </w:r>
      <w:r w:rsidR="00C02639" w:rsidRPr="00031422">
        <w:rPr>
          <w:rFonts w:asciiTheme="minorHAnsi" w:hAnsiTheme="minorHAnsi" w:cstheme="minorHAnsi"/>
          <w:b w:val="0"/>
          <w:sz w:val="20"/>
          <w:szCs w:val="20"/>
        </w:rPr>
        <w:t xml:space="preserve">cho no mayor a los 0.40 metros. </w:t>
      </w:r>
      <w:r w:rsidRPr="00031422">
        <w:rPr>
          <w:rFonts w:asciiTheme="minorHAnsi" w:hAnsiTheme="minorHAnsi" w:cstheme="minorHAnsi"/>
          <w:b w:val="0"/>
          <w:sz w:val="20"/>
          <w:szCs w:val="20"/>
        </w:rPr>
        <w:t xml:space="preserve">La forma de pago se efectuara de acuerdo al precio unitario de la propuesta aceptada. </w:t>
      </w:r>
    </w:p>
    <w:p w:rsidR="00C02639" w:rsidRPr="00031422" w:rsidRDefault="00C02639" w:rsidP="00C02639">
      <w:pPr>
        <w:pStyle w:val="Estilo1"/>
        <w:tabs>
          <w:tab w:val="left" w:pos="426"/>
        </w:tabs>
        <w:ind w:left="792"/>
        <w:rPr>
          <w:rFonts w:asciiTheme="minorHAnsi" w:hAnsiTheme="minorHAnsi" w:cstheme="minorHAnsi"/>
          <w:b w:val="0"/>
          <w:sz w:val="20"/>
          <w:szCs w:val="20"/>
        </w:rPr>
      </w:pPr>
    </w:p>
    <w:p w:rsidR="005A3E04" w:rsidRPr="00031422" w:rsidRDefault="005A3E04"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CERÁMICA, BALDOSAS Y/O CORTEZAS ESPECIALES</w:t>
      </w:r>
    </w:p>
    <w:p w:rsidR="005A3E04" w:rsidRPr="00031422" w:rsidRDefault="005A3E04" w:rsidP="005A3E04">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5A3E04" w:rsidRPr="00031422" w:rsidRDefault="005A3E04" w:rsidP="005A3E04">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Este ítem comprende los trabajos necesarios para el corte,  rotura y remoción de cerámica, b</w:t>
      </w:r>
      <w:r w:rsidR="00E73CD2" w:rsidRPr="00031422">
        <w:rPr>
          <w:rFonts w:asciiTheme="minorHAnsi" w:hAnsiTheme="minorHAnsi" w:cstheme="minorHAnsi"/>
          <w:sz w:val="20"/>
          <w:szCs w:val="20"/>
          <w:lang w:val="es-ES_tradnl"/>
        </w:rPr>
        <w:t>aldosas y/o cortezas especiales</w:t>
      </w:r>
      <w:r w:rsidRPr="00031422">
        <w:rPr>
          <w:rFonts w:asciiTheme="minorHAnsi" w:hAnsiTheme="minorHAnsi" w:cstheme="minorHAnsi"/>
          <w:sz w:val="20"/>
          <w:szCs w:val="20"/>
          <w:lang w:val="es-ES_tradnl"/>
        </w:rPr>
        <w:t xml:space="preserve"> por el cual está constituida (</w:t>
      </w:r>
      <w:r w:rsidRPr="00031422">
        <w:rPr>
          <w:rFonts w:asciiTheme="minorHAnsi" w:hAnsiTheme="minorHAnsi" w:cstheme="minorHAnsi"/>
          <w:sz w:val="20"/>
          <w:szCs w:val="20"/>
        </w:rPr>
        <w:t xml:space="preserve">piedra, vaciado pobre de cemento, jardineras y cualquier otro tipo de material que no corresponda a </w:t>
      </w:r>
      <w:r w:rsidR="00E73CD2" w:rsidRPr="00031422">
        <w:rPr>
          <w:rFonts w:asciiTheme="minorHAnsi" w:hAnsiTheme="minorHAnsi" w:cstheme="minorHAnsi"/>
          <w:sz w:val="20"/>
          <w:szCs w:val="20"/>
        </w:rPr>
        <w:t>lo estipulado en los Ítems del p</w:t>
      </w:r>
      <w:r w:rsidRPr="00031422">
        <w:rPr>
          <w:rFonts w:asciiTheme="minorHAnsi" w:hAnsiTheme="minorHAnsi" w:cstheme="minorHAnsi"/>
          <w:sz w:val="20"/>
          <w:szCs w:val="20"/>
        </w:rPr>
        <w:t xml:space="preserve">royecto),  este </w:t>
      </w:r>
      <w:r w:rsidRPr="00031422">
        <w:rPr>
          <w:rFonts w:asciiTheme="minorHAnsi" w:hAnsiTheme="minorHAnsi" w:cstheme="minorHAnsi"/>
          <w:sz w:val="20"/>
          <w:szCs w:val="20"/>
          <w:lang w:val="es-ES_tradnl"/>
        </w:rPr>
        <w:t>ítem se ejecutara de  acuerdo con los planos de construcción y/o instrucciones del SUPERVISOR DE OBRA</w:t>
      </w:r>
      <w:r w:rsidR="00E73CD2" w:rsidRPr="00031422">
        <w:rPr>
          <w:rFonts w:asciiTheme="minorHAnsi" w:hAnsiTheme="minorHAnsi" w:cstheme="minorHAnsi"/>
          <w:sz w:val="20"/>
          <w:szCs w:val="20"/>
          <w:lang w:val="es-ES_tradnl"/>
        </w:rPr>
        <w:t>.</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5A3E04" w:rsidRPr="00031422" w:rsidRDefault="005A3E04" w:rsidP="00E73CD2">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CONTRATISTA proporcionara todos los materiales, he</w:t>
      </w:r>
      <w:r w:rsidR="00E73CD2" w:rsidRPr="00031422">
        <w:rPr>
          <w:rFonts w:asciiTheme="minorHAnsi" w:hAnsiTheme="minorHAnsi" w:cstheme="minorHAnsi"/>
          <w:sz w:val="20"/>
          <w:szCs w:val="20"/>
          <w:lang w:val="es-ES_tradnl"/>
        </w:rPr>
        <w:t xml:space="preserve">rramientas y equipos necesario </w:t>
      </w:r>
      <w:r w:rsidRPr="00031422">
        <w:rPr>
          <w:rFonts w:asciiTheme="minorHAnsi" w:hAnsiTheme="minorHAnsi" w:cstheme="minorHAnsi"/>
          <w:sz w:val="20"/>
          <w:szCs w:val="20"/>
          <w:lang w:val="es-ES_tradnl"/>
        </w:rPr>
        <w:t>(cortadoras mecánicas, martillos neumáticos y/o eléctricos), los cuales son imprescindibles para la ejecución de los trabajos, los mismos deberán ser aprobados por el SUPERVISOR DE OBRA al inicio de las actividades.</w:t>
      </w:r>
    </w:p>
    <w:p w:rsidR="005A3E04" w:rsidRPr="00031422" w:rsidRDefault="005A3E04" w:rsidP="00E73CD2">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 xml:space="preserve">Se deberá proveer y mantener en obra todo el equipo ofertado en la propuesta para la ejecución de este </w:t>
      </w:r>
      <w:r w:rsidR="00E73CD2" w:rsidRPr="00031422">
        <w:rPr>
          <w:rFonts w:asciiTheme="minorHAnsi" w:hAnsiTheme="minorHAnsi" w:cstheme="minorHAnsi"/>
          <w:sz w:val="20"/>
          <w:szCs w:val="20"/>
          <w:lang w:val="es-ES_tradnl"/>
        </w:rPr>
        <w:t>í</w:t>
      </w:r>
      <w:r w:rsidRPr="00031422">
        <w:rPr>
          <w:rFonts w:asciiTheme="minorHAnsi" w:hAnsiTheme="minorHAnsi" w:cstheme="minorHAnsi"/>
          <w:sz w:val="20"/>
          <w:szCs w:val="20"/>
          <w:lang w:val="es-ES_tradnl"/>
        </w:rPr>
        <w:t>tem, asimismo deberán estar operables durante todo el proceso de ejecución de la obra para evitar retrasos en el cronograma propuesto.</w:t>
      </w:r>
    </w:p>
    <w:p w:rsidR="005A3E04" w:rsidRPr="00031422" w:rsidRDefault="005A3E04" w:rsidP="00E73CD2">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5A3E04" w:rsidRPr="00031422" w:rsidRDefault="00BD42DB"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Previo a realizar el</w:t>
      </w:r>
      <w:r w:rsidR="005A3E04" w:rsidRPr="00031422">
        <w:rPr>
          <w:rFonts w:asciiTheme="minorHAnsi" w:hAnsiTheme="minorHAnsi" w:cstheme="minorHAnsi"/>
          <w:sz w:val="20"/>
          <w:szCs w:val="20"/>
          <w:lang w:val="es-ES_tradnl"/>
        </w:rPr>
        <w:t xml:space="preserve">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w:t>
      </w:r>
      <w:r w:rsidR="00BD42DB" w:rsidRPr="00031422">
        <w:rPr>
          <w:rFonts w:asciiTheme="minorHAnsi" w:hAnsiTheme="minorHAnsi" w:cstheme="minorHAnsi"/>
          <w:sz w:val="20"/>
          <w:szCs w:val="20"/>
          <w:lang w:val="es-ES_tradnl"/>
        </w:rPr>
        <w:t xml:space="preserve">, sin reconocimiento </w:t>
      </w:r>
      <w:r w:rsidRPr="00031422">
        <w:rPr>
          <w:rFonts w:asciiTheme="minorHAnsi" w:hAnsiTheme="minorHAnsi" w:cstheme="minorHAnsi"/>
          <w:sz w:val="20"/>
          <w:szCs w:val="20"/>
          <w:lang w:val="es-ES_tradnl"/>
        </w:rPr>
        <w:t>de pago por trabajos no autorizados.</w:t>
      </w:r>
      <w:r w:rsidRPr="00031422">
        <w:rPr>
          <w:rFonts w:asciiTheme="minorHAnsi" w:hAnsiTheme="minorHAnsi" w:cstheme="minorHAnsi"/>
          <w:sz w:val="20"/>
          <w:szCs w:val="20"/>
        </w:rPr>
        <w:t xml:space="preserve">Está completamente </w:t>
      </w:r>
      <w:r w:rsidR="00BD42DB" w:rsidRPr="00031422">
        <w:rPr>
          <w:rFonts w:asciiTheme="minorHAnsi" w:hAnsiTheme="minorHAnsi" w:cstheme="minorHAnsi"/>
          <w:sz w:val="20"/>
          <w:szCs w:val="20"/>
        </w:rPr>
        <w:t>PROHIBIDO</w:t>
      </w:r>
      <w:r w:rsidRPr="00031422">
        <w:rPr>
          <w:rFonts w:asciiTheme="minorHAnsi" w:hAnsiTheme="minorHAnsi" w:cstheme="minorHAnsi"/>
          <w:sz w:val="20"/>
          <w:szCs w:val="20"/>
        </w:rPr>
        <w:t xml:space="preserve"> el uso de combo para la remoción de cerámica y baldosa.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Pr="00031422">
        <w:rPr>
          <w:rFonts w:asciiTheme="minorHAnsi" w:hAnsiTheme="minorHAnsi" w:cstheme="minorHAnsi"/>
          <w:sz w:val="20"/>
          <w:szCs w:val="20"/>
          <w:lang w:val="es-ES_tradnl"/>
        </w:rPr>
        <w:lastRenderedPageBreak/>
        <w:t>mojar  toda el área de corte. En caso de utilizar la amoladora se deberá humedecer el área constantemente.</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 profundidad mínim</w:t>
      </w:r>
      <w:r w:rsidR="00BD42DB" w:rsidRPr="00031422">
        <w:rPr>
          <w:rFonts w:asciiTheme="minorHAnsi" w:hAnsiTheme="minorHAnsi" w:cstheme="minorHAnsi"/>
          <w:sz w:val="20"/>
          <w:szCs w:val="20"/>
        </w:rPr>
        <w:t>a del c</w:t>
      </w:r>
      <w:r w:rsidRPr="00031422">
        <w:rPr>
          <w:rFonts w:asciiTheme="minorHAnsi" w:hAnsiTheme="minorHAnsi" w:cstheme="minorHAnsi"/>
          <w:sz w:val="20"/>
          <w:szCs w:val="20"/>
        </w:rPr>
        <w:t xml:space="preserve">orte será del espesor de la carpeta (cerámica, baldosa, corteza especial), de no respetarse dicha profundidad el SUPERVISOR </w:t>
      </w:r>
      <w:r w:rsidR="00BD42DB" w:rsidRPr="00031422">
        <w:rPr>
          <w:rFonts w:asciiTheme="minorHAnsi" w:hAnsiTheme="minorHAnsi" w:cstheme="minorHAnsi"/>
          <w:sz w:val="20"/>
          <w:szCs w:val="20"/>
        </w:rPr>
        <w:t xml:space="preserve">DE OBRA </w:t>
      </w:r>
      <w:r w:rsidRPr="00031422">
        <w:rPr>
          <w:rFonts w:asciiTheme="minorHAnsi" w:hAnsiTheme="minorHAnsi" w:cstheme="minorHAnsi"/>
          <w:sz w:val="20"/>
          <w:szCs w:val="20"/>
        </w:rPr>
        <w:t xml:space="preserve">podrá ordenar la profundización del </w:t>
      </w:r>
      <w:r w:rsidRPr="00031422">
        <w:rPr>
          <w:rFonts w:asciiTheme="minorHAnsi" w:hAnsiTheme="minorHAnsi" w:cstheme="minorHAnsi"/>
          <w:bCs/>
          <w:sz w:val="20"/>
          <w:szCs w:val="20"/>
        </w:rPr>
        <w:t>corte</w:t>
      </w:r>
      <w:r w:rsidRPr="00031422">
        <w:rPr>
          <w:rFonts w:asciiTheme="minorHAnsi" w:hAnsiTheme="minorHAnsi" w:cstheme="minorHAnsi"/>
          <w:b/>
          <w:bCs/>
          <w:sz w:val="20"/>
          <w:szCs w:val="20"/>
        </w:rPr>
        <w:t xml:space="preserve"> </w:t>
      </w:r>
      <w:r w:rsidRPr="00031422">
        <w:rPr>
          <w:rFonts w:asciiTheme="minorHAnsi" w:hAnsiTheme="minorHAnsi" w:cstheme="minorHAnsi"/>
          <w:sz w:val="20"/>
          <w:szCs w:val="20"/>
        </w:rPr>
        <w:t>a criterio; al existir daño adiciona</w:t>
      </w:r>
      <w:r w:rsidR="00BD42DB" w:rsidRPr="00031422">
        <w:rPr>
          <w:rFonts w:asciiTheme="minorHAnsi" w:hAnsiTheme="minorHAnsi" w:cstheme="minorHAnsi"/>
          <w:sz w:val="20"/>
          <w:szCs w:val="20"/>
        </w:rPr>
        <w:t>l en el sector se realizara la r</w:t>
      </w:r>
      <w:r w:rsidRPr="00031422">
        <w:rPr>
          <w:rFonts w:asciiTheme="minorHAnsi" w:hAnsiTheme="minorHAnsi" w:cstheme="minorHAnsi"/>
          <w:sz w:val="20"/>
          <w:szCs w:val="20"/>
        </w:rPr>
        <w:t>emoción de la capa correspondiente, a costo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Si provocaran daños en estructuras adyacentes, tal</w:t>
      </w:r>
      <w:r w:rsidR="00BD42DB" w:rsidRPr="00031422">
        <w:rPr>
          <w:rFonts w:asciiTheme="minorHAnsi" w:hAnsiTheme="minorHAnsi" w:cstheme="minorHAnsi"/>
          <w:sz w:val="20"/>
          <w:szCs w:val="20"/>
        </w:rPr>
        <w:t>udes, abanicos aluviales, etc.,</w:t>
      </w:r>
      <w:r w:rsidRPr="00031422">
        <w:rPr>
          <w:rFonts w:asciiTheme="minorHAnsi" w:hAnsiTheme="minorHAnsi" w:cstheme="minorHAnsi"/>
          <w:sz w:val="20"/>
          <w:szCs w:val="20"/>
        </w:rPr>
        <w:t xml:space="preserve">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5A3E04"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lastRenderedPageBreak/>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BD42DB">
      <w:pPr>
        <w:pStyle w:val="Ttulo2"/>
        <w:numPr>
          <w:ilvl w:val="0"/>
          <w:numId w:val="0"/>
        </w:numPr>
        <w:spacing w:before="0"/>
        <w:ind w:left="708"/>
        <w:jc w:val="both"/>
        <w:rPr>
          <w:rFonts w:asciiTheme="minorHAnsi" w:eastAsia="Times New Roman" w:hAnsiTheme="minorHAnsi" w:cstheme="minorHAnsi"/>
          <w:color w:val="auto"/>
          <w:sz w:val="20"/>
          <w:szCs w:val="20"/>
          <w:lang w:val="es-ES_tradnl"/>
        </w:rPr>
      </w:pPr>
      <w:r w:rsidRPr="00031422">
        <w:rPr>
          <w:rFonts w:asciiTheme="minorHAnsi" w:eastAsia="Times New Roman" w:hAnsiTheme="minorHAnsi" w:cstheme="minorHAnsi"/>
          <w:color w:val="auto"/>
          <w:sz w:val="20"/>
          <w:szCs w:val="20"/>
          <w:lang w:val="es-ES_tradnl"/>
        </w:rPr>
        <w:t>Dicho pago será la compensación total por los materiales, mano de obra, herramientas, equipo y otros gastos que sean necesarios para la adecuada y correcta ejecución de los trabajos.</w:t>
      </w:r>
    </w:p>
    <w:p w:rsidR="00BD42DB" w:rsidRPr="00031422" w:rsidRDefault="00BD42DB" w:rsidP="00BD42DB">
      <w:pPr>
        <w:rPr>
          <w:rFonts w:asciiTheme="minorHAnsi" w:hAnsiTheme="minorHAnsi" w:cstheme="minorHAnsi"/>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0"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0"/>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1"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0A52" w:rsidRPr="00031422" w:rsidRDefault="00C70A52" w:rsidP="001B6BDD">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LOSETA, ADOQUÍN Y/O PIEDRA COMANCHE </w:t>
      </w:r>
    </w:p>
    <w:p w:rsidR="009113B2" w:rsidRPr="00031422" w:rsidRDefault="009113B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r w:rsidR="0055165C" w:rsidRPr="00031422">
        <w:rPr>
          <w:rFonts w:asciiTheme="minorHAnsi" w:hAnsiTheme="minorHAnsi" w:cstheme="minorHAnsi"/>
          <w:b/>
          <w:sz w:val="20"/>
          <w:szCs w:val="20"/>
        </w:rPr>
        <w:t>m2</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Comprende el trabajo para remover la loseta, adoquín, y/o piedra comanche de acuerdo con los planos de construcción y/o instrucciones del SUPERVISOR DE OBRA, de esta manera descubrir el terreno definido en el replanteo par</w:t>
      </w:r>
      <w:r w:rsidR="00614CE3" w:rsidRPr="00031422">
        <w:rPr>
          <w:rFonts w:asciiTheme="minorHAnsi" w:hAnsiTheme="minorHAnsi" w:cstheme="minorHAnsi"/>
          <w:b w:val="0"/>
          <w:sz w:val="20"/>
          <w:szCs w:val="20"/>
        </w:rPr>
        <w:t xml:space="preserve">a la ejecución de los trabajos </w:t>
      </w:r>
      <w:r w:rsidRPr="00031422">
        <w:rPr>
          <w:rFonts w:asciiTheme="minorHAnsi" w:hAnsiTheme="minorHAnsi" w:cstheme="minorHAnsi"/>
          <w:b w:val="0"/>
          <w:sz w:val="20"/>
          <w:szCs w:val="20"/>
        </w:rPr>
        <w:t>corre</w:t>
      </w:r>
      <w:r w:rsidR="001B6BDD" w:rsidRPr="00031422">
        <w:rPr>
          <w:rFonts w:asciiTheme="minorHAnsi" w:hAnsiTheme="minorHAnsi" w:cstheme="minorHAnsi"/>
          <w:b w:val="0"/>
          <w:sz w:val="20"/>
          <w:szCs w:val="20"/>
        </w:rPr>
        <w:t>spondiente a la red secundaria.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 xml:space="preserve">   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proporcionará todos los materiales, herramientas y equipos necesarios para la ejecución de los trabajos, los mismos deberán ser aprobado</w:t>
      </w:r>
      <w:r w:rsidR="00614CE3"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 realizar la remoción del material deberá hacerse un reporte fotográfico a detalle con el fin de tener un antes y un después del sector a ser intervenido. El área de trabajo deb</w:t>
      </w:r>
      <w:r w:rsidR="00614CE3" w:rsidRPr="00031422">
        <w:rPr>
          <w:rFonts w:asciiTheme="minorHAnsi" w:hAnsiTheme="minorHAnsi" w:cstheme="minorHAnsi"/>
          <w:b w:val="0"/>
          <w:sz w:val="20"/>
          <w:szCs w:val="20"/>
        </w:rPr>
        <w:t>e estar perfectamente señalizada</w:t>
      </w:r>
      <w:r w:rsidRPr="00031422">
        <w:rPr>
          <w:rFonts w:asciiTheme="minorHAnsi" w:hAnsiTheme="minorHAnsi" w:cstheme="minorHAnsi"/>
          <w:b w:val="0"/>
          <w:sz w:val="20"/>
          <w:szCs w:val="20"/>
        </w:rPr>
        <w:t xml:space="preserve"> incluyendo a las vías alternas de ser el caso. </w:t>
      </w: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retiro de la loseta, adoquín, y/o piedra comanche deberá ser manual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363B2B">
        <w:rPr>
          <w:rFonts w:asciiTheme="minorHAnsi" w:hAnsiTheme="minorHAnsi" w:cstheme="minorHAnsi"/>
          <w:b w:val="0"/>
          <w:sz w:val="20"/>
          <w:szCs w:val="20"/>
        </w:rPr>
        <w:t xml:space="preserve">ítem de remoción de </w:t>
      </w:r>
      <w:r w:rsidRPr="00031422">
        <w:rPr>
          <w:rFonts w:asciiTheme="minorHAnsi" w:hAnsiTheme="minorHAnsi" w:cstheme="minorHAnsi"/>
          <w:b w:val="0"/>
          <w:sz w:val="20"/>
          <w:szCs w:val="20"/>
        </w:rPr>
        <w:t xml:space="preserve">loseta, adoquín, y/o piedra comanche, se medirá en metros cuadrados, tomando en cuenta únicamente </w:t>
      </w:r>
      <w:r w:rsidR="00614CE3" w:rsidRPr="00031422">
        <w:rPr>
          <w:rFonts w:asciiTheme="minorHAnsi" w:hAnsiTheme="minorHAnsi" w:cstheme="minorHAnsi"/>
          <w:b w:val="0"/>
          <w:sz w:val="20"/>
          <w:szCs w:val="20"/>
        </w:rPr>
        <w:t>las superficies netas ejecutada</w:t>
      </w:r>
      <w:r w:rsidRPr="00031422">
        <w:rPr>
          <w:rFonts w:asciiTheme="minorHAnsi" w:hAnsiTheme="minorHAnsi" w:cstheme="minorHAnsi"/>
          <w:b w:val="0"/>
          <w:sz w:val="20"/>
          <w:szCs w:val="20"/>
        </w:rPr>
        <w:t>s, de acuerdo a</w:t>
      </w:r>
      <w:r w:rsidR="00614CE3" w:rsidRPr="00031422">
        <w:rPr>
          <w:rFonts w:asciiTheme="minorHAnsi" w:hAnsiTheme="minorHAnsi" w:cstheme="minorHAnsi"/>
          <w:b w:val="0"/>
          <w:sz w:val="20"/>
          <w:szCs w:val="20"/>
        </w:rPr>
        <w:t xml:space="preserve"> la longitud y ancho establecida</w:t>
      </w:r>
      <w:r w:rsidRPr="00031422">
        <w:rPr>
          <w:rFonts w:asciiTheme="minorHAnsi" w:hAnsiTheme="minorHAnsi" w:cstheme="minorHAnsi"/>
          <w:b w:val="0"/>
          <w:sz w:val="20"/>
          <w:szCs w:val="20"/>
        </w:rPr>
        <w:t>s en los planos y autoriz</w:t>
      </w:r>
      <w:r w:rsidR="00DC4F5A">
        <w:rPr>
          <w:rFonts w:asciiTheme="minorHAnsi" w:hAnsiTheme="minorHAnsi" w:cstheme="minorHAnsi"/>
          <w:b w:val="0"/>
          <w:sz w:val="20"/>
          <w:szCs w:val="20"/>
        </w:rPr>
        <w:t>adas por el SUPERVISOR DE OBRA.</w:t>
      </w: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será pagado de acuerdo al precio unitario de la propuesta aceptada.</w:t>
      </w:r>
    </w:p>
    <w:p w:rsidR="00DF4C5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0E71DE" w:rsidRPr="00DC4F5A" w:rsidRDefault="000E71DE"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614CE3" w:rsidRPr="00031422">
        <w:rPr>
          <w:rFonts w:asciiTheme="minorHAnsi" w:hAnsiTheme="minorHAnsi" w:cstheme="minorHAnsi"/>
          <w:b w:val="0"/>
          <w:sz w:val="20"/>
          <w:szCs w:val="20"/>
        </w:rPr>
        <w:t xml:space="preserve">vación en zanja en terreno </w:t>
      </w:r>
      <w:proofErr w:type="spellStart"/>
      <w:r w:rsidR="00614CE3" w:rsidRPr="00031422">
        <w:rPr>
          <w:rFonts w:asciiTheme="minorHAnsi" w:hAnsiTheme="minorHAnsi" w:cstheme="minorHAnsi"/>
          <w:b w:val="0"/>
          <w:sz w:val="20"/>
          <w:szCs w:val="20"/>
        </w:rPr>
        <w:t>semi</w:t>
      </w:r>
      <w:proofErr w:type="spellEnd"/>
      <w:r w:rsidR="00614CE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realizar el tendido de tuberías de PE  en sus distintos diámetros, actividad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031422" w:rsidRDefault="007C3317" w:rsidP="00970D49">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r w:rsidR="009113B2" w:rsidRPr="00031422">
        <w:rPr>
          <w:rFonts w:asciiTheme="minorHAnsi" w:hAnsiTheme="minorHAnsi" w:cstheme="minorHAnsi"/>
          <w:b/>
          <w:sz w:val="20"/>
          <w:szCs w:val="20"/>
        </w:rPr>
        <w:br/>
      </w:r>
      <w:r w:rsidR="009113B2"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009113B2" w:rsidRPr="00031422">
        <w:rPr>
          <w:rFonts w:asciiTheme="minorHAnsi" w:eastAsia="Arial Unicode MS" w:hAnsiTheme="minorHAnsi" w:cstheme="minorHAnsi"/>
          <w:sz w:val="20"/>
          <w:szCs w:val="20"/>
          <w:lang w:val="es-ES_tradnl"/>
        </w:rPr>
        <w:t xml:space="preserve">bra, el SUPERVISOR DE OBRA evaluara y aprobara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de suelo establecido por el municipio de Sucre.</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el Anexo 2 del Reglamento de Distribución de Gas Natural por Redes</w:t>
      </w:r>
      <w:r w:rsidR="00F05DE0" w:rsidRPr="00031422">
        <w:rPr>
          <w:rFonts w:asciiTheme="minorHAnsi" w:hAnsiTheme="minorHAnsi" w:cstheme="minorHAnsi"/>
          <w:b w:val="0"/>
          <w:sz w:val="20"/>
          <w:szCs w:val="20"/>
        </w:rPr>
        <w:t>, en la tabla 14 de la sección 9, se establece la Profundidad y ancho de zanja mínimos en aceras y calzadas, las dimensiones establecidas en la tabla serán la base para 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E6660E">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lastRenderedPageBreak/>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w:t>
      </w:r>
      <w:proofErr w:type="spellStart"/>
      <w:r w:rsidRPr="00031422">
        <w:rPr>
          <w:rFonts w:asciiTheme="minorHAnsi" w:hAnsiTheme="minorHAnsi" w:cstheme="minorHAnsi"/>
          <w:b w:val="0"/>
          <w:sz w:val="20"/>
          <w:szCs w:val="20"/>
        </w:rPr>
        <w:t>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llevara una funda de</w:t>
      </w:r>
      <w:r w:rsidR="002B7A85">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simismo comprende las excavaciones para la construcción de diferentes obras,  construcción de cámaras de válvulas y otras estructuras.</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BC6317" w:rsidRPr="00031422" w:rsidRDefault="00BC6317" w:rsidP="007C3317">
      <w:pPr>
        <w:tabs>
          <w:tab w:val="left" w:pos="426"/>
        </w:tabs>
        <w:spacing w:before="120" w:line="276" w:lineRule="auto"/>
        <w:ind w:left="708"/>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BC6317" w:rsidRPr="00031422" w:rsidRDefault="00BC6317"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Pr>
          <w:rFonts w:asciiTheme="minorHAnsi" w:hAnsiTheme="minorHAnsi" w:cstheme="minorHAnsi"/>
          <w:b w:val="0"/>
          <w:sz w:val="20"/>
          <w:szCs w:val="20"/>
        </w:rPr>
        <w:t>PERVISOR DE OBRA en cada tramo.</w:t>
      </w:r>
      <w:r w:rsidRPr="00031422">
        <w:rPr>
          <w:rFonts w:asciiTheme="minorHAnsi" w:hAnsiTheme="minorHAnsi" w:cstheme="minorHAnsi"/>
          <w:b w:val="0"/>
          <w:sz w:val="20"/>
          <w:szCs w:val="20"/>
        </w:rPr>
        <w:br/>
        <w:t>Las profundidades de las zanjas deberán considerarse a partir de un nivel de suelo establecido por el municipio de Sucre.</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Pr>
          <w:rFonts w:asciiTheme="minorHAnsi" w:hAnsiTheme="minorHAnsi" w:cstheme="minorHAnsi"/>
          <w:b w:val="0"/>
          <w:sz w:val="20"/>
          <w:szCs w:val="20"/>
        </w:rPr>
        <w:t>otros (Ver Gráficos – Anexo 3).</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el Anexo 2 del Reglamento de Distribución de Gas Natural por Redes, en la tabla 14 de la sección 9, se establece la Profundidad y ancho de zanja mínimos en aceras y calzadas, las dimensiones establecidas en la tabla serán la base para la determinación de la profundidad de zanja a criterio del SUPERVISOR DE OBRA.</w:t>
      </w:r>
    </w:p>
    <w:p w:rsidR="00E93326" w:rsidRPr="00031422" w:rsidRDefault="00E93326"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341FF2" w:rsidRPr="00031422" w:rsidRDefault="00341FF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suelos rocosos la profundidad mínima de zanja deberá ser del 70% de los valores dados en la tabla mencionada anteriormente.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E6660E">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 xml:space="preserve">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lastRenderedPageBreak/>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w:t>
      </w:r>
      <w:proofErr w:type="spellStart"/>
      <w:r w:rsidRPr="00031422">
        <w:rPr>
          <w:rFonts w:asciiTheme="minorHAnsi" w:hAnsiTheme="minorHAnsi" w:cstheme="minorHAnsi"/>
          <w:b w:val="0"/>
          <w:sz w:val="20"/>
          <w:szCs w:val="20"/>
        </w:rPr>
        <w:t>entibamientos</w:t>
      </w:r>
      <w:proofErr w:type="spellEnd"/>
      <w:r w:rsidRPr="00031422">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 de determinar cómo se ejecutara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w:t>
      </w:r>
      <w:r w:rsidR="002B7A85">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341FF2" w:rsidP="00341FF2">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la apertura de la zanja, el CONTRATISTA será responsable de todo lo que encuentre en su interior y a su propio costo, así como de la señalización de toda la senda.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w:t>
      </w:r>
      <w:proofErr w:type="spellStart"/>
      <w:r w:rsidRPr="00031422">
        <w:rPr>
          <w:rFonts w:asciiTheme="minorHAnsi" w:hAnsiTheme="minorHAnsi" w:cstheme="minorHAnsi"/>
          <w:b w:val="0"/>
          <w:sz w:val="20"/>
          <w:szCs w:val="20"/>
        </w:rPr>
        <w:t>descarguío</w:t>
      </w:r>
      <w:proofErr w:type="spellEnd"/>
      <w:r w:rsidRPr="00031422">
        <w:rPr>
          <w:rFonts w:asciiTheme="minorHAnsi" w:hAnsiTheme="minorHAnsi" w:cstheme="minorHAnsi"/>
          <w:b w:val="0"/>
          <w:sz w:val="20"/>
          <w:szCs w:val="20"/>
        </w:rPr>
        <w:t xml:space="preserve">,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ED0C7A" w:rsidRDefault="000E71DE" w:rsidP="00ED0C7A">
            <w:pPr>
              <w:spacing w:before="100" w:beforeAutospacing="1" w:after="100" w:afterAutospacing="1"/>
              <w:jc w:val="center"/>
              <w:rPr>
                <w:rFonts w:asciiTheme="minorHAnsi" w:hAnsiTheme="minorHAnsi" w:cstheme="minorHAnsi"/>
                <w:sz w:val="20"/>
                <w:szCs w:val="20"/>
                <w:lang w:val="es-ES_tradnl"/>
              </w:rPr>
            </w:pPr>
            <w:r w:rsidRPr="00ED0C7A">
              <w:rPr>
                <w:rFonts w:asciiTheme="minorHAnsi" w:hAnsiTheme="minorHAnsi" w:cstheme="minorHAnsi"/>
                <w:sz w:val="20"/>
                <w:szCs w:val="20"/>
                <w:lang w:val="es-ES_tradnl"/>
              </w:rPr>
              <w:t>1</w:t>
            </w:r>
            <w:r w:rsidR="00ED0C7A">
              <w:rPr>
                <w:rFonts w:asciiTheme="minorHAnsi" w:hAnsiTheme="minorHAnsi" w:cstheme="minorHAnsi"/>
                <w:sz w:val="20"/>
                <w:szCs w:val="20"/>
                <w:lang w:val="es-ES_tradnl"/>
              </w:rPr>
              <w:t>2.214,3</w:t>
            </w:r>
            <w:r w:rsidR="00727D01" w:rsidRPr="00ED0C7A">
              <w:rPr>
                <w:rFonts w:asciiTheme="minorHAnsi" w:hAnsiTheme="minorHAnsi" w:cstheme="minorHAnsi"/>
                <w:sz w:val="20"/>
                <w:szCs w:val="20"/>
                <w:lang w:val="es-ES_tradnl"/>
              </w:rPr>
              <w:t>0</w:t>
            </w:r>
            <w:r w:rsidR="00AC50DB" w:rsidRPr="00ED0C7A">
              <w:rPr>
                <w:rFonts w:asciiTheme="minorHAnsi" w:hAnsiTheme="minorHAnsi" w:cstheme="minorHAnsi"/>
                <w:sz w:val="20"/>
                <w:szCs w:val="20"/>
                <w:lang w:val="es-ES_tradnl"/>
              </w:rPr>
              <w:t xml:space="preserve"> </w:t>
            </w:r>
            <w:r w:rsidR="009113B2" w:rsidRPr="00ED0C7A">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2</w:t>
            </w:r>
          </w:p>
        </w:tc>
        <w:tc>
          <w:tcPr>
            <w:tcW w:w="3198"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ED0C7A" w:rsidRDefault="000E71DE" w:rsidP="00727D01">
            <w:pPr>
              <w:spacing w:before="100" w:beforeAutospacing="1" w:after="100" w:afterAutospacing="1"/>
              <w:jc w:val="center"/>
              <w:rPr>
                <w:rFonts w:asciiTheme="minorHAnsi" w:hAnsiTheme="minorHAnsi" w:cstheme="minorHAnsi"/>
                <w:sz w:val="20"/>
                <w:szCs w:val="20"/>
                <w:lang w:val="es-ES_tradnl"/>
              </w:rPr>
            </w:pPr>
            <w:r w:rsidRPr="00ED0C7A">
              <w:rPr>
                <w:rFonts w:asciiTheme="minorHAnsi" w:hAnsiTheme="minorHAnsi" w:cstheme="minorHAnsi"/>
                <w:sz w:val="20"/>
                <w:szCs w:val="20"/>
                <w:lang w:val="es-ES_tradnl"/>
              </w:rPr>
              <w:t>648</w:t>
            </w:r>
            <w:r w:rsidR="00EA1044" w:rsidRPr="00ED0C7A">
              <w:rPr>
                <w:rFonts w:asciiTheme="minorHAnsi" w:hAnsiTheme="minorHAnsi" w:cstheme="minorHAnsi"/>
                <w:sz w:val="20"/>
                <w:szCs w:val="20"/>
                <w:lang w:val="es-ES_tradnl"/>
              </w:rPr>
              <w:t>,0</w:t>
            </w:r>
            <w:r w:rsidR="00AC50DB" w:rsidRPr="00ED0C7A">
              <w:rPr>
                <w:rFonts w:asciiTheme="minorHAnsi" w:hAnsiTheme="minorHAnsi" w:cstheme="minorHAnsi"/>
                <w:sz w:val="20"/>
                <w:szCs w:val="20"/>
                <w:lang w:val="es-ES_tradnl"/>
              </w:rPr>
              <w:t>0</w:t>
            </w:r>
            <w:r w:rsidR="009113B2" w:rsidRPr="00ED0C7A">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r w:rsidR="00341FF2" w:rsidRPr="00031422" w:rsidTr="007E595B">
        <w:trPr>
          <w:jc w:val="center"/>
        </w:trPr>
        <w:tc>
          <w:tcPr>
            <w:tcW w:w="392" w:type="dxa"/>
            <w:shd w:val="clear" w:color="auto" w:fill="auto"/>
            <w:vAlign w:val="center"/>
          </w:tcPr>
          <w:p w:rsidR="00341FF2" w:rsidRPr="00031422" w:rsidRDefault="00341FF2" w:rsidP="00341FF2">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3</w:t>
            </w:r>
          </w:p>
        </w:tc>
        <w:tc>
          <w:tcPr>
            <w:tcW w:w="3198" w:type="dxa"/>
            <w:shd w:val="clear" w:color="auto" w:fill="auto"/>
            <w:vAlign w:val="center"/>
          </w:tcPr>
          <w:p w:rsidR="00341FF2" w:rsidRPr="00031422" w:rsidRDefault="00341FF2" w:rsidP="00341FF2">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341FF2" w:rsidRPr="00ED0C7A" w:rsidRDefault="000E71DE" w:rsidP="00ED0C7A">
            <w:pPr>
              <w:spacing w:before="100" w:beforeAutospacing="1" w:after="100" w:afterAutospacing="1"/>
              <w:jc w:val="center"/>
              <w:rPr>
                <w:rFonts w:asciiTheme="minorHAnsi" w:hAnsiTheme="minorHAnsi" w:cstheme="minorHAnsi"/>
                <w:sz w:val="20"/>
                <w:szCs w:val="20"/>
                <w:lang w:val="es-ES_tradnl"/>
              </w:rPr>
            </w:pPr>
            <w:r w:rsidRPr="00ED0C7A">
              <w:rPr>
                <w:rFonts w:asciiTheme="minorHAnsi" w:hAnsiTheme="minorHAnsi" w:cstheme="minorHAnsi"/>
                <w:sz w:val="20"/>
                <w:szCs w:val="20"/>
                <w:lang w:val="es-ES_tradnl"/>
              </w:rPr>
              <w:t>3.5</w:t>
            </w:r>
            <w:r w:rsidR="00ED0C7A">
              <w:rPr>
                <w:rFonts w:asciiTheme="minorHAnsi" w:hAnsiTheme="minorHAnsi" w:cstheme="minorHAnsi"/>
                <w:sz w:val="20"/>
                <w:szCs w:val="20"/>
                <w:lang w:val="es-ES_tradnl"/>
              </w:rPr>
              <w:t>45</w:t>
            </w:r>
            <w:r w:rsidRPr="00ED0C7A">
              <w:rPr>
                <w:rFonts w:asciiTheme="minorHAnsi" w:hAnsiTheme="minorHAnsi" w:cstheme="minorHAnsi"/>
                <w:sz w:val="20"/>
                <w:szCs w:val="20"/>
                <w:lang w:val="es-ES_tradnl"/>
              </w:rPr>
              <w:t>,0</w:t>
            </w:r>
            <w:r w:rsidR="00341FF2" w:rsidRPr="00ED0C7A">
              <w:rPr>
                <w:rFonts w:asciiTheme="minorHAnsi" w:hAnsiTheme="minorHAnsi" w:cstheme="minorHAnsi"/>
                <w:sz w:val="20"/>
                <w:szCs w:val="20"/>
                <w:lang w:val="es-ES_tradnl"/>
              </w:rPr>
              <w:t>0[m]</w:t>
            </w:r>
          </w:p>
        </w:tc>
        <w:tc>
          <w:tcPr>
            <w:tcW w:w="1809" w:type="dxa"/>
            <w:shd w:val="clear" w:color="auto" w:fill="auto"/>
            <w:vAlign w:val="center"/>
          </w:tcPr>
          <w:p w:rsidR="00341FF2" w:rsidRPr="00031422" w:rsidRDefault="00341FF2" w:rsidP="00341FF2">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w:t>
      </w:r>
      <w:r w:rsidR="00341FF2" w:rsidRPr="00031422">
        <w:rPr>
          <w:rFonts w:asciiTheme="minorHAnsi" w:hAnsiTheme="minorHAnsi" w:cstheme="minorHAnsi"/>
          <w:sz w:val="20"/>
          <w:szCs w:val="20"/>
        </w:rPr>
        <w:t xml:space="preserve"> Cambio de custodia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tubería </w:t>
      </w:r>
      <w:r w:rsidR="00F229DC">
        <w:rPr>
          <w:rFonts w:asciiTheme="minorHAnsi" w:hAnsiTheme="minorHAnsi" w:cstheme="minorHAnsi"/>
          <w:b w:val="0"/>
          <w:sz w:val="20"/>
          <w:szCs w:val="20"/>
        </w:rPr>
        <w:t xml:space="preserve">a ser utilizada en el presente proyecto será </w:t>
      </w:r>
      <w:proofErr w:type="spellStart"/>
      <w:r w:rsidR="00F229DC">
        <w:rPr>
          <w:rFonts w:asciiTheme="minorHAnsi" w:hAnsiTheme="minorHAnsi" w:cstheme="minorHAnsi"/>
          <w:b w:val="0"/>
          <w:sz w:val="20"/>
          <w:szCs w:val="20"/>
        </w:rPr>
        <w:t>recepcionada</w:t>
      </w:r>
      <w:proofErr w:type="spellEnd"/>
      <w:r w:rsidRPr="00031422">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sidR="00AC50DB" w:rsidRPr="00031422">
        <w:rPr>
          <w:rFonts w:asciiTheme="minorHAnsi" w:hAnsiTheme="minorHAnsi" w:cstheme="minorHAnsi"/>
          <w:b w:val="0"/>
          <w:sz w:val="20"/>
          <w:szCs w:val="20"/>
        </w:rPr>
        <w:t xml:space="preserve">de obras entregado. La tubería </w:t>
      </w:r>
      <w:proofErr w:type="spellStart"/>
      <w:r w:rsidR="00AC50DB" w:rsidRPr="00031422">
        <w:rPr>
          <w:rFonts w:asciiTheme="minorHAnsi" w:hAnsiTheme="minorHAnsi" w:cstheme="minorHAnsi"/>
          <w:b w:val="0"/>
          <w:sz w:val="20"/>
          <w:szCs w:val="20"/>
        </w:rPr>
        <w:t>r</w:t>
      </w:r>
      <w:r w:rsidRPr="00031422">
        <w:rPr>
          <w:rFonts w:asciiTheme="minorHAnsi" w:hAnsiTheme="minorHAnsi" w:cstheme="minorHAnsi"/>
          <w:b w:val="0"/>
          <w:sz w:val="20"/>
          <w:szCs w:val="20"/>
        </w:rPr>
        <w:t>ecepcionada</w:t>
      </w:r>
      <w:proofErr w:type="spellEnd"/>
      <w:r w:rsidRPr="00031422">
        <w:rPr>
          <w:rFonts w:asciiTheme="minorHAnsi" w:hAnsiTheme="minorHAnsi" w:cstheme="minorHAnsi"/>
          <w:b w:val="0"/>
          <w:sz w:val="20"/>
          <w:szCs w:val="20"/>
        </w:rPr>
        <w:t xml:space="preserve"> por el CONTRATISTA quedara bajo su responsabilidad.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Toda la tubería </w:t>
      </w:r>
      <w:proofErr w:type="spellStart"/>
      <w:r w:rsidRPr="00031422">
        <w:rPr>
          <w:rFonts w:asciiTheme="minorHAnsi" w:hAnsiTheme="minorHAnsi" w:cstheme="minorHAnsi"/>
          <w:b w:val="0"/>
          <w:sz w:val="20"/>
          <w:szCs w:val="20"/>
        </w:rPr>
        <w:t>recepcionada</w:t>
      </w:r>
      <w:proofErr w:type="spellEnd"/>
      <w:r w:rsidRPr="00031422">
        <w:rPr>
          <w:rFonts w:asciiTheme="minorHAnsi" w:hAnsiTheme="minorHAnsi" w:cstheme="minorHAnsi"/>
          <w:b w:val="0"/>
          <w:sz w:val="20"/>
          <w:szCs w:val="20"/>
        </w:rPr>
        <w:t xml:space="preserve"> sin que se hayan registrado observaciones oportunas será considerada en buen estado, siendo responsabilidad del CONTRATISTA, 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 xml:space="preserve">Carguío y </w:t>
      </w:r>
      <w:proofErr w:type="spellStart"/>
      <w:r w:rsidRPr="00031422">
        <w:rPr>
          <w:rFonts w:asciiTheme="minorHAnsi" w:hAnsiTheme="minorHAnsi" w:cstheme="minorHAnsi"/>
          <w:sz w:val="20"/>
          <w:szCs w:val="20"/>
        </w:rPr>
        <w:t>Descarguío</w:t>
      </w:r>
      <w:proofErr w:type="spellEnd"/>
      <w:r w:rsidRPr="00031422">
        <w:rPr>
          <w:rFonts w:asciiTheme="minorHAnsi" w:hAnsiTheme="minorHAnsi" w:cstheme="minorHAnsi"/>
          <w:sz w:val="20"/>
          <w:szCs w:val="20"/>
        </w:rPr>
        <w:t xml:space="preserv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carguío y </w:t>
      </w:r>
      <w:proofErr w:type="spellStart"/>
      <w:r w:rsidRPr="00031422">
        <w:rPr>
          <w:rFonts w:asciiTheme="minorHAnsi" w:hAnsiTheme="minorHAnsi" w:cstheme="minorHAnsi"/>
          <w:b w:val="0"/>
          <w:sz w:val="20"/>
          <w:szCs w:val="20"/>
        </w:rPr>
        <w:t>descarguio</w:t>
      </w:r>
      <w:proofErr w:type="spellEnd"/>
      <w:r w:rsidRPr="00031422">
        <w:rPr>
          <w:rFonts w:asciiTheme="minorHAnsi" w:hAnsiTheme="minorHAnsi" w:cstheme="minorHAnsi"/>
          <w:b w:val="0"/>
          <w:sz w:val="20"/>
          <w:szCs w:val="20"/>
        </w:rPr>
        <w:t xml:space="preserve">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se sitúa en ±1,5 % del diámetro exterior, ya que el exceso de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 xml:space="preserve">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031422">
        <w:rPr>
          <w:rFonts w:asciiTheme="minorHAnsi" w:hAnsiTheme="minorHAnsi" w:cstheme="minorHAnsi"/>
          <w:b w:val="0"/>
          <w:sz w:val="20"/>
          <w:szCs w:val="20"/>
        </w:rPr>
        <w:t>ovalización</w:t>
      </w:r>
      <w:proofErr w:type="spellEnd"/>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E42A95" w:rsidRPr="00031422">
        <w:rPr>
          <w:rFonts w:asciiTheme="minorHAnsi" w:hAnsiTheme="minorHAnsi" w:cstheme="minorHAnsi"/>
          <w:b w:val="0"/>
          <w:sz w:val="20"/>
          <w:szCs w:val="20"/>
        </w:rPr>
        <w:t xml:space="preserve">40  DN </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9113B2" w:rsidRPr="00031422">
        <w:rPr>
          <w:rFonts w:asciiTheme="minorHAnsi" w:hAnsiTheme="minorHAnsi" w:cstheme="minorHAnsi"/>
          <w:b w:val="0"/>
          <w:sz w:val="20"/>
          <w:szCs w:val="20"/>
        </w:rPr>
        <w:t xml:space="preserve"> DN-3”, será provista por El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tuberías de PVC SCH 40  DN </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Pr="00031422">
        <w:rPr>
          <w:rFonts w:asciiTheme="minorHAnsi" w:hAnsiTheme="minorHAnsi" w:cstheme="minorHAnsi"/>
          <w:b w:val="0"/>
          <w:sz w:val="20"/>
          <w:szCs w:val="20"/>
        </w:rPr>
        <w:t xml:space="preserve">badas por el SUPERVISOR DE OBRA, </w:t>
      </w:r>
      <w:r w:rsidR="00427CFE" w:rsidRPr="00031422">
        <w:rPr>
          <w:rFonts w:asciiTheme="minorHAnsi" w:hAnsiTheme="minorHAnsi" w:cstheme="minorHAnsi"/>
          <w:b w:val="0"/>
          <w:sz w:val="20"/>
          <w:szCs w:val="20"/>
        </w:rPr>
        <w:t>en función al diámetro de la tubería de Polietileno, para la protección de la misma.</w:t>
      </w:r>
    </w:p>
    <w:p w:rsidR="00272D64" w:rsidRPr="00031422" w:rsidRDefault="00272D64" w:rsidP="00E42A95">
      <w:pPr>
        <w:pStyle w:val="Estilo1"/>
        <w:tabs>
          <w:tab w:val="left" w:pos="426"/>
        </w:tabs>
        <w:ind w:left="792"/>
        <w:rPr>
          <w:rFonts w:asciiTheme="minorHAnsi" w:hAnsiTheme="minorHAnsi" w:cstheme="minorHAnsi"/>
          <w:b w:val="0"/>
          <w:sz w:val="20"/>
          <w:szCs w:val="20"/>
        </w:rPr>
      </w:pP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7E595B">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DE 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BARRA DE 6 METROS DIÁMETRO DE  3 “ PULGADAS</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Default="001A6B24"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colocado de funda de protección</w:t>
      </w:r>
      <w:r w:rsidR="00E42A95" w:rsidRPr="00031422">
        <w:rPr>
          <w:rFonts w:asciiTheme="minorHAnsi" w:hAnsiTheme="minorHAnsi" w:cstheme="minorHAnsi"/>
          <w:b w:val="0"/>
          <w:sz w:val="20"/>
          <w:szCs w:val="20"/>
        </w:rPr>
        <w:t xml:space="preserve"> PVC SCH 40 DN </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264173" w:rsidRPr="00031422" w:rsidRDefault="00264173" w:rsidP="00E42A95">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031422" w:rsidRDefault="001A6B24" w:rsidP="00CB2BE0">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w:t>
      </w:r>
      <w:r w:rsidR="001A6B24" w:rsidRPr="00031422">
        <w:rPr>
          <w:rFonts w:asciiTheme="minorHAnsi" w:hAnsiTheme="minorHAnsi" w:cstheme="minorHAnsi"/>
          <w:b/>
          <w:color w:val="auto"/>
          <w:sz w:val="20"/>
          <w:szCs w:val="20"/>
        </w:rPr>
        <w:t>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4”</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se refiere a la provisión y colocación de </w:t>
      </w:r>
      <w:r w:rsidR="001A6B24" w:rsidRPr="00031422">
        <w:rPr>
          <w:rFonts w:asciiTheme="minorHAnsi" w:hAnsiTheme="minorHAnsi" w:cstheme="minorHAnsi"/>
          <w:b w:val="0"/>
          <w:sz w:val="20"/>
          <w:szCs w:val="20"/>
        </w:rPr>
        <w:t>funda de protección</w:t>
      </w:r>
      <w:r w:rsidR="00E42A95" w:rsidRPr="00031422">
        <w:rPr>
          <w:rFonts w:asciiTheme="minorHAnsi" w:hAnsiTheme="minorHAnsi" w:cstheme="minorHAnsi"/>
          <w:b w:val="0"/>
          <w:sz w:val="20"/>
          <w:szCs w:val="20"/>
        </w:rPr>
        <w:t xml:space="preserve"> PVC SCH 40 DN </w:t>
      </w:r>
      <w:r w:rsidRPr="00031422">
        <w:rPr>
          <w:rFonts w:asciiTheme="minorHAnsi" w:hAnsiTheme="minorHAnsi" w:cstheme="minorHAnsi"/>
          <w:b w:val="0"/>
          <w:sz w:val="20"/>
          <w:szCs w:val="20"/>
        </w:rPr>
        <w:t>4”, que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PVC SCH 40 DN </w:t>
      </w:r>
      <w:r w:rsidR="009113B2" w:rsidRPr="00031422">
        <w:rPr>
          <w:rFonts w:asciiTheme="minorHAnsi" w:hAnsiTheme="minorHAnsi" w:cstheme="minorHAnsi"/>
          <w:b w:val="0"/>
          <w:sz w:val="20"/>
          <w:szCs w:val="20"/>
        </w:rPr>
        <w:t>4”, será provista por El CONTRATISTA, de acuerdo a los diámetros y longitudes que la obra requiera. EL CONTRATISTA es quien suministrará todo el material necesario, personal y otros elementos necesarios para la ejecución de este ítem.</w:t>
      </w:r>
    </w:p>
    <w:p w:rsidR="00264173" w:rsidRPr="00264173" w:rsidRDefault="009113B2" w:rsidP="00264173">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de PVC SCH 40  DN-4” deben ser ubicada</w:t>
      </w:r>
      <w:r w:rsidR="001A6B24" w:rsidRPr="00031422">
        <w:rPr>
          <w:rFonts w:asciiTheme="minorHAnsi" w:hAnsiTheme="minorHAnsi" w:cstheme="minorHAnsi"/>
          <w:b w:val="0"/>
          <w:sz w:val="20"/>
          <w:szCs w:val="20"/>
        </w:rPr>
        <w:t>s</w:t>
      </w:r>
      <w:r w:rsidRPr="00031422">
        <w:rPr>
          <w:rFonts w:asciiTheme="minorHAnsi" w:hAnsiTheme="minorHAnsi" w:cstheme="minorHAnsi"/>
          <w:b w:val="0"/>
          <w:sz w:val="20"/>
          <w:szCs w:val="20"/>
        </w:rPr>
        <w:t xml:space="preserve"> en todos los cruces y cunetas con la longitud y disposición previamente aprobadas por el</w:t>
      </w:r>
      <w:r w:rsidR="002B7A85">
        <w:rPr>
          <w:rFonts w:asciiTheme="minorHAnsi" w:hAnsiTheme="minorHAnsi" w:cstheme="minorHAnsi"/>
          <w:b w:val="0"/>
          <w:sz w:val="20"/>
          <w:szCs w:val="20"/>
        </w:rPr>
        <w:t xml:space="preserve">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9113B2" w:rsidRPr="00031422" w:rsidRDefault="009113B2"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9113B2" w:rsidRPr="00031422"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031422" w:rsidTr="007E595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7E595B">
            <w:pPr>
              <w:jc w:val="center"/>
              <w:rPr>
                <w:rFonts w:asciiTheme="minorHAnsi" w:hAnsiTheme="minorHAnsi" w:cstheme="minorHAnsi"/>
                <w:b/>
                <w:sz w:val="20"/>
                <w:szCs w:val="20"/>
              </w:rPr>
            </w:pPr>
            <w:r w:rsidRPr="00031422">
              <w:rPr>
                <w:rFonts w:asciiTheme="minorHAnsi" w:hAnsiTheme="minorHAnsi" w:cstheme="minorHAnsi"/>
                <w:b/>
                <w:sz w:val="20"/>
                <w:szCs w:val="20"/>
              </w:rPr>
              <w:t>TUB</w:t>
            </w:r>
            <w:r w:rsidR="00E42A95" w:rsidRPr="00031422">
              <w:rPr>
                <w:rFonts w:asciiTheme="minorHAnsi" w:hAnsiTheme="minorHAnsi" w:cstheme="minorHAnsi"/>
                <w:b/>
                <w:sz w:val="20"/>
                <w:szCs w:val="20"/>
              </w:rPr>
              <w:t xml:space="preserve">ERÍAS DE PROTECCIÓN  PVC  SCH </w:t>
            </w:r>
            <w:r w:rsidRPr="00031422">
              <w:rPr>
                <w:rFonts w:asciiTheme="minorHAnsi" w:hAnsiTheme="minorHAnsi" w:cstheme="minorHAnsi"/>
                <w:b/>
                <w:sz w:val="20"/>
                <w:szCs w:val="20"/>
              </w:rPr>
              <w:t>40 DE 4” (PULGADAS)</w:t>
            </w:r>
          </w:p>
        </w:tc>
      </w:tr>
      <w:tr w:rsidR="009113B2" w:rsidRPr="00031422" w:rsidTr="007E595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7E595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w:t>
            </w:r>
            <w:r w:rsidR="00E42A95" w:rsidRPr="00031422">
              <w:rPr>
                <w:rFonts w:asciiTheme="minorHAnsi" w:hAnsiTheme="minorHAnsi" w:cstheme="minorHAnsi"/>
                <w:sz w:val="20"/>
                <w:szCs w:val="20"/>
              </w:rPr>
              <w:t>, ESQUEMA 40</w:t>
            </w:r>
          </w:p>
        </w:tc>
      </w:tr>
      <w:tr w:rsidR="009113B2" w:rsidRPr="00031422" w:rsidTr="007E595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lastRenderedPageBreak/>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BARRA DE 6 METROS DIÁMETRO DE 4 “ PULGADAS</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E4582D"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w:t>
      </w:r>
      <w:r w:rsidR="001A6B24"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w:t>
      </w:r>
      <w:r w:rsidR="001A6B24" w:rsidRPr="00031422">
        <w:rPr>
          <w:rFonts w:asciiTheme="minorHAnsi" w:hAnsiTheme="minorHAnsi" w:cstheme="minorHAnsi"/>
          <w:b w:val="0"/>
          <w:sz w:val="20"/>
          <w:szCs w:val="20"/>
        </w:rPr>
        <w:t>funda de protección</w:t>
      </w:r>
      <w:r w:rsidR="00E42A95" w:rsidRPr="00031422">
        <w:rPr>
          <w:rFonts w:asciiTheme="minorHAnsi" w:hAnsiTheme="minorHAnsi" w:cstheme="minorHAnsi"/>
          <w:b w:val="0"/>
          <w:sz w:val="20"/>
          <w:szCs w:val="20"/>
        </w:rPr>
        <w:t xml:space="preserve"> PVC SCH 40 DN </w:t>
      </w:r>
      <w:r w:rsidRPr="00031422">
        <w:rPr>
          <w:rFonts w:asciiTheme="minorHAnsi" w:hAnsiTheme="minorHAnsi" w:cstheme="minorHAnsi"/>
          <w:b w:val="0"/>
          <w:sz w:val="20"/>
          <w:szCs w:val="20"/>
        </w:rPr>
        <w:t>4” será medida por metro, con materiales y dimensiones aprobadas por el SUPERVISOR DE OBRA y compatibles con lo aquí 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031422" w:rsidRDefault="001A6B24" w:rsidP="001A6B24">
      <w:pPr>
        <w:pStyle w:val="Estilo1"/>
        <w:tabs>
          <w:tab w:val="left" w:pos="426"/>
        </w:tabs>
        <w:ind w:left="792"/>
        <w:rPr>
          <w:rFonts w:asciiTheme="minorHAnsi" w:hAnsiTheme="minorHAnsi" w:cstheme="minorHAnsi"/>
          <w:b w:val="0"/>
          <w:sz w:val="20"/>
          <w:szCs w:val="20"/>
        </w:rPr>
      </w:pPr>
    </w:p>
    <w:p w:rsidR="00E42A95" w:rsidRPr="00031422" w:rsidRDefault="00E42A95"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FUNDA DE PROTECCIÓN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6”</w:t>
      </w:r>
    </w:p>
    <w:p w:rsidR="00E42A95" w:rsidRDefault="00E42A95" w:rsidP="00E42A95">
      <w:pPr>
        <w:rPr>
          <w:rFonts w:asciiTheme="minorHAnsi" w:hAnsiTheme="minorHAnsi" w:cstheme="minorHAnsi"/>
          <w:b/>
          <w:sz w:val="20"/>
          <w:szCs w:val="20"/>
        </w:rPr>
      </w:pPr>
      <w:r w:rsidRPr="00031422">
        <w:rPr>
          <w:rFonts w:asciiTheme="minorHAnsi" w:hAnsiTheme="minorHAnsi" w:cstheme="minorHAnsi"/>
          <w:b/>
          <w:sz w:val="20"/>
          <w:szCs w:val="20"/>
        </w:rPr>
        <w:t>UNIDAD: m</w:t>
      </w:r>
    </w:p>
    <w:p w:rsidR="00752A55" w:rsidRDefault="00752A55" w:rsidP="00E42A95">
      <w:pPr>
        <w:rPr>
          <w:rFonts w:asciiTheme="minorHAnsi" w:hAnsiTheme="minorHAnsi" w:cstheme="minorHAnsi"/>
          <w:b/>
          <w:sz w:val="20"/>
          <w:szCs w:val="20"/>
        </w:rPr>
      </w:pPr>
    </w:p>
    <w:p w:rsidR="00752A55" w:rsidRPr="00031422" w:rsidRDefault="00752A55" w:rsidP="00E42A95">
      <w:pPr>
        <w:rPr>
          <w:rFonts w:asciiTheme="minorHAnsi" w:hAnsiTheme="minorHAnsi" w:cstheme="minorHAnsi"/>
          <w:b/>
          <w:sz w:val="20"/>
          <w:szCs w:val="20"/>
        </w:rPr>
      </w:pP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 xml:space="preserve">DEFINICIÓN </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colocación de funda de protección PVC SCH 40 DN 6”, que protegerá la red de gas a construir.</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 DN 6”, será provista por El CONTRATISTA, de acuerdo a los diámetros y longitudes que la obra requiera. EL CONTRATISTA es quien suministrará todo el material necesario, personal y otros elementos necesarios para la ejecución de este ítem.</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de PVC SCH 40  DN-6” deben ser ubicadas en todos los cruces y cunetas con la longitud y disposición previamente aprob</w:t>
      </w:r>
      <w:r w:rsidR="00264173">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E42A95" w:rsidRPr="00031422" w:rsidRDefault="00E42A95" w:rsidP="00E42A9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E42A95" w:rsidRPr="00031422" w:rsidTr="0014330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42A95" w:rsidRPr="00031422" w:rsidRDefault="00E42A95" w:rsidP="0014330A">
            <w:pPr>
              <w:jc w:val="center"/>
              <w:rPr>
                <w:rFonts w:asciiTheme="minorHAnsi" w:hAnsiTheme="minorHAnsi" w:cstheme="minorHAnsi"/>
                <w:b/>
                <w:sz w:val="20"/>
                <w:szCs w:val="20"/>
              </w:rPr>
            </w:pPr>
            <w:r w:rsidRPr="00031422">
              <w:rPr>
                <w:rFonts w:asciiTheme="minorHAnsi" w:hAnsiTheme="minorHAnsi" w:cstheme="minorHAnsi"/>
                <w:b/>
                <w:sz w:val="20"/>
                <w:szCs w:val="20"/>
              </w:rPr>
              <w:t>TUBERÍAS DE PROTECCIÓN  PVC  SCH 40 DE 6” (PULGADAS)</w:t>
            </w:r>
          </w:p>
        </w:tc>
      </w:tr>
      <w:tr w:rsidR="00E42A95" w:rsidRPr="00031422" w:rsidTr="0014330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E42A95" w:rsidRPr="00031422" w:rsidTr="0014330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E42A95" w:rsidRPr="00031422" w:rsidTr="0014330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E42A95">
            <w:pPr>
              <w:jc w:val="both"/>
              <w:rPr>
                <w:rFonts w:asciiTheme="minorHAnsi" w:hAnsiTheme="minorHAnsi" w:cstheme="minorHAnsi"/>
                <w:sz w:val="20"/>
                <w:szCs w:val="20"/>
              </w:rPr>
            </w:pPr>
            <w:r w:rsidRPr="00031422">
              <w:rPr>
                <w:rFonts w:asciiTheme="minorHAnsi" w:hAnsiTheme="minorHAnsi" w:cstheme="minorHAnsi"/>
                <w:sz w:val="20"/>
                <w:szCs w:val="20"/>
              </w:rPr>
              <w:t>BARRA DE 6 METROS DIÁMETRO DE 6“ PULGADAS</w:t>
            </w:r>
          </w:p>
        </w:tc>
      </w:tr>
    </w:tbl>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31422">
        <w:rPr>
          <w:rFonts w:asciiTheme="minorHAnsi" w:hAnsiTheme="minorHAnsi" w:cstheme="minorHAnsi"/>
          <w:b w:val="0"/>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colocado de funda de protección PVC SCH 40 DN 6” será medida por metro, con materiales y dimensiones aprobadas por el SUPERVISOR DE OBRA y compatibles con lo aquí 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Será por cuenta del CONTRATISTA el traslado del material desde las instalaciones del almacén hasta el lugar del tendido de 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1</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[90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ED0C7A" w:rsidRDefault="000E71DE" w:rsidP="00ED0C7A">
            <w:pPr>
              <w:jc w:val="center"/>
              <w:rPr>
                <w:rFonts w:asciiTheme="minorHAnsi" w:eastAsia="Arial Unicode MS" w:hAnsiTheme="minorHAnsi" w:cstheme="minorHAnsi"/>
                <w:sz w:val="20"/>
                <w:szCs w:val="20"/>
                <w:lang w:val="es-ES_tradnl"/>
              </w:rPr>
            </w:pPr>
            <w:r w:rsidRPr="00ED0C7A">
              <w:rPr>
                <w:rFonts w:asciiTheme="minorHAnsi" w:eastAsia="Arial Unicode MS" w:hAnsiTheme="minorHAnsi" w:cstheme="minorHAnsi"/>
                <w:sz w:val="20"/>
                <w:szCs w:val="20"/>
                <w:lang w:val="es-ES_tradnl"/>
              </w:rPr>
              <w:t>3.5</w:t>
            </w:r>
            <w:r w:rsidR="00ED0C7A">
              <w:rPr>
                <w:rFonts w:asciiTheme="minorHAnsi" w:eastAsia="Arial Unicode MS" w:hAnsiTheme="minorHAnsi" w:cstheme="minorHAnsi"/>
                <w:sz w:val="20"/>
                <w:szCs w:val="20"/>
                <w:lang w:val="es-ES_tradnl"/>
              </w:rPr>
              <w:t>45</w:t>
            </w:r>
            <w:r w:rsidRPr="00ED0C7A">
              <w:rPr>
                <w:rFonts w:asciiTheme="minorHAnsi" w:eastAsia="Arial Unicode MS" w:hAnsiTheme="minorHAnsi" w:cstheme="minorHAnsi"/>
                <w:sz w:val="20"/>
                <w:szCs w:val="20"/>
                <w:lang w:val="es-ES_tradnl"/>
              </w:rPr>
              <w:t>,0</w:t>
            </w:r>
            <w:r w:rsidR="006228AD" w:rsidRPr="00ED0C7A">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6038E1" w:rsidRDefault="000E71DE" w:rsidP="00ED0C7A">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7</w:t>
            </w:r>
            <w:r w:rsidR="00ED0C7A">
              <w:rPr>
                <w:rFonts w:asciiTheme="minorHAnsi" w:eastAsia="Arial Unicode MS" w:hAnsiTheme="minorHAnsi" w:cstheme="minorHAnsi"/>
                <w:sz w:val="20"/>
                <w:szCs w:val="20"/>
                <w:lang w:val="es-ES_tradnl"/>
              </w:rPr>
              <w:t>1</w:t>
            </w:r>
            <w:r w:rsidR="006228AD" w:rsidRPr="006038E1">
              <w:rPr>
                <w:rFonts w:asciiTheme="minorHAnsi" w:eastAsia="Arial Unicode MS" w:hAnsiTheme="minorHAnsi" w:cstheme="minorHAnsi"/>
                <w:sz w:val="20"/>
                <w:szCs w:val="20"/>
                <w:lang w:val="es-ES_tradnl"/>
              </w:rPr>
              <w:t xml:space="preserve"> Rollos</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2</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[63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ED0C7A" w:rsidRDefault="000E71DE" w:rsidP="006228AD">
            <w:pPr>
              <w:jc w:val="center"/>
              <w:rPr>
                <w:rFonts w:asciiTheme="minorHAnsi" w:eastAsia="Arial Unicode MS" w:hAnsiTheme="minorHAnsi" w:cstheme="minorHAnsi"/>
                <w:sz w:val="20"/>
                <w:szCs w:val="20"/>
                <w:lang w:val="es-ES_tradnl"/>
              </w:rPr>
            </w:pPr>
            <w:r w:rsidRPr="00ED0C7A">
              <w:rPr>
                <w:rFonts w:asciiTheme="minorHAnsi" w:eastAsia="Arial Unicode MS" w:hAnsiTheme="minorHAnsi" w:cstheme="minorHAnsi"/>
                <w:sz w:val="20"/>
                <w:szCs w:val="20"/>
                <w:lang w:val="es-ES_tradnl"/>
              </w:rPr>
              <w:t>648</w:t>
            </w:r>
            <w:r w:rsidR="006228AD" w:rsidRPr="00ED0C7A">
              <w:rPr>
                <w:rFonts w:asciiTheme="minorHAnsi" w:eastAsia="Arial Unicode MS" w:hAnsiTheme="minorHAnsi" w:cstheme="minorHAnsi"/>
                <w:sz w:val="20"/>
                <w:szCs w:val="20"/>
                <w:lang w:val="es-ES_tradnl"/>
              </w:rPr>
              <w:t>,00</w:t>
            </w:r>
          </w:p>
        </w:tc>
        <w:tc>
          <w:tcPr>
            <w:tcW w:w="1984" w:type="dxa"/>
            <w:shd w:val="clear" w:color="auto" w:fill="auto"/>
            <w:vAlign w:val="center"/>
          </w:tcPr>
          <w:p w:rsidR="006228AD" w:rsidRPr="006038E1" w:rsidRDefault="000E71DE"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7</w:t>
            </w:r>
            <w:r w:rsidR="006228AD" w:rsidRPr="006038E1">
              <w:rPr>
                <w:rFonts w:asciiTheme="minorHAnsi" w:eastAsia="Arial Unicode MS" w:hAnsiTheme="minorHAnsi" w:cstheme="minorHAnsi"/>
                <w:sz w:val="20"/>
                <w:szCs w:val="20"/>
                <w:lang w:val="es-ES_tradnl"/>
              </w:rPr>
              <w:t xml:space="preserve"> Rollos</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ED0C7A" w:rsidRDefault="000E71DE" w:rsidP="00ED0C7A">
            <w:pPr>
              <w:jc w:val="center"/>
              <w:rPr>
                <w:rFonts w:asciiTheme="minorHAnsi" w:eastAsia="Arial Unicode MS" w:hAnsiTheme="minorHAnsi" w:cstheme="minorHAnsi"/>
                <w:sz w:val="20"/>
                <w:szCs w:val="20"/>
                <w:lang w:val="es-ES_tradnl"/>
              </w:rPr>
            </w:pPr>
            <w:r w:rsidRPr="00ED0C7A">
              <w:rPr>
                <w:rFonts w:asciiTheme="minorHAnsi" w:eastAsia="Arial Unicode MS" w:hAnsiTheme="minorHAnsi" w:cstheme="minorHAnsi"/>
                <w:sz w:val="20"/>
                <w:szCs w:val="20"/>
                <w:lang w:val="es-ES_tradnl"/>
              </w:rPr>
              <w:t>1</w:t>
            </w:r>
            <w:r w:rsidR="00ED0C7A">
              <w:rPr>
                <w:rFonts w:asciiTheme="minorHAnsi" w:eastAsia="Arial Unicode MS" w:hAnsiTheme="minorHAnsi" w:cstheme="minorHAnsi"/>
                <w:sz w:val="20"/>
                <w:szCs w:val="20"/>
                <w:lang w:val="es-ES_tradnl"/>
              </w:rPr>
              <w:t>2</w:t>
            </w:r>
            <w:r w:rsidRPr="00ED0C7A">
              <w:rPr>
                <w:rFonts w:asciiTheme="minorHAnsi" w:eastAsia="Arial Unicode MS" w:hAnsiTheme="minorHAnsi" w:cstheme="minorHAnsi"/>
                <w:sz w:val="20"/>
                <w:szCs w:val="20"/>
                <w:lang w:val="es-ES_tradnl"/>
              </w:rPr>
              <w:t>.</w:t>
            </w:r>
            <w:r w:rsidR="00ED0C7A">
              <w:rPr>
                <w:rFonts w:asciiTheme="minorHAnsi" w:eastAsia="Arial Unicode MS" w:hAnsiTheme="minorHAnsi" w:cstheme="minorHAnsi"/>
                <w:sz w:val="20"/>
                <w:szCs w:val="20"/>
                <w:lang w:val="es-ES_tradnl"/>
              </w:rPr>
              <w:t>214,3</w:t>
            </w:r>
            <w:r w:rsidR="006228AD" w:rsidRPr="00ED0C7A">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6038E1" w:rsidRDefault="000E71DE"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6</w:t>
            </w:r>
            <w:r w:rsidR="00ED0C7A">
              <w:rPr>
                <w:rFonts w:asciiTheme="minorHAnsi" w:eastAsia="Arial Unicode MS" w:hAnsiTheme="minorHAnsi" w:cstheme="minorHAnsi"/>
                <w:sz w:val="20"/>
                <w:szCs w:val="20"/>
                <w:lang w:val="es-ES_tradnl"/>
              </w:rPr>
              <w:t>2</w:t>
            </w:r>
            <w:r w:rsidR="006228AD" w:rsidRPr="006038E1">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efectuara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 xml:space="preserve">resentado al SUPERVISOR DE OBRA y este evaluara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lastRenderedPageBreak/>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ítem de tendido de tubería será medido en metros lineales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6228AD" w:rsidRPr="006228AD" w:rsidRDefault="006228AD" w:rsidP="006228AD">
      <w:pPr>
        <w:rPr>
          <w:lang w:val="es-BO"/>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OBRAS CIVILES PARA</w:t>
      </w:r>
      <w:r w:rsidR="00866A6E" w:rsidRPr="00031422">
        <w:rPr>
          <w:rFonts w:asciiTheme="minorHAnsi" w:hAnsiTheme="minorHAnsi" w:cstheme="minorHAnsi"/>
          <w:b/>
          <w:color w:val="auto"/>
          <w:sz w:val="20"/>
          <w:szCs w:val="20"/>
        </w:rPr>
        <w:t xml:space="preserve"> FIJACIÓN PARA VÁLVULA DE P.E. </w:t>
      </w:r>
      <w:r w:rsidRPr="00031422">
        <w:rPr>
          <w:rFonts w:asciiTheme="minorHAnsi" w:hAnsiTheme="minorHAnsi" w:cstheme="minorHAnsi"/>
          <w:b/>
          <w:color w:val="auto"/>
          <w:sz w:val="20"/>
          <w:szCs w:val="20"/>
        </w:rPr>
        <w:t xml:space="preserve">Ø 40 MM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sidRPr="00031422">
        <w:rPr>
          <w:rFonts w:asciiTheme="minorHAnsi" w:hAnsiTheme="minorHAnsi" w:cstheme="minorHAnsi"/>
          <w:b w:val="0"/>
          <w:sz w:val="20"/>
          <w:szCs w:val="20"/>
        </w:rPr>
        <w:t>sientos de las válvulas y otros</w:t>
      </w:r>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5731BE" w:rsidRPr="00031422">
        <w:rPr>
          <w:rFonts w:asciiTheme="minorHAnsi" w:hAnsiTheme="minorHAnsi" w:cstheme="minorHAnsi"/>
          <w:b w:val="0"/>
          <w:sz w:val="20"/>
          <w:szCs w:val="20"/>
        </w:rPr>
        <w:t>,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obras civil</w:t>
      </w:r>
      <w:r w:rsidR="00FD00B6" w:rsidRPr="00031422">
        <w:rPr>
          <w:rFonts w:asciiTheme="minorHAnsi" w:hAnsiTheme="minorHAnsi" w:cstheme="minorHAnsi"/>
          <w:b w:val="0"/>
          <w:sz w:val="20"/>
          <w:szCs w:val="20"/>
        </w:rPr>
        <w:t>es para fijación de válvula 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w:t>
      </w:r>
      <w:r w:rsidR="00866A6E" w:rsidRPr="00031422">
        <w:rPr>
          <w:rFonts w:asciiTheme="minorHAnsi" w:hAnsiTheme="minorHAnsi" w:cstheme="minorHAnsi"/>
          <w:b w:val="0"/>
          <w:sz w:val="20"/>
          <w:szCs w:val="20"/>
        </w:rPr>
        <w:t>iámetro de la válvula (Ver</w:t>
      </w:r>
      <w:r w:rsidRPr="00031422">
        <w:rPr>
          <w:rFonts w:asciiTheme="minorHAnsi" w:hAnsiTheme="minorHAnsi" w:cstheme="minorHAnsi"/>
          <w:b w:val="0"/>
          <w:sz w:val="20"/>
          <w:szCs w:val="20"/>
        </w:rPr>
        <w:t xml:space="preserve"> Gráficos</w:t>
      </w:r>
      <w:r w:rsidR="00866A6E" w:rsidRPr="00031422">
        <w:rPr>
          <w:rFonts w:asciiTheme="minorHAnsi" w:hAnsiTheme="minorHAnsi" w:cstheme="minorHAnsi"/>
          <w:b w:val="0"/>
          <w:sz w:val="20"/>
          <w:szCs w:val="20"/>
        </w:rPr>
        <w:t xml:space="preserve"> </w:t>
      </w:r>
      <w:r w:rsidR="00965420" w:rsidRPr="00031422">
        <w:rPr>
          <w:rFonts w:asciiTheme="minorHAnsi" w:hAnsiTheme="minorHAnsi" w:cstheme="minorHAnsi"/>
          <w:b w:val="0"/>
          <w:sz w:val="20"/>
          <w:szCs w:val="20"/>
        </w:rPr>
        <w:t xml:space="preserve">- </w:t>
      </w:r>
      <w:r w:rsidR="00866A6E" w:rsidRPr="00031422">
        <w:rPr>
          <w:rFonts w:asciiTheme="minorHAnsi" w:hAnsiTheme="minorHAnsi" w:cstheme="minorHAnsi"/>
          <w:b w:val="0"/>
          <w:sz w:val="20"/>
          <w:szCs w:val="20"/>
        </w:rPr>
        <w:t>Anexo 3</w:t>
      </w:r>
      <w:r w:rsidRPr="00031422">
        <w:rPr>
          <w:rFonts w:asciiTheme="minorHAnsi" w:hAnsiTheme="minorHAnsi" w:cstheme="minorHAnsi"/>
          <w:b w:val="0"/>
          <w:sz w:val="20"/>
          <w:szCs w:val="20"/>
        </w:rPr>
        <w:t>)</w:t>
      </w:r>
      <w:r w:rsidR="00866A6E" w:rsidRPr="00031422">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5731B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5731BE">
      <w:pPr>
        <w:pStyle w:val="Estilo1"/>
        <w:tabs>
          <w:tab w:val="left" w:pos="426"/>
        </w:tabs>
        <w:ind w:left="792"/>
        <w:rPr>
          <w:rFonts w:asciiTheme="minorHAnsi" w:hAnsiTheme="minorHAnsi" w:cstheme="minorHAnsi"/>
          <w:b w:val="0"/>
          <w:sz w:val="20"/>
          <w:szCs w:val="20"/>
        </w:rPr>
      </w:pPr>
      <w:bookmarkStart w:id="24" w:name="_Toc314666927"/>
      <w:r w:rsidRPr="00031422">
        <w:rPr>
          <w:rFonts w:asciiTheme="minorHAnsi" w:hAnsiTheme="minorHAnsi" w:cstheme="minorHAnsi"/>
          <w:b w:val="0"/>
          <w:sz w:val="20"/>
          <w:szCs w:val="20"/>
        </w:rPr>
        <w:t>El material aislante de PVC</w:t>
      </w:r>
      <w:r w:rsidR="00FD00B6" w:rsidRPr="00031422">
        <w:rPr>
          <w:rFonts w:asciiTheme="minorHAnsi" w:hAnsiTheme="minorHAnsi" w:cstheme="minorHAnsi"/>
          <w:b w:val="0"/>
          <w:sz w:val="20"/>
          <w:szCs w:val="20"/>
        </w:rPr>
        <w:t xml:space="preserve"> (funda de PVC SCH 40 6”)</w:t>
      </w:r>
      <w:r w:rsidRPr="00031422">
        <w:rPr>
          <w:rFonts w:asciiTheme="minorHAnsi" w:hAnsiTheme="minorHAnsi" w:cstheme="minorHAnsi"/>
          <w:b w:val="0"/>
          <w:sz w:val="20"/>
          <w:szCs w:val="20"/>
        </w:rPr>
        <w:t>, las abrazaderas de sujeción y los espárragos para la sujeción de la tubería y el tubo guía serán provistos por el CONTRATISTA. La campan</w:t>
      </w:r>
      <w:r w:rsidR="00FD00B6" w:rsidRPr="00031422">
        <w:rPr>
          <w:rFonts w:asciiTheme="minorHAnsi" w:hAnsiTheme="minorHAnsi" w:cstheme="minorHAnsi"/>
          <w:b w:val="0"/>
          <w:sz w:val="20"/>
          <w:szCs w:val="20"/>
        </w:rPr>
        <w:t>a para la válvula será provista</w:t>
      </w:r>
      <w:r w:rsidRPr="00031422">
        <w:rPr>
          <w:rFonts w:asciiTheme="minorHAnsi" w:hAnsiTheme="minorHAnsi" w:cstheme="minorHAnsi"/>
          <w:b w:val="0"/>
          <w:sz w:val="20"/>
          <w:szCs w:val="20"/>
        </w:rPr>
        <w:t xml:space="preserve"> por YPFB.</w:t>
      </w:r>
      <w:bookmarkEnd w:id="2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FD00B6"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D00B6" w:rsidRPr="00031422" w:rsidRDefault="00FD00B6" w:rsidP="00FD00B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 F</w:t>
      </w:r>
      <w:r w:rsidR="00E42A95" w:rsidRPr="00031422">
        <w:rPr>
          <w:rFonts w:asciiTheme="minorHAnsi" w:hAnsiTheme="minorHAnsi" w:cstheme="minorHAnsi"/>
          <w:b/>
          <w:color w:val="auto"/>
          <w:sz w:val="20"/>
          <w:szCs w:val="20"/>
        </w:rPr>
        <w:t xml:space="preserve">IJACIÓN PARA VÁLVULA DE P.E. Ø </w:t>
      </w:r>
      <w:r w:rsidR="000E71DE">
        <w:rPr>
          <w:rFonts w:asciiTheme="minorHAnsi" w:hAnsiTheme="minorHAnsi" w:cstheme="minorHAnsi"/>
          <w:b/>
          <w:color w:val="auto"/>
          <w:sz w:val="20"/>
          <w:szCs w:val="20"/>
        </w:rPr>
        <w:t>63</w:t>
      </w:r>
      <w:r w:rsidRPr="00031422">
        <w:rPr>
          <w:rFonts w:asciiTheme="minorHAnsi" w:hAnsiTheme="minorHAnsi" w:cstheme="minorHAnsi"/>
          <w:b/>
          <w:color w:val="auto"/>
          <w:sz w:val="20"/>
          <w:szCs w:val="20"/>
        </w:rPr>
        <w:t xml:space="preserve"> MM</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9113B2"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A21F37"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la base de fijación para la válvula de </w:t>
      </w:r>
      <w:r w:rsidR="00FD00B6"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sidR="00FD00B6" w:rsidRPr="00031422">
        <w:rPr>
          <w:rFonts w:asciiTheme="minorHAnsi" w:hAnsiTheme="minorHAnsi" w:cstheme="minorHAnsi"/>
          <w:b w:val="0"/>
          <w:sz w:val="20"/>
          <w:szCs w:val="20"/>
        </w:rPr>
        <w:t>sientos de las válvulas y otros</w:t>
      </w:r>
      <w:r w:rsidR="008436EC"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FD00B6" w:rsidRPr="00031422">
        <w:rPr>
          <w:rFonts w:asciiTheme="minorHAnsi" w:hAnsiTheme="minorHAnsi" w:cstheme="minorHAnsi"/>
          <w:b w:val="0"/>
          <w:sz w:val="20"/>
          <w:szCs w:val="20"/>
        </w:rPr>
        <w:t xml:space="preserve">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La campana para la válvula será provista por 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sidR="000E40E1" w:rsidRPr="00031422">
        <w:rPr>
          <w:rFonts w:asciiTheme="minorHAnsi" w:hAnsiTheme="minorHAnsi" w:cstheme="minorHAnsi"/>
          <w:b w:val="0"/>
          <w:sz w:val="20"/>
          <w:szCs w:val="20"/>
        </w:rPr>
        <w:t>a base tendrá forma rectangular</w:t>
      </w:r>
      <w:r w:rsidRPr="00031422">
        <w:rPr>
          <w:rFonts w:asciiTheme="minorHAnsi" w:hAnsiTheme="minorHAnsi" w:cstheme="minorHAnsi"/>
          <w:b w:val="0"/>
          <w:sz w:val="20"/>
          <w:szCs w:val="20"/>
        </w:rPr>
        <w:t xml:space="preserve"> con dos soportes</w:t>
      </w:r>
      <w:r w:rsidR="000E40E1"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w:t>
      </w:r>
      <w:r w:rsidR="000E40E1" w:rsidRPr="00031422">
        <w:rPr>
          <w:rFonts w:asciiTheme="minorHAnsi" w:hAnsiTheme="minorHAnsi" w:cstheme="minorHAnsi"/>
          <w:b w:val="0"/>
          <w:sz w:val="20"/>
          <w:szCs w:val="20"/>
        </w:rPr>
        <w:t xml:space="preserve">en el lugar donde será </w:t>
      </w:r>
      <w:proofErr w:type="gramStart"/>
      <w:r w:rsidR="000E40E1" w:rsidRPr="00031422">
        <w:rPr>
          <w:rFonts w:asciiTheme="minorHAnsi" w:hAnsiTheme="minorHAnsi" w:cstheme="minorHAnsi"/>
          <w:b w:val="0"/>
          <w:sz w:val="20"/>
          <w:szCs w:val="20"/>
        </w:rPr>
        <w:t>realizada</w:t>
      </w:r>
      <w:proofErr w:type="gramEnd"/>
      <w:r w:rsidRPr="00031422">
        <w:rPr>
          <w:rFonts w:asciiTheme="minorHAnsi" w:hAnsiTheme="minorHAnsi" w:cstheme="minorHAnsi"/>
          <w:b w:val="0"/>
          <w:sz w:val="20"/>
          <w:szCs w:val="20"/>
        </w:rPr>
        <w:t xml:space="preserve"> la fijación de la tubería y el asentamiento de la válvula. El tamaño de la base de sujeción varía de ac</w:t>
      </w:r>
      <w:r w:rsidR="00866A6E" w:rsidRPr="00031422">
        <w:rPr>
          <w:rFonts w:asciiTheme="minorHAnsi" w:hAnsiTheme="minorHAnsi" w:cstheme="minorHAnsi"/>
          <w:b w:val="0"/>
          <w:sz w:val="20"/>
          <w:szCs w:val="20"/>
        </w:rPr>
        <w:t>uerdo al diámetro de la válvula</w:t>
      </w:r>
      <w:r w:rsidRPr="00031422">
        <w:rPr>
          <w:rFonts w:asciiTheme="minorHAnsi" w:hAnsiTheme="minorHAnsi" w:cstheme="minorHAnsi"/>
          <w:b w:val="0"/>
          <w:sz w:val="20"/>
          <w:szCs w:val="20"/>
        </w:rPr>
        <w:t xml:space="preserve"> (Ver Gráficos</w:t>
      </w:r>
      <w:r w:rsidR="00866A6E" w:rsidRPr="00031422">
        <w:rPr>
          <w:rFonts w:asciiTheme="minorHAnsi" w:hAnsiTheme="minorHAnsi" w:cstheme="minorHAnsi"/>
          <w:b w:val="0"/>
          <w:sz w:val="20"/>
          <w:szCs w:val="20"/>
        </w:rPr>
        <w:t xml:space="preserve"> – Anexo 3</w:t>
      </w:r>
      <w:r w:rsidRPr="00031422">
        <w:rPr>
          <w:rFonts w:asciiTheme="minorHAnsi" w:hAnsiTheme="minorHAnsi" w:cstheme="minorHAnsi"/>
          <w:b w:val="0"/>
          <w:sz w:val="20"/>
          <w:szCs w:val="20"/>
        </w:rPr>
        <w:t>)</w:t>
      </w:r>
      <w:r w:rsidR="00866A6E" w:rsidRPr="00031422">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material aislante de PVC, </w:t>
      </w:r>
      <w:r w:rsidR="000E40E1" w:rsidRPr="00031422">
        <w:rPr>
          <w:rFonts w:asciiTheme="minorHAnsi" w:hAnsiTheme="minorHAnsi" w:cstheme="minorHAnsi"/>
          <w:b w:val="0"/>
          <w:sz w:val="20"/>
          <w:szCs w:val="20"/>
        </w:rPr>
        <w:t xml:space="preserve">la funda PVC SCH 40 6”, </w:t>
      </w:r>
      <w:r w:rsidRPr="00031422">
        <w:rPr>
          <w:rFonts w:asciiTheme="minorHAnsi" w:hAnsiTheme="minorHAnsi" w:cstheme="minorHAnsi"/>
          <w:b w:val="0"/>
          <w:sz w:val="20"/>
          <w:szCs w:val="20"/>
        </w:rPr>
        <w:t>las abrazaderas de sujeción y los espárragos para la sujeción de la tubería y el tubo guía serán provistos por el CONTRATISTA. La campan</w:t>
      </w:r>
      <w:r w:rsidR="000E40E1" w:rsidRPr="00031422">
        <w:rPr>
          <w:rFonts w:asciiTheme="minorHAnsi" w:hAnsiTheme="minorHAnsi" w:cstheme="minorHAnsi"/>
          <w:b w:val="0"/>
          <w:sz w:val="20"/>
          <w:szCs w:val="20"/>
        </w:rPr>
        <w:t>a para la válvula será provista</w:t>
      </w:r>
      <w:r w:rsidRPr="00031422">
        <w:rPr>
          <w:rFonts w:asciiTheme="minorHAnsi" w:hAnsiTheme="minorHAnsi" w:cstheme="minorHAnsi"/>
          <w:b w:val="0"/>
          <w:sz w:val="20"/>
          <w:szCs w:val="20"/>
        </w:rPr>
        <w:t xml:space="preserve"> por YPFB.</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w:t>
      </w:r>
      <w:r w:rsidR="00264173">
        <w:rPr>
          <w:rFonts w:asciiTheme="minorHAnsi" w:hAnsiTheme="minorHAnsi" w:cstheme="minorHAnsi"/>
          <w:b w:val="0"/>
          <w:sz w:val="20"/>
          <w:szCs w:val="20"/>
        </w:rPr>
        <w:t>gitudes que la obra requiera. El</w:t>
      </w:r>
      <w:r w:rsidRPr="00031422">
        <w:rPr>
          <w:rFonts w:asciiTheme="minorHAnsi" w:hAnsiTheme="minorHAnsi" w:cstheme="minorHAnsi"/>
          <w:b w:val="0"/>
          <w:sz w:val="20"/>
          <w:szCs w:val="20"/>
        </w:rPr>
        <w:t xml:space="preserve">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ser ubicada en todos los tramos de tendido de red con la longitud y disposición previamente aprobada por el Supervisor </w:t>
      </w:r>
      <w:r w:rsidR="000E40E1"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w:t>
      </w:r>
      <w:proofErr w:type="gramStart"/>
      <w:r w:rsidRPr="00031422">
        <w:rPr>
          <w:rFonts w:asciiTheme="minorHAnsi" w:hAnsiTheme="minorHAnsi" w:cstheme="minorHAnsi"/>
          <w:b w:val="0"/>
          <w:sz w:val="20"/>
          <w:szCs w:val="20"/>
        </w:rPr>
        <w:t>!</w:t>
      </w:r>
      <w:proofErr w:type="gramEnd"/>
      <w:r w:rsidRPr="00031422">
        <w:rPr>
          <w:rFonts w:asciiTheme="minorHAnsi" w:hAnsiTheme="minorHAnsi" w:cstheme="minorHAnsi"/>
          <w:b w:val="0"/>
          <w:sz w:val="20"/>
          <w:szCs w:val="20"/>
        </w:rPr>
        <w:t xml:space="preserve"> YPFB LÍNEA DE GAS.</w:t>
      </w:r>
    </w:p>
    <w:p w:rsidR="00A21F37" w:rsidRDefault="00A21F37" w:rsidP="008436EC">
      <w:pPr>
        <w:tabs>
          <w:tab w:val="left" w:pos="1140"/>
        </w:tabs>
        <w:rPr>
          <w:rFonts w:asciiTheme="minorHAnsi" w:eastAsia="Arial Unicode MS" w:hAnsiTheme="minorHAnsi" w:cstheme="minorHAnsi"/>
          <w:b/>
          <w:bCs/>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367BC0B" wp14:editId="6DA5E9CE">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11076EC3" wp14:editId="6530EA1B">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272D64" w:rsidRPr="008436EC" w:rsidRDefault="00272D64"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076EC3"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272D64" w:rsidRPr="008436EC" w:rsidRDefault="00272D64"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209201A6" wp14:editId="1C56101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CB48445" wp14:editId="24432834">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E054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02C23" w:rsidRPr="00031422" w:rsidRDefault="00102C23" w:rsidP="00102C23">
      <w:pPr>
        <w:rPr>
          <w:rFonts w:asciiTheme="minorHAnsi" w:hAnsiTheme="minorHAnsi" w:cstheme="minorHAnsi"/>
          <w:sz w:val="20"/>
          <w:szCs w:val="20"/>
          <w:lang w:val="es-ES_tradnl"/>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proofErr w:type="spellStart"/>
      <w:r w:rsidR="000078EE" w:rsidRPr="00031422">
        <w:rPr>
          <w:rFonts w:asciiTheme="minorHAnsi" w:hAnsiTheme="minorHAnsi" w:cstheme="minorHAnsi"/>
          <w:b w:val="0"/>
          <w:sz w:val="20"/>
          <w:szCs w:val="20"/>
        </w:rPr>
        <w:t>fr</w:t>
      </w:r>
      <w:proofErr w:type="spellEnd"/>
      <w:r w:rsidR="000078EE" w:rsidRPr="00031422">
        <w:rPr>
          <w:rFonts w:asciiTheme="minorHAnsi" w:hAnsiTheme="minorHAnsi" w:cstheme="minorHAnsi"/>
          <w:b w:val="0"/>
          <w:sz w:val="20"/>
          <w:szCs w:val="20"/>
        </w:rPr>
        <w:t xml:space="preserve"> 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w:t>
      </w:r>
      <w:r w:rsidRPr="00031422">
        <w:rPr>
          <w:rFonts w:asciiTheme="minorHAnsi" w:hAnsiTheme="minorHAnsi" w:cstheme="minorHAnsi"/>
          <w:b w:val="0"/>
          <w:sz w:val="20"/>
          <w:szCs w:val="20"/>
        </w:rPr>
        <w:lastRenderedPageBreak/>
        <w:t xml:space="preserve">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8A53F4" w:rsidRPr="00031422" w:rsidRDefault="008A53F4" w:rsidP="00EE054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w:t>
      </w:r>
      <w:proofErr w:type="spellStart"/>
      <w:r w:rsidR="0014330A" w:rsidRPr="00031422">
        <w:rPr>
          <w:rFonts w:asciiTheme="minorHAnsi" w:eastAsia="Times New Roman" w:hAnsiTheme="minorHAnsi" w:cstheme="minorHAnsi"/>
          <w:b w:val="0"/>
          <w:sz w:val="20"/>
          <w:szCs w:val="20"/>
          <w:lang w:val="es-ES"/>
        </w:rPr>
        <w:t>tee</w:t>
      </w:r>
      <w:proofErr w:type="spellEnd"/>
      <w:r w:rsidR="0014330A" w:rsidRPr="00031422">
        <w:rPr>
          <w:rFonts w:asciiTheme="minorHAnsi" w:eastAsia="Times New Roman" w:hAnsiTheme="minorHAnsi" w:cstheme="minorHAnsi"/>
          <w:b w:val="0"/>
          <w:sz w:val="20"/>
          <w:szCs w:val="20"/>
          <w:lang w:val="es-ES"/>
        </w:rPr>
        <w:t>), cambios de dirección, tapones, continuidad de la línea de gas.</w:t>
      </w:r>
    </w:p>
    <w:p w:rsidR="008A53F4" w:rsidRPr="00031422" w:rsidRDefault="008A53F4" w:rsidP="008A53F4">
      <w:pPr>
        <w:pStyle w:val="Estilo1"/>
        <w:spacing w:line="276" w:lineRule="auto"/>
        <w:rPr>
          <w:rFonts w:asciiTheme="minorHAnsi" w:eastAsia="Times New Roman" w:hAnsiTheme="minorHAnsi" w:cstheme="minorHAnsi"/>
          <w:b w:val="0"/>
          <w:sz w:val="20"/>
          <w:szCs w:val="20"/>
          <w:lang w:val="es-ES"/>
        </w:rPr>
      </w:pP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t>1</w:t>
            </w:r>
          </w:p>
        </w:tc>
        <w:tc>
          <w:tcPr>
            <w:tcW w:w="4251" w:type="dxa"/>
            <w:shd w:val="clear" w:color="auto" w:fill="auto"/>
            <w:vAlign w:val="center"/>
          </w:tcPr>
          <w:p w:rsidR="008A53F4" w:rsidRPr="00031422" w:rsidRDefault="008A53F4" w:rsidP="000E71DE">
            <w:pPr>
              <w:jc w:val="both"/>
              <w:rPr>
                <w:rFonts w:asciiTheme="minorHAnsi" w:hAnsiTheme="minorHAnsi" w:cstheme="minorHAnsi"/>
                <w:sz w:val="20"/>
                <w:szCs w:val="20"/>
              </w:rPr>
            </w:pPr>
            <w:r w:rsidRPr="00031422">
              <w:rPr>
                <w:rFonts w:asciiTheme="minorHAnsi" w:hAnsiTheme="minorHAnsi" w:cstheme="minorHAnsi"/>
                <w:sz w:val="20"/>
                <w:szCs w:val="20"/>
              </w:rPr>
              <w:t xml:space="preserve">Plaquetas de Señalización </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Modelos: Ver </w:t>
            </w:r>
            <w:r w:rsidR="004D4D27" w:rsidRPr="0003142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Dimensiones: Ver </w:t>
            </w:r>
            <w:r w:rsidR="004D4D27" w:rsidRPr="0003142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proponente deberá confirmar las medidas de las plaquetas de señalización que se presenta en este documento.</w:t>
      </w:r>
    </w:p>
    <w:p w:rsidR="008A53F4" w:rsidRPr="00031422" w:rsidRDefault="008A53F4" w:rsidP="000078EE">
      <w:pPr>
        <w:ind w:left="708"/>
        <w:jc w:val="both"/>
        <w:rPr>
          <w:rFonts w:asciiTheme="minorHAnsi" w:hAnsiTheme="minorHAnsi" w:cstheme="minorHAnsi"/>
          <w:sz w:val="20"/>
          <w:szCs w:val="20"/>
        </w:rPr>
      </w:pPr>
      <w:r w:rsidRPr="00031422">
        <w:rPr>
          <w:rFonts w:asciiTheme="minorHAnsi" w:hAnsiTheme="minorHAnsi" w:cstheme="minorHAnsi"/>
          <w:sz w:val="20"/>
          <w:szCs w:val="20"/>
        </w:rPr>
        <w:t>Todas las medidas están en centímetros, las plaquetas de señalización se presentan en cuatro modelos diferentes</w:t>
      </w:r>
      <w:r w:rsidR="00C05389" w:rsidRPr="00031422">
        <w:rPr>
          <w:rFonts w:asciiTheme="minorHAnsi" w:hAnsiTheme="minorHAnsi" w:cstheme="minorHAnsi"/>
          <w:sz w:val="20"/>
          <w:szCs w:val="20"/>
        </w:rPr>
        <w:t xml:space="preserve"> (Ver Gráficos – Anexo 3).</w:t>
      </w:r>
    </w:p>
    <w:p w:rsidR="008A53F4" w:rsidRPr="00031422" w:rsidRDefault="008A53F4" w:rsidP="00C05389">
      <w:pPr>
        <w:jc w:val="both"/>
        <w:rPr>
          <w:rFonts w:asciiTheme="minorHAnsi" w:hAnsiTheme="minorHAnsi" w:cstheme="minorHAnsi"/>
          <w:bCs/>
          <w:color w:val="1D1B11"/>
          <w:sz w:val="20"/>
          <w:szCs w:val="20"/>
        </w:rPr>
      </w:pPr>
    </w:p>
    <w:p w:rsidR="000078EE" w:rsidRDefault="00EE0548" w:rsidP="000078EE">
      <w:pPr>
        <w:tabs>
          <w:tab w:val="left" w:pos="284"/>
        </w:tabs>
        <w:spacing w:before="240" w:after="240"/>
        <w:contextualSpacing/>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sidR="000078EE" w:rsidRPr="00031422">
        <w:rPr>
          <w:rFonts w:asciiTheme="minorHAnsi" w:hAnsiTheme="minorHAnsi" w:cstheme="minorHAnsi"/>
          <w:sz w:val="20"/>
          <w:szCs w:val="20"/>
        </w:rPr>
        <w:t>La posición de los diferentes modelos a instal</w:t>
      </w:r>
      <w:r w:rsidR="00E93326">
        <w:rPr>
          <w:rFonts w:asciiTheme="minorHAnsi" w:hAnsiTheme="minorHAnsi" w:cstheme="minorHAnsi"/>
          <w:sz w:val="20"/>
          <w:szCs w:val="20"/>
        </w:rPr>
        <w:t>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lastRenderedPageBreak/>
        <w:t>MODELO 1:</w:t>
      </w:r>
      <w:r w:rsidRPr="00031422">
        <w:rPr>
          <w:rFonts w:asciiTheme="minorHAnsi" w:hAnsiTheme="minorHAnsi" w:cstheme="minorHAnsi"/>
          <w:sz w:val="20"/>
          <w:szCs w:val="20"/>
        </w:rPr>
        <w:t xml:space="preserve"> Este tipo de modelo describe la existencia de una </w:t>
      </w:r>
      <w:proofErr w:type="spellStart"/>
      <w:r w:rsidRPr="00031422">
        <w:rPr>
          <w:rFonts w:asciiTheme="minorHAnsi" w:hAnsiTheme="minorHAnsi" w:cstheme="minorHAnsi"/>
          <w:sz w:val="20"/>
          <w:szCs w:val="20"/>
        </w:rPr>
        <w:t>tee</w:t>
      </w:r>
      <w:proofErr w:type="spellEnd"/>
      <w:r w:rsidRPr="00031422">
        <w:rPr>
          <w:rFonts w:asciiTheme="minorHAnsi" w:hAnsiTheme="minorHAnsi" w:cstheme="minorHAnsi"/>
          <w:sz w:val="20"/>
          <w:szCs w:val="20"/>
        </w:rPr>
        <w:t xml:space="preserve"> por debajo del mismo, por lo que este modelo debe ser instalado en todo punto donde se encuentre una </w:t>
      </w:r>
      <w:proofErr w:type="spellStart"/>
      <w:r w:rsidRPr="00031422">
        <w:rPr>
          <w:rFonts w:asciiTheme="minorHAnsi" w:hAnsiTheme="minorHAnsi" w:cstheme="minorHAnsi"/>
          <w:sz w:val="20"/>
          <w:szCs w:val="20"/>
        </w:rPr>
        <w:t>tee</w:t>
      </w:r>
      <w:proofErr w:type="spellEnd"/>
      <w:r w:rsidRPr="00031422">
        <w:rPr>
          <w:rFonts w:asciiTheme="minorHAnsi" w:hAnsiTheme="minorHAnsi" w:cstheme="minorHAnsi"/>
          <w:sz w:val="20"/>
          <w:szCs w:val="20"/>
        </w:rPr>
        <w:t xml:space="preserv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2:</w:t>
      </w:r>
      <w:r w:rsidRPr="00031422">
        <w:rPr>
          <w:rFonts w:asciiTheme="minorHAnsi" w:hAnsiTheme="minorHAnsi" w:cstheme="minorHAnsi"/>
          <w:sz w:val="20"/>
          <w:szCs w:val="20"/>
        </w:rPr>
        <w:t xml:space="preserve"> Este tipo de modelo describe la el cambio de dirección del trazo descrito por la tubería en aproximadamente 90 º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0078EE" w:rsidRDefault="000078EE" w:rsidP="001D3718">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E93326" w:rsidRPr="00031422" w:rsidRDefault="00E93326" w:rsidP="001D3718">
      <w:pPr>
        <w:tabs>
          <w:tab w:val="left" w:pos="284"/>
        </w:tabs>
        <w:spacing w:before="240" w:after="240"/>
        <w:ind w:left="708"/>
        <w:contextualSpacing/>
        <w:jc w:val="both"/>
        <w:rPr>
          <w:rFonts w:asciiTheme="minorHAnsi" w:hAnsiTheme="minorHAnsi" w:cstheme="minorHAnsi"/>
          <w:sz w:val="20"/>
          <w:szCs w:val="20"/>
        </w:rPr>
      </w:pP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proofErr w:type="gramStart"/>
      <w:r w:rsidRPr="001D3718">
        <w:rPr>
          <w:rFonts w:asciiTheme="minorHAnsi" w:hAnsiTheme="minorHAnsi" w:cstheme="minorHAnsi"/>
          <w:sz w:val="20"/>
          <w:szCs w:val="20"/>
        </w:rPr>
        <w:t>aceptada</w:t>
      </w:r>
      <w:proofErr w:type="gramEnd"/>
      <w:r w:rsidRPr="001D3718">
        <w:rPr>
          <w:rFonts w:asciiTheme="minorHAnsi" w:hAnsiTheme="minorHAnsi" w:cstheme="minorHAnsi"/>
          <w:sz w:val="20"/>
          <w:szCs w:val="20"/>
        </w:rPr>
        <w:t xml:space="preserve">.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letras, borde, logotipos, flechas y punto de referencia de las placas de señalización de red secundaria deberán estar en alto relieve de 3 mm de altura y deberán contar con dos anclajes los cuales tendrán ranuras cruzadas de las dimensiones que se muestran en el Anexo 3; además,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w:t>
      </w:r>
      <w:r w:rsidRPr="00031422">
        <w:rPr>
          <w:rFonts w:asciiTheme="minorHAnsi" w:hAnsiTheme="minorHAnsi" w:cstheme="minorHAnsi"/>
          <w:kern w:val="28"/>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8A53F4" w:rsidP="00DC4F5A">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provisión y colocado de plaquetas de señalización 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Pza</w:t>
      </w:r>
      <w:proofErr w:type="spellEnd"/>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lastRenderedPageBreak/>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03142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 xml:space="preserve">realizará un vaciado (0,30x </w:t>
      </w:r>
      <w:proofErr w:type="spellStart"/>
      <w:r w:rsidR="00C05389" w:rsidRPr="00031422">
        <w:rPr>
          <w:rFonts w:asciiTheme="minorHAnsi" w:eastAsia="Times New Roman" w:hAnsiTheme="minorHAnsi" w:cstheme="minorHAnsi"/>
          <w:b w:val="0"/>
          <w:sz w:val="20"/>
          <w:szCs w:val="20"/>
          <w:lang w:val="es-ES"/>
        </w:rPr>
        <w:t>0,30x</w:t>
      </w:r>
      <w:proofErr w:type="spellEnd"/>
      <w:r w:rsidR="00C05389" w:rsidRPr="00031422">
        <w:rPr>
          <w:rFonts w:asciiTheme="minorHAnsi" w:eastAsia="Times New Roman" w:hAnsiTheme="minorHAnsi" w:cstheme="minorHAnsi"/>
          <w:b w:val="0"/>
          <w:sz w:val="20"/>
          <w:szCs w:val="20"/>
          <w:lang w:val="es-ES"/>
        </w:rPr>
        <w:t xml:space="preserve"> 0,25) (Ver gráficos – Anexo 3), la empresa </w:t>
      </w:r>
      <w:r w:rsidRPr="0003142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031422">
        <w:rPr>
          <w:rFonts w:asciiTheme="minorHAnsi" w:eastAsia="Times New Roman" w:hAnsiTheme="minorHAnsi" w:cstheme="minorHAnsi"/>
          <w:b w:val="0"/>
          <w:sz w:val="20"/>
          <w:szCs w:val="20"/>
          <w:lang w:val="es-ES"/>
        </w:rPr>
        <w:t xml:space="preserve">RATISTA, que deberá colocarlas </w:t>
      </w:r>
      <w:r w:rsidRPr="00031422">
        <w:rPr>
          <w:rFonts w:asciiTheme="minorHAnsi" w:eastAsia="Times New Roman" w:hAnsiTheme="minorHAnsi" w:cstheme="minorHAnsi"/>
          <w:b w:val="0"/>
          <w:sz w:val="20"/>
          <w:szCs w:val="20"/>
          <w:lang w:val="es-ES"/>
        </w:rPr>
        <w:t>cada 50 metros y/o en los puntos especifi</w:t>
      </w:r>
      <w:r w:rsidR="00C05389" w:rsidRPr="00031422">
        <w:rPr>
          <w:rFonts w:asciiTheme="minorHAnsi" w:eastAsia="Times New Roman" w:hAnsiTheme="minorHAnsi" w:cstheme="minorHAnsi"/>
          <w:b w:val="0"/>
          <w:sz w:val="20"/>
          <w:szCs w:val="20"/>
          <w:lang w:val="es-ES"/>
        </w:rPr>
        <w:t>cados por el SUPERVISOR DE OBRA, de acuerdo a derivaciones (</w:t>
      </w:r>
      <w:proofErr w:type="spellStart"/>
      <w:r w:rsidR="00C05389" w:rsidRPr="00031422">
        <w:rPr>
          <w:rFonts w:asciiTheme="minorHAnsi" w:eastAsia="Times New Roman" w:hAnsiTheme="minorHAnsi" w:cstheme="minorHAnsi"/>
          <w:b w:val="0"/>
          <w:sz w:val="20"/>
          <w:szCs w:val="20"/>
          <w:lang w:val="es-ES"/>
        </w:rPr>
        <w:t>tee</w:t>
      </w:r>
      <w:proofErr w:type="spellEnd"/>
      <w:r w:rsidR="00C05389" w:rsidRPr="00031422">
        <w:rPr>
          <w:rFonts w:asciiTheme="minorHAnsi" w:eastAsia="Times New Roman" w:hAnsiTheme="minorHAnsi" w:cstheme="minorHAnsi"/>
          <w:b w:val="0"/>
          <w:sz w:val="20"/>
          <w:szCs w:val="20"/>
          <w:lang w:val="es-ES"/>
        </w:rPr>
        <w:t>),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Las dimensiones, características e instalación de las plaquetas, deberán cumplir con lo señalado</w:t>
      </w:r>
      <w:r w:rsidR="00DC4F5A">
        <w:rPr>
          <w:rFonts w:asciiTheme="minorHAnsi" w:eastAsia="Times New Roman" w:hAnsiTheme="minorHAnsi" w:cstheme="minorHAnsi"/>
          <w:b w:val="0"/>
          <w:sz w:val="20"/>
          <w:szCs w:val="20"/>
          <w:lang w:val="es-ES"/>
        </w:rPr>
        <w:t xml:space="preserve"> en el punto anterior (22</w:t>
      </w:r>
      <w:r w:rsidRPr="00031422">
        <w:rPr>
          <w:rFonts w:asciiTheme="minorHAnsi" w:eastAsia="Times New Roman" w:hAnsiTheme="minorHAnsi" w:cstheme="minorHAnsi"/>
          <w:b w:val="0"/>
          <w:sz w:val="20"/>
          <w:szCs w:val="20"/>
          <w:lang w:val="es-ES"/>
        </w:rPr>
        <w:t>)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En caso de ser tierra donde se instale la placa de señalización deberá vaciarse una loseta de 30 cm de largo por 30 cm de ancho y 25 cm de profundidad a fin de darle firmeza a la señalización. Se deberá tener el cuidado de 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14330A" w:rsidP="001D3718">
      <w:pPr>
        <w:spacing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 provisión y colocado de plaquetas de señalización 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provista por la empresa 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relleno y compactado de zanja con material fino serán autorizados por el SUPERVISOR,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BE5E7C" w:rsidRPr="00031422">
        <w:rPr>
          <w:rFonts w:asciiTheme="minorHAnsi" w:hAnsiTheme="minorHAnsi" w:cstheme="minorHAnsi"/>
          <w:b w:val="0"/>
          <w:sz w:val="20"/>
          <w:szCs w:val="20"/>
        </w:rPr>
        <w:t>izara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lastRenderedPageBreak/>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 xml:space="preserve">Para la verificación de espesores se utilizara una varilla de medición.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BC6EF4" w:rsidRPr="00031422">
        <w:rPr>
          <w:rFonts w:asciiTheme="minorHAnsi" w:hAnsiTheme="minorHAnsi" w:cstheme="minorHAnsi"/>
          <w:b w:val="0"/>
          <w:sz w:val="20"/>
          <w:szCs w:val="20"/>
        </w:rPr>
        <w:t xml:space="preserve">provisión, </w:t>
      </w:r>
      <w:r w:rsidRPr="00031422">
        <w:rPr>
          <w:rFonts w:asciiTheme="minorHAnsi" w:hAnsiTheme="minorHAnsi" w:cstheme="minorHAnsi"/>
          <w:b w:val="0"/>
          <w:sz w:val="20"/>
          <w:szCs w:val="20"/>
        </w:rPr>
        <w:t>relleno y compactado de arena fina 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pago se efectuara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5"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la SUPERVISIÓN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relleno y compactado de material, se real</w:t>
      </w:r>
      <w:r w:rsidR="0060522B" w:rsidRPr="00031422">
        <w:rPr>
          <w:rFonts w:asciiTheme="minorHAnsi" w:hAnsiTheme="minorHAnsi" w:cstheme="minorHAnsi"/>
          <w:b w:val="0"/>
          <w:sz w:val="20"/>
          <w:szCs w:val="20"/>
        </w:rPr>
        <w:t xml:space="preserve">izara en dos capas de material, ambas de 20 cm de altura mínimamente, el relleno </w:t>
      </w:r>
      <w:r w:rsidRPr="00031422">
        <w:rPr>
          <w:rFonts w:asciiTheme="minorHAnsi" w:hAnsiTheme="minorHAnsi" w:cstheme="minorHAnsi"/>
          <w:b w:val="0"/>
          <w:sz w:val="20"/>
          <w:szCs w:val="20"/>
        </w:rPr>
        <w:t xml:space="preserve">será </w:t>
      </w:r>
      <w:bookmarkStart w:id="26"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6"/>
      <w:r w:rsidRPr="00031422">
        <w:rPr>
          <w:rFonts w:asciiTheme="minorHAnsi" w:hAnsiTheme="minorHAnsi" w:cstheme="minorHAnsi"/>
          <w:b w:val="0"/>
          <w:sz w:val="20"/>
          <w:szCs w:val="20"/>
        </w:rPr>
        <w:t>, la segunda capa será la de protección de tubería, las mismas que serán debidamente asen</w:t>
      </w:r>
      <w:bookmarkStart w:id="27"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7"/>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ntenido de humedad, entre 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verificación de espesores se utilizara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031422">
        <w:rPr>
          <w:rFonts w:asciiTheme="minorHAnsi" w:hAnsiTheme="minorHAnsi" w:cstheme="minorHAnsi"/>
          <w:b w:val="0"/>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relleno y compactado </w:t>
      </w:r>
      <w:r w:rsidR="00264173">
        <w:rPr>
          <w:rFonts w:asciiTheme="minorHAnsi" w:hAnsiTheme="minorHAnsi" w:cstheme="minorHAnsi"/>
          <w:b w:val="0"/>
          <w:sz w:val="20"/>
          <w:szCs w:val="20"/>
        </w:rPr>
        <w:t xml:space="preserve">de zanja con tierra cernida </w:t>
      </w:r>
      <w:r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medición se efectuará sobre la geometría del espacio rellenado descontando el volumen de la red y de los fundas de seguri</w:t>
      </w:r>
      <w:r w:rsidR="00E54BA4" w:rsidRPr="00031422">
        <w:rPr>
          <w:rFonts w:asciiTheme="minorHAnsi" w:hAnsiTheme="minorHAnsi" w:cstheme="minorHAnsi"/>
          <w:b w:val="0"/>
          <w:sz w:val="20"/>
          <w:szCs w:val="20"/>
        </w:rPr>
        <w:t>dad, cámaras, etc.</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8"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8"/>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9"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xml:space="preserve">,  libre de </w:t>
      </w:r>
      <w:proofErr w:type="spellStart"/>
      <w:r w:rsidRPr="00031422">
        <w:rPr>
          <w:rFonts w:asciiTheme="minorHAnsi" w:hAnsiTheme="minorHAnsi" w:cstheme="minorHAnsi"/>
          <w:b w:val="0"/>
          <w:sz w:val="20"/>
          <w:szCs w:val="20"/>
        </w:rPr>
        <w:t>pedrones</w:t>
      </w:r>
      <w:proofErr w:type="spellEnd"/>
      <w:r w:rsidRPr="00031422">
        <w:rPr>
          <w:rFonts w:asciiTheme="minorHAnsi" w:hAnsiTheme="minorHAnsi" w:cstheme="minorHAnsi"/>
          <w:b w:val="0"/>
          <w:sz w:val="20"/>
          <w:szCs w:val="20"/>
        </w:rPr>
        <w:t xml:space="preserve"> y material orgánico. En caso de que no se pueda utilizar </w:t>
      </w:r>
      <w:r w:rsidRPr="00031422">
        <w:rPr>
          <w:rFonts w:asciiTheme="minorHAnsi" w:hAnsiTheme="minorHAnsi" w:cstheme="minorHAnsi"/>
          <w:b w:val="0"/>
          <w:sz w:val="20"/>
          <w:szCs w:val="20"/>
        </w:rPr>
        <w:lastRenderedPageBreak/>
        <w:t>dicho material de la excavación el CONTRATISTA proporcionara el material necesario autorizado por el SUPERVISOR DE OBRA sin costo adicional.</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2"/>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ntenido de humedad, entre 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 xml:space="preserve">ompactadora mecánica). En caso de no estar especificado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2"/>
      <w:r w:rsidRPr="00031422">
        <w:rPr>
          <w:rFonts w:asciiTheme="minorHAnsi" w:hAnsiTheme="minorHAnsi" w:cstheme="minorHAnsi"/>
          <w:b w:val="0"/>
          <w:sz w:val="20"/>
          <w:szCs w:val="20"/>
        </w:rPr>
        <w:t xml:space="preserve">El grado de compactación para vías con tráfico vehicular deberá ser de 95%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 Y en el caso de veredas deberá ser del orden del 90% mínimo del </w:t>
      </w:r>
      <w:proofErr w:type="spellStart"/>
      <w:r w:rsidRPr="00031422">
        <w:rPr>
          <w:rFonts w:asciiTheme="minorHAnsi" w:hAnsiTheme="minorHAnsi" w:cstheme="minorHAnsi"/>
          <w:b w:val="0"/>
          <w:sz w:val="20"/>
          <w:szCs w:val="20"/>
        </w:rPr>
        <w:t>Proctor</w:t>
      </w:r>
      <w:proofErr w:type="spellEnd"/>
      <w:r w:rsidRPr="00031422">
        <w:rPr>
          <w:rFonts w:asciiTheme="minorHAnsi" w:hAnsiTheme="minorHAnsi" w:cstheme="minorHAnsi"/>
          <w:b w:val="0"/>
          <w:sz w:val="20"/>
          <w:szCs w:val="20"/>
        </w:rPr>
        <w:t xml:space="preserve"> modificado.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7"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7"/>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5"/>
      <w:r w:rsidRPr="00031422">
        <w:rPr>
          <w:rFonts w:asciiTheme="minorHAnsi" w:hAnsiTheme="minorHAnsi" w:cstheme="minorHAnsi"/>
          <w:b w:val="0"/>
          <w:sz w:val="20"/>
          <w:szCs w:val="20"/>
        </w:rPr>
        <w:t xml:space="preserve">La tierra sobrante del tapado de zanjas, deberá ser retirada de inmediato, tan pronto como haya sido repuesto el </w:t>
      </w:r>
      <w:proofErr w:type="spellStart"/>
      <w:r w:rsidRPr="00031422">
        <w:rPr>
          <w:rFonts w:asciiTheme="minorHAnsi" w:hAnsiTheme="minorHAnsi" w:cstheme="minorHAnsi"/>
          <w:b w:val="0"/>
          <w:sz w:val="20"/>
          <w:szCs w:val="20"/>
        </w:rPr>
        <w:t>contrapiso</w:t>
      </w:r>
      <w:proofErr w:type="spellEnd"/>
      <w:r w:rsidRPr="00031422">
        <w:rPr>
          <w:rFonts w:asciiTheme="minorHAnsi" w:hAnsiTheme="minorHAnsi" w:cstheme="minorHAnsi"/>
          <w:b w:val="0"/>
          <w:sz w:val="20"/>
          <w:szCs w:val="20"/>
        </w:rPr>
        <w:t xml:space="preserve"> de la vereda o la base de la calzada.</w:t>
      </w:r>
      <w:bookmarkEnd w:id="38"/>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6"/>
      <w:r w:rsidRPr="00031422">
        <w:rPr>
          <w:rFonts w:asciiTheme="minorHAnsi" w:hAnsiTheme="minorHAnsi" w:cstheme="minorHAnsi"/>
          <w:b w:val="0"/>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E93326" w:rsidRDefault="009113B2" w:rsidP="00B2072F">
      <w:pPr>
        <w:pStyle w:val="Estilo1"/>
        <w:tabs>
          <w:tab w:val="left" w:pos="426"/>
        </w:tabs>
        <w:ind w:left="792"/>
        <w:rPr>
          <w:rFonts w:asciiTheme="minorHAnsi" w:hAnsiTheme="minorHAnsi" w:cstheme="minorHAnsi"/>
          <w:b w:val="0"/>
          <w:sz w:val="20"/>
          <w:szCs w:val="20"/>
        </w:rPr>
      </w:pPr>
      <w:bookmarkStart w:id="40"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0"/>
      <w:r w:rsidR="00264173">
        <w:rPr>
          <w:rFonts w:asciiTheme="minorHAnsi" w:hAnsiTheme="minorHAnsi" w:cstheme="minorHAnsi"/>
          <w:b w:val="0"/>
          <w:sz w:val="20"/>
          <w:szCs w:val="20"/>
        </w:rPr>
        <w:t>.</w:t>
      </w:r>
    </w:p>
    <w:p w:rsidR="00413B39" w:rsidRPr="00031422" w:rsidRDefault="00413B39" w:rsidP="00B2072F">
      <w:pPr>
        <w:pStyle w:val="Estilo1"/>
        <w:tabs>
          <w:tab w:val="left" w:pos="426"/>
        </w:tabs>
        <w:ind w:left="792"/>
        <w:rPr>
          <w:rFonts w:asciiTheme="minorHAnsi" w:hAnsiTheme="minorHAnsi" w:cstheme="minorHAnsi"/>
          <w:b w:val="0"/>
          <w:sz w:val="20"/>
          <w:szCs w:val="20"/>
        </w:rPr>
      </w:pPr>
    </w:p>
    <w:p w:rsidR="009113B2" w:rsidRDefault="009113B2" w:rsidP="00B2072F">
      <w:pPr>
        <w:pStyle w:val="Estilo1"/>
        <w:tabs>
          <w:tab w:val="left" w:pos="426"/>
        </w:tabs>
        <w:ind w:left="792"/>
        <w:rPr>
          <w:rFonts w:asciiTheme="minorHAnsi" w:hAnsiTheme="minorHAnsi" w:cstheme="minorHAnsi"/>
          <w:b w:val="0"/>
          <w:sz w:val="20"/>
          <w:szCs w:val="20"/>
        </w:rPr>
      </w:pPr>
      <w:bookmarkStart w:id="41"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1"/>
    </w:p>
    <w:p w:rsidR="00752A55" w:rsidRPr="00031422" w:rsidRDefault="00752A55"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228AD">
        <w:rPr>
          <w:rFonts w:asciiTheme="minorHAnsi" w:hAnsiTheme="minorHAnsi" w:cstheme="minorHAnsi"/>
          <w:sz w:val="20"/>
          <w:szCs w:val="20"/>
        </w:rPr>
        <w:t>geotextiles</w:t>
      </w:r>
      <w:proofErr w:type="spellEnd"/>
      <w:r w:rsidRPr="006228AD">
        <w:rPr>
          <w:rFonts w:asciiTheme="minorHAnsi" w:hAnsiTheme="minorHAnsi" w:cstheme="minorHAnsi"/>
          <w:sz w:val="20"/>
          <w:szCs w:val="20"/>
        </w:rPr>
        <w:t>,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413B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031422">
        <w:rPr>
          <w:rFonts w:asciiTheme="minorHAnsi" w:hAnsiTheme="minorHAnsi" w:cstheme="minorHAnsi"/>
          <w:b w:val="0"/>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AE193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relleno y compactado </w:t>
      </w:r>
      <w:r w:rsidR="00413B39">
        <w:rPr>
          <w:rFonts w:asciiTheme="minorHAnsi" w:hAnsiTheme="minorHAnsi" w:cstheme="minorHAnsi"/>
          <w:b w:val="0"/>
          <w:sz w:val="20"/>
          <w:szCs w:val="20"/>
        </w:rPr>
        <w:t>de zanja con tierra</w:t>
      </w:r>
      <w:r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Este Ítem será pagado de acuerdo al precio unitario de la propuesta aceptada. </w:t>
      </w:r>
      <w:bookmarkStart w:id="42" w:name="_Toc314666680"/>
      <w:r w:rsidRPr="00031422">
        <w:rPr>
          <w:rFonts w:asciiTheme="minorHAnsi" w:hAnsiTheme="minorHAnsi" w:cstheme="minorHAnsi"/>
          <w:b w:val="0"/>
          <w:sz w:val="20"/>
          <w:szCs w:val="20"/>
        </w:rPr>
        <w:t>En la medición se deberá  descontar los volúmenes de tierra que desplazan, estructuras y otros</w:t>
      </w:r>
      <w:bookmarkEnd w:id="42"/>
      <w:r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3"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4"/>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5"/>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Default="009113B2" w:rsidP="00EC2631">
      <w:pPr>
        <w:pStyle w:val="Estilo1"/>
        <w:tabs>
          <w:tab w:val="left" w:pos="426"/>
        </w:tabs>
        <w:ind w:left="792"/>
        <w:rPr>
          <w:rFonts w:asciiTheme="minorHAnsi" w:hAnsiTheme="minorHAnsi" w:cstheme="minorHAnsi"/>
          <w:b w:val="0"/>
          <w:sz w:val="20"/>
          <w:szCs w:val="20"/>
        </w:rPr>
      </w:pPr>
      <w:bookmarkStart w:id="65"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 xml:space="preserve">ado con cemento terminado de </w:t>
      </w:r>
      <w:proofErr w:type="spellStart"/>
      <w:r w:rsidR="00555F56" w:rsidRPr="00031422">
        <w:rPr>
          <w:rFonts w:asciiTheme="minorHAnsi" w:hAnsiTheme="minorHAnsi" w:cstheme="minorHAnsi"/>
          <w:b w:val="0"/>
          <w:sz w:val="20"/>
          <w:szCs w:val="20"/>
        </w:rPr>
        <w:t>HºC</w:t>
      </w:r>
      <w:r w:rsidRPr="00031422">
        <w:rPr>
          <w:rFonts w:asciiTheme="minorHAnsi" w:hAnsiTheme="minorHAnsi" w:cstheme="minorHAnsi"/>
          <w:b w:val="0"/>
          <w:sz w:val="20"/>
          <w:szCs w:val="20"/>
        </w:rPr>
        <w:t>º</w:t>
      </w:r>
      <w:proofErr w:type="spellEnd"/>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5"/>
    </w:p>
    <w:p w:rsidR="00752A55" w:rsidRPr="00031422" w:rsidRDefault="00752A55" w:rsidP="00EC263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reposición, el CONTRATISTA deberá proveer la piedra manzana sin costo adicional.</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6"/>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1"/>
      <w:r w:rsidRPr="00031422">
        <w:rPr>
          <w:rFonts w:asciiTheme="minorHAnsi" w:hAnsiTheme="minorHAnsi" w:cstheme="minorHAnsi"/>
          <w:b w:val="0"/>
          <w:sz w:val="20"/>
          <w:szCs w:val="20"/>
        </w:rPr>
        <w:t>Dosificación:</w:t>
      </w:r>
      <w:bookmarkEnd w:id="67"/>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2"/>
      <w:r w:rsidRPr="00031422">
        <w:rPr>
          <w:rFonts w:asciiTheme="minorHAnsi" w:hAnsiTheme="minorHAnsi" w:cstheme="minorHAnsi"/>
          <w:sz w:val="20"/>
          <w:szCs w:val="20"/>
        </w:rPr>
        <w:t>1</w:t>
      </w:r>
      <w:bookmarkEnd w:id="68"/>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3"/>
      <w:r w:rsidRPr="00031422">
        <w:rPr>
          <w:rFonts w:asciiTheme="minorHAnsi" w:hAnsiTheme="minorHAnsi" w:cstheme="minorHAnsi"/>
          <w:sz w:val="20"/>
          <w:szCs w:val="20"/>
        </w:rPr>
        <w:t>2: Arena fina</w:t>
      </w:r>
      <w:bookmarkEnd w:id="69"/>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4"/>
      <w:r w:rsidRPr="00031422">
        <w:rPr>
          <w:rFonts w:asciiTheme="minorHAnsi" w:hAnsiTheme="minorHAnsi" w:cstheme="minorHAnsi"/>
          <w:sz w:val="20"/>
          <w:szCs w:val="20"/>
        </w:rPr>
        <w:t>3: Grava común</w:t>
      </w:r>
      <w:bookmarkEnd w:id="70"/>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1"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1"/>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terminaciones de las juntas se alisarán con planchas metálicas,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juntas de dilatación transversales deberán continuar con las existentes, en caso de no contar con la misma, se deberá consultar al SUPERVISOR </w:t>
      </w:r>
      <w:r w:rsidR="00F2123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determinar los espaciamientos adecuados para las mismas.</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del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9113B2" w:rsidP="009113B2">
      <w:pPr>
        <w:ind w:left="1440" w:hanging="720"/>
        <w:jc w:val="both"/>
        <w:rPr>
          <w:rFonts w:asciiTheme="minorHAnsi" w:hAnsiTheme="minorHAnsi" w:cstheme="minorHAnsi"/>
          <w:sz w:val="20"/>
          <w:szCs w:val="20"/>
        </w:rPr>
      </w:pPr>
      <w:r w:rsidRPr="00031422">
        <w:rPr>
          <w:rFonts w:asciiTheme="minorHAnsi" w:hAnsiTheme="minorHAnsi" w:cstheme="minorHAnsi"/>
          <w:sz w:val="20"/>
          <w:szCs w:val="20"/>
        </w:rPr>
        <w:t>3º</w:t>
      </w:r>
      <w:r w:rsidRPr="00031422">
        <w:rPr>
          <w:rFonts w:asciiTheme="minorHAnsi" w:hAnsiTheme="minorHAnsi" w:cstheme="minorHAnsi"/>
          <w:sz w:val="20"/>
          <w:szCs w:val="20"/>
        </w:rPr>
        <w:tab/>
        <w:t xml:space="preserve">Arena.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2" w:name="_Toc314666866"/>
      <w:r w:rsidRPr="00031422">
        <w:rPr>
          <w:rFonts w:asciiTheme="minorHAnsi" w:hAnsiTheme="minorHAnsi" w:cstheme="minorHAnsi"/>
          <w:b w:val="0"/>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031422">
        <w:rPr>
          <w:rFonts w:asciiTheme="minorHAnsi" w:hAnsiTheme="minorHAnsi" w:cstheme="minorHAnsi"/>
          <w:b w:val="0"/>
          <w:sz w:val="20"/>
          <w:szCs w:val="20"/>
        </w:rPr>
        <w:t>plastoformo</w:t>
      </w:r>
      <w:proofErr w:type="spellEnd"/>
      <w:r w:rsidRPr="00031422">
        <w:rPr>
          <w:rFonts w:asciiTheme="minorHAnsi" w:hAnsiTheme="minorHAnsi" w:cstheme="minorHAnsi"/>
          <w:b w:val="0"/>
          <w:sz w:val="20"/>
          <w:szCs w:val="20"/>
        </w:rPr>
        <w:t xml:space="preserve"> de acuerdo a la instrucción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2"/>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w:t>
      </w:r>
      <w:r w:rsidRPr="00031422">
        <w:rPr>
          <w:rFonts w:asciiTheme="minorHAnsi" w:hAnsiTheme="minorHAnsi" w:cstheme="minorHAnsi"/>
          <w:b w:val="0"/>
          <w:sz w:val="20"/>
          <w:szCs w:val="20"/>
        </w:rPr>
        <w:lastRenderedPageBreak/>
        <w:t xml:space="preserve">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 xml:space="preserve">a resistencia característica a los 28 días deberá ser de 180 Kg/cm2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realizara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presenten resistencia menor al 90 %.  de lo especificado: se procederá a la demolición y reposición del vaciado  de hormigón observado a costo del CONTRATISTA.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para la calidad de Hormigón especificados u otros que proponga el SUPERVISOR, serán a costo del CONTRATISTA.</w:t>
      </w:r>
    </w:p>
    <w:p w:rsidR="009113B2" w:rsidRPr="00031422" w:rsidRDefault="009113B2" w:rsidP="00230CBC">
      <w:pPr>
        <w:pStyle w:val="Estilo1"/>
        <w:tabs>
          <w:tab w:val="left" w:pos="426"/>
        </w:tabs>
        <w:ind w:left="792"/>
        <w:rPr>
          <w:rFonts w:asciiTheme="minorHAnsi" w:hAnsiTheme="minorHAnsi" w:cstheme="minorHAnsi"/>
          <w:sz w:val="20"/>
          <w:szCs w:val="20"/>
        </w:rPr>
      </w:pPr>
      <w:bookmarkStart w:id="73" w:name="_Toc314666872"/>
      <w:r w:rsidRPr="00031422">
        <w:rPr>
          <w:rFonts w:asciiTheme="minorHAnsi" w:hAnsiTheme="minorHAnsi" w:cstheme="minorHAnsi"/>
          <w:sz w:val="20"/>
          <w:szCs w:val="20"/>
        </w:rPr>
        <w:t>Ensayos</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6"/>
      <w:r w:rsidRPr="00031422">
        <w:rPr>
          <w:rFonts w:asciiTheme="minorHAnsi" w:hAnsiTheme="minorHAnsi" w:cstheme="minorHAnsi"/>
          <w:b w:val="0"/>
          <w:sz w:val="20"/>
          <w:szCs w:val="20"/>
        </w:rPr>
        <w:t>Frecuencia de los ensayos</w:t>
      </w:r>
      <w:bookmarkEnd w:id="76"/>
      <w:r w:rsidRPr="00031422">
        <w:rPr>
          <w:rFonts w:asciiTheme="minorHAnsi" w:hAnsiTheme="minorHAnsi" w:cstheme="minorHAnsi"/>
          <w:b w:val="0"/>
          <w:sz w:val="20"/>
          <w:szCs w:val="20"/>
        </w:rPr>
        <w:t xml:space="preserve">. </w:t>
      </w:r>
      <w:bookmarkStart w:id="77"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7"/>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9"/>
      <w:r w:rsidRPr="00031422">
        <w:rPr>
          <w:rFonts w:asciiTheme="minorHAnsi" w:hAnsiTheme="minorHAnsi" w:cstheme="minorHAnsi"/>
          <w:b w:val="0"/>
          <w:sz w:val="20"/>
          <w:szCs w:val="20"/>
        </w:rPr>
        <w:t>Se deberá individualizar cada probeta anotando la fecha y hora y el elemento estructural correspondiente.</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0"/>
      <w:r w:rsidRPr="00031422">
        <w:rPr>
          <w:rFonts w:asciiTheme="minorHAnsi" w:hAnsiTheme="minorHAnsi" w:cstheme="minorHAnsi"/>
          <w:b w:val="0"/>
          <w:sz w:val="20"/>
          <w:szCs w:val="20"/>
        </w:rPr>
        <w:t>Las probetas serán preparadas en presencia del SUPERVISOR DE OBRA.</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1"/>
      <w:r w:rsidRPr="00031422">
        <w:rPr>
          <w:rFonts w:asciiTheme="minorHAnsi" w:hAnsiTheme="minorHAnsi" w:cstheme="minorHAnsi"/>
          <w:b w:val="0"/>
          <w:sz w:val="20"/>
          <w:szCs w:val="20"/>
        </w:rPr>
        <w:lastRenderedPageBreak/>
        <w:t>Es obligación del CONTRATISTA realizar cualquier corrección en la dosificación para conseguir el hormigón requerido. El CONTRATISTA deberá proveer los medios y mano de obra para realizar los ensayos.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2"/>
      <w:r w:rsidRPr="00031422">
        <w:rPr>
          <w:rFonts w:asciiTheme="minorHAnsi" w:hAnsiTheme="minorHAnsi" w:cstheme="minorHAnsi"/>
          <w:b w:val="0"/>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3"/>
      <w:r w:rsidRPr="00031422">
        <w:rPr>
          <w:rFonts w:asciiTheme="minorHAnsi" w:hAnsiTheme="minorHAnsi" w:cstheme="minorHAnsi"/>
          <w:b w:val="0"/>
          <w:sz w:val="20"/>
          <w:szCs w:val="20"/>
        </w:rPr>
        <w:t xml:space="preserve">Evaluación y aceptación del </w:t>
      </w:r>
      <w:bookmarkStart w:id="84" w:name="_Toc314666884"/>
      <w:bookmarkEnd w:id="83"/>
      <w:r w:rsidRPr="00031422">
        <w:rPr>
          <w:rFonts w:asciiTheme="minorHAnsi" w:hAnsiTheme="minorHAnsi" w:cstheme="minorHAnsi"/>
          <w:b w:val="0"/>
          <w:sz w:val="20"/>
          <w:szCs w:val="20"/>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5" w:name="_Toc314666885"/>
      <w:r w:rsidRPr="00031422">
        <w:rPr>
          <w:rFonts w:asciiTheme="minorHAnsi" w:hAnsiTheme="minorHAnsi" w:cstheme="minorHAnsi"/>
          <w:b w:val="0"/>
          <w:sz w:val="20"/>
          <w:szCs w:val="20"/>
        </w:rPr>
        <w:t xml:space="preserve">Aceptación de la </w:t>
      </w:r>
      <w:bookmarkStart w:id="86" w:name="_Toc314666886"/>
      <w:bookmarkEnd w:id="85"/>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7" w:name="_Toc314666887"/>
      <w:r w:rsidRPr="00031422">
        <w:rPr>
          <w:rFonts w:asciiTheme="minorHAnsi" w:hAnsiTheme="minorHAnsi" w:cstheme="minorHAnsi"/>
          <w:b w:val="0"/>
          <w:sz w:val="20"/>
          <w:szCs w:val="20"/>
        </w:rPr>
        <w:t>i) Resistencia del 90 %.</w:t>
      </w:r>
      <w:bookmarkStart w:id="88" w:name="_Toc314666888"/>
      <w:bookmarkEnd w:id="87"/>
      <w:r w:rsidRPr="00031422">
        <w:rPr>
          <w:rFonts w:asciiTheme="minorHAnsi" w:hAnsiTheme="minorHAnsi" w:cstheme="minorHAnsi"/>
          <w:b w:val="0"/>
          <w:sz w:val="20"/>
          <w:szCs w:val="20"/>
        </w:rPr>
        <w:t>Se procederá a:</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89"/>
      <w:r w:rsidRPr="00031422">
        <w:rPr>
          <w:rFonts w:asciiTheme="minorHAnsi" w:hAnsiTheme="minorHAnsi" w:cstheme="minorHAnsi"/>
          <w:b w:val="0"/>
          <w:sz w:val="20"/>
          <w:szCs w:val="20"/>
        </w:rPr>
        <w:t xml:space="preserve">1. Ensayo con esclerómetro, </w:t>
      </w:r>
      <w:proofErr w:type="spellStart"/>
      <w:r w:rsidRPr="00031422">
        <w:rPr>
          <w:rFonts w:asciiTheme="minorHAnsi" w:hAnsiTheme="minorHAnsi" w:cstheme="minorHAnsi"/>
          <w:b w:val="0"/>
          <w:sz w:val="20"/>
          <w:szCs w:val="20"/>
        </w:rPr>
        <w:t>senoscopio</w:t>
      </w:r>
      <w:proofErr w:type="spellEnd"/>
      <w:r w:rsidRPr="00031422">
        <w:rPr>
          <w:rFonts w:asciiTheme="minorHAnsi" w:hAnsiTheme="minorHAnsi" w:cstheme="minorHAnsi"/>
          <w:b w:val="0"/>
          <w:sz w:val="20"/>
          <w:szCs w:val="20"/>
        </w:rPr>
        <w:t xml:space="preserve"> u otro no destructivo.</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90"/>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1"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1"/>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2" w:name="_Toc314666892"/>
      <w:r w:rsidRPr="00031422">
        <w:rPr>
          <w:rFonts w:asciiTheme="minorHAnsi" w:hAnsiTheme="minorHAnsi" w:cstheme="minorHAnsi"/>
          <w:b w:val="0"/>
          <w:sz w:val="20"/>
          <w:szCs w:val="20"/>
        </w:rPr>
        <w:t>El CONTRATISTA procederá a la demolición y reemplazo del sector de vaciado afectado.</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3"/>
      <w:r w:rsidRPr="00031422">
        <w:rPr>
          <w:rFonts w:asciiTheme="minorHAnsi" w:hAnsiTheme="minorHAnsi" w:cstheme="minorHAnsi"/>
          <w:b w:val="0"/>
          <w:sz w:val="20"/>
          <w:szCs w:val="20"/>
        </w:rPr>
        <w:t>Todos los ensayos, pruebas, demoliciones, reemplazos necesarios serán cancelados por el CONTRATISTA.</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4"/>
      <w:r w:rsidRPr="00031422">
        <w:rPr>
          <w:rFonts w:asciiTheme="minorHAnsi" w:hAnsiTheme="minorHAnsi" w:cstheme="minorHAnsi"/>
          <w:b w:val="0"/>
          <w:sz w:val="20"/>
          <w:szCs w:val="20"/>
        </w:rPr>
        <w:t>Curado y Protección del Concreto. El curado se hará en una de las dos formas siguientes:</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7"/>
      <w:r w:rsidRPr="00031422">
        <w:rPr>
          <w:rFonts w:asciiTheme="minorHAnsi" w:hAnsiTheme="minorHAnsi" w:cstheme="minorHAnsi"/>
          <w:b w:val="0"/>
          <w:sz w:val="20"/>
          <w:szCs w:val="20"/>
        </w:rPr>
        <w:t>En esta forma no se requerirá el empleo adicional de agua una vez la superficie haya sido cubierta.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8"/>
      <w:r w:rsidRPr="00031422">
        <w:rPr>
          <w:rFonts w:asciiTheme="minorHAnsi" w:hAnsiTheme="minorHAnsi" w:cstheme="minorHAnsi"/>
          <w:b w:val="0"/>
          <w:sz w:val="20"/>
          <w:szCs w:val="20"/>
        </w:rPr>
        <w:t>El tramo debe revisarse frecuentemente para asegurarse que si tenga la humedad requerida.</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413B39"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w:t>
      </w:r>
      <w:r>
        <w:rPr>
          <w:rFonts w:asciiTheme="minorHAnsi" w:hAnsiTheme="minorHAnsi" w:cstheme="minorHAnsi"/>
          <w:b w:val="0"/>
          <w:sz w:val="20"/>
          <w:szCs w:val="20"/>
        </w:rPr>
        <w:t>o</w:t>
      </w:r>
      <w:r w:rsidR="009113B2" w:rsidRPr="00031422">
        <w:rPr>
          <w:rFonts w:asciiTheme="minorHAnsi" w:hAnsiTheme="minorHAnsi" w:cstheme="minorHAnsi"/>
          <w:b w:val="0"/>
          <w:sz w:val="20"/>
          <w:szCs w:val="20"/>
        </w:rPr>
        <w:t xml:space="preserve">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9113B2" w:rsidRPr="00031422" w:rsidRDefault="009113B2" w:rsidP="00CB48CF">
      <w:pPr>
        <w:pStyle w:val="Estilo1"/>
        <w:tabs>
          <w:tab w:val="left" w:pos="426"/>
        </w:tabs>
        <w:ind w:left="792"/>
        <w:rPr>
          <w:rFonts w:asciiTheme="minorHAnsi" w:hAnsiTheme="minorHAnsi" w:cstheme="minorHAnsi"/>
          <w:b w:val="0"/>
          <w:sz w:val="20"/>
          <w:szCs w:val="20"/>
        </w:rPr>
      </w:pPr>
      <w:bookmarkStart w:id="101"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06056E" w:rsidRPr="00031422" w:rsidRDefault="0006056E" w:rsidP="00970D49">
      <w:pPr>
        <w:pStyle w:val="Estilo1"/>
        <w:numPr>
          <w:ilvl w:val="0"/>
          <w:numId w:val="13"/>
        </w:numPr>
        <w:spacing w:line="276" w:lineRule="auto"/>
        <w:rPr>
          <w:rFonts w:asciiTheme="minorHAnsi" w:eastAsia="Times New Roman" w:hAnsiTheme="minorHAnsi" w:cstheme="minorHAnsi"/>
          <w:sz w:val="20"/>
          <w:szCs w:val="20"/>
          <w:lang w:val="es-ES"/>
        </w:rPr>
      </w:pPr>
      <w:bookmarkStart w:id="102" w:name="_Toc378236511"/>
      <w:bookmarkStart w:id="103" w:name="_Toc378667044"/>
      <w:bookmarkStart w:id="104" w:name="_Toc378667230"/>
      <w:bookmarkStart w:id="105" w:name="_Toc378667745"/>
      <w:bookmarkStart w:id="106" w:name="_Toc381213536"/>
      <w:bookmarkStart w:id="107" w:name="_Toc381214013"/>
      <w:bookmarkStart w:id="108" w:name="_Toc381214104"/>
      <w:bookmarkStart w:id="109" w:name="_Toc381214948"/>
      <w:bookmarkStart w:id="110" w:name="_Toc384130470"/>
      <w:bookmarkStart w:id="111" w:name="_Toc384130691"/>
      <w:bookmarkStart w:id="112" w:name="_Toc384130847"/>
      <w:bookmarkStart w:id="113" w:name="_Toc384131238"/>
      <w:bookmarkStart w:id="114" w:name="_Toc387785989"/>
      <w:bookmarkStart w:id="115" w:name="_Toc387788277"/>
      <w:bookmarkStart w:id="116" w:name="_Toc388648586"/>
      <w:bookmarkStart w:id="117" w:name="_Toc388648675"/>
      <w:bookmarkStart w:id="118" w:name="_Toc388693336"/>
      <w:bookmarkStart w:id="119" w:name="_Toc388702299"/>
      <w:bookmarkStart w:id="120" w:name="_Toc388724577"/>
      <w:bookmarkStart w:id="121" w:name="_Toc404098166"/>
      <w:r w:rsidRPr="00031422">
        <w:rPr>
          <w:rFonts w:asciiTheme="minorHAnsi" w:eastAsia="Times New Roman" w:hAnsiTheme="minorHAnsi" w:cstheme="minorHAnsi"/>
          <w:sz w:val="20"/>
          <w:szCs w:val="20"/>
          <w:lang w:val="es-ES"/>
        </w:rPr>
        <w:t>PROVISIÓN, RELLENO Y COMPACTADO DE CAPA BASE</w:t>
      </w:r>
    </w:p>
    <w:p w:rsidR="0006056E" w:rsidRPr="00031422" w:rsidRDefault="0006056E" w:rsidP="0006056E">
      <w:pPr>
        <w:pStyle w:val="Estilo1"/>
        <w:spacing w:line="276" w:lineRule="auto"/>
        <w:ind w:left="360"/>
        <w:rPr>
          <w:rFonts w:asciiTheme="minorHAnsi" w:hAnsiTheme="minorHAnsi" w:cstheme="minorHAnsi"/>
          <w:sz w:val="20"/>
          <w:szCs w:val="20"/>
        </w:rPr>
      </w:pPr>
      <w:r w:rsidRPr="00031422">
        <w:rPr>
          <w:rFonts w:asciiTheme="minorHAnsi" w:hAnsiTheme="minorHAnsi" w:cstheme="minorHAnsi"/>
          <w:sz w:val="20"/>
          <w:szCs w:val="20"/>
        </w:rPr>
        <w:t>UNIDAD: m3</w:t>
      </w:r>
    </w:p>
    <w:p w:rsidR="0006056E" w:rsidRPr="00031422" w:rsidRDefault="0006056E" w:rsidP="0006056E">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06056E" w:rsidRPr="00031422" w:rsidRDefault="007A66D6" w:rsidP="001D3718">
      <w:pPr>
        <w:pStyle w:val="Prrafodelista"/>
        <w:autoSpaceDE w:val="0"/>
        <w:autoSpaceDN w:val="0"/>
        <w:adjustRightInd w:val="0"/>
        <w:ind w:left="360" w:firstLine="348"/>
        <w:jc w:val="both"/>
        <w:rPr>
          <w:rFonts w:asciiTheme="minorHAnsi" w:hAnsiTheme="minorHAnsi" w:cstheme="minorHAnsi"/>
          <w:sz w:val="20"/>
          <w:szCs w:val="20"/>
        </w:rPr>
      </w:pPr>
      <w:r w:rsidRPr="00031422">
        <w:rPr>
          <w:rFonts w:asciiTheme="minorHAnsi" w:hAnsiTheme="minorHAnsi" w:cstheme="minorHAnsi"/>
          <w:bCs/>
          <w:sz w:val="20"/>
          <w:szCs w:val="20"/>
        </w:rPr>
        <w:t>Comprende todos los trabajos necesarios para proveer, rellenar y compactar capa base en calzadas</w:t>
      </w:r>
      <w:r w:rsidR="0006056E" w:rsidRPr="00031422">
        <w:rPr>
          <w:rFonts w:asciiTheme="minorHAnsi" w:hAnsiTheme="minorHAnsi" w:cstheme="minorHAnsi"/>
          <w:sz w:val="20"/>
          <w:szCs w:val="20"/>
        </w:rPr>
        <w:t>.</w:t>
      </w:r>
    </w:p>
    <w:p w:rsidR="0006056E" w:rsidRPr="00031422" w:rsidRDefault="0006056E"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Default="007A66D6" w:rsidP="00DC4F5A">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Granulometría:</w:t>
      </w:r>
    </w:p>
    <w:p w:rsidR="00752A55" w:rsidRPr="00031422" w:rsidRDefault="00752A55" w:rsidP="00DC4F5A">
      <w:pPr>
        <w:pStyle w:val="Prrafodelista"/>
        <w:ind w:left="360" w:firstLine="348"/>
        <w:jc w:val="both"/>
        <w:rPr>
          <w:rFonts w:asciiTheme="minorHAnsi" w:hAnsiTheme="minorHAnsi" w:cstheme="minorHAnsi"/>
          <w:b/>
          <w:bCs/>
          <w:sz w:val="20"/>
          <w:szCs w:val="20"/>
        </w:rPr>
      </w:pPr>
    </w:p>
    <w:tbl>
      <w:tblPr>
        <w:tblStyle w:val="Tablaconcuadrcula"/>
        <w:tblW w:w="0" w:type="auto"/>
        <w:jc w:val="center"/>
        <w:tblLook w:val="04A0" w:firstRow="1" w:lastRow="0" w:firstColumn="1" w:lastColumn="0" w:noHBand="0" w:noVBand="1"/>
      </w:tblPr>
      <w:tblGrid>
        <w:gridCol w:w="1643"/>
        <w:gridCol w:w="1764"/>
      </w:tblGrid>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lastRenderedPageBreak/>
              <w:t>Tipo de Tamiz</w:t>
            </w:r>
          </w:p>
        </w:tc>
        <w:tc>
          <w:tcPr>
            <w:tcW w:w="1764"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 de gradación</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100%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4</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20 – 50%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200</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5 – 20%</w:t>
            </w:r>
          </w:p>
        </w:tc>
      </w:tr>
    </w:tbl>
    <w:p w:rsidR="007A66D6" w:rsidRPr="00DC4F5A" w:rsidRDefault="007A66D6" w:rsidP="00DC4F5A">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Plasticidad</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fracción que pasa el tamiz Nº 40, debe poseer un Límite Lí</w:t>
      </w:r>
      <w:r w:rsidR="007B0554" w:rsidRPr="00031422">
        <w:rPr>
          <w:rFonts w:asciiTheme="minorHAnsi" w:hAnsiTheme="minorHAnsi" w:cstheme="minorHAnsi"/>
          <w:bCs/>
          <w:sz w:val="20"/>
          <w:szCs w:val="20"/>
        </w:rPr>
        <w:t>quido inferior a 25 y un Índice p</w:t>
      </w:r>
      <w:r w:rsidRPr="00031422">
        <w:rPr>
          <w:rFonts w:asciiTheme="minorHAnsi" w:hAnsiTheme="minorHAnsi" w:cstheme="minorHAnsi"/>
          <w:bCs/>
          <w:sz w:val="20"/>
          <w:szCs w:val="20"/>
        </w:rPr>
        <w:t>lástico menor de 6.</w:t>
      </w:r>
    </w:p>
    <w:p w:rsidR="007A66D6" w:rsidRPr="00031422" w:rsidRDefault="007A66D6" w:rsidP="007A66D6">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C.B.R.</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El material debidamente aprobado por 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A requerimiento del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 xml:space="preserve">se efectuarán pruebas de densidad en sitio cada 10m en los lugares indicados por el </w:t>
      </w:r>
      <w:r w:rsidR="007B0554" w:rsidRPr="00031422">
        <w:rPr>
          <w:rFonts w:asciiTheme="minorHAnsi" w:hAnsiTheme="minorHAnsi" w:cstheme="minorHAnsi"/>
          <w:bCs/>
          <w:sz w:val="20"/>
          <w:szCs w:val="20"/>
        </w:rPr>
        <w:t>SUPERVISOR</w:t>
      </w:r>
      <w:r w:rsidRPr="00031422">
        <w:rPr>
          <w:rFonts w:asciiTheme="minorHAnsi" w:hAnsiTheme="minorHAnsi" w:cstheme="minorHAnsi"/>
          <w:bCs/>
          <w:sz w:val="20"/>
          <w:szCs w:val="20"/>
        </w:rPr>
        <w:t xml:space="preserve">, corriendo por cuenta del </w:t>
      </w:r>
      <w:r w:rsidR="007B0554" w:rsidRPr="00031422">
        <w:rPr>
          <w:rFonts w:asciiTheme="minorHAnsi" w:hAnsiTheme="minorHAnsi" w:cstheme="minorHAnsi"/>
          <w:bCs/>
          <w:sz w:val="20"/>
          <w:szCs w:val="20"/>
        </w:rPr>
        <w:t>CONTRATISTA</w:t>
      </w:r>
      <w:r w:rsidRPr="00031422">
        <w:rPr>
          <w:rFonts w:asciiTheme="minorHAnsi" w:hAnsiTheme="minorHAnsi" w:cstheme="minorHAnsi"/>
          <w:bCs/>
          <w:sz w:val="20"/>
          <w:szCs w:val="20"/>
        </w:rPr>
        <w:t xml:space="preserve"> los gastos que demanden estas pruebas.  </w:t>
      </w: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Asimismo, en caso de no satisfacer el grado de compactación requerido, el contratista deberá repetir el trabajo por su cuenta y riesgo.</w:t>
      </w:r>
    </w:p>
    <w:p w:rsidR="0006056E" w:rsidRPr="00031422" w:rsidRDefault="007A66D6" w:rsidP="001D3718">
      <w:pPr>
        <w:pStyle w:val="Estilo1"/>
        <w:spacing w:line="276" w:lineRule="auto"/>
        <w:ind w:left="708"/>
        <w:rPr>
          <w:rFonts w:asciiTheme="minorHAnsi" w:hAnsiTheme="minorHAnsi" w:cstheme="minorHAnsi"/>
          <w:bCs/>
          <w:sz w:val="20"/>
          <w:szCs w:val="20"/>
          <w:lang w:val="es-ES"/>
        </w:rPr>
      </w:pPr>
      <w:r w:rsidRPr="00031422">
        <w:rPr>
          <w:rFonts w:asciiTheme="minorHAnsi" w:hAnsiTheme="minorHAnsi" w:cstheme="minorHAnsi"/>
          <w:b w:val="0"/>
          <w:bCs/>
          <w:sz w:val="20"/>
          <w:szCs w:val="20"/>
          <w:lang w:val="es-ES"/>
        </w:rPr>
        <w:t xml:space="preserve">El grado de compactación para vías con tráfico vehicular deberá ser del orden del 95 % del </w:t>
      </w:r>
      <w:proofErr w:type="spellStart"/>
      <w:r w:rsidRPr="00031422">
        <w:rPr>
          <w:rFonts w:asciiTheme="minorHAnsi" w:hAnsiTheme="minorHAnsi" w:cstheme="minorHAnsi"/>
          <w:b w:val="0"/>
          <w:bCs/>
          <w:sz w:val="20"/>
          <w:szCs w:val="20"/>
          <w:lang w:val="es-ES"/>
        </w:rPr>
        <w:t>Proctor</w:t>
      </w:r>
      <w:proofErr w:type="spellEnd"/>
      <w:r w:rsidRPr="00031422">
        <w:rPr>
          <w:rFonts w:asciiTheme="minorHAnsi" w:hAnsiTheme="minorHAnsi" w:cstheme="minorHAnsi"/>
          <w:b w:val="0"/>
          <w:bCs/>
          <w:sz w:val="20"/>
          <w:szCs w:val="20"/>
          <w:lang w:val="es-ES"/>
        </w:rPr>
        <w:t xml:space="preserve"> modificado. El </w:t>
      </w:r>
      <w:r w:rsidR="007B0554" w:rsidRPr="00031422">
        <w:rPr>
          <w:rFonts w:asciiTheme="minorHAnsi" w:hAnsiTheme="minorHAnsi" w:cstheme="minorHAnsi"/>
          <w:b w:val="0"/>
          <w:bCs/>
          <w:sz w:val="20"/>
          <w:szCs w:val="20"/>
          <w:lang w:val="es-ES"/>
        </w:rPr>
        <w:t xml:space="preserve">SUPERVISOR DE OBRA </w:t>
      </w:r>
      <w:r w:rsidRPr="00031422">
        <w:rPr>
          <w:rFonts w:asciiTheme="minorHAnsi" w:hAnsiTheme="minorHAnsi" w:cstheme="minorHAnsi"/>
          <w:b w:val="0"/>
          <w:bCs/>
          <w:sz w:val="20"/>
          <w:szCs w:val="20"/>
          <w:lang w:val="es-ES"/>
        </w:rPr>
        <w:t>exigirá la ejecución de pruebas de densidad en los sitios especificados</w:t>
      </w:r>
      <w:r w:rsidRPr="00031422">
        <w:rPr>
          <w:rFonts w:asciiTheme="minorHAnsi" w:hAnsiTheme="minorHAnsi" w:cstheme="minorHAnsi"/>
          <w:bCs/>
          <w:sz w:val="20"/>
          <w:szCs w:val="20"/>
          <w:lang w:val="es-ES"/>
        </w:rPr>
        <w:t>.</w:t>
      </w:r>
    </w:p>
    <w:p w:rsidR="007A66D6" w:rsidRPr="00031422" w:rsidRDefault="007A66D6" w:rsidP="007A66D6">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Preparado el terreno de acuerdo a nivel y rasantes establecidos, el CONTRATISTA, procederá a realizar el tendido de la capa base previo estacado.</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Después que el agregado haya sido esparcido, se le deberá compactar. El compactado deberá realizarse hasta lograr la densidad especificada y hasta que no sea visible el deslizamiento del material delante del compactador. El ensayo para la evaluar la calidad de la compactación será densidad in situ, a través del uso del Cono de Arena.</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distribución y el compactado continuaran alternadamente tal como se requiere para lograr una base lisa, pareja y uniforme. No se deberá compactar cuando la capa subyacente se encuentre blanda o dúctil, o cuando la compactación cause ondulaciones en la capa de la base.</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Los ensayos para evaluar la calidad de compactación se realizarán una vez por cada cruce vehicular, o en su defecto cada 50 metros en calzadas. Así mismo, debe realizarse el ensayo de </w:t>
      </w:r>
      <w:proofErr w:type="spellStart"/>
      <w:r w:rsidRPr="00031422">
        <w:rPr>
          <w:rFonts w:asciiTheme="minorHAnsi" w:hAnsiTheme="minorHAnsi" w:cstheme="minorHAnsi"/>
          <w:bCs/>
          <w:sz w:val="20"/>
          <w:szCs w:val="20"/>
        </w:rPr>
        <w:t>Proctor</w:t>
      </w:r>
      <w:proofErr w:type="spellEnd"/>
      <w:r w:rsidRPr="00031422">
        <w:rPr>
          <w:rFonts w:asciiTheme="minorHAnsi" w:hAnsiTheme="minorHAnsi" w:cstheme="minorHAnsi"/>
          <w:bCs/>
          <w:sz w:val="20"/>
          <w:szCs w:val="20"/>
        </w:rPr>
        <w:t xml:space="preserve"> Modificado y alcanzar un grado de compactación del 98 %.</w:t>
      </w:r>
    </w:p>
    <w:p w:rsidR="0006056E" w:rsidRPr="001D3718" w:rsidRDefault="007B0554" w:rsidP="001D3718">
      <w:pPr>
        <w:tabs>
          <w:tab w:val="left" w:pos="567"/>
        </w:tabs>
        <w:autoSpaceDE w:val="0"/>
        <w:autoSpaceDN w:val="0"/>
        <w:adjustRightInd w:val="0"/>
        <w:spacing w:before="100" w:beforeAutospacing="1" w:after="100" w:afterAutospacing="1"/>
        <w:ind w:left="708"/>
        <w:jc w:val="both"/>
        <w:rPr>
          <w:rFonts w:asciiTheme="minorHAnsi" w:hAnsiTheme="minorHAnsi" w:cstheme="minorHAnsi"/>
          <w:sz w:val="20"/>
          <w:szCs w:val="20"/>
        </w:rPr>
      </w:pPr>
      <w:r w:rsidRPr="001D3718">
        <w:rPr>
          <w:rFonts w:asciiTheme="minorHAnsi" w:hAnsiTheme="minorHAnsi" w:cstheme="minorHAnsi"/>
          <w:bCs/>
          <w:sz w:val="20"/>
          <w:szCs w:val="20"/>
        </w:rPr>
        <w:lastRenderedPageBreak/>
        <w:t>Los ensayos para verificar la calidad de compactación correrán por la empresa CONTRATISTA y deben ser presentados para el pago del presente ítem.</w:t>
      </w:r>
    </w:p>
    <w:p w:rsidR="0006056E" w:rsidRPr="00031422" w:rsidRDefault="0006056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056E" w:rsidRPr="00031422" w:rsidRDefault="0006056E" w:rsidP="0006056E">
      <w:pPr>
        <w:ind w:left="360"/>
        <w:contextualSpacing/>
        <w:jc w:val="both"/>
        <w:rPr>
          <w:rFonts w:asciiTheme="minorHAnsi" w:hAnsiTheme="minorHAnsi" w:cstheme="minorHAnsi"/>
          <w:kern w:val="28"/>
          <w:sz w:val="20"/>
          <w:szCs w:val="20"/>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06056E" w:rsidRPr="00031422" w:rsidRDefault="0006056E" w:rsidP="001D3718">
      <w:pPr>
        <w:pStyle w:val="Estilo1"/>
        <w:spacing w:line="276" w:lineRule="auto"/>
        <w:ind w:left="708"/>
        <w:rPr>
          <w:rFonts w:asciiTheme="minorHAnsi" w:eastAsia="Times New Roman" w:hAnsiTheme="minorHAnsi" w:cstheme="minorHAnsi"/>
          <w:b w:val="0"/>
          <w:kern w:val="28"/>
          <w:sz w:val="20"/>
          <w:szCs w:val="20"/>
          <w:lang w:val="es-ES"/>
        </w:rPr>
      </w:pPr>
      <w:r w:rsidRPr="00031422">
        <w:rPr>
          <w:rFonts w:asciiTheme="minorHAnsi" w:eastAsia="Times New Roman" w:hAnsiTheme="minorHAnsi" w:cstheme="minorHAnsi"/>
          <w:b w:val="0"/>
          <w:kern w:val="28"/>
          <w:sz w:val="20"/>
          <w:szCs w:val="20"/>
          <w:lang w:val="es-ES"/>
        </w:rPr>
        <w:t xml:space="preserve">Este ítem </w:t>
      </w:r>
      <w:r w:rsidR="00413B39">
        <w:rPr>
          <w:rFonts w:asciiTheme="minorHAnsi" w:eastAsia="Times New Roman" w:hAnsiTheme="minorHAnsi" w:cstheme="minorHAnsi"/>
          <w:b w:val="0"/>
          <w:kern w:val="28"/>
          <w:sz w:val="20"/>
          <w:szCs w:val="20"/>
          <w:lang w:val="es-ES"/>
        </w:rPr>
        <w:t xml:space="preserve">de Provisión, relleno y compactado de capa base </w:t>
      </w:r>
      <w:r w:rsidRPr="00031422">
        <w:rPr>
          <w:rFonts w:asciiTheme="minorHAnsi" w:eastAsia="Times New Roman" w:hAnsiTheme="minorHAnsi" w:cstheme="minorHAnsi"/>
          <w:b w:val="0"/>
          <w:kern w:val="28"/>
          <w:sz w:val="20"/>
          <w:szCs w:val="20"/>
          <w:lang w:val="es-ES"/>
        </w:rPr>
        <w:t xml:space="preserve">será medido y pagado en metro cubico, la multiplicación de las dimensiones de la zanja ancho, altura y longitud el mismo será contabilizado una vez concluido el ítem. El </w:t>
      </w:r>
      <w:r w:rsidR="008C0BEF" w:rsidRPr="00031422">
        <w:rPr>
          <w:rFonts w:asciiTheme="minorHAnsi" w:eastAsia="Times New Roman" w:hAnsiTheme="minorHAnsi" w:cstheme="minorHAnsi"/>
          <w:b w:val="0"/>
          <w:kern w:val="28"/>
          <w:sz w:val="20"/>
          <w:szCs w:val="20"/>
          <w:lang w:val="es-ES"/>
        </w:rPr>
        <w:t>SUPERVISOR</w:t>
      </w:r>
      <w:r w:rsidRPr="00031422">
        <w:rPr>
          <w:rFonts w:asciiTheme="minorHAnsi" w:eastAsia="Times New Roman" w:hAnsiTheme="minorHAnsi" w:cstheme="minorHAnsi"/>
          <w:b w:val="0"/>
          <w:kern w:val="28"/>
          <w:sz w:val="20"/>
          <w:szCs w:val="20"/>
          <w:lang w:val="es-ES"/>
        </w:rPr>
        <w:t xml:space="preserve"> </w:t>
      </w:r>
      <w:r w:rsidR="008C0BEF" w:rsidRPr="00031422">
        <w:rPr>
          <w:rFonts w:asciiTheme="minorHAnsi" w:eastAsia="Times New Roman" w:hAnsiTheme="minorHAnsi" w:cstheme="minorHAnsi"/>
          <w:b w:val="0"/>
          <w:kern w:val="28"/>
          <w:sz w:val="20"/>
          <w:szCs w:val="20"/>
          <w:lang w:val="es-ES"/>
        </w:rPr>
        <w:t xml:space="preserve">DE OBRA </w:t>
      </w:r>
      <w:r w:rsidRPr="00031422">
        <w:rPr>
          <w:rFonts w:asciiTheme="minorHAnsi" w:eastAsia="Times New Roman" w:hAnsiTheme="minorHAnsi" w:cstheme="minorHAnsi"/>
          <w:b w:val="0"/>
          <w:kern w:val="28"/>
          <w:sz w:val="20"/>
          <w:szCs w:val="20"/>
          <w:lang w:val="es-ES"/>
        </w:rPr>
        <w:t>verificara los ensayos aprobados, mediante certificados emitidos por un laboratorio de suelos con buenas referencias en el mercado.</w:t>
      </w:r>
    </w:p>
    <w:p w:rsidR="0006056E" w:rsidRPr="00031422" w:rsidRDefault="0006056E" w:rsidP="0006056E">
      <w:pPr>
        <w:pStyle w:val="Estilo1"/>
        <w:spacing w:line="276" w:lineRule="auto"/>
        <w:ind w:left="360"/>
        <w:rPr>
          <w:rFonts w:asciiTheme="minorHAnsi" w:eastAsia="Times New Roman" w:hAnsiTheme="minorHAnsi" w:cstheme="minorHAnsi"/>
          <w:b w:val="0"/>
          <w:kern w:val="28"/>
          <w:sz w:val="20"/>
          <w:szCs w:val="20"/>
          <w:lang w:val="es-ES"/>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PAVIMENTO RÍGIDO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113B2" w:rsidRPr="00031422" w:rsidRDefault="00556E4B"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MATERIALES, HERRAMIENTAS Y EQUIPO.</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Cemento</w:t>
      </w:r>
      <w:r w:rsidRPr="00031422">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Agua</w:t>
      </w:r>
      <w:r w:rsidRPr="00031422">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Agregado fino</w:t>
      </w:r>
      <w:r w:rsidRPr="00031422">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031422" w:rsidRDefault="009113B2" w:rsidP="009113B2">
      <w:pPr>
        <w:spacing w:before="100" w:beforeAutospacing="1" w:after="100" w:afterAutospacing="1"/>
        <w:jc w:val="center"/>
        <w:rPr>
          <w:rFonts w:asciiTheme="minorHAnsi" w:hAnsiTheme="minorHAnsi" w:cstheme="minorHAnsi"/>
          <w:kern w:val="28"/>
          <w:sz w:val="20"/>
          <w:szCs w:val="20"/>
        </w:rPr>
      </w:pPr>
      <w:r w:rsidRPr="00031422">
        <w:rPr>
          <w:rFonts w:asciiTheme="minorHAnsi" w:hAnsiTheme="minorHAnsi" w:cstheme="minorHAnsi"/>
          <w:noProof/>
          <w:kern w:val="28"/>
          <w:sz w:val="20"/>
          <w:szCs w:val="20"/>
          <w:lang w:val="es-BO" w:eastAsia="es-BO"/>
        </w:rPr>
        <w:drawing>
          <wp:inline distT="0" distB="0" distL="0" distR="0" wp14:anchorId="3F6A2443" wp14:editId="65FE0238">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b/>
          <w:sz w:val="20"/>
          <w:szCs w:val="20"/>
        </w:rPr>
      </w:pPr>
      <w:r w:rsidRPr="00031422">
        <w:rPr>
          <w:rFonts w:asciiTheme="minorHAnsi" w:hAnsiTheme="minorHAnsi" w:cstheme="minorHAnsi"/>
          <w:b/>
          <w:sz w:val="20"/>
          <w:szCs w:val="20"/>
        </w:rPr>
        <w:t xml:space="preserve">Agregado grueso. </w:t>
      </w:r>
      <w:r w:rsidRPr="00031422">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031422">
        <w:rPr>
          <w:rFonts w:asciiTheme="minorHAnsi" w:hAnsiTheme="minorHAnsi" w:cstheme="minorHAnsi"/>
          <w:b/>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equipo mínimo necesario para el vaciado de concreto (Mezcladora o Carro Hormigonero, Vibradora, etc</w:t>
      </w:r>
      <w:r w:rsidR="00556E4B" w:rsidRPr="00031422">
        <w:rPr>
          <w:rFonts w:asciiTheme="minorHAnsi" w:hAnsiTheme="minorHAnsi" w:cstheme="minorHAnsi"/>
          <w:b w:val="0"/>
          <w:sz w:val="20"/>
          <w:szCs w:val="20"/>
        </w:rPr>
        <w:t>.</w:t>
      </w:r>
      <w:r w:rsidRPr="00031422">
        <w:rPr>
          <w:rFonts w:asciiTheme="minorHAnsi" w:hAnsiTheme="minorHAnsi" w:cstheme="minorHAnsi"/>
          <w:b w:val="0"/>
          <w:sz w:val="20"/>
          <w:szCs w:val="20"/>
        </w:rPr>
        <w:t>) deberá ser tal que asegure, la colocación, vibración y terminado del mismo a un ritmo acorde al suministro.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hormigón de cemento </w:t>
      </w:r>
      <w:proofErr w:type="spellStart"/>
      <w:r w:rsidRPr="00031422">
        <w:rPr>
          <w:rFonts w:asciiTheme="minorHAnsi" w:hAnsiTheme="minorHAnsi" w:cstheme="minorHAnsi"/>
          <w:b w:val="0"/>
          <w:sz w:val="20"/>
          <w:szCs w:val="20"/>
        </w:rPr>
        <w:t>Pórtland</w:t>
      </w:r>
      <w:proofErr w:type="spellEnd"/>
      <w:r w:rsidRPr="00031422">
        <w:rPr>
          <w:rFonts w:asciiTheme="minorHAnsi" w:hAnsiTheme="minorHAnsi" w:cstheme="minorHAnsi"/>
          <w:b w:val="0"/>
          <w:sz w:val="20"/>
          <w:szCs w:val="20"/>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sidR="00E358F4"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El hormigón para la carpeta deberá tener una resistencia característica a 28 días de 28 MPA (mega pascales).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Previo al inicio de la ejecución de trabajos el CONTRATISTA deberá presentar un procedimiento y especificaciones del hormigón a ser utilizado, el mismo será revisado y aprobado por el SUPERVISOR</w:t>
      </w:r>
      <w:r w:rsidR="0009665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w:t>
      </w:r>
      <w:r w:rsidR="0009665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vaciar una vez aprobada la capa base, iniciando el vaciado antes de los cinco días hábiles.</w:t>
      </w:r>
      <w:r w:rsidRPr="00031422">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31422">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prohíbe el mezclado manual del hormigón.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031422">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E93326"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tendrá un acabado áspero  con rayado, </w:t>
      </w:r>
      <w:proofErr w:type="spellStart"/>
      <w:r w:rsidRPr="00031422">
        <w:rPr>
          <w:rFonts w:asciiTheme="minorHAnsi" w:hAnsiTheme="minorHAnsi" w:cstheme="minorHAnsi"/>
          <w:b w:val="0"/>
          <w:sz w:val="20"/>
          <w:szCs w:val="20"/>
        </w:rPr>
        <w:t>frotachado</w:t>
      </w:r>
      <w:proofErr w:type="spellEnd"/>
      <w:r w:rsidRPr="00031422">
        <w:rPr>
          <w:rFonts w:asciiTheme="minorHAnsi" w:hAnsiTheme="minorHAnsi" w:cstheme="minorHAnsi"/>
          <w:b w:val="0"/>
          <w:sz w:val="20"/>
          <w:szCs w:val="20"/>
        </w:rPr>
        <w:t xml:space="preserve"> y/o enlucido especial en toda la superficie de acuerdo al diseño original y según instrucciones del SUPERVISOR.</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 xml:space="preserve">Evaluación y aceptación del hormigón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capa que sea vaciada sin haber verificado su espesor, sin tomar muestras o sin autorización del SUPERVISOR deberá ser demolida.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 el hormigón que cumpla las especificaciones será aceptado, si los resultados son menores a la resistencia especificada, se considerarán los siguientes casos:</w:t>
      </w:r>
    </w:p>
    <w:p w:rsidR="009113B2" w:rsidRPr="00031422" w:rsidRDefault="009113B2" w:rsidP="00096651">
      <w:pPr>
        <w:autoSpaceDE w:val="0"/>
        <w:autoSpaceDN w:val="0"/>
        <w:adjustRightInd w:val="0"/>
        <w:spacing w:before="100" w:beforeAutospacing="1"/>
        <w:ind w:firstLine="720"/>
        <w:jc w:val="both"/>
        <w:rPr>
          <w:rFonts w:asciiTheme="minorHAnsi" w:hAnsiTheme="minorHAnsi" w:cstheme="minorHAnsi"/>
          <w:sz w:val="20"/>
          <w:szCs w:val="20"/>
        </w:rPr>
      </w:pPr>
      <w:r w:rsidRPr="00031422">
        <w:rPr>
          <w:rFonts w:asciiTheme="minorHAnsi" w:hAnsiTheme="minorHAnsi" w:cstheme="minorHAnsi"/>
          <w:sz w:val="20"/>
          <w:szCs w:val="20"/>
        </w:rPr>
        <w:t>i) Resistencia igual o mayor a 90 %. Se procederá a:</w:t>
      </w:r>
    </w:p>
    <w:p w:rsidR="009113B2" w:rsidRPr="00031422" w:rsidRDefault="009113B2" w:rsidP="00096651">
      <w:pPr>
        <w:autoSpaceDE w:val="0"/>
        <w:autoSpaceDN w:val="0"/>
        <w:adjustRightInd w:val="0"/>
        <w:ind w:left="696" w:firstLine="720"/>
        <w:jc w:val="both"/>
        <w:rPr>
          <w:rFonts w:asciiTheme="minorHAnsi" w:hAnsiTheme="minorHAnsi" w:cstheme="minorHAnsi"/>
          <w:sz w:val="20"/>
          <w:szCs w:val="20"/>
        </w:rPr>
      </w:pPr>
      <w:r w:rsidRPr="00031422">
        <w:rPr>
          <w:rFonts w:asciiTheme="minorHAnsi" w:hAnsiTheme="minorHAnsi" w:cstheme="minorHAnsi"/>
          <w:sz w:val="20"/>
          <w:szCs w:val="20"/>
        </w:rPr>
        <w:t>1. Ensayo con esclerómetro u otro no destructivo.</w:t>
      </w:r>
    </w:p>
    <w:p w:rsidR="009113B2" w:rsidRPr="00031422" w:rsidRDefault="009113B2" w:rsidP="009113B2">
      <w:pPr>
        <w:autoSpaceDE w:val="0"/>
        <w:autoSpaceDN w:val="0"/>
        <w:adjustRightInd w:val="0"/>
        <w:ind w:left="720" w:firstLine="696"/>
        <w:jc w:val="both"/>
        <w:rPr>
          <w:rFonts w:asciiTheme="minorHAnsi" w:hAnsiTheme="minorHAnsi" w:cstheme="minorHAnsi"/>
          <w:sz w:val="20"/>
          <w:szCs w:val="20"/>
        </w:rPr>
      </w:pPr>
      <w:r w:rsidRPr="00031422">
        <w:rPr>
          <w:rFonts w:asciiTheme="minorHAnsi" w:hAnsiTheme="minorHAnsi" w:cstheme="minorHAnsi"/>
          <w:sz w:val="20"/>
          <w:szCs w:val="20"/>
        </w:rPr>
        <w:t xml:space="preserve">2. Carga directa según normas y precauciones previstas. </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obtener resultados satisfactorios, será aceptada la estructura.</w:t>
      </w:r>
    </w:p>
    <w:p w:rsidR="009113B2" w:rsidRPr="00031422" w:rsidRDefault="009113B2" w:rsidP="00096651">
      <w:pPr>
        <w:autoSpaceDE w:val="0"/>
        <w:autoSpaceDN w:val="0"/>
        <w:adjustRightInd w:val="0"/>
        <w:spacing w:before="100" w:beforeAutospacing="1"/>
        <w:ind w:left="708" w:firstLine="12"/>
        <w:jc w:val="both"/>
        <w:rPr>
          <w:rFonts w:asciiTheme="minorHAnsi" w:hAnsiTheme="minorHAnsi" w:cstheme="minorHAnsi"/>
          <w:sz w:val="20"/>
          <w:szCs w:val="20"/>
        </w:rPr>
      </w:pPr>
      <w:r w:rsidRPr="00031422">
        <w:rPr>
          <w:rFonts w:asciiTheme="minorHAnsi" w:hAnsiTheme="minorHAnsi" w:cstheme="minorHAnsi"/>
          <w:sz w:val="20"/>
          <w:szCs w:val="20"/>
        </w:rPr>
        <w:t>ii) Resistencia inferior a 90 %. Se procederá a la demolición y reemplazo del sector de vaciado.</w:t>
      </w:r>
    </w:p>
    <w:p w:rsidR="009113B2" w:rsidRPr="00031422" w:rsidRDefault="009113B2" w:rsidP="0009665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pruebas, demoliciones y nuevas reposiciones necesarias serán a costo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Reposición de Pavimento Rígido será medido en metros cuadrados tomando en cuenta solamente el área construida de acuerdo con lo especificado y aprobada por el SUPERVISOR</w:t>
      </w:r>
      <w:r w:rsidR="008C76A1" w:rsidRPr="00031422">
        <w:rPr>
          <w:rFonts w:asciiTheme="minorHAnsi" w:hAnsiTheme="minorHAnsi" w:cstheme="minorHAnsi"/>
          <w:b w:val="0"/>
          <w:sz w:val="20"/>
          <w:szCs w:val="20"/>
        </w:rPr>
        <w:t xml:space="preserve"> DE OBRA. El pago se efectuará</w:t>
      </w:r>
      <w:r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026878">
      <w:pPr>
        <w:pStyle w:val="Estilo1"/>
        <w:tabs>
          <w:tab w:val="left" w:pos="426"/>
        </w:tabs>
        <w:ind w:left="792"/>
        <w:rPr>
          <w:rFonts w:asciiTheme="minorHAnsi" w:hAnsiTheme="minorHAnsi" w:cstheme="minorHAnsi"/>
          <w:b w:val="0"/>
          <w:sz w:val="20"/>
          <w:szCs w:val="20"/>
        </w:rPr>
      </w:pPr>
      <w:bookmarkStart w:id="122" w:name="_Toc384130471"/>
      <w:bookmarkStart w:id="123" w:name="_Toc384130692"/>
      <w:bookmarkStart w:id="124" w:name="_Toc384130848"/>
      <w:bookmarkStart w:id="125" w:name="_Toc384131239"/>
      <w:bookmarkStart w:id="126" w:name="_Toc387785990"/>
      <w:bookmarkStart w:id="127" w:name="_Toc387788278"/>
      <w:bookmarkStart w:id="128" w:name="_Toc388648587"/>
      <w:r w:rsidRPr="00031422">
        <w:rPr>
          <w:rFonts w:asciiTheme="minorHAnsi" w:hAnsiTheme="minorHAnsi" w:cstheme="minorHAnsi"/>
          <w:b w:val="0"/>
          <w:sz w:val="20"/>
          <w:szCs w:val="20"/>
        </w:rPr>
        <w:t>No serán pagados los trabajos que no tengan los respaldos correspondientes en Laboratorio de Hormigones.</w:t>
      </w:r>
      <w:bookmarkEnd w:id="122"/>
      <w:bookmarkEnd w:id="123"/>
      <w:bookmarkEnd w:id="124"/>
      <w:bookmarkEnd w:id="125"/>
      <w:bookmarkEnd w:id="126"/>
      <w:bookmarkEnd w:id="127"/>
      <w:bookmarkEnd w:id="128"/>
    </w:p>
    <w:p w:rsidR="009113B2" w:rsidRPr="00031422" w:rsidRDefault="009113B2" w:rsidP="009113B2">
      <w:pPr>
        <w:jc w:val="both"/>
        <w:rPr>
          <w:rFonts w:asciiTheme="minorHAnsi" w:hAnsiTheme="minorHAnsi" w:cstheme="minorHAnsi"/>
          <w:sz w:val="20"/>
          <w:szCs w:val="20"/>
          <w:lang w:val="es-ES_tradnl"/>
        </w:rPr>
      </w:pPr>
    </w:p>
    <w:p w:rsidR="008C76A1" w:rsidRPr="00031422" w:rsidRDefault="008C76A1" w:rsidP="00970D49">
      <w:pPr>
        <w:pStyle w:val="Ttulo2"/>
        <w:numPr>
          <w:ilvl w:val="0"/>
          <w:numId w:val="13"/>
        </w:numPr>
        <w:spacing w:before="0"/>
        <w:rPr>
          <w:rFonts w:asciiTheme="minorHAnsi" w:hAnsiTheme="minorHAnsi" w:cstheme="minorHAnsi"/>
          <w:b/>
          <w:color w:val="auto"/>
          <w:sz w:val="20"/>
          <w:szCs w:val="20"/>
        </w:rPr>
      </w:pPr>
      <w:bookmarkStart w:id="129" w:name="_Toc150859420"/>
      <w:r w:rsidRPr="00031422">
        <w:rPr>
          <w:rFonts w:asciiTheme="minorHAnsi" w:hAnsiTheme="minorHAnsi" w:cstheme="minorHAnsi"/>
          <w:b/>
          <w:color w:val="auto"/>
          <w:sz w:val="20"/>
          <w:szCs w:val="20"/>
        </w:rPr>
        <w:t>REPOSICIÓN DE CERÁMICA, BALDOSAS Y/O CORTEZAS ESPECIALES C/PROVISIÓN</w:t>
      </w:r>
    </w:p>
    <w:p w:rsidR="008C76A1" w:rsidRPr="00031422" w:rsidRDefault="008C76A1" w:rsidP="008C76A1">
      <w:pPr>
        <w:rPr>
          <w:rFonts w:asciiTheme="minorHAnsi" w:hAnsiTheme="minorHAnsi" w:cstheme="minorHAnsi"/>
          <w:b/>
          <w:sz w:val="20"/>
          <w:szCs w:val="20"/>
        </w:rPr>
      </w:pPr>
      <w:r w:rsidRPr="00031422">
        <w:rPr>
          <w:rFonts w:asciiTheme="minorHAnsi" w:hAnsiTheme="minorHAnsi" w:cstheme="minorHAnsi"/>
          <w:b/>
          <w:sz w:val="20"/>
          <w:szCs w:val="20"/>
        </w:rPr>
        <w:t>UNIDAD: m2</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DEFINICIÓN</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Este ítem se refiere a la reposición con provisión de cerámica, baldosa y/o cortezas especiales, en aquellos lugares en los cuales existía este tipo de revestimiento en acera.</w:t>
      </w:r>
    </w:p>
    <w:p w:rsidR="008C76A1" w:rsidRPr="00031422" w:rsidRDefault="008C76A1" w:rsidP="008C76A1">
      <w:pPr>
        <w:pStyle w:val="Prrafodelista"/>
        <w:ind w:left="792"/>
        <w:jc w:val="both"/>
        <w:rPr>
          <w:rFonts w:asciiTheme="minorHAnsi" w:hAnsiTheme="minorHAnsi" w:cstheme="minorHAnsi"/>
          <w:sz w:val="20"/>
          <w:szCs w:val="20"/>
        </w:rPr>
      </w:pPr>
      <w:bookmarkStart w:id="130" w:name="_Toc314666904"/>
      <w:r w:rsidRPr="00031422">
        <w:rPr>
          <w:rFonts w:asciiTheme="minorHAnsi" w:hAnsiTheme="minorHAnsi" w:cstheme="minorHAnsi"/>
          <w:sz w:val="20"/>
          <w:szCs w:val="20"/>
        </w:rPr>
        <w:t>Todos los trabajos serán ejecutados de acuerdo a las instrucciones del SUPERVISOR DE OBRA.</w:t>
      </w:r>
      <w:bookmarkEnd w:id="130"/>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8C76A1" w:rsidRPr="00031422" w:rsidRDefault="008C76A1" w:rsidP="008C76A1">
      <w:pPr>
        <w:pStyle w:val="Prrafodelista"/>
        <w:ind w:left="792"/>
        <w:jc w:val="both"/>
        <w:rPr>
          <w:rFonts w:asciiTheme="minorHAnsi" w:hAnsiTheme="minorHAnsi" w:cstheme="minorHAnsi"/>
          <w:sz w:val="20"/>
          <w:szCs w:val="20"/>
        </w:rPr>
      </w:pPr>
      <w:bookmarkStart w:id="131" w:name="_Toc314666906"/>
      <w:r w:rsidRPr="00031422">
        <w:rPr>
          <w:rFonts w:asciiTheme="minorHAnsi" w:hAnsiTheme="minorHAnsi" w:cstheme="minorHAnsi"/>
          <w:sz w:val="20"/>
          <w:szCs w:val="20"/>
        </w:rPr>
        <w:t>Se colocaran líneas maestras para aplicar el mortero de asiento cuidando de que estén perfectamente niveladas.</w:t>
      </w:r>
      <w:bookmarkEnd w:id="131"/>
    </w:p>
    <w:p w:rsidR="008C76A1" w:rsidRPr="00031422" w:rsidRDefault="008C76A1" w:rsidP="008C76A1">
      <w:pPr>
        <w:pStyle w:val="Prrafodelista"/>
        <w:ind w:left="792"/>
        <w:jc w:val="both"/>
        <w:rPr>
          <w:rFonts w:asciiTheme="minorHAnsi" w:hAnsiTheme="minorHAnsi" w:cstheme="minorHAnsi"/>
          <w:sz w:val="20"/>
          <w:szCs w:val="20"/>
        </w:rPr>
      </w:pPr>
      <w:bookmarkStart w:id="132" w:name="_Toc314666907"/>
      <w:r w:rsidRPr="00031422">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031422">
          <w:rPr>
            <w:rFonts w:asciiTheme="minorHAnsi" w:hAnsiTheme="minorHAnsi" w:cstheme="minorHAnsi"/>
            <w:sz w:val="20"/>
            <w:szCs w:val="20"/>
          </w:rPr>
          <w:t>1.5 cm</w:t>
        </w:r>
      </w:smartTag>
      <w:r w:rsidRPr="00031422">
        <w:rPr>
          <w:rFonts w:asciiTheme="minorHAnsi" w:hAnsiTheme="minorHAnsi" w:cstheme="minorHAnsi"/>
          <w:sz w:val="20"/>
          <w:szCs w:val="20"/>
        </w:rPr>
        <w:t>. Una vez colocadas se rellenarán las juntas entre pieza y pieza  con lechada de cemento puro, blanco o gris u ocre de acuerdo al color del piso.</w:t>
      </w:r>
      <w:bookmarkEnd w:id="132"/>
    </w:p>
    <w:p w:rsidR="008C76A1" w:rsidRPr="00031422" w:rsidRDefault="008C76A1" w:rsidP="008C76A1">
      <w:pPr>
        <w:pStyle w:val="Prrafodelista"/>
        <w:ind w:left="792"/>
        <w:jc w:val="both"/>
        <w:rPr>
          <w:rFonts w:asciiTheme="minorHAnsi" w:hAnsiTheme="minorHAnsi" w:cstheme="minorHAnsi"/>
          <w:sz w:val="20"/>
          <w:szCs w:val="20"/>
        </w:rPr>
      </w:pPr>
      <w:bookmarkStart w:id="133" w:name="_Toc314666908"/>
      <w:r w:rsidRPr="00031422">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33"/>
    </w:p>
    <w:p w:rsidR="008C76A1" w:rsidRPr="00031422" w:rsidRDefault="008C76A1" w:rsidP="008C76A1">
      <w:pPr>
        <w:pStyle w:val="Prrafodelista"/>
        <w:ind w:left="792"/>
        <w:jc w:val="both"/>
        <w:rPr>
          <w:rFonts w:asciiTheme="minorHAnsi" w:hAnsiTheme="minorHAnsi" w:cstheme="minorHAnsi"/>
          <w:sz w:val="20"/>
          <w:szCs w:val="20"/>
        </w:rPr>
      </w:pPr>
      <w:bookmarkStart w:id="134" w:name="_Toc314666909"/>
      <w:r w:rsidRPr="00031422">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031422">
          <w:rPr>
            <w:rFonts w:asciiTheme="minorHAnsi" w:hAnsiTheme="minorHAnsi" w:cstheme="minorHAnsi"/>
            <w:sz w:val="20"/>
            <w:szCs w:val="20"/>
          </w:rPr>
          <w:t>8 mm</w:t>
        </w:r>
      </w:smartTag>
      <w:r w:rsidRPr="00031422">
        <w:rPr>
          <w:rFonts w:asciiTheme="minorHAnsi" w:hAnsiTheme="minorHAnsi" w:cstheme="minorHAnsi"/>
          <w:sz w:val="20"/>
          <w:szCs w:val="20"/>
        </w:rPr>
        <w:t>, no pueden ser rayadas por una punta de acero.</w:t>
      </w:r>
      <w:bookmarkEnd w:id="134"/>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8C76A1" w:rsidRPr="00031422" w:rsidRDefault="008C76A1" w:rsidP="008C76A1">
      <w:pPr>
        <w:pStyle w:val="Prrafodelista"/>
        <w:ind w:left="792"/>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5F5FD4" w:rsidRDefault="00413B39" w:rsidP="005F5FD4">
      <w:pPr>
        <w:pStyle w:val="Ttulo2"/>
        <w:numPr>
          <w:ilvl w:val="0"/>
          <w:numId w:val="0"/>
        </w:numPr>
        <w:spacing w:before="0"/>
        <w:ind w:left="708"/>
        <w:jc w:val="both"/>
        <w:rPr>
          <w:rFonts w:asciiTheme="minorHAnsi" w:eastAsia="Arial Unicode MS" w:hAnsiTheme="minorHAnsi" w:cstheme="minorHAnsi"/>
          <w:color w:val="auto"/>
          <w:sz w:val="20"/>
          <w:szCs w:val="20"/>
          <w:lang w:val="es-ES_tradnl"/>
        </w:rPr>
      </w:pPr>
      <w:bookmarkStart w:id="135" w:name="_Toc314666910"/>
      <w:r>
        <w:rPr>
          <w:rFonts w:asciiTheme="minorHAnsi" w:eastAsia="Arial Unicode MS" w:hAnsiTheme="minorHAnsi" w:cstheme="minorHAnsi"/>
          <w:color w:val="auto"/>
          <w:sz w:val="20"/>
          <w:szCs w:val="20"/>
          <w:lang w:val="es-ES_tradnl"/>
        </w:rPr>
        <w:t>El ítem de reposición de cerámica, baldosas y/o cortezas especiales c/provisión, se medirá</w:t>
      </w:r>
      <w:r w:rsidR="008C76A1" w:rsidRPr="00031422">
        <w:rPr>
          <w:rFonts w:asciiTheme="minorHAnsi" w:eastAsia="Arial Unicode MS" w:hAnsiTheme="minorHAnsi" w:cstheme="minorHAnsi"/>
          <w:color w:val="auto"/>
          <w:sz w:val="20"/>
          <w:szCs w:val="20"/>
          <w:lang w:val="es-ES_tradnl"/>
        </w:rPr>
        <w:t xml:space="preserve"> en metros cuadrados, tomando en cuenta únicamente las superficies netas ejecutadas y será pagado al precio unitario de la propuesta aceptada para este ítem.</w:t>
      </w:r>
      <w:bookmarkEnd w:id="129"/>
      <w:bookmarkEnd w:id="135"/>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031422">
        <w:rPr>
          <w:rFonts w:asciiTheme="minorHAnsi" w:hAnsiTheme="minorHAnsi" w:cstheme="minorHAnsi"/>
          <w:sz w:val="20"/>
          <w:szCs w:val="20"/>
        </w:rPr>
        <w:t xml:space="preserve"> </w:t>
      </w:r>
      <w:bookmarkStart w:id="136" w:name="_GoBack"/>
      <w:bookmarkEnd w:id="136"/>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37" w:name="_Toc381213533"/>
      <w:bookmarkStart w:id="138" w:name="_Toc381214010"/>
      <w:bookmarkStart w:id="139" w:name="_Toc381214101"/>
      <w:bookmarkStart w:id="140" w:name="_Toc384130467"/>
      <w:bookmarkStart w:id="141" w:name="_Toc384130688"/>
      <w:bookmarkStart w:id="142" w:name="_Toc384130844"/>
      <w:bookmarkStart w:id="143" w:name="_Toc384131235"/>
      <w:bookmarkStart w:id="144" w:name="_Toc387785986"/>
      <w:bookmarkStart w:id="145" w:name="_Toc387788274"/>
      <w:bookmarkStart w:id="146" w:name="_Toc388648583"/>
      <w:bookmarkStart w:id="147" w:name="_Toc388648672"/>
      <w:bookmarkStart w:id="148" w:name="_Toc388693333"/>
      <w:bookmarkStart w:id="149" w:name="_Toc388702296"/>
      <w:bookmarkStart w:id="150" w:name="_Toc388724574"/>
      <w:bookmarkStart w:id="151" w:name="_Toc404098163"/>
      <w:r w:rsidRPr="00031422">
        <w:rPr>
          <w:rFonts w:asciiTheme="minorHAnsi" w:hAnsiTheme="minorHAnsi" w:cstheme="minorHAnsi"/>
          <w:b/>
          <w:color w:val="auto"/>
          <w:sz w:val="20"/>
          <w:szCs w:val="20"/>
        </w:rPr>
        <w:t>REPOSICIÓN DE EMPEDRADO</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2"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52"/>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se colocaran las piedras "enclavadas" en el terreno, fijando previamente las "maestras" que deberán </w:t>
      </w:r>
      <w:r w:rsidRPr="00031422">
        <w:rPr>
          <w:rFonts w:asciiTheme="minorHAnsi" w:hAnsiTheme="minorHAnsi" w:cstheme="minorHAnsi"/>
          <w:b w:val="0"/>
          <w:sz w:val="20"/>
          <w:szCs w:val="20"/>
        </w:rPr>
        <w:lastRenderedPageBreak/>
        <w:t>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DE LOSETA, ADOQUÍN Y</w:t>
      </w:r>
      <w:r w:rsidR="008C76A1" w:rsidRPr="00031422">
        <w:rPr>
          <w:rFonts w:asciiTheme="minorHAnsi" w:hAnsiTheme="minorHAnsi" w:cstheme="minorHAnsi"/>
          <w:b/>
          <w:color w:val="auto"/>
          <w:sz w:val="20"/>
          <w:szCs w:val="20"/>
        </w:rPr>
        <w:t>/O</w:t>
      </w:r>
      <w:r w:rsidRPr="00031422">
        <w:rPr>
          <w:rFonts w:asciiTheme="minorHAnsi" w:hAnsiTheme="minorHAnsi" w:cstheme="minorHAnsi"/>
          <w:b/>
          <w:color w:val="auto"/>
          <w:sz w:val="20"/>
          <w:szCs w:val="20"/>
        </w:rPr>
        <w:t xml:space="preserve"> PIEDRA COMANCHE   </w:t>
      </w:r>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3" w:name="_Toc314666695"/>
      <w:r w:rsidRPr="00031422">
        <w:rPr>
          <w:rFonts w:asciiTheme="minorHAnsi" w:hAnsiTheme="minorHAnsi" w:cstheme="minorHAnsi"/>
          <w:b w:val="0"/>
          <w:sz w:val="20"/>
          <w:szCs w:val="20"/>
        </w:rPr>
        <w:t xml:space="preserve">Este ítem se refiere a la colocación de adoquín, </w:t>
      </w:r>
      <w:proofErr w:type="spellStart"/>
      <w:r w:rsidRPr="00031422">
        <w:rPr>
          <w:rFonts w:asciiTheme="minorHAnsi" w:hAnsiTheme="minorHAnsi" w:cstheme="minorHAnsi"/>
          <w:b w:val="0"/>
          <w:sz w:val="20"/>
          <w:szCs w:val="20"/>
        </w:rPr>
        <w:t>enlosetado</w:t>
      </w:r>
      <w:proofErr w:type="spellEnd"/>
      <w:r w:rsidRPr="00031422">
        <w:rPr>
          <w:rFonts w:asciiTheme="minorHAnsi" w:hAnsiTheme="minorHAnsi" w:cstheme="minorHAnsi"/>
          <w:b w:val="0"/>
          <w:sz w:val="20"/>
          <w:szCs w:val="20"/>
        </w:rPr>
        <w:t xml:space="preserve"> y piedra comanche incluyéndose juntas con arena, tierra cernida u otro material por el cual estaba constituida.</w:t>
      </w:r>
      <w:bookmarkEnd w:id="153"/>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4" w:name="_Toc314666696"/>
      <w:r w:rsidRPr="00031422">
        <w:rPr>
          <w:rFonts w:asciiTheme="minorHAnsi" w:hAnsiTheme="minorHAnsi" w:cstheme="minorHAnsi"/>
          <w:b w:val="0"/>
          <w:sz w:val="20"/>
          <w:szCs w:val="20"/>
        </w:rPr>
        <w:t>El CONTRATISTA suministrará todos los materiales, herramientas, equipos necesarios y apropiados, de acuerdo a su propuesta.</w:t>
      </w:r>
      <w:bookmarkEnd w:id="154"/>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5" w:name="_Toc314666697"/>
      <w:r w:rsidRPr="00031422">
        <w:rPr>
          <w:rFonts w:asciiTheme="minorHAnsi" w:hAnsiTheme="minorHAnsi" w:cstheme="minorHAnsi"/>
          <w:b w:val="0"/>
          <w:sz w:val="20"/>
          <w:szCs w:val="20"/>
        </w:rPr>
        <w:t>El adoquín, loseta y piedra comanche será el mismo que se retire y se encuentre en el sector.</w:t>
      </w:r>
      <w:bookmarkEnd w:id="155"/>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6" w:name="_Toc314666711"/>
      <w:r w:rsidRPr="00031422">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56"/>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7" w:name="_Toc314666699"/>
      <w:r w:rsidRPr="00031422">
        <w:rPr>
          <w:rFonts w:asciiTheme="minorHAnsi" w:hAnsiTheme="minorHAnsi" w:cstheme="minorHAnsi"/>
          <w:b w:val="0"/>
          <w:sz w:val="20"/>
          <w:szCs w:val="20"/>
        </w:rPr>
        <w:t xml:space="preserve">En caso de ser necesario se realizará una mejora de la </w:t>
      </w:r>
      <w:proofErr w:type="spellStart"/>
      <w:r w:rsidRPr="00031422">
        <w:rPr>
          <w:rFonts w:asciiTheme="minorHAnsi" w:hAnsiTheme="minorHAnsi" w:cstheme="minorHAnsi"/>
          <w:b w:val="0"/>
          <w:sz w:val="20"/>
          <w:szCs w:val="20"/>
        </w:rPr>
        <w:t>subrasante</w:t>
      </w:r>
      <w:proofErr w:type="spellEnd"/>
      <w:r w:rsidRPr="00031422">
        <w:rPr>
          <w:rFonts w:asciiTheme="minorHAnsi" w:hAnsiTheme="minorHAnsi" w:cstheme="minorHAnsi"/>
          <w:b w:val="0"/>
          <w:sz w:val="20"/>
          <w:szCs w:val="20"/>
        </w:rPr>
        <w:t xml:space="preserve"> a un CBR mínimo de 10. </w:t>
      </w:r>
      <w:bookmarkEnd w:id="157"/>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8" w:name="_Toc314666700"/>
      <w:r w:rsidRPr="00031422">
        <w:rPr>
          <w:rFonts w:asciiTheme="minorHAnsi" w:hAnsiTheme="minorHAnsi" w:cstheme="minorHAnsi"/>
          <w:b w:val="0"/>
          <w:sz w:val="20"/>
          <w:szCs w:val="20"/>
        </w:rPr>
        <w:t xml:space="preserve">Una vez nivelado el terreno y consolidada la </w:t>
      </w:r>
      <w:proofErr w:type="spellStart"/>
      <w:r w:rsidRPr="00031422">
        <w:rPr>
          <w:rFonts w:asciiTheme="minorHAnsi" w:hAnsiTheme="minorHAnsi" w:cstheme="minorHAnsi"/>
          <w:b w:val="0"/>
          <w:sz w:val="20"/>
          <w:szCs w:val="20"/>
        </w:rPr>
        <w:t>subrasante</w:t>
      </w:r>
      <w:proofErr w:type="spellEnd"/>
      <w:r w:rsidRPr="00031422">
        <w:rPr>
          <w:rFonts w:asciiTheme="minorHAnsi" w:hAnsiTheme="minorHAnsi" w:cstheme="minorHAnsi"/>
          <w:b w:val="0"/>
          <w:sz w:val="20"/>
          <w:szCs w:val="20"/>
        </w:rPr>
        <w:t xml:space="preserve"> se extenderá una capa </w:t>
      </w:r>
      <w:r w:rsidR="008C76A1" w:rsidRPr="00031422">
        <w:rPr>
          <w:rFonts w:asciiTheme="minorHAnsi" w:hAnsiTheme="minorHAnsi" w:cstheme="minorHAnsi"/>
          <w:b w:val="0"/>
          <w:sz w:val="20"/>
          <w:szCs w:val="20"/>
        </w:rPr>
        <w:t>de arena silícea gruesa de 4 cm</w:t>
      </w:r>
      <w:r w:rsidRPr="00031422">
        <w:rPr>
          <w:rFonts w:asciiTheme="minorHAnsi" w:hAnsiTheme="minorHAnsi" w:cstheme="minorHAnsi"/>
          <w:b w:val="0"/>
          <w:sz w:val="20"/>
          <w:szCs w:val="20"/>
        </w:rPr>
        <w:t xml:space="preserve"> de espesor, uniformemente en toda la extensión de la superficie destinada al pavimento de la calzada.</w:t>
      </w:r>
      <w:bookmarkEnd w:id="158"/>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9" w:name="_Toc314666701"/>
      <w:r w:rsidRPr="00031422">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59"/>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0" w:name="_Toc314666702"/>
      <w:r w:rsidRPr="00031422">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160"/>
    </w:p>
    <w:p w:rsidR="009113B2" w:rsidRDefault="009113B2" w:rsidP="00DC4F5A">
      <w:pPr>
        <w:pStyle w:val="Estilo1"/>
        <w:tabs>
          <w:tab w:val="left" w:pos="426"/>
        </w:tabs>
        <w:ind w:left="792"/>
        <w:rPr>
          <w:rFonts w:asciiTheme="minorHAnsi" w:hAnsiTheme="minorHAnsi" w:cstheme="minorHAnsi"/>
          <w:b w:val="0"/>
          <w:sz w:val="20"/>
          <w:szCs w:val="20"/>
        </w:rPr>
      </w:pPr>
      <w:bookmarkStart w:id="161" w:name="_Toc314666703"/>
      <w:r w:rsidRPr="00031422">
        <w:rPr>
          <w:rFonts w:asciiTheme="minorHAnsi" w:hAnsiTheme="minorHAnsi" w:cstheme="minorHAnsi"/>
          <w:b w:val="0"/>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61"/>
      <w:r w:rsidR="00E93326">
        <w:rPr>
          <w:rFonts w:asciiTheme="minorHAnsi" w:hAnsiTheme="minorHAnsi" w:cstheme="minorHAnsi"/>
          <w:b w:val="0"/>
          <w:sz w:val="20"/>
          <w:szCs w:val="20"/>
        </w:rPr>
        <w:t>.</w:t>
      </w: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2" w:name="_Toc314666704"/>
      <w:r w:rsidRPr="00031422">
        <w:rPr>
          <w:rFonts w:asciiTheme="minorHAnsi" w:hAnsiTheme="minorHAnsi" w:cstheme="minorHAnsi"/>
          <w:b w:val="0"/>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162"/>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3" w:name="_Toc314666705"/>
      <w:r w:rsidRPr="00031422">
        <w:rPr>
          <w:rFonts w:asciiTheme="minorHAnsi" w:hAnsiTheme="minorHAnsi" w:cstheme="minorHAnsi"/>
          <w:b w:val="0"/>
          <w:sz w:val="20"/>
          <w:szCs w:val="20"/>
        </w:rPr>
        <w:t>En calles de excesiva pendiente y cuando así lo determine el SUPERVISOR DE OBRA se colocarán los adoquines  diagonalmente con una  inclinación de 45° grados con respecto a al eje longitudinal.</w:t>
      </w:r>
      <w:bookmarkEnd w:id="163"/>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piezas de comanche serán de 10 cm de espesor mínimo. Antes de proceder a su colocación el contratista deberá someter una muestra </w:t>
      </w:r>
      <w:r w:rsidR="008C76A1" w:rsidRPr="00031422">
        <w:rPr>
          <w:rFonts w:asciiTheme="minorHAnsi" w:hAnsiTheme="minorHAnsi" w:cstheme="minorHAnsi"/>
          <w:b w:val="0"/>
          <w:sz w:val="20"/>
          <w:szCs w:val="20"/>
        </w:rPr>
        <w:t>del material a la aprobación del</w:t>
      </w:r>
      <w:r w:rsidRPr="00031422">
        <w:rPr>
          <w:rFonts w:asciiTheme="minorHAnsi" w:hAnsiTheme="minorHAnsi" w:cstheme="minorHAnsi"/>
          <w:b w:val="0"/>
          <w:sz w:val="20"/>
          <w:szCs w:val="20"/>
        </w:rPr>
        <w:t xml:space="preserve"> SUPERVISOR DE OBRA.</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tomar las precauciones para evitar el tránsito sobre la piedra recién colocada mientras no haya transcurrido el período de fraguado en su integridad.</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entregar la superficie</w:t>
      </w:r>
      <w:r w:rsidR="00DC4F5A">
        <w:rPr>
          <w:rFonts w:asciiTheme="minorHAnsi" w:hAnsiTheme="minorHAnsi" w:cstheme="minorHAnsi"/>
          <w:b w:val="0"/>
          <w:sz w:val="20"/>
          <w:szCs w:val="20"/>
        </w:rPr>
        <w:t xml:space="preserve"> completamente pulida y limpia.</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4" w:name="_Toc314666713"/>
      <w:r w:rsidRPr="00031422">
        <w:rPr>
          <w:rFonts w:asciiTheme="minorHAnsi" w:hAnsiTheme="minorHAnsi" w:cstheme="minorHAnsi"/>
          <w:b w:val="0"/>
          <w:sz w:val="20"/>
          <w:szCs w:val="20"/>
        </w:rPr>
        <w:t>Las losetas deberán ser colocadas con sus juntas cerradas, las juntas entre losetas</w:t>
      </w:r>
      <w:r w:rsidR="00DC4F5A">
        <w:rPr>
          <w:rFonts w:asciiTheme="minorHAnsi" w:hAnsiTheme="minorHAnsi" w:cstheme="minorHAnsi"/>
          <w:b w:val="0"/>
          <w:sz w:val="20"/>
          <w:szCs w:val="20"/>
        </w:rPr>
        <w:t xml:space="preserve"> no deberán exceder de 2 a 3 mm</w:t>
      </w:r>
      <w:r w:rsidRPr="00031422">
        <w:rPr>
          <w:rFonts w:asciiTheme="minorHAnsi" w:hAnsiTheme="minorHAnsi" w:cstheme="minorHAnsi"/>
          <w:b w:val="0"/>
          <w:sz w:val="20"/>
          <w:szCs w:val="20"/>
        </w:rPr>
        <w:t xml:space="preserve"> como máximo, debiendo variar si el proyecto original fuera diferente</w:t>
      </w:r>
      <w:bookmarkEnd w:id="164"/>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5" w:name="_Toc314666714"/>
      <w:r w:rsidRPr="00031422">
        <w:rPr>
          <w:rFonts w:asciiTheme="minorHAnsi" w:hAnsiTheme="minorHAnsi" w:cstheme="minorHAnsi"/>
          <w:b w:val="0"/>
          <w:sz w:val="20"/>
          <w:szCs w:val="20"/>
        </w:rPr>
        <w:t xml:space="preserve">Las juntas que quedan durante el </w:t>
      </w:r>
      <w:proofErr w:type="spellStart"/>
      <w:r w:rsidRPr="00031422">
        <w:rPr>
          <w:rFonts w:asciiTheme="minorHAnsi" w:hAnsiTheme="minorHAnsi" w:cstheme="minorHAnsi"/>
          <w:b w:val="0"/>
          <w:sz w:val="20"/>
          <w:szCs w:val="20"/>
        </w:rPr>
        <w:t>enlosetado</w:t>
      </w:r>
      <w:proofErr w:type="spellEnd"/>
      <w:r w:rsidRPr="00031422">
        <w:rPr>
          <w:rFonts w:asciiTheme="minorHAnsi" w:hAnsiTheme="minorHAnsi" w:cstheme="minorHAnsi"/>
          <w:b w:val="0"/>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65"/>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66" w:name="_Toc314666706"/>
      <w:r w:rsidRPr="00031422">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66"/>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67" w:name="_Toc314666707"/>
      <w:r w:rsidRPr="00031422">
        <w:rPr>
          <w:rFonts w:asciiTheme="minorHAnsi" w:hAnsiTheme="minorHAnsi" w:cstheme="minorHAnsi"/>
          <w:b w:val="0"/>
          <w:sz w:val="20"/>
          <w:szCs w:val="20"/>
        </w:rPr>
        <w:t>El ítem de reposición de adoquín, losetas y/o piedra comanche, será medido en metros cuadrados.</w:t>
      </w:r>
      <w:bookmarkEnd w:id="167"/>
    </w:p>
    <w:p w:rsidR="00E852F3" w:rsidRDefault="009113B2" w:rsidP="008C76A1">
      <w:pPr>
        <w:pStyle w:val="Estilo1"/>
        <w:tabs>
          <w:tab w:val="left" w:pos="426"/>
        </w:tabs>
        <w:ind w:left="792"/>
        <w:rPr>
          <w:rFonts w:asciiTheme="minorHAnsi" w:hAnsiTheme="minorHAnsi" w:cstheme="minorHAnsi"/>
          <w:b w:val="0"/>
          <w:sz w:val="20"/>
          <w:szCs w:val="20"/>
        </w:rPr>
      </w:pPr>
      <w:bookmarkStart w:id="168" w:name="_Toc314666708"/>
      <w:r w:rsidRPr="00031422">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w:t>
      </w:r>
    </w:p>
    <w:p w:rsidR="00E852F3" w:rsidRDefault="00E852F3" w:rsidP="008C76A1">
      <w:pPr>
        <w:pStyle w:val="Estilo1"/>
        <w:tabs>
          <w:tab w:val="left" w:pos="426"/>
        </w:tabs>
        <w:ind w:left="792"/>
        <w:rPr>
          <w:rFonts w:asciiTheme="minorHAnsi" w:hAnsiTheme="minorHAnsi" w:cstheme="minorHAnsi"/>
          <w:b w:val="0"/>
          <w:sz w:val="20"/>
          <w:szCs w:val="20"/>
        </w:rPr>
      </w:pPr>
    </w:p>
    <w:p w:rsidR="00A60545"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global están comprendidos todas las herramientas, mano de obra y transporte necesarios para la ejecución total de este ítem.</w:t>
      </w:r>
      <w:bookmarkEnd w:id="168"/>
    </w:p>
    <w:p w:rsidR="00495B3E" w:rsidRPr="00031422" w:rsidRDefault="00495B3E" w:rsidP="00495B3E">
      <w:pPr>
        <w:rPr>
          <w:rFonts w:asciiTheme="minorHAnsi" w:hAnsiTheme="minorHAnsi" w:cstheme="minorHAnsi"/>
          <w:sz w:val="20"/>
          <w:szCs w:val="20"/>
        </w:rPr>
      </w:pPr>
    </w:p>
    <w:p w:rsidR="008C76A1" w:rsidRPr="00031422" w:rsidRDefault="005F5FD4" w:rsidP="00970D49">
      <w:pPr>
        <w:pStyle w:val="Ttulo2"/>
        <w:numPr>
          <w:ilvl w:val="0"/>
          <w:numId w:val="13"/>
        </w:numPr>
        <w:jc w:val="both"/>
        <w:rPr>
          <w:rFonts w:asciiTheme="minorHAnsi" w:hAnsiTheme="minorHAnsi" w:cstheme="minorHAnsi"/>
          <w:b/>
          <w:color w:val="auto"/>
          <w:sz w:val="20"/>
          <w:szCs w:val="20"/>
        </w:rPr>
      </w:pPr>
      <w:r>
        <w:rPr>
          <w:rFonts w:asciiTheme="minorHAnsi" w:hAnsiTheme="minorHAnsi" w:cstheme="minorHAnsi"/>
          <w:b/>
          <w:color w:val="auto"/>
          <w:sz w:val="20"/>
          <w:szCs w:val="20"/>
        </w:rPr>
        <w:t>PERFORACIÓ</w:t>
      </w:r>
      <w:r w:rsidR="008C76A1" w:rsidRPr="00031422">
        <w:rPr>
          <w:rFonts w:asciiTheme="minorHAnsi" w:hAnsiTheme="minorHAnsi" w:cstheme="minorHAnsi"/>
          <w:b/>
          <w:color w:val="auto"/>
          <w:sz w:val="20"/>
          <w:szCs w:val="20"/>
        </w:rPr>
        <w:t>N SUBTERR</w:t>
      </w:r>
      <w:r>
        <w:rPr>
          <w:rFonts w:asciiTheme="minorHAnsi" w:hAnsiTheme="minorHAnsi" w:cstheme="minorHAnsi"/>
          <w:b/>
          <w:color w:val="auto"/>
          <w:sz w:val="20"/>
          <w:szCs w:val="20"/>
        </w:rPr>
        <w:t>Á</w:t>
      </w:r>
      <w:r w:rsidR="008C76A1" w:rsidRPr="00031422">
        <w:rPr>
          <w:rFonts w:asciiTheme="minorHAnsi" w:hAnsiTheme="minorHAnsi" w:cstheme="minorHAnsi"/>
          <w:b/>
          <w:color w:val="auto"/>
          <w:sz w:val="20"/>
          <w:szCs w:val="20"/>
        </w:rPr>
        <w:t xml:space="preserve">NEA CON TOPO  </w:t>
      </w:r>
    </w:p>
    <w:p w:rsidR="008C76A1" w:rsidRPr="00031422" w:rsidRDefault="008C76A1" w:rsidP="00490B10">
      <w:pPr>
        <w:ind w:firstLine="360"/>
        <w:rPr>
          <w:rFonts w:asciiTheme="minorHAnsi" w:hAnsiTheme="minorHAnsi" w:cstheme="minorHAnsi"/>
          <w:b/>
          <w:sz w:val="20"/>
          <w:szCs w:val="20"/>
        </w:rPr>
      </w:pPr>
      <w:r w:rsidRPr="00031422">
        <w:rPr>
          <w:rFonts w:asciiTheme="minorHAnsi" w:hAnsiTheme="minorHAnsi" w:cstheme="minorHAnsi"/>
          <w:b/>
          <w:sz w:val="20"/>
          <w:szCs w:val="20"/>
        </w:rPr>
        <w:t>UNIDAD: m</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0"/>
          <w:numId w:val="24"/>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En los tramos donde </w:t>
      </w:r>
      <w:r w:rsidR="001C5D5E" w:rsidRPr="00031422">
        <w:rPr>
          <w:rFonts w:asciiTheme="minorHAnsi" w:hAnsiTheme="minorHAnsi" w:cstheme="minorHAnsi"/>
          <w:sz w:val="20"/>
          <w:szCs w:val="20"/>
        </w:rPr>
        <w:t>se requiera realizar cruces de calle</w:t>
      </w:r>
      <w:r w:rsidRPr="00031422">
        <w:rPr>
          <w:rFonts w:asciiTheme="minorHAnsi" w:hAnsiTheme="minorHAnsi" w:cstheme="minorHAnsi"/>
          <w:sz w:val="20"/>
          <w:szCs w:val="20"/>
        </w:rPr>
        <w:t>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r w:rsidR="00966B73" w:rsidRPr="00031422">
        <w:rPr>
          <w:rFonts w:asciiTheme="minorHAnsi" w:hAnsiTheme="minorHAnsi" w:cstheme="minorHAnsi"/>
          <w:sz w:val="20"/>
          <w:szCs w:val="20"/>
        </w:rPr>
        <w:t xml:space="preserve"> (Ver Gráficos – Anexo 3).</w:t>
      </w:r>
    </w:p>
    <w:p w:rsidR="001C5D5E" w:rsidRPr="00031422" w:rsidRDefault="001C5D5E" w:rsidP="001C5D5E">
      <w:pPr>
        <w:ind w:left="360"/>
        <w:contextualSpacing/>
        <w:jc w:val="both"/>
        <w:rPr>
          <w:rFonts w:asciiTheme="minorHAnsi" w:hAnsiTheme="minorHAnsi" w:cstheme="minorHAnsi"/>
          <w:sz w:val="20"/>
          <w:szCs w:val="20"/>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8C76A1" w:rsidRPr="00031422" w:rsidRDefault="008C76A1" w:rsidP="001D3718">
      <w:pPr>
        <w:ind w:firstLine="708"/>
        <w:contextualSpacing/>
        <w:jc w:val="both"/>
        <w:rPr>
          <w:rFonts w:asciiTheme="minorHAnsi" w:hAnsiTheme="minorHAnsi" w:cstheme="minorHAnsi"/>
          <w:sz w:val="20"/>
          <w:szCs w:val="20"/>
        </w:rPr>
      </w:pPr>
      <w:r w:rsidRPr="00031422">
        <w:rPr>
          <w:rFonts w:asciiTheme="minorHAnsi" w:hAnsiTheme="minorHAnsi" w:cstheme="minorHAnsi"/>
          <w:sz w:val="20"/>
          <w:szCs w:val="20"/>
        </w:rPr>
        <w:t>Los trabajos serán realizados con las herramientas necesarias para la ejecución del ítem.</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Habiendo realizado la empresa </w:t>
      </w:r>
      <w:r w:rsidR="001C5D5E"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la inspección previa del lugar de obras es que la misma deberá tomar en cuenta todas las herramientas y equipos en su análisis de precios unitarios. </w:t>
      </w: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8C76A1" w:rsidRPr="00031422" w:rsidRDefault="001C5D5E"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Una vez entregado</w:t>
      </w:r>
      <w:r w:rsidR="008C76A1" w:rsidRPr="00031422">
        <w:rPr>
          <w:rFonts w:asciiTheme="minorHAnsi" w:hAnsiTheme="minorHAnsi" w:cstheme="minorHAnsi"/>
          <w:sz w:val="20"/>
          <w:szCs w:val="20"/>
        </w:rPr>
        <w:t xml:space="preserve"> al SUPERVISOR DE OBRA el procedimiento a </w:t>
      </w:r>
      <w:r w:rsidRPr="00031422">
        <w:rPr>
          <w:rFonts w:asciiTheme="minorHAnsi" w:hAnsiTheme="minorHAnsi" w:cstheme="minorHAnsi"/>
          <w:sz w:val="20"/>
          <w:szCs w:val="20"/>
        </w:rPr>
        <w:t>emplear</w:t>
      </w:r>
      <w:r w:rsidR="008C76A1" w:rsidRPr="00031422">
        <w:rPr>
          <w:rFonts w:asciiTheme="minorHAnsi" w:hAnsiTheme="minorHAnsi" w:cstheme="minorHAnsi"/>
          <w:sz w:val="20"/>
          <w:szCs w:val="20"/>
        </w:rPr>
        <w:t xml:space="preserve"> y siendo este revisado y aprobado por el mismo, se iniciaran los trabajos de acuerdo a</w:t>
      </w:r>
      <w:r w:rsidRPr="00031422">
        <w:rPr>
          <w:rFonts w:asciiTheme="minorHAnsi" w:hAnsiTheme="minorHAnsi" w:cstheme="minorHAnsi"/>
          <w:sz w:val="20"/>
          <w:szCs w:val="20"/>
        </w:rPr>
        <w:t>l</w:t>
      </w:r>
      <w:r w:rsidR="008C76A1" w:rsidRPr="00031422">
        <w:rPr>
          <w:rFonts w:asciiTheme="minorHAnsi" w:hAnsiTheme="minorHAnsi" w:cstheme="minorHAnsi"/>
          <w:sz w:val="20"/>
          <w:szCs w:val="20"/>
        </w:rPr>
        <w:t xml:space="preserve"> cronograma presentado.</w:t>
      </w:r>
    </w:p>
    <w:p w:rsidR="008C76A1" w:rsidRPr="00031422" w:rsidRDefault="001C5D5E"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La tubería atravesara </w:t>
      </w:r>
      <w:r w:rsidR="008C76A1" w:rsidRPr="00031422">
        <w:rPr>
          <w:rFonts w:asciiTheme="minorHAnsi" w:hAnsiTheme="minorHAnsi" w:cstheme="minorHAnsi"/>
          <w:sz w:val="20"/>
          <w:szCs w:val="20"/>
        </w:rPr>
        <w:t>carreteras, cruces de calle, avenidas, canales, vías férreas; la perforación subter</w:t>
      </w:r>
      <w:r w:rsidRPr="00031422">
        <w:rPr>
          <w:rFonts w:asciiTheme="minorHAnsi" w:hAnsiTheme="minorHAnsi" w:cstheme="minorHAnsi"/>
          <w:sz w:val="20"/>
          <w:szCs w:val="20"/>
        </w:rPr>
        <w:t xml:space="preserve">ránea será protegida por </w:t>
      </w:r>
      <w:r w:rsidRPr="00031422">
        <w:rPr>
          <w:rFonts w:asciiTheme="minorHAnsi" w:hAnsiTheme="minorHAnsi" w:cstheme="minorHAnsi"/>
          <w:b/>
          <w:sz w:val="20"/>
          <w:szCs w:val="20"/>
        </w:rPr>
        <w:t>fundas metálicas</w:t>
      </w:r>
      <w:r w:rsidRPr="00031422">
        <w:rPr>
          <w:rFonts w:asciiTheme="minorHAnsi" w:hAnsiTheme="minorHAnsi" w:cstheme="minorHAnsi"/>
          <w:sz w:val="20"/>
          <w:szCs w:val="20"/>
        </w:rPr>
        <w:t xml:space="preserve"> </w:t>
      </w:r>
      <w:r w:rsidR="008C76A1" w:rsidRPr="00031422">
        <w:rPr>
          <w:rFonts w:asciiTheme="minorHAnsi" w:hAnsiTheme="minorHAnsi" w:cstheme="minorHAnsi"/>
          <w:sz w:val="20"/>
          <w:szCs w:val="20"/>
        </w:rPr>
        <w:t>cuya provisión de las mismas estará a cargo de la Empresa Contratista.</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8C76A1" w:rsidRPr="00031422" w:rsidRDefault="008C76A1" w:rsidP="00970D49">
      <w:pPr>
        <w:pStyle w:val="Estilo1"/>
        <w:numPr>
          <w:ilvl w:val="1"/>
          <w:numId w:val="13"/>
        </w:numPr>
        <w:spacing w:before="100" w:beforeAutospacing="1" w:line="276" w:lineRule="auto"/>
        <w:contextualSpacing/>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031422">
        <w:rPr>
          <w:rFonts w:asciiTheme="minorHAnsi" w:hAnsiTheme="minorHAnsi" w:cstheme="minorHAnsi"/>
          <w:kern w:val="28"/>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5D5E" w:rsidRPr="00031422" w:rsidRDefault="001C5D5E" w:rsidP="001C5D5E">
      <w:pPr>
        <w:ind w:left="360"/>
        <w:contextualSpacing/>
        <w:jc w:val="both"/>
        <w:rPr>
          <w:rFonts w:asciiTheme="minorHAnsi" w:hAnsiTheme="minorHAnsi" w:cstheme="minorHAnsi"/>
          <w:kern w:val="28"/>
          <w:sz w:val="20"/>
          <w:szCs w:val="20"/>
        </w:rPr>
      </w:pP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efectuara de acuerdo al precio unitario de la propuesta aceptada. </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C76A1" w:rsidRPr="00031422" w:rsidRDefault="008C76A1" w:rsidP="001D3718">
      <w:pPr>
        <w:pStyle w:val="Ttulo2"/>
        <w:numPr>
          <w:ilvl w:val="0"/>
          <w:numId w:val="0"/>
        </w:numPr>
        <w:spacing w:before="0"/>
        <w:ind w:left="708"/>
        <w:jc w:val="both"/>
        <w:rPr>
          <w:rFonts w:asciiTheme="minorHAnsi" w:eastAsia="Times New Roman" w:hAnsiTheme="minorHAnsi" w:cstheme="minorHAnsi"/>
          <w:color w:val="auto"/>
          <w:sz w:val="20"/>
          <w:szCs w:val="20"/>
        </w:rPr>
      </w:pPr>
      <w:r w:rsidRPr="00031422">
        <w:rPr>
          <w:rFonts w:asciiTheme="minorHAnsi" w:eastAsia="Times New Roman" w:hAnsiTheme="minorHAnsi" w:cstheme="minorHAnsi"/>
          <w:color w:val="auto"/>
          <w:sz w:val="20"/>
          <w:szCs w:val="20"/>
        </w:rPr>
        <w:t xml:space="preserve">Tanto el Residente de Obra como el </w:t>
      </w:r>
      <w:r w:rsidR="001C5D5E" w:rsidRPr="00031422">
        <w:rPr>
          <w:rFonts w:asciiTheme="minorHAnsi" w:eastAsia="Times New Roman" w:hAnsiTheme="minorHAnsi" w:cstheme="minorHAnsi"/>
          <w:color w:val="auto"/>
          <w:sz w:val="20"/>
          <w:szCs w:val="20"/>
        </w:rPr>
        <w:t>Dibujante</w:t>
      </w:r>
      <w:r w:rsidRPr="00031422">
        <w:rPr>
          <w:rFonts w:asciiTheme="minorHAnsi" w:eastAsia="Times New Roman" w:hAnsiTheme="minorHAnsi" w:cstheme="minorHAnsi"/>
          <w:color w:val="auto"/>
          <w:sz w:val="20"/>
          <w:szCs w:val="20"/>
        </w:rPr>
        <w:t xml:space="preserve"> de Planos As </w:t>
      </w:r>
      <w:proofErr w:type="spellStart"/>
      <w:r w:rsidRPr="00031422">
        <w:rPr>
          <w:rFonts w:asciiTheme="minorHAnsi" w:eastAsia="Times New Roman" w:hAnsiTheme="minorHAnsi" w:cstheme="minorHAnsi"/>
          <w:color w:val="auto"/>
          <w:sz w:val="20"/>
          <w:szCs w:val="20"/>
        </w:rPr>
        <w:t>Built</w:t>
      </w:r>
      <w:proofErr w:type="spellEnd"/>
      <w:r w:rsidRPr="00031422">
        <w:rPr>
          <w:rFonts w:asciiTheme="minorHAnsi" w:eastAsia="Times New Roman" w:hAnsiTheme="minorHAnsi" w:cstheme="minorHAnsi"/>
          <w:color w:val="auto"/>
          <w:sz w:val="20"/>
          <w:szCs w:val="20"/>
        </w:rPr>
        <w:t>, son los responsables de la veracidad, exactitud y presentación de las medidas de obra como sus respectivos detalles graficados en los planos.</w:t>
      </w:r>
    </w:p>
    <w:p w:rsidR="008C76A1" w:rsidRPr="00031422" w:rsidRDefault="008C76A1" w:rsidP="008C76A1">
      <w:pPr>
        <w:rPr>
          <w:rFonts w:asciiTheme="minorHAnsi" w:hAnsiTheme="minorHAnsi" w:cstheme="minorHAnsi"/>
          <w:sz w:val="20"/>
          <w:szCs w:val="20"/>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elaboración 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se llevara a cabo durante la ejecución de la obra, el CONTRATISTA deberá presentar periódicamente el avance de los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a) La elaboración de los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w:t>
      </w:r>
      <w:proofErr w:type="spellStart"/>
      <w:r w:rsidRPr="00031422">
        <w:rPr>
          <w:rFonts w:asciiTheme="minorHAnsi" w:hAnsiTheme="minorHAnsi" w:cstheme="minorHAnsi"/>
          <w:b w:val="0"/>
          <w:sz w:val="20"/>
          <w:szCs w:val="20"/>
        </w:rPr>
        <w:t>Built</w:t>
      </w:r>
      <w:proofErr w:type="spellEnd"/>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w:t>
      </w:r>
      <w:proofErr w:type="spellStart"/>
      <w:r w:rsidRPr="00031422">
        <w:rPr>
          <w:rFonts w:asciiTheme="minorHAnsi" w:hAnsiTheme="minorHAnsi" w:cstheme="minorHAnsi"/>
          <w:b w:val="0"/>
          <w:sz w:val="20"/>
          <w:szCs w:val="20"/>
        </w:rPr>
        <w:t>Computer</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Aided</w:t>
      </w:r>
      <w:proofErr w:type="spellEnd"/>
      <w:r w:rsidRPr="00031422">
        <w:rPr>
          <w:rFonts w:asciiTheme="minorHAnsi" w:hAnsiTheme="minorHAnsi" w:cstheme="minorHAnsi"/>
          <w:b w:val="0"/>
          <w:sz w:val="20"/>
          <w:szCs w:val="20"/>
        </w:rPr>
        <w:t xml:space="preserve"> </w:t>
      </w:r>
      <w:proofErr w:type="spellStart"/>
      <w:r w:rsidRPr="00031422">
        <w:rPr>
          <w:rFonts w:asciiTheme="minorHAnsi" w:hAnsiTheme="minorHAnsi" w:cstheme="minorHAnsi"/>
          <w:b w:val="0"/>
          <w:sz w:val="20"/>
          <w:szCs w:val="20"/>
        </w:rPr>
        <w:t>Design</w:t>
      </w:r>
      <w:proofErr w:type="spellEnd"/>
      <w:r w:rsidRPr="00031422">
        <w:rPr>
          <w:rFonts w:asciiTheme="minorHAnsi" w:hAnsiTheme="minorHAnsi" w:cstheme="minorHAnsi"/>
          <w:b w:val="0"/>
          <w:sz w:val="20"/>
          <w:szCs w:val="20"/>
        </w:rPr>
        <w:t xml:space="preserve">), contando con dominio en el software </w:t>
      </w:r>
      <w:proofErr w:type="spellStart"/>
      <w:r w:rsidRPr="00031422">
        <w:rPr>
          <w:rFonts w:asciiTheme="minorHAnsi" w:hAnsiTheme="minorHAnsi" w:cstheme="minorHAnsi"/>
          <w:b w:val="0"/>
          <w:sz w:val="20"/>
          <w:szCs w:val="20"/>
        </w:rPr>
        <w:t>AutoCad</w:t>
      </w:r>
      <w:proofErr w:type="spellEnd"/>
      <w:r w:rsidRPr="00031422">
        <w:rPr>
          <w:rFonts w:asciiTheme="minorHAnsi" w:hAnsiTheme="minorHAnsi" w:cstheme="minorHAnsi"/>
          <w:b w:val="0"/>
          <w:sz w:val="20"/>
          <w:szCs w:val="20"/>
        </w:rPr>
        <w:t xml:space="preserve"> -2011 o versiones posteriores. Se debe presentar la documentación </w:t>
      </w:r>
      <w:proofErr w:type="spellStart"/>
      <w:r w:rsidRPr="00031422">
        <w:rPr>
          <w:rFonts w:asciiTheme="minorHAnsi" w:hAnsiTheme="minorHAnsi" w:cstheme="minorHAnsi"/>
          <w:b w:val="0"/>
          <w:sz w:val="20"/>
          <w:szCs w:val="20"/>
        </w:rPr>
        <w:t>respaldatoria</w:t>
      </w:r>
      <w:proofErr w:type="spellEnd"/>
      <w:r w:rsidRPr="00031422">
        <w:rPr>
          <w:rFonts w:asciiTheme="minorHAnsi" w:hAnsiTheme="minorHAnsi" w:cstheme="minorHAnsi"/>
          <w:b w:val="0"/>
          <w:sz w:val="20"/>
          <w:szCs w:val="20"/>
        </w:rPr>
        <w:t>,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b) YPFB entregara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la elaboración de los planos As </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 En la elaboración de P</w:t>
      </w:r>
      <w:r w:rsidR="009113B2" w:rsidRPr="00031422">
        <w:rPr>
          <w:rFonts w:asciiTheme="minorHAnsi" w:hAnsiTheme="minorHAnsi" w:cstheme="minorHAnsi"/>
          <w:b w:val="0"/>
          <w:sz w:val="20"/>
          <w:szCs w:val="20"/>
        </w:rPr>
        <w:t xml:space="preserve">lanos As </w:t>
      </w:r>
      <w:proofErr w:type="spellStart"/>
      <w:r w:rsidR="009113B2"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se deberá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 Los planos As </w:t>
      </w:r>
      <w:proofErr w:type="spellStart"/>
      <w:r w:rsidRPr="00031422">
        <w:rPr>
          <w:rFonts w:asciiTheme="minorHAnsi" w:hAnsiTheme="minorHAnsi" w:cstheme="minorHAnsi"/>
          <w:b w:val="0"/>
          <w:sz w:val="20"/>
          <w:szCs w:val="20"/>
        </w:rPr>
        <w:t>Built</w:t>
      </w:r>
      <w:proofErr w:type="spellEnd"/>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9E1AA7" w:rsidRPr="00031422">
        <w:rPr>
          <w:rFonts w:asciiTheme="minorHAnsi" w:hAnsiTheme="minorHAnsi" w:cstheme="minorHAnsi"/>
          <w:b w:val="0"/>
          <w:sz w:val="20"/>
          <w:szCs w:val="20"/>
        </w:rPr>
        <w:t xml:space="preserve">(5 copias) </w:t>
      </w:r>
      <w:r w:rsidR="009113B2" w:rsidRPr="00031422">
        <w:rPr>
          <w:rFonts w:asciiTheme="minorHAnsi" w:hAnsiTheme="minorHAnsi" w:cstheme="minorHAnsi"/>
          <w:b w:val="0"/>
          <w:sz w:val="20"/>
          <w:szCs w:val="20"/>
        </w:rPr>
        <w:t>y en medio digital (archivos .</w:t>
      </w:r>
      <w:proofErr w:type="spellStart"/>
      <w:r w:rsidR="009113B2" w:rsidRPr="00031422">
        <w:rPr>
          <w:rFonts w:asciiTheme="minorHAnsi" w:hAnsiTheme="minorHAnsi" w:cstheme="minorHAnsi"/>
          <w:b w:val="0"/>
          <w:sz w:val="20"/>
          <w:szCs w:val="20"/>
        </w:rPr>
        <w:t>dwg</w:t>
      </w:r>
      <w:proofErr w:type="spellEnd"/>
      <w:r w:rsidR="009113B2" w:rsidRPr="00031422">
        <w:rPr>
          <w:rFonts w:asciiTheme="minorHAnsi" w:hAnsiTheme="minorHAnsi" w:cstheme="minorHAnsi"/>
          <w:b w:val="0"/>
          <w:sz w:val="20"/>
          <w:szCs w:val="20"/>
        </w:rPr>
        <w:t xml:space="preserve"> – 3 copias en CD). </w:t>
      </w:r>
      <w:r w:rsidR="008D332A" w:rsidRPr="00031422">
        <w:rPr>
          <w:rFonts w:asciiTheme="minorHAnsi" w:hAnsiTheme="minorHAnsi" w:cstheme="minorHAnsi"/>
          <w:b w:val="0"/>
          <w:sz w:val="20"/>
          <w:szCs w:val="20"/>
        </w:rPr>
        <w:t xml:space="preserve">El formato estará basado en la </w:t>
      </w:r>
      <w:r w:rsidR="009E1AA7" w:rsidRPr="00031422">
        <w:rPr>
          <w:rFonts w:asciiTheme="minorHAnsi" w:hAnsiTheme="minorHAnsi" w:cstheme="minorHAnsi"/>
          <w:i/>
          <w:sz w:val="20"/>
          <w:szCs w:val="20"/>
        </w:rPr>
        <w:t xml:space="preserve">Guía para la Elaboración de Planos de Construcción “As </w:t>
      </w:r>
      <w:proofErr w:type="spellStart"/>
      <w:r w:rsidR="009E1AA7" w:rsidRPr="00031422">
        <w:rPr>
          <w:rFonts w:asciiTheme="minorHAnsi" w:hAnsiTheme="minorHAnsi" w:cstheme="minorHAnsi"/>
          <w:i/>
          <w:sz w:val="20"/>
          <w:szCs w:val="20"/>
        </w:rPr>
        <w:t>Built</w:t>
      </w:r>
      <w:proofErr w:type="spellEnd"/>
      <w:r w:rsidR="009E1AA7" w:rsidRPr="00031422">
        <w:rPr>
          <w:rFonts w:asciiTheme="minorHAnsi" w:hAnsiTheme="minorHAnsi" w:cstheme="minorHAnsi"/>
          <w:i/>
          <w:sz w:val="20"/>
          <w:szCs w:val="20"/>
        </w:rPr>
        <w:t>” para redes de Distribución de Gas</w:t>
      </w:r>
      <w:r w:rsidR="008D332A" w:rsidRPr="00031422">
        <w:rPr>
          <w:rFonts w:asciiTheme="minorHAnsi" w:hAnsiTheme="minorHAnsi" w:cstheme="minorHAnsi"/>
          <w:b w:val="0"/>
          <w:sz w:val="20"/>
          <w:szCs w:val="20"/>
        </w:rPr>
        <w:t xml:space="preserve">, facilitada por el Encargado de Cartografía y Elaboración de Planos As </w:t>
      </w:r>
      <w:proofErr w:type="spellStart"/>
      <w:r w:rsidR="008D332A" w:rsidRPr="00031422">
        <w:rPr>
          <w:rFonts w:asciiTheme="minorHAnsi" w:hAnsiTheme="minorHAnsi" w:cstheme="minorHAnsi"/>
          <w:b w:val="0"/>
          <w:sz w:val="20"/>
          <w:szCs w:val="20"/>
        </w:rPr>
        <w:t>Built</w:t>
      </w:r>
      <w:proofErr w:type="spellEnd"/>
      <w:r w:rsidR="008D332A" w:rsidRPr="00031422">
        <w:rPr>
          <w:rFonts w:asciiTheme="minorHAnsi" w:hAnsiTheme="minorHAnsi" w:cstheme="minorHAnsi"/>
          <w:b w:val="0"/>
          <w:sz w:val="20"/>
          <w:szCs w:val="20"/>
        </w:rPr>
        <w:t xml:space="preserve">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 xml:space="preserve">esentación final de los planos As </w:t>
      </w:r>
      <w:proofErr w:type="spellStart"/>
      <w:r w:rsidR="001E6AE2"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1E6AE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elaboración 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La forma de pago se efectuara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número de metros lineales dibujados en los planos, deberán ser iguales a los metros lineales de tendido de tubería, como también dentro la elaboración 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xml:space="preserve">,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w:t>
      </w:r>
      <w:proofErr w:type="spellStart"/>
      <w:r w:rsidRPr="00031422">
        <w:rPr>
          <w:rFonts w:asciiTheme="minorHAnsi" w:hAnsiTheme="minorHAnsi" w:cstheme="minorHAnsi"/>
          <w:b w:val="0"/>
          <w:sz w:val="20"/>
          <w:szCs w:val="20"/>
        </w:rPr>
        <w:t>Built</w:t>
      </w:r>
      <w:proofErr w:type="spellEnd"/>
      <w:r w:rsidRPr="00031422">
        <w:rPr>
          <w:rFonts w:asciiTheme="minorHAnsi" w:hAnsiTheme="minorHAnsi" w:cstheme="minorHAnsi"/>
          <w:b w:val="0"/>
          <w:sz w:val="20"/>
          <w:szCs w:val="20"/>
        </w:rPr>
        <w: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69" w:name="_Toc378236514"/>
      <w:bookmarkStart w:id="170" w:name="_Toc378667047"/>
      <w:bookmarkStart w:id="171" w:name="_Toc378667233"/>
      <w:bookmarkStart w:id="172" w:name="_Toc378667748"/>
      <w:bookmarkStart w:id="173" w:name="_Toc381213541"/>
      <w:bookmarkStart w:id="174" w:name="_Toc381214018"/>
      <w:bookmarkStart w:id="175" w:name="_Toc381214109"/>
      <w:bookmarkStart w:id="176" w:name="_Toc384130477"/>
      <w:bookmarkStart w:id="177" w:name="_Toc384130698"/>
      <w:bookmarkStart w:id="178" w:name="_Toc384130854"/>
      <w:bookmarkStart w:id="179" w:name="_Toc384131245"/>
      <w:bookmarkStart w:id="180" w:name="_Toc387785996"/>
      <w:bookmarkStart w:id="181" w:name="_Toc387788284"/>
      <w:bookmarkStart w:id="182" w:name="_Toc388648593"/>
      <w:bookmarkStart w:id="183" w:name="_Toc388648681"/>
      <w:bookmarkStart w:id="184" w:name="_Toc388693342"/>
      <w:bookmarkStart w:id="185" w:name="_Toc388702304"/>
      <w:bookmarkStart w:id="186" w:name="_Toc388724582"/>
      <w:bookmarkStart w:id="187"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r w:rsidR="00A865BA" w:rsidRPr="00031422">
        <w:rPr>
          <w:rFonts w:asciiTheme="minorHAnsi" w:hAnsiTheme="minorHAnsi" w:cstheme="minorHAnsi"/>
          <w:sz w:val="20"/>
          <w:szCs w:val="20"/>
          <w:lang w:val="es-BO"/>
        </w:rPr>
        <w:t>:</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arpeta dura</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T</w:t>
      </w:r>
      <w:r w:rsidR="005361EF" w:rsidRPr="00031422">
        <w:rPr>
          <w:rFonts w:asciiTheme="minorHAnsi" w:hAnsiTheme="minorHAnsi" w:cstheme="minorHAnsi"/>
          <w:sz w:val="20"/>
          <w:szCs w:val="20"/>
          <w:lang w:val="es-BO"/>
        </w:rPr>
        <w:t xml:space="preserve">amaño carta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 xml:space="preserve">olor azul con tres orificios de perforación,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lastRenderedPageBreak/>
        <w:t>E</w:t>
      </w:r>
      <w:r w:rsidR="005361EF" w:rsidRPr="00031422">
        <w:rPr>
          <w:rFonts w:asciiTheme="minorHAnsi" w:hAnsiTheme="minorHAnsi" w:cstheme="minorHAnsi"/>
          <w:sz w:val="20"/>
          <w:szCs w:val="20"/>
          <w:lang w:val="es-BO"/>
        </w:rPr>
        <w:t xml:space="preserve">n cuatro </w:t>
      </w:r>
      <w:r w:rsidR="00F47FF0" w:rsidRPr="00031422">
        <w:rPr>
          <w:rFonts w:asciiTheme="minorHAnsi" w:hAnsiTheme="minorHAnsi" w:cstheme="minorHAnsi"/>
          <w:sz w:val="20"/>
          <w:szCs w:val="20"/>
          <w:lang w:val="es-BO"/>
        </w:rPr>
        <w:t xml:space="preserve">(4) </w:t>
      </w:r>
      <w:r w:rsidR="005361EF" w:rsidRPr="00031422">
        <w:rPr>
          <w:rFonts w:asciiTheme="minorHAnsi" w:hAnsiTheme="minorHAnsi" w:cstheme="minorHAnsi"/>
          <w:sz w:val="20"/>
          <w:szCs w:val="20"/>
          <w:lang w:val="es-BO"/>
        </w:rPr>
        <w:t xml:space="preserve">copias, las mismas deberán estar bien identificadas con la denominación del proyecto, el nombre del documento (DATA BOOK) y el nombre de la empresa contratista. </w:t>
      </w:r>
    </w:p>
    <w:p w:rsidR="00A865BA" w:rsidRPr="00031422" w:rsidRDefault="00A865BA" w:rsidP="00A865BA">
      <w:pPr>
        <w:pStyle w:val="Prrafodelista"/>
        <w:ind w:left="1636"/>
        <w:jc w:val="both"/>
        <w:rPr>
          <w:rFonts w:asciiTheme="minorHAnsi" w:hAnsiTheme="minorHAnsi" w:cstheme="minorHAnsi"/>
          <w:sz w:val="20"/>
          <w:szCs w:val="20"/>
          <w:lang w:val="es-BO"/>
        </w:rPr>
      </w:pPr>
    </w:p>
    <w:p w:rsidR="005361EF" w:rsidRPr="00031422" w:rsidRDefault="005361EF"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5361EF" w:rsidRPr="00031422" w:rsidRDefault="00727C46"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DATA BOOK estará conformado por 2</w:t>
      </w:r>
      <w:r w:rsidR="00A865BA" w:rsidRPr="00031422">
        <w:rPr>
          <w:rFonts w:asciiTheme="minorHAnsi" w:hAnsiTheme="minorHAnsi" w:cstheme="minorHAnsi"/>
          <w:sz w:val="20"/>
          <w:szCs w:val="20"/>
          <w:lang w:val="es-BO"/>
        </w:rPr>
        <w:t xml:space="preserve"> TOMOS, los mismos deberán ser a</w:t>
      </w:r>
      <w:r w:rsidRPr="00031422">
        <w:rPr>
          <w:rFonts w:asciiTheme="minorHAnsi" w:hAnsiTheme="minorHAnsi" w:cstheme="minorHAnsi"/>
          <w:sz w:val="20"/>
          <w:szCs w:val="20"/>
          <w:lang w:val="es-BO"/>
        </w:rPr>
        <w:t>probados por el SUPERVISOR y FISCAL</w:t>
      </w:r>
      <w:r w:rsidR="00A865BA" w:rsidRPr="00031422">
        <w:rPr>
          <w:rFonts w:asciiTheme="minorHAnsi" w:hAnsiTheme="minorHAnsi" w:cstheme="minorHAnsi"/>
          <w:sz w:val="20"/>
          <w:szCs w:val="20"/>
          <w:lang w:val="es-BO"/>
        </w:rPr>
        <w:t xml:space="preserve"> DE OBRA</w:t>
      </w:r>
      <w:r w:rsidRPr="00031422">
        <w:rPr>
          <w:rFonts w:asciiTheme="minorHAnsi" w:hAnsiTheme="minorHAnsi" w:cstheme="minorHAnsi"/>
          <w:sz w:val="20"/>
          <w:szCs w:val="20"/>
          <w:lang w:val="es-BO"/>
        </w:rPr>
        <w:t>, de acuerdo a formato establecido por YPFB</w:t>
      </w:r>
      <w:r w:rsidR="005361EF" w:rsidRPr="00031422">
        <w:rPr>
          <w:rFonts w:asciiTheme="minorHAnsi" w:hAnsiTheme="minorHAnsi" w:cstheme="minorHAnsi"/>
          <w:sz w:val="20"/>
          <w:szCs w:val="20"/>
          <w:lang w:val="es-BO"/>
        </w:rPr>
        <w:t xml:space="preserve">. </w:t>
      </w:r>
    </w:p>
    <w:p w:rsidR="00F47FF0" w:rsidRPr="00031422" w:rsidRDefault="00F47FF0" w:rsidP="00A865BA">
      <w:pPr>
        <w:pStyle w:val="Prrafodelista"/>
        <w:ind w:left="792"/>
        <w:jc w:val="both"/>
        <w:rPr>
          <w:rFonts w:asciiTheme="minorHAnsi" w:hAnsiTheme="minorHAnsi" w:cstheme="minorHAnsi"/>
          <w:b/>
          <w:bCs/>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 </w:t>
      </w:r>
      <w:r w:rsidR="00A865BA" w:rsidRPr="00031422">
        <w:rPr>
          <w:rFonts w:asciiTheme="minorHAnsi" w:hAnsiTheme="minorHAnsi" w:cstheme="minorHAnsi"/>
          <w:sz w:val="20"/>
          <w:szCs w:val="20"/>
          <w:lang w:val="es-BO"/>
        </w:rPr>
        <w:t>Conformado por Documentos Administrativos/ Legales</w:t>
      </w:r>
      <w:r w:rsidRPr="00031422">
        <w:rPr>
          <w:rFonts w:asciiTheme="minorHAnsi" w:hAnsiTheme="minorHAnsi" w:cstheme="minorHAnsi"/>
          <w:sz w:val="20"/>
          <w:szCs w:val="20"/>
          <w:lang w:val="es-BO"/>
        </w:rPr>
        <w:t xml:space="preserve">: Dicho tomo deberá ser aprobado por el SUPERVISOR Y FISCAL como requisito para realizar la entrega de la obra. </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Cs/>
          <w:sz w:val="20"/>
          <w:szCs w:val="20"/>
          <w:lang w:val="es-BO"/>
        </w:rPr>
        <w:t>El contenido mínimo del Tomo I está descrito a continuación:</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Contenido Tomo I</w:t>
      </w:r>
    </w:p>
    <w:tbl>
      <w:tblPr>
        <w:tblStyle w:val="Tablaconcuadrcula"/>
        <w:tblW w:w="0" w:type="auto"/>
        <w:tblInd w:w="792" w:type="dxa"/>
        <w:tblLook w:val="04A0" w:firstRow="1" w:lastRow="0" w:firstColumn="1" w:lastColumn="0" w:noHBand="0" w:noVBand="1"/>
      </w:tblPr>
      <w:tblGrid>
        <w:gridCol w:w="621"/>
        <w:gridCol w:w="7415"/>
      </w:tblGrid>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A865BA" w:rsidRPr="00031422" w:rsidRDefault="00A865BA" w:rsidP="00A865BA">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w:t>
            </w:r>
            <w:r w:rsidR="00F561F3" w:rsidRPr="00031422">
              <w:rPr>
                <w:rFonts w:asciiTheme="minorHAnsi" w:hAnsiTheme="minorHAnsi" w:cstheme="minorHAnsi"/>
                <w:b/>
                <w:sz w:val="20"/>
                <w:szCs w:val="20"/>
                <w:lang w:val="es-BO"/>
              </w:rPr>
              <w:t xml:space="preserve"> Administrativos y Legales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DECLARACION JURADA DE MATERIALES -</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GARANTIA DE DOS AÑOS EN EJECUCION DE TRABAJOS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CONFORMIDAD DE EJECUCION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PERMISO DE INICIO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DESIGNACION DE COMITÉ DE RECEPCION DE OBRA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RECEPCION PROVISIONAL Y/O DEFINITIVA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PROCEDER – INICIO DE OBRAS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A865BA" w:rsidRPr="00031422" w:rsidRDefault="00A865BA" w:rsidP="00F561F3">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MEMORANDUM DE DESIGNACION DE FISCAL Y SUPERVISOR</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CONTRATO FIRMADO / ORDEN DE SERVICIO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GARANTIA DE CUMPLIMIENTO DE CONTRATO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POLIZAS DE SEGURO</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Y ACCIDENTES PERSONALES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CERTIFICACION PRESUPUESTARIA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DOCUMENTOS DE LA EMPRESA CONTRATISTA (C.I, NIT, SIGMA, RES. ANH)</w:t>
            </w:r>
          </w:p>
        </w:tc>
      </w:tr>
    </w:tbl>
    <w:p w:rsidR="00A865BA" w:rsidRPr="00031422" w:rsidRDefault="00A865BA" w:rsidP="00A865BA">
      <w:pPr>
        <w:pStyle w:val="Prrafodelista"/>
        <w:ind w:left="792"/>
        <w:jc w:val="both"/>
        <w:rPr>
          <w:rFonts w:asciiTheme="minorHAnsi" w:hAnsiTheme="minorHAnsi" w:cstheme="minorHAnsi"/>
          <w:sz w:val="20"/>
          <w:szCs w:val="20"/>
          <w:lang w:val="es-BO"/>
        </w:rPr>
      </w:pP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II.- </w:t>
      </w:r>
      <w:r w:rsidRPr="00031422">
        <w:rPr>
          <w:rFonts w:asciiTheme="minorHAnsi" w:hAnsiTheme="minorHAnsi" w:cstheme="minorHAnsi"/>
          <w:sz w:val="20"/>
          <w:szCs w:val="20"/>
          <w:lang w:val="es-BO"/>
        </w:rPr>
        <w:t xml:space="preserve">Conformado por </w:t>
      </w:r>
      <w:r w:rsidR="00A865BA" w:rsidRPr="00031422">
        <w:rPr>
          <w:rFonts w:asciiTheme="minorHAnsi" w:hAnsiTheme="minorHAnsi" w:cstheme="minorHAnsi"/>
          <w:sz w:val="20"/>
          <w:szCs w:val="20"/>
          <w:lang w:val="es-BO"/>
        </w:rPr>
        <w:t>Documentos Técnicos</w:t>
      </w:r>
      <w:r w:rsidRPr="00031422">
        <w:rPr>
          <w:rFonts w:asciiTheme="minorHAnsi" w:hAnsiTheme="minorHAnsi" w:cstheme="minorHAnsi"/>
          <w:sz w:val="20"/>
          <w:szCs w:val="20"/>
          <w:lang w:val="es-BO"/>
        </w:rPr>
        <w:t xml:space="preserve">: Dicho tomo deberá ser entregado como requisito para realizar la entrega de la obra. </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Cs/>
          <w:sz w:val="20"/>
          <w:szCs w:val="20"/>
          <w:lang w:val="es-BO"/>
        </w:rPr>
        <w:t>El contenido mínimo del Tomo I está descrito a continuación:</w:t>
      </w:r>
    </w:p>
    <w:p w:rsidR="008D65EB" w:rsidRPr="00031422" w:rsidRDefault="008D65EB" w:rsidP="00A865BA">
      <w:pPr>
        <w:pStyle w:val="Prrafodelista"/>
        <w:ind w:left="792"/>
        <w:jc w:val="both"/>
        <w:rPr>
          <w:rFonts w:asciiTheme="minorHAnsi" w:hAnsiTheme="minorHAnsi" w:cstheme="minorHAnsi"/>
          <w:b/>
          <w:sz w:val="20"/>
          <w:szCs w:val="20"/>
          <w:lang w:val="es-BO"/>
        </w:rPr>
      </w:pPr>
    </w:p>
    <w:p w:rsidR="00A865BA" w:rsidRPr="00031422" w:rsidRDefault="00A865BA" w:rsidP="00A865BA">
      <w:pPr>
        <w:pStyle w:val="Prrafodelista"/>
        <w:ind w:left="792"/>
        <w:jc w:val="both"/>
        <w:rPr>
          <w:rFonts w:asciiTheme="minorHAnsi" w:hAnsiTheme="minorHAnsi" w:cstheme="minorHAnsi"/>
          <w:b/>
          <w:sz w:val="20"/>
          <w:szCs w:val="20"/>
          <w:lang w:val="es-BO"/>
        </w:rPr>
      </w:pPr>
      <w:r w:rsidRPr="00031422">
        <w:rPr>
          <w:rFonts w:asciiTheme="minorHAnsi" w:hAnsiTheme="minorHAnsi" w:cstheme="minorHAnsi"/>
          <w:b/>
          <w:sz w:val="20"/>
          <w:szCs w:val="20"/>
          <w:lang w:val="es-BO"/>
        </w:rPr>
        <w:t>Contenido Tomo II</w:t>
      </w:r>
    </w:p>
    <w:tbl>
      <w:tblPr>
        <w:tblStyle w:val="Tablaconcuadrcula"/>
        <w:tblW w:w="0" w:type="auto"/>
        <w:tblInd w:w="792" w:type="dxa"/>
        <w:tblLook w:val="04A0" w:firstRow="1" w:lastRow="0" w:firstColumn="1" w:lastColumn="0" w:noHBand="0" w:noVBand="1"/>
      </w:tblPr>
      <w:tblGrid>
        <w:gridCol w:w="621"/>
        <w:gridCol w:w="7415"/>
      </w:tblGrid>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F561F3" w:rsidRPr="00031422" w:rsidRDefault="00F561F3" w:rsidP="007043DE">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 Técnicos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600 (CIERRE DE OBRA)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(SUPERVISOR Y FISCAL)</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DE ACTIVIDADES EMPRESA CONTRATISTA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PLANILLAS  DE PAGO REALIZADAS (CON FACTURAS)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CAMBIO / CONTRATO MODIFICATORIO/ ORDEN DE TRABAJO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COMPUTOS METRICOS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F561F3" w:rsidRPr="00031422" w:rsidRDefault="00F561F3" w:rsidP="00F561F3">
            <w:pPr>
              <w:pStyle w:val="Prrafodelista"/>
              <w:tabs>
                <w:tab w:val="left" w:pos="2893"/>
              </w:tabs>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B1 (Aprobado</w:t>
            </w:r>
            <w:r w:rsidR="008D65EB" w:rsidRPr="00031422">
              <w:rPr>
                <w:rFonts w:asciiTheme="minorHAnsi" w:hAnsiTheme="minorHAnsi" w:cstheme="minorHAnsi"/>
                <w:i/>
                <w:sz w:val="20"/>
                <w:szCs w:val="20"/>
              </w:rPr>
              <w:t>)</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REPORTE DIARIO DE OPERACIONES (RDO)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LIBRO DE ORDENES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REGISTRO FOTOGRAFICO POR ACTIVIDADES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CONCILIACION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lastRenderedPageBreak/>
              <w:t>12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REINGRESO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13</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SALIDA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14</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PROCEDIMIENTO PARA PRUEBAS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15</w:t>
            </w:r>
          </w:p>
        </w:tc>
        <w:tc>
          <w:tcPr>
            <w:tcW w:w="7415" w:type="dxa"/>
          </w:tcPr>
          <w:p w:rsidR="00F561F3" w:rsidRPr="00031422" w:rsidRDefault="00C81859" w:rsidP="002C4627">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 xml:space="preserve">ACTAS </w:t>
            </w:r>
            <w:r w:rsidR="00F561F3" w:rsidRPr="00031422">
              <w:rPr>
                <w:rFonts w:asciiTheme="minorHAnsi" w:hAnsiTheme="minorHAnsi" w:cstheme="minorHAnsi"/>
                <w:i/>
                <w:sz w:val="20"/>
                <w:szCs w:val="20"/>
              </w:rPr>
              <w:t xml:space="preserve">DE PRUEBAS </w:t>
            </w:r>
            <w:r w:rsidR="002C4627" w:rsidRPr="00031422">
              <w:rPr>
                <w:rFonts w:asciiTheme="minorHAnsi" w:hAnsiTheme="minorHAnsi" w:cstheme="minorHAnsi"/>
                <w:i/>
                <w:sz w:val="20"/>
                <w:szCs w:val="20"/>
              </w:rPr>
              <w:t>DE RESISTENCIA Y HERMETICIDAD</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17</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ENSAYOS DE LABORATORIO (SUELO Y/O AGUA)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18</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CERTIFICADOS DE CALIBRACION DE EQUIPOS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20</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PROCEDIMIENTOS OPERATIVOS (Adosado de tubería, Lastrado de Tubería, Perforación subterránea con topo,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21</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PLANOS AS BUILT (OBRAS CIVILES, DE DETALLE DE CAMARAS, ADOSADOS, CRUCES ESPECIALES,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22</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ESPECIFICACIONES TECNICAS DE VALVULAS Y ACCESORIOS</w:t>
            </w:r>
          </w:p>
        </w:tc>
      </w:tr>
      <w:tr w:rsidR="00F561F3" w:rsidRPr="00031422" w:rsidTr="00F561F3">
        <w:tc>
          <w:tcPr>
            <w:tcW w:w="8036" w:type="dxa"/>
            <w:gridSpan w:val="2"/>
          </w:tcPr>
          <w:p w:rsidR="00F561F3" w:rsidRPr="00031422" w:rsidRDefault="00F561F3" w:rsidP="00F47FF0">
            <w:pPr>
              <w:jc w:val="center"/>
              <w:rPr>
                <w:rFonts w:asciiTheme="minorHAnsi" w:hAnsiTheme="minorHAnsi" w:cstheme="minorHAnsi"/>
                <w:i/>
                <w:sz w:val="20"/>
                <w:szCs w:val="20"/>
              </w:rPr>
            </w:pPr>
            <w:r w:rsidRPr="00031422">
              <w:rPr>
                <w:rFonts w:asciiTheme="minorHAnsi" w:hAnsiTheme="minorHAnsi" w:cstheme="minorHAnsi"/>
                <w:b/>
                <w:sz w:val="20"/>
                <w:szCs w:val="20"/>
                <w:lang w:val="es-BO"/>
              </w:rPr>
              <w:t>Documentos de Seguridad Industrial y Salud Ocupacional</w:t>
            </w:r>
          </w:p>
        </w:tc>
      </w:tr>
      <w:tr w:rsidR="00F561F3" w:rsidRPr="00031422" w:rsidTr="000F2917">
        <w:trPr>
          <w:trHeight w:val="278"/>
        </w:trPr>
        <w:tc>
          <w:tcPr>
            <w:tcW w:w="621" w:type="dxa"/>
          </w:tcPr>
          <w:p w:rsidR="00F561F3"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CARPETA INICIAL (Aprobada por el SSMSG</w:t>
            </w:r>
            <w:r w:rsidR="00F47FF0" w:rsidRPr="00031422">
              <w:rPr>
                <w:rFonts w:asciiTheme="minorHAnsi" w:hAnsiTheme="minorHAnsi" w:cstheme="minorHAnsi"/>
                <w:i/>
                <w:sz w:val="20"/>
                <w:szCs w:val="20"/>
              </w:rPr>
              <w:t xml:space="preserve"> y con el índice respectivo en función a lo descrito en las Especificaciones Técnicas</w:t>
            </w:r>
            <w:r w:rsidRPr="00031422">
              <w:rPr>
                <w:rFonts w:asciiTheme="minorHAnsi" w:hAnsiTheme="minorHAnsi" w:cstheme="minorHAnsi"/>
                <w:i/>
                <w:sz w:val="20"/>
                <w:szCs w:val="20"/>
              </w:rPr>
              <w:t>)</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INFORME AMBIENTAL INICIAL (Ver Anexo 5)</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INSTRUCTIVO DE TRABAJO</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 DE SEGURIDAD (Mensuales y final)</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INFORMES Y PLANILLAS AMBIENTALES (Mensuales y Final - Ver Anexo 5)</w:t>
            </w:r>
          </w:p>
        </w:tc>
      </w:tr>
      <w:tr w:rsidR="000F2917" w:rsidRPr="00031422" w:rsidTr="007043DE">
        <w:trPr>
          <w:trHeight w:val="278"/>
        </w:trPr>
        <w:tc>
          <w:tcPr>
            <w:tcW w:w="8036" w:type="dxa"/>
            <w:gridSpan w:val="2"/>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 xml:space="preserve">Toda la documentación correspondiente al área de Seguridad, Salud, Medio Ambiente, Social y Gestión deberá contar con el </w:t>
            </w:r>
            <w:proofErr w:type="spellStart"/>
            <w:r w:rsidRPr="00031422">
              <w:rPr>
                <w:rFonts w:asciiTheme="minorHAnsi" w:hAnsiTheme="minorHAnsi" w:cstheme="minorHAnsi"/>
                <w:i/>
                <w:sz w:val="20"/>
                <w:szCs w:val="20"/>
                <w:lang w:val="es-BO"/>
              </w:rPr>
              <w:t>V°B°</w:t>
            </w:r>
            <w:proofErr w:type="spellEnd"/>
            <w:r w:rsidRPr="00031422">
              <w:rPr>
                <w:rFonts w:asciiTheme="minorHAnsi" w:hAnsiTheme="minorHAnsi" w:cstheme="minorHAnsi"/>
                <w:i/>
                <w:sz w:val="20"/>
                <w:szCs w:val="20"/>
                <w:lang w:val="es-BO"/>
              </w:rPr>
              <w:t xml:space="preserve"> de la Encargada </w:t>
            </w:r>
            <w:r w:rsidR="00F47FF0" w:rsidRPr="00031422">
              <w:rPr>
                <w:rFonts w:asciiTheme="minorHAnsi" w:hAnsiTheme="minorHAnsi" w:cstheme="minorHAnsi"/>
                <w:i/>
                <w:sz w:val="20"/>
                <w:szCs w:val="20"/>
                <w:lang w:val="es-BO"/>
              </w:rPr>
              <w:t>de la unidad SSMSG del distrito, más una copia en digital.</w:t>
            </w:r>
          </w:p>
        </w:tc>
      </w:tr>
    </w:tbl>
    <w:p w:rsidR="00A865BA" w:rsidRPr="00031422" w:rsidRDefault="00A865BA" w:rsidP="00A865BA">
      <w:pPr>
        <w:pStyle w:val="Prrafodelista"/>
        <w:ind w:left="792"/>
        <w:jc w:val="both"/>
        <w:rPr>
          <w:rFonts w:asciiTheme="minorHAnsi" w:hAnsiTheme="minorHAnsi" w:cstheme="minorHAnsi"/>
          <w:b/>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contenido mínimo del documento </w:t>
      </w:r>
      <w:r w:rsidR="00A865BA" w:rsidRPr="00031422">
        <w:rPr>
          <w:rFonts w:asciiTheme="minorHAnsi" w:hAnsiTheme="minorHAnsi" w:cstheme="minorHAnsi"/>
          <w:sz w:val="20"/>
          <w:szCs w:val="20"/>
          <w:lang w:val="es-BO"/>
        </w:rPr>
        <w:t>descrito anteriormente</w:t>
      </w:r>
      <w:r w:rsidRPr="00031422">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DATA BOOK será medido de manera Global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proofErr w:type="spellStart"/>
      <w:r w:rsidRPr="00031422">
        <w:rPr>
          <w:rFonts w:asciiTheme="minorHAnsi" w:hAnsiTheme="minorHAnsi" w:cstheme="minorHAnsi"/>
          <w:b/>
          <w:sz w:val="20"/>
          <w:szCs w:val="20"/>
        </w:rPr>
        <w:t>Glb</w:t>
      </w:r>
      <w:proofErr w:type="spellEnd"/>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88"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88"/>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031422">
        <w:rPr>
          <w:rFonts w:asciiTheme="minorHAnsi" w:hAnsiTheme="minorHAnsi" w:cstheme="minorHAnsi"/>
          <w:b w:val="0"/>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44B" w:rsidRDefault="00DE644B" w:rsidP="0031499A">
      <w:r>
        <w:separator/>
      </w:r>
    </w:p>
  </w:endnote>
  <w:endnote w:type="continuationSeparator" w:id="0">
    <w:p w:rsidR="00DE644B" w:rsidRDefault="00DE644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72D64" w:rsidRPr="000810BB" w:rsidTr="00A865BA">
      <w:tc>
        <w:tcPr>
          <w:tcW w:w="2942" w:type="dxa"/>
        </w:tcPr>
        <w:p w:rsidR="00272D64" w:rsidRPr="000810BB" w:rsidRDefault="00272D64"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272D64" w:rsidRPr="000810BB" w:rsidRDefault="00272D64"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272D64" w:rsidRPr="000810BB" w:rsidRDefault="00272D64" w:rsidP="00A865BA">
          <w:pPr>
            <w:pStyle w:val="Piedepgina"/>
            <w:rPr>
              <w:rFonts w:ascii="Calibri" w:hAnsi="Calibri"/>
              <w:sz w:val="16"/>
              <w:szCs w:val="20"/>
            </w:rPr>
          </w:pPr>
          <w:r w:rsidRPr="000810BB">
            <w:rPr>
              <w:rFonts w:ascii="Calibri" w:hAnsi="Calibri"/>
              <w:sz w:val="16"/>
              <w:szCs w:val="20"/>
            </w:rPr>
            <w:t>Aprobado por:</w:t>
          </w:r>
        </w:p>
      </w:tc>
    </w:tr>
    <w:tr w:rsidR="00272D64" w:rsidRPr="000810BB" w:rsidTr="00A865BA">
      <w:trPr>
        <w:trHeight w:val="918"/>
      </w:trPr>
      <w:tc>
        <w:tcPr>
          <w:tcW w:w="2942" w:type="dxa"/>
        </w:tcPr>
        <w:p w:rsidR="00272D64" w:rsidRDefault="00272D64" w:rsidP="00A865BA">
          <w:pPr>
            <w:pStyle w:val="Piedepgina"/>
            <w:rPr>
              <w:rFonts w:ascii="Calibri" w:hAnsi="Calibri"/>
              <w:sz w:val="16"/>
              <w:szCs w:val="20"/>
            </w:rPr>
          </w:pPr>
        </w:p>
        <w:p w:rsidR="00272D64" w:rsidRDefault="00272D64" w:rsidP="00A865BA">
          <w:pPr>
            <w:pStyle w:val="Piedepgina"/>
            <w:rPr>
              <w:rFonts w:ascii="Calibri" w:hAnsi="Calibri"/>
              <w:sz w:val="16"/>
              <w:szCs w:val="20"/>
            </w:rPr>
          </w:pPr>
        </w:p>
        <w:p w:rsidR="00272D64" w:rsidRDefault="00272D64" w:rsidP="00A865BA">
          <w:pPr>
            <w:pStyle w:val="Piedepgina"/>
            <w:rPr>
              <w:rFonts w:ascii="Calibri" w:hAnsi="Calibri"/>
              <w:sz w:val="16"/>
              <w:szCs w:val="20"/>
            </w:rPr>
          </w:pPr>
        </w:p>
        <w:p w:rsidR="00272D64" w:rsidRPr="000810BB" w:rsidRDefault="00272D64" w:rsidP="00A865BA">
          <w:pPr>
            <w:pStyle w:val="Piedepgina"/>
            <w:jc w:val="center"/>
            <w:rPr>
              <w:rFonts w:ascii="Calibri" w:hAnsi="Calibri"/>
              <w:sz w:val="16"/>
              <w:szCs w:val="20"/>
            </w:rPr>
          </w:pPr>
        </w:p>
      </w:tc>
      <w:tc>
        <w:tcPr>
          <w:tcW w:w="2943" w:type="dxa"/>
        </w:tcPr>
        <w:p w:rsidR="00272D64" w:rsidRPr="000810BB" w:rsidRDefault="00272D64" w:rsidP="00A865BA">
          <w:pPr>
            <w:pStyle w:val="Piedepgina"/>
            <w:rPr>
              <w:rFonts w:ascii="Calibri" w:hAnsi="Calibri"/>
              <w:sz w:val="16"/>
              <w:szCs w:val="20"/>
            </w:rPr>
          </w:pPr>
        </w:p>
      </w:tc>
      <w:tc>
        <w:tcPr>
          <w:tcW w:w="2943" w:type="dxa"/>
        </w:tcPr>
        <w:p w:rsidR="00272D64" w:rsidRPr="000810BB" w:rsidRDefault="00272D64" w:rsidP="00A865BA">
          <w:pPr>
            <w:pStyle w:val="Piedepgina"/>
            <w:rPr>
              <w:rFonts w:ascii="Calibri" w:hAnsi="Calibri"/>
              <w:sz w:val="16"/>
              <w:szCs w:val="20"/>
            </w:rPr>
          </w:pPr>
        </w:p>
        <w:p w:rsidR="00272D64" w:rsidRPr="000810BB" w:rsidRDefault="00272D64" w:rsidP="00A865BA">
          <w:pPr>
            <w:pStyle w:val="Piedepgina"/>
            <w:rPr>
              <w:rFonts w:ascii="Calibri" w:hAnsi="Calibri"/>
              <w:sz w:val="16"/>
              <w:szCs w:val="20"/>
            </w:rPr>
          </w:pPr>
        </w:p>
        <w:p w:rsidR="00272D64" w:rsidRPr="000810BB" w:rsidRDefault="00272D64" w:rsidP="00A865BA">
          <w:pPr>
            <w:pStyle w:val="Piedepgina"/>
            <w:rPr>
              <w:rFonts w:ascii="Calibri" w:hAnsi="Calibri"/>
              <w:sz w:val="16"/>
              <w:szCs w:val="20"/>
            </w:rPr>
          </w:pPr>
        </w:p>
        <w:p w:rsidR="00272D64" w:rsidRPr="000810BB" w:rsidRDefault="00272D64" w:rsidP="00A865BA">
          <w:pPr>
            <w:pStyle w:val="Piedepgina"/>
            <w:rPr>
              <w:rFonts w:ascii="Calibri" w:hAnsi="Calibri"/>
              <w:sz w:val="16"/>
              <w:szCs w:val="20"/>
            </w:rPr>
          </w:pPr>
        </w:p>
      </w:tc>
    </w:tr>
    <w:tr w:rsidR="00272D64" w:rsidRPr="000810BB" w:rsidTr="00A865BA">
      <w:trPr>
        <w:trHeight w:val="60"/>
      </w:trPr>
      <w:tc>
        <w:tcPr>
          <w:tcW w:w="2942" w:type="dxa"/>
        </w:tcPr>
        <w:p w:rsidR="00272D64" w:rsidRPr="000810BB" w:rsidRDefault="00272D64" w:rsidP="000E71DE">
          <w:pPr>
            <w:pStyle w:val="Piedepgina"/>
            <w:rPr>
              <w:rFonts w:ascii="Calibri" w:hAnsi="Calibri"/>
              <w:sz w:val="16"/>
              <w:szCs w:val="20"/>
            </w:rPr>
          </w:pPr>
          <w:r w:rsidRPr="000810BB">
            <w:rPr>
              <w:rFonts w:ascii="Calibri" w:hAnsi="Calibri"/>
              <w:sz w:val="16"/>
              <w:szCs w:val="20"/>
            </w:rPr>
            <w:t>Ingeniero de Proyectos</w:t>
          </w:r>
        </w:p>
      </w:tc>
      <w:tc>
        <w:tcPr>
          <w:tcW w:w="2943" w:type="dxa"/>
        </w:tcPr>
        <w:p w:rsidR="00272D64" w:rsidRPr="000810BB" w:rsidRDefault="00272D64" w:rsidP="00A865B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72D64" w:rsidRPr="000810BB" w:rsidRDefault="00272D64" w:rsidP="00A865B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72D64" w:rsidRPr="00A865BA" w:rsidRDefault="00272D64"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44B" w:rsidRDefault="00DE644B" w:rsidP="0031499A">
      <w:r>
        <w:separator/>
      </w:r>
    </w:p>
  </w:footnote>
  <w:footnote w:type="continuationSeparator" w:id="0">
    <w:p w:rsidR="00DE644B" w:rsidRDefault="00DE644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72D64" w:rsidRPr="00FA0D94" w:rsidTr="007E595B">
      <w:tc>
        <w:tcPr>
          <w:tcW w:w="1446" w:type="dxa"/>
          <w:vMerge w:val="restart"/>
          <w:vAlign w:val="center"/>
        </w:tcPr>
        <w:p w:rsidR="00272D64" w:rsidRPr="00FA0D94" w:rsidRDefault="00272D6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72D64" w:rsidRDefault="00272D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72D64" w:rsidRDefault="00272D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72D64" w:rsidRPr="0076024C" w:rsidRDefault="00272D64"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272D64" w:rsidRPr="0076024C" w:rsidRDefault="00272D6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72D64" w:rsidRDefault="00272D6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72D64" w:rsidRPr="0076024C" w:rsidRDefault="00272D64" w:rsidP="0031499A">
          <w:pPr>
            <w:pStyle w:val="Encabezado"/>
            <w:jc w:val="center"/>
            <w:rPr>
              <w:rFonts w:ascii="Calibri" w:eastAsia="Arial Unicode MS" w:hAnsi="Calibri" w:cs="Arial"/>
              <w:b/>
              <w:sz w:val="14"/>
              <w:szCs w:val="14"/>
              <w:lang w:val="es-MX"/>
            </w:rPr>
          </w:pPr>
        </w:p>
      </w:tc>
    </w:tr>
    <w:tr w:rsidR="00272D64" w:rsidRPr="00FA0D94" w:rsidTr="007E595B">
      <w:trPr>
        <w:trHeight w:val="478"/>
      </w:trPr>
      <w:tc>
        <w:tcPr>
          <w:tcW w:w="1446" w:type="dxa"/>
          <w:vMerge/>
          <w:vAlign w:val="center"/>
        </w:tcPr>
        <w:p w:rsidR="00272D64" w:rsidRPr="00FA0D94" w:rsidRDefault="00272D64" w:rsidP="0031499A">
          <w:pPr>
            <w:pStyle w:val="Encabezado"/>
            <w:jc w:val="center"/>
            <w:rPr>
              <w:rFonts w:ascii="Arial Narrow" w:eastAsia="Arial Unicode MS" w:hAnsi="Arial Narrow"/>
              <w:szCs w:val="12"/>
              <w:lang w:val="es-MX"/>
            </w:rPr>
          </w:pPr>
        </w:p>
      </w:tc>
      <w:tc>
        <w:tcPr>
          <w:tcW w:w="6209" w:type="dxa"/>
          <w:vAlign w:val="center"/>
        </w:tcPr>
        <w:p w:rsidR="00272D64" w:rsidRPr="0076024C" w:rsidRDefault="00272D6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72D64" w:rsidRPr="0076024C" w:rsidRDefault="00272D6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72D64" w:rsidRPr="0076024C" w:rsidRDefault="00272D6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640B0">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640B0">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p>
      </w:tc>
    </w:tr>
  </w:tbl>
  <w:p w:rsidR="00272D64" w:rsidRDefault="00272D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18">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8"/>
  </w:num>
  <w:num w:numId="4">
    <w:abstractNumId w:val="22"/>
  </w:num>
  <w:num w:numId="5">
    <w:abstractNumId w:val="5"/>
  </w:num>
  <w:num w:numId="6">
    <w:abstractNumId w:val="28"/>
  </w:num>
  <w:num w:numId="7">
    <w:abstractNumId w:val="7"/>
  </w:num>
  <w:num w:numId="8">
    <w:abstractNumId w:val="10"/>
  </w:num>
  <w:num w:numId="9">
    <w:abstractNumId w:val="13"/>
  </w:num>
  <w:num w:numId="10">
    <w:abstractNumId w:val="12"/>
  </w:num>
  <w:num w:numId="11">
    <w:abstractNumId w:val="27"/>
    <w:lvlOverride w:ilvl="0">
      <w:startOverride w:val="1"/>
    </w:lvlOverride>
  </w:num>
  <w:num w:numId="12">
    <w:abstractNumId w:val="1"/>
  </w:num>
  <w:num w:numId="13">
    <w:abstractNumId w:val="21"/>
  </w:num>
  <w:num w:numId="14">
    <w:abstractNumId w:val="23"/>
  </w:num>
  <w:num w:numId="15">
    <w:abstractNumId w:val="0"/>
  </w:num>
  <w:num w:numId="16">
    <w:abstractNumId w:val="4"/>
  </w:num>
  <w:num w:numId="17">
    <w:abstractNumId w:val="20"/>
  </w:num>
  <w:num w:numId="18">
    <w:abstractNumId w:val="2"/>
  </w:num>
  <w:num w:numId="19">
    <w:abstractNumId w:val="18"/>
  </w:num>
  <w:num w:numId="20">
    <w:abstractNumId w:val="25"/>
  </w:num>
  <w:num w:numId="21">
    <w:abstractNumId w:val="15"/>
  </w:num>
  <w:num w:numId="22">
    <w:abstractNumId w:val="24"/>
  </w:num>
  <w:num w:numId="23">
    <w:abstractNumId w:val="19"/>
  </w:num>
  <w:num w:numId="24">
    <w:abstractNumId w:val="26"/>
  </w:num>
  <w:num w:numId="25">
    <w:abstractNumId w:val="3"/>
  </w:num>
  <w:num w:numId="26">
    <w:abstractNumId w:val="9"/>
  </w:num>
  <w:num w:numId="27">
    <w:abstractNumId w:val="16"/>
  </w:num>
  <w:num w:numId="28">
    <w:abstractNumId w:val="11"/>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78EE"/>
    <w:rsid w:val="00011ACD"/>
    <w:rsid w:val="0002291A"/>
    <w:rsid w:val="00026878"/>
    <w:rsid w:val="00026CA6"/>
    <w:rsid w:val="00031422"/>
    <w:rsid w:val="00042A8B"/>
    <w:rsid w:val="0006056E"/>
    <w:rsid w:val="0006374B"/>
    <w:rsid w:val="00063B11"/>
    <w:rsid w:val="00091525"/>
    <w:rsid w:val="00096651"/>
    <w:rsid w:val="000A4A44"/>
    <w:rsid w:val="000B5965"/>
    <w:rsid w:val="000B5F8F"/>
    <w:rsid w:val="000C1385"/>
    <w:rsid w:val="000D5D45"/>
    <w:rsid w:val="000E40E1"/>
    <w:rsid w:val="000E71DE"/>
    <w:rsid w:val="000F2917"/>
    <w:rsid w:val="00102C23"/>
    <w:rsid w:val="00104FD7"/>
    <w:rsid w:val="00113732"/>
    <w:rsid w:val="0014330A"/>
    <w:rsid w:val="00143C1F"/>
    <w:rsid w:val="001538E4"/>
    <w:rsid w:val="0016117C"/>
    <w:rsid w:val="001629A5"/>
    <w:rsid w:val="00166191"/>
    <w:rsid w:val="0017030B"/>
    <w:rsid w:val="00180302"/>
    <w:rsid w:val="00183C14"/>
    <w:rsid w:val="00196972"/>
    <w:rsid w:val="001A23BD"/>
    <w:rsid w:val="001A6B24"/>
    <w:rsid w:val="001B061E"/>
    <w:rsid w:val="001B3B19"/>
    <w:rsid w:val="001B6BDD"/>
    <w:rsid w:val="001C5D5E"/>
    <w:rsid w:val="001D31AC"/>
    <w:rsid w:val="001D3718"/>
    <w:rsid w:val="001E13AC"/>
    <w:rsid w:val="001E6AE2"/>
    <w:rsid w:val="001E7624"/>
    <w:rsid w:val="00200DFC"/>
    <w:rsid w:val="00211B46"/>
    <w:rsid w:val="002171C1"/>
    <w:rsid w:val="00230CBC"/>
    <w:rsid w:val="00232A90"/>
    <w:rsid w:val="00264173"/>
    <w:rsid w:val="00272D64"/>
    <w:rsid w:val="002A76A0"/>
    <w:rsid w:val="002B7A85"/>
    <w:rsid w:val="002C4627"/>
    <w:rsid w:val="00310790"/>
    <w:rsid w:val="0031499A"/>
    <w:rsid w:val="0033588C"/>
    <w:rsid w:val="00337BA3"/>
    <w:rsid w:val="00341FF2"/>
    <w:rsid w:val="003500B2"/>
    <w:rsid w:val="00357232"/>
    <w:rsid w:val="00363B2B"/>
    <w:rsid w:val="00373423"/>
    <w:rsid w:val="00373942"/>
    <w:rsid w:val="00381EE6"/>
    <w:rsid w:val="0038728B"/>
    <w:rsid w:val="003A6A50"/>
    <w:rsid w:val="003B188F"/>
    <w:rsid w:val="003C23B1"/>
    <w:rsid w:val="00413B39"/>
    <w:rsid w:val="00427CFE"/>
    <w:rsid w:val="00456F6C"/>
    <w:rsid w:val="00457FAB"/>
    <w:rsid w:val="00490B10"/>
    <w:rsid w:val="00495B3E"/>
    <w:rsid w:val="004A4F04"/>
    <w:rsid w:val="004D4D27"/>
    <w:rsid w:val="004E74AE"/>
    <w:rsid w:val="00521869"/>
    <w:rsid w:val="00523480"/>
    <w:rsid w:val="0052614B"/>
    <w:rsid w:val="005361EF"/>
    <w:rsid w:val="0055165C"/>
    <w:rsid w:val="0055241F"/>
    <w:rsid w:val="00555F56"/>
    <w:rsid w:val="00556E4B"/>
    <w:rsid w:val="00563DF5"/>
    <w:rsid w:val="00565F41"/>
    <w:rsid w:val="005731BE"/>
    <w:rsid w:val="0058521E"/>
    <w:rsid w:val="00590862"/>
    <w:rsid w:val="005A1DCE"/>
    <w:rsid w:val="005A1FE6"/>
    <w:rsid w:val="005A3E04"/>
    <w:rsid w:val="005C2F37"/>
    <w:rsid w:val="005F0E39"/>
    <w:rsid w:val="005F4F3B"/>
    <w:rsid w:val="005F5FD4"/>
    <w:rsid w:val="00602329"/>
    <w:rsid w:val="0060236A"/>
    <w:rsid w:val="0060522B"/>
    <w:rsid w:val="00614CE3"/>
    <w:rsid w:val="00616309"/>
    <w:rsid w:val="006228AD"/>
    <w:rsid w:val="00627E79"/>
    <w:rsid w:val="00633A62"/>
    <w:rsid w:val="006640B0"/>
    <w:rsid w:val="006A55B4"/>
    <w:rsid w:val="006D5E32"/>
    <w:rsid w:val="006E10A2"/>
    <w:rsid w:val="007043DE"/>
    <w:rsid w:val="00727C46"/>
    <w:rsid w:val="00727D01"/>
    <w:rsid w:val="00752A55"/>
    <w:rsid w:val="00753B7F"/>
    <w:rsid w:val="007A1247"/>
    <w:rsid w:val="007A5BE7"/>
    <w:rsid w:val="007A66D6"/>
    <w:rsid w:val="007B0554"/>
    <w:rsid w:val="007C013B"/>
    <w:rsid w:val="007C3317"/>
    <w:rsid w:val="007D7905"/>
    <w:rsid w:val="007E595B"/>
    <w:rsid w:val="007F6F4F"/>
    <w:rsid w:val="00810D6A"/>
    <w:rsid w:val="00814752"/>
    <w:rsid w:val="00821FC1"/>
    <w:rsid w:val="00822D1A"/>
    <w:rsid w:val="00840732"/>
    <w:rsid w:val="00842FF0"/>
    <w:rsid w:val="008436EC"/>
    <w:rsid w:val="00844ECA"/>
    <w:rsid w:val="00866A6E"/>
    <w:rsid w:val="0088571A"/>
    <w:rsid w:val="0089069C"/>
    <w:rsid w:val="008A53F4"/>
    <w:rsid w:val="008C0BEF"/>
    <w:rsid w:val="008C76A1"/>
    <w:rsid w:val="008D332A"/>
    <w:rsid w:val="008D65EB"/>
    <w:rsid w:val="009113B2"/>
    <w:rsid w:val="00911603"/>
    <w:rsid w:val="009202B2"/>
    <w:rsid w:val="009420F2"/>
    <w:rsid w:val="009447E4"/>
    <w:rsid w:val="00965420"/>
    <w:rsid w:val="00965ADE"/>
    <w:rsid w:val="009662C1"/>
    <w:rsid w:val="00966B73"/>
    <w:rsid w:val="00970D49"/>
    <w:rsid w:val="009B5F54"/>
    <w:rsid w:val="009D068A"/>
    <w:rsid w:val="009E1AA7"/>
    <w:rsid w:val="00A00D9F"/>
    <w:rsid w:val="00A21F37"/>
    <w:rsid w:val="00A337D4"/>
    <w:rsid w:val="00A41862"/>
    <w:rsid w:val="00A5067E"/>
    <w:rsid w:val="00A60545"/>
    <w:rsid w:val="00A84592"/>
    <w:rsid w:val="00A865BA"/>
    <w:rsid w:val="00A90CEF"/>
    <w:rsid w:val="00AC50DB"/>
    <w:rsid w:val="00AD1C00"/>
    <w:rsid w:val="00AE193B"/>
    <w:rsid w:val="00B2072F"/>
    <w:rsid w:val="00B40FF0"/>
    <w:rsid w:val="00B537AB"/>
    <w:rsid w:val="00B57725"/>
    <w:rsid w:val="00B60387"/>
    <w:rsid w:val="00B63093"/>
    <w:rsid w:val="00B71C1E"/>
    <w:rsid w:val="00BB24CA"/>
    <w:rsid w:val="00BC2167"/>
    <w:rsid w:val="00BC6317"/>
    <w:rsid w:val="00BC6EF4"/>
    <w:rsid w:val="00BD42DB"/>
    <w:rsid w:val="00BE5E7C"/>
    <w:rsid w:val="00BF212C"/>
    <w:rsid w:val="00BF41BA"/>
    <w:rsid w:val="00C02639"/>
    <w:rsid w:val="00C05389"/>
    <w:rsid w:val="00C13E13"/>
    <w:rsid w:val="00C23807"/>
    <w:rsid w:val="00C51B7E"/>
    <w:rsid w:val="00C52900"/>
    <w:rsid w:val="00C56053"/>
    <w:rsid w:val="00C70A52"/>
    <w:rsid w:val="00C80BC1"/>
    <w:rsid w:val="00C81859"/>
    <w:rsid w:val="00CA4794"/>
    <w:rsid w:val="00CB003D"/>
    <w:rsid w:val="00CB0FE3"/>
    <w:rsid w:val="00CB2BE0"/>
    <w:rsid w:val="00CB48CF"/>
    <w:rsid w:val="00CC610D"/>
    <w:rsid w:val="00CC7F7B"/>
    <w:rsid w:val="00CE1508"/>
    <w:rsid w:val="00D40CAA"/>
    <w:rsid w:val="00D602A6"/>
    <w:rsid w:val="00D62F0D"/>
    <w:rsid w:val="00D836F1"/>
    <w:rsid w:val="00D9034A"/>
    <w:rsid w:val="00DC4F5A"/>
    <w:rsid w:val="00DD2470"/>
    <w:rsid w:val="00DD676B"/>
    <w:rsid w:val="00DE01AA"/>
    <w:rsid w:val="00DE644B"/>
    <w:rsid w:val="00DF480F"/>
    <w:rsid w:val="00DF4C52"/>
    <w:rsid w:val="00DF7165"/>
    <w:rsid w:val="00E358F4"/>
    <w:rsid w:val="00E42A95"/>
    <w:rsid w:val="00E4582D"/>
    <w:rsid w:val="00E54BA4"/>
    <w:rsid w:val="00E6660E"/>
    <w:rsid w:val="00E73CD2"/>
    <w:rsid w:val="00E852F3"/>
    <w:rsid w:val="00E86197"/>
    <w:rsid w:val="00E93326"/>
    <w:rsid w:val="00EA1044"/>
    <w:rsid w:val="00EA7319"/>
    <w:rsid w:val="00EB4C28"/>
    <w:rsid w:val="00EC2631"/>
    <w:rsid w:val="00ED0C7A"/>
    <w:rsid w:val="00EE0548"/>
    <w:rsid w:val="00EE1F1B"/>
    <w:rsid w:val="00F05A48"/>
    <w:rsid w:val="00F05DE0"/>
    <w:rsid w:val="00F209C7"/>
    <w:rsid w:val="00F21233"/>
    <w:rsid w:val="00F229DC"/>
    <w:rsid w:val="00F32A6E"/>
    <w:rsid w:val="00F42B42"/>
    <w:rsid w:val="00F47FF0"/>
    <w:rsid w:val="00F561F3"/>
    <w:rsid w:val="00F87706"/>
    <w:rsid w:val="00F97F1B"/>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15BB0-DAF2-4590-99E0-AFEE993CC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1</Pages>
  <Words>33069</Words>
  <Characters>181880</Characters>
  <Application>Microsoft Office Word</Application>
  <DocSecurity>0</DocSecurity>
  <Lines>1515</Lines>
  <Paragraphs>429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Claudia Cecilia Tapia Ressini</cp:lastModifiedBy>
  <cp:revision>95</cp:revision>
  <cp:lastPrinted>2017-03-21T14:36:00Z</cp:lastPrinted>
  <dcterms:created xsi:type="dcterms:W3CDTF">2017-01-24T15:30:00Z</dcterms:created>
  <dcterms:modified xsi:type="dcterms:W3CDTF">2017-03-21T14:51:00Z</dcterms:modified>
</cp:coreProperties>
</file>