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2FD" w:rsidRDefault="00B172FD" w:rsidP="00113D35">
      <w:pPr>
        <w:rPr>
          <w:b/>
          <w:sz w:val="20"/>
          <w:szCs w:val="20"/>
        </w:rPr>
      </w:pPr>
      <w:r>
        <w:rPr>
          <w:b/>
          <w:sz w:val="20"/>
          <w:szCs w:val="20"/>
        </w:rPr>
        <w:t>TRABAJOS GENERALES</w:t>
      </w:r>
    </w:p>
    <w:p w:rsidR="00113D35" w:rsidRDefault="00113D35" w:rsidP="00113D35">
      <w:pPr>
        <w:pStyle w:val="Prrafodelista"/>
        <w:numPr>
          <w:ilvl w:val="0"/>
          <w:numId w:val="1"/>
        </w:numPr>
        <w:rPr>
          <w:b/>
          <w:sz w:val="20"/>
          <w:szCs w:val="20"/>
        </w:rPr>
      </w:pPr>
      <w:r w:rsidRPr="00113D35">
        <w:rPr>
          <w:b/>
          <w:sz w:val="20"/>
          <w:szCs w:val="20"/>
        </w:rPr>
        <w:t>INSTALACIÓN DE FAENAS – PROVISIÓN Y COLOCADO DE LETREROS DE OBRA</w:t>
      </w:r>
    </w:p>
    <w:p w:rsidR="00B172FD" w:rsidRDefault="00B172FD" w:rsidP="00B172FD">
      <w:pPr>
        <w:pStyle w:val="Prrafodelista"/>
        <w:ind w:left="360"/>
        <w:rPr>
          <w:b/>
          <w:sz w:val="20"/>
          <w:szCs w:val="20"/>
        </w:rPr>
      </w:pPr>
      <w:r>
        <w:rPr>
          <w:b/>
          <w:sz w:val="20"/>
          <w:szCs w:val="20"/>
        </w:rPr>
        <w:t>UNIDAD: Global (Glb)</w:t>
      </w:r>
    </w:p>
    <w:p w:rsidR="00B172FD" w:rsidRDefault="00B172FD" w:rsidP="00B172FD">
      <w:pPr>
        <w:pStyle w:val="Prrafodelista"/>
        <w:ind w:left="360"/>
        <w:rPr>
          <w:b/>
          <w:sz w:val="20"/>
          <w:szCs w:val="20"/>
        </w:rPr>
      </w:pPr>
    </w:p>
    <w:p w:rsidR="00113D35" w:rsidRPr="00113D35" w:rsidRDefault="00113D35" w:rsidP="00113D35">
      <w:pPr>
        <w:pStyle w:val="Prrafodelista"/>
        <w:numPr>
          <w:ilvl w:val="1"/>
          <w:numId w:val="1"/>
        </w:numPr>
        <w:rPr>
          <w:b/>
          <w:sz w:val="20"/>
          <w:szCs w:val="20"/>
        </w:rPr>
      </w:pPr>
      <w:r w:rsidRPr="00113D35">
        <w:rPr>
          <w:b/>
          <w:sz w:val="20"/>
          <w:szCs w:val="20"/>
        </w:rPr>
        <w:t>DEFINICIÓN</w:t>
      </w:r>
    </w:p>
    <w:p w:rsidR="00113D35" w:rsidRPr="00113D35" w:rsidRDefault="00113D35" w:rsidP="00113D35">
      <w:pPr>
        <w:pStyle w:val="Prrafodelista"/>
        <w:ind w:left="792"/>
        <w:jc w:val="both"/>
        <w:rPr>
          <w:sz w:val="20"/>
          <w:szCs w:val="20"/>
        </w:rPr>
      </w:pPr>
      <w:r w:rsidRPr="00113D35">
        <w:rPr>
          <w:sz w:val="20"/>
          <w:szCs w:val="20"/>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(todo el material pertinente para una adecuada señalización en obra), limpieza del sector de emplazamiento, movilización , transporte, descarguío, instalación, mantenimiento, provisión de maquinarias, herramientas y materiales necesarios para la ejecución de las obras. </w:t>
      </w:r>
    </w:p>
    <w:p w:rsidR="00113D35" w:rsidRPr="00113D35" w:rsidRDefault="00113D35" w:rsidP="00113D35">
      <w:pPr>
        <w:pStyle w:val="Prrafodelista"/>
        <w:ind w:left="792"/>
        <w:jc w:val="both"/>
        <w:rPr>
          <w:sz w:val="20"/>
          <w:szCs w:val="20"/>
        </w:rPr>
      </w:pPr>
    </w:p>
    <w:p w:rsidR="00113D35" w:rsidRPr="00113D35" w:rsidRDefault="00113D35" w:rsidP="00113D35">
      <w:pPr>
        <w:pStyle w:val="Prrafodelista"/>
        <w:ind w:left="792"/>
        <w:jc w:val="both"/>
        <w:rPr>
          <w:sz w:val="20"/>
          <w:szCs w:val="20"/>
        </w:rPr>
      </w:pPr>
      <w:r w:rsidRPr="00113D35">
        <w:rPr>
          <w:sz w:val="20"/>
          <w:szCs w:val="20"/>
        </w:rPr>
        <w:t>El SUPERVISOR DE OBRA constatará que el equipo y materiales colocados en la obra, guarden concordancia con la lista de equipo ofertado por el CONTRATISTA y tenga relación con el cronograma de ejecución de las obras presentado en la misma oferta.</w:t>
      </w:r>
    </w:p>
    <w:p w:rsidR="00113D35" w:rsidRPr="00113D35" w:rsidRDefault="00113D35" w:rsidP="00113D35">
      <w:pPr>
        <w:pStyle w:val="Prrafodelista"/>
        <w:ind w:left="792"/>
        <w:jc w:val="both"/>
        <w:rPr>
          <w:sz w:val="20"/>
          <w:szCs w:val="20"/>
        </w:rPr>
      </w:pPr>
    </w:p>
    <w:p w:rsidR="00113D35" w:rsidRPr="00113D35" w:rsidRDefault="00113D35" w:rsidP="00113D35">
      <w:pPr>
        <w:pStyle w:val="Prrafodelista"/>
        <w:ind w:left="792"/>
        <w:jc w:val="both"/>
        <w:rPr>
          <w:sz w:val="20"/>
          <w:szCs w:val="20"/>
        </w:rPr>
      </w:pPr>
      <w:r w:rsidRPr="00113D35">
        <w:rPr>
          <w:sz w:val="20"/>
          <w:szCs w:val="20"/>
        </w:rPr>
        <w:t>Asimismo comprende el traslado oportuno de todas las herramientas, maquinarias y equipo para la adecuada y correcta ejecución de las  obras y la desmovilización del mismo una vez realizada la recepción final del Proyecto.</w:t>
      </w:r>
    </w:p>
    <w:p w:rsidR="00113D35" w:rsidRPr="00113D35" w:rsidRDefault="00113D35" w:rsidP="00113D35">
      <w:pPr>
        <w:pStyle w:val="Prrafodelista"/>
        <w:ind w:left="792"/>
        <w:jc w:val="both"/>
        <w:rPr>
          <w:sz w:val="20"/>
          <w:szCs w:val="20"/>
        </w:rPr>
      </w:pPr>
    </w:p>
    <w:p w:rsidR="00113D35" w:rsidRPr="00113D35" w:rsidRDefault="00113D35" w:rsidP="00113D35">
      <w:pPr>
        <w:pBdr>
          <w:top w:val="single" w:sz="4" w:space="1" w:color="auto"/>
          <w:left w:val="single" w:sz="4" w:space="0" w:color="auto"/>
          <w:bottom w:val="single" w:sz="4" w:space="1" w:color="auto"/>
          <w:right w:val="single" w:sz="4" w:space="0" w:color="auto"/>
          <w:between w:val="single" w:sz="4" w:space="1" w:color="auto"/>
          <w:bar w:val="single" w:sz="4" w:color="auto"/>
        </w:pBdr>
        <w:spacing w:line="276" w:lineRule="auto"/>
        <w:contextualSpacing/>
        <w:jc w:val="both"/>
        <w:rPr>
          <w:rFonts w:eastAsia="Arial Unicode MS" w:cstheme="minorHAnsi"/>
          <w:b/>
          <w:sz w:val="20"/>
          <w:szCs w:val="20"/>
          <w:lang w:val="es-ES_tradnl"/>
        </w:rPr>
      </w:pPr>
      <w:r w:rsidRPr="00113D35">
        <w:rPr>
          <w:rFonts w:eastAsia="Arial Unicode MS" w:cstheme="minorHAnsi"/>
          <w:sz w:val="20"/>
          <w:szCs w:val="20"/>
          <w:lang w:val="es-ES_tradnl"/>
        </w:rPr>
        <w:tab/>
      </w:r>
      <w:r w:rsidRPr="00113D35">
        <w:rPr>
          <w:rFonts w:eastAsia="Arial Unicode MS" w:cstheme="minorHAnsi"/>
          <w:b/>
          <w:sz w:val="20"/>
          <w:szCs w:val="20"/>
          <w:lang w:val="es-ES_tradnl"/>
        </w:rPr>
        <w:t>DETALLE</w:t>
      </w:r>
      <w:r w:rsidRPr="00113D35">
        <w:rPr>
          <w:rFonts w:eastAsia="Arial Unicode MS" w:cstheme="minorHAnsi"/>
          <w:b/>
          <w:sz w:val="20"/>
          <w:szCs w:val="20"/>
          <w:lang w:val="es-ES_tradnl"/>
        </w:rPr>
        <w:tab/>
      </w:r>
      <w:r w:rsidRPr="00113D35">
        <w:rPr>
          <w:rFonts w:eastAsia="Arial Unicode MS" w:cstheme="minorHAnsi"/>
          <w:b/>
          <w:sz w:val="20"/>
          <w:szCs w:val="20"/>
          <w:lang w:val="es-ES_tradnl"/>
        </w:rPr>
        <w:tab/>
      </w:r>
      <w:r w:rsidRPr="00113D35">
        <w:rPr>
          <w:rFonts w:eastAsia="Arial Unicode MS" w:cstheme="minorHAnsi"/>
          <w:b/>
          <w:sz w:val="20"/>
          <w:szCs w:val="20"/>
          <w:lang w:val="es-ES_tradnl"/>
        </w:rPr>
        <w:tab/>
        <w:t xml:space="preserve">                  </w:t>
      </w:r>
      <w:r w:rsidRPr="00113D35">
        <w:rPr>
          <w:rFonts w:eastAsia="Arial Unicode MS" w:cstheme="minorHAnsi"/>
          <w:b/>
          <w:sz w:val="20"/>
          <w:szCs w:val="20"/>
          <w:lang w:val="es-ES_tradnl"/>
        </w:rPr>
        <w:tab/>
        <w:t>UNIDAD</w:t>
      </w:r>
      <w:r w:rsidRPr="00113D35">
        <w:rPr>
          <w:rFonts w:eastAsia="Arial Unicode MS" w:cstheme="minorHAnsi"/>
          <w:b/>
          <w:sz w:val="20"/>
          <w:szCs w:val="20"/>
          <w:lang w:val="es-ES_tradnl"/>
        </w:rPr>
        <w:tab/>
        <w:t xml:space="preserve">         </w:t>
      </w:r>
      <w:r w:rsidRPr="00113D35">
        <w:rPr>
          <w:rFonts w:eastAsia="Arial Unicode MS" w:cstheme="minorHAnsi"/>
          <w:b/>
          <w:sz w:val="20"/>
          <w:szCs w:val="20"/>
          <w:lang w:val="es-ES_tradnl"/>
        </w:rPr>
        <w:tab/>
      </w:r>
      <w:r w:rsidRPr="00113D35">
        <w:rPr>
          <w:rFonts w:eastAsia="Arial Unicode MS" w:cstheme="minorHAnsi"/>
          <w:b/>
          <w:sz w:val="20"/>
          <w:szCs w:val="20"/>
          <w:lang w:val="es-ES_tradnl"/>
        </w:rPr>
        <w:tab/>
        <w:t>CANTIDAD</w:t>
      </w:r>
    </w:p>
    <w:p w:rsidR="00113D35" w:rsidRPr="00113D35" w:rsidRDefault="00113D35" w:rsidP="00113D35">
      <w:pPr>
        <w:pBdr>
          <w:top w:val="single" w:sz="4" w:space="1" w:color="auto"/>
          <w:left w:val="single" w:sz="4" w:space="0" w:color="auto"/>
          <w:bottom w:val="single" w:sz="4" w:space="1" w:color="auto"/>
          <w:right w:val="single" w:sz="4" w:space="0" w:color="auto"/>
          <w:between w:val="single" w:sz="4" w:space="1" w:color="auto"/>
          <w:bar w:val="single" w:sz="4" w:color="auto"/>
        </w:pBdr>
        <w:spacing w:line="276" w:lineRule="auto"/>
        <w:contextualSpacing/>
        <w:jc w:val="both"/>
        <w:rPr>
          <w:rFonts w:eastAsia="Arial Unicode MS" w:cstheme="minorHAnsi"/>
          <w:sz w:val="20"/>
          <w:szCs w:val="20"/>
          <w:lang w:val="es-ES_tradnl"/>
        </w:rPr>
      </w:pPr>
      <w:r w:rsidRPr="00113D35">
        <w:rPr>
          <w:rFonts w:eastAsia="Arial Unicode MS" w:cstheme="minorHAnsi"/>
          <w:sz w:val="20"/>
          <w:szCs w:val="20"/>
          <w:lang w:val="es-ES_tradnl"/>
        </w:rPr>
        <w:t xml:space="preserve">DEPOSITO DE MATERIALES CON OFICINA DE OBRA          </w:t>
      </w:r>
      <w:r w:rsidRPr="00113D35">
        <w:rPr>
          <w:rFonts w:eastAsia="Arial Unicode MS" w:cstheme="minorHAnsi"/>
          <w:sz w:val="20"/>
          <w:szCs w:val="20"/>
          <w:lang w:val="es-ES_tradnl"/>
        </w:rPr>
        <w:tab/>
        <w:t xml:space="preserve">PZA                            </w:t>
      </w:r>
      <w:r w:rsidRPr="00113D35">
        <w:rPr>
          <w:rFonts w:eastAsia="Arial Unicode MS" w:cstheme="minorHAnsi"/>
          <w:sz w:val="20"/>
          <w:szCs w:val="20"/>
          <w:lang w:val="es-ES_tradnl"/>
        </w:rPr>
        <w:tab/>
        <w:t xml:space="preserve">       </w:t>
      </w:r>
      <w:r w:rsidR="00B172FD">
        <w:rPr>
          <w:rFonts w:eastAsia="Arial Unicode MS" w:cstheme="minorHAnsi"/>
          <w:sz w:val="20"/>
          <w:szCs w:val="20"/>
          <w:lang w:val="es-ES_tradnl"/>
        </w:rPr>
        <w:t>2</w:t>
      </w:r>
    </w:p>
    <w:p w:rsidR="00113D35" w:rsidRPr="00113D35" w:rsidRDefault="00113D35" w:rsidP="00113D35">
      <w:pPr>
        <w:pBdr>
          <w:top w:val="single" w:sz="4" w:space="1" w:color="auto"/>
          <w:left w:val="single" w:sz="4" w:space="0" w:color="auto"/>
          <w:bottom w:val="single" w:sz="4" w:space="1" w:color="auto"/>
          <w:right w:val="single" w:sz="4" w:space="0" w:color="auto"/>
          <w:between w:val="single" w:sz="4" w:space="1" w:color="auto"/>
          <w:bar w:val="single" w:sz="4" w:color="auto"/>
        </w:pBdr>
        <w:spacing w:line="276" w:lineRule="auto"/>
        <w:contextualSpacing/>
        <w:jc w:val="both"/>
        <w:rPr>
          <w:rFonts w:eastAsia="Arial Unicode MS" w:cstheme="minorHAnsi"/>
          <w:sz w:val="20"/>
          <w:szCs w:val="20"/>
          <w:lang w:val="es-ES_tradnl"/>
        </w:rPr>
      </w:pPr>
      <w:r w:rsidRPr="00113D35">
        <w:rPr>
          <w:rFonts w:eastAsia="Arial Unicode MS" w:cstheme="minorHAnsi"/>
          <w:sz w:val="20"/>
          <w:szCs w:val="20"/>
          <w:lang w:val="es-ES_tradnl"/>
        </w:rPr>
        <w:t xml:space="preserve">LETRERO DE OBRA       </w:t>
      </w:r>
      <w:r w:rsidRPr="00113D35">
        <w:rPr>
          <w:rFonts w:eastAsia="Arial Unicode MS" w:cstheme="minorHAnsi"/>
          <w:sz w:val="20"/>
          <w:szCs w:val="20"/>
          <w:lang w:val="es-ES_tradnl"/>
        </w:rPr>
        <w:tab/>
      </w:r>
      <w:r w:rsidRPr="00113D35">
        <w:rPr>
          <w:rFonts w:eastAsia="Arial Unicode MS" w:cstheme="minorHAnsi"/>
          <w:sz w:val="20"/>
          <w:szCs w:val="20"/>
          <w:lang w:val="es-ES_tradnl"/>
        </w:rPr>
        <w:tab/>
        <w:t xml:space="preserve">                      </w:t>
      </w:r>
      <w:r w:rsidRPr="00113D35">
        <w:rPr>
          <w:rFonts w:eastAsia="Arial Unicode MS" w:cstheme="minorHAnsi"/>
          <w:sz w:val="20"/>
          <w:szCs w:val="20"/>
          <w:lang w:val="es-ES_tradnl"/>
        </w:rPr>
        <w:tab/>
        <w:t xml:space="preserve">     </w:t>
      </w:r>
      <w:r w:rsidRPr="00113D35">
        <w:rPr>
          <w:rFonts w:eastAsia="Arial Unicode MS" w:cstheme="minorHAnsi"/>
          <w:sz w:val="20"/>
          <w:szCs w:val="20"/>
          <w:lang w:val="es-ES_tradnl"/>
        </w:rPr>
        <w:tab/>
        <w:t xml:space="preserve"> PZA</w:t>
      </w:r>
      <w:r w:rsidRPr="00113D35">
        <w:rPr>
          <w:rFonts w:eastAsia="Arial Unicode MS" w:cstheme="minorHAnsi"/>
          <w:sz w:val="20"/>
          <w:szCs w:val="20"/>
          <w:lang w:val="es-ES_tradnl"/>
        </w:rPr>
        <w:tab/>
      </w:r>
      <w:r w:rsidRPr="00113D35">
        <w:rPr>
          <w:rFonts w:eastAsia="Arial Unicode MS" w:cstheme="minorHAnsi"/>
          <w:sz w:val="20"/>
          <w:szCs w:val="20"/>
          <w:lang w:val="es-ES_tradnl"/>
        </w:rPr>
        <w:tab/>
        <w:t xml:space="preserve"> </w:t>
      </w:r>
      <w:r w:rsidRPr="00113D35">
        <w:rPr>
          <w:rFonts w:eastAsia="Arial Unicode MS" w:cstheme="minorHAnsi"/>
          <w:sz w:val="20"/>
          <w:szCs w:val="20"/>
          <w:lang w:val="es-ES_tradnl"/>
        </w:rPr>
        <w:tab/>
        <w:t xml:space="preserve">       1</w:t>
      </w:r>
    </w:p>
    <w:p w:rsidR="00113D35" w:rsidRPr="00113D35" w:rsidRDefault="00113D35" w:rsidP="00113D35">
      <w:pPr>
        <w:pStyle w:val="Prrafodelista"/>
        <w:ind w:left="792"/>
        <w:jc w:val="both"/>
        <w:rPr>
          <w:sz w:val="20"/>
          <w:szCs w:val="20"/>
        </w:rPr>
      </w:pPr>
    </w:p>
    <w:p w:rsidR="00113D35" w:rsidRDefault="00113D35" w:rsidP="00113D35">
      <w:pPr>
        <w:pStyle w:val="Prrafodelista"/>
        <w:numPr>
          <w:ilvl w:val="1"/>
          <w:numId w:val="1"/>
        </w:numPr>
        <w:rPr>
          <w:b/>
          <w:sz w:val="20"/>
          <w:szCs w:val="20"/>
        </w:rPr>
      </w:pPr>
      <w:r w:rsidRPr="00113D35">
        <w:rPr>
          <w:b/>
          <w:sz w:val="20"/>
          <w:szCs w:val="20"/>
        </w:rPr>
        <w:t>MATERIALES, HERRAMIENTAS Y EQUIPO</w:t>
      </w:r>
    </w:p>
    <w:p w:rsidR="00113D35" w:rsidRDefault="00113D35" w:rsidP="00113D35">
      <w:pPr>
        <w:pStyle w:val="Prrafodelista"/>
        <w:ind w:left="792"/>
        <w:jc w:val="both"/>
        <w:rPr>
          <w:sz w:val="20"/>
          <w:szCs w:val="20"/>
          <w:lang w:val="es-ES_tradnl"/>
        </w:rPr>
      </w:pPr>
      <w:r w:rsidRPr="00113D35">
        <w:rPr>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113D35" w:rsidRDefault="00113D35" w:rsidP="00113D35">
      <w:pPr>
        <w:pStyle w:val="Prrafodelista"/>
        <w:ind w:left="792"/>
        <w:jc w:val="both"/>
        <w:rPr>
          <w:sz w:val="20"/>
          <w:szCs w:val="20"/>
          <w:lang w:val="es-ES_tradnl"/>
        </w:rPr>
      </w:pPr>
    </w:p>
    <w:p w:rsidR="00113D35" w:rsidRPr="00113D35" w:rsidRDefault="00113D35" w:rsidP="0085174F">
      <w:pPr>
        <w:pStyle w:val="Prrafodelista"/>
        <w:numPr>
          <w:ilvl w:val="0"/>
          <w:numId w:val="2"/>
        </w:numPr>
        <w:jc w:val="both"/>
        <w:rPr>
          <w:sz w:val="20"/>
          <w:szCs w:val="20"/>
          <w:lang w:val="es-ES_tradnl"/>
        </w:rPr>
      </w:pPr>
      <w:r w:rsidRPr="00113D35">
        <w:rPr>
          <w:sz w:val="20"/>
          <w:szCs w:val="20"/>
          <w:lang w:val="es-ES_tradnl"/>
        </w:rPr>
        <w:t>Tablones de Madera o Piso de Cemento, etc.; como base de asiento para el material.</w:t>
      </w:r>
    </w:p>
    <w:p w:rsidR="00113D35" w:rsidRPr="00113D35" w:rsidRDefault="00113D35" w:rsidP="0085174F">
      <w:pPr>
        <w:pStyle w:val="Prrafodelista"/>
        <w:numPr>
          <w:ilvl w:val="0"/>
          <w:numId w:val="2"/>
        </w:numPr>
        <w:jc w:val="both"/>
        <w:rPr>
          <w:sz w:val="20"/>
          <w:szCs w:val="20"/>
        </w:rPr>
      </w:pPr>
      <w:r w:rsidRPr="00113D35">
        <w:rPr>
          <w:sz w:val="20"/>
          <w:szCs w:val="20"/>
          <w:lang w:val="es-ES_tradnl"/>
        </w:rPr>
        <w:t>Carpas o Semi-Sombras, Tinglados, etc.; para el resguardo del material del sol o lluvia.</w:t>
      </w:r>
    </w:p>
    <w:p w:rsidR="00113D35" w:rsidRPr="00113D35" w:rsidRDefault="00113D35" w:rsidP="00113D35">
      <w:pPr>
        <w:pStyle w:val="Prrafodelista"/>
        <w:ind w:left="792"/>
        <w:jc w:val="both"/>
        <w:rPr>
          <w:b/>
          <w:sz w:val="20"/>
          <w:szCs w:val="20"/>
        </w:rPr>
      </w:pPr>
    </w:p>
    <w:p w:rsidR="00113D35" w:rsidRDefault="00113D35" w:rsidP="00113D35">
      <w:pPr>
        <w:pStyle w:val="Prrafodelista"/>
        <w:numPr>
          <w:ilvl w:val="1"/>
          <w:numId w:val="1"/>
        </w:numPr>
        <w:rPr>
          <w:b/>
          <w:sz w:val="20"/>
          <w:szCs w:val="20"/>
        </w:rPr>
      </w:pPr>
      <w:r w:rsidRPr="00113D35">
        <w:rPr>
          <w:b/>
          <w:sz w:val="20"/>
          <w:szCs w:val="20"/>
        </w:rPr>
        <w:t>PROCEDIMIENTO PARA LA EJECUCIÓN</w:t>
      </w:r>
    </w:p>
    <w:p w:rsidR="00113D35" w:rsidRPr="00113D35" w:rsidRDefault="00113D35" w:rsidP="00113D35">
      <w:pPr>
        <w:pStyle w:val="Prrafodelista"/>
        <w:ind w:left="792"/>
        <w:jc w:val="both"/>
        <w:rPr>
          <w:sz w:val="20"/>
          <w:szCs w:val="20"/>
          <w:lang w:val="es-ES_tradnl"/>
        </w:rPr>
      </w:pPr>
      <w:bookmarkStart w:id="0" w:name="_Toc314666496"/>
      <w:r w:rsidRPr="00113D35">
        <w:rPr>
          <w:sz w:val="20"/>
          <w:szCs w:val="20"/>
          <w:lang w:val="es-ES_tradnl"/>
        </w:rPr>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w:t>
      </w:r>
      <w:bookmarkEnd w:id="0"/>
      <w:r w:rsidR="002B1BFE">
        <w:rPr>
          <w:sz w:val="20"/>
          <w:szCs w:val="20"/>
          <w:lang w:val="es-ES_tradnl"/>
        </w:rPr>
        <w:t>.</w:t>
      </w:r>
      <w:r w:rsidRPr="00113D35">
        <w:rPr>
          <w:sz w:val="20"/>
          <w:szCs w:val="20"/>
        </w:rPr>
        <w:t xml:space="preserve"> Para ello se deberá presentar al SUPERVISOR DE OBRA un Croquis</w:t>
      </w:r>
      <w:r w:rsidR="002B1BFE">
        <w:rPr>
          <w:sz w:val="20"/>
          <w:szCs w:val="20"/>
        </w:rPr>
        <w:t>,</w:t>
      </w:r>
      <w:r w:rsidRPr="00113D35">
        <w:rPr>
          <w:sz w:val="20"/>
          <w:szCs w:val="20"/>
        </w:rPr>
        <w:t xml:space="preserve"> en el cual se indicará el lugar donde será emplazado el Depósito o Campamento para la Instalación de Faenas.</w:t>
      </w:r>
    </w:p>
    <w:p w:rsidR="00113D35" w:rsidRPr="00113D35" w:rsidRDefault="00113D35" w:rsidP="00113D35">
      <w:pPr>
        <w:pStyle w:val="Prrafodelista"/>
        <w:ind w:left="792"/>
        <w:jc w:val="both"/>
        <w:rPr>
          <w:sz w:val="20"/>
          <w:szCs w:val="20"/>
          <w:lang w:val="es-ES_tradnl"/>
        </w:rPr>
      </w:pPr>
    </w:p>
    <w:p w:rsidR="00113D35" w:rsidRPr="00113D35" w:rsidRDefault="00113D35" w:rsidP="00113D35">
      <w:pPr>
        <w:pStyle w:val="Prrafodelista"/>
        <w:ind w:left="792"/>
        <w:jc w:val="both"/>
        <w:rPr>
          <w:sz w:val="20"/>
          <w:szCs w:val="20"/>
        </w:rPr>
      </w:pPr>
      <w:r w:rsidRPr="00113D35">
        <w:rPr>
          <w:sz w:val="20"/>
          <w:szCs w:val="20"/>
        </w:rPr>
        <w:lastRenderedPageBreak/>
        <w:t>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En todo el desarrollo de la obra el CONTRATISTA deberá realizar la respectiva señalización para prevenir accidentes, siendo el responsable en cualquier situación donde no exista  la misma.</w:t>
      </w:r>
    </w:p>
    <w:p w:rsidR="00113D35" w:rsidRPr="00113D35" w:rsidRDefault="00113D35" w:rsidP="00113D35">
      <w:pPr>
        <w:pStyle w:val="Prrafodelista"/>
        <w:ind w:left="792"/>
        <w:jc w:val="both"/>
        <w:rPr>
          <w:sz w:val="20"/>
          <w:szCs w:val="20"/>
          <w:lang w:val="es-ES_tradnl"/>
        </w:rPr>
      </w:pPr>
      <w:bookmarkStart w:id="1" w:name="_Toc314666500"/>
      <w:r w:rsidRPr="00113D35">
        <w:rPr>
          <w:sz w:val="20"/>
          <w:szCs w:val="20"/>
          <w:lang w:val="es-ES_tradnl"/>
        </w:rPr>
        <w:t>La verificación de equipos y maquinaria la realizará el SUPERVISOR DE OBRA de acuerdo a la lista de equipo ofertado antes del inicio de la obra y durante la ejecución de la misma.</w:t>
      </w:r>
      <w:bookmarkEnd w:id="1"/>
    </w:p>
    <w:p w:rsidR="00113D35" w:rsidRPr="00113D35" w:rsidRDefault="00113D35" w:rsidP="00113D35">
      <w:pPr>
        <w:pStyle w:val="Prrafodelista"/>
        <w:ind w:left="792"/>
        <w:jc w:val="both"/>
        <w:rPr>
          <w:sz w:val="20"/>
          <w:szCs w:val="20"/>
          <w:lang w:val="es-ES_tradnl"/>
        </w:rPr>
      </w:pPr>
    </w:p>
    <w:p w:rsidR="00113D35" w:rsidRPr="00113D35" w:rsidRDefault="00113D35" w:rsidP="00113D35">
      <w:pPr>
        <w:pStyle w:val="Prrafodelista"/>
        <w:ind w:left="792"/>
        <w:jc w:val="both"/>
        <w:rPr>
          <w:sz w:val="20"/>
          <w:szCs w:val="20"/>
          <w:lang w:val="es-ES_tradnl"/>
        </w:rPr>
      </w:pPr>
      <w:bookmarkStart w:id="2" w:name="_Toc314666501"/>
      <w:r w:rsidRPr="00113D35">
        <w:rPr>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r w:rsidR="00567F60">
        <w:rPr>
          <w:sz w:val="20"/>
          <w:szCs w:val="20"/>
        </w:rPr>
        <w:t xml:space="preserve"> </w:t>
      </w:r>
      <w:r w:rsidR="002B1BFE">
        <w:rPr>
          <w:sz w:val="20"/>
          <w:szCs w:val="20"/>
        </w:rPr>
        <w:t>En caso de que el o los letreros sufran deterioros, quedará a cargo de la contratista la reparación o cambio inmediato de los mismos. YPFB no reconocerá pago adicional por el cambio de los letreros de obra.</w:t>
      </w:r>
    </w:p>
    <w:p w:rsidR="00113D35" w:rsidRPr="00113D35" w:rsidRDefault="00113D35" w:rsidP="00113D35">
      <w:pPr>
        <w:pStyle w:val="Prrafodelista"/>
        <w:ind w:left="792"/>
        <w:jc w:val="both"/>
        <w:rPr>
          <w:sz w:val="20"/>
          <w:szCs w:val="20"/>
          <w:lang w:val="es-ES_tradnl"/>
        </w:rPr>
      </w:pPr>
    </w:p>
    <w:p w:rsidR="00113D35" w:rsidRPr="00113D35" w:rsidRDefault="00113D35" w:rsidP="00113D35">
      <w:pPr>
        <w:pStyle w:val="Prrafodelista"/>
        <w:ind w:left="792"/>
        <w:jc w:val="both"/>
        <w:rPr>
          <w:sz w:val="20"/>
          <w:szCs w:val="20"/>
        </w:rPr>
      </w:pPr>
      <w:r w:rsidRPr="00113D35">
        <w:rPr>
          <w:sz w:val="20"/>
          <w:szCs w:val="20"/>
          <w:lang w:val="es-ES_tradnl"/>
        </w:rPr>
        <w:t xml:space="preserve">Los letreros de obra serán </w:t>
      </w:r>
      <w:r w:rsidRPr="00113D35">
        <w:rPr>
          <w:sz w:val="20"/>
          <w:szCs w:val="20"/>
        </w:rPr>
        <w:t>elaborados en lona con densidad de 18 onzas/m</w:t>
      </w:r>
      <w:r w:rsidRPr="00113D35">
        <w:rPr>
          <w:sz w:val="20"/>
          <w:szCs w:val="20"/>
          <w:vertAlign w:val="superscript"/>
        </w:rPr>
        <w:t>2</w:t>
      </w:r>
      <w:r w:rsidRPr="00113D35">
        <w:rPr>
          <w:sz w:val="20"/>
          <w:szCs w:val="20"/>
        </w:rPr>
        <w:t>, con una impresión como mínimo de 1440 DPI de resolución,  no aceptándose de ninguna manera trabajos con menor calidad.</w:t>
      </w:r>
    </w:p>
    <w:p w:rsidR="00113D35" w:rsidRPr="00113D35" w:rsidRDefault="00113D35" w:rsidP="00113D35">
      <w:pPr>
        <w:pStyle w:val="Prrafodelista"/>
        <w:ind w:left="792"/>
        <w:jc w:val="both"/>
        <w:rPr>
          <w:sz w:val="20"/>
          <w:szCs w:val="20"/>
        </w:rPr>
      </w:pPr>
    </w:p>
    <w:p w:rsidR="00113D35" w:rsidRPr="00113D35" w:rsidRDefault="00113D35" w:rsidP="00113D35">
      <w:pPr>
        <w:pStyle w:val="Prrafodelista"/>
        <w:ind w:left="792"/>
        <w:jc w:val="both"/>
        <w:rPr>
          <w:sz w:val="20"/>
          <w:szCs w:val="20"/>
        </w:rPr>
      </w:pPr>
      <w:r w:rsidRPr="00113D35">
        <w:rPr>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113D35" w:rsidRPr="00113D35" w:rsidRDefault="00113D35" w:rsidP="00113D35">
      <w:pPr>
        <w:pStyle w:val="Prrafodelista"/>
        <w:ind w:left="792"/>
        <w:jc w:val="both"/>
        <w:rPr>
          <w:sz w:val="20"/>
          <w:szCs w:val="20"/>
        </w:rPr>
      </w:pPr>
      <w:r w:rsidRPr="00113D35">
        <w:rPr>
          <w:sz w:val="20"/>
          <w:szCs w:val="20"/>
        </w:rPr>
        <w:t>Los mismos serán fijados mediante tornillos a la tubería de fierro galvanizado de 3”, las mismas que luego serán empotradas en el suelo, de tal manera que queden perfectamente firmes y verticales.</w:t>
      </w:r>
    </w:p>
    <w:p w:rsidR="00113D35" w:rsidRPr="00113D35" w:rsidRDefault="00113D35" w:rsidP="00113D35">
      <w:pPr>
        <w:pStyle w:val="Prrafodelista"/>
        <w:ind w:left="792"/>
        <w:jc w:val="both"/>
        <w:rPr>
          <w:sz w:val="20"/>
          <w:szCs w:val="20"/>
        </w:rPr>
      </w:pPr>
    </w:p>
    <w:p w:rsidR="00113D35" w:rsidRPr="00113D35" w:rsidRDefault="00113D35" w:rsidP="00113D35">
      <w:pPr>
        <w:pStyle w:val="Prrafodelista"/>
        <w:ind w:left="792"/>
        <w:jc w:val="both"/>
        <w:rPr>
          <w:sz w:val="20"/>
          <w:szCs w:val="20"/>
        </w:rPr>
      </w:pPr>
      <w:r w:rsidRPr="00113D35">
        <w:rPr>
          <w:sz w:val="20"/>
          <w:szCs w:val="20"/>
        </w:rPr>
        <w:t>La altura final del letrero debe ser fijada por el SUPERVISOR DE OBRA de forma tal que sea visible y de fácil identificación, sin ningún costo adicional para YPFB.</w:t>
      </w:r>
    </w:p>
    <w:p w:rsidR="00113D35" w:rsidRPr="00113D35" w:rsidRDefault="00113D35" w:rsidP="00113D35">
      <w:pPr>
        <w:pStyle w:val="Prrafodelista"/>
        <w:ind w:left="792"/>
        <w:jc w:val="both"/>
        <w:rPr>
          <w:sz w:val="20"/>
          <w:szCs w:val="20"/>
        </w:rPr>
      </w:pPr>
      <w:r w:rsidRPr="00113D35">
        <w:rPr>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2"/>
      <w:r w:rsidRPr="00113D35">
        <w:rPr>
          <w:sz w:val="20"/>
          <w:szCs w:val="20"/>
        </w:rPr>
        <w:t>impresión, que correrá por cuenta del CONTRATISTA.</w:t>
      </w:r>
    </w:p>
    <w:p w:rsidR="00113D35" w:rsidRPr="00113D35" w:rsidRDefault="00113D35" w:rsidP="00113D35">
      <w:pPr>
        <w:pStyle w:val="Prrafodelista"/>
        <w:ind w:left="792"/>
        <w:jc w:val="both"/>
        <w:rPr>
          <w:sz w:val="20"/>
          <w:szCs w:val="20"/>
        </w:rPr>
      </w:pPr>
    </w:p>
    <w:p w:rsidR="00113D35" w:rsidRPr="00567F60" w:rsidRDefault="00113D35" w:rsidP="00113D35">
      <w:pPr>
        <w:pStyle w:val="Prrafodelista"/>
        <w:ind w:left="792"/>
        <w:jc w:val="both"/>
        <w:rPr>
          <w:sz w:val="20"/>
          <w:szCs w:val="20"/>
        </w:rPr>
      </w:pPr>
      <w:r w:rsidRPr="00113D35">
        <w:rPr>
          <w:sz w:val="20"/>
          <w:szCs w:val="20"/>
        </w:rPr>
        <w:t>El CONTRATISTA deberá proveer y colocar letreros</w:t>
      </w:r>
      <w:r w:rsidR="00567F60">
        <w:rPr>
          <w:sz w:val="20"/>
          <w:szCs w:val="20"/>
        </w:rPr>
        <w:t xml:space="preserve"> de obra</w:t>
      </w:r>
      <w:r w:rsidRPr="00113D35">
        <w:rPr>
          <w:sz w:val="20"/>
          <w:szCs w:val="20"/>
        </w:rPr>
        <w:t>, los cuales deberán permanecer durante todo el tiempo</w:t>
      </w:r>
      <w:r>
        <w:rPr>
          <w:sz w:val="20"/>
          <w:szCs w:val="20"/>
        </w:rPr>
        <w:t xml:space="preserve"> que dure el trabajo en obra, los</w:t>
      </w:r>
      <w:r w:rsidR="00567F60">
        <w:rPr>
          <w:sz w:val="20"/>
          <w:szCs w:val="20"/>
        </w:rPr>
        <w:t xml:space="preserve"> l</w:t>
      </w:r>
      <w:r w:rsidRPr="00113D35">
        <w:rPr>
          <w:sz w:val="20"/>
          <w:szCs w:val="20"/>
        </w:rPr>
        <w:t>etrero</w:t>
      </w:r>
      <w:r>
        <w:rPr>
          <w:sz w:val="20"/>
          <w:szCs w:val="20"/>
        </w:rPr>
        <w:t>s serán</w:t>
      </w:r>
      <w:r w:rsidRPr="00113D35">
        <w:rPr>
          <w:sz w:val="20"/>
          <w:szCs w:val="20"/>
        </w:rPr>
        <w:t xml:space="preserve"> retirado</w:t>
      </w:r>
      <w:r>
        <w:rPr>
          <w:sz w:val="20"/>
          <w:szCs w:val="20"/>
        </w:rPr>
        <w:t>s</w:t>
      </w:r>
      <w:r w:rsidRPr="00113D35">
        <w:rPr>
          <w:sz w:val="20"/>
          <w:szCs w:val="20"/>
        </w:rPr>
        <w:t xml:space="preserve"> </w:t>
      </w:r>
      <w:r w:rsidRPr="00113D35">
        <w:rPr>
          <w:b/>
          <w:bCs/>
          <w:sz w:val="20"/>
          <w:szCs w:val="20"/>
        </w:rPr>
        <w:t>durante la Inspección de la entrega definitiva del Proyecto</w:t>
      </w:r>
      <w:r w:rsidRPr="00113D35">
        <w:rPr>
          <w:sz w:val="20"/>
          <w:szCs w:val="20"/>
        </w:rPr>
        <w:t>.</w:t>
      </w:r>
      <w:r w:rsidR="00567F60">
        <w:rPr>
          <w:sz w:val="20"/>
          <w:szCs w:val="20"/>
        </w:rPr>
        <w:t xml:space="preserve"> Para el presente proyecto se ha previsto la instalación de un Letrero de Obra con la leyenda: “Obras Civiles y Mecánicas</w:t>
      </w:r>
      <w:r w:rsidR="00567F60" w:rsidRPr="00567F60">
        <w:rPr>
          <w:sz w:val="20"/>
          <w:szCs w:val="20"/>
        </w:rPr>
        <w:t xml:space="preserve"> </w:t>
      </w:r>
      <w:r w:rsidR="00567F60">
        <w:rPr>
          <w:sz w:val="20"/>
          <w:szCs w:val="20"/>
        </w:rPr>
        <w:t>para la construcción de Red Primaria de Distri</w:t>
      </w:r>
      <w:r w:rsidR="004036FA">
        <w:rPr>
          <w:sz w:val="20"/>
          <w:szCs w:val="20"/>
        </w:rPr>
        <w:t>bución Tramo Cayambuco – Cororo -</w:t>
      </w:r>
      <w:r w:rsidR="00567F60">
        <w:rPr>
          <w:sz w:val="20"/>
          <w:szCs w:val="20"/>
        </w:rPr>
        <w:t xml:space="preserve"> Obras Civiles, Mecánicas</w:t>
      </w:r>
      <w:r w:rsidR="00567F60" w:rsidRPr="00567F60">
        <w:rPr>
          <w:sz w:val="20"/>
          <w:szCs w:val="20"/>
        </w:rPr>
        <w:t xml:space="preserve"> </w:t>
      </w:r>
      <w:r w:rsidR="00567F60">
        <w:rPr>
          <w:sz w:val="20"/>
          <w:szCs w:val="20"/>
        </w:rPr>
        <w:t xml:space="preserve">y de acondicionamiento para la </w:t>
      </w:r>
      <w:r w:rsidR="00567F60">
        <w:rPr>
          <w:sz w:val="20"/>
          <w:szCs w:val="20"/>
        </w:rPr>
        <w:lastRenderedPageBreak/>
        <w:t>Instalación de 2 Estaciones Distritales de Regulación</w:t>
      </w:r>
      <w:r w:rsidR="00567F60" w:rsidRPr="00567F60">
        <w:rPr>
          <w:sz w:val="20"/>
          <w:szCs w:val="20"/>
        </w:rPr>
        <w:t xml:space="preserve"> </w:t>
      </w:r>
      <w:r w:rsidR="00567F60">
        <w:rPr>
          <w:sz w:val="20"/>
          <w:szCs w:val="20"/>
        </w:rPr>
        <w:t>en las Comunidades de Cayambuco (1) y Cororo (1) –</w:t>
      </w:r>
      <w:r w:rsidR="00567F60" w:rsidRPr="00567F60">
        <w:rPr>
          <w:sz w:val="20"/>
          <w:szCs w:val="20"/>
        </w:rPr>
        <w:t xml:space="preserve"> </w:t>
      </w:r>
      <w:r w:rsidR="00567F60">
        <w:rPr>
          <w:sz w:val="20"/>
          <w:szCs w:val="20"/>
        </w:rPr>
        <w:t>Municipio de Tarabuco</w:t>
      </w:r>
      <w:r w:rsidR="00567F60" w:rsidRPr="00567F60">
        <w:rPr>
          <w:sz w:val="20"/>
          <w:szCs w:val="20"/>
        </w:rPr>
        <w:t>.</w:t>
      </w:r>
      <w:r w:rsidR="00567F60">
        <w:rPr>
          <w:sz w:val="20"/>
          <w:szCs w:val="20"/>
        </w:rPr>
        <w:t>”; dicho letrero deberá ser instalado en la Comunidad de Cayambuco.</w:t>
      </w:r>
    </w:p>
    <w:p w:rsidR="00113D35" w:rsidRPr="00113D35" w:rsidRDefault="00113D35" w:rsidP="00113D35">
      <w:pPr>
        <w:pStyle w:val="Prrafodelista"/>
        <w:ind w:left="792"/>
        <w:jc w:val="both"/>
        <w:rPr>
          <w:sz w:val="20"/>
          <w:szCs w:val="20"/>
          <w:lang w:val="es-ES_tradnl"/>
        </w:rPr>
      </w:pPr>
      <w:r w:rsidRPr="00113D35">
        <w:rPr>
          <w:sz w:val="20"/>
          <w:szCs w:val="20"/>
          <w:lang w:val="es-ES_tradnl"/>
        </w:rPr>
        <w:t xml:space="preserve"> </w:t>
      </w:r>
    </w:p>
    <w:p w:rsidR="00113D35" w:rsidRPr="00113D35" w:rsidRDefault="00113D35" w:rsidP="00113D35">
      <w:pPr>
        <w:pStyle w:val="Prrafodelista"/>
        <w:ind w:left="792"/>
        <w:jc w:val="both"/>
        <w:rPr>
          <w:sz w:val="20"/>
          <w:szCs w:val="20"/>
        </w:rPr>
      </w:pPr>
      <w:r w:rsidRPr="00113D35">
        <w:rPr>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de los mismos, </w:t>
      </w:r>
      <w:r w:rsidRPr="00113D35">
        <w:rPr>
          <w:sz w:val="20"/>
          <w:szCs w:val="20"/>
          <w:lang w:val="es-ES_tradnl"/>
        </w:rPr>
        <w:t xml:space="preserve">los letreros deberán tener las leyendas de precaución  y </w:t>
      </w:r>
      <w:r>
        <w:rPr>
          <w:sz w:val="20"/>
          <w:szCs w:val="20"/>
          <w:lang w:val="es-ES_tradnl"/>
        </w:rPr>
        <w:t>seguridad;</w:t>
      </w:r>
      <w:r w:rsidRPr="00113D35">
        <w:rPr>
          <w:sz w:val="20"/>
          <w:szCs w:val="20"/>
          <w:lang w:val="es-ES_tradnl"/>
        </w:rPr>
        <w:t xml:space="preserve"> la cantidad será cuantificada de acuerdo a la longitud de cada proyecto, estos letreros de señalización correrán por cuenta del CONTRATISTA.</w:t>
      </w:r>
    </w:p>
    <w:p w:rsidR="00113D35" w:rsidRPr="00113D35" w:rsidRDefault="00113D35" w:rsidP="00113D35">
      <w:pPr>
        <w:pStyle w:val="Prrafodelista"/>
        <w:ind w:left="792"/>
        <w:jc w:val="both"/>
        <w:rPr>
          <w:b/>
          <w:sz w:val="20"/>
          <w:szCs w:val="20"/>
        </w:rPr>
      </w:pPr>
    </w:p>
    <w:p w:rsidR="00113D35" w:rsidRDefault="00113D35" w:rsidP="00113D35">
      <w:pPr>
        <w:pStyle w:val="Prrafodelista"/>
        <w:numPr>
          <w:ilvl w:val="1"/>
          <w:numId w:val="1"/>
        </w:numPr>
        <w:rPr>
          <w:b/>
          <w:sz w:val="20"/>
          <w:szCs w:val="20"/>
        </w:rPr>
      </w:pPr>
      <w:r w:rsidRPr="00113D35">
        <w:rPr>
          <w:b/>
          <w:sz w:val="20"/>
          <w:szCs w:val="20"/>
        </w:rPr>
        <w:t>MEDIDAS DE MITIGACIÓN AMBIENTAL</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w:t>
      </w:r>
      <w:bookmarkStart w:id="3" w:name="_GoBack"/>
      <w:bookmarkEnd w:id="3"/>
      <w:r w:rsidRPr="00113D35">
        <w:rPr>
          <w:sz w:val="20"/>
          <w:szCs w:val="20"/>
          <w:lang w:val="es-ES_tradnl"/>
        </w:rPr>
        <w:t>lores señalados en las Especificaciones o dispuestas por las leyes aplicables.</w:t>
      </w:r>
    </w:p>
    <w:p w:rsidR="00113D35" w:rsidRPr="00113D35" w:rsidRDefault="00113D35" w:rsidP="00113D35">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3D35" w:rsidRPr="00113D35" w:rsidRDefault="00113D35" w:rsidP="00113D35">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13D35" w:rsidRPr="00113D35" w:rsidRDefault="00113D35" w:rsidP="00113D35">
      <w:pPr>
        <w:pStyle w:val="Prrafodelista"/>
        <w:ind w:left="792"/>
        <w:jc w:val="both"/>
        <w:rPr>
          <w:b/>
          <w:sz w:val="20"/>
          <w:szCs w:val="20"/>
        </w:rPr>
      </w:pPr>
    </w:p>
    <w:p w:rsidR="00113D35" w:rsidRDefault="00113D35" w:rsidP="00113D35">
      <w:pPr>
        <w:pStyle w:val="Prrafodelista"/>
        <w:numPr>
          <w:ilvl w:val="1"/>
          <w:numId w:val="1"/>
        </w:numPr>
        <w:rPr>
          <w:b/>
          <w:sz w:val="20"/>
          <w:szCs w:val="20"/>
        </w:rPr>
      </w:pPr>
      <w:r w:rsidRPr="00113D35">
        <w:rPr>
          <w:b/>
          <w:sz w:val="20"/>
          <w:szCs w:val="20"/>
        </w:rPr>
        <w:t>MEDICIÓN Y FORMA DE PAGO</w:t>
      </w:r>
    </w:p>
    <w:p w:rsidR="00113D35" w:rsidRPr="00113D35" w:rsidRDefault="00113D35" w:rsidP="00113D35">
      <w:pPr>
        <w:pStyle w:val="Prrafodelista"/>
        <w:ind w:left="792"/>
        <w:jc w:val="both"/>
        <w:rPr>
          <w:b/>
          <w:sz w:val="20"/>
          <w:szCs w:val="20"/>
          <w:lang w:val="es-ES_tradnl"/>
        </w:rPr>
      </w:pPr>
      <w:r w:rsidRPr="00113D35">
        <w:rPr>
          <w:sz w:val="20"/>
          <w:szCs w:val="20"/>
          <w:lang w:val="es-ES_tradnl"/>
        </w:rPr>
        <w:t xml:space="preserve">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 Dicho precio será compensación total por los materiales, mano de obra, herramientas, equipo como </w:t>
      </w:r>
      <w:r w:rsidRPr="00113D35">
        <w:rPr>
          <w:sz w:val="20"/>
          <w:szCs w:val="20"/>
          <w:lang w:val="es-ES_tradnl"/>
        </w:rPr>
        <w:lastRenderedPageBreak/>
        <w:t>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p>
    <w:p w:rsidR="00893807" w:rsidRDefault="00893807" w:rsidP="00113D35">
      <w:pPr>
        <w:pStyle w:val="Prrafodelista"/>
        <w:ind w:left="792"/>
        <w:jc w:val="both"/>
        <w:rPr>
          <w:b/>
          <w:sz w:val="20"/>
          <w:szCs w:val="20"/>
        </w:rPr>
      </w:pPr>
    </w:p>
    <w:p w:rsidR="0071401D" w:rsidRDefault="00113D35" w:rsidP="0071401D">
      <w:pPr>
        <w:pStyle w:val="Prrafodelista"/>
        <w:numPr>
          <w:ilvl w:val="0"/>
          <w:numId w:val="1"/>
        </w:numPr>
        <w:rPr>
          <w:b/>
          <w:sz w:val="20"/>
          <w:szCs w:val="20"/>
        </w:rPr>
      </w:pPr>
      <w:r w:rsidRPr="00113D35">
        <w:rPr>
          <w:b/>
          <w:sz w:val="20"/>
          <w:szCs w:val="20"/>
        </w:rPr>
        <w:t>MOVILIZACION Y DESMOVILIZACIÓN DE EQUIPO, MATERIAL, HERRAMIENTAS Y PERSONAL</w:t>
      </w:r>
    </w:p>
    <w:p w:rsidR="003538B0" w:rsidRDefault="003538B0" w:rsidP="003538B0">
      <w:pPr>
        <w:pStyle w:val="Prrafodelista"/>
        <w:ind w:left="360"/>
        <w:rPr>
          <w:b/>
          <w:sz w:val="20"/>
          <w:szCs w:val="20"/>
        </w:rPr>
      </w:pPr>
      <w:r>
        <w:rPr>
          <w:b/>
          <w:sz w:val="20"/>
          <w:szCs w:val="20"/>
        </w:rPr>
        <w:t>UNIDAD: Global (Glb)</w:t>
      </w:r>
    </w:p>
    <w:p w:rsidR="003538B0" w:rsidRPr="0071401D" w:rsidRDefault="003538B0" w:rsidP="003538B0">
      <w:pPr>
        <w:pStyle w:val="Prrafodelista"/>
        <w:ind w:left="360"/>
        <w:rPr>
          <w:b/>
          <w:sz w:val="20"/>
          <w:szCs w:val="20"/>
        </w:rPr>
      </w:pPr>
    </w:p>
    <w:p w:rsidR="00113D35" w:rsidRDefault="00113D35" w:rsidP="00113D35">
      <w:pPr>
        <w:pStyle w:val="Prrafodelista"/>
        <w:numPr>
          <w:ilvl w:val="1"/>
          <w:numId w:val="1"/>
        </w:numPr>
        <w:rPr>
          <w:b/>
          <w:sz w:val="20"/>
          <w:szCs w:val="20"/>
        </w:rPr>
      </w:pPr>
      <w:r>
        <w:rPr>
          <w:b/>
          <w:sz w:val="20"/>
          <w:szCs w:val="20"/>
        </w:rPr>
        <w:t>DEFINICIÓN</w:t>
      </w:r>
    </w:p>
    <w:p w:rsidR="00113D35" w:rsidRPr="00113D35" w:rsidRDefault="00113D35" w:rsidP="00113D35">
      <w:pPr>
        <w:pStyle w:val="Prrafodelista"/>
        <w:ind w:left="792"/>
        <w:jc w:val="both"/>
        <w:rPr>
          <w:sz w:val="20"/>
          <w:szCs w:val="20"/>
          <w:lang w:val="es-ES_tradnl"/>
        </w:rPr>
      </w:pPr>
      <w:r w:rsidRPr="00113D35">
        <w:rPr>
          <w:sz w:val="20"/>
          <w:szCs w:val="20"/>
          <w:lang w:val="es-ES_tradnl"/>
        </w:rPr>
        <w:t>Este ítem comprende la movilización y desmovilización de equipo, material, herramientas y personal necesarios para la ejecución de cada uno de los ítems que comprende el proyecto.</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realizará los trabajos siguientes: transportar, descargar, proveer maquinarias, herramientas, materiales y personal nec</w:t>
      </w:r>
      <w:r w:rsidR="003538B0">
        <w:rPr>
          <w:sz w:val="20"/>
          <w:szCs w:val="20"/>
          <w:lang w:val="es-ES_tradnl"/>
        </w:rPr>
        <w:t>esarios para la ejecución de la obra</w:t>
      </w:r>
      <w:r w:rsidRPr="00113D35">
        <w:rPr>
          <w:sz w:val="20"/>
          <w:szCs w:val="20"/>
          <w:lang w:val="es-ES_tradnl"/>
        </w:rPr>
        <w:t>.</w:t>
      </w:r>
    </w:p>
    <w:p w:rsidR="00113D35" w:rsidRPr="00113D35" w:rsidRDefault="00113D35" w:rsidP="00113D35">
      <w:pPr>
        <w:pStyle w:val="Prrafodelista"/>
        <w:ind w:left="792"/>
        <w:jc w:val="both"/>
        <w:rPr>
          <w:sz w:val="20"/>
          <w:szCs w:val="20"/>
          <w:lang w:val="es-ES_tradnl"/>
        </w:rPr>
      </w:pPr>
    </w:p>
    <w:p w:rsidR="00113D35" w:rsidRDefault="00113D35" w:rsidP="00113D35">
      <w:pPr>
        <w:pStyle w:val="Prrafodelista"/>
        <w:numPr>
          <w:ilvl w:val="1"/>
          <w:numId w:val="1"/>
        </w:numPr>
        <w:rPr>
          <w:b/>
          <w:sz w:val="20"/>
          <w:szCs w:val="20"/>
        </w:rPr>
      </w:pPr>
      <w:r>
        <w:rPr>
          <w:b/>
          <w:sz w:val="20"/>
          <w:szCs w:val="20"/>
        </w:rPr>
        <w:t>MATERIALES, HERRAMIENTAS Y EQUIPO</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deberá proporcionar todos los materiales, herramientas, equipo y personal necesario para la ejecución de este ítem.</w:t>
      </w:r>
    </w:p>
    <w:p w:rsidR="00113D35" w:rsidRPr="00113D35" w:rsidRDefault="00113D35" w:rsidP="00113D35">
      <w:pPr>
        <w:pStyle w:val="Prrafodelista"/>
        <w:ind w:left="792"/>
        <w:jc w:val="both"/>
        <w:rPr>
          <w:sz w:val="20"/>
          <w:szCs w:val="20"/>
          <w:lang w:val="es-ES_tradnl"/>
        </w:rPr>
      </w:pPr>
      <w:r w:rsidRPr="00113D35">
        <w:rPr>
          <w:sz w:val="20"/>
          <w:szCs w:val="20"/>
          <w:lang w:val="es-ES_tradnl"/>
        </w:rPr>
        <w:t>Todo el equipo y personal mínimo comprometido para la obra deberá ser puesto a disposición del SUPERVISOR durante toda la ejecución de la obra.</w:t>
      </w:r>
    </w:p>
    <w:p w:rsidR="00113D35" w:rsidRPr="00113D35" w:rsidRDefault="00113D35" w:rsidP="00113D35">
      <w:pPr>
        <w:pStyle w:val="Prrafodelista"/>
        <w:ind w:left="792"/>
        <w:jc w:val="both"/>
        <w:rPr>
          <w:sz w:val="20"/>
          <w:szCs w:val="20"/>
          <w:lang w:val="es-ES_tradnl"/>
        </w:rPr>
      </w:pPr>
    </w:p>
    <w:p w:rsidR="00113D35" w:rsidRDefault="00113D35" w:rsidP="00113D35">
      <w:pPr>
        <w:pStyle w:val="Prrafodelista"/>
        <w:numPr>
          <w:ilvl w:val="1"/>
          <w:numId w:val="1"/>
        </w:numPr>
        <w:rPr>
          <w:b/>
          <w:sz w:val="20"/>
          <w:szCs w:val="20"/>
        </w:rPr>
      </w:pPr>
      <w:r>
        <w:rPr>
          <w:b/>
          <w:sz w:val="20"/>
          <w:szCs w:val="20"/>
        </w:rPr>
        <w:t>PROCEDIMIENTO PARA LA EJECUCIÓN</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deberá presentar al SUPERVISOR un plan de Movilización y Desmovilización que contemple lo siguiente:</w:t>
      </w:r>
    </w:p>
    <w:p w:rsidR="00113D35" w:rsidRPr="00113D35" w:rsidRDefault="00113D35" w:rsidP="00113D35">
      <w:pPr>
        <w:pStyle w:val="Prrafodelista"/>
        <w:ind w:left="792"/>
        <w:jc w:val="both"/>
        <w:rPr>
          <w:sz w:val="20"/>
          <w:szCs w:val="20"/>
          <w:lang w:val="es-ES_tradnl"/>
        </w:rPr>
      </w:pPr>
      <w:r w:rsidRPr="00113D35">
        <w:rPr>
          <w:sz w:val="20"/>
          <w:szCs w:val="20"/>
          <w:lang w:val="es-ES_tradnl"/>
        </w:rPr>
        <w:t>- Medio de Transporte</w:t>
      </w:r>
    </w:p>
    <w:p w:rsidR="00113D35" w:rsidRPr="00113D35" w:rsidRDefault="00113D35" w:rsidP="00113D35">
      <w:pPr>
        <w:pStyle w:val="Prrafodelista"/>
        <w:ind w:left="792"/>
        <w:jc w:val="both"/>
        <w:rPr>
          <w:sz w:val="20"/>
          <w:szCs w:val="20"/>
          <w:lang w:val="es-ES_tradnl"/>
        </w:rPr>
      </w:pPr>
      <w:r w:rsidRPr="00113D35">
        <w:rPr>
          <w:sz w:val="20"/>
          <w:szCs w:val="20"/>
          <w:lang w:val="es-ES_tradnl"/>
        </w:rPr>
        <w:t>- Tipo de carga a transportar</w:t>
      </w:r>
    </w:p>
    <w:p w:rsidR="00113D35" w:rsidRPr="00113D35" w:rsidRDefault="00113D35" w:rsidP="00113D35">
      <w:pPr>
        <w:pStyle w:val="Prrafodelista"/>
        <w:ind w:left="792"/>
        <w:jc w:val="both"/>
        <w:rPr>
          <w:sz w:val="20"/>
          <w:szCs w:val="20"/>
          <w:lang w:val="es-ES_tradnl"/>
        </w:rPr>
      </w:pPr>
      <w:r w:rsidRPr="00113D35">
        <w:rPr>
          <w:sz w:val="20"/>
          <w:szCs w:val="20"/>
          <w:lang w:val="es-ES_tradnl"/>
        </w:rPr>
        <w:t>- Inspección de equipos, herramientas y carga</w:t>
      </w:r>
    </w:p>
    <w:p w:rsidR="00113D35" w:rsidRPr="00113D35" w:rsidRDefault="00113D35" w:rsidP="00113D35">
      <w:pPr>
        <w:pStyle w:val="Prrafodelista"/>
        <w:ind w:left="792"/>
        <w:jc w:val="both"/>
        <w:rPr>
          <w:sz w:val="20"/>
          <w:szCs w:val="20"/>
          <w:lang w:val="es-ES_tradnl"/>
        </w:rPr>
      </w:pPr>
      <w:r w:rsidRPr="00113D35">
        <w:rPr>
          <w:sz w:val="20"/>
          <w:szCs w:val="20"/>
          <w:lang w:val="es-ES_tradnl"/>
        </w:rPr>
        <w:t>- Descripción de las rutas</w:t>
      </w:r>
    </w:p>
    <w:p w:rsidR="00113D35" w:rsidRPr="00113D35" w:rsidRDefault="00113D35" w:rsidP="00113D35">
      <w:pPr>
        <w:pStyle w:val="Prrafodelista"/>
        <w:ind w:left="792"/>
        <w:jc w:val="both"/>
        <w:rPr>
          <w:sz w:val="20"/>
          <w:szCs w:val="20"/>
          <w:lang w:val="es-ES_tradnl"/>
        </w:rPr>
      </w:pPr>
      <w:r w:rsidRPr="00113D35">
        <w:rPr>
          <w:sz w:val="20"/>
          <w:szCs w:val="20"/>
          <w:lang w:val="es-ES_tradnl"/>
        </w:rPr>
        <w:t>- Horarios de viaje</w:t>
      </w:r>
    </w:p>
    <w:p w:rsidR="00113D35" w:rsidRPr="00113D35" w:rsidRDefault="00113D35" w:rsidP="00113D35">
      <w:pPr>
        <w:pStyle w:val="Prrafodelista"/>
        <w:ind w:left="792"/>
        <w:jc w:val="both"/>
        <w:rPr>
          <w:sz w:val="20"/>
          <w:szCs w:val="20"/>
          <w:lang w:val="es-ES_tradnl"/>
        </w:rPr>
      </w:pPr>
      <w:r w:rsidRPr="00113D35">
        <w:rPr>
          <w:sz w:val="20"/>
          <w:szCs w:val="20"/>
          <w:lang w:val="es-ES_tradnl"/>
        </w:rPr>
        <w:t>- Cronogramas de trabajo.</w:t>
      </w:r>
    </w:p>
    <w:p w:rsidR="00113D35" w:rsidRPr="00113D35" w:rsidRDefault="00113D35" w:rsidP="00113D35">
      <w:pPr>
        <w:pStyle w:val="Prrafodelista"/>
        <w:ind w:left="792"/>
        <w:jc w:val="both"/>
        <w:rPr>
          <w:sz w:val="20"/>
          <w:szCs w:val="20"/>
          <w:lang w:val="es-ES_tradnl"/>
        </w:rPr>
      </w:pP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será responsable de todas las actividades y consecuencias de las mismas.</w:t>
      </w:r>
    </w:p>
    <w:p w:rsidR="00113D35" w:rsidRPr="00113D35" w:rsidRDefault="00113D35" w:rsidP="00113D35">
      <w:pPr>
        <w:pStyle w:val="Prrafodelista"/>
        <w:ind w:left="792"/>
        <w:jc w:val="both"/>
        <w:rPr>
          <w:sz w:val="20"/>
          <w:szCs w:val="20"/>
          <w:lang w:val="es-ES_tradnl"/>
        </w:rPr>
      </w:pP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será responsable de programar sus movilizaciones de acuerdo con el cronograma de trabajo y órdenes del SUPERVISOR DE OBRA. No se reconocerán costos de movilizaciones y desmovilizaciones adicionales, ni costos de equipos y personal en Stand By, puesto que los mismos son incluidos dentro de los gastos generales que forman parte de los costos indirectos.</w:t>
      </w:r>
    </w:p>
    <w:p w:rsidR="00113D35" w:rsidRPr="00113D35" w:rsidRDefault="00113D35" w:rsidP="00113D35">
      <w:pPr>
        <w:pStyle w:val="Prrafodelista"/>
        <w:ind w:left="792"/>
        <w:jc w:val="both"/>
        <w:rPr>
          <w:sz w:val="20"/>
          <w:szCs w:val="20"/>
          <w:lang w:val="es-ES_tradnl"/>
        </w:rPr>
      </w:pPr>
    </w:p>
    <w:p w:rsidR="00113D35" w:rsidRDefault="00113D35" w:rsidP="00113D35">
      <w:pPr>
        <w:pStyle w:val="Prrafodelista"/>
        <w:numPr>
          <w:ilvl w:val="1"/>
          <w:numId w:val="1"/>
        </w:numPr>
        <w:rPr>
          <w:b/>
          <w:sz w:val="20"/>
          <w:szCs w:val="20"/>
        </w:rPr>
      </w:pPr>
      <w:r>
        <w:rPr>
          <w:b/>
          <w:sz w:val="20"/>
          <w:szCs w:val="20"/>
        </w:rPr>
        <w:t>MEDIDAS DE MITIGACIÓN AMBIENTAL</w:t>
      </w:r>
    </w:p>
    <w:p w:rsidR="0087594E" w:rsidRPr="00B911E6" w:rsidRDefault="0087594E" w:rsidP="00B911E6">
      <w:pPr>
        <w:pStyle w:val="Prrafodelista"/>
        <w:ind w:left="792"/>
        <w:jc w:val="both"/>
        <w:rPr>
          <w:sz w:val="20"/>
          <w:szCs w:val="20"/>
          <w:lang w:val="es-ES_tradnl"/>
        </w:rPr>
      </w:pPr>
      <w:r w:rsidRPr="0087594E">
        <w:rPr>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w:t>
      </w:r>
      <w:r w:rsidRPr="0087594E">
        <w:rPr>
          <w:sz w:val="20"/>
          <w:szCs w:val="20"/>
          <w:lang w:val="es-ES_tradnl"/>
        </w:rPr>
        <w:lastRenderedPageBreak/>
        <w:t>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7594E" w:rsidRPr="00B911E6" w:rsidRDefault="0087594E" w:rsidP="00B911E6">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7594E" w:rsidRPr="00B911E6" w:rsidRDefault="0087594E" w:rsidP="00B911E6">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7594E" w:rsidRPr="0087594E" w:rsidRDefault="0087594E" w:rsidP="0087594E">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13D35" w:rsidRPr="0087594E" w:rsidRDefault="00113D35" w:rsidP="0087594E">
      <w:pPr>
        <w:pStyle w:val="Prrafodelista"/>
        <w:ind w:left="792"/>
        <w:jc w:val="both"/>
        <w:rPr>
          <w:sz w:val="20"/>
          <w:szCs w:val="20"/>
          <w:lang w:val="es-ES_tradnl"/>
        </w:rPr>
      </w:pPr>
    </w:p>
    <w:p w:rsidR="00113D35" w:rsidRDefault="00113D35" w:rsidP="00113D35">
      <w:pPr>
        <w:pStyle w:val="Prrafodelista"/>
        <w:numPr>
          <w:ilvl w:val="1"/>
          <w:numId w:val="1"/>
        </w:numPr>
        <w:rPr>
          <w:b/>
          <w:sz w:val="20"/>
          <w:szCs w:val="20"/>
        </w:rPr>
      </w:pPr>
      <w:r>
        <w:rPr>
          <w:b/>
          <w:sz w:val="20"/>
          <w:szCs w:val="20"/>
        </w:rPr>
        <w:t>MEDICIÓN Y FORMA DE PAGO</w:t>
      </w:r>
    </w:p>
    <w:p w:rsidR="00B0531E" w:rsidRPr="00B0531E" w:rsidRDefault="00B0531E" w:rsidP="00B0531E">
      <w:pPr>
        <w:pStyle w:val="Prrafodelista"/>
        <w:ind w:left="792"/>
        <w:jc w:val="both"/>
        <w:rPr>
          <w:sz w:val="20"/>
          <w:szCs w:val="20"/>
          <w:lang w:val="es-ES_tradnl"/>
        </w:rPr>
      </w:pPr>
      <w:r w:rsidRPr="00B0531E">
        <w:rPr>
          <w:sz w:val="20"/>
          <w:szCs w:val="20"/>
          <w:lang w:val="es-ES_tradnl"/>
        </w:rPr>
        <w:t>El ítem de Movilización y desmovilización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87594E" w:rsidRPr="00B0531E" w:rsidRDefault="0087594E" w:rsidP="00B0531E">
      <w:pPr>
        <w:pStyle w:val="Prrafodelista"/>
        <w:ind w:left="792"/>
        <w:jc w:val="both"/>
        <w:rPr>
          <w:sz w:val="20"/>
          <w:szCs w:val="20"/>
          <w:lang w:val="es-ES_tradnl"/>
        </w:rPr>
      </w:pPr>
    </w:p>
    <w:p w:rsidR="003538B0" w:rsidRDefault="003538B0" w:rsidP="0071401D">
      <w:pPr>
        <w:pStyle w:val="Prrafodelista"/>
        <w:numPr>
          <w:ilvl w:val="0"/>
          <w:numId w:val="1"/>
        </w:numPr>
        <w:jc w:val="both"/>
        <w:rPr>
          <w:b/>
          <w:sz w:val="20"/>
          <w:szCs w:val="20"/>
        </w:rPr>
      </w:pPr>
      <w:r>
        <w:rPr>
          <w:b/>
          <w:sz w:val="20"/>
          <w:szCs w:val="20"/>
        </w:rPr>
        <w:t>ELABORACIÓN DE PLANOS AS BUILT</w:t>
      </w:r>
    </w:p>
    <w:p w:rsidR="003538B0" w:rsidRDefault="003538B0" w:rsidP="003538B0">
      <w:pPr>
        <w:pStyle w:val="Prrafodelista"/>
        <w:ind w:left="360"/>
        <w:jc w:val="both"/>
        <w:rPr>
          <w:b/>
          <w:sz w:val="20"/>
          <w:szCs w:val="20"/>
        </w:rPr>
      </w:pPr>
      <w:r>
        <w:rPr>
          <w:b/>
          <w:sz w:val="20"/>
          <w:szCs w:val="20"/>
        </w:rPr>
        <w:t>UNIDAD: Global (Glb)</w:t>
      </w:r>
    </w:p>
    <w:p w:rsidR="003538B0" w:rsidRDefault="003538B0" w:rsidP="003538B0">
      <w:pPr>
        <w:pStyle w:val="Prrafodelista"/>
        <w:ind w:left="360"/>
        <w:jc w:val="both"/>
        <w:rPr>
          <w:b/>
          <w:sz w:val="20"/>
          <w:szCs w:val="20"/>
        </w:rPr>
      </w:pPr>
    </w:p>
    <w:p w:rsidR="003538B0" w:rsidRDefault="003538B0" w:rsidP="003538B0">
      <w:pPr>
        <w:pStyle w:val="Prrafodelista"/>
        <w:numPr>
          <w:ilvl w:val="1"/>
          <w:numId w:val="1"/>
        </w:numPr>
        <w:jc w:val="both"/>
        <w:rPr>
          <w:b/>
          <w:sz w:val="20"/>
          <w:szCs w:val="20"/>
        </w:rPr>
      </w:pPr>
      <w:r>
        <w:rPr>
          <w:b/>
          <w:sz w:val="20"/>
          <w:szCs w:val="20"/>
        </w:rPr>
        <w:t>DEFINICIÓN</w:t>
      </w:r>
    </w:p>
    <w:p w:rsidR="003538B0" w:rsidRPr="003538B0" w:rsidRDefault="003538B0" w:rsidP="003538B0">
      <w:pPr>
        <w:pStyle w:val="Prrafodelista"/>
        <w:ind w:left="792"/>
        <w:jc w:val="both"/>
        <w:rPr>
          <w:sz w:val="20"/>
          <w:szCs w:val="20"/>
        </w:rPr>
      </w:pPr>
      <w:r w:rsidRPr="003538B0">
        <w:rPr>
          <w:sz w:val="20"/>
          <w:szCs w:val="20"/>
          <w:lang w:val="es-ES"/>
        </w:rPr>
        <w:t>Este ítem comprende la elaboración de Planos que definen en forma precisa la ubicación de las tuberías y accesorios con respecto a líneas de eje de las rasantes municipales, indicando longitudes de tramos, diámetros, perfil, etc.</w:t>
      </w:r>
      <w:r>
        <w:rPr>
          <w:sz w:val="20"/>
          <w:szCs w:val="20"/>
          <w:lang w:val="es-ES"/>
        </w:rPr>
        <w:t xml:space="preserve"> </w:t>
      </w:r>
      <w:r w:rsidRPr="003A450A">
        <w:rPr>
          <w:sz w:val="20"/>
          <w:szCs w:val="20"/>
          <w:lang w:val="es-ES_tradnl"/>
        </w:rPr>
        <w:t>Además comprende la elaboración de planos de</w:t>
      </w:r>
      <w:r>
        <w:rPr>
          <w:sz w:val="20"/>
          <w:szCs w:val="20"/>
          <w:lang w:val="es-ES_tradnl"/>
        </w:rPr>
        <w:t xml:space="preserve"> detalle correspondientes a</w:t>
      </w:r>
      <w:r w:rsidRPr="003A450A">
        <w:rPr>
          <w:sz w:val="20"/>
          <w:szCs w:val="20"/>
          <w:lang w:val="es-ES_tradnl"/>
        </w:rPr>
        <w:t xml:space="preserve"> la caseta de la EDR</w:t>
      </w:r>
      <w:r>
        <w:rPr>
          <w:sz w:val="20"/>
          <w:szCs w:val="20"/>
          <w:lang w:val="es-ES_tradnl"/>
        </w:rPr>
        <w:t xml:space="preserve"> de acuerdo a construcción, corralitos y  cámaras para válvulas</w:t>
      </w:r>
      <w:r w:rsidRPr="003A450A">
        <w:rPr>
          <w:sz w:val="20"/>
          <w:szCs w:val="20"/>
          <w:lang w:val="es-ES_tradnl"/>
        </w:rPr>
        <w:t xml:space="preserve"> con todos los equipos y accesorios incluidos en la</w:t>
      </w:r>
      <w:r>
        <w:rPr>
          <w:sz w:val="20"/>
          <w:szCs w:val="20"/>
          <w:lang w:val="es-ES_tradnl"/>
        </w:rPr>
        <w:t>s</w:t>
      </w:r>
      <w:r w:rsidRPr="003A450A">
        <w:rPr>
          <w:sz w:val="20"/>
          <w:szCs w:val="20"/>
          <w:lang w:val="es-ES_tradnl"/>
        </w:rPr>
        <w:t xml:space="preserve"> misma</w:t>
      </w:r>
      <w:r>
        <w:rPr>
          <w:sz w:val="20"/>
          <w:szCs w:val="20"/>
          <w:lang w:val="es-ES_tradnl"/>
        </w:rPr>
        <w:t>s</w:t>
      </w:r>
      <w:r w:rsidRPr="003A450A">
        <w:rPr>
          <w:sz w:val="20"/>
          <w:szCs w:val="20"/>
          <w:lang w:val="es-ES_tradnl"/>
        </w:rPr>
        <w:t>.</w:t>
      </w:r>
      <w:r>
        <w:rPr>
          <w:sz w:val="20"/>
          <w:szCs w:val="20"/>
          <w:lang w:val="es-ES"/>
        </w:rPr>
        <w:t xml:space="preserve"> </w:t>
      </w:r>
    </w:p>
    <w:p w:rsidR="003538B0" w:rsidRDefault="003538B0" w:rsidP="003538B0">
      <w:pPr>
        <w:pStyle w:val="Prrafodelista"/>
        <w:ind w:left="792"/>
        <w:jc w:val="both"/>
        <w:rPr>
          <w:b/>
          <w:sz w:val="20"/>
          <w:szCs w:val="20"/>
        </w:rPr>
      </w:pPr>
    </w:p>
    <w:p w:rsidR="000464A2" w:rsidRDefault="000464A2" w:rsidP="003538B0">
      <w:pPr>
        <w:pStyle w:val="Prrafodelista"/>
        <w:ind w:left="792"/>
        <w:jc w:val="both"/>
        <w:rPr>
          <w:b/>
          <w:sz w:val="20"/>
          <w:szCs w:val="20"/>
        </w:rPr>
      </w:pPr>
    </w:p>
    <w:p w:rsidR="000464A2" w:rsidRDefault="000464A2" w:rsidP="003538B0">
      <w:pPr>
        <w:pStyle w:val="Prrafodelista"/>
        <w:ind w:left="792"/>
        <w:jc w:val="both"/>
        <w:rPr>
          <w:b/>
          <w:sz w:val="20"/>
          <w:szCs w:val="20"/>
        </w:rPr>
      </w:pPr>
    </w:p>
    <w:p w:rsidR="003538B0" w:rsidRDefault="003538B0" w:rsidP="003538B0">
      <w:pPr>
        <w:pStyle w:val="Prrafodelista"/>
        <w:numPr>
          <w:ilvl w:val="1"/>
          <w:numId w:val="1"/>
        </w:numPr>
        <w:jc w:val="both"/>
        <w:rPr>
          <w:b/>
          <w:sz w:val="20"/>
          <w:szCs w:val="20"/>
        </w:rPr>
      </w:pPr>
      <w:r>
        <w:rPr>
          <w:b/>
          <w:sz w:val="20"/>
          <w:szCs w:val="20"/>
        </w:rPr>
        <w:lastRenderedPageBreak/>
        <w:t>MATERIALES, HERRAMIENTAS Y EQUIPO</w:t>
      </w:r>
    </w:p>
    <w:p w:rsidR="00EC2FC5" w:rsidRDefault="00EC2FC5" w:rsidP="00EC2FC5">
      <w:pPr>
        <w:pStyle w:val="Prrafodelista"/>
        <w:ind w:left="792"/>
        <w:jc w:val="both"/>
        <w:rPr>
          <w:rFonts w:cstheme="minorHAnsi"/>
          <w:sz w:val="20"/>
          <w:szCs w:val="20"/>
        </w:rPr>
      </w:pPr>
      <w:r w:rsidRPr="00EC2FC5">
        <w:rPr>
          <w:rFonts w:cstheme="minorHAnsi"/>
          <w:sz w:val="20"/>
          <w:szCs w:val="20"/>
        </w:rPr>
        <w:t>El CONTRATISTA, deberá proveer todos los materiales, herramientas y equipos necesarios, de acuerdo a lo señalado en la propuesta técnica, debiendo ser mínimamente los siguientes:</w:t>
      </w:r>
    </w:p>
    <w:p w:rsidR="00EC2FC5" w:rsidRPr="00EC2FC5" w:rsidRDefault="00EC2FC5" w:rsidP="00EC2FC5">
      <w:pPr>
        <w:pStyle w:val="Prrafodelista"/>
        <w:ind w:left="792"/>
        <w:jc w:val="both"/>
        <w:rPr>
          <w:rFonts w:cstheme="minorHAnsi"/>
          <w:sz w:val="20"/>
          <w:szCs w:val="20"/>
        </w:rPr>
      </w:pPr>
    </w:p>
    <w:p w:rsidR="00EC2FC5" w:rsidRPr="00EC2FC5" w:rsidRDefault="00EC2FC5" w:rsidP="0085174F">
      <w:pPr>
        <w:pStyle w:val="Prrafodelista"/>
        <w:numPr>
          <w:ilvl w:val="0"/>
          <w:numId w:val="14"/>
        </w:numPr>
        <w:jc w:val="both"/>
        <w:rPr>
          <w:rFonts w:cstheme="minorHAnsi"/>
          <w:bCs/>
          <w:sz w:val="20"/>
          <w:szCs w:val="20"/>
          <w:lang w:val="es-ES"/>
        </w:rPr>
      </w:pPr>
      <w:r w:rsidRPr="00EC2FC5">
        <w:rPr>
          <w:rFonts w:cstheme="minorHAnsi"/>
          <w:bCs/>
          <w:sz w:val="20"/>
          <w:szCs w:val="20"/>
          <w:lang w:val="es-ES"/>
        </w:rPr>
        <w:t>Cinta de medición</w:t>
      </w:r>
    </w:p>
    <w:p w:rsidR="00EC2FC5" w:rsidRPr="00EC2FC5" w:rsidRDefault="00EC2FC5" w:rsidP="0085174F">
      <w:pPr>
        <w:pStyle w:val="Prrafodelista"/>
        <w:numPr>
          <w:ilvl w:val="0"/>
          <w:numId w:val="14"/>
        </w:numPr>
        <w:jc w:val="both"/>
        <w:rPr>
          <w:rFonts w:cstheme="minorHAnsi"/>
          <w:bCs/>
          <w:sz w:val="20"/>
          <w:szCs w:val="20"/>
          <w:lang w:val="es-ES"/>
        </w:rPr>
      </w:pPr>
      <w:r w:rsidRPr="00EC2FC5">
        <w:rPr>
          <w:rFonts w:cstheme="minorHAnsi"/>
          <w:bCs/>
          <w:sz w:val="20"/>
          <w:szCs w:val="20"/>
          <w:lang w:val="es-ES"/>
        </w:rPr>
        <w:t>Material de Escritorio</w:t>
      </w:r>
    </w:p>
    <w:p w:rsidR="00EC2FC5" w:rsidRPr="00EC2FC5" w:rsidRDefault="00EC2FC5" w:rsidP="0085174F">
      <w:pPr>
        <w:pStyle w:val="Prrafodelista"/>
        <w:numPr>
          <w:ilvl w:val="0"/>
          <w:numId w:val="14"/>
        </w:numPr>
        <w:jc w:val="both"/>
        <w:rPr>
          <w:rFonts w:cstheme="minorHAnsi"/>
          <w:bCs/>
          <w:sz w:val="20"/>
          <w:szCs w:val="20"/>
          <w:lang w:val="es-ES"/>
        </w:rPr>
      </w:pPr>
      <w:r w:rsidRPr="00EC2FC5">
        <w:rPr>
          <w:rFonts w:cstheme="minorHAnsi"/>
          <w:bCs/>
          <w:sz w:val="20"/>
          <w:szCs w:val="20"/>
          <w:lang w:val="es-ES"/>
        </w:rPr>
        <w:t>GPS</w:t>
      </w:r>
    </w:p>
    <w:p w:rsidR="00EC2FC5" w:rsidRPr="00EC2FC5" w:rsidRDefault="00EC2FC5" w:rsidP="0085174F">
      <w:pPr>
        <w:pStyle w:val="Prrafodelista"/>
        <w:numPr>
          <w:ilvl w:val="0"/>
          <w:numId w:val="14"/>
        </w:numPr>
        <w:jc w:val="both"/>
        <w:rPr>
          <w:rFonts w:cstheme="minorHAnsi"/>
          <w:bCs/>
          <w:sz w:val="20"/>
          <w:szCs w:val="20"/>
          <w:lang w:val="es-ES"/>
        </w:rPr>
      </w:pPr>
      <w:r w:rsidRPr="00EC2FC5">
        <w:rPr>
          <w:rFonts w:cstheme="minorHAnsi"/>
          <w:bCs/>
          <w:sz w:val="20"/>
          <w:szCs w:val="20"/>
          <w:lang w:val="es-ES"/>
        </w:rPr>
        <w:t>Cámara fotográfica</w:t>
      </w:r>
    </w:p>
    <w:p w:rsidR="00EC2FC5" w:rsidRPr="00EC2FC5" w:rsidRDefault="00EC2FC5" w:rsidP="0085174F">
      <w:pPr>
        <w:pStyle w:val="Prrafodelista"/>
        <w:numPr>
          <w:ilvl w:val="0"/>
          <w:numId w:val="14"/>
        </w:numPr>
        <w:jc w:val="both"/>
        <w:rPr>
          <w:rFonts w:cstheme="minorHAnsi"/>
          <w:bCs/>
          <w:sz w:val="20"/>
          <w:szCs w:val="20"/>
          <w:lang w:val="es-ES"/>
        </w:rPr>
      </w:pPr>
      <w:r w:rsidRPr="00EC2FC5">
        <w:rPr>
          <w:rFonts w:cstheme="minorHAnsi"/>
          <w:bCs/>
          <w:sz w:val="20"/>
          <w:szCs w:val="20"/>
          <w:lang w:val="es-ES"/>
        </w:rPr>
        <w:t>Equipo para el levantamiento topográfico</w:t>
      </w:r>
    </w:p>
    <w:p w:rsidR="00EC2FC5" w:rsidRPr="00EC2FC5" w:rsidRDefault="00EC2FC5" w:rsidP="0085174F">
      <w:pPr>
        <w:pStyle w:val="Prrafodelista"/>
        <w:numPr>
          <w:ilvl w:val="0"/>
          <w:numId w:val="14"/>
        </w:numPr>
        <w:jc w:val="both"/>
        <w:rPr>
          <w:rFonts w:cstheme="minorHAnsi"/>
          <w:bCs/>
          <w:sz w:val="20"/>
          <w:szCs w:val="20"/>
          <w:lang w:val="es-ES"/>
        </w:rPr>
      </w:pPr>
      <w:r w:rsidRPr="00EC2FC5">
        <w:rPr>
          <w:rFonts w:cstheme="minorHAnsi"/>
          <w:bCs/>
          <w:sz w:val="20"/>
          <w:szCs w:val="20"/>
          <w:lang w:val="es-ES"/>
        </w:rPr>
        <w:t>Equipo de computación</w:t>
      </w:r>
    </w:p>
    <w:p w:rsidR="00EC2FC5" w:rsidRPr="00EC2FC5" w:rsidRDefault="00EC2FC5" w:rsidP="0085174F">
      <w:pPr>
        <w:pStyle w:val="Prrafodelista"/>
        <w:numPr>
          <w:ilvl w:val="0"/>
          <w:numId w:val="14"/>
        </w:numPr>
        <w:jc w:val="both"/>
        <w:rPr>
          <w:rFonts w:cstheme="minorHAnsi"/>
          <w:bCs/>
          <w:sz w:val="20"/>
          <w:szCs w:val="20"/>
          <w:lang w:val="es-ES"/>
        </w:rPr>
      </w:pPr>
      <w:r w:rsidRPr="00EC2FC5">
        <w:rPr>
          <w:rFonts w:cstheme="minorHAnsi"/>
          <w:bCs/>
          <w:sz w:val="20"/>
          <w:szCs w:val="20"/>
          <w:lang w:val="es-ES"/>
        </w:rPr>
        <w:t>Plotter</w:t>
      </w:r>
    </w:p>
    <w:p w:rsidR="00EC2FC5" w:rsidRPr="00EC2FC5" w:rsidRDefault="00EC2FC5" w:rsidP="0085174F">
      <w:pPr>
        <w:pStyle w:val="Prrafodelista"/>
        <w:numPr>
          <w:ilvl w:val="0"/>
          <w:numId w:val="14"/>
        </w:numPr>
        <w:jc w:val="both"/>
        <w:rPr>
          <w:rFonts w:cstheme="minorHAnsi"/>
          <w:sz w:val="20"/>
          <w:szCs w:val="20"/>
        </w:rPr>
      </w:pPr>
      <w:r w:rsidRPr="00EC2FC5">
        <w:rPr>
          <w:rFonts w:cstheme="minorHAnsi"/>
          <w:bCs/>
          <w:sz w:val="20"/>
          <w:szCs w:val="20"/>
          <w:lang w:val="es-ES"/>
        </w:rPr>
        <w:t>Impresora</w:t>
      </w:r>
    </w:p>
    <w:p w:rsidR="00EC2FC5" w:rsidRDefault="00EC2FC5" w:rsidP="00EC2FC5">
      <w:pPr>
        <w:pStyle w:val="Prrafodelista"/>
        <w:ind w:left="792"/>
        <w:jc w:val="both"/>
        <w:rPr>
          <w:rFonts w:cstheme="minorHAnsi"/>
          <w:sz w:val="20"/>
          <w:szCs w:val="20"/>
        </w:rPr>
      </w:pPr>
    </w:p>
    <w:p w:rsidR="00EC2FC5" w:rsidRDefault="00EC2FC5" w:rsidP="00EC2FC5">
      <w:pPr>
        <w:pStyle w:val="Prrafodelista"/>
        <w:ind w:left="792"/>
        <w:jc w:val="both"/>
        <w:rPr>
          <w:rFonts w:cstheme="minorHAnsi"/>
          <w:sz w:val="20"/>
          <w:szCs w:val="20"/>
        </w:rPr>
      </w:pPr>
      <w:r w:rsidRPr="00EC2FC5">
        <w:rPr>
          <w:rFonts w:cstheme="minorHAnsi"/>
          <w:sz w:val="20"/>
          <w:szCs w:val="20"/>
        </w:rPr>
        <w:t>Así también deberá disponerse del siguiente personal mínimo</w:t>
      </w:r>
      <w:r>
        <w:rPr>
          <w:rFonts w:cstheme="minorHAnsi"/>
          <w:sz w:val="20"/>
          <w:szCs w:val="20"/>
        </w:rPr>
        <w:t>:</w:t>
      </w:r>
    </w:p>
    <w:p w:rsidR="00EC2FC5" w:rsidRPr="00EC2FC5" w:rsidRDefault="00EC2FC5" w:rsidP="00EC2FC5">
      <w:pPr>
        <w:pStyle w:val="Prrafodelista"/>
        <w:ind w:left="792"/>
        <w:jc w:val="both"/>
        <w:rPr>
          <w:rFonts w:cstheme="minorHAnsi"/>
          <w:sz w:val="20"/>
          <w:szCs w:val="20"/>
        </w:rPr>
      </w:pPr>
    </w:p>
    <w:p w:rsidR="00EC2FC5" w:rsidRPr="00EC2FC5" w:rsidRDefault="00EC2FC5" w:rsidP="0085174F">
      <w:pPr>
        <w:pStyle w:val="Prrafodelista"/>
        <w:numPr>
          <w:ilvl w:val="0"/>
          <w:numId w:val="15"/>
        </w:numPr>
        <w:jc w:val="both"/>
        <w:rPr>
          <w:rFonts w:cstheme="minorHAnsi"/>
          <w:sz w:val="20"/>
          <w:szCs w:val="20"/>
        </w:rPr>
      </w:pPr>
      <w:r w:rsidRPr="00EC2FC5">
        <w:rPr>
          <w:rFonts w:cstheme="minorHAnsi"/>
          <w:sz w:val="20"/>
          <w:szCs w:val="20"/>
        </w:rPr>
        <w:t>Técnico especialista en Software CAD para el dibujo de planos</w:t>
      </w:r>
      <w:r>
        <w:rPr>
          <w:rFonts w:cstheme="minorHAnsi"/>
          <w:sz w:val="20"/>
          <w:szCs w:val="20"/>
        </w:rPr>
        <w:t xml:space="preserve"> (Dibujante de planos as built)</w:t>
      </w:r>
    </w:p>
    <w:p w:rsidR="00EC2FC5" w:rsidRPr="00EC2FC5" w:rsidRDefault="00EC2FC5" w:rsidP="0085174F">
      <w:pPr>
        <w:pStyle w:val="Prrafodelista"/>
        <w:numPr>
          <w:ilvl w:val="0"/>
          <w:numId w:val="15"/>
        </w:numPr>
        <w:jc w:val="both"/>
        <w:rPr>
          <w:rFonts w:cstheme="minorHAnsi"/>
          <w:sz w:val="20"/>
          <w:szCs w:val="20"/>
        </w:rPr>
      </w:pPr>
      <w:r w:rsidRPr="00EC2FC5">
        <w:rPr>
          <w:rFonts w:cstheme="minorHAnsi"/>
          <w:sz w:val="20"/>
          <w:szCs w:val="20"/>
        </w:rPr>
        <w:t>Residente de Obra</w:t>
      </w:r>
    </w:p>
    <w:p w:rsidR="00EC2FC5" w:rsidRPr="00EC2FC5" w:rsidRDefault="00EC2FC5" w:rsidP="0085174F">
      <w:pPr>
        <w:pStyle w:val="Prrafodelista"/>
        <w:numPr>
          <w:ilvl w:val="0"/>
          <w:numId w:val="15"/>
        </w:numPr>
        <w:jc w:val="both"/>
        <w:rPr>
          <w:rFonts w:cstheme="minorHAnsi"/>
          <w:sz w:val="20"/>
          <w:szCs w:val="20"/>
        </w:rPr>
      </w:pPr>
      <w:r w:rsidRPr="00EC2FC5">
        <w:rPr>
          <w:rFonts w:cstheme="minorHAnsi"/>
          <w:sz w:val="20"/>
          <w:szCs w:val="20"/>
        </w:rPr>
        <w:t>Topógrafo</w:t>
      </w:r>
    </w:p>
    <w:p w:rsidR="00EC2FC5" w:rsidRPr="00EC2FC5" w:rsidRDefault="00EC2FC5" w:rsidP="00EC2FC5">
      <w:pPr>
        <w:pStyle w:val="Prrafodelista"/>
        <w:ind w:left="792"/>
        <w:jc w:val="both"/>
        <w:rPr>
          <w:rFonts w:cstheme="minorHAnsi"/>
          <w:sz w:val="20"/>
          <w:szCs w:val="20"/>
        </w:rPr>
      </w:pPr>
    </w:p>
    <w:p w:rsidR="003538B0" w:rsidRDefault="003538B0" w:rsidP="003538B0">
      <w:pPr>
        <w:pStyle w:val="Prrafodelista"/>
        <w:numPr>
          <w:ilvl w:val="1"/>
          <w:numId w:val="1"/>
        </w:numPr>
        <w:jc w:val="both"/>
        <w:rPr>
          <w:b/>
          <w:sz w:val="20"/>
          <w:szCs w:val="20"/>
        </w:rPr>
      </w:pPr>
      <w:r>
        <w:rPr>
          <w:b/>
          <w:sz w:val="20"/>
          <w:szCs w:val="20"/>
        </w:rPr>
        <w:t>PROCEDIMIENTO PARA LA EJECUCIÓN</w:t>
      </w:r>
    </w:p>
    <w:p w:rsidR="00EC2FC5" w:rsidRDefault="00EC2FC5" w:rsidP="00EC2FC5">
      <w:pPr>
        <w:pStyle w:val="Prrafodelista"/>
        <w:ind w:left="792"/>
        <w:jc w:val="both"/>
        <w:rPr>
          <w:sz w:val="20"/>
          <w:szCs w:val="20"/>
        </w:rPr>
      </w:pPr>
      <w:r w:rsidRPr="00EC2FC5">
        <w:rPr>
          <w:sz w:val="20"/>
          <w:szCs w:val="20"/>
        </w:rPr>
        <w:t xml:space="preserve">Los trabajos de elaboración de planos As Built, se llevarán a cabo durante la ejecución de la obra, el CONTRATISTA deberá presentar periódicamente el avance de los planos “As Built” (Planta y perfil según corresponda) al SUPERVISOR DE OBRA y cada planilla debe llevar la firma de la (EMPRESA CONSTRUCTORA, SUPERVISOR, FISCAL Y ENCARGADA DE CARTOGRAFIA), dichos planos cumplirán las especificaciones técnicas requeridas por parte de YPFB, que se detallan a continuación: </w:t>
      </w:r>
    </w:p>
    <w:p w:rsidR="00417657" w:rsidRDefault="00417657" w:rsidP="00EC2FC5">
      <w:pPr>
        <w:pStyle w:val="Prrafodelista"/>
        <w:ind w:left="792"/>
        <w:jc w:val="both"/>
        <w:rPr>
          <w:sz w:val="20"/>
          <w:szCs w:val="20"/>
        </w:rPr>
      </w:pPr>
    </w:p>
    <w:p w:rsidR="00EC2FC5" w:rsidRPr="00EC2FC5" w:rsidRDefault="00EC2FC5" w:rsidP="0085174F">
      <w:pPr>
        <w:pStyle w:val="Prrafodelista"/>
        <w:numPr>
          <w:ilvl w:val="0"/>
          <w:numId w:val="16"/>
        </w:numPr>
        <w:jc w:val="both"/>
        <w:rPr>
          <w:sz w:val="20"/>
          <w:szCs w:val="20"/>
        </w:rPr>
      </w:pPr>
      <w:r w:rsidRPr="00EC2FC5">
        <w:rPr>
          <w:sz w:val="20"/>
          <w:szCs w:val="20"/>
        </w:rPr>
        <w:t>La Empresa Contratista antes del inicio de Obra debe solicitar los Formatos de Presentaci</w:t>
      </w:r>
      <w:r>
        <w:rPr>
          <w:sz w:val="20"/>
          <w:szCs w:val="20"/>
        </w:rPr>
        <w:t>ón de los planos de Red Primaria</w:t>
      </w:r>
      <w:r w:rsidRPr="00EC2FC5">
        <w:rPr>
          <w:sz w:val="20"/>
          <w:szCs w:val="20"/>
        </w:rPr>
        <w:t xml:space="preserve"> o Secundaria y los Planos Oficiales Georeferenciados sobre los cuales tendrán que realizar el dibujo de las redes desde la presentación de la 1ra PLANILLA.</w:t>
      </w:r>
    </w:p>
    <w:p w:rsidR="00EC2FC5" w:rsidRPr="00EC2FC5" w:rsidRDefault="00EC2FC5" w:rsidP="0085174F">
      <w:pPr>
        <w:pStyle w:val="Prrafodelista"/>
        <w:numPr>
          <w:ilvl w:val="0"/>
          <w:numId w:val="16"/>
        </w:numPr>
        <w:jc w:val="both"/>
        <w:rPr>
          <w:sz w:val="20"/>
          <w:szCs w:val="20"/>
        </w:rPr>
      </w:pPr>
      <w:r>
        <w:rPr>
          <w:sz w:val="20"/>
          <w:szCs w:val="20"/>
        </w:rPr>
        <w:t>El encargado</w:t>
      </w:r>
      <w:r w:rsidRPr="00EC2FC5">
        <w:rPr>
          <w:sz w:val="20"/>
          <w:szCs w:val="20"/>
        </w:rPr>
        <w:t xml:space="preserve"> de Cartografía</w:t>
      </w:r>
      <w:r>
        <w:rPr>
          <w:sz w:val="20"/>
          <w:szCs w:val="20"/>
        </w:rPr>
        <w:t xml:space="preserve"> del Distrito Redes de Gas Chuquisaca</w:t>
      </w:r>
      <w:r w:rsidRPr="00EC2FC5">
        <w:rPr>
          <w:sz w:val="20"/>
          <w:szCs w:val="20"/>
        </w:rPr>
        <w:t xml:space="preserve"> entregará una Guía para la elaboración de los Planos al CONTRATISTA, con los parámetros mínimos a ser cumplidos para la elaboración de los planos "As Built", siendo estos enunciativos y no limitativos, considerando que estos parámetros podrán ser modificados según el tipo de proyecto a ejecutar, </w:t>
      </w:r>
      <w:r w:rsidR="00417657">
        <w:rPr>
          <w:sz w:val="20"/>
          <w:szCs w:val="20"/>
        </w:rPr>
        <w:t>previa autorización del Supervisor en coordinación con el Encargado</w:t>
      </w:r>
      <w:r w:rsidRPr="00EC2FC5">
        <w:rPr>
          <w:sz w:val="20"/>
          <w:szCs w:val="20"/>
        </w:rPr>
        <w:t xml:space="preserve"> de Cartografía. </w:t>
      </w:r>
    </w:p>
    <w:p w:rsidR="00EC2FC5" w:rsidRPr="00EC2FC5" w:rsidRDefault="00EC2FC5" w:rsidP="0085174F">
      <w:pPr>
        <w:pStyle w:val="Prrafodelista"/>
        <w:numPr>
          <w:ilvl w:val="0"/>
          <w:numId w:val="16"/>
        </w:numPr>
        <w:jc w:val="both"/>
        <w:rPr>
          <w:sz w:val="20"/>
          <w:szCs w:val="20"/>
        </w:rPr>
      </w:pPr>
      <w:r w:rsidRPr="00EC2FC5">
        <w:rPr>
          <w:sz w:val="20"/>
          <w:szCs w:val="20"/>
        </w:rPr>
        <w:t xml:space="preserve">La Empresa Contratista entregará los planos de RED PRIMARIA y RED SECUNDARIA, en los que se debe reflejar la ubicación precisa mediante la georeferencia y proyección cartográfica correcta, de la tubería, diferenciada por diámetros, el mismo que contará con todos los accesorios empleados en cada uno de los tramos, con sus respectivas distancias por tramos entre accesorios soldados y líneas de eje de cada tramo, así mismo la </w:t>
      </w:r>
      <w:r w:rsidRPr="00EC2FC5">
        <w:rPr>
          <w:sz w:val="20"/>
          <w:szCs w:val="20"/>
        </w:rPr>
        <w:lastRenderedPageBreak/>
        <w:t>señalización horizontal y vertical correspondiente. (Realizar el dibujo de las Redes Primarias y Secundarias según la Guía para la Elaboración de los Planos As Built).</w:t>
      </w:r>
    </w:p>
    <w:p w:rsidR="00EC2FC5" w:rsidRPr="00EC2FC5" w:rsidRDefault="00EC2FC5" w:rsidP="0085174F">
      <w:pPr>
        <w:pStyle w:val="Prrafodelista"/>
        <w:numPr>
          <w:ilvl w:val="0"/>
          <w:numId w:val="16"/>
        </w:numPr>
        <w:jc w:val="both"/>
        <w:rPr>
          <w:sz w:val="20"/>
          <w:szCs w:val="20"/>
        </w:rPr>
      </w:pPr>
      <w:r w:rsidRPr="00EC2FC5">
        <w:rPr>
          <w:sz w:val="20"/>
          <w:szCs w:val="20"/>
        </w:rPr>
        <w:t xml:space="preserve">La elaboración de los planos As Built, será realizado por personal calificado con experiencia y con capacitación en el manejo de paquetes CAD (Computer Aided Design), contando con dominio en el software AutoCad y levantamientos topográficos. Se debe presentar la documentación </w:t>
      </w:r>
      <w:r w:rsidR="00417657">
        <w:rPr>
          <w:sz w:val="20"/>
          <w:szCs w:val="20"/>
        </w:rPr>
        <w:t>de respaldo</w:t>
      </w:r>
      <w:r w:rsidRPr="00EC2FC5">
        <w:rPr>
          <w:sz w:val="20"/>
          <w:szCs w:val="20"/>
        </w:rPr>
        <w:t xml:space="preserve">, la misma que será verificada y firmada por el residente de obra, para su presentación </w:t>
      </w:r>
      <w:r w:rsidR="00417657">
        <w:rPr>
          <w:sz w:val="20"/>
          <w:szCs w:val="20"/>
        </w:rPr>
        <w:t>al Encargado</w:t>
      </w:r>
      <w:r w:rsidRPr="00EC2FC5">
        <w:rPr>
          <w:sz w:val="20"/>
          <w:szCs w:val="20"/>
        </w:rPr>
        <w:t xml:space="preserve"> de Cartografía, para su revisión y aprobación.  </w:t>
      </w:r>
    </w:p>
    <w:p w:rsidR="00EC2FC5" w:rsidRPr="00EC2FC5" w:rsidRDefault="00EC2FC5" w:rsidP="0085174F">
      <w:pPr>
        <w:pStyle w:val="Prrafodelista"/>
        <w:numPr>
          <w:ilvl w:val="0"/>
          <w:numId w:val="16"/>
        </w:numPr>
        <w:jc w:val="both"/>
        <w:rPr>
          <w:sz w:val="20"/>
          <w:szCs w:val="20"/>
        </w:rPr>
      </w:pPr>
      <w:r w:rsidRPr="00EC2FC5">
        <w:rPr>
          <w:sz w:val="20"/>
          <w:szCs w:val="20"/>
        </w:rPr>
        <w:t xml:space="preserve">YPFB entregara planos de la(s) zona(s) donde se realice el proyecto, en casos excepcionales el CONTRATISTA, será el encargado de conseguir los planos de la zona previa comunicación al SUPERVISOR DE OBRA. </w:t>
      </w:r>
    </w:p>
    <w:p w:rsidR="00EC2FC5" w:rsidRPr="00EC2FC5" w:rsidRDefault="00EC2FC5" w:rsidP="0085174F">
      <w:pPr>
        <w:pStyle w:val="Prrafodelista"/>
        <w:numPr>
          <w:ilvl w:val="0"/>
          <w:numId w:val="16"/>
        </w:numPr>
        <w:jc w:val="both"/>
        <w:rPr>
          <w:sz w:val="20"/>
          <w:szCs w:val="20"/>
        </w:rPr>
      </w:pPr>
      <w:r w:rsidRPr="00EC2FC5">
        <w:rPr>
          <w:sz w:val="20"/>
          <w:szCs w:val="20"/>
        </w:rPr>
        <w:t xml:space="preserve">En la elaboración de planos As Built, se deberá realizar todas las mediciones y acotaciones necesarias en obra, para que la información sea coherente con la construcción de red Secundaria y Primaria. </w:t>
      </w:r>
    </w:p>
    <w:p w:rsidR="00EC2FC5" w:rsidRPr="00EC2FC5" w:rsidRDefault="00EC2FC5" w:rsidP="0085174F">
      <w:pPr>
        <w:pStyle w:val="Prrafodelista"/>
        <w:numPr>
          <w:ilvl w:val="0"/>
          <w:numId w:val="16"/>
        </w:numPr>
        <w:jc w:val="both"/>
        <w:rPr>
          <w:sz w:val="20"/>
          <w:szCs w:val="20"/>
        </w:rPr>
      </w:pPr>
      <w:r w:rsidRPr="00EC2FC5">
        <w:rPr>
          <w:sz w:val="20"/>
          <w:szCs w:val="20"/>
        </w:rPr>
        <w:t>La Empresa Contratista, entregara los planos As Built, impresos a una escala mínima de acuerdo al siguiente detalle:</w:t>
      </w:r>
    </w:p>
    <w:p w:rsidR="00EC2FC5" w:rsidRPr="00EC2FC5" w:rsidRDefault="00EC2FC5" w:rsidP="000A065B">
      <w:pPr>
        <w:pStyle w:val="Prrafodelista"/>
        <w:ind w:left="792"/>
        <w:jc w:val="both"/>
        <w:rPr>
          <w:sz w:val="20"/>
          <w:szCs w:val="20"/>
        </w:rPr>
      </w:pPr>
    </w:p>
    <w:tbl>
      <w:tblPr>
        <w:tblStyle w:val="Tablaconcuadrcula"/>
        <w:tblW w:w="3324" w:type="pct"/>
        <w:tblInd w:w="2366" w:type="dxa"/>
        <w:tblLook w:val="04A0" w:firstRow="1" w:lastRow="0" w:firstColumn="1" w:lastColumn="0" w:noHBand="0" w:noVBand="1"/>
      </w:tblPr>
      <w:tblGrid>
        <w:gridCol w:w="1368"/>
        <w:gridCol w:w="1710"/>
        <w:gridCol w:w="2791"/>
      </w:tblGrid>
      <w:tr w:rsidR="000A065B" w:rsidRPr="000A065B" w:rsidTr="000A065B">
        <w:tc>
          <w:tcPr>
            <w:tcW w:w="1165" w:type="pct"/>
            <w:shd w:val="clear" w:color="auto" w:fill="auto"/>
          </w:tcPr>
          <w:p w:rsidR="000A065B" w:rsidRPr="000A065B" w:rsidRDefault="000A065B" w:rsidP="00D233B9">
            <w:pPr>
              <w:pStyle w:val="Sinespaciado"/>
              <w:rPr>
                <w:rFonts w:cstheme="minorHAnsi"/>
                <w:sz w:val="20"/>
                <w:szCs w:val="20"/>
              </w:rPr>
            </w:pPr>
            <w:r w:rsidRPr="000A065B">
              <w:rPr>
                <w:rFonts w:cstheme="minorHAnsi"/>
                <w:sz w:val="20"/>
                <w:szCs w:val="20"/>
              </w:rPr>
              <w:t>RED</w:t>
            </w:r>
          </w:p>
        </w:tc>
        <w:tc>
          <w:tcPr>
            <w:tcW w:w="1457" w:type="pct"/>
            <w:shd w:val="clear" w:color="auto" w:fill="auto"/>
          </w:tcPr>
          <w:p w:rsidR="000A065B" w:rsidRPr="000A065B" w:rsidRDefault="000A065B" w:rsidP="00D233B9">
            <w:pPr>
              <w:pStyle w:val="Sinespaciado"/>
              <w:rPr>
                <w:rFonts w:cstheme="minorHAnsi"/>
                <w:sz w:val="20"/>
                <w:szCs w:val="20"/>
              </w:rPr>
            </w:pPr>
            <w:r w:rsidRPr="000A065B">
              <w:rPr>
                <w:rFonts w:cstheme="minorHAnsi"/>
                <w:sz w:val="20"/>
                <w:szCs w:val="20"/>
              </w:rPr>
              <w:t>ESCALA MÍNIMA</w:t>
            </w:r>
          </w:p>
        </w:tc>
        <w:tc>
          <w:tcPr>
            <w:tcW w:w="2378" w:type="pct"/>
            <w:shd w:val="clear" w:color="auto" w:fill="auto"/>
          </w:tcPr>
          <w:p w:rsidR="000A065B" w:rsidRPr="000A065B" w:rsidRDefault="000A065B" w:rsidP="00D233B9">
            <w:pPr>
              <w:pStyle w:val="Sinespaciado"/>
              <w:rPr>
                <w:rFonts w:cstheme="minorHAnsi"/>
                <w:sz w:val="20"/>
                <w:szCs w:val="20"/>
              </w:rPr>
            </w:pPr>
            <w:r w:rsidRPr="000A065B">
              <w:rPr>
                <w:rFonts w:cstheme="minorHAnsi"/>
                <w:sz w:val="20"/>
                <w:szCs w:val="20"/>
              </w:rPr>
              <w:t>EQUIVALENCIA</w:t>
            </w:r>
          </w:p>
        </w:tc>
      </w:tr>
      <w:tr w:rsidR="000A065B" w:rsidRPr="000A065B" w:rsidTr="000A065B">
        <w:tc>
          <w:tcPr>
            <w:tcW w:w="1165" w:type="pct"/>
          </w:tcPr>
          <w:p w:rsidR="000A065B" w:rsidRPr="000A065B" w:rsidRDefault="000A065B" w:rsidP="00D233B9">
            <w:pPr>
              <w:pStyle w:val="Sinespaciado"/>
              <w:rPr>
                <w:rFonts w:cstheme="minorHAnsi"/>
                <w:sz w:val="20"/>
                <w:szCs w:val="20"/>
              </w:rPr>
            </w:pPr>
            <w:r w:rsidRPr="000A065B">
              <w:rPr>
                <w:rFonts w:cstheme="minorHAnsi"/>
                <w:sz w:val="20"/>
                <w:szCs w:val="20"/>
              </w:rPr>
              <w:t>Secundaria:</w:t>
            </w:r>
          </w:p>
        </w:tc>
        <w:tc>
          <w:tcPr>
            <w:tcW w:w="1457" w:type="pct"/>
          </w:tcPr>
          <w:p w:rsidR="000A065B" w:rsidRPr="000A065B" w:rsidRDefault="000A065B" w:rsidP="00D233B9">
            <w:pPr>
              <w:pStyle w:val="Sinespaciado"/>
              <w:rPr>
                <w:rFonts w:cstheme="minorHAnsi"/>
                <w:sz w:val="20"/>
                <w:szCs w:val="20"/>
              </w:rPr>
            </w:pPr>
            <w:r w:rsidRPr="000A065B">
              <w:rPr>
                <w:rFonts w:cstheme="minorHAnsi"/>
                <w:sz w:val="20"/>
                <w:szCs w:val="20"/>
              </w:rPr>
              <w:t>1 : 1000</w:t>
            </w:r>
          </w:p>
        </w:tc>
        <w:tc>
          <w:tcPr>
            <w:tcW w:w="2378" w:type="pct"/>
          </w:tcPr>
          <w:p w:rsidR="000A065B" w:rsidRPr="000A065B" w:rsidRDefault="000A065B" w:rsidP="00D233B9">
            <w:pPr>
              <w:pStyle w:val="Sinespaciado"/>
              <w:rPr>
                <w:rFonts w:cstheme="minorHAnsi"/>
                <w:sz w:val="20"/>
                <w:szCs w:val="20"/>
              </w:rPr>
            </w:pPr>
            <w:r w:rsidRPr="000A065B">
              <w:rPr>
                <w:rFonts w:cstheme="minorHAnsi"/>
                <w:sz w:val="20"/>
                <w:szCs w:val="20"/>
              </w:rPr>
              <w:t>1 mm papel = 1 m en terreno</w:t>
            </w:r>
          </w:p>
        </w:tc>
      </w:tr>
      <w:tr w:rsidR="000A065B" w:rsidRPr="000A065B" w:rsidTr="000A065B">
        <w:tc>
          <w:tcPr>
            <w:tcW w:w="1165" w:type="pct"/>
          </w:tcPr>
          <w:p w:rsidR="000A065B" w:rsidRPr="000A065B" w:rsidRDefault="000A065B" w:rsidP="00D233B9">
            <w:pPr>
              <w:pStyle w:val="Sinespaciado"/>
              <w:rPr>
                <w:rFonts w:cstheme="minorHAnsi"/>
                <w:sz w:val="20"/>
                <w:szCs w:val="20"/>
              </w:rPr>
            </w:pPr>
            <w:r w:rsidRPr="000A065B">
              <w:rPr>
                <w:rFonts w:cstheme="minorHAnsi"/>
                <w:sz w:val="20"/>
                <w:szCs w:val="20"/>
              </w:rPr>
              <w:t>Primaria:</w:t>
            </w:r>
          </w:p>
        </w:tc>
        <w:tc>
          <w:tcPr>
            <w:tcW w:w="1457" w:type="pct"/>
          </w:tcPr>
          <w:p w:rsidR="000A065B" w:rsidRPr="000A065B" w:rsidRDefault="000A065B" w:rsidP="00D233B9">
            <w:pPr>
              <w:pStyle w:val="Sinespaciado"/>
              <w:rPr>
                <w:rFonts w:cstheme="minorHAnsi"/>
                <w:sz w:val="20"/>
                <w:szCs w:val="20"/>
              </w:rPr>
            </w:pPr>
            <w:r w:rsidRPr="000A065B">
              <w:rPr>
                <w:rFonts w:cstheme="minorHAnsi"/>
                <w:sz w:val="20"/>
                <w:szCs w:val="20"/>
              </w:rPr>
              <w:t>1 : 1000</w:t>
            </w:r>
          </w:p>
        </w:tc>
        <w:tc>
          <w:tcPr>
            <w:tcW w:w="2378" w:type="pct"/>
          </w:tcPr>
          <w:p w:rsidR="000A065B" w:rsidRPr="000A065B" w:rsidRDefault="000A065B" w:rsidP="00D233B9">
            <w:pPr>
              <w:pStyle w:val="Sinespaciado"/>
              <w:rPr>
                <w:rFonts w:cstheme="minorHAnsi"/>
                <w:sz w:val="20"/>
                <w:szCs w:val="20"/>
              </w:rPr>
            </w:pPr>
            <w:r w:rsidRPr="000A065B">
              <w:rPr>
                <w:rFonts w:cstheme="minorHAnsi"/>
                <w:sz w:val="20"/>
                <w:szCs w:val="20"/>
              </w:rPr>
              <w:t>1 mm papel = 1 m en terreno</w:t>
            </w:r>
          </w:p>
        </w:tc>
      </w:tr>
    </w:tbl>
    <w:p w:rsidR="000A065B" w:rsidRDefault="000A065B" w:rsidP="000A065B">
      <w:pPr>
        <w:pStyle w:val="Prrafodelista"/>
        <w:ind w:left="1512"/>
        <w:jc w:val="both"/>
        <w:rPr>
          <w:rFonts w:cstheme="minorHAnsi"/>
          <w:bCs/>
          <w:sz w:val="20"/>
          <w:szCs w:val="20"/>
          <w:lang w:val="es-ES"/>
        </w:rPr>
      </w:pPr>
    </w:p>
    <w:p w:rsidR="000A065B" w:rsidRPr="000A065B" w:rsidRDefault="000A065B" w:rsidP="000A065B">
      <w:pPr>
        <w:pStyle w:val="Prrafodelista"/>
        <w:ind w:left="1512"/>
        <w:jc w:val="both"/>
        <w:rPr>
          <w:rFonts w:cstheme="minorHAnsi"/>
          <w:bCs/>
          <w:sz w:val="20"/>
          <w:szCs w:val="20"/>
          <w:lang w:val="es-ES"/>
        </w:rPr>
      </w:pPr>
      <w:r w:rsidRPr="000A065B">
        <w:rPr>
          <w:rFonts w:cstheme="minorHAnsi"/>
          <w:bCs/>
          <w:sz w:val="20"/>
          <w:szCs w:val="20"/>
          <w:lang w:val="es-ES"/>
        </w:rPr>
        <w:t>En el caso de los Croquis por tramo en red secundaria la escala a utilizar será adecuada a hoja tamaño carta, de acuerdo a la longitud del tramo a representar.</w:t>
      </w:r>
    </w:p>
    <w:p w:rsidR="000A065B" w:rsidRPr="000A065B" w:rsidRDefault="000A065B" w:rsidP="000A065B">
      <w:pPr>
        <w:pStyle w:val="Prrafodelista"/>
        <w:ind w:left="1512"/>
        <w:jc w:val="both"/>
        <w:rPr>
          <w:rFonts w:cstheme="minorHAnsi"/>
          <w:bCs/>
          <w:sz w:val="20"/>
          <w:szCs w:val="20"/>
          <w:lang w:val="es-ES"/>
        </w:rPr>
      </w:pPr>
    </w:p>
    <w:p w:rsidR="000A065B" w:rsidRPr="000A065B" w:rsidRDefault="000A065B" w:rsidP="0085174F">
      <w:pPr>
        <w:pStyle w:val="Prrafodelista"/>
        <w:numPr>
          <w:ilvl w:val="0"/>
          <w:numId w:val="17"/>
        </w:numPr>
        <w:jc w:val="both"/>
        <w:rPr>
          <w:rFonts w:cstheme="minorHAnsi"/>
          <w:bCs/>
          <w:sz w:val="20"/>
          <w:szCs w:val="20"/>
          <w:lang w:val="es-ES"/>
        </w:rPr>
      </w:pPr>
      <w:r w:rsidRPr="000A065B">
        <w:rPr>
          <w:rFonts w:cstheme="minorHAnsi"/>
          <w:bCs/>
          <w:sz w:val="20"/>
          <w:szCs w:val="20"/>
          <w:lang w:val="es-ES"/>
        </w:rPr>
        <w:t xml:space="preserve">Los planos "As Built" serán entregados periódicamente con anticipación a cualquier solicitud de pago y para la recepción provisional de obra. El formato de presentación será impreso a colores (5 copias)  y en medio digital (archivos .dwg – 3 copias en CD). El formato estará basado en la </w:t>
      </w:r>
      <w:r w:rsidRPr="000A065B">
        <w:rPr>
          <w:rFonts w:cstheme="minorHAnsi"/>
          <w:bCs/>
          <w:i/>
          <w:sz w:val="20"/>
          <w:szCs w:val="20"/>
          <w:lang w:val="es-ES"/>
        </w:rPr>
        <w:t>Guía para la Elaboración de Planos de Construcción “As Built” para redes de Distribución de Gas</w:t>
      </w:r>
      <w:r w:rsidRPr="000A065B">
        <w:rPr>
          <w:rFonts w:cstheme="minorHAnsi"/>
          <w:bCs/>
          <w:sz w:val="20"/>
          <w:szCs w:val="20"/>
          <w:lang w:val="es-ES"/>
        </w:rPr>
        <w:t>, facilitada por el Encargado de Cartografía y Elaboración de Planos As Built del Distrito.</w:t>
      </w:r>
    </w:p>
    <w:p w:rsidR="000A065B" w:rsidRPr="000A065B" w:rsidRDefault="000A065B" w:rsidP="0085174F">
      <w:pPr>
        <w:pStyle w:val="Prrafodelista"/>
        <w:numPr>
          <w:ilvl w:val="0"/>
          <w:numId w:val="17"/>
        </w:numPr>
        <w:jc w:val="both"/>
        <w:rPr>
          <w:rFonts w:cstheme="minorHAnsi"/>
          <w:bCs/>
          <w:sz w:val="20"/>
          <w:szCs w:val="20"/>
          <w:lang w:val="es-ES"/>
        </w:rPr>
      </w:pPr>
      <w:r w:rsidRPr="000A065B">
        <w:rPr>
          <w:rFonts w:cstheme="minorHAnsi"/>
          <w:bCs/>
          <w:sz w:val="20"/>
          <w:szCs w:val="20"/>
          <w:lang w:val="es-ES"/>
        </w:rPr>
        <w:t>La presentación final de los planos “As Built” por parte del CONTRATISTA, deberá realizarse antes de la entrega definitiva de la obra, pre</w:t>
      </w:r>
      <w:r>
        <w:rPr>
          <w:rFonts w:cstheme="minorHAnsi"/>
          <w:bCs/>
          <w:sz w:val="20"/>
          <w:szCs w:val="20"/>
          <w:lang w:val="es-ES"/>
        </w:rPr>
        <w:t>via revisión y aprobación por el Encargado</w:t>
      </w:r>
      <w:r w:rsidRPr="000A065B">
        <w:rPr>
          <w:rFonts w:cstheme="minorHAnsi"/>
          <w:bCs/>
          <w:sz w:val="20"/>
          <w:szCs w:val="20"/>
          <w:lang w:val="es-ES"/>
        </w:rPr>
        <w:t xml:space="preserve"> de Cartografía caso contrario no se realizara la recepción de la obra. </w:t>
      </w:r>
    </w:p>
    <w:p w:rsidR="00EC2FC5" w:rsidRPr="00EC2FC5" w:rsidRDefault="00EC2FC5" w:rsidP="00EC2FC5">
      <w:pPr>
        <w:pStyle w:val="Prrafodelista"/>
        <w:ind w:left="792"/>
        <w:jc w:val="both"/>
        <w:rPr>
          <w:sz w:val="20"/>
          <w:szCs w:val="20"/>
        </w:rPr>
      </w:pPr>
    </w:p>
    <w:p w:rsidR="003538B0" w:rsidRDefault="003538B0" w:rsidP="003538B0">
      <w:pPr>
        <w:pStyle w:val="Prrafodelista"/>
        <w:numPr>
          <w:ilvl w:val="1"/>
          <w:numId w:val="1"/>
        </w:numPr>
        <w:jc w:val="both"/>
        <w:rPr>
          <w:b/>
          <w:sz w:val="20"/>
          <w:szCs w:val="20"/>
        </w:rPr>
      </w:pPr>
      <w:r>
        <w:rPr>
          <w:b/>
          <w:sz w:val="20"/>
          <w:szCs w:val="20"/>
        </w:rPr>
        <w:t>MEDIDAS DE MITIGACIÓN AMBIENTAL</w:t>
      </w:r>
    </w:p>
    <w:p w:rsidR="00C91BE4" w:rsidRPr="00B911E6" w:rsidRDefault="00C91BE4" w:rsidP="00C91BE4">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91BE4" w:rsidRPr="00B911E6" w:rsidRDefault="00C91BE4" w:rsidP="00C91BE4">
      <w:pPr>
        <w:pStyle w:val="Prrafodelista"/>
        <w:ind w:left="792"/>
        <w:jc w:val="both"/>
        <w:rPr>
          <w:sz w:val="20"/>
          <w:szCs w:val="20"/>
          <w:lang w:val="es-ES_tradnl"/>
        </w:rPr>
      </w:pPr>
      <w:r w:rsidRPr="0087594E">
        <w:rPr>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91BE4" w:rsidRPr="00B911E6" w:rsidRDefault="00C91BE4" w:rsidP="00C91BE4">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91BE4" w:rsidRPr="0087594E" w:rsidRDefault="00C91BE4" w:rsidP="00C91BE4">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A065B" w:rsidRDefault="000A065B" w:rsidP="000A065B">
      <w:pPr>
        <w:pStyle w:val="Prrafodelista"/>
        <w:ind w:left="792"/>
        <w:jc w:val="both"/>
        <w:rPr>
          <w:b/>
          <w:sz w:val="20"/>
          <w:szCs w:val="20"/>
        </w:rPr>
      </w:pPr>
    </w:p>
    <w:p w:rsidR="003538B0" w:rsidRDefault="003538B0" w:rsidP="003538B0">
      <w:pPr>
        <w:pStyle w:val="Prrafodelista"/>
        <w:numPr>
          <w:ilvl w:val="1"/>
          <w:numId w:val="1"/>
        </w:numPr>
        <w:jc w:val="both"/>
        <w:rPr>
          <w:b/>
          <w:sz w:val="20"/>
          <w:szCs w:val="20"/>
        </w:rPr>
      </w:pPr>
      <w:r>
        <w:rPr>
          <w:b/>
          <w:sz w:val="20"/>
          <w:szCs w:val="20"/>
        </w:rPr>
        <w:t>MEDICIÓN Y FORMA DE PAGO</w:t>
      </w:r>
    </w:p>
    <w:p w:rsidR="00C91BE4" w:rsidRPr="000076F9" w:rsidRDefault="00C91BE4" w:rsidP="00C91BE4">
      <w:pPr>
        <w:pStyle w:val="Prrafodelista"/>
        <w:ind w:left="792"/>
        <w:jc w:val="both"/>
        <w:rPr>
          <w:sz w:val="20"/>
          <w:szCs w:val="20"/>
        </w:rPr>
      </w:pPr>
      <w:r>
        <w:rPr>
          <w:sz w:val="20"/>
          <w:szCs w:val="20"/>
        </w:rPr>
        <w:t xml:space="preserve">El ítem de Elaboración de planos </w:t>
      </w:r>
      <w:r w:rsidRPr="000076F9">
        <w:rPr>
          <w:sz w:val="20"/>
          <w:szCs w:val="20"/>
        </w:rPr>
        <w:t>As Built, será medido de manera global, de acuerdo a las longitudes de tubería, cantidad de accesorios, equipos (EDR) y estructuras presentados en format</w:t>
      </w:r>
      <w:r>
        <w:rPr>
          <w:sz w:val="20"/>
          <w:szCs w:val="20"/>
        </w:rPr>
        <w:t>o impreso y en medio digital, lo</w:t>
      </w:r>
      <w:r w:rsidRPr="000076F9">
        <w:rPr>
          <w:sz w:val="20"/>
          <w:szCs w:val="20"/>
        </w:rPr>
        <w:t xml:space="preserve">s </w:t>
      </w:r>
      <w:r>
        <w:rPr>
          <w:sz w:val="20"/>
          <w:szCs w:val="20"/>
        </w:rPr>
        <w:t>cuales serán medidos y aprobado</w:t>
      </w:r>
      <w:r w:rsidRPr="000076F9">
        <w:rPr>
          <w:sz w:val="20"/>
          <w:szCs w:val="20"/>
        </w:rPr>
        <w:t>s por el SUPERVISOR DE OBRA. La forma de pago se efectuará de acuerdo al precio unitario de la propuesta aceptada.</w:t>
      </w:r>
    </w:p>
    <w:p w:rsidR="00C91BE4" w:rsidRPr="000076F9" w:rsidRDefault="00C91BE4" w:rsidP="00C91BE4">
      <w:pPr>
        <w:pStyle w:val="Prrafodelista"/>
        <w:ind w:left="792"/>
        <w:jc w:val="both"/>
        <w:rPr>
          <w:sz w:val="20"/>
          <w:szCs w:val="20"/>
        </w:rPr>
      </w:pPr>
      <w:r w:rsidRPr="000076F9">
        <w:rPr>
          <w:sz w:val="20"/>
          <w:szCs w:val="20"/>
        </w:rPr>
        <w:t xml:space="preserve"> Dicho pago, será la compensación total por los materiales, mano de obra, herramientas, equipo y otros gastos que sean necesarios, para la adecuada y correcta ejecución de los trabajos. </w:t>
      </w:r>
    </w:p>
    <w:p w:rsidR="00C91BE4" w:rsidRPr="000076F9" w:rsidRDefault="00C91BE4" w:rsidP="00C91BE4">
      <w:pPr>
        <w:pStyle w:val="Prrafodelista"/>
        <w:ind w:left="792"/>
        <w:jc w:val="both"/>
        <w:rPr>
          <w:sz w:val="20"/>
          <w:szCs w:val="20"/>
        </w:rPr>
      </w:pPr>
      <w:r w:rsidRPr="000076F9">
        <w:rPr>
          <w:sz w:val="20"/>
          <w:szCs w:val="20"/>
        </w:rPr>
        <w:t>El número de metros lineales dibujados en los planos, deberán ser iguales a los metros lineales de tendido de tubería, como también dentro la elaboración de planos As Built, se debe considerar el dibujo y ubicación de los accesorios, equipos y estructuras.</w:t>
      </w:r>
    </w:p>
    <w:p w:rsidR="00C91BE4" w:rsidRPr="000076F9" w:rsidRDefault="00C91BE4" w:rsidP="00C91BE4">
      <w:pPr>
        <w:pStyle w:val="Prrafodelista"/>
        <w:ind w:left="792"/>
        <w:jc w:val="both"/>
        <w:rPr>
          <w:sz w:val="20"/>
          <w:szCs w:val="20"/>
        </w:rPr>
      </w:pPr>
      <w:r w:rsidRPr="000076F9">
        <w:rPr>
          <w:sz w:val="20"/>
          <w:szCs w:val="20"/>
        </w:rPr>
        <w:t>Tanto el Residente de Obra como el Dibujante de Planos As Built, son los responsables de la veracidad, exactitud y presentación de las medidas de obra como sus respectivos detalles graficados en los planos.</w:t>
      </w:r>
    </w:p>
    <w:p w:rsidR="00C91BE4" w:rsidRDefault="00C91BE4" w:rsidP="00C91BE4">
      <w:pPr>
        <w:pStyle w:val="Prrafodelista"/>
        <w:ind w:left="792"/>
        <w:jc w:val="both"/>
        <w:rPr>
          <w:b/>
          <w:sz w:val="20"/>
          <w:szCs w:val="20"/>
        </w:rPr>
      </w:pPr>
    </w:p>
    <w:p w:rsidR="0081433A" w:rsidRDefault="0081433A" w:rsidP="0071401D">
      <w:pPr>
        <w:pStyle w:val="Prrafodelista"/>
        <w:numPr>
          <w:ilvl w:val="0"/>
          <w:numId w:val="1"/>
        </w:numPr>
        <w:jc w:val="both"/>
        <w:rPr>
          <w:b/>
          <w:sz w:val="20"/>
          <w:szCs w:val="20"/>
        </w:rPr>
      </w:pPr>
      <w:r>
        <w:rPr>
          <w:b/>
          <w:sz w:val="20"/>
          <w:szCs w:val="20"/>
        </w:rPr>
        <w:t>ELABORACIÓN DE DATA BOOK</w:t>
      </w:r>
    </w:p>
    <w:p w:rsidR="0081433A" w:rsidRDefault="0081433A" w:rsidP="0081433A">
      <w:pPr>
        <w:pStyle w:val="Prrafodelista"/>
        <w:ind w:left="360"/>
        <w:jc w:val="both"/>
        <w:rPr>
          <w:b/>
          <w:sz w:val="20"/>
          <w:szCs w:val="20"/>
        </w:rPr>
      </w:pPr>
      <w:r>
        <w:rPr>
          <w:b/>
          <w:sz w:val="20"/>
          <w:szCs w:val="20"/>
        </w:rPr>
        <w:t>UNIDAD: Global (Glb)</w:t>
      </w:r>
    </w:p>
    <w:p w:rsidR="0081433A" w:rsidRDefault="0081433A" w:rsidP="0081433A">
      <w:pPr>
        <w:pStyle w:val="Prrafodelista"/>
        <w:ind w:left="360"/>
        <w:jc w:val="both"/>
        <w:rPr>
          <w:b/>
          <w:sz w:val="20"/>
          <w:szCs w:val="20"/>
        </w:rPr>
      </w:pPr>
    </w:p>
    <w:p w:rsidR="0081433A" w:rsidRDefault="0081433A" w:rsidP="0081433A">
      <w:pPr>
        <w:pStyle w:val="Prrafodelista"/>
        <w:numPr>
          <w:ilvl w:val="1"/>
          <w:numId w:val="1"/>
        </w:numPr>
        <w:jc w:val="both"/>
        <w:rPr>
          <w:b/>
          <w:sz w:val="20"/>
          <w:szCs w:val="20"/>
        </w:rPr>
      </w:pPr>
      <w:r>
        <w:rPr>
          <w:b/>
          <w:sz w:val="20"/>
          <w:szCs w:val="20"/>
        </w:rPr>
        <w:t>DEFINICIÓN</w:t>
      </w:r>
    </w:p>
    <w:p w:rsidR="0081433A" w:rsidRPr="0081433A" w:rsidRDefault="0081433A" w:rsidP="0081433A">
      <w:pPr>
        <w:pStyle w:val="Prrafodelista"/>
        <w:ind w:left="792"/>
        <w:jc w:val="both"/>
        <w:rPr>
          <w:sz w:val="20"/>
          <w:szCs w:val="20"/>
        </w:rPr>
      </w:pPr>
      <w:r w:rsidRPr="0081433A">
        <w:rPr>
          <w:sz w:val="20"/>
          <w:szCs w:val="20"/>
        </w:rPr>
        <w:t>Este ítem comprende los trabajos de recopilación de datos, registro, elaboración y entrega de documentos que conforman el Data Book conforme requerimiento de YPFB.</w:t>
      </w:r>
    </w:p>
    <w:p w:rsidR="0081433A" w:rsidRDefault="0081433A" w:rsidP="0081433A">
      <w:pPr>
        <w:pStyle w:val="Prrafodelista"/>
        <w:ind w:left="792"/>
        <w:jc w:val="both"/>
        <w:rPr>
          <w:b/>
          <w:sz w:val="20"/>
          <w:szCs w:val="20"/>
        </w:rPr>
      </w:pPr>
    </w:p>
    <w:p w:rsidR="0081433A" w:rsidRDefault="0081433A" w:rsidP="0081433A">
      <w:pPr>
        <w:pStyle w:val="Prrafodelista"/>
        <w:numPr>
          <w:ilvl w:val="1"/>
          <w:numId w:val="1"/>
        </w:numPr>
        <w:jc w:val="both"/>
        <w:rPr>
          <w:b/>
          <w:sz w:val="20"/>
          <w:szCs w:val="20"/>
        </w:rPr>
      </w:pPr>
      <w:r>
        <w:rPr>
          <w:b/>
          <w:sz w:val="20"/>
          <w:szCs w:val="20"/>
        </w:rPr>
        <w:t>MATERIALES, HERRAMIENTAS Y EQUIPO</w:t>
      </w:r>
    </w:p>
    <w:p w:rsidR="0081433A" w:rsidRDefault="0081433A" w:rsidP="0081433A">
      <w:pPr>
        <w:pStyle w:val="Prrafodelista"/>
        <w:ind w:left="792"/>
        <w:jc w:val="both"/>
        <w:rPr>
          <w:bCs/>
          <w:sz w:val="20"/>
          <w:szCs w:val="20"/>
          <w:lang w:val="es-ES"/>
        </w:rPr>
      </w:pPr>
      <w:r w:rsidRPr="0081433A">
        <w:rPr>
          <w:bCs/>
          <w:sz w:val="20"/>
          <w:szCs w:val="20"/>
          <w:lang w:val="es-ES"/>
        </w:rPr>
        <w:t>El CONTRATISTA deberá proporcionar todos los materiales, herramientas, personal y equipo necesario para la ej</w:t>
      </w:r>
      <w:r>
        <w:rPr>
          <w:bCs/>
          <w:sz w:val="20"/>
          <w:szCs w:val="20"/>
          <w:lang w:val="es-ES"/>
        </w:rPr>
        <w:t>ecución de este ítem, debiendo ser mínimamente los siguientes:</w:t>
      </w:r>
    </w:p>
    <w:p w:rsidR="0081433A" w:rsidRDefault="0081433A" w:rsidP="0081433A">
      <w:pPr>
        <w:pStyle w:val="Prrafodelista"/>
        <w:ind w:left="792"/>
        <w:jc w:val="both"/>
        <w:rPr>
          <w:bCs/>
          <w:sz w:val="20"/>
          <w:szCs w:val="20"/>
          <w:lang w:val="es-ES"/>
        </w:rPr>
      </w:pPr>
    </w:p>
    <w:p w:rsidR="0081433A" w:rsidRDefault="0081433A" w:rsidP="0085174F">
      <w:pPr>
        <w:pStyle w:val="Prrafodelista"/>
        <w:numPr>
          <w:ilvl w:val="0"/>
          <w:numId w:val="18"/>
        </w:numPr>
        <w:jc w:val="both"/>
        <w:rPr>
          <w:bCs/>
          <w:sz w:val="20"/>
          <w:szCs w:val="20"/>
          <w:lang w:val="es-ES"/>
        </w:rPr>
      </w:pPr>
      <w:r>
        <w:rPr>
          <w:bCs/>
          <w:sz w:val="20"/>
          <w:szCs w:val="20"/>
          <w:lang w:val="es-ES"/>
        </w:rPr>
        <w:t>Material de escritorio</w:t>
      </w:r>
    </w:p>
    <w:p w:rsidR="0081433A" w:rsidRDefault="0081433A" w:rsidP="0085174F">
      <w:pPr>
        <w:pStyle w:val="Prrafodelista"/>
        <w:numPr>
          <w:ilvl w:val="0"/>
          <w:numId w:val="18"/>
        </w:numPr>
        <w:jc w:val="both"/>
        <w:rPr>
          <w:bCs/>
          <w:sz w:val="20"/>
          <w:szCs w:val="20"/>
          <w:lang w:val="es-ES"/>
        </w:rPr>
      </w:pPr>
      <w:r>
        <w:rPr>
          <w:bCs/>
          <w:sz w:val="20"/>
          <w:szCs w:val="20"/>
          <w:lang w:val="es-ES"/>
        </w:rPr>
        <w:t>Equipo de computación</w:t>
      </w:r>
    </w:p>
    <w:p w:rsidR="0081433A" w:rsidRDefault="0081433A" w:rsidP="0085174F">
      <w:pPr>
        <w:pStyle w:val="Prrafodelista"/>
        <w:numPr>
          <w:ilvl w:val="0"/>
          <w:numId w:val="18"/>
        </w:numPr>
        <w:jc w:val="both"/>
        <w:rPr>
          <w:bCs/>
          <w:sz w:val="20"/>
          <w:szCs w:val="20"/>
          <w:lang w:val="es-ES"/>
        </w:rPr>
      </w:pPr>
      <w:r>
        <w:rPr>
          <w:bCs/>
          <w:sz w:val="20"/>
          <w:szCs w:val="20"/>
          <w:lang w:val="es-ES"/>
        </w:rPr>
        <w:t>Plotter</w:t>
      </w:r>
    </w:p>
    <w:p w:rsidR="0081433A" w:rsidRDefault="0081433A" w:rsidP="0085174F">
      <w:pPr>
        <w:pStyle w:val="Prrafodelista"/>
        <w:numPr>
          <w:ilvl w:val="0"/>
          <w:numId w:val="18"/>
        </w:numPr>
        <w:jc w:val="both"/>
        <w:rPr>
          <w:bCs/>
          <w:sz w:val="20"/>
          <w:szCs w:val="20"/>
          <w:lang w:val="es-ES"/>
        </w:rPr>
      </w:pPr>
      <w:r>
        <w:rPr>
          <w:bCs/>
          <w:sz w:val="20"/>
          <w:szCs w:val="20"/>
          <w:lang w:val="es-ES"/>
        </w:rPr>
        <w:t>Impresora</w:t>
      </w:r>
    </w:p>
    <w:p w:rsidR="0081433A" w:rsidRDefault="0081433A" w:rsidP="0085174F">
      <w:pPr>
        <w:pStyle w:val="Prrafodelista"/>
        <w:numPr>
          <w:ilvl w:val="0"/>
          <w:numId w:val="18"/>
        </w:numPr>
        <w:jc w:val="both"/>
        <w:rPr>
          <w:bCs/>
          <w:sz w:val="20"/>
          <w:szCs w:val="20"/>
          <w:lang w:val="es-ES"/>
        </w:rPr>
      </w:pPr>
      <w:r>
        <w:rPr>
          <w:bCs/>
          <w:sz w:val="20"/>
          <w:szCs w:val="20"/>
          <w:lang w:val="es-ES"/>
        </w:rPr>
        <w:t>Todos los materiales, herramientas y equipo adicionales requeridos para la ejecución del presente ítem</w:t>
      </w:r>
    </w:p>
    <w:p w:rsidR="0081433A" w:rsidRDefault="0081433A" w:rsidP="0081433A">
      <w:pPr>
        <w:pStyle w:val="Prrafodelista"/>
        <w:ind w:left="792"/>
        <w:jc w:val="both"/>
        <w:rPr>
          <w:b/>
          <w:sz w:val="20"/>
          <w:szCs w:val="20"/>
        </w:rPr>
      </w:pPr>
    </w:p>
    <w:p w:rsidR="0081433A" w:rsidRDefault="0081433A" w:rsidP="0081433A">
      <w:pPr>
        <w:pStyle w:val="Prrafodelista"/>
        <w:numPr>
          <w:ilvl w:val="1"/>
          <w:numId w:val="1"/>
        </w:numPr>
        <w:jc w:val="both"/>
        <w:rPr>
          <w:b/>
          <w:sz w:val="20"/>
          <w:szCs w:val="20"/>
        </w:rPr>
      </w:pPr>
      <w:r>
        <w:rPr>
          <w:b/>
          <w:sz w:val="20"/>
          <w:szCs w:val="20"/>
        </w:rPr>
        <w:t>PROCEDIMIENTO PARA LA EJECUCIÓN</w:t>
      </w:r>
    </w:p>
    <w:p w:rsidR="001E4829" w:rsidRDefault="001E4829" w:rsidP="001E4829">
      <w:pPr>
        <w:pStyle w:val="Prrafodelista"/>
        <w:ind w:left="792"/>
        <w:jc w:val="both"/>
        <w:rPr>
          <w:sz w:val="20"/>
          <w:szCs w:val="20"/>
        </w:rPr>
      </w:pPr>
      <w:r w:rsidRPr="001E4829">
        <w:rPr>
          <w:sz w:val="20"/>
          <w:szCs w:val="20"/>
        </w:rPr>
        <w:t xml:space="preserve">El documento denominado Data Book deberá ser presentado en carpeta dura tamaño carta color azul con tres orificios de perforación, en cuatro copias (4),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2 TOMOS, los mismos deberán ser Aprobados por el SUPERVISOR y FISCAL. </w:t>
      </w:r>
      <w:r w:rsidRPr="001E4829">
        <w:rPr>
          <w:b/>
          <w:bCs/>
          <w:sz w:val="20"/>
          <w:szCs w:val="20"/>
        </w:rPr>
        <w:t xml:space="preserve">TOMO I.- </w:t>
      </w:r>
      <w:r w:rsidRPr="001E4829">
        <w:rPr>
          <w:sz w:val="20"/>
          <w:szCs w:val="20"/>
        </w:rPr>
        <w:t xml:space="preserve">Conformado por la documentación de las obras mecánicas y obras civiles: Dicho tomo deberá ser aprobado por el SUPERVISOR Y FISCAL como requisito para realizar la entrega de la obra. </w:t>
      </w:r>
      <w:r w:rsidRPr="001E4829">
        <w:rPr>
          <w:b/>
          <w:bCs/>
          <w:sz w:val="20"/>
          <w:szCs w:val="20"/>
        </w:rPr>
        <w:t xml:space="preserve">TOMO II.- </w:t>
      </w:r>
      <w:r w:rsidRPr="001E4829">
        <w:rPr>
          <w:sz w:val="20"/>
          <w:szCs w:val="20"/>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rsidR="001E4829" w:rsidRDefault="001E4829" w:rsidP="001E4829">
      <w:pPr>
        <w:pStyle w:val="Prrafodelista"/>
        <w:ind w:left="792"/>
        <w:jc w:val="both"/>
        <w:rPr>
          <w:sz w:val="20"/>
          <w:szCs w:val="20"/>
        </w:rPr>
      </w:pPr>
    </w:p>
    <w:p w:rsidR="001E4829" w:rsidRPr="001E4829" w:rsidRDefault="001E4829" w:rsidP="0085174F">
      <w:pPr>
        <w:pStyle w:val="Prrafodelista"/>
        <w:numPr>
          <w:ilvl w:val="0"/>
          <w:numId w:val="19"/>
        </w:numPr>
        <w:jc w:val="both"/>
        <w:rPr>
          <w:b/>
          <w:sz w:val="20"/>
          <w:szCs w:val="20"/>
        </w:rPr>
      </w:pPr>
      <w:r w:rsidRPr="001E4829">
        <w:rPr>
          <w:b/>
          <w:sz w:val="20"/>
          <w:szCs w:val="20"/>
        </w:rPr>
        <w:t>DOCUMENTOS ADMINISTRATIVOS / LEGALES.</w:t>
      </w:r>
    </w:p>
    <w:p w:rsidR="00EA1F31" w:rsidRDefault="00EA1F31" w:rsidP="0085174F">
      <w:pPr>
        <w:pStyle w:val="Prrafodelista"/>
        <w:numPr>
          <w:ilvl w:val="1"/>
          <w:numId w:val="21"/>
        </w:numPr>
        <w:jc w:val="both"/>
        <w:rPr>
          <w:sz w:val="20"/>
          <w:szCs w:val="20"/>
        </w:rPr>
      </w:pPr>
      <w:r>
        <w:rPr>
          <w:sz w:val="20"/>
          <w:szCs w:val="20"/>
        </w:rPr>
        <w:t>C</w:t>
      </w:r>
      <w:r w:rsidRPr="001E4829">
        <w:rPr>
          <w:sz w:val="20"/>
          <w:szCs w:val="20"/>
        </w:rPr>
        <w:t>ertificación presupuestaria.</w:t>
      </w:r>
    </w:p>
    <w:p w:rsidR="00073A00" w:rsidRDefault="00073A00" w:rsidP="0085174F">
      <w:pPr>
        <w:pStyle w:val="Prrafodelista"/>
        <w:numPr>
          <w:ilvl w:val="1"/>
          <w:numId w:val="21"/>
        </w:numPr>
        <w:jc w:val="both"/>
        <w:rPr>
          <w:sz w:val="20"/>
          <w:szCs w:val="20"/>
        </w:rPr>
      </w:pPr>
      <w:r>
        <w:rPr>
          <w:sz w:val="20"/>
          <w:szCs w:val="20"/>
        </w:rPr>
        <w:t>Nota de adjudicación</w:t>
      </w:r>
    </w:p>
    <w:p w:rsidR="00073A00" w:rsidRDefault="00073A00" w:rsidP="0085174F">
      <w:pPr>
        <w:pStyle w:val="Prrafodelista"/>
        <w:numPr>
          <w:ilvl w:val="1"/>
          <w:numId w:val="21"/>
        </w:numPr>
        <w:jc w:val="both"/>
        <w:rPr>
          <w:sz w:val="20"/>
          <w:szCs w:val="20"/>
        </w:rPr>
      </w:pPr>
      <w:r>
        <w:rPr>
          <w:sz w:val="20"/>
          <w:szCs w:val="20"/>
        </w:rPr>
        <w:t>C</w:t>
      </w:r>
      <w:r w:rsidRPr="001E4829">
        <w:rPr>
          <w:sz w:val="20"/>
          <w:szCs w:val="20"/>
        </w:rPr>
        <w:t>ontrato firmado / orden de servicio</w:t>
      </w:r>
    </w:p>
    <w:p w:rsidR="00073A00" w:rsidRDefault="00073A00" w:rsidP="0085174F">
      <w:pPr>
        <w:pStyle w:val="Prrafodelista"/>
        <w:numPr>
          <w:ilvl w:val="1"/>
          <w:numId w:val="21"/>
        </w:numPr>
        <w:jc w:val="both"/>
        <w:rPr>
          <w:sz w:val="20"/>
          <w:szCs w:val="20"/>
        </w:rPr>
      </w:pPr>
      <w:r>
        <w:rPr>
          <w:sz w:val="20"/>
          <w:szCs w:val="20"/>
        </w:rPr>
        <w:t>M</w:t>
      </w:r>
      <w:r w:rsidRPr="001E4829">
        <w:rPr>
          <w:sz w:val="20"/>
          <w:szCs w:val="20"/>
        </w:rPr>
        <w:t>emorándums de designación de fiscal y supervisor.</w:t>
      </w:r>
    </w:p>
    <w:p w:rsidR="00073A00" w:rsidRDefault="00073A00" w:rsidP="0085174F">
      <w:pPr>
        <w:pStyle w:val="Prrafodelista"/>
        <w:numPr>
          <w:ilvl w:val="1"/>
          <w:numId w:val="21"/>
        </w:numPr>
        <w:jc w:val="both"/>
        <w:rPr>
          <w:sz w:val="20"/>
          <w:szCs w:val="20"/>
        </w:rPr>
      </w:pPr>
      <w:r>
        <w:rPr>
          <w:sz w:val="20"/>
          <w:szCs w:val="20"/>
        </w:rPr>
        <w:t>O</w:t>
      </w:r>
      <w:r w:rsidRPr="001E4829">
        <w:rPr>
          <w:sz w:val="20"/>
          <w:szCs w:val="20"/>
        </w:rPr>
        <w:t>rden de proceder.</w:t>
      </w:r>
    </w:p>
    <w:p w:rsidR="00073A00" w:rsidRDefault="00073A00" w:rsidP="0085174F">
      <w:pPr>
        <w:pStyle w:val="Prrafodelista"/>
        <w:numPr>
          <w:ilvl w:val="1"/>
          <w:numId w:val="21"/>
        </w:numPr>
        <w:jc w:val="both"/>
        <w:rPr>
          <w:sz w:val="20"/>
          <w:szCs w:val="20"/>
        </w:rPr>
      </w:pPr>
      <w:r>
        <w:rPr>
          <w:sz w:val="20"/>
          <w:szCs w:val="20"/>
        </w:rPr>
        <w:t>Autorización de municipio para realizar los trabajos</w:t>
      </w:r>
      <w:r w:rsidRPr="001E4829">
        <w:rPr>
          <w:sz w:val="20"/>
          <w:szCs w:val="20"/>
        </w:rPr>
        <w:t>.</w:t>
      </w:r>
    </w:p>
    <w:p w:rsidR="001E4829" w:rsidRDefault="00073A00" w:rsidP="0085174F">
      <w:pPr>
        <w:pStyle w:val="Prrafodelista"/>
        <w:numPr>
          <w:ilvl w:val="1"/>
          <w:numId w:val="21"/>
        </w:numPr>
        <w:jc w:val="both"/>
        <w:rPr>
          <w:sz w:val="20"/>
          <w:szCs w:val="20"/>
        </w:rPr>
      </w:pPr>
      <w:r>
        <w:rPr>
          <w:sz w:val="20"/>
          <w:szCs w:val="20"/>
        </w:rPr>
        <w:t>Garantía de dos años respecto a la buena ejecución de la obra</w:t>
      </w:r>
      <w:r w:rsidRPr="001E4829">
        <w:rPr>
          <w:sz w:val="20"/>
          <w:szCs w:val="20"/>
        </w:rPr>
        <w:t>.</w:t>
      </w:r>
    </w:p>
    <w:p w:rsidR="00EA1F31" w:rsidRDefault="00EA1F31" w:rsidP="0085174F">
      <w:pPr>
        <w:pStyle w:val="Prrafodelista"/>
        <w:numPr>
          <w:ilvl w:val="1"/>
          <w:numId w:val="21"/>
        </w:numPr>
        <w:jc w:val="both"/>
        <w:rPr>
          <w:sz w:val="20"/>
          <w:szCs w:val="20"/>
        </w:rPr>
      </w:pPr>
      <w:r>
        <w:rPr>
          <w:sz w:val="20"/>
          <w:szCs w:val="20"/>
        </w:rPr>
        <w:t>G</w:t>
      </w:r>
      <w:r w:rsidRPr="001E4829">
        <w:rPr>
          <w:sz w:val="20"/>
          <w:szCs w:val="20"/>
        </w:rPr>
        <w:t>arantía de cumplimiento de contrato</w:t>
      </w:r>
      <w:r>
        <w:rPr>
          <w:sz w:val="20"/>
          <w:szCs w:val="20"/>
        </w:rPr>
        <w:t xml:space="preserve"> y todas sus renovaciones</w:t>
      </w:r>
      <w:r w:rsidRPr="001E4829">
        <w:rPr>
          <w:sz w:val="20"/>
          <w:szCs w:val="20"/>
        </w:rPr>
        <w:t>.</w:t>
      </w:r>
    </w:p>
    <w:p w:rsidR="00EA1F31" w:rsidRPr="001E4829" w:rsidRDefault="00EA1F31" w:rsidP="0085174F">
      <w:pPr>
        <w:pStyle w:val="Prrafodelista"/>
        <w:numPr>
          <w:ilvl w:val="1"/>
          <w:numId w:val="21"/>
        </w:numPr>
        <w:jc w:val="both"/>
        <w:rPr>
          <w:sz w:val="20"/>
          <w:szCs w:val="20"/>
        </w:rPr>
      </w:pPr>
      <w:r>
        <w:rPr>
          <w:sz w:val="20"/>
          <w:szCs w:val="20"/>
        </w:rPr>
        <w:t>G</w:t>
      </w:r>
      <w:r w:rsidRPr="00073A00">
        <w:rPr>
          <w:sz w:val="20"/>
          <w:szCs w:val="20"/>
        </w:rPr>
        <w:t>arantía de correcta inversión de anticipo y todas sus renovaciones</w:t>
      </w:r>
      <w:r>
        <w:rPr>
          <w:sz w:val="20"/>
          <w:szCs w:val="20"/>
        </w:rPr>
        <w:t>.</w:t>
      </w:r>
    </w:p>
    <w:p w:rsidR="00EA1F31" w:rsidRPr="001E4829" w:rsidRDefault="00EA1F31" w:rsidP="0085174F">
      <w:pPr>
        <w:pStyle w:val="Prrafodelista"/>
        <w:numPr>
          <w:ilvl w:val="1"/>
          <w:numId w:val="21"/>
        </w:numPr>
        <w:jc w:val="both"/>
        <w:rPr>
          <w:sz w:val="20"/>
          <w:szCs w:val="20"/>
        </w:rPr>
      </w:pPr>
      <w:r>
        <w:rPr>
          <w:sz w:val="20"/>
          <w:szCs w:val="20"/>
        </w:rPr>
        <w:t>P</w:t>
      </w:r>
      <w:r w:rsidRPr="001E4829">
        <w:rPr>
          <w:sz w:val="20"/>
          <w:szCs w:val="20"/>
        </w:rPr>
        <w:t>ólizas de seguro</w:t>
      </w:r>
      <w:r>
        <w:rPr>
          <w:sz w:val="20"/>
          <w:szCs w:val="20"/>
        </w:rPr>
        <w:t xml:space="preserve"> de obra, de responsabilidad civil </w:t>
      </w:r>
      <w:r w:rsidRPr="001E4829">
        <w:rPr>
          <w:sz w:val="20"/>
          <w:szCs w:val="20"/>
        </w:rPr>
        <w:t>y</w:t>
      </w:r>
      <w:r>
        <w:rPr>
          <w:sz w:val="20"/>
          <w:szCs w:val="20"/>
        </w:rPr>
        <w:t xml:space="preserve"> contra </w:t>
      </w:r>
      <w:r w:rsidRPr="001E4829">
        <w:rPr>
          <w:sz w:val="20"/>
          <w:szCs w:val="20"/>
        </w:rPr>
        <w:t>accidentes personales</w:t>
      </w:r>
      <w:r>
        <w:rPr>
          <w:sz w:val="20"/>
          <w:szCs w:val="20"/>
        </w:rPr>
        <w:t xml:space="preserve"> del personal de obra, incluyendo las renovaciones si corresponde</w:t>
      </w:r>
      <w:r w:rsidRPr="001E4829">
        <w:rPr>
          <w:sz w:val="20"/>
          <w:szCs w:val="20"/>
        </w:rPr>
        <w:t>.</w:t>
      </w:r>
    </w:p>
    <w:p w:rsidR="001E4829" w:rsidRPr="001E4829" w:rsidRDefault="00073A00" w:rsidP="0085174F">
      <w:pPr>
        <w:pStyle w:val="Prrafodelista"/>
        <w:numPr>
          <w:ilvl w:val="1"/>
          <w:numId w:val="21"/>
        </w:numPr>
        <w:jc w:val="both"/>
        <w:rPr>
          <w:sz w:val="20"/>
          <w:szCs w:val="20"/>
        </w:rPr>
      </w:pPr>
      <w:r>
        <w:rPr>
          <w:sz w:val="20"/>
          <w:szCs w:val="20"/>
        </w:rPr>
        <w:t>A</w:t>
      </w:r>
      <w:r w:rsidRPr="001E4829">
        <w:rPr>
          <w:sz w:val="20"/>
          <w:szCs w:val="20"/>
        </w:rPr>
        <w:t>cta de conformidad de ejecución de obras del municipio</w:t>
      </w:r>
      <w:r>
        <w:rPr>
          <w:sz w:val="20"/>
          <w:szCs w:val="20"/>
        </w:rPr>
        <w:t xml:space="preserve"> y otras entidades</w:t>
      </w:r>
      <w:r w:rsidRPr="001E4829">
        <w:rPr>
          <w:sz w:val="20"/>
          <w:szCs w:val="20"/>
        </w:rPr>
        <w:t>.</w:t>
      </w:r>
    </w:p>
    <w:p w:rsidR="001E4829" w:rsidRPr="001E4829" w:rsidRDefault="00073A00" w:rsidP="0085174F">
      <w:pPr>
        <w:pStyle w:val="Prrafodelista"/>
        <w:numPr>
          <w:ilvl w:val="1"/>
          <w:numId w:val="21"/>
        </w:numPr>
        <w:jc w:val="both"/>
        <w:rPr>
          <w:sz w:val="20"/>
          <w:szCs w:val="20"/>
        </w:rPr>
      </w:pPr>
      <w:r>
        <w:rPr>
          <w:sz w:val="20"/>
          <w:szCs w:val="20"/>
        </w:rPr>
        <w:t>D</w:t>
      </w:r>
      <w:r w:rsidRPr="001E4829">
        <w:rPr>
          <w:sz w:val="20"/>
          <w:szCs w:val="20"/>
        </w:rPr>
        <w:t>esignación de comité de recepción de obra.</w:t>
      </w:r>
    </w:p>
    <w:p w:rsidR="001E4829" w:rsidRPr="001E4829" w:rsidRDefault="00073A00" w:rsidP="0085174F">
      <w:pPr>
        <w:pStyle w:val="Prrafodelista"/>
        <w:numPr>
          <w:ilvl w:val="1"/>
          <w:numId w:val="21"/>
        </w:numPr>
        <w:jc w:val="both"/>
        <w:rPr>
          <w:sz w:val="20"/>
          <w:szCs w:val="20"/>
        </w:rPr>
      </w:pPr>
      <w:r>
        <w:rPr>
          <w:sz w:val="20"/>
          <w:szCs w:val="20"/>
        </w:rPr>
        <w:t>A</w:t>
      </w:r>
      <w:r w:rsidRPr="001E4829">
        <w:rPr>
          <w:sz w:val="20"/>
          <w:szCs w:val="20"/>
        </w:rPr>
        <w:t>cta de recepción</w:t>
      </w:r>
      <w:r>
        <w:rPr>
          <w:sz w:val="20"/>
          <w:szCs w:val="20"/>
        </w:rPr>
        <w:t xml:space="preserve"> provisional y/o definitiva emitida por YPFB</w:t>
      </w:r>
      <w:r w:rsidRPr="001E4829">
        <w:rPr>
          <w:sz w:val="20"/>
          <w:szCs w:val="20"/>
        </w:rPr>
        <w:t>.</w:t>
      </w:r>
    </w:p>
    <w:p w:rsidR="001E4829" w:rsidRPr="001E4829" w:rsidRDefault="00EA1F31" w:rsidP="0085174F">
      <w:pPr>
        <w:pStyle w:val="Prrafodelista"/>
        <w:numPr>
          <w:ilvl w:val="1"/>
          <w:numId w:val="21"/>
        </w:numPr>
        <w:jc w:val="both"/>
        <w:rPr>
          <w:sz w:val="20"/>
          <w:szCs w:val="20"/>
        </w:rPr>
      </w:pPr>
      <w:r>
        <w:rPr>
          <w:sz w:val="20"/>
          <w:szCs w:val="20"/>
        </w:rPr>
        <w:t>D</w:t>
      </w:r>
      <w:r w:rsidR="00073A00" w:rsidRPr="001E4829">
        <w:rPr>
          <w:sz w:val="20"/>
          <w:szCs w:val="20"/>
        </w:rPr>
        <w:t>ocumentos</w:t>
      </w:r>
      <w:r>
        <w:rPr>
          <w:sz w:val="20"/>
          <w:szCs w:val="20"/>
        </w:rPr>
        <w:t xml:space="preserve"> administrativos y legales de la empresa contratista (Carnet de Identidad del Representante Legal, Número de Identificación Tributaria, Registro SIGEP</w:t>
      </w:r>
      <w:r w:rsidR="00073A00" w:rsidRPr="001E4829">
        <w:rPr>
          <w:sz w:val="20"/>
          <w:szCs w:val="20"/>
        </w:rPr>
        <w:t xml:space="preserve">, </w:t>
      </w:r>
      <w:r>
        <w:rPr>
          <w:sz w:val="20"/>
          <w:szCs w:val="20"/>
        </w:rPr>
        <w:t>Resolución ANH en la categoría redes de gas o industrial, etc.)</w:t>
      </w:r>
      <w:r w:rsidR="00073A00" w:rsidRPr="001E4829">
        <w:rPr>
          <w:sz w:val="20"/>
          <w:szCs w:val="20"/>
        </w:rPr>
        <w:t>.</w:t>
      </w:r>
    </w:p>
    <w:p w:rsidR="001E4829" w:rsidRPr="001E4829" w:rsidRDefault="001E4829" w:rsidP="001E4829">
      <w:pPr>
        <w:pStyle w:val="Prrafodelista"/>
        <w:ind w:left="792"/>
        <w:jc w:val="both"/>
        <w:rPr>
          <w:sz w:val="20"/>
          <w:szCs w:val="20"/>
        </w:rPr>
      </w:pPr>
    </w:p>
    <w:p w:rsidR="001E4829" w:rsidRPr="001E4829" w:rsidRDefault="001E4829" w:rsidP="0085174F">
      <w:pPr>
        <w:pStyle w:val="Prrafodelista"/>
        <w:numPr>
          <w:ilvl w:val="0"/>
          <w:numId w:val="20"/>
        </w:numPr>
        <w:jc w:val="both"/>
        <w:rPr>
          <w:b/>
          <w:sz w:val="20"/>
          <w:szCs w:val="20"/>
        </w:rPr>
      </w:pPr>
      <w:r w:rsidRPr="001E4829">
        <w:rPr>
          <w:b/>
          <w:sz w:val="20"/>
          <w:szCs w:val="20"/>
        </w:rPr>
        <w:t>DOCUMENTOS TECNICO</w:t>
      </w:r>
      <w:r w:rsidR="00073A00">
        <w:rPr>
          <w:b/>
          <w:sz w:val="20"/>
          <w:szCs w:val="20"/>
        </w:rPr>
        <w:t>S</w:t>
      </w:r>
    </w:p>
    <w:p w:rsidR="00D233B9" w:rsidRDefault="00D233B9" w:rsidP="0085174F">
      <w:pPr>
        <w:pStyle w:val="Prrafodelista"/>
        <w:numPr>
          <w:ilvl w:val="1"/>
          <w:numId w:val="21"/>
        </w:numPr>
        <w:jc w:val="both"/>
        <w:rPr>
          <w:sz w:val="20"/>
          <w:szCs w:val="20"/>
        </w:rPr>
      </w:pPr>
      <w:r>
        <w:rPr>
          <w:sz w:val="20"/>
          <w:szCs w:val="20"/>
        </w:rPr>
        <w:t>Procedimientos O</w:t>
      </w:r>
      <w:r w:rsidRPr="001E4829">
        <w:rPr>
          <w:sz w:val="20"/>
          <w:szCs w:val="20"/>
        </w:rPr>
        <w:t>perativos</w:t>
      </w:r>
      <w:r>
        <w:rPr>
          <w:sz w:val="20"/>
          <w:szCs w:val="20"/>
        </w:rPr>
        <w:t xml:space="preserve"> de cada uno de los ítems listados en las cantidades de obra</w:t>
      </w:r>
      <w:r w:rsidRPr="001E4829">
        <w:rPr>
          <w:sz w:val="20"/>
          <w:szCs w:val="20"/>
        </w:rPr>
        <w:t xml:space="preserve"> (</w:t>
      </w:r>
      <w:r w:rsidR="00841AAC">
        <w:rPr>
          <w:sz w:val="20"/>
          <w:szCs w:val="20"/>
        </w:rPr>
        <w:t xml:space="preserve">Excavaciones, distribución </w:t>
      </w:r>
      <w:r w:rsidRPr="001E4829">
        <w:rPr>
          <w:sz w:val="20"/>
          <w:szCs w:val="20"/>
        </w:rPr>
        <w:t xml:space="preserve">tendido y bajado de tubería, soldadura, </w:t>
      </w:r>
      <w:r w:rsidR="0032535C">
        <w:rPr>
          <w:sz w:val="20"/>
          <w:szCs w:val="20"/>
        </w:rPr>
        <w:t>END</w:t>
      </w:r>
      <w:r w:rsidRPr="001E4829">
        <w:rPr>
          <w:sz w:val="20"/>
          <w:szCs w:val="20"/>
        </w:rPr>
        <w:t xml:space="preserve">, </w:t>
      </w:r>
      <w:r w:rsidR="00841AAC">
        <w:rPr>
          <w:sz w:val="20"/>
          <w:szCs w:val="20"/>
        </w:rPr>
        <w:t xml:space="preserve">limpieza y </w:t>
      </w:r>
      <w:r w:rsidRPr="001E4829">
        <w:rPr>
          <w:sz w:val="20"/>
          <w:szCs w:val="20"/>
        </w:rPr>
        <w:t xml:space="preserve">revestimiento, </w:t>
      </w:r>
      <w:r w:rsidR="00841AAC">
        <w:rPr>
          <w:sz w:val="20"/>
          <w:szCs w:val="20"/>
        </w:rPr>
        <w:t>cruces especiales, relleno y compactado de zanja</w:t>
      </w:r>
      <w:r w:rsidRPr="001E4829">
        <w:rPr>
          <w:sz w:val="20"/>
          <w:szCs w:val="20"/>
        </w:rPr>
        <w:t xml:space="preserve">, </w:t>
      </w:r>
      <w:r>
        <w:rPr>
          <w:sz w:val="20"/>
          <w:szCs w:val="20"/>
        </w:rPr>
        <w:t>protección catódica, etc</w:t>
      </w:r>
      <w:r w:rsidRPr="001E4829">
        <w:rPr>
          <w:sz w:val="20"/>
          <w:szCs w:val="20"/>
        </w:rPr>
        <w:t>.)</w:t>
      </w:r>
    </w:p>
    <w:p w:rsidR="00EA46A6" w:rsidRDefault="00EA46A6" w:rsidP="0085174F">
      <w:pPr>
        <w:pStyle w:val="Prrafodelista"/>
        <w:numPr>
          <w:ilvl w:val="1"/>
          <w:numId w:val="21"/>
        </w:numPr>
        <w:jc w:val="both"/>
        <w:rPr>
          <w:sz w:val="20"/>
          <w:szCs w:val="20"/>
        </w:rPr>
      </w:pPr>
      <w:r>
        <w:rPr>
          <w:sz w:val="20"/>
          <w:szCs w:val="20"/>
        </w:rPr>
        <w:t>Certificados de respaldo respecto a la formación y experiencia del personal involucrado en trabajos de soldadura, Ensayos no destructivos, Seguridad y Medio Ambiente y Protección Catódica.</w:t>
      </w:r>
    </w:p>
    <w:p w:rsidR="00EA46A6" w:rsidRPr="001E4829" w:rsidRDefault="00EA46A6" w:rsidP="0085174F">
      <w:pPr>
        <w:pStyle w:val="Prrafodelista"/>
        <w:numPr>
          <w:ilvl w:val="1"/>
          <w:numId w:val="21"/>
        </w:numPr>
        <w:jc w:val="both"/>
        <w:rPr>
          <w:sz w:val="20"/>
          <w:szCs w:val="20"/>
        </w:rPr>
      </w:pPr>
      <w:r>
        <w:rPr>
          <w:sz w:val="20"/>
          <w:szCs w:val="20"/>
        </w:rPr>
        <w:t>P</w:t>
      </w:r>
      <w:r w:rsidRPr="001E4829">
        <w:rPr>
          <w:sz w:val="20"/>
          <w:szCs w:val="20"/>
        </w:rPr>
        <w:t>lanilla de conciliación de materiales</w:t>
      </w:r>
      <w:r>
        <w:rPr>
          <w:sz w:val="20"/>
          <w:szCs w:val="20"/>
        </w:rPr>
        <w:t>, aprobado por el Supervisor</w:t>
      </w:r>
      <w:r w:rsidRPr="001E4829">
        <w:rPr>
          <w:sz w:val="20"/>
          <w:szCs w:val="20"/>
        </w:rPr>
        <w:t>.</w:t>
      </w:r>
    </w:p>
    <w:p w:rsidR="00EA46A6" w:rsidRPr="001E4829" w:rsidRDefault="00EA46A6" w:rsidP="0085174F">
      <w:pPr>
        <w:pStyle w:val="Prrafodelista"/>
        <w:numPr>
          <w:ilvl w:val="1"/>
          <w:numId w:val="21"/>
        </w:numPr>
        <w:jc w:val="both"/>
        <w:rPr>
          <w:sz w:val="20"/>
          <w:szCs w:val="20"/>
        </w:rPr>
      </w:pPr>
      <w:r>
        <w:rPr>
          <w:sz w:val="20"/>
          <w:szCs w:val="20"/>
        </w:rPr>
        <w:t>S</w:t>
      </w:r>
      <w:r w:rsidRPr="001E4829">
        <w:rPr>
          <w:sz w:val="20"/>
          <w:szCs w:val="20"/>
        </w:rPr>
        <w:t>alida de materiales.</w:t>
      </w:r>
    </w:p>
    <w:p w:rsidR="00EA46A6" w:rsidRPr="001E4829" w:rsidRDefault="00EA46A6" w:rsidP="0085174F">
      <w:pPr>
        <w:pStyle w:val="Prrafodelista"/>
        <w:numPr>
          <w:ilvl w:val="1"/>
          <w:numId w:val="21"/>
        </w:numPr>
        <w:jc w:val="both"/>
        <w:rPr>
          <w:sz w:val="20"/>
          <w:szCs w:val="20"/>
        </w:rPr>
      </w:pPr>
      <w:r>
        <w:rPr>
          <w:sz w:val="20"/>
          <w:szCs w:val="20"/>
        </w:rPr>
        <w:t>R</w:t>
      </w:r>
      <w:r w:rsidRPr="001E4829">
        <w:rPr>
          <w:sz w:val="20"/>
          <w:szCs w:val="20"/>
        </w:rPr>
        <w:t>eingreso de materiales.</w:t>
      </w:r>
    </w:p>
    <w:p w:rsidR="00EA46A6" w:rsidRPr="001E4829" w:rsidRDefault="00EA46A6" w:rsidP="0085174F">
      <w:pPr>
        <w:pStyle w:val="Prrafodelista"/>
        <w:numPr>
          <w:ilvl w:val="1"/>
          <w:numId w:val="21"/>
        </w:numPr>
        <w:jc w:val="both"/>
        <w:rPr>
          <w:sz w:val="20"/>
          <w:szCs w:val="20"/>
        </w:rPr>
      </w:pPr>
      <w:r>
        <w:rPr>
          <w:sz w:val="20"/>
          <w:szCs w:val="20"/>
        </w:rPr>
        <w:t>C</w:t>
      </w:r>
      <w:r w:rsidRPr="001E4829">
        <w:rPr>
          <w:sz w:val="20"/>
          <w:szCs w:val="20"/>
        </w:rPr>
        <w:t>ertificados de calibración</w:t>
      </w:r>
      <w:r>
        <w:rPr>
          <w:sz w:val="20"/>
          <w:szCs w:val="20"/>
        </w:rPr>
        <w:t xml:space="preserve"> de equipos, emitido por entidad acreditada. Vigente.</w:t>
      </w:r>
    </w:p>
    <w:p w:rsidR="00EA46A6" w:rsidRDefault="00EA46A6" w:rsidP="0085174F">
      <w:pPr>
        <w:pStyle w:val="Prrafodelista"/>
        <w:numPr>
          <w:ilvl w:val="1"/>
          <w:numId w:val="21"/>
        </w:numPr>
        <w:jc w:val="both"/>
        <w:rPr>
          <w:sz w:val="20"/>
          <w:szCs w:val="20"/>
        </w:rPr>
      </w:pPr>
      <w:r>
        <w:rPr>
          <w:sz w:val="20"/>
          <w:szCs w:val="20"/>
        </w:rPr>
        <w:t>Certificado de equipos y/o herramientas para inspección visual.</w:t>
      </w:r>
    </w:p>
    <w:p w:rsidR="00EA46A6" w:rsidRDefault="00EA46A6" w:rsidP="0085174F">
      <w:pPr>
        <w:pStyle w:val="Prrafodelista"/>
        <w:numPr>
          <w:ilvl w:val="1"/>
          <w:numId w:val="21"/>
        </w:numPr>
        <w:jc w:val="both"/>
        <w:rPr>
          <w:sz w:val="20"/>
          <w:szCs w:val="20"/>
        </w:rPr>
      </w:pPr>
      <w:r>
        <w:rPr>
          <w:sz w:val="20"/>
          <w:szCs w:val="20"/>
        </w:rPr>
        <w:t>Catálogos, fichas técnicas y/o manuales correspondientes a mantas termocontraíbles, electrodos, materiales para revestimiento, materiales utilizados para instalación eléctrica y protección catódica.</w:t>
      </w:r>
    </w:p>
    <w:p w:rsidR="00EA46A6" w:rsidRPr="001E4829" w:rsidRDefault="00EA46A6" w:rsidP="0085174F">
      <w:pPr>
        <w:pStyle w:val="Prrafodelista"/>
        <w:numPr>
          <w:ilvl w:val="1"/>
          <w:numId w:val="21"/>
        </w:numPr>
        <w:jc w:val="both"/>
        <w:rPr>
          <w:sz w:val="20"/>
          <w:szCs w:val="20"/>
        </w:rPr>
      </w:pPr>
      <w:r>
        <w:rPr>
          <w:sz w:val="20"/>
          <w:szCs w:val="20"/>
        </w:rPr>
        <w:t>E</w:t>
      </w:r>
      <w:r w:rsidRPr="001E4829">
        <w:rPr>
          <w:sz w:val="20"/>
          <w:szCs w:val="20"/>
        </w:rPr>
        <w:t>nsayos de laboratorio (suelo y/o agua).</w:t>
      </w:r>
    </w:p>
    <w:p w:rsidR="00EA46A6" w:rsidRDefault="00EA46A6" w:rsidP="0085174F">
      <w:pPr>
        <w:pStyle w:val="Prrafodelista"/>
        <w:numPr>
          <w:ilvl w:val="1"/>
          <w:numId w:val="21"/>
        </w:numPr>
        <w:jc w:val="both"/>
        <w:rPr>
          <w:sz w:val="20"/>
          <w:szCs w:val="20"/>
        </w:rPr>
      </w:pPr>
      <w:r>
        <w:rPr>
          <w:sz w:val="20"/>
          <w:szCs w:val="20"/>
        </w:rPr>
        <w:t>Calificación de procedimiento de soldadura (revisado por el Inspector de Soldadura)</w:t>
      </w:r>
    </w:p>
    <w:p w:rsidR="00EA46A6" w:rsidRDefault="00EA46A6" w:rsidP="0085174F">
      <w:pPr>
        <w:pStyle w:val="Prrafodelista"/>
        <w:numPr>
          <w:ilvl w:val="1"/>
          <w:numId w:val="21"/>
        </w:numPr>
        <w:jc w:val="both"/>
        <w:rPr>
          <w:sz w:val="20"/>
          <w:szCs w:val="20"/>
        </w:rPr>
      </w:pPr>
      <w:r>
        <w:rPr>
          <w:sz w:val="20"/>
          <w:szCs w:val="20"/>
        </w:rPr>
        <w:t>Registro de inspección visual de soldadura.</w:t>
      </w:r>
    </w:p>
    <w:p w:rsidR="00EA46A6" w:rsidRDefault="00EA46A6" w:rsidP="0085174F">
      <w:pPr>
        <w:pStyle w:val="Prrafodelista"/>
        <w:numPr>
          <w:ilvl w:val="1"/>
          <w:numId w:val="21"/>
        </w:numPr>
        <w:jc w:val="both"/>
        <w:rPr>
          <w:sz w:val="20"/>
          <w:szCs w:val="20"/>
        </w:rPr>
      </w:pPr>
      <w:r>
        <w:rPr>
          <w:sz w:val="20"/>
          <w:szCs w:val="20"/>
        </w:rPr>
        <w:t>Welding Map (detallando por cada junta soldada: diámetro, progresiva, tipo de junta, datos y resultados de inspección visual, datos y resultados de informe END y placa, datos de cada tubo antes y después de cada junta, datos y resultados de revestimiento, coordenadas y otros datos que requiera el Supervisor)</w:t>
      </w:r>
    </w:p>
    <w:p w:rsidR="00EA46A6" w:rsidRPr="001E4829" w:rsidRDefault="00EA46A6" w:rsidP="0085174F">
      <w:pPr>
        <w:pStyle w:val="Prrafodelista"/>
        <w:numPr>
          <w:ilvl w:val="1"/>
          <w:numId w:val="21"/>
        </w:numPr>
        <w:jc w:val="both"/>
        <w:rPr>
          <w:sz w:val="20"/>
          <w:szCs w:val="20"/>
        </w:rPr>
      </w:pPr>
      <w:r>
        <w:rPr>
          <w:sz w:val="20"/>
          <w:szCs w:val="20"/>
        </w:rPr>
        <w:t>E</w:t>
      </w:r>
      <w:r w:rsidRPr="001E4829">
        <w:rPr>
          <w:sz w:val="20"/>
          <w:szCs w:val="20"/>
        </w:rPr>
        <w:t>specificaciones técnicas de válvulas y accesorios.</w:t>
      </w:r>
    </w:p>
    <w:p w:rsidR="00EA46A6" w:rsidRDefault="00EA46A6" w:rsidP="0085174F">
      <w:pPr>
        <w:pStyle w:val="Prrafodelista"/>
        <w:numPr>
          <w:ilvl w:val="1"/>
          <w:numId w:val="21"/>
        </w:numPr>
        <w:jc w:val="both"/>
        <w:rPr>
          <w:sz w:val="20"/>
          <w:szCs w:val="20"/>
        </w:rPr>
      </w:pPr>
      <w:r>
        <w:rPr>
          <w:sz w:val="20"/>
          <w:szCs w:val="20"/>
        </w:rPr>
        <w:t>Registros de rugosidad, inspección por hollyday, reparaciones y pruebas de adherencia de acuerdo a especificaciones técnicas y procedimientos establecidos</w:t>
      </w:r>
    </w:p>
    <w:p w:rsidR="00EA46A6" w:rsidRDefault="00EA46A6" w:rsidP="0085174F">
      <w:pPr>
        <w:pStyle w:val="Prrafodelista"/>
        <w:numPr>
          <w:ilvl w:val="1"/>
          <w:numId w:val="21"/>
        </w:numPr>
        <w:jc w:val="both"/>
        <w:rPr>
          <w:sz w:val="20"/>
          <w:szCs w:val="20"/>
        </w:rPr>
      </w:pPr>
      <w:r>
        <w:rPr>
          <w:sz w:val="20"/>
          <w:szCs w:val="20"/>
        </w:rPr>
        <w:t>Estudio y memoria de cálculo de protección catódica, registro de potenciales y resistividad de suelos, informe de instalación a detalle y resultados de medición de potenciales.</w:t>
      </w:r>
    </w:p>
    <w:p w:rsidR="0032535C" w:rsidRPr="001E4829" w:rsidRDefault="0032535C" w:rsidP="0085174F">
      <w:pPr>
        <w:pStyle w:val="Prrafodelista"/>
        <w:numPr>
          <w:ilvl w:val="1"/>
          <w:numId w:val="21"/>
        </w:numPr>
        <w:jc w:val="both"/>
        <w:rPr>
          <w:sz w:val="20"/>
          <w:szCs w:val="20"/>
        </w:rPr>
      </w:pPr>
      <w:r>
        <w:rPr>
          <w:sz w:val="20"/>
          <w:szCs w:val="20"/>
        </w:rPr>
        <w:t>Procedimiento para prueba hidrostática, memoria de cálculo y perfil de presiones de prueba, certificado de laboratorio de análisis de agua usada en la prueba, certificado de calibración de instrumentos de medición de temperatura y presión utilizados, informe de limpieza y secado</w:t>
      </w:r>
    </w:p>
    <w:p w:rsidR="0032535C" w:rsidRPr="001E4829" w:rsidRDefault="0032535C" w:rsidP="0085174F">
      <w:pPr>
        <w:pStyle w:val="Prrafodelista"/>
        <w:numPr>
          <w:ilvl w:val="1"/>
          <w:numId w:val="21"/>
        </w:numPr>
        <w:jc w:val="both"/>
        <w:rPr>
          <w:sz w:val="20"/>
          <w:szCs w:val="20"/>
        </w:rPr>
      </w:pPr>
      <w:r>
        <w:rPr>
          <w:sz w:val="20"/>
          <w:szCs w:val="20"/>
        </w:rPr>
        <w:t>C</w:t>
      </w:r>
      <w:r w:rsidRPr="001E4829">
        <w:rPr>
          <w:sz w:val="20"/>
          <w:szCs w:val="20"/>
        </w:rPr>
        <w:t xml:space="preserve">artilla de prueba </w:t>
      </w:r>
      <w:r>
        <w:rPr>
          <w:sz w:val="20"/>
          <w:szCs w:val="20"/>
        </w:rPr>
        <w:t>hidrostática</w:t>
      </w:r>
      <w:r w:rsidRPr="001E4829">
        <w:rPr>
          <w:sz w:val="20"/>
          <w:szCs w:val="20"/>
        </w:rPr>
        <w:t>.</w:t>
      </w:r>
    </w:p>
    <w:p w:rsidR="0032535C" w:rsidRDefault="009C7F5C" w:rsidP="0085174F">
      <w:pPr>
        <w:pStyle w:val="Prrafodelista"/>
        <w:numPr>
          <w:ilvl w:val="1"/>
          <w:numId w:val="21"/>
        </w:numPr>
        <w:jc w:val="both"/>
        <w:rPr>
          <w:sz w:val="20"/>
          <w:szCs w:val="20"/>
        </w:rPr>
      </w:pPr>
      <w:r>
        <w:rPr>
          <w:sz w:val="20"/>
          <w:szCs w:val="20"/>
        </w:rPr>
        <w:t>Certificado de calidad de equipo para ejecución de END, informe de inspección radiográfica con detalle de juntas aprobadas (incluye entrega de placas radiográficas, con separadores individuales)</w:t>
      </w:r>
    </w:p>
    <w:p w:rsidR="001E4829" w:rsidRPr="001E4829" w:rsidRDefault="00EA1F31" w:rsidP="0085174F">
      <w:pPr>
        <w:pStyle w:val="Prrafodelista"/>
        <w:numPr>
          <w:ilvl w:val="1"/>
          <w:numId w:val="21"/>
        </w:numPr>
        <w:jc w:val="both"/>
        <w:rPr>
          <w:sz w:val="20"/>
          <w:szCs w:val="20"/>
        </w:rPr>
      </w:pPr>
      <w:r>
        <w:rPr>
          <w:sz w:val="20"/>
          <w:szCs w:val="20"/>
        </w:rPr>
        <w:t>F</w:t>
      </w:r>
      <w:r w:rsidRPr="001E4829">
        <w:rPr>
          <w:sz w:val="20"/>
          <w:szCs w:val="20"/>
        </w:rPr>
        <w:t>ormulario 600 (cierre de obra).</w:t>
      </w:r>
    </w:p>
    <w:p w:rsidR="001E4829" w:rsidRPr="001E4829" w:rsidRDefault="00EA1F31" w:rsidP="0085174F">
      <w:pPr>
        <w:pStyle w:val="Prrafodelista"/>
        <w:numPr>
          <w:ilvl w:val="1"/>
          <w:numId w:val="21"/>
        </w:numPr>
        <w:jc w:val="both"/>
        <w:rPr>
          <w:sz w:val="20"/>
          <w:szCs w:val="20"/>
        </w:rPr>
      </w:pPr>
      <w:r>
        <w:rPr>
          <w:sz w:val="20"/>
          <w:szCs w:val="20"/>
        </w:rPr>
        <w:t>Informe F</w:t>
      </w:r>
      <w:r w:rsidRPr="001E4829">
        <w:rPr>
          <w:sz w:val="20"/>
          <w:szCs w:val="20"/>
        </w:rPr>
        <w:t>inal (supervisor</w:t>
      </w:r>
      <w:r>
        <w:rPr>
          <w:sz w:val="20"/>
          <w:szCs w:val="20"/>
        </w:rPr>
        <w:t xml:space="preserve"> de obra</w:t>
      </w:r>
      <w:r w:rsidRPr="001E4829">
        <w:rPr>
          <w:sz w:val="20"/>
          <w:szCs w:val="20"/>
        </w:rPr>
        <w:t xml:space="preserve"> y fiscal</w:t>
      </w:r>
      <w:r>
        <w:rPr>
          <w:sz w:val="20"/>
          <w:szCs w:val="20"/>
        </w:rPr>
        <w:t xml:space="preserve"> de obra</w:t>
      </w:r>
      <w:r w:rsidRPr="001E4829">
        <w:rPr>
          <w:sz w:val="20"/>
          <w:szCs w:val="20"/>
        </w:rPr>
        <w:t>).</w:t>
      </w:r>
    </w:p>
    <w:p w:rsidR="001E4829" w:rsidRPr="001E4829" w:rsidRDefault="0095289B" w:rsidP="0085174F">
      <w:pPr>
        <w:pStyle w:val="Prrafodelista"/>
        <w:numPr>
          <w:ilvl w:val="1"/>
          <w:numId w:val="21"/>
        </w:numPr>
        <w:jc w:val="both"/>
        <w:rPr>
          <w:sz w:val="20"/>
          <w:szCs w:val="20"/>
        </w:rPr>
      </w:pPr>
      <w:r>
        <w:rPr>
          <w:sz w:val="20"/>
          <w:szCs w:val="20"/>
        </w:rPr>
        <w:lastRenderedPageBreak/>
        <w:t>Informe F</w:t>
      </w:r>
      <w:r w:rsidR="00EA1F31" w:rsidRPr="001E4829">
        <w:rPr>
          <w:sz w:val="20"/>
          <w:szCs w:val="20"/>
        </w:rPr>
        <w:t>inal de act</w:t>
      </w:r>
      <w:r>
        <w:rPr>
          <w:sz w:val="20"/>
          <w:szCs w:val="20"/>
        </w:rPr>
        <w:t>ividades emitido por la Empresa C</w:t>
      </w:r>
      <w:r w:rsidR="00EA1F31" w:rsidRPr="001E4829">
        <w:rPr>
          <w:sz w:val="20"/>
          <w:szCs w:val="20"/>
        </w:rPr>
        <w:t>ontratista.</w:t>
      </w:r>
    </w:p>
    <w:p w:rsidR="001E4829" w:rsidRPr="001E4829" w:rsidRDefault="0095289B" w:rsidP="0085174F">
      <w:pPr>
        <w:pStyle w:val="Prrafodelista"/>
        <w:numPr>
          <w:ilvl w:val="1"/>
          <w:numId w:val="21"/>
        </w:numPr>
        <w:jc w:val="both"/>
        <w:rPr>
          <w:sz w:val="20"/>
          <w:szCs w:val="20"/>
        </w:rPr>
      </w:pPr>
      <w:r>
        <w:rPr>
          <w:sz w:val="20"/>
          <w:szCs w:val="20"/>
        </w:rPr>
        <w:t>P</w:t>
      </w:r>
      <w:r w:rsidR="00EA1F31" w:rsidRPr="001E4829">
        <w:rPr>
          <w:sz w:val="20"/>
          <w:szCs w:val="20"/>
        </w:rPr>
        <w:t>lanillas  de pago realizadas. (con facturas)</w:t>
      </w:r>
    </w:p>
    <w:p w:rsidR="001E4829" w:rsidRPr="001E4829" w:rsidRDefault="0095289B" w:rsidP="0085174F">
      <w:pPr>
        <w:pStyle w:val="Prrafodelista"/>
        <w:numPr>
          <w:ilvl w:val="1"/>
          <w:numId w:val="21"/>
        </w:numPr>
        <w:jc w:val="both"/>
        <w:rPr>
          <w:sz w:val="20"/>
          <w:szCs w:val="20"/>
        </w:rPr>
      </w:pPr>
      <w:r>
        <w:rPr>
          <w:sz w:val="20"/>
          <w:szCs w:val="20"/>
        </w:rPr>
        <w:t>Orden de cambio / Contrato modificatorio/ O</w:t>
      </w:r>
      <w:r w:rsidR="00EA1F31" w:rsidRPr="001E4829">
        <w:rPr>
          <w:sz w:val="20"/>
          <w:szCs w:val="20"/>
        </w:rPr>
        <w:t>rden de trabajo</w:t>
      </w:r>
    </w:p>
    <w:p w:rsidR="001E4829" w:rsidRPr="001E4829" w:rsidRDefault="0095289B" w:rsidP="0085174F">
      <w:pPr>
        <w:pStyle w:val="Prrafodelista"/>
        <w:numPr>
          <w:ilvl w:val="1"/>
          <w:numId w:val="21"/>
        </w:numPr>
        <w:jc w:val="both"/>
        <w:rPr>
          <w:sz w:val="20"/>
          <w:szCs w:val="20"/>
        </w:rPr>
      </w:pPr>
      <w:r>
        <w:rPr>
          <w:sz w:val="20"/>
          <w:szCs w:val="20"/>
        </w:rPr>
        <w:t>P</w:t>
      </w:r>
      <w:r w:rsidR="00EA1F31" w:rsidRPr="001E4829">
        <w:rPr>
          <w:sz w:val="20"/>
          <w:szCs w:val="20"/>
        </w:rPr>
        <w:t xml:space="preserve">lanilla de </w:t>
      </w:r>
      <w:r w:rsidRPr="001E4829">
        <w:rPr>
          <w:sz w:val="20"/>
          <w:szCs w:val="20"/>
        </w:rPr>
        <w:t>cómputos</w:t>
      </w:r>
      <w:r w:rsidR="00EA1F31" w:rsidRPr="001E4829">
        <w:rPr>
          <w:sz w:val="20"/>
          <w:szCs w:val="20"/>
        </w:rPr>
        <w:t xml:space="preserve"> </w:t>
      </w:r>
      <w:r w:rsidRPr="001E4829">
        <w:rPr>
          <w:sz w:val="20"/>
          <w:szCs w:val="20"/>
        </w:rPr>
        <w:t>métricos</w:t>
      </w:r>
      <w:r w:rsidR="00EA1F31" w:rsidRPr="001E4829">
        <w:rPr>
          <w:sz w:val="20"/>
          <w:szCs w:val="20"/>
        </w:rPr>
        <w:t>.</w:t>
      </w:r>
    </w:p>
    <w:p w:rsidR="001E4829" w:rsidRPr="001E4829" w:rsidRDefault="0095289B" w:rsidP="0085174F">
      <w:pPr>
        <w:pStyle w:val="Prrafodelista"/>
        <w:numPr>
          <w:ilvl w:val="1"/>
          <w:numId w:val="21"/>
        </w:numPr>
        <w:jc w:val="both"/>
        <w:rPr>
          <w:sz w:val="20"/>
          <w:szCs w:val="20"/>
        </w:rPr>
      </w:pPr>
      <w:r>
        <w:rPr>
          <w:sz w:val="20"/>
          <w:szCs w:val="20"/>
        </w:rPr>
        <w:t>Formulario B1</w:t>
      </w:r>
      <w:r w:rsidR="00EA1F31" w:rsidRPr="001E4829">
        <w:rPr>
          <w:sz w:val="20"/>
          <w:szCs w:val="20"/>
        </w:rPr>
        <w:t xml:space="preserve"> (aprobado)</w:t>
      </w:r>
    </w:p>
    <w:p w:rsidR="001E4829" w:rsidRPr="001E4829" w:rsidRDefault="0095289B" w:rsidP="0085174F">
      <w:pPr>
        <w:pStyle w:val="Prrafodelista"/>
        <w:numPr>
          <w:ilvl w:val="1"/>
          <w:numId w:val="21"/>
        </w:numPr>
        <w:jc w:val="both"/>
        <w:rPr>
          <w:sz w:val="20"/>
          <w:szCs w:val="20"/>
        </w:rPr>
      </w:pPr>
      <w:r>
        <w:rPr>
          <w:sz w:val="20"/>
          <w:szCs w:val="20"/>
        </w:rPr>
        <w:t>Reporte Diario de Operaciones (RDO</w:t>
      </w:r>
      <w:r w:rsidR="00EA1F31" w:rsidRPr="001E4829">
        <w:rPr>
          <w:sz w:val="20"/>
          <w:szCs w:val="20"/>
        </w:rPr>
        <w:t>).</w:t>
      </w:r>
    </w:p>
    <w:p w:rsidR="001E4829" w:rsidRPr="001E4829" w:rsidRDefault="0095289B" w:rsidP="0085174F">
      <w:pPr>
        <w:pStyle w:val="Prrafodelista"/>
        <w:numPr>
          <w:ilvl w:val="1"/>
          <w:numId w:val="21"/>
        </w:numPr>
        <w:jc w:val="both"/>
        <w:rPr>
          <w:sz w:val="20"/>
          <w:szCs w:val="20"/>
        </w:rPr>
      </w:pPr>
      <w:r>
        <w:rPr>
          <w:sz w:val="20"/>
          <w:szCs w:val="20"/>
        </w:rPr>
        <w:t>L</w:t>
      </w:r>
      <w:r w:rsidR="00EA1F31" w:rsidRPr="001E4829">
        <w:rPr>
          <w:sz w:val="20"/>
          <w:szCs w:val="20"/>
        </w:rPr>
        <w:t>ibro de órdenes.</w:t>
      </w:r>
    </w:p>
    <w:p w:rsidR="001E4829" w:rsidRPr="001E4829" w:rsidRDefault="0095289B" w:rsidP="0085174F">
      <w:pPr>
        <w:pStyle w:val="Prrafodelista"/>
        <w:numPr>
          <w:ilvl w:val="1"/>
          <w:numId w:val="21"/>
        </w:numPr>
        <w:jc w:val="both"/>
        <w:rPr>
          <w:sz w:val="20"/>
          <w:szCs w:val="20"/>
        </w:rPr>
      </w:pPr>
      <w:r>
        <w:rPr>
          <w:sz w:val="20"/>
          <w:szCs w:val="20"/>
        </w:rPr>
        <w:t>R</w:t>
      </w:r>
      <w:r w:rsidR="00EA1F31" w:rsidRPr="001E4829">
        <w:rPr>
          <w:sz w:val="20"/>
          <w:szCs w:val="20"/>
        </w:rPr>
        <w:t xml:space="preserve">egistro </w:t>
      </w:r>
      <w:r w:rsidRPr="001E4829">
        <w:rPr>
          <w:sz w:val="20"/>
          <w:szCs w:val="20"/>
        </w:rPr>
        <w:t>fotográfico</w:t>
      </w:r>
      <w:r w:rsidR="00EA1F31" w:rsidRPr="001E4829">
        <w:rPr>
          <w:sz w:val="20"/>
          <w:szCs w:val="20"/>
        </w:rPr>
        <w:t xml:space="preserve"> por actividades.</w:t>
      </w:r>
    </w:p>
    <w:p w:rsidR="001E4829" w:rsidRPr="001E4829" w:rsidRDefault="0095289B" w:rsidP="0085174F">
      <w:pPr>
        <w:pStyle w:val="Prrafodelista"/>
        <w:numPr>
          <w:ilvl w:val="1"/>
          <w:numId w:val="21"/>
        </w:numPr>
        <w:jc w:val="both"/>
        <w:rPr>
          <w:sz w:val="20"/>
          <w:szCs w:val="20"/>
        </w:rPr>
      </w:pPr>
      <w:r>
        <w:rPr>
          <w:sz w:val="20"/>
          <w:szCs w:val="20"/>
        </w:rPr>
        <w:t>R</w:t>
      </w:r>
      <w:r w:rsidR="00EA1F31" w:rsidRPr="001E4829">
        <w:rPr>
          <w:sz w:val="20"/>
          <w:szCs w:val="20"/>
        </w:rPr>
        <w:t>egistro gam</w:t>
      </w:r>
      <w:r>
        <w:rPr>
          <w:sz w:val="20"/>
          <w:szCs w:val="20"/>
        </w:rPr>
        <w:t>ma grá</w:t>
      </w:r>
      <w:r w:rsidR="00EA1F31" w:rsidRPr="001E4829">
        <w:rPr>
          <w:sz w:val="20"/>
          <w:szCs w:val="20"/>
        </w:rPr>
        <w:t>fico</w:t>
      </w:r>
    </w:p>
    <w:p w:rsidR="001E4829" w:rsidRPr="001E4829" w:rsidRDefault="0095289B" w:rsidP="0085174F">
      <w:pPr>
        <w:pStyle w:val="Prrafodelista"/>
        <w:numPr>
          <w:ilvl w:val="1"/>
          <w:numId w:val="21"/>
        </w:numPr>
        <w:jc w:val="both"/>
        <w:rPr>
          <w:sz w:val="20"/>
          <w:szCs w:val="20"/>
        </w:rPr>
      </w:pPr>
      <w:r>
        <w:rPr>
          <w:sz w:val="20"/>
          <w:szCs w:val="20"/>
        </w:rPr>
        <w:t>Planos A</w:t>
      </w:r>
      <w:r w:rsidR="00EA1F31" w:rsidRPr="001E4829">
        <w:rPr>
          <w:sz w:val="20"/>
          <w:szCs w:val="20"/>
        </w:rPr>
        <w:t>s</w:t>
      </w:r>
      <w:r w:rsidR="00EA1F31">
        <w:rPr>
          <w:sz w:val="20"/>
          <w:szCs w:val="20"/>
        </w:rPr>
        <w:t xml:space="preserve"> </w:t>
      </w:r>
      <w:r>
        <w:rPr>
          <w:sz w:val="20"/>
          <w:szCs w:val="20"/>
        </w:rPr>
        <w:t>B</w:t>
      </w:r>
      <w:r w:rsidR="00EA1F31" w:rsidRPr="001E4829">
        <w:rPr>
          <w:sz w:val="20"/>
          <w:szCs w:val="20"/>
        </w:rPr>
        <w:t xml:space="preserve">uilt (obras civiles, de detalle de </w:t>
      </w:r>
      <w:r w:rsidRPr="001E4829">
        <w:rPr>
          <w:sz w:val="20"/>
          <w:szCs w:val="20"/>
        </w:rPr>
        <w:t>cámaras</w:t>
      </w:r>
      <w:r w:rsidR="00AB057C">
        <w:rPr>
          <w:sz w:val="20"/>
          <w:szCs w:val="20"/>
        </w:rPr>
        <w:t>, adosados, cruces, etc</w:t>
      </w:r>
      <w:r w:rsidR="00EA1F31" w:rsidRPr="001E4829">
        <w:rPr>
          <w:sz w:val="20"/>
          <w:szCs w:val="20"/>
        </w:rPr>
        <w:t>.).</w:t>
      </w:r>
    </w:p>
    <w:p w:rsidR="001E4829" w:rsidRPr="001E4829" w:rsidRDefault="001E4829" w:rsidP="001E4829">
      <w:pPr>
        <w:pStyle w:val="Prrafodelista"/>
        <w:ind w:left="792"/>
        <w:jc w:val="both"/>
        <w:rPr>
          <w:sz w:val="20"/>
          <w:szCs w:val="20"/>
        </w:rPr>
      </w:pPr>
    </w:p>
    <w:p w:rsidR="001E4829" w:rsidRPr="001E4829" w:rsidRDefault="001E4829" w:rsidP="0085174F">
      <w:pPr>
        <w:pStyle w:val="Prrafodelista"/>
        <w:numPr>
          <w:ilvl w:val="0"/>
          <w:numId w:val="20"/>
        </w:numPr>
        <w:jc w:val="both"/>
        <w:rPr>
          <w:b/>
          <w:sz w:val="20"/>
          <w:szCs w:val="20"/>
        </w:rPr>
      </w:pPr>
      <w:r w:rsidRPr="001E4829">
        <w:rPr>
          <w:b/>
          <w:sz w:val="20"/>
          <w:szCs w:val="20"/>
        </w:rPr>
        <w:t>DOCUMENTOS SISO / MA.</w:t>
      </w:r>
    </w:p>
    <w:p w:rsidR="000C3501" w:rsidRDefault="000C3501" w:rsidP="0085174F">
      <w:pPr>
        <w:pStyle w:val="Prrafodelista"/>
        <w:numPr>
          <w:ilvl w:val="1"/>
          <w:numId w:val="21"/>
        </w:numPr>
        <w:jc w:val="both"/>
        <w:rPr>
          <w:sz w:val="20"/>
          <w:szCs w:val="20"/>
        </w:rPr>
      </w:pPr>
      <w:r>
        <w:rPr>
          <w:sz w:val="20"/>
          <w:szCs w:val="20"/>
        </w:rPr>
        <w:t>Carpeta inicial (Aprobada por el SSMSG y con el índice respectivo en función a lo descrito en las especificaciones técnicas)</w:t>
      </w:r>
    </w:p>
    <w:p w:rsidR="000C3501" w:rsidRDefault="000C3501" w:rsidP="0085174F">
      <w:pPr>
        <w:pStyle w:val="Prrafodelista"/>
        <w:numPr>
          <w:ilvl w:val="1"/>
          <w:numId w:val="21"/>
        </w:numPr>
        <w:jc w:val="both"/>
        <w:rPr>
          <w:sz w:val="20"/>
          <w:szCs w:val="20"/>
        </w:rPr>
      </w:pPr>
      <w:r>
        <w:rPr>
          <w:sz w:val="20"/>
          <w:szCs w:val="20"/>
        </w:rPr>
        <w:t>Informe ambiental inicial (Ver anexo 5)</w:t>
      </w:r>
    </w:p>
    <w:p w:rsidR="000C3501" w:rsidRDefault="000C3501" w:rsidP="0085174F">
      <w:pPr>
        <w:pStyle w:val="Prrafodelista"/>
        <w:numPr>
          <w:ilvl w:val="1"/>
          <w:numId w:val="21"/>
        </w:numPr>
        <w:jc w:val="both"/>
        <w:rPr>
          <w:sz w:val="20"/>
          <w:szCs w:val="20"/>
        </w:rPr>
      </w:pPr>
      <w:r>
        <w:rPr>
          <w:sz w:val="20"/>
          <w:szCs w:val="20"/>
        </w:rPr>
        <w:t>Instructivo de trabajo</w:t>
      </w:r>
    </w:p>
    <w:p w:rsidR="000C3501" w:rsidRDefault="000C3501" w:rsidP="0085174F">
      <w:pPr>
        <w:pStyle w:val="Prrafodelista"/>
        <w:numPr>
          <w:ilvl w:val="1"/>
          <w:numId w:val="21"/>
        </w:numPr>
        <w:jc w:val="both"/>
        <w:rPr>
          <w:sz w:val="20"/>
          <w:szCs w:val="20"/>
        </w:rPr>
      </w:pPr>
      <w:r>
        <w:rPr>
          <w:sz w:val="20"/>
          <w:szCs w:val="20"/>
        </w:rPr>
        <w:t>Informe de Seguridad (Mensuales y final)</w:t>
      </w:r>
    </w:p>
    <w:p w:rsidR="000C3501" w:rsidRDefault="000C3501" w:rsidP="0085174F">
      <w:pPr>
        <w:pStyle w:val="Prrafodelista"/>
        <w:numPr>
          <w:ilvl w:val="1"/>
          <w:numId w:val="21"/>
        </w:numPr>
        <w:jc w:val="both"/>
        <w:rPr>
          <w:sz w:val="20"/>
          <w:szCs w:val="20"/>
        </w:rPr>
      </w:pPr>
      <w:r>
        <w:rPr>
          <w:sz w:val="20"/>
          <w:szCs w:val="20"/>
        </w:rPr>
        <w:t>Informes y planillas ambientales (mensuales y final – Ver Anexo 5)</w:t>
      </w:r>
    </w:p>
    <w:p w:rsidR="001E4829" w:rsidRDefault="000C3501" w:rsidP="000C3501">
      <w:pPr>
        <w:pStyle w:val="Prrafodelista"/>
        <w:ind w:left="1512"/>
        <w:jc w:val="both"/>
        <w:rPr>
          <w:sz w:val="20"/>
          <w:szCs w:val="20"/>
        </w:rPr>
      </w:pPr>
      <w:r>
        <w:rPr>
          <w:sz w:val="20"/>
          <w:szCs w:val="20"/>
        </w:rPr>
        <w:t>Toda la documentación correspondiente al área de Seguridad, Salud, Medio Ambiente, Social y Gestión deberá contar con el V°B° del encargado de la unidad SSMSG del distrito, más una copia en digital</w:t>
      </w:r>
    </w:p>
    <w:p w:rsidR="000C3501" w:rsidRDefault="000C3501" w:rsidP="000C3501">
      <w:pPr>
        <w:pStyle w:val="Prrafodelista"/>
        <w:ind w:left="1512"/>
        <w:jc w:val="both"/>
        <w:rPr>
          <w:sz w:val="20"/>
          <w:szCs w:val="20"/>
        </w:rPr>
      </w:pPr>
      <w:r w:rsidRPr="000C3501">
        <w:rPr>
          <w:bCs/>
          <w:sz w:val="20"/>
          <w:szCs w:val="20"/>
          <w:lang w:val="es-ES"/>
        </w:rPr>
        <w:t>El contenido mínimo del documento descrito anteriormente, en caso de no haberse realizado la actividad mencionada incluir la separación en la carpeta del proyecto indicando que el punto no corresponde.</w:t>
      </w:r>
      <w:r>
        <w:rPr>
          <w:sz w:val="20"/>
          <w:szCs w:val="20"/>
        </w:rPr>
        <w:t xml:space="preserve"> </w:t>
      </w:r>
    </w:p>
    <w:p w:rsidR="000C3501" w:rsidRPr="000C3501" w:rsidRDefault="000C3501" w:rsidP="000C3501">
      <w:pPr>
        <w:pStyle w:val="Prrafodelista"/>
        <w:ind w:left="1512"/>
        <w:jc w:val="both"/>
        <w:rPr>
          <w:sz w:val="20"/>
          <w:szCs w:val="20"/>
        </w:rPr>
      </w:pPr>
    </w:p>
    <w:p w:rsidR="001E4829" w:rsidRPr="001E4829" w:rsidRDefault="001E4829" w:rsidP="0085174F">
      <w:pPr>
        <w:pStyle w:val="Prrafodelista"/>
        <w:numPr>
          <w:ilvl w:val="0"/>
          <w:numId w:val="20"/>
        </w:numPr>
        <w:jc w:val="both"/>
        <w:rPr>
          <w:b/>
          <w:sz w:val="20"/>
          <w:szCs w:val="20"/>
        </w:rPr>
      </w:pPr>
      <w:r w:rsidRPr="001E4829">
        <w:rPr>
          <w:b/>
          <w:sz w:val="20"/>
          <w:szCs w:val="20"/>
        </w:rPr>
        <w:t xml:space="preserve">CD- DATA BOOK DIGITALIZADO. </w:t>
      </w:r>
    </w:p>
    <w:p w:rsidR="001E4829" w:rsidRDefault="001E4829" w:rsidP="001E4829">
      <w:pPr>
        <w:pStyle w:val="Prrafodelista"/>
        <w:ind w:left="792"/>
        <w:jc w:val="both"/>
        <w:rPr>
          <w:sz w:val="20"/>
          <w:szCs w:val="20"/>
        </w:rPr>
      </w:pPr>
    </w:p>
    <w:p w:rsidR="0081433A" w:rsidRDefault="0081433A" w:rsidP="0081433A">
      <w:pPr>
        <w:pStyle w:val="Prrafodelista"/>
        <w:numPr>
          <w:ilvl w:val="1"/>
          <w:numId w:val="1"/>
        </w:numPr>
        <w:jc w:val="both"/>
        <w:rPr>
          <w:b/>
          <w:sz w:val="20"/>
          <w:szCs w:val="20"/>
        </w:rPr>
      </w:pPr>
      <w:r>
        <w:rPr>
          <w:b/>
          <w:sz w:val="20"/>
          <w:szCs w:val="20"/>
        </w:rPr>
        <w:t>MEDIDAS DE MITIGACIÓN AMBIENTAL</w:t>
      </w:r>
    </w:p>
    <w:p w:rsidR="009C7F5C" w:rsidRPr="00B911E6" w:rsidRDefault="009C7F5C" w:rsidP="009C7F5C">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C7F5C" w:rsidRPr="00B911E6" w:rsidRDefault="009C7F5C" w:rsidP="009C7F5C">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87594E">
        <w:rPr>
          <w:sz w:val="20"/>
          <w:szCs w:val="20"/>
          <w:lang w:val="es-ES_tradnl"/>
        </w:rPr>
        <w:lastRenderedPageBreak/>
        <w:t xml:space="preserve">medidas adecuadas para satisfacer todos los requisitos en cuanto a bienestar e higiene, así como para prevenir epidemias. </w:t>
      </w:r>
    </w:p>
    <w:p w:rsidR="009C7F5C" w:rsidRPr="00B911E6" w:rsidRDefault="009C7F5C" w:rsidP="009C7F5C">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9C7F5C" w:rsidRPr="0087594E" w:rsidRDefault="009C7F5C" w:rsidP="009C7F5C">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C7F5C" w:rsidRDefault="009C7F5C" w:rsidP="009C7F5C">
      <w:pPr>
        <w:pStyle w:val="Prrafodelista"/>
        <w:ind w:left="792"/>
        <w:jc w:val="both"/>
        <w:rPr>
          <w:b/>
          <w:sz w:val="20"/>
          <w:szCs w:val="20"/>
        </w:rPr>
      </w:pPr>
    </w:p>
    <w:p w:rsidR="0081433A" w:rsidRDefault="0081433A" w:rsidP="0081433A">
      <w:pPr>
        <w:pStyle w:val="Prrafodelista"/>
        <w:numPr>
          <w:ilvl w:val="1"/>
          <w:numId w:val="1"/>
        </w:numPr>
        <w:jc w:val="both"/>
        <w:rPr>
          <w:b/>
          <w:sz w:val="20"/>
          <w:szCs w:val="20"/>
        </w:rPr>
      </w:pPr>
      <w:r>
        <w:rPr>
          <w:b/>
          <w:sz w:val="20"/>
          <w:szCs w:val="20"/>
        </w:rPr>
        <w:t>MEDICIÓN Y FORMA DE PAGO</w:t>
      </w:r>
    </w:p>
    <w:p w:rsidR="009C7F5C" w:rsidRPr="009C7F5C" w:rsidRDefault="009C7F5C" w:rsidP="009C7F5C">
      <w:pPr>
        <w:pStyle w:val="Prrafodelista"/>
        <w:ind w:left="792"/>
        <w:jc w:val="both"/>
        <w:rPr>
          <w:sz w:val="20"/>
          <w:szCs w:val="20"/>
        </w:rPr>
      </w:pPr>
      <w:r w:rsidRPr="009C7F5C">
        <w:rPr>
          <w:sz w:val="20"/>
          <w:szCs w:val="20"/>
        </w:rPr>
        <w:t>El ítem de elaboración de DATA BOOK será m</w:t>
      </w:r>
      <w:r w:rsidR="00D120A9">
        <w:rPr>
          <w:sz w:val="20"/>
          <w:szCs w:val="20"/>
        </w:rPr>
        <w:t>edido en Global por el total de los</w:t>
      </w:r>
      <w:r w:rsidRPr="009C7F5C">
        <w:rPr>
          <w:sz w:val="20"/>
          <w:szCs w:val="20"/>
        </w:rPr>
        <w:t xml:space="preserve"> documento</w:t>
      </w:r>
      <w:r w:rsidR="00D120A9">
        <w:rPr>
          <w:sz w:val="20"/>
          <w:szCs w:val="20"/>
        </w:rPr>
        <w:t>s</w:t>
      </w:r>
      <w:r w:rsidRPr="009C7F5C">
        <w:rPr>
          <w:sz w:val="20"/>
          <w:szCs w:val="20"/>
        </w:rPr>
        <w:t xml:space="preserve"> presentado</w:t>
      </w:r>
      <w:r w:rsidR="00D120A9">
        <w:rPr>
          <w:sz w:val="20"/>
          <w:szCs w:val="20"/>
        </w:rPr>
        <w:t>s</w:t>
      </w:r>
      <w:r w:rsidRPr="009C7F5C">
        <w:rPr>
          <w:sz w:val="20"/>
          <w:szCs w:val="20"/>
        </w:rPr>
        <w:t xml:space="preserve"> en conformidad del supervisor de obra de acuerdo con lo establecido en el presente documento.</w:t>
      </w:r>
      <w:r>
        <w:rPr>
          <w:sz w:val="20"/>
          <w:szCs w:val="20"/>
        </w:rPr>
        <w:t xml:space="preserve"> </w:t>
      </w:r>
      <w:r w:rsidRPr="009C7F5C">
        <w:rPr>
          <w:sz w:val="20"/>
          <w:szCs w:val="20"/>
        </w:rPr>
        <w:t>Los trabajos ejecutados de acuerdo con las Especificaciones Técnicas indicadas, que cuenten con la aprobación del Supervisor y medidos según el punto anterior, serán pagados al precio unitario de la propuesta aceptada. Dicho precio y pago será compensación por toda la mano de obra, suministros, uso de equipo e imprevistos necesarios y otros gastos directos e indirectos que incidan en el costo de ejecución del trabajo.</w:t>
      </w:r>
    </w:p>
    <w:p w:rsidR="009C7F5C" w:rsidRDefault="009C7F5C" w:rsidP="009C7F5C">
      <w:pPr>
        <w:pStyle w:val="Prrafodelista"/>
        <w:ind w:left="792"/>
        <w:jc w:val="both"/>
        <w:rPr>
          <w:b/>
          <w:sz w:val="20"/>
          <w:szCs w:val="20"/>
        </w:rPr>
      </w:pPr>
    </w:p>
    <w:p w:rsidR="009C7F5C" w:rsidRDefault="009C7F5C" w:rsidP="0071401D">
      <w:pPr>
        <w:pStyle w:val="Prrafodelista"/>
        <w:numPr>
          <w:ilvl w:val="0"/>
          <w:numId w:val="1"/>
        </w:numPr>
        <w:jc w:val="both"/>
        <w:rPr>
          <w:b/>
          <w:sz w:val="20"/>
          <w:szCs w:val="20"/>
        </w:rPr>
      </w:pPr>
      <w:r>
        <w:rPr>
          <w:b/>
          <w:sz w:val="20"/>
          <w:szCs w:val="20"/>
        </w:rPr>
        <w:t>LIMPIEZA Y RETIRO DE ESCOMBROS</w:t>
      </w:r>
    </w:p>
    <w:p w:rsidR="009C7F5C" w:rsidRDefault="009C7F5C" w:rsidP="009C7F5C">
      <w:pPr>
        <w:pStyle w:val="Prrafodelista"/>
        <w:ind w:left="360"/>
        <w:jc w:val="both"/>
        <w:rPr>
          <w:b/>
          <w:sz w:val="20"/>
          <w:szCs w:val="20"/>
        </w:rPr>
      </w:pPr>
      <w:r>
        <w:rPr>
          <w:b/>
          <w:sz w:val="20"/>
          <w:szCs w:val="20"/>
        </w:rPr>
        <w:t>UNIDAD: Global (Glb)</w:t>
      </w:r>
    </w:p>
    <w:p w:rsidR="009C7F5C" w:rsidRDefault="009C7F5C" w:rsidP="009C7F5C">
      <w:pPr>
        <w:pStyle w:val="Prrafodelista"/>
        <w:ind w:left="360"/>
        <w:jc w:val="both"/>
        <w:rPr>
          <w:b/>
          <w:sz w:val="20"/>
          <w:szCs w:val="20"/>
        </w:rPr>
      </w:pPr>
    </w:p>
    <w:p w:rsidR="009C7F5C" w:rsidRDefault="009C7F5C" w:rsidP="009C7F5C">
      <w:pPr>
        <w:pStyle w:val="Prrafodelista"/>
        <w:numPr>
          <w:ilvl w:val="1"/>
          <w:numId w:val="1"/>
        </w:numPr>
        <w:jc w:val="both"/>
        <w:rPr>
          <w:b/>
          <w:sz w:val="20"/>
          <w:szCs w:val="20"/>
        </w:rPr>
      </w:pPr>
      <w:r>
        <w:rPr>
          <w:b/>
          <w:sz w:val="20"/>
          <w:szCs w:val="20"/>
        </w:rPr>
        <w:t>DEFINICIÓN</w:t>
      </w:r>
    </w:p>
    <w:p w:rsidR="009C7F5C" w:rsidRPr="009C7F5C" w:rsidRDefault="009C7F5C" w:rsidP="009C7F5C">
      <w:pPr>
        <w:pStyle w:val="Prrafodelista"/>
        <w:ind w:left="792"/>
        <w:jc w:val="both"/>
        <w:rPr>
          <w:sz w:val="20"/>
          <w:szCs w:val="20"/>
        </w:rPr>
      </w:pPr>
      <w:r w:rsidRPr="009C7F5C">
        <w:rPr>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9C7F5C" w:rsidRPr="009C7F5C" w:rsidRDefault="009C7F5C" w:rsidP="009C7F5C">
      <w:pPr>
        <w:pStyle w:val="Prrafodelista"/>
        <w:ind w:left="792"/>
        <w:jc w:val="both"/>
        <w:rPr>
          <w:sz w:val="20"/>
          <w:szCs w:val="20"/>
        </w:rPr>
      </w:pPr>
      <w:r w:rsidRPr="009C7F5C">
        <w:rPr>
          <w:sz w:val="20"/>
          <w:szCs w:val="20"/>
        </w:rPr>
        <w:t>Los escombros y/o material extraído deberá estar dispuesta a una distancia mínima de 0.60 metros de borde de zanja.</w:t>
      </w:r>
    </w:p>
    <w:p w:rsidR="009C7F5C" w:rsidRPr="009C7F5C" w:rsidRDefault="009C7F5C" w:rsidP="009C7F5C">
      <w:pPr>
        <w:pStyle w:val="Prrafodelista"/>
        <w:ind w:left="792"/>
        <w:jc w:val="both"/>
        <w:rPr>
          <w:sz w:val="20"/>
          <w:szCs w:val="20"/>
        </w:rPr>
      </w:pPr>
      <w:r w:rsidRPr="009C7F5C">
        <w:rPr>
          <w:sz w:val="20"/>
          <w:szCs w:val="20"/>
        </w:rPr>
        <w:t>Los escombros deberán ser recogidos diariamente en cada tramo, no dejando esta actividad postergada  hasta el final de la obra.</w:t>
      </w:r>
    </w:p>
    <w:p w:rsidR="009C7F5C" w:rsidRPr="009C7F5C" w:rsidRDefault="009C7F5C" w:rsidP="009C7F5C">
      <w:pPr>
        <w:pStyle w:val="Prrafodelista"/>
        <w:ind w:left="792"/>
        <w:jc w:val="both"/>
        <w:rPr>
          <w:sz w:val="20"/>
          <w:szCs w:val="20"/>
        </w:rPr>
      </w:pPr>
      <w:bookmarkStart w:id="4" w:name="_Toc314666973"/>
      <w:r w:rsidRPr="009C7F5C">
        <w:rPr>
          <w:sz w:val="20"/>
          <w:szCs w:val="20"/>
        </w:rPr>
        <w:t>Una vez terminada la obra de acuerdo con el contrato y previamente a la recepción provisional de la misma, el CONTRATISTA estará obligado a ejecutar, además de la limpieza periódica, la limpieza general del lugar.</w:t>
      </w:r>
      <w:bookmarkEnd w:id="4"/>
      <w:r w:rsidRPr="009C7F5C">
        <w:rPr>
          <w:sz w:val="20"/>
          <w:szCs w:val="20"/>
        </w:rPr>
        <w:t xml:space="preserve"> La limpieza periódica deberá realizarse en cada tramo concluido, dejando el área libre de materiales excedentes y de residuos.</w:t>
      </w:r>
    </w:p>
    <w:p w:rsidR="009C7F5C" w:rsidRPr="009C7F5C" w:rsidRDefault="009C7F5C" w:rsidP="009C7F5C">
      <w:pPr>
        <w:pStyle w:val="Prrafodelista"/>
        <w:ind w:left="792"/>
        <w:jc w:val="both"/>
        <w:rPr>
          <w:sz w:val="20"/>
          <w:szCs w:val="20"/>
        </w:rPr>
      </w:pPr>
      <w:r w:rsidRPr="009C7F5C">
        <w:rPr>
          <w:sz w:val="20"/>
          <w:szCs w:val="20"/>
        </w:rPr>
        <w:t>En caso de no poder realizar la limpieza inmediata todo escombro o material excedente deberán estar dispuestos en saquillos en forma ordenada en obra sin perjudicar el paso a personas.</w:t>
      </w:r>
    </w:p>
    <w:p w:rsidR="009C7F5C" w:rsidRPr="009C7F5C" w:rsidRDefault="009C7F5C" w:rsidP="009C7F5C">
      <w:pPr>
        <w:pStyle w:val="Prrafodelista"/>
        <w:ind w:left="792"/>
        <w:jc w:val="both"/>
        <w:rPr>
          <w:sz w:val="20"/>
          <w:szCs w:val="20"/>
        </w:rPr>
      </w:pPr>
      <w:r w:rsidRPr="009C7F5C">
        <w:rPr>
          <w:sz w:val="20"/>
          <w:szCs w:val="20"/>
        </w:rPr>
        <w:lastRenderedPageBreak/>
        <w:t>Para la disposición final de los escombros éstos deberán estar autorizados por las autoridades correspondientes en cada sector (Gobiernos autónomos municipales), para ello se requiere al inicio de la obra gestionar una autorización de disposición de escombros de la obra.</w:t>
      </w:r>
    </w:p>
    <w:p w:rsidR="009C7F5C" w:rsidRPr="009C7F5C" w:rsidRDefault="009C7F5C" w:rsidP="009C7F5C">
      <w:pPr>
        <w:pStyle w:val="Prrafodelista"/>
        <w:ind w:left="792"/>
        <w:jc w:val="both"/>
        <w:rPr>
          <w:sz w:val="20"/>
          <w:szCs w:val="20"/>
        </w:rPr>
      </w:pPr>
    </w:p>
    <w:p w:rsidR="009C7F5C" w:rsidRDefault="009C7F5C" w:rsidP="009C7F5C">
      <w:pPr>
        <w:pStyle w:val="Prrafodelista"/>
        <w:numPr>
          <w:ilvl w:val="1"/>
          <w:numId w:val="1"/>
        </w:numPr>
        <w:jc w:val="both"/>
        <w:rPr>
          <w:b/>
          <w:sz w:val="20"/>
          <w:szCs w:val="20"/>
        </w:rPr>
      </w:pPr>
      <w:r>
        <w:rPr>
          <w:b/>
          <w:sz w:val="20"/>
          <w:szCs w:val="20"/>
        </w:rPr>
        <w:t>MATERIALES, HERRAMIENTAS Y EQUIPO</w:t>
      </w:r>
    </w:p>
    <w:p w:rsidR="00293890" w:rsidRDefault="00293890" w:rsidP="00293890">
      <w:pPr>
        <w:pStyle w:val="Prrafodelista"/>
        <w:ind w:left="792"/>
        <w:jc w:val="both"/>
        <w:rPr>
          <w:b/>
          <w:sz w:val="20"/>
          <w:szCs w:val="20"/>
        </w:rPr>
      </w:pPr>
    </w:p>
    <w:p w:rsidR="00293890" w:rsidRDefault="00293890" w:rsidP="00293890">
      <w:pPr>
        <w:pStyle w:val="Prrafodelista"/>
        <w:ind w:left="792"/>
        <w:jc w:val="both"/>
        <w:rPr>
          <w:sz w:val="20"/>
          <w:szCs w:val="20"/>
        </w:rPr>
      </w:pPr>
      <w:r>
        <w:rPr>
          <w:sz w:val="20"/>
          <w:szCs w:val="20"/>
        </w:rPr>
        <w:t>La empresa Contratista será la encargada de proporcionar todos los materiales, herramientas y equipo requeridos para la ejecución del presente ítem, debiendo ser mínimamente los siguientes:</w:t>
      </w:r>
    </w:p>
    <w:p w:rsidR="00293890" w:rsidRDefault="00293890" w:rsidP="0085174F">
      <w:pPr>
        <w:pStyle w:val="Prrafodelista"/>
        <w:numPr>
          <w:ilvl w:val="0"/>
          <w:numId w:val="20"/>
        </w:numPr>
        <w:jc w:val="both"/>
        <w:rPr>
          <w:sz w:val="20"/>
          <w:szCs w:val="20"/>
        </w:rPr>
      </w:pPr>
      <w:r>
        <w:rPr>
          <w:sz w:val="20"/>
          <w:szCs w:val="20"/>
        </w:rPr>
        <w:t>Saquillos</w:t>
      </w:r>
    </w:p>
    <w:p w:rsidR="00293890" w:rsidRDefault="00293890" w:rsidP="0085174F">
      <w:pPr>
        <w:pStyle w:val="Prrafodelista"/>
        <w:numPr>
          <w:ilvl w:val="0"/>
          <w:numId w:val="20"/>
        </w:numPr>
        <w:jc w:val="both"/>
        <w:rPr>
          <w:sz w:val="20"/>
          <w:szCs w:val="20"/>
        </w:rPr>
      </w:pPr>
      <w:r>
        <w:rPr>
          <w:sz w:val="20"/>
          <w:szCs w:val="20"/>
        </w:rPr>
        <w:t>Palas, Carretillas</w:t>
      </w:r>
    </w:p>
    <w:p w:rsidR="00293890" w:rsidRDefault="00293890" w:rsidP="0085174F">
      <w:pPr>
        <w:pStyle w:val="Prrafodelista"/>
        <w:numPr>
          <w:ilvl w:val="0"/>
          <w:numId w:val="20"/>
        </w:numPr>
        <w:jc w:val="both"/>
        <w:rPr>
          <w:sz w:val="20"/>
          <w:szCs w:val="20"/>
        </w:rPr>
      </w:pPr>
      <w:r>
        <w:rPr>
          <w:sz w:val="20"/>
          <w:szCs w:val="20"/>
        </w:rPr>
        <w:t>Contenedores</w:t>
      </w:r>
    </w:p>
    <w:p w:rsidR="00293890" w:rsidRDefault="00293890" w:rsidP="0085174F">
      <w:pPr>
        <w:pStyle w:val="Prrafodelista"/>
        <w:numPr>
          <w:ilvl w:val="0"/>
          <w:numId w:val="20"/>
        </w:numPr>
        <w:jc w:val="both"/>
        <w:rPr>
          <w:sz w:val="20"/>
          <w:szCs w:val="20"/>
        </w:rPr>
      </w:pPr>
      <w:r>
        <w:rPr>
          <w:sz w:val="20"/>
          <w:szCs w:val="20"/>
        </w:rPr>
        <w:t>Volquetas, camionetas, etc.</w:t>
      </w:r>
    </w:p>
    <w:p w:rsidR="00293890" w:rsidRDefault="00293890" w:rsidP="0085174F">
      <w:pPr>
        <w:pStyle w:val="Prrafodelista"/>
        <w:numPr>
          <w:ilvl w:val="0"/>
          <w:numId w:val="20"/>
        </w:numPr>
        <w:jc w:val="both"/>
        <w:rPr>
          <w:sz w:val="20"/>
          <w:szCs w:val="20"/>
        </w:rPr>
      </w:pPr>
      <w:r>
        <w:rPr>
          <w:sz w:val="20"/>
          <w:szCs w:val="20"/>
        </w:rPr>
        <w:t>Peones para el acopio de residuos</w:t>
      </w:r>
    </w:p>
    <w:p w:rsidR="00293890" w:rsidRDefault="00293890" w:rsidP="0085174F">
      <w:pPr>
        <w:pStyle w:val="Prrafodelista"/>
        <w:numPr>
          <w:ilvl w:val="0"/>
          <w:numId w:val="20"/>
        </w:numPr>
        <w:jc w:val="both"/>
        <w:rPr>
          <w:sz w:val="20"/>
          <w:szCs w:val="20"/>
        </w:rPr>
      </w:pPr>
      <w:r>
        <w:rPr>
          <w:sz w:val="20"/>
          <w:szCs w:val="20"/>
        </w:rPr>
        <w:t>Todos los materiales, herramientas y equipos adicionales para la ejecución del ítem, de acuerdo a lo detallado en el presente documento.</w:t>
      </w:r>
    </w:p>
    <w:p w:rsidR="00293890" w:rsidRPr="00293890" w:rsidRDefault="00293890" w:rsidP="00293890">
      <w:pPr>
        <w:pStyle w:val="Prrafodelista"/>
        <w:ind w:left="1512"/>
        <w:jc w:val="both"/>
        <w:rPr>
          <w:sz w:val="20"/>
          <w:szCs w:val="20"/>
        </w:rPr>
      </w:pPr>
    </w:p>
    <w:p w:rsidR="009C7F5C" w:rsidRDefault="009C7F5C" w:rsidP="009C7F5C">
      <w:pPr>
        <w:pStyle w:val="Prrafodelista"/>
        <w:numPr>
          <w:ilvl w:val="1"/>
          <w:numId w:val="1"/>
        </w:numPr>
        <w:jc w:val="both"/>
        <w:rPr>
          <w:b/>
          <w:sz w:val="20"/>
          <w:szCs w:val="20"/>
        </w:rPr>
      </w:pPr>
      <w:r>
        <w:rPr>
          <w:b/>
          <w:sz w:val="20"/>
          <w:szCs w:val="20"/>
        </w:rPr>
        <w:t>PROCEDIMIENTO PARA LA EJECUCIÓN</w:t>
      </w:r>
    </w:p>
    <w:p w:rsidR="00293890" w:rsidRPr="00293890" w:rsidRDefault="00293890" w:rsidP="00293890">
      <w:pPr>
        <w:pStyle w:val="Prrafodelista"/>
        <w:ind w:left="792"/>
        <w:jc w:val="both"/>
        <w:rPr>
          <w:sz w:val="20"/>
          <w:szCs w:val="20"/>
          <w:lang w:val="es-ES_tradnl"/>
        </w:rPr>
      </w:pPr>
      <w:r w:rsidRPr="00293890">
        <w:rPr>
          <w:sz w:val="20"/>
          <w:szCs w:val="20"/>
          <w:lang w:val="es-ES_tradnl"/>
        </w:rPr>
        <w:t xml:space="preserve">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 Aclarar que el barrido de polvo debe contemplar la humectación de la zona en prevención de suspensión de partículas. </w:t>
      </w:r>
    </w:p>
    <w:p w:rsidR="00293890" w:rsidRPr="00293890" w:rsidRDefault="00293890" w:rsidP="00293890">
      <w:pPr>
        <w:pStyle w:val="Prrafodelista"/>
        <w:ind w:left="792"/>
        <w:jc w:val="both"/>
        <w:rPr>
          <w:sz w:val="20"/>
          <w:szCs w:val="20"/>
          <w:lang w:val="es-ES_tradnl"/>
        </w:rPr>
      </w:pPr>
    </w:p>
    <w:p w:rsidR="00293890" w:rsidRPr="00293890" w:rsidRDefault="00293890" w:rsidP="00293890">
      <w:pPr>
        <w:pStyle w:val="Prrafodelista"/>
        <w:ind w:left="792"/>
        <w:jc w:val="both"/>
        <w:rPr>
          <w:sz w:val="20"/>
          <w:szCs w:val="20"/>
          <w:lang w:val="es-ES_tradnl"/>
        </w:rPr>
      </w:pPr>
      <w:r w:rsidRPr="00293890">
        <w:rPr>
          <w:sz w:val="20"/>
          <w:szCs w:val="20"/>
          <w:lang w:val="es-ES_tradnl"/>
        </w:rPr>
        <w:t>Los materiales que indique y considere el SUPERVISOR reutilizables, serán transportados y almacenados en los lugares que este indique, aun cuando estuvieran fuera de los límites de la obra.</w:t>
      </w:r>
    </w:p>
    <w:p w:rsidR="00293890" w:rsidRPr="00293890" w:rsidRDefault="00293890" w:rsidP="00293890">
      <w:pPr>
        <w:pStyle w:val="Prrafodelista"/>
        <w:ind w:left="792"/>
        <w:jc w:val="both"/>
        <w:rPr>
          <w:sz w:val="20"/>
          <w:szCs w:val="20"/>
          <w:lang w:val="es-ES_tradnl"/>
        </w:rPr>
      </w:pPr>
      <w:r w:rsidRPr="00293890">
        <w:rPr>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293890" w:rsidRPr="00293890" w:rsidRDefault="00293890" w:rsidP="00293890">
      <w:pPr>
        <w:pStyle w:val="Prrafodelista"/>
        <w:ind w:left="792"/>
        <w:jc w:val="both"/>
        <w:rPr>
          <w:sz w:val="20"/>
          <w:szCs w:val="20"/>
          <w:lang w:val="es-ES_tradnl"/>
        </w:rPr>
      </w:pPr>
      <w:r w:rsidRPr="00293890">
        <w:rPr>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293890" w:rsidRPr="00293890" w:rsidRDefault="00293890" w:rsidP="00293890">
      <w:pPr>
        <w:pStyle w:val="Prrafodelista"/>
        <w:ind w:left="792"/>
        <w:jc w:val="both"/>
        <w:rPr>
          <w:sz w:val="20"/>
          <w:szCs w:val="20"/>
        </w:rPr>
      </w:pPr>
      <w:r w:rsidRPr="00293890">
        <w:rPr>
          <w:sz w:val="20"/>
          <w:szCs w:val="20"/>
          <w:lang w:val="es-ES_tradnl"/>
        </w:rPr>
        <w:t>Una vez terminada la obra de acuerdo con el contrato y previamente a la recepción provisional de la misma, el CONTRATISTA estará obligado a ejecutar, además de la limpieza periódica, la limpieza general del lugar.</w:t>
      </w:r>
    </w:p>
    <w:p w:rsidR="00293890" w:rsidRDefault="00293890" w:rsidP="00293890">
      <w:pPr>
        <w:pStyle w:val="Prrafodelista"/>
        <w:ind w:left="792"/>
        <w:jc w:val="both"/>
        <w:rPr>
          <w:b/>
          <w:sz w:val="20"/>
          <w:szCs w:val="20"/>
        </w:rPr>
      </w:pPr>
    </w:p>
    <w:p w:rsidR="00135B24" w:rsidRDefault="00135B24" w:rsidP="00293890">
      <w:pPr>
        <w:pStyle w:val="Prrafodelista"/>
        <w:ind w:left="792"/>
        <w:jc w:val="both"/>
        <w:rPr>
          <w:b/>
          <w:sz w:val="20"/>
          <w:szCs w:val="20"/>
        </w:rPr>
      </w:pPr>
    </w:p>
    <w:p w:rsidR="00135B24" w:rsidRDefault="00135B24" w:rsidP="00293890">
      <w:pPr>
        <w:pStyle w:val="Prrafodelista"/>
        <w:ind w:left="792"/>
        <w:jc w:val="both"/>
        <w:rPr>
          <w:b/>
          <w:sz w:val="20"/>
          <w:szCs w:val="20"/>
        </w:rPr>
      </w:pPr>
    </w:p>
    <w:p w:rsidR="009C7F5C" w:rsidRDefault="009C7F5C" w:rsidP="009C7F5C">
      <w:pPr>
        <w:pStyle w:val="Prrafodelista"/>
        <w:numPr>
          <w:ilvl w:val="1"/>
          <w:numId w:val="1"/>
        </w:numPr>
        <w:jc w:val="both"/>
        <w:rPr>
          <w:b/>
          <w:sz w:val="20"/>
          <w:szCs w:val="20"/>
        </w:rPr>
      </w:pPr>
      <w:r>
        <w:rPr>
          <w:b/>
          <w:sz w:val="20"/>
          <w:szCs w:val="20"/>
        </w:rPr>
        <w:lastRenderedPageBreak/>
        <w:t>MEDIDAS DE MITIGACIÓN AMBIENTAL</w:t>
      </w:r>
    </w:p>
    <w:p w:rsidR="00293890" w:rsidRPr="00B911E6" w:rsidRDefault="00293890" w:rsidP="00293890">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93890" w:rsidRPr="00B911E6" w:rsidRDefault="00293890" w:rsidP="00293890">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93890" w:rsidRPr="00B911E6" w:rsidRDefault="00293890" w:rsidP="00293890">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93890" w:rsidRPr="0087594E" w:rsidRDefault="00293890" w:rsidP="00293890">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93890" w:rsidRDefault="00293890" w:rsidP="00293890">
      <w:pPr>
        <w:pStyle w:val="Prrafodelista"/>
        <w:ind w:left="792"/>
        <w:jc w:val="both"/>
        <w:rPr>
          <w:b/>
          <w:sz w:val="20"/>
          <w:szCs w:val="20"/>
        </w:rPr>
      </w:pPr>
    </w:p>
    <w:p w:rsidR="009C7F5C" w:rsidRDefault="009C7F5C" w:rsidP="009C7F5C">
      <w:pPr>
        <w:pStyle w:val="Prrafodelista"/>
        <w:numPr>
          <w:ilvl w:val="1"/>
          <w:numId w:val="1"/>
        </w:numPr>
        <w:jc w:val="both"/>
        <w:rPr>
          <w:b/>
          <w:sz w:val="20"/>
          <w:szCs w:val="20"/>
        </w:rPr>
      </w:pPr>
      <w:r>
        <w:rPr>
          <w:b/>
          <w:sz w:val="20"/>
          <w:szCs w:val="20"/>
        </w:rPr>
        <w:t>MEDICIÓN Y FORMA DE PAGO</w:t>
      </w:r>
    </w:p>
    <w:p w:rsidR="00293890" w:rsidRPr="00293890" w:rsidRDefault="00293890" w:rsidP="00293890">
      <w:pPr>
        <w:pStyle w:val="Prrafodelista"/>
        <w:ind w:left="792"/>
        <w:rPr>
          <w:sz w:val="20"/>
          <w:szCs w:val="20"/>
          <w:lang w:val="es-ES_tradnl"/>
        </w:rPr>
      </w:pPr>
      <w:r w:rsidRPr="00293890">
        <w:rPr>
          <w:sz w:val="20"/>
          <w:szCs w:val="20"/>
          <w:lang w:val="es-ES_tradnl"/>
        </w:rPr>
        <w:t>El ítem de limpieza y retiro de escombros será medido de forma Global,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293890" w:rsidRDefault="00293890" w:rsidP="00293890">
      <w:pPr>
        <w:pStyle w:val="Prrafodelista"/>
        <w:ind w:left="792"/>
        <w:jc w:val="both"/>
        <w:rPr>
          <w:sz w:val="20"/>
          <w:szCs w:val="20"/>
          <w:lang w:val="es-ES_tradnl"/>
        </w:rPr>
      </w:pPr>
      <w:r w:rsidRPr="00293890">
        <w:rPr>
          <w:sz w:val="20"/>
          <w:szCs w:val="20"/>
          <w:lang w:val="es-ES_tradnl"/>
        </w:rPr>
        <w:t>Dicho pago será la compensación total por los materiales, mano de obra, herramientas, equipo y otros gastos que sean necesarios para la adecuada y correcta ejecución de los trabajos.</w:t>
      </w:r>
    </w:p>
    <w:p w:rsidR="000464A2" w:rsidRDefault="000464A2" w:rsidP="00293890">
      <w:pPr>
        <w:pStyle w:val="Prrafodelista"/>
        <w:ind w:left="792"/>
        <w:jc w:val="both"/>
        <w:rPr>
          <w:sz w:val="20"/>
          <w:szCs w:val="20"/>
        </w:rPr>
      </w:pPr>
    </w:p>
    <w:p w:rsidR="00135B24" w:rsidRDefault="00135B24" w:rsidP="00293890">
      <w:pPr>
        <w:pStyle w:val="Prrafodelista"/>
        <w:ind w:left="792"/>
        <w:jc w:val="both"/>
        <w:rPr>
          <w:sz w:val="20"/>
          <w:szCs w:val="20"/>
        </w:rPr>
      </w:pPr>
    </w:p>
    <w:p w:rsidR="00135B24" w:rsidRDefault="00135B24" w:rsidP="00293890">
      <w:pPr>
        <w:pStyle w:val="Prrafodelista"/>
        <w:ind w:left="792"/>
        <w:jc w:val="both"/>
        <w:rPr>
          <w:sz w:val="20"/>
          <w:szCs w:val="20"/>
        </w:rPr>
      </w:pPr>
    </w:p>
    <w:p w:rsidR="00135B24" w:rsidRDefault="00135B24" w:rsidP="00293890">
      <w:pPr>
        <w:pStyle w:val="Prrafodelista"/>
        <w:ind w:left="792"/>
        <w:jc w:val="both"/>
        <w:rPr>
          <w:sz w:val="20"/>
          <w:szCs w:val="20"/>
        </w:rPr>
      </w:pPr>
    </w:p>
    <w:p w:rsidR="00135B24" w:rsidRDefault="00135B24" w:rsidP="00293890">
      <w:pPr>
        <w:pStyle w:val="Prrafodelista"/>
        <w:ind w:left="792"/>
        <w:jc w:val="both"/>
        <w:rPr>
          <w:sz w:val="20"/>
          <w:szCs w:val="20"/>
        </w:rPr>
      </w:pPr>
    </w:p>
    <w:p w:rsidR="00135B24" w:rsidRDefault="00135B24" w:rsidP="00293890">
      <w:pPr>
        <w:pStyle w:val="Prrafodelista"/>
        <w:ind w:left="792"/>
        <w:jc w:val="both"/>
        <w:rPr>
          <w:sz w:val="20"/>
          <w:szCs w:val="20"/>
        </w:rPr>
      </w:pPr>
    </w:p>
    <w:p w:rsidR="00135B24" w:rsidRDefault="00135B24" w:rsidP="00293890">
      <w:pPr>
        <w:pStyle w:val="Prrafodelista"/>
        <w:ind w:left="792"/>
        <w:jc w:val="both"/>
        <w:rPr>
          <w:sz w:val="20"/>
          <w:szCs w:val="20"/>
        </w:rPr>
      </w:pPr>
    </w:p>
    <w:p w:rsidR="00135B24" w:rsidRPr="00293890" w:rsidRDefault="00135B24" w:rsidP="00293890">
      <w:pPr>
        <w:pStyle w:val="Prrafodelista"/>
        <w:ind w:left="792"/>
        <w:jc w:val="both"/>
        <w:rPr>
          <w:sz w:val="20"/>
          <w:szCs w:val="20"/>
        </w:rPr>
      </w:pPr>
    </w:p>
    <w:p w:rsidR="00293890" w:rsidRPr="00293890" w:rsidRDefault="00293890" w:rsidP="00293890">
      <w:pPr>
        <w:jc w:val="both"/>
        <w:rPr>
          <w:b/>
          <w:sz w:val="20"/>
          <w:szCs w:val="20"/>
        </w:rPr>
      </w:pPr>
      <w:r>
        <w:rPr>
          <w:b/>
          <w:sz w:val="20"/>
          <w:szCs w:val="20"/>
        </w:rPr>
        <w:lastRenderedPageBreak/>
        <w:t>OBRAS CIVILES – RED PRIMARIA, LINEA DE TRANSICIÓN (ENFRIAMIENTO)</w:t>
      </w:r>
    </w:p>
    <w:p w:rsidR="0071401D" w:rsidRDefault="0071401D" w:rsidP="0085174F">
      <w:pPr>
        <w:pStyle w:val="Prrafodelista"/>
        <w:numPr>
          <w:ilvl w:val="0"/>
          <w:numId w:val="22"/>
        </w:numPr>
        <w:jc w:val="both"/>
        <w:rPr>
          <w:b/>
          <w:sz w:val="20"/>
          <w:szCs w:val="20"/>
        </w:rPr>
      </w:pPr>
      <w:r>
        <w:rPr>
          <w:b/>
          <w:sz w:val="20"/>
          <w:szCs w:val="20"/>
        </w:rPr>
        <w:t>REPLANTEO Y TRAZADO TOPOGRÁFICO</w:t>
      </w:r>
    </w:p>
    <w:p w:rsidR="003538B0" w:rsidRDefault="003538B0" w:rsidP="003538B0">
      <w:pPr>
        <w:pStyle w:val="Prrafodelista"/>
        <w:ind w:left="360"/>
        <w:jc w:val="both"/>
        <w:rPr>
          <w:b/>
          <w:sz w:val="20"/>
          <w:szCs w:val="20"/>
        </w:rPr>
      </w:pPr>
      <w:r>
        <w:rPr>
          <w:b/>
          <w:sz w:val="20"/>
          <w:szCs w:val="20"/>
        </w:rPr>
        <w:t>UNIDAD: Metro (m)</w:t>
      </w:r>
    </w:p>
    <w:p w:rsidR="003538B0" w:rsidRDefault="003538B0" w:rsidP="003538B0">
      <w:pPr>
        <w:pStyle w:val="Prrafodelista"/>
        <w:ind w:left="360"/>
        <w:jc w:val="both"/>
        <w:rPr>
          <w:b/>
          <w:sz w:val="20"/>
          <w:szCs w:val="20"/>
        </w:rPr>
      </w:pPr>
    </w:p>
    <w:p w:rsidR="0071401D" w:rsidRDefault="0071401D" w:rsidP="0085174F">
      <w:pPr>
        <w:pStyle w:val="Prrafodelista"/>
        <w:numPr>
          <w:ilvl w:val="1"/>
          <w:numId w:val="22"/>
        </w:numPr>
        <w:jc w:val="both"/>
        <w:rPr>
          <w:b/>
          <w:sz w:val="20"/>
          <w:szCs w:val="20"/>
        </w:rPr>
      </w:pPr>
      <w:r>
        <w:rPr>
          <w:b/>
          <w:sz w:val="20"/>
          <w:szCs w:val="20"/>
        </w:rPr>
        <w:t>DEFINICIÓN</w:t>
      </w:r>
    </w:p>
    <w:p w:rsidR="0071401D" w:rsidRDefault="0071401D" w:rsidP="0071401D">
      <w:pPr>
        <w:pStyle w:val="Prrafodelista"/>
        <w:ind w:left="792"/>
        <w:jc w:val="both"/>
        <w:rPr>
          <w:sz w:val="20"/>
          <w:szCs w:val="20"/>
          <w:lang w:val="es-ES_tradnl"/>
        </w:rPr>
      </w:pPr>
      <w:r w:rsidRPr="00E526C8">
        <w:rPr>
          <w:sz w:val="20"/>
          <w:szCs w:val="20"/>
          <w:lang w:val="es-ES_tradnl"/>
        </w:rPr>
        <w:t xml:space="preserve">Este ítem comprende todos los trabajos necesarios para realizar el replanteo, trazado y el marcado de las progresivas, </w:t>
      </w:r>
      <w:r w:rsidR="003538B0">
        <w:rPr>
          <w:sz w:val="20"/>
          <w:szCs w:val="20"/>
          <w:lang w:val="es-ES_tradnl"/>
        </w:rPr>
        <w:t>ubicación de cámaras</w:t>
      </w:r>
      <w:r w:rsidR="00967A5D">
        <w:rPr>
          <w:sz w:val="20"/>
          <w:szCs w:val="20"/>
          <w:lang w:val="es-ES_tradnl"/>
        </w:rPr>
        <w:t>, corralitos</w:t>
      </w:r>
      <w:r w:rsidR="003538B0">
        <w:rPr>
          <w:sz w:val="20"/>
          <w:szCs w:val="20"/>
          <w:lang w:val="es-ES_tradnl"/>
        </w:rPr>
        <w:t xml:space="preserve">, cruces especiales, </w:t>
      </w:r>
      <w:r w:rsidRPr="00E526C8">
        <w:rPr>
          <w:sz w:val="20"/>
          <w:szCs w:val="20"/>
          <w:lang w:val="es-ES_tradnl"/>
        </w:rPr>
        <w:t xml:space="preserve">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reposición, para ello se tendrá como base los planos de construcción y detalle del proyecto, como también las indicaciones adicionales por parte del SUPERVISOR DE OBRA. </w:t>
      </w:r>
    </w:p>
    <w:p w:rsidR="00967A5D" w:rsidRPr="00E526C8" w:rsidRDefault="00967A5D" w:rsidP="0071401D">
      <w:pPr>
        <w:pStyle w:val="Prrafodelista"/>
        <w:ind w:left="792"/>
        <w:jc w:val="both"/>
        <w:rPr>
          <w:sz w:val="20"/>
          <w:szCs w:val="20"/>
          <w:lang w:val="es-ES_tradnl"/>
        </w:rPr>
      </w:pPr>
      <w:r w:rsidRPr="00967A5D">
        <w:rPr>
          <w:sz w:val="20"/>
          <w:szCs w:val="20"/>
          <w:lang w:val="es-ES"/>
        </w:rPr>
        <w:t>De igual manera contempla la definición de la poligonal abierta, y la documentación de los PB´s y BM´s, a objeto de tener establecido las coordenadas de eje del ducto.</w:t>
      </w:r>
    </w:p>
    <w:p w:rsidR="003538B0" w:rsidRPr="00E526C8" w:rsidRDefault="003538B0" w:rsidP="0071401D">
      <w:pPr>
        <w:pStyle w:val="Prrafodelista"/>
        <w:ind w:left="792"/>
        <w:jc w:val="both"/>
        <w:rPr>
          <w:sz w:val="20"/>
          <w:szCs w:val="20"/>
          <w:lang w:val="es-ES_tradnl"/>
        </w:rPr>
      </w:pPr>
    </w:p>
    <w:p w:rsidR="0071401D" w:rsidRDefault="0071401D" w:rsidP="0085174F">
      <w:pPr>
        <w:pStyle w:val="Prrafodelista"/>
        <w:numPr>
          <w:ilvl w:val="1"/>
          <w:numId w:val="22"/>
        </w:numPr>
        <w:jc w:val="both"/>
        <w:rPr>
          <w:b/>
          <w:sz w:val="20"/>
          <w:szCs w:val="20"/>
        </w:rPr>
      </w:pPr>
      <w:r>
        <w:rPr>
          <w:b/>
          <w:sz w:val="20"/>
          <w:szCs w:val="20"/>
        </w:rPr>
        <w:t>MATERIALES, HERRAMIENTAS Y EQUIPO</w:t>
      </w:r>
    </w:p>
    <w:p w:rsidR="0071401D" w:rsidRPr="00E526C8" w:rsidRDefault="0071401D" w:rsidP="0071401D">
      <w:pPr>
        <w:pStyle w:val="Prrafodelista"/>
        <w:ind w:left="792"/>
        <w:jc w:val="both"/>
        <w:rPr>
          <w:sz w:val="20"/>
          <w:szCs w:val="20"/>
          <w:lang w:val="es-ES_tradnl"/>
        </w:rPr>
      </w:pPr>
      <w:r w:rsidRPr="00E526C8">
        <w:rPr>
          <w:sz w:val="20"/>
          <w:szCs w:val="20"/>
          <w:lang w:val="es-ES_tradnl"/>
        </w:rPr>
        <w:t>El CONTRATISTA, proporcionará todos los materiales, herramientas, equipos y personal necesarios (</w:t>
      </w:r>
      <w:r w:rsidR="00967A5D">
        <w:rPr>
          <w:sz w:val="20"/>
          <w:szCs w:val="20"/>
          <w:lang w:val="es-ES_tradnl"/>
        </w:rPr>
        <w:t xml:space="preserve">equipo topográfico, </w:t>
      </w:r>
      <w:r w:rsidRPr="00E526C8">
        <w:rPr>
          <w:sz w:val="20"/>
          <w:szCs w:val="20"/>
          <w:lang w:val="es-ES_tradnl"/>
        </w:rPr>
        <w:t>cinta métrica de 50 y 100 m, instrumentos de medición, pintura,</w:t>
      </w:r>
      <w:r w:rsidR="00967A5D">
        <w:rPr>
          <w:sz w:val="20"/>
          <w:szCs w:val="20"/>
          <w:lang w:val="es-ES_tradnl"/>
        </w:rPr>
        <w:t xml:space="preserve"> estacas,</w:t>
      </w:r>
      <w:r w:rsidRPr="00E526C8">
        <w:rPr>
          <w:sz w:val="20"/>
          <w:szCs w:val="20"/>
          <w:lang w:val="es-ES_tradnl"/>
        </w:rPr>
        <w:t xml:space="preserve"> etc.) y los que proponga el CONTRATISTA en análisis de precios unitarios para la ejecución de los trabajos, los cuales serán aprobados y verificados por el SUPERVISOR DE OBRA al inicio de la actividad.</w:t>
      </w:r>
    </w:p>
    <w:p w:rsidR="00967A5D" w:rsidRPr="00E526C8" w:rsidRDefault="00967A5D" w:rsidP="0071401D">
      <w:pPr>
        <w:pStyle w:val="Prrafodelista"/>
        <w:ind w:left="792"/>
        <w:jc w:val="both"/>
        <w:rPr>
          <w:sz w:val="20"/>
          <w:szCs w:val="20"/>
          <w:lang w:val="es-ES_tradnl"/>
        </w:rPr>
      </w:pPr>
    </w:p>
    <w:p w:rsidR="0071401D" w:rsidRDefault="0071401D" w:rsidP="0085174F">
      <w:pPr>
        <w:pStyle w:val="Prrafodelista"/>
        <w:numPr>
          <w:ilvl w:val="1"/>
          <w:numId w:val="22"/>
        </w:numPr>
        <w:jc w:val="both"/>
        <w:rPr>
          <w:b/>
          <w:sz w:val="20"/>
          <w:szCs w:val="20"/>
        </w:rPr>
      </w:pPr>
      <w:r>
        <w:rPr>
          <w:b/>
          <w:sz w:val="20"/>
          <w:szCs w:val="20"/>
        </w:rPr>
        <w:t>PROCEDIMIENTO PARA LA EJECUCIÓN</w:t>
      </w:r>
    </w:p>
    <w:p w:rsidR="0071401D" w:rsidRPr="00E526C8" w:rsidRDefault="0071401D" w:rsidP="0071401D">
      <w:pPr>
        <w:pStyle w:val="Prrafodelista"/>
        <w:ind w:left="792"/>
        <w:jc w:val="both"/>
        <w:rPr>
          <w:sz w:val="20"/>
          <w:szCs w:val="20"/>
          <w:lang w:val="es-ES_tradnl"/>
        </w:rPr>
      </w:pPr>
      <w:bookmarkStart w:id="5" w:name="_Toc314666512"/>
      <w:r w:rsidRPr="00E526C8">
        <w:rPr>
          <w:sz w:val="20"/>
          <w:szCs w:val="20"/>
          <w:lang w:val="es-ES_tradnl"/>
        </w:rPr>
        <w:t xml:space="preserve">El personal técnico propuesto por el </w:t>
      </w:r>
      <w:r w:rsidR="00967A5D">
        <w:rPr>
          <w:sz w:val="20"/>
          <w:szCs w:val="20"/>
          <w:lang w:val="es-ES_tradnl"/>
        </w:rPr>
        <w:t>Contratista</w:t>
      </w:r>
      <w:r w:rsidRPr="00E526C8">
        <w:rPr>
          <w:sz w:val="20"/>
          <w:szCs w:val="20"/>
          <w:lang w:val="es-ES_tradnl"/>
        </w:rPr>
        <w:t xml:space="preserve">, </w:t>
      </w:r>
      <w:r w:rsidR="00967A5D">
        <w:rPr>
          <w:sz w:val="20"/>
          <w:szCs w:val="20"/>
          <w:lang w:val="es-ES_tradnl"/>
        </w:rPr>
        <w:t>Residente de Obra</w:t>
      </w:r>
      <w:r w:rsidRPr="00E526C8">
        <w:rPr>
          <w:sz w:val="20"/>
          <w:szCs w:val="20"/>
          <w:lang w:val="es-ES_tradnl"/>
        </w:rPr>
        <w:t xml:space="preserve"> </w:t>
      </w:r>
      <w:r w:rsidR="00967A5D">
        <w:rPr>
          <w:sz w:val="20"/>
          <w:szCs w:val="20"/>
          <w:lang w:val="es-ES_tradnl"/>
        </w:rPr>
        <w:t>y Dibujante de Planos As Built</w:t>
      </w:r>
      <w:r w:rsidRPr="00E526C8">
        <w:rPr>
          <w:sz w:val="20"/>
          <w:szCs w:val="20"/>
          <w:lang w:val="es-ES_tradnl"/>
        </w:rPr>
        <w:t xml:space="preserve"> (CADISTA) conjuntamente con el SUPERVISOR DE OBRA demarcara toda el área simultáneamente a los trabajos de tendido de red con progresivas pintadas cada 50 metros, el replanteo a realizar comprende:</w:t>
      </w:r>
      <w:bookmarkEnd w:id="5"/>
    </w:p>
    <w:p w:rsidR="0071401D" w:rsidRPr="00E526C8" w:rsidRDefault="0071401D" w:rsidP="0071401D">
      <w:pPr>
        <w:pStyle w:val="Prrafodelista"/>
        <w:ind w:left="792"/>
        <w:jc w:val="both"/>
        <w:rPr>
          <w:sz w:val="20"/>
          <w:szCs w:val="20"/>
          <w:lang w:val="es-ES_tradnl"/>
        </w:rPr>
      </w:pPr>
    </w:p>
    <w:p w:rsidR="0071401D" w:rsidRPr="00E526C8" w:rsidRDefault="0071401D" w:rsidP="0071401D">
      <w:pPr>
        <w:pStyle w:val="Prrafodelista"/>
        <w:ind w:left="792"/>
        <w:jc w:val="both"/>
        <w:rPr>
          <w:sz w:val="20"/>
          <w:szCs w:val="20"/>
          <w:lang w:val="es-ES_tradnl"/>
        </w:rPr>
      </w:pPr>
      <w:bookmarkStart w:id="6" w:name="_Toc314666513"/>
      <w:r w:rsidRPr="00E526C8">
        <w:rPr>
          <w:sz w:val="20"/>
          <w:szCs w:val="20"/>
          <w:lang w:val="es-ES_tradnl"/>
        </w:rPr>
        <w:t>a) 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6"/>
    </w:p>
    <w:p w:rsidR="0071401D" w:rsidRPr="00E526C8" w:rsidRDefault="0071401D" w:rsidP="0071401D">
      <w:pPr>
        <w:pStyle w:val="Prrafodelista"/>
        <w:ind w:left="792"/>
        <w:jc w:val="both"/>
        <w:rPr>
          <w:sz w:val="20"/>
          <w:szCs w:val="20"/>
          <w:lang w:val="es-ES_tradnl"/>
        </w:rPr>
      </w:pPr>
    </w:p>
    <w:p w:rsidR="0071401D" w:rsidRPr="00E526C8" w:rsidRDefault="0071401D" w:rsidP="0071401D">
      <w:pPr>
        <w:pStyle w:val="Prrafodelista"/>
        <w:ind w:left="792"/>
        <w:jc w:val="both"/>
        <w:rPr>
          <w:sz w:val="20"/>
          <w:szCs w:val="20"/>
          <w:lang w:val="es-ES_tradnl"/>
        </w:rPr>
      </w:pPr>
      <w:r w:rsidRPr="00E526C8">
        <w:rPr>
          <w:sz w:val="20"/>
          <w:szCs w:val="20"/>
          <w:lang w:val="es-ES_tradnl"/>
        </w:rPr>
        <w:t xml:space="preserve">b) La recopilación de todos los datos que permitan determinar los posibles obstáculos enterrados (cables, caños, etc.) para la ejecución de la zanja, en este caso el CONTRATISTA realizará los sondeos y averiguaciones respectivas. En base a los datos anteriores se </w:t>
      </w:r>
      <w:r w:rsidRPr="00967A5D">
        <w:rPr>
          <w:sz w:val="20"/>
          <w:szCs w:val="20"/>
          <w:u w:val="single"/>
          <w:lang w:val="es-ES_tradnl"/>
        </w:rPr>
        <w:t>deberá solicitar inspección a la institución que corresponda para verificar sus ductos y la SUPERVISIÓN podrá determinar algunas modificaciones en el diseño  si se diera el caso</w:t>
      </w:r>
      <w:r w:rsidRPr="00E526C8">
        <w:rPr>
          <w:sz w:val="20"/>
          <w:szCs w:val="20"/>
          <w:lang w:val="es-ES_tradnl"/>
        </w:rPr>
        <w:t>.</w:t>
      </w:r>
    </w:p>
    <w:p w:rsidR="0071401D" w:rsidRPr="00E526C8" w:rsidRDefault="0071401D" w:rsidP="0071401D">
      <w:pPr>
        <w:pStyle w:val="Prrafodelista"/>
        <w:ind w:left="792"/>
        <w:jc w:val="both"/>
        <w:rPr>
          <w:sz w:val="20"/>
          <w:szCs w:val="20"/>
          <w:lang w:val="es-ES_tradnl"/>
        </w:rPr>
      </w:pPr>
    </w:p>
    <w:p w:rsidR="0071401D" w:rsidRPr="00E526C8" w:rsidRDefault="0071401D" w:rsidP="0071401D">
      <w:pPr>
        <w:pStyle w:val="Prrafodelista"/>
        <w:ind w:left="792"/>
        <w:jc w:val="both"/>
        <w:rPr>
          <w:sz w:val="20"/>
          <w:szCs w:val="20"/>
          <w:lang w:val="es-ES_tradnl"/>
        </w:rPr>
      </w:pPr>
      <w:r w:rsidRPr="00E526C8">
        <w:rPr>
          <w:sz w:val="20"/>
          <w:szCs w:val="20"/>
          <w:lang w:val="es-ES_tradnl"/>
        </w:rPr>
        <w:lastRenderedPageBreak/>
        <w:t>c) El replanteo de cada sector de trabajo deberá contar con la aprobación escrita del SUPERVISOR DE OBRA con anterioridad y deberá ser despejada de todo material u obstáculos antes de iniciar  cualquier trabajo.</w:t>
      </w:r>
    </w:p>
    <w:p w:rsidR="0071401D" w:rsidRPr="00E526C8" w:rsidRDefault="0071401D" w:rsidP="0071401D">
      <w:pPr>
        <w:pStyle w:val="Prrafodelista"/>
        <w:ind w:left="792"/>
        <w:jc w:val="both"/>
        <w:rPr>
          <w:sz w:val="20"/>
          <w:szCs w:val="20"/>
          <w:lang w:val="es-ES_tradnl"/>
        </w:rPr>
      </w:pPr>
    </w:p>
    <w:p w:rsidR="0071401D" w:rsidRPr="00E526C8" w:rsidRDefault="0071401D" w:rsidP="0071401D">
      <w:pPr>
        <w:pStyle w:val="Prrafodelista"/>
        <w:ind w:left="792"/>
        <w:jc w:val="both"/>
        <w:rPr>
          <w:sz w:val="20"/>
          <w:szCs w:val="20"/>
          <w:lang w:val="es-ES_tradnl"/>
        </w:rPr>
      </w:pPr>
      <w:r w:rsidRPr="00E526C8">
        <w:rPr>
          <w:sz w:val="20"/>
          <w:szCs w:val="20"/>
          <w:lang w:val="es-ES_tradnl"/>
        </w:rPr>
        <w:t>e) El replanteo deberá cuidar que el trazado no afecte la integridad de l</w:t>
      </w:r>
      <w:r w:rsidR="00967A5D">
        <w:rPr>
          <w:sz w:val="20"/>
          <w:szCs w:val="20"/>
          <w:lang w:val="es-ES_tradnl"/>
        </w:rPr>
        <w:t xml:space="preserve">as infraestructuras como ser: </w:t>
      </w:r>
      <w:r w:rsidRPr="00E526C8">
        <w:rPr>
          <w:sz w:val="20"/>
          <w:szCs w:val="20"/>
          <w:lang w:val="es-ES_tradnl"/>
        </w:rPr>
        <w:t xml:space="preserve">edificios patrimoniales, culturales, zonas sensibles ambientales y otros que han sido establecidos por </w:t>
      </w:r>
      <w:r w:rsidR="00967A5D">
        <w:rPr>
          <w:sz w:val="20"/>
          <w:szCs w:val="20"/>
          <w:lang w:val="es-ES_tradnl"/>
        </w:rPr>
        <w:t>los Gobiernos Departamentales o Municipales</w:t>
      </w:r>
      <w:r w:rsidRPr="00E526C8">
        <w:rPr>
          <w:sz w:val="20"/>
          <w:szCs w:val="20"/>
          <w:lang w:val="es-ES_tradnl"/>
        </w:rPr>
        <w:t>.</w:t>
      </w:r>
    </w:p>
    <w:p w:rsidR="00967A5D" w:rsidRDefault="00967A5D" w:rsidP="0071401D">
      <w:pPr>
        <w:pStyle w:val="Prrafodelista"/>
        <w:ind w:left="792"/>
        <w:jc w:val="both"/>
        <w:rPr>
          <w:sz w:val="20"/>
          <w:szCs w:val="20"/>
          <w:lang w:val="es-ES_tradnl"/>
        </w:rPr>
      </w:pPr>
    </w:p>
    <w:p w:rsidR="0071401D" w:rsidRPr="00E526C8" w:rsidRDefault="0071401D" w:rsidP="0071401D">
      <w:pPr>
        <w:pStyle w:val="Prrafodelista"/>
        <w:ind w:left="792"/>
        <w:jc w:val="both"/>
        <w:rPr>
          <w:sz w:val="20"/>
          <w:szCs w:val="20"/>
          <w:lang w:val="es-ES_tradnl"/>
        </w:rPr>
      </w:pPr>
      <w:r w:rsidRPr="00E526C8">
        <w:rPr>
          <w:sz w:val="20"/>
          <w:szCs w:val="20"/>
          <w:lang w:val="es-ES_tradnl"/>
        </w:rPr>
        <w:t xml:space="preserve">En el proceso del replanteo las leyendas deberán ser pintadas en los muros y/o en las aceras de las casas existentes sin deformar la estética del lugar, teniendo en </w:t>
      </w:r>
      <w:r w:rsidR="00967A5D">
        <w:rPr>
          <w:sz w:val="20"/>
          <w:szCs w:val="20"/>
          <w:lang w:val="es-ES_tradnl"/>
        </w:rPr>
        <w:t>cuenta una distancia entre progresiva d</w:t>
      </w:r>
      <w:r w:rsidRPr="00E526C8">
        <w:rPr>
          <w:sz w:val="20"/>
          <w:szCs w:val="20"/>
          <w:lang w:val="es-ES_tradnl"/>
        </w:rPr>
        <w:t>e 20 metros y en curvas una distancia de 10m.</w:t>
      </w:r>
    </w:p>
    <w:p w:rsidR="00967A5D" w:rsidRDefault="00967A5D" w:rsidP="0071401D">
      <w:pPr>
        <w:pStyle w:val="Prrafodelista"/>
        <w:ind w:left="792"/>
        <w:jc w:val="both"/>
        <w:rPr>
          <w:sz w:val="20"/>
          <w:szCs w:val="20"/>
          <w:lang w:val="es-ES_tradnl"/>
        </w:rPr>
      </w:pPr>
    </w:p>
    <w:p w:rsidR="0071401D" w:rsidRPr="00E526C8" w:rsidRDefault="0071401D" w:rsidP="0071401D">
      <w:pPr>
        <w:pStyle w:val="Prrafodelista"/>
        <w:ind w:left="792"/>
        <w:jc w:val="both"/>
        <w:rPr>
          <w:sz w:val="20"/>
          <w:szCs w:val="20"/>
          <w:lang w:val="es-ES_tradnl"/>
        </w:rPr>
      </w:pPr>
      <w:r w:rsidRPr="00967A5D">
        <w:rPr>
          <w:b/>
          <w:sz w:val="20"/>
          <w:szCs w:val="20"/>
          <w:lang w:val="es-ES_tradnl"/>
        </w:rPr>
        <w:t>NOTA:</w:t>
      </w:r>
      <w:r w:rsidRPr="00E526C8">
        <w:rPr>
          <w:sz w:val="20"/>
          <w:szCs w:val="20"/>
          <w:lang w:val="es-ES_tradnl"/>
        </w:rPr>
        <w:t xml:space="preserve"> El </w:t>
      </w:r>
      <w:r w:rsidR="00967A5D">
        <w:rPr>
          <w:sz w:val="20"/>
          <w:szCs w:val="20"/>
          <w:lang w:val="es-ES_tradnl"/>
        </w:rPr>
        <w:t>Contratista</w:t>
      </w:r>
      <w:r w:rsidRPr="00E526C8">
        <w:rPr>
          <w:sz w:val="20"/>
          <w:szCs w:val="20"/>
          <w:lang w:val="es-ES_tradnl"/>
        </w:rPr>
        <w:t xml:space="preserve">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67A5D" w:rsidRDefault="00967A5D" w:rsidP="0071401D">
      <w:pPr>
        <w:pStyle w:val="Prrafodelista"/>
        <w:ind w:left="792"/>
        <w:jc w:val="both"/>
        <w:rPr>
          <w:sz w:val="20"/>
          <w:szCs w:val="20"/>
          <w:lang w:val="es-ES_tradnl"/>
        </w:rPr>
      </w:pPr>
    </w:p>
    <w:p w:rsidR="0071401D" w:rsidRPr="00E526C8" w:rsidRDefault="0071401D" w:rsidP="0071401D">
      <w:pPr>
        <w:pStyle w:val="Prrafodelista"/>
        <w:ind w:left="792"/>
        <w:jc w:val="both"/>
        <w:rPr>
          <w:sz w:val="20"/>
          <w:szCs w:val="20"/>
          <w:lang w:val="es-ES_tradnl"/>
        </w:rPr>
      </w:pPr>
      <w:r w:rsidRPr="00E526C8">
        <w:rPr>
          <w:sz w:val="20"/>
          <w:szCs w:val="20"/>
          <w:lang w:val="es-ES_tradnl"/>
        </w:rPr>
        <w:t xml:space="preserve">El Replanteo de Obra deberá realizarse con la presencia del SUPERVISOR DE OBRA, Residente de obra y de carácter obligatorio con el </w:t>
      </w:r>
      <w:r>
        <w:rPr>
          <w:sz w:val="20"/>
          <w:szCs w:val="20"/>
          <w:lang w:val="es-ES_tradnl"/>
        </w:rPr>
        <w:t>Dibujante de planos As Built</w:t>
      </w:r>
      <w:r w:rsidRPr="00E526C8">
        <w:rPr>
          <w:sz w:val="20"/>
          <w:szCs w:val="20"/>
          <w:lang w:val="es-ES_tradnl"/>
        </w:rPr>
        <w:t xml:space="preserve"> propuesto por el CONTRATISTA</w:t>
      </w:r>
      <w:r>
        <w:rPr>
          <w:sz w:val="20"/>
          <w:szCs w:val="20"/>
          <w:lang w:val="es-ES_tradnl"/>
        </w:rPr>
        <w:t xml:space="preserve"> y el topógrafo exigido como personal mínimo</w:t>
      </w:r>
      <w:r w:rsidRPr="00E526C8">
        <w:rPr>
          <w:sz w:val="20"/>
          <w:szCs w:val="20"/>
          <w:lang w:val="es-ES_tradnl"/>
        </w:rPr>
        <w:t>;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71401D" w:rsidRPr="00E526C8" w:rsidRDefault="0071401D" w:rsidP="0071401D">
      <w:pPr>
        <w:pStyle w:val="Prrafodelista"/>
        <w:ind w:left="792"/>
        <w:jc w:val="both"/>
        <w:rPr>
          <w:sz w:val="20"/>
          <w:szCs w:val="20"/>
          <w:lang w:val="es-ES_tradnl"/>
        </w:rPr>
      </w:pPr>
    </w:p>
    <w:p w:rsidR="0071401D" w:rsidRDefault="0071401D" w:rsidP="0085174F">
      <w:pPr>
        <w:pStyle w:val="Prrafodelista"/>
        <w:numPr>
          <w:ilvl w:val="1"/>
          <w:numId w:val="22"/>
        </w:numPr>
        <w:jc w:val="both"/>
        <w:rPr>
          <w:b/>
          <w:sz w:val="20"/>
          <w:szCs w:val="20"/>
        </w:rPr>
      </w:pPr>
      <w:r>
        <w:rPr>
          <w:b/>
          <w:sz w:val="20"/>
          <w:szCs w:val="20"/>
        </w:rPr>
        <w:t>MEDIDAS DE MITIGACIÓN AMBIENTAL</w:t>
      </w:r>
    </w:p>
    <w:p w:rsidR="0071401D" w:rsidRPr="00B911E6" w:rsidRDefault="0071401D" w:rsidP="00B911E6">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1401D" w:rsidRPr="00B911E6" w:rsidRDefault="0071401D" w:rsidP="00B911E6">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87594E">
        <w:rPr>
          <w:sz w:val="20"/>
          <w:szCs w:val="20"/>
          <w:lang w:val="es-ES_tradnl"/>
        </w:rPr>
        <w:lastRenderedPageBreak/>
        <w:t xml:space="preserve">medidas adecuadas para satisfacer todos los requisitos en cuanto a bienestar e higiene, así como para prevenir epidemias. </w:t>
      </w:r>
    </w:p>
    <w:p w:rsidR="0071401D" w:rsidRPr="00B911E6" w:rsidRDefault="0071401D" w:rsidP="00B911E6">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1401D" w:rsidRPr="0087594E" w:rsidRDefault="0071401D" w:rsidP="0071401D">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1401D" w:rsidRDefault="0071401D" w:rsidP="0071401D">
      <w:pPr>
        <w:pStyle w:val="Prrafodelista"/>
        <w:ind w:left="792"/>
        <w:jc w:val="both"/>
        <w:rPr>
          <w:b/>
          <w:sz w:val="20"/>
          <w:szCs w:val="20"/>
        </w:rPr>
      </w:pPr>
    </w:p>
    <w:p w:rsidR="0071401D" w:rsidRDefault="0071401D" w:rsidP="0085174F">
      <w:pPr>
        <w:pStyle w:val="Prrafodelista"/>
        <w:numPr>
          <w:ilvl w:val="1"/>
          <w:numId w:val="22"/>
        </w:numPr>
        <w:jc w:val="both"/>
        <w:rPr>
          <w:b/>
          <w:sz w:val="20"/>
          <w:szCs w:val="20"/>
        </w:rPr>
      </w:pPr>
      <w:r>
        <w:rPr>
          <w:b/>
          <w:sz w:val="20"/>
          <w:szCs w:val="20"/>
        </w:rPr>
        <w:t>MEDICIÓN Y FORMA DE PAGO</w:t>
      </w:r>
    </w:p>
    <w:p w:rsidR="0071401D" w:rsidRPr="0071401D" w:rsidRDefault="0071401D" w:rsidP="00B911E6">
      <w:pPr>
        <w:pStyle w:val="Prrafodelista"/>
        <w:ind w:left="708"/>
        <w:jc w:val="both"/>
        <w:rPr>
          <w:b/>
          <w:sz w:val="20"/>
          <w:szCs w:val="20"/>
        </w:rPr>
      </w:pPr>
      <w:r w:rsidRPr="00E526C8">
        <w:rPr>
          <w:sz w:val="20"/>
          <w:szCs w:val="20"/>
          <w:lang w:val="es-ES_tradnl"/>
        </w:rPr>
        <w:t>El replanteo</w:t>
      </w:r>
      <w:r>
        <w:rPr>
          <w:sz w:val="20"/>
          <w:szCs w:val="20"/>
          <w:lang w:val="es-ES_tradnl"/>
        </w:rPr>
        <w:t xml:space="preserve"> y trazado topográfico</w:t>
      </w:r>
      <w:r w:rsidRPr="00E526C8">
        <w:rPr>
          <w:sz w:val="20"/>
          <w:szCs w:val="20"/>
          <w:lang w:val="es-ES_tradnl"/>
        </w:rPr>
        <w:t xml:space="preserve"> r</w:t>
      </w:r>
      <w:r w:rsidR="00967A5D">
        <w:rPr>
          <w:sz w:val="20"/>
          <w:szCs w:val="20"/>
          <w:lang w:val="es-ES_tradnl"/>
        </w:rPr>
        <w:t>ealizado será medido en metros</w:t>
      </w:r>
      <w:r w:rsidRPr="00E526C8">
        <w:rPr>
          <w:sz w:val="20"/>
          <w:szCs w:val="20"/>
          <w:lang w:val="es-ES_tradnl"/>
        </w:rPr>
        <w:t xml:space="preserve"> y aprobado por el SUPERVISOR DE OBRA dicho precio será compensación total por las materias, mano de obra</w:t>
      </w:r>
      <w:r w:rsidR="00967A5D">
        <w:rPr>
          <w:sz w:val="20"/>
          <w:szCs w:val="20"/>
          <w:lang w:val="es-ES_tradnl"/>
        </w:rPr>
        <w:t>,</w:t>
      </w:r>
      <w:r w:rsidRPr="00E526C8">
        <w:rPr>
          <w:sz w:val="20"/>
          <w:szCs w:val="20"/>
          <w:lang w:val="es-ES_tradnl"/>
        </w:rPr>
        <w:t xml:space="preserve"> herramientas, equipo y otros gastos que sean necesarios para la adecuada y correcta ejecución de los  trabajos de acuerdo al precio unitario de la propuesta aceptada.</w:t>
      </w:r>
    </w:p>
    <w:p w:rsidR="00990E07" w:rsidRDefault="00990E07" w:rsidP="0071401D">
      <w:pPr>
        <w:pStyle w:val="Prrafodelista"/>
        <w:ind w:left="360"/>
        <w:rPr>
          <w:b/>
          <w:sz w:val="20"/>
          <w:szCs w:val="20"/>
        </w:rPr>
      </w:pPr>
    </w:p>
    <w:p w:rsidR="00A12E77" w:rsidRDefault="00A12E77" w:rsidP="0085174F">
      <w:pPr>
        <w:pStyle w:val="Prrafodelista"/>
        <w:numPr>
          <w:ilvl w:val="0"/>
          <w:numId w:val="22"/>
        </w:numPr>
        <w:spacing w:after="0"/>
        <w:rPr>
          <w:b/>
          <w:sz w:val="20"/>
          <w:szCs w:val="20"/>
        </w:rPr>
      </w:pPr>
      <w:r>
        <w:rPr>
          <w:b/>
          <w:sz w:val="20"/>
          <w:szCs w:val="20"/>
        </w:rPr>
        <w:t>APERTURA DE VIA, ACCESO Y DESBROCE</w:t>
      </w:r>
    </w:p>
    <w:p w:rsidR="00990E07" w:rsidRDefault="00990E07" w:rsidP="00990E07">
      <w:pPr>
        <w:pStyle w:val="Prrafodelista"/>
        <w:spacing w:after="0"/>
        <w:ind w:left="360"/>
        <w:rPr>
          <w:b/>
          <w:sz w:val="20"/>
          <w:szCs w:val="20"/>
        </w:rPr>
      </w:pPr>
      <w:r>
        <w:rPr>
          <w:b/>
          <w:sz w:val="20"/>
          <w:szCs w:val="20"/>
        </w:rPr>
        <w:t>UNIDAD: Metro Cuadrado (m2)</w:t>
      </w:r>
    </w:p>
    <w:p w:rsidR="00990E07" w:rsidRDefault="00990E07" w:rsidP="00990E07">
      <w:pPr>
        <w:pStyle w:val="Prrafodelista"/>
        <w:spacing w:after="0"/>
        <w:ind w:left="360"/>
        <w:rPr>
          <w:b/>
          <w:sz w:val="20"/>
          <w:szCs w:val="20"/>
        </w:rPr>
      </w:pPr>
    </w:p>
    <w:p w:rsidR="009612FB" w:rsidRPr="001C4082" w:rsidRDefault="009612FB" w:rsidP="0085174F">
      <w:pPr>
        <w:pStyle w:val="Estilo1"/>
        <w:numPr>
          <w:ilvl w:val="1"/>
          <w:numId w:val="22"/>
        </w:numPr>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DEFINICIÓN</w:t>
      </w:r>
    </w:p>
    <w:p w:rsidR="009612FB" w:rsidRPr="001C4082" w:rsidRDefault="009612FB" w:rsidP="009612FB">
      <w:pPr>
        <w:ind w:left="792"/>
        <w:jc w:val="both"/>
        <w:rPr>
          <w:rFonts w:cstheme="minorHAnsi"/>
          <w:kern w:val="28"/>
          <w:sz w:val="20"/>
          <w:szCs w:val="20"/>
          <w:lang w:val="es-ES_tradnl"/>
        </w:rPr>
      </w:pPr>
      <w:r>
        <w:rPr>
          <w:rFonts w:cstheme="minorHAnsi"/>
          <w:kern w:val="28"/>
          <w:sz w:val="20"/>
          <w:szCs w:val="20"/>
          <w:lang w:val="es-ES_tradnl"/>
        </w:rPr>
        <w:t>El ítem de</w:t>
      </w:r>
      <w:r w:rsidRPr="001C4082">
        <w:rPr>
          <w:rFonts w:cstheme="minorHAnsi"/>
          <w:kern w:val="28"/>
          <w:sz w:val="20"/>
          <w:szCs w:val="20"/>
          <w:lang w:val="es-ES_tradnl"/>
        </w:rPr>
        <w:t xml:space="preserve"> desbroce, desbosque, destronque y la limpieza del terreno es el conjunto de trabajos necesarios para retirar y disponer los materiales vegetales, orgánicos y/o inadecuados existentes en la </w:t>
      </w:r>
      <w:r>
        <w:rPr>
          <w:rFonts w:cstheme="minorHAnsi"/>
          <w:kern w:val="28"/>
          <w:sz w:val="20"/>
          <w:szCs w:val="20"/>
          <w:lang w:val="es-ES_tradnl"/>
        </w:rPr>
        <w:t xml:space="preserve">zona necesaria para construir, </w:t>
      </w:r>
      <w:r w:rsidR="00B911E6">
        <w:rPr>
          <w:rFonts w:cstheme="minorHAnsi"/>
          <w:kern w:val="28"/>
          <w:sz w:val="20"/>
          <w:szCs w:val="20"/>
          <w:lang w:val="es-ES_tradnl"/>
        </w:rPr>
        <w:t>de acuerdo con las presentes e</w:t>
      </w:r>
      <w:r w:rsidRPr="001C4082">
        <w:rPr>
          <w:rFonts w:cstheme="minorHAnsi"/>
          <w:kern w:val="28"/>
          <w:sz w:val="20"/>
          <w:szCs w:val="20"/>
          <w:lang w:val="es-ES_tradnl"/>
        </w:rPr>
        <w:t>specificaciones.</w:t>
      </w:r>
    </w:p>
    <w:p w:rsidR="009612FB" w:rsidRPr="001C4082" w:rsidRDefault="009612FB" w:rsidP="00990E07">
      <w:pPr>
        <w:ind w:left="792"/>
        <w:jc w:val="both"/>
        <w:rPr>
          <w:rFonts w:cstheme="minorHAnsi"/>
          <w:kern w:val="28"/>
          <w:sz w:val="20"/>
          <w:szCs w:val="20"/>
          <w:lang w:val="es-ES_tradnl"/>
        </w:rPr>
      </w:pPr>
      <w:r w:rsidRPr="001C4082">
        <w:rPr>
          <w:rFonts w:cstheme="minorHAnsi"/>
          <w:kern w:val="28"/>
          <w:sz w:val="20"/>
          <w:szCs w:val="20"/>
          <w:lang w:val="es-ES_tradnl"/>
        </w:rPr>
        <w:t>El trabajo de desbosque consistirá en el corte y remoción de toda la vegetación constituida por arbustos o árboles, cualquiera sea su densidad.</w:t>
      </w:r>
    </w:p>
    <w:p w:rsidR="009612FB" w:rsidRPr="001C4082" w:rsidRDefault="009612FB" w:rsidP="00990E07">
      <w:pPr>
        <w:ind w:left="792"/>
        <w:jc w:val="both"/>
        <w:rPr>
          <w:rFonts w:cstheme="minorHAnsi"/>
          <w:kern w:val="28"/>
          <w:sz w:val="20"/>
          <w:szCs w:val="20"/>
          <w:lang w:val="es-ES_tradnl"/>
        </w:rPr>
      </w:pPr>
      <w:r w:rsidRPr="001C4082">
        <w:rPr>
          <w:rFonts w:cstheme="minorHAnsi"/>
          <w:kern w:val="28"/>
          <w:sz w:val="20"/>
          <w:szCs w:val="20"/>
          <w:lang w:val="es-ES_tradnl"/>
        </w:rPr>
        <w:t>El trabajo de destronque y limpieza consistirá en la excavación y total remoción de troncos, raíces, matorrales, hojarasca, o cualquier otro material objetable, incluyendo las capas de suelos orgánicos a la profundidad indicada en la Especificación Especial o por el SUPERVISOR</w:t>
      </w:r>
      <w:r>
        <w:rPr>
          <w:rFonts w:cstheme="minorHAnsi"/>
          <w:kern w:val="28"/>
          <w:sz w:val="20"/>
          <w:szCs w:val="20"/>
          <w:lang w:val="es-ES_tradnl"/>
        </w:rPr>
        <w:t xml:space="preserve"> DE OBRA</w:t>
      </w:r>
      <w:r w:rsidRPr="001C4082">
        <w:rPr>
          <w:rFonts w:cstheme="minorHAnsi"/>
          <w:kern w:val="28"/>
          <w:sz w:val="20"/>
          <w:szCs w:val="20"/>
          <w:lang w:val="es-ES_tradnl"/>
        </w:rPr>
        <w:t>.</w:t>
      </w:r>
    </w:p>
    <w:p w:rsidR="009612FB" w:rsidRPr="001C4082" w:rsidRDefault="009612FB" w:rsidP="00990E07">
      <w:pPr>
        <w:ind w:left="792"/>
        <w:jc w:val="both"/>
        <w:rPr>
          <w:rFonts w:cstheme="minorHAnsi"/>
          <w:kern w:val="28"/>
          <w:sz w:val="20"/>
          <w:szCs w:val="20"/>
          <w:lang w:val="es-ES_tradnl"/>
        </w:rPr>
      </w:pPr>
      <w:r w:rsidRPr="001C4082">
        <w:rPr>
          <w:rFonts w:cstheme="minorHAnsi"/>
          <w:kern w:val="28"/>
          <w:sz w:val="20"/>
          <w:szCs w:val="20"/>
          <w:lang w:val="es-ES_tradnl"/>
        </w:rPr>
        <w:t>También se refiere al trabajo de limpieza de cauces para el retiro de depósitos de sedimentación, detritos y palizadas, basuras y materiales que se hayan depositado por efecto de la sedimentación en la zona adyacente a las pilas y, estribos del puente  disminuyendo la capacidad hidráulica</w:t>
      </w:r>
    </w:p>
    <w:p w:rsidR="009612FB" w:rsidRPr="001C4082" w:rsidRDefault="009612FB" w:rsidP="00990E07">
      <w:pPr>
        <w:ind w:left="792"/>
        <w:jc w:val="both"/>
        <w:rPr>
          <w:rFonts w:cstheme="minorHAnsi"/>
          <w:kern w:val="28"/>
          <w:sz w:val="20"/>
          <w:szCs w:val="20"/>
          <w:lang w:val="es-ES_tradnl"/>
        </w:rPr>
      </w:pPr>
      <w:r w:rsidRPr="001C4082">
        <w:rPr>
          <w:rFonts w:cstheme="minorHAnsi"/>
          <w:kern w:val="28"/>
          <w:sz w:val="20"/>
          <w:szCs w:val="20"/>
          <w:lang w:val="es-ES_tradnl"/>
        </w:rPr>
        <w:t>También se efectuará la demolición y el retiro de edificaciones y otras instalaciones que obstruyan, crucen u obstaculicen de alguna manera la obra, excepto cuando los planos o Especificaciones  Técnicas Especiales establezcan otra cosa al respecto.</w:t>
      </w:r>
    </w:p>
    <w:p w:rsidR="009612FB" w:rsidRPr="001C4082" w:rsidRDefault="009612FB" w:rsidP="00990E07">
      <w:pPr>
        <w:ind w:left="792"/>
        <w:jc w:val="both"/>
        <w:rPr>
          <w:rFonts w:cstheme="minorHAnsi"/>
          <w:kern w:val="28"/>
          <w:sz w:val="20"/>
          <w:szCs w:val="20"/>
          <w:lang w:val="es-ES_tradnl"/>
        </w:rPr>
      </w:pPr>
      <w:r w:rsidRPr="001C4082">
        <w:rPr>
          <w:rFonts w:cstheme="minorHAnsi"/>
          <w:kern w:val="28"/>
          <w:sz w:val="20"/>
          <w:szCs w:val="20"/>
          <w:lang w:val="es-ES_tradnl"/>
        </w:rPr>
        <w:t xml:space="preserve">En sectores donde la presencia de arbustos y/o árboles, que por su pequeña cantidad no perjudiquen a los trabajos de construcción y al futuro desempeño de la obra, a exclusivo criterio del </w:t>
      </w:r>
      <w:r w:rsidRPr="001C4082">
        <w:rPr>
          <w:rFonts w:cstheme="minorHAnsi"/>
          <w:kern w:val="28"/>
          <w:sz w:val="20"/>
          <w:szCs w:val="20"/>
          <w:lang w:val="es-ES_tradnl"/>
        </w:rPr>
        <w:lastRenderedPageBreak/>
        <w:t>SUPERVISOR</w:t>
      </w:r>
      <w:r>
        <w:rPr>
          <w:rFonts w:cstheme="minorHAnsi"/>
          <w:kern w:val="28"/>
          <w:sz w:val="20"/>
          <w:szCs w:val="20"/>
          <w:lang w:val="es-ES_tradnl"/>
        </w:rPr>
        <w:t xml:space="preserve"> DE OBRA</w:t>
      </w:r>
      <w:r w:rsidRPr="001C4082">
        <w:rPr>
          <w:rFonts w:cstheme="minorHAnsi"/>
          <w:kern w:val="28"/>
          <w:sz w:val="20"/>
          <w:szCs w:val="20"/>
          <w:lang w:val="es-ES_tradnl"/>
        </w:rPr>
        <w:t>, no serán objeto de desbosque y destronque, mucho menos considerado como apertura de vía.</w:t>
      </w:r>
    </w:p>
    <w:p w:rsidR="009612FB" w:rsidRPr="001C4082" w:rsidRDefault="009612FB" w:rsidP="0085174F">
      <w:pPr>
        <w:pStyle w:val="Estilo1"/>
        <w:numPr>
          <w:ilvl w:val="1"/>
          <w:numId w:val="22"/>
        </w:numPr>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MATERIALES, HERRAMIENTAS Y EQUIPO</w:t>
      </w:r>
    </w:p>
    <w:p w:rsidR="009612FB" w:rsidRPr="001C4082" w:rsidRDefault="009612FB" w:rsidP="00990E07">
      <w:pPr>
        <w:ind w:left="792"/>
        <w:jc w:val="both"/>
        <w:rPr>
          <w:rFonts w:cstheme="minorHAnsi"/>
          <w:kern w:val="28"/>
          <w:sz w:val="20"/>
          <w:szCs w:val="20"/>
          <w:lang w:val="es-ES_tradnl"/>
        </w:rPr>
      </w:pPr>
      <w:r w:rsidRPr="001C4082">
        <w:rPr>
          <w:rFonts w:cstheme="minorHAnsi"/>
          <w:kern w:val="28"/>
          <w:sz w:val="20"/>
          <w:szCs w:val="20"/>
          <w:lang w:val="es-ES_tradnl"/>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w:t>
      </w:r>
      <w:r>
        <w:rPr>
          <w:rFonts w:cstheme="minorHAnsi"/>
          <w:kern w:val="28"/>
          <w:sz w:val="20"/>
          <w:szCs w:val="20"/>
          <w:lang w:val="es-ES_tradnl"/>
        </w:rPr>
        <w:t xml:space="preserve"> DE OBRA</w:t>
      </w:r>
      <w:r w:rsidRPr="001C4082">
        <w:rPr>
          <w:rFonts w:cstheme="minorHAnsi"/>
          <w:kern w:val="28"/>
          <w:sz w:val="20"/>
          <w:szCs w:val="20"/>
          <w:lang w:val="es-ES_tradnl"/>
        </w:rPr>
        <w:t>, quién podrá instruir al CONTRATISTA que modifique el equipo a fin de hacerlo más adecu</w:t>
      </w:r>
      <w:r>
        <w:rPr>
          <w:rFonts w:cstheme="minorHAnsi"/>
          <w:kern w:val="28"/>
          <w:sz w:val="20"/>
          <w:szCs w:val="20"/>
          <w:lang w:val="es-ES_tradnl"/>
        </w:rPr>
        <w:t>ado a los objetivos de la Obra.</w:t>
      </w:r>
    </w:p>
    <w:p w:rsidR="009612FB" w:rsidRPr="00990E07" w:rsidRDefault="009612FB" w:rsidP="00990E07">
      <w:pPr>
        <w:ind w:left="792"/>
        <w:jc w:val="both"/>
        <w:rPr>
          <w:rFonts w:cstheme="minorHAnsi"/>
          <w:kern w:val="28"/>
          <w:sz w:val="20"/>
          <w:szCs w:val="20"/>
          <w:lang w:val="es-ES_tradnl"/>
        </w:rPr>
      </w:pPr>
      <w:r w:rsidRPr="001C4082">
        <w:rPr>
          <w:rFonts w:cstheme="minorHAnsi"/>
          <w:kern w:val="28"/>
          <w:sz w:val="20"/>
          <w:szCs w:val="20"/>
          <w:lang w:val="es-ES_tradnl"/>
        </w:rPr>
        <w:t xml:space="preserve">El CONTRATISTA efectuará el desbroce, desbosque, destronque y limpieza utilizando equipo y maquinaria mínimo como ser topadora, angulable, similar a un CAT D-6, complementado con el empleo de servicios  manuales. La cantidad de equipo que asigne el CONTRATISTA será  función de la densidad y tipo de vegetación existente, de las obras a ser demolidas y de los plazos exigidos para </w:t>
      </w:r>
      <w:r w:rsidRPr="00990E07">
        <w:rPr>
          <w:rFonts w:cstheme="minorHAnsi"/>
          <w:kern w:val="28"/>
          <w:sz w:val="20"/>
          <w:szCs w:val="20"/>
          <w:lang w:val="es-ES_tradnl"/>
        </w:rPr>
        <w:t>la conclusión de la obra.</w:t>
      </w:r>
    </w:p>
    <w:p w:rsidR="009612FB" w:rsidRPr="001C4082" w:rsidRDefault="009612FB" w:rsidP="0085174F">
      <w:pPr>
        <w:pStyle w:val="Estilo1"/>
        <w:numPr>
          <w:ilvl w:val="1"/>
          <w:numId w:val="22"/>
        </w:numPr>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PROCEDIMIENTO PARA LA EJECUCIÓN</w:t>
      </w:r>
    </w:p>
    <w:p w:rsidR="009612FB" w:rsidRPr="001C4082" w:rsidRDefault="009612FB" w:rsidP="00990E07">
      <w:pPr>
        <w:ind w:left="792"/>
        <w:jc w:val="both"/>
        <w:rPr>
          <w:rFonts w:cstheme="minorHAnsi"/>
          <w:kern w:val="28"/>
          <w:sz w:val="20"/>
          <w:szCs w:val="20"/>
          <w:lang w:val="es-ES_tradnl"/>
        </w:rPr>
      </w:pPr>
      <w:r w:rsidRPr="001C4082">
        <w:rPr>
          <w:rFonts w:cstheme="minorHAnsi"/>
          <w:kern w:val="28"/>
          <w:sz w:val="20"/>
          <w:szCs w:val="20"/>
          <w:lang w:val="es-ES_tradnl"/>
        </w:rPr>
        <w:t>Luego de recibir la autorización, el CONTRATISTA iniciará las operaciones de d</w:t>
      </w:r>
      <w:r>
        <w:rPr>
          <w:rFonts w:cstheme="minorHAnsi"/>
          <w:kern w:val="28"/>
          <w:sz w:val="20"/>
          <w:szCs w:val="20"/>
          <w:lang w:val="es-ES_tradnl"/>
        </w:rPr>
        <w:t xml:space="preserve">esbroce, desbosque, destronque y </w:t>
      </w:r>
      <w:r w:rsidRPr="001C4082">
        <w:rPr>
          <w:rFonts w:cstheme="minorHAnsi"/>
          <w:kern w:val="28"/>
          <w:sz w:val="20"/>
          <w:szCs w:val="20"/>
          <w:lang w:val="es-ES_tradnl"/>
        </w:rPr>
        <w:t>limpieza.</w:t>
      </w:r>
    </w:p>
    <w:p w:rsidR="009612FB" w:rsidRPr="001C4082" w:rsidRDefault="009612FB" w:rsidP="00990E07">
      <w:pPr>
        <w:ind w:left="792"/>
        <w:jc w:val="both"/>
        <w:rPr>
          <w:rFonts w:cstheme="minorHAnsi"/>
          <w:kern w:val="28"/>
          <w:sz w:val="20"/>
          <w:szCs w:val="20"/>
          <w:lang w:val="es-ES_tradnl"/>
        </w:rPr>
      </w:pPr>
      <w:r w:rsidRPr="001C4082">
        <w:rPr>
          <w:rFonts w:cstheme="minorHAnsi"/>
          <w:kern w:val="28"/>
          <w:sz w:val="20"/>
          <w:szCs w:val="20"/>
          <w:lang w:val="es-ES_tradnl"/>
        </w:rPr>
        <w:t xml:space="preserve">El CONTRATISTA colocará estacas a ambos lados del eje de la línea, delimitando los extremos de la faja de Desbroce, Desbosque, Destronque y Limpieza de acuerdo a los límites definidos para realizar esta actividad en las Especificaciones Técnicas Especiales, considerando un máximo ancho de </w:t>
      </w:r>
      <w:r>
        <w:rPr>
          <w:rFonts w:cstheme="minorHAnsi"/>
          <w:kern w:val="28"/>
          <w:sz w:val="20"/>
          <w:szCs w:val="20"/>
          <w:lang w:val="es-ES_tradnl"/>
        </w:rPr>
        <w:t>5</w:t>
      </w:r>
      <w:r w:rsidRPr="001C4082">
        <w:rPr>
          <w:rFonts w:cstheme="minorHAnsi"/>
          <w:kern w:val="28"/>
          <w:sz w:val="20"/>
          <w:szCs w:val="20"/>
          <w:lang w:val="es-ES_tradnl"/>
        </w:rPr>
        <w:t xml:space="preserve"> metros.</w:t>
      </w:r>
    </w:p>
    <w:p w:rsidR="009612FB" w:rsidRPr="001C4082" w:rsidRDefault="009612FB" w:rsidP="00990E07">
      <w:pPr>
        <w:ind w:left="792"/>
        <w:jc w:val="both"/>
        <w:rPr>
          <w:rFonts w:cstheme="minorHAnsi"/>
          <w:kern w:val="28"/>
          <w:sz w:val="20"/>
          <w:szCs w:val="20"/>
          <w:lang w:val="es-ES_tradnl"/>
        </w:rPr>
      </w:pPr>
      <w:r w:rsidRPr="001C4082">
        <w:rPr>
          <w:rFonts w:cstheme="minorHAnsi"/>
          <w:kern w:val="28"/>
          <w:sz w:val="20"/>
          <w:szCs w:val="20"/>
          <w:lang w:val="es-ES_tradnl"/>
        </w:rPr>
        <w:t>Los árboles aislados, de composición paisajista, que señale y marque el SUPERVISOR</w:t>
      </w:r>
      <w:r>
        <w:rPr>
          <w:rFonts w:cstheme="minorHAnsi"/>
          <w:kern w:val="28"/>
          <w:sz w:val="20"/>
          <w:szCs w:val="20"/>
          <w:lang w:val="es-ES_tradnl"/>
        </w:rPr>
        <w:t xml:space="preserve"> DE OBRA</w:t>
      </w:r>
      <w:r w:rsidRPr="001C4082">
        <w:rPr>
          <w:rFonts w:cstheme="minorHAnsi"/>
          <w:kern w:val="28"/>
          <w:sz w:val="20"/>
          <w:szCs w:val="20"/>
          <w:lang w:val="es-ES_tradnl"/>
        </w:rPr>
        <w:t xml:space="preserve">, se dejarán en pie y se evitará que sean dañados.  Para reducir el riesgo de dañar a los árboles que sean dejados en el lugar, se procederá a talar los restantes, desde la parte externa hacia el centro del área a limpiar, cuando el SUPERVISOR </w:t>
      </w:r>
      <w:r>
        <w:rPr>
          <w:rFonts w:cstheme="minorHAnsi"/>
          <w:kern w:val="28"/>
          <w:sz w:val="20"/>
          <w:szCs w:val="20"/>
          <w:lang w:val="es-ES_tradnl"/>
        </w:rPr>
        <w:t xml:space="preserve">DE OBRA </w:t>
      </w:r>
      <w:r w:rsidRPr="001C4082">
        <w:rPr>
          <w:rFonts w:cstheme="minorHAnsi"/>
          <w:kern w:val="28"/>
          <w:sz w:val="20"/>
          <w:szCs w:val="20"/>
          <w:lang w:val="es-ES_tradnl"/>
        </w:rPr>
        <w:t>así lo exija. Para evitar daños a edificios, otros árboles o propiedades privadas, así como para reducir a un mínimo los peligros para el tránsito, los árboles se cortarán en trozos desde arriba hacia abajo.</w:t>
      </w:r>
    </w:p>
    <w:p w:rsidR="009612FB" w:rsidRPr="001C4082" w:rsidRDefault="009612FB" w:rsidP="00990E07">
      <w:pPr>
        <w:ind w:left="792"/>
        <w:jc w:val="both"/>
        <w:rPr>
          <w:rFonts w:cstheme="minorHAnsi"/>
          <w:kern w:val="28"/>
          <w:sz w:val="20"/>
          <w:szCs w:val="20"/>
          <w:lang w:val="es-ES_tradnl"/>
        </w:rPr>
      </w:pPr>
      <w:r w:rsidRPr="001C4082">
        <w:rPr>
          <w:rFonts w:cstheme="minorHAnsi"/>
          <w:kern w:val="28"/>
          <w:sz w:val="20"/>
          <w:szCs w:val="20"/>
          <w:lang w:val="es-ES_tradnl"/>
        </w:rPr>
        <w:t>Los materiales provenientes del desbroce, desbosque, destronque y limpieza serán dispuestos de la siguiente manera, si las Especificaciones Técnicas Especiales no instruyen de otra forma:</w:t>
      </w:r>
    </w:p>
    <w:p w:rsidR="009612FB" w:rsidRPr="001C4082" w:rsidRDefault="009612FB" w:rsidP="00990E07">
      <w:pPr>
        <w:ind w:left="792"/>
        <w:jc w:val="both"/>
        <w:rPr>
          <w:rFonts w:cstheme="minorHAnsi"/>
          <w:kern w:val="28"/>
          <w:sz w:val="20"/>
          <w:szCs w:val="20"/>
          <w:lang w:val="es-ES_tradnl"/>
        </w:rPr>
      </w:pPr>
      <w:r>
        <w:rPr>
          <w:rFonts w:cstheme="minorHAnsi"/>
          <w:kern w:val="28"/>
          <w:sz w:val="20"/>
          <w:szCs w:val="20"/>
          <w:lang w:val="es-ES_tradnl"/>
        </w:rPr>
        <w:t xml:space="preserve">a) </w:t>
      </w:r>
      <w:r w:rsidRPr="001C4082">
        <w:rPr>
          <w:rFonts w:cstheme="minorHAnsi"/>
          <w:kern w:val="28"/>
          <w:sz w:val="20"/>
          <w:szCs w:val="20"/>
          <w:lang w:val="es-ES_tradnl"/>
        </w:rPr>
        <w:t>Las maderas que sean requeridas para la construcción de campamentos, encofrados, apuntalamientos y otras obras complementarias serán utilizadas por el CONTRATISTA previa autorización escrita del SUPERVISOR</w:t>
      </w:r>
      <w:r>
        <w:rPr>
          <w:rFonts w:cstheme="minorHAnsi"/>
          <w:kern w:val="28"/>
          <w:sz w:val="20"/>
          <w:szCs w:val="20"/>
          <w:lang w:val="es-ES_tradnl"/>
        </w:rPr>
        <w:t xml:space="preserve"> DE OBRA</w:t>
      </w:r>
      <w:r w:rsidRPr="001C4082">
        <w:rPr>
          <w:rFonts w:cstheme="minorHAnsi"/>
          <w:kern w:val="28"/>
          <w:sz w:val="20"/>
          <w:szCs w:val="20"/>
          <w:lang w:val="es-ES_tradnl"/>
        </w:rPr>
        <w:t>.</w:t>
      </w:r>
    </w:p>
    <w:p w:rsidR="009612FB" w:rsidRPr="001C4082" w:rsidRDefault="009612FB" w:rsidP="00990E07">
      <w:pPr>
        <w:ind w:left="792"/>
        <w:jc w:val="both"/>
        <w:rPr>
          <w:rFonts w:cstheme="minorHAnsi"/>
          <w:kern w:val="28"/>
          <w:sz w:val="20"/>
          <w:szCs w:val="20"/>
          <w:lang w:val="es-ES_tradnl"/>
        </w:rPr>
      </w:pPr>
      <w:r w:rsidRPr="001C4082">
        <w:rPr>
          <w:rFonts w:cstheme="minorHAnsi"/>
          <w:kern w:val="28"/>
          <w:sz w:val="20"/>
          <w:szCs w:val="20"/>
          <w:lang w:val="es-ES_tradnl"/>
        </w:rPr>
        <w:t>b)</w:t>
      </w:r>
      <w:r w:rsidRPr="001C4082">
        <w:rPr>
          <w:rFonts w:cstheme="minorHAnsi"/>
          <w:kern w:val="28"/>
          <w:sz w:val="20"/>
          <w:szCs w:val="20"/>
          <w:lang w:val="es-ES_tradnl"/>
        </w:rPr>
        <w:tab/>
        <w:t>De las partes comerciales de árboles talados serán eliminadas de ramas y raíces y luego serán apiladas convenientemente en áreas señaladas por el SUPERVISOR</w:t>
      </w:r>
      <w:r>
        <w:rPr>
          <w:rFonts w:cstheme="minorHAnsi"/>
          <w:kern w:val="28"/>
          <w:sz w:val="20"/>
          <w:szCs w:val="20"/>
          <w:lang w:val="es-ES_tradnl"/>
        </w:rPr>
        <w:t xml:space="preserve"> DE OBRA</w:t>
      </w:r>
      <w:r w:rsidRPr="001C4082">
        <w:rPr>
          <w:rFonts w:cstheme="minorHAnsi"/>
          <w:kern w:val="28"/>
          <w:sz w:val="20"/>
          <w:szCs w:val="20"/>
          <w:lang w:val="es-ES_tradnl"/>
        </w:rPr>
        <w:t>, en los límites del derecho de vía.</w:t>
      </w:r>
    </w:p>
    <w:p w:rsidR="009612FB" w:rsidRPr="001C4082" w:rsidRDefault="009612FB" w:rsidP="00990E07">
      <w:pPr>
        <w:ind w:left="792"/>
        <w:jc w:val="both"/>
        <w:rPr>
          <w:rFonts w:cstheme="minorHAnsi"/>
          <w:kern w:val="28"/>
          <w:sz w:val="20"/>
          <w:szCs w:val="20"/>
          <w:lang w:val="es-ES_tradnl"/>
        </w:rPr>
      </w:pPr>
      <w:r w:rsidRPr="001C4082">
        <w:rPr>
          <w:rFonts w:cstheme="minorHAnsi"/>
          <w:kern w:val="28"/>
          <w:sz w:val="20"/>
          <w:szCs w:val="20"/>
          <w:lang w:val="es-ES_tradnl"/>
        </w:rPr>
        <w:t>c)</w:t>
      </w:r>
      <w:r w:rsidRPr="001C4082">
        <w:rPr>
          <w:rFonts w:cstheme="minorHAnsi"/>
          <w:kern w:val="28"/>
          <w:sz w:val="20"/>
          <w:szCs w:val="20"/>
          <w:lang w:val="es-ES_tradnl"/>
        </w:rPr>
        <w:tab/>
        <w:t xml:space="preserve">Todos los materiales y residuos provenientes del desbroce, desbosque, destronque y limpieza que no sean utilizados o acopiados como se indica en a y b serán dispuestos dentro de los </w:t>
      </w:r>
      <w:r w:rsidRPr="001C4082">
        <w:rPr>
          <w:rFonts w:cstheme="minorHAnsi"/>
          <w:kern w:val="28"/>
          <w:sz w:val="20"/>
          <w:szCs w:val="20"/>
          <w:lang w:val="es-ES_tradnl"/>
        </w:rPr>
        <w:lastRenderedPageBreak/>
        <w:t>límites del derecho de vía o como lo disponga el SUPERVISOR</w:t>
      </w:r>
      <w:r>
        <w:rPr>
          <w:rFonts w:cstheme="minorHAnsi"/>
          <w:kern w:val="28"/>
          <w:sz w:val="20"/>
          <w:szCs w:val="20"/>
          <w:lang w:val="es-ES_tradnl"/>
        </w:rPr>
        <w:t xml:space="preserve"> DE OBRA</w:t>
      </w:r>
      <w:r w:rsidRPr="001C4082">
        <w:rPr>
          <w:rFonts w:cstheme="minorHAnsi"/>
          <w:kern w:val="28"/>
          <w:sz w:val="20"/>
          <w:szCs w:val="20"/>
          <w:lang w:val="es-ES_tradnl"/>
        </w:rPr>
        <w:t>. Estos materiales serán distribuidos uniformemente sobre el área de depósito definida por el SUPERVISOR</w:t>
      </w:r>
      <w:r>
        <w:rPr>
          <w:rFonts w:cstheme="minorHAnsi"/>
          <w:kern w:val="28"/>
          <w:sz w:val="20"/>
          <w:szCs w:val="20"/>
          <w:lang w:val="es-ES_tradnl"/>
        </w:rPr>
        <w:t xml:space="preserve"> DE OBRA</w:t>
      </w:r>
      <w:r w:rsidRPr="001C4082">
        <w:rPr>
          <w:rFonts w:cstheme="minorHAnsi"/>
          <w:kern w:val="28"/>
          <w:sz w:val="20"/>
          <w:szCs w:val="20"/>
          <w:lang w:val="es-ES_tradnl"/>
        </w:rPr>
        <w:t>, para obtener una conformación regular a los costados de la carretera y a lo largo del derecho de vía, sin distorsionar el paisaje del entorno. Estos materiales provenientes de la limpieza y desmonte no serán depositados en quebradas y corrientes de agua.</w:t>
      </w:r>
    </w:p>
    <w:p w:rsidR="009612FB" w:rsidRPr="001C4082" w:rsidRDefault="009612FB" w:rsidP="00990E07">
      <w:pPr>
        <w:ind w:left="792"/>
        <w:jc w:val="both"/>
        <w:rPr>
          <w:rFonts w:cstheme="minorHAnsi"/>
          <w:kern w:val="28"/>
          <w:sz w:val="20"/>
          <w:szCs w:val="20"/>
          <w:lang w:val="es-ES_tradnl"/>
        </w:rPr>
      </w:pPr>
      <w:r w:rsidRPr="001C4082">
        <w:rPr>
          <w:rFonts w:cstheme="minorHAnsi"/>
          <w:kern w:val="28"/>
          <w:sz w:val="20"/>
          <w:szCs w:val="20"/>
          <w:lang w:val="es-ES_tradnl"/>
        </w:rPr>
        <w:t>Si el CONTRATISTA, para facilitar sus operaciones, requiere realizar limpieza de la vegetación en el área donde deposite los materiales y residuos provenientes de desbroce, desbosque, destronque y limpieza que no sean utilizados o acopiados como se indica en a y b requerirá la autorización del SUPERVISOR</w:t>
      </w:r>
      <w:r>
        <w:rPr>
          <w:rFonts w:cstheme="minorHAnsi"/>
          <w:kern w:val="28"/>
          <w:sz w:val="20"/>
          <w:szCs w:val="20"/>
          <w:lang w:val="es-ES_tradnl"/>
        </w:rPr>
        <w:t xml:space="preserve"> DE OBRA.</w:t>
      </w:r>
    </w:p>
    <w:p w:rsidR="009612FB" w:rsidRPr="001C4082" w:rsidRDefault="009612FB" w:rsidP="00990E07">
      <w:pPr>
        <w:ind w:left="792"/>
        <w:jc w:val="both"/>
        <w:rPr>
          <w:rFonts w:cstheme="minorHAnsi"/>
          <w:kern w:val="28"/>
          <w:sz w:val="20"/>
          <w:szCs w:val="20"/>
          <w:lang w:val="es-ES_tradnl"/>
        </w:rPr>
      </w:pPr>
      <w:r w:rsidRPr="001C4082">
        <w:rPr>
          <w:rFonts w:cstheme="minorHAnsi"/>
          <w:kern w:val="28"/>
          <w:sz w:val="20"/>
          <w:szCs w:val="20"/>
          <w:lang w:val="es-ES_tradnl"/>
        </w:rPr>
        <w:t>A no ser que las Especificaciones Técnicas indiquen otra cosa, se efectuará la totalidad de estos trabajos entre las líneas de pie de taludes de terraplenes, zonas de préstamo lateral o cresta de cortes, más 3 m de sobre</w:t>
      </w:r>
      <w:r w:rsidR="00972C7F">
        <w:rPr>
          <w:rFonts w:cstheme="minorHAnsi"/>
          <w:kern w:val="28"/>
          <w:sz w:val="20"/>
          <w:szCs w:val="20"/>
          <w:lang w:val="es-ES_tradnl"/>
        </w:rPr>
        <w:t xml:space="preserve"> </w:t>
      </w:r>
      <w:r w:rsidRPr="001C4082">
        <w:rPr>
          <w:rFonts w:cstheme="minorHAnsi"/>
          <w:kern w:val="28"/>
          <w:sz w:val="20"/>
          <w:szCs w:val="20"/>
          <w:lang w:val="es-ES_tradnl"/>
        </w:rPr>
        <w:t>ancho a cada lado. En las fajas laterales restantes, comprendidas dentro de los límites del derecho de vía, sólo serán realizados servicios de desbosque, si son necesarios. No se eliminará aquella vegetación que el SUPERVISOR</w:t>
      </w:r>
      <w:r>
        <w:rPr>
          <w:rFonts w:cstheme="minorHAnsi"/>
          <w:kern w:val="28"/>
          <w:sz w:val="20"/>
          <w:szCs w:val="20"/>
          <w:lang w:val="es-ES_tradnl"/>
        </w:rPr>
        <w:t xml:space="preserve"> DE OBRA </w:t>
      </w:r>
      <w:r w:rsidRPr="001C4082">
        <w:rPr>
          <w:rFonts w:cstheme="minorHAnsi"/>
          <w:kern w:val="28"/>
          <w:sz w:val="20"/>
          <w:szCs w:val="20"/>
          <w:lang w:val="es-ES_tradnl"/>
        </w:rPr>
        <w:t>ordene mantener en las fajas laterales.</w:t>
      </w:r>
    </w:p>
    <w:p w:rsidR="009612FB" w:rsidRPr="001C4082" w:rsidRDefault="009612FB" w:rsidP="00990E07">
      <w:pPr>
        <w:ind w:left="792"/>
        <w:jc w:val="both"/>
        <w:rPr>
          <w:rFonts w:cstheme="minorHAnsi"/>
          <w:kern w:val="28"/>
          <w:sz w:val="20"/>
          <w:szCs w:val="20"/>
          <w:lang w:val="es-ES_tradnl"/>
        </w:rPr>
      </w:pPr>
      <w:r w:rsidRPr="001C4082">
        <w:rPr>
          <w:rFonts w:cstheme="minorHAnsi"/>
          <w:kern w:val="28"/>
          <w:sz w:val="20"/>
          <w:szCs w:val="20"/>
          <w:lang w:val="es-ES_tradnl"/>
        </w:rPr>
        <w:t>Las operaciones de desbroce, desbosque, destronque y limpieza se adelantarán al menos en un kilómetro con relación a los frentes de trabajo del movimiento de tierras.</w:t>
      </w:r>
    </w:p>
    <w:p w:rsidR="009612FB" w:rsidRPr="001C4082" w:rsidRDefault="009612FB" w:rsidP="00990E07">
      <w:pPr>
        <w:ind w:left="792"/>
        <w:jc w:val="both"/>
        <w:rPr>
          <w:rFonts w:cstheme="minorHAnsi"/>
          <w:kern w:val="28"/>
          <w:sz w:val="20"/>
          <w:szCs w:val="20"/>
          <w:lang w:val="es-ES_tradnl"/>
        </w:rPr>
      </w:pPr>
      <w:r w:rsidRPr="001C4082">
        <w:rPr>
          <w:rFonts w:cstheme="minorHAnsi"/>
          <w:kern w:val="28"/>
          <w:sz w:val="20"/>
          <w:szCs w:val="20"/>
          <w:lang w:val="es-ES_tradnl"/>
        </w:rPr>
        <w:t xml:space="preserve">Ningún trabajo de movimiento de tierras podrá iniciarse antes que hayan sido totalmente concluidas y aprobadas por el SUPERVISOR </w:t>
      </w:r>
      <w:r>
        <w:rPr>
          <w:rFonts w:cstheme="minorHAnsi"/>
          <w:kern w:val="28"/>
          <w:sz w:val="20"/>
          <w:szCs w:val="20"/>
          <w:lang w:val="es-ES_tradnl"/>
        </w:rPr>
        <w:t xml:space="preserve">DE OBRA </w:t>
      </w:r>
      <w:r w:rsidRPr="001C4082">
        <w:rPr>
          <w:rFonts w:cstheme="minorHAnsi"/>
          <w:kern w:val="28"/>
          <w:sz w:val="20"/>
          <w:szCs w:val="20"/>
          <w:lang w:val="es-ES_tradnl"/>
        </w:rPr>
        <w:t>las operaciones de desbroce, desbosque, destronque, limpieza y apertura de vía.</w:t>
      </w:r>
    </w:p>
    <w:p w:rsidR="009612FB" w:rsidRPr="001C4082" w:rsidRDefault="009612FB" w:rsidP="00990E07">
      <w:pPr>
        <w:ind w:left="792"/>
        <w:jc w:val="both"/>
        <w:rPr>
          <w:rFonts w:cstheme="minorHAnsi"/>
          <w:kern w:val="28"/>
          <w:sz w:val="20"/>
          <w:szCs w:val="20"/>
          <w:lang w:val="es-ES_tradnl"/>
        </w:rPr>
      </w:pPr>
      <w:r w:rsidRPr="001C4082">
        <w:rPr>
          <w:rFonts w:cstheme="minorHAnsi"/>
          <w:kern w:val="28"/>
          <w:sz w:val="20"/>
          <w:szCs w:val="20"/>
          <w:lang w:val="es-ES_tradnl"/>
        </w:rPr>
        <w:t xml:space="preserve">El personal de topografía del SUPERVISOR </w:t>
      </w:r>
      <w:r>
        <w:rPr>
          <w:rFonts w:cstheme="minorHAnsi"/>
          <w:kern w:val="28"/>
          <w:sz w:val="20"/>
          <w:szCs w:val="20"/>
          <w:lang w:val="es-ES_tradnl"/>
        </w:rPr>
        <w:t xml:space="preserve">DE OBRA </w:t>
      </w:r>
      <w:r w:rsidRPr="001C4082">
        <w:rPr>
          <w:rFonts w:cstheme="minorHAnsi"/>
          <w:kern w:val="28"/>
          <w:sz w:val="20"/>
          <w:szCs w:val="20"/>
          <w:lang w:val="es-ES_tradnl"/>
        </w:rPr>
        <w:t>verificará los límites colocados por el CONTRATISTA para la ejecución de los trabajos de desbroce, desbosque, destronque y limpieza, previamente a la aprobación y autorización  para iniciar los trabajos.</w:t>
      </w:r>
    </w:p>
    <w:p w:rsidR="009612FB" w:rsidRPr="001C4082" w:rsidRDefault="009612FB" w:rsidP="00990E07">
      <w:pPr>
        <w:ind w:left="792"/>
        <w:jc w:val="both"/>
        <w:rPr>
          <w:rFonts w:cstheme="minorHAnsi"/>
          <w:kern w:val="28"/>
          <w:sz w:val="20"/>
          <w:szCs w:val="20"/>
          <w:lang w:val="es-ES_tradnl"/>
        </w:rPr>
      </w:pPr>
      <w:r w:rsidRPr="001C4082">
        <w:rPr>
          <w:rFonts w:cstheme="minorHAnsi"/>
          <w:kern w:val="28"/>
          <w:sz w:val="20"/>
          <w:szCs w:val="20"/>
          <w:lang w:val="es-ES_tradnl"/>
        </w:rPr>
        <w:t xml:space="preserve">Una vez aprobados los límites para realizar las operaciones de desbroce, desbosque, destronque y limpieza, el personal del SUPERVISOR </w:t>
      </w:r>
      <w:r>
        <w:rPr>
          <w:rFonts w:cstheme="minorHAnsi"/>
          <w:kern w:val="28"/>
          <w:sz w:val="20"/>
          <w:szCs w:val="20"/>
          <w:lang w:val="es-ES_tradnl"/>
        </w:rPr>
        <w:t xml:space="preserve">DE OBRA </w:t>
      </w:r>
      <w:r w:rsidRPr="001C4082">
        <w:rPr>
          <w:rFonts w:cstheme="minorHAnsi"/>
          <w:kern w:val="28"/>
          <w:sz w:val="20"/>
          <w:szCs w:val="20"/>
          <w:lang w:val="es-ES_tradnl"/>
        </w:rPr>
        <w:t>controlará visualmente para que todas las actividades que realice el CONTRATISTA se enmarquen dentro de lo señalado en las Especificaciones Generales y Especiales y/o de las instrucciones impartidas por el SUPERVISOR</w:t>
      </w:r>
      <w:r>
        <w:rPr>
          <w:rFonts w:cstheme="minorHAnsi"/>
          <w:kern w:val="28"/>
          <w:sz w:val="20"/>
          <w:szCs w:val="20"/>
          <w:lang w:val="es-ES_tradnl"/>
        </w:rPr>
        <w:t xml:space="preserve"> DE OBRA</w:t>
      </w:r>
      <w:r w:rsidRPr="001C4082">
        <w:rPr>
          <w:rFonts w:cstheme="minorHAnsi"/>
          <w:kern w:val="28"/>
          <w:sz w:val="20"/>
          <w:szCs w:val="20"/>
          <w:lang w:val="es-ES_tradnl"/>
        </w:rPr>
        <w:t xml:space="preserve">. </w:t>
      </w:r>
    </w:p>
    <w:p w:rsidR="009612FB" w:rsidRPr="003E5FBB" w:rsidRDefault="009612FB" w:rsidP="0085174F">
      <w:pPr>
        <w:pStyle w:val="Estilo1"/>
        <w:numPr>
          <w:ilvl w:val="1"/>
          <w:numId w:val="22"/>
        </w:numPr>
        <w:contextualSpacing/>
        <w:rPr>
          <w:rFonts w:asciiTheme="minorHAnsi" w:hAnsiTheme="minorHAnsi" w:cstheme="minorHAnsi"/>
          <w:kern w:val="28"/>
          <w:sz w:val="20"/>
          <w:szCs w:val="20"/>
        </w:rPr>
      </w:pPr>
      <w:r w:rsidRPr="001C4082">
        <w:rPr>
          <w:rFonts w:asciiTheme="minorHAnsi" w:hAnsiTheme="minorHAnsi" w:cstheme="minorHAnsi"/>
          <w:sz w:val="20"/>
          <w:szCs w:val="20"/>
        </w:rPr>
        <w:t>MEDIDAS DE MITIGACIÓN AMBIENTAL</w:t>
      </w:r>
    </w:p>
    <w:p w:rsidR="009612FB" w:rsidRPr="001C4082" w:rsidRDefault="009612FB" w:rsidP="00990E07">
      <w:pPr>
        <w:ind w:left="792"/>
        <w:jc w:val="both"/>
        <w:rPr>
          <w:rFonts w:cstheme="minorHAnsi"/>
          <w:kern w:val="28"/>
          <w:sz w:val="20"/>
          <w:szCs w:val="20"/>
          <w:lang w:val="es-ES_tradnl"/>
        </w:rPr>
      </w:pPr>
      <w:r w:rsidRPr="001C4082">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612FB" w:rsidRPr="001C4082" w:rsidRDefault="009612FB" w:rsidP="00990E07">
      <w:pPr>
        <w:ind w:left="792"/>
        <w:jc w:val="both"/>
        <w:rPr>
          <w:rFonts w:cstheme="minorHAnsi"/>
          <w:kern w:val="28"/>
          <w:sz w:val="20"/>
          <w:szCs w:val="20"/>
          <w:lang w:val="es-ES_tradnl"/>
        </w:rPr>
      </w:pPr>
      <w:r w:rsidRPr="001C4082">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w:t>
      </w:r>
      <w:r w:rsidRPr="001C4082">
        <w:rPr>
          <w:rFonts w:cstheme="minorHAnsi"/>
          <w:kern w:val="28"/>
          <w:sz w:val="20"/>
          <w:szCs w:val="20"/>
          <w:lang w:val="es-ES_tradnl"/>
        </w:rPr>
        <w:lastRenderedPageBreak/>
        <w:t xml:space="preserve">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612FB" w:rsidRPr="001C4082" w:rsidRDefault="009612FB" w:rsidP="00990E07">
      <w:pPr>
        <w:ind w:left="792"/>
        <w:jc w:val="both"/>
        <w:rPr>
          <w:rFonts w:cstheme="minorHAnsi"/>
          <w:kern w:val="28"/>
          <w:sz w:val="20"/>
          <w:szCs w:val="20"/>
          <w:lang w:val="es-ES_tradnl"/>
        </w:rPr>
      </w:pPr>
      <w:r w:rsidRPr="001C4082">
        <w:rPr>
          <w:rFonts w:cstheme="minorHAnsi"/>
          <w:kern w:val="28"/>
          <w:sz w:val="20"/>
          <w:szCs w:val="20"/>
          <w:lang w:val="es-ES_tradnl"/>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w:t>
      </w:r>
      <w:r>
        <w:rPr>
          <w:rFonts w:cstheme="minorHAnsi"/>
          <w:kern w:val="28"/>
          <w:sz w:val="20"/>
          <w:szCs w:val="20"/>
          <w:lang w:val="es-ES_tradnl"/>
        </w:rPr>
        <w:t xml:space="preserve">a responsabilidad y autoridad. </w:t>
      </w:r>
    </w:p>
    <w:p w:rsidR="009612FB" w:rsidRPr="00630AFF" w:rsidRDefault="009612FB" w:rsidP="00990E07">
      <w:pPr>
        <w:ind w:left="792"/>
        <w:jc w:val="both"/>
        <w:rPr>
          <w:rFonts w:cstheme="minorHAnsi"/>
          <w:kern w:val="28"/>
          <w:sz w:val="20"/>
          <w:szCs w:val="20"/>
          <w:lang w:val="es-ES_tradnl"/>
        </w:rPr>
      </w:pPr>
      <w:r w:rsidRPr="001C4082">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612FB" w:rsidRPr="001C4082" w:rsidRDefault="009612FB" w:rsidP="0085174F">
      <w:pPr>
        <w:pStyle w:val="Estilo1"/>
        <w:numPr>
          <w:ilvl w:val="1"/>
          <w:numId w:val="22"/>
        </w:numPr>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MEDICIÓN Y FORMA DE PAGO</w:t>
      </w:r>
    </w:p>
    <w:p w:rsidR="009612FB" w:rsidRPr="001C4082" w:rsidRDefault="009612FB" w:rsidP="00990E07">
      <w:pPr>
        <w:ind w:left="792"/>
        <w:jc w:val="both"/>
        <w:rPr>
          <w:rFonts w:cstheme="minorHAnsi"/>
          <w:kern w:val="28"/>
          <w:sz w:val="20"/>
          <w:szCs w:val="20"/>
          <w:lang w:val="es-ES_tradnl"/>
        </w:rPr>
      </w:pPr>
      <w:r w:rsidRPr="001C4082">
        <w:rPr>
          <w:rFonts w:cstheme="minorHAnsi"/>
          <w:kern w:val="28"/>
          <w:sz w:val="20"/>
          <w:szCs w:val="20"/>
          <w:lang w:val="es-ES_tradnl"/>
        </w:rPr>
        <w:t>El ítem de</w:t>
      </w:r>
      <w:r w:rsidR="00893807">
        <w:rPr>
          <w:rFonts w:cstheme="minorHAnsi"/>
          <w:kern w:val="28"/>
          <w:sz w:val="20"/>
          <w:szCs w:val="20"/>
          <w:lang w:val="es-ES_tradnl"/>
        </w:rPr>
        <w:t xml:space="preserve"> apertura de vía, acceso y</w:t>
      </w:r>
      <w:r w:rsidRPr="001C4082">
        <w:rPr>
          <w:rFonts w:cstheme="minorHAnsi"/>
          <w:kern w:val="28"/>
          <w:sz w:val="20"/>
          <w:szCs w:val="20"/>
          <w:lang w:val="es-ES_tradnl"/>
        </w:rPr>
        <w:t xml:space="preserve"> desbroce  será medido en metros cuadrados, de acuerdo a las áreas netas ejecutadas y dimensiones establecidas en los planos y especificaciones técnicas, las cuales serán aprobadas por el SUPERVISOR</w:t>
      </w:r>
      <w:r>
        <w:rPr>
          <w:rFonts w:cstheme="minorHAnsi"/>
          <w:kern w:val="28"/>
          <w:sz w:val="20"/>
          <w:szCs w:val="20"/>
          <w:lang w:val="es-ES_tradnl"/>
        </w:rPr>
        <w:t xml:space="preserve"> DE OBRA</w:t>
      </w:r>
      <w:r w:rsidRPr="001C4082">
        <w:rPr>
          <w:rFonts w:cstheme="minorHAnsi"/>
          <w:kern w:val="28"/>
          <w:sz w:val="20"/>
          <w:szCs w:val="20"/>
          <w:lang w:val="es-ES_tradnl"/>
        </w:rPr>
        <w:t>.</w:t>
      </w:r>
    </w:p>
    <w:p w:rsidR="009612FB" w:rsidRPr="001C4082" w:rsidRDefault="009612FB" w:rsidP="00990E07">
      <w:pPr>
        <w:ind w:left="792"/>
        <w:jc w:val="both"/>
        <w:rPr>
          <w:rFonts w:cstheme="minorHAnsi"/>
          <w:kern w:val="28"/>
          <w:sz w:val="20"/>
          <w:szCs w:val="20"/>
          <w:lang w:val="es-ES_tradnl"/>
        </w:rPr>
      </w:pPr>
      <w:r w:rsidRPr="001C4082">
        <w:rPr>
          <w:rFonts w:cstheme="minorHAnsi"/>
          <w:kern w:val="28"/>
          <w:sz w:val="20"/>
          <w:szCs w:val="20"/>
          <w:lang w:val="es-ES_tradnl"/>
        </w:rPr>
        <w:t>La forma de pago se efectuara de acuerdo al precio unitario de la propuesta aceptada, cualquier imprevisto correrá por cuenta del CONTRATISTA.</w:t>
      </w:r>
    </w:p>
    <w:p w:rsidR="00A12E77" w:rsidRDefault="009612FB" w:rsidP="00990E07">
      <w:pPr>
        <w:ind w:left="792"/>
        <w:jc w:val="both"/>
        <w:rPr>
          <w:rFonts w:cstheme="minorHAnsi"/>
          <w:kern w:val="28"/>
          <w:sz w:val="20"/>
          <w:szCs w:val="20"/>
          <w:lang w:val="es-ES_tradnl"/>
        </w:rPr>
      </w:pPr>
      <w:r w:rsidRPr="00E91C7C">
        <w:rPr>
          <w:rFonts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E62E35" w:rsidRDefault="00E62E35" w:rsidP="0085174F">
      <w:pPr>
        <w:pStyle w:val="Prrafodelista"/>
        <w:numPr>
          <w:ilvl w:val="0"/>
          <w:numId w:val="22"/>
        </w:numPr>
        <w:jc w:val="both"/>
        <w:rPr>
          <w:b/>
          <w:sz w:val="20"/>
          <w:szCs w:val="20"/>
        </w:rPr>
      </w:pPr>
      <w:r w:rsidRPr="00E62E35">
        <w:rPr>
          <w:b/>
          <w:sz w:val="20"/>
          <w:szCs w:val="20"/>
        </w:rPr>
        <w:t>EXCAVACIÓN DE ZANJA TERRENO SEMI</w:t>
      </w:r>
      <w:r w:rsidR="000C0A7E">
        <w:rPr>
          <w:b/>
          <w:sz w:val="20"/>
          <w:szCs w:val="20"/>
        </w:rPr>
        <w:t xml:space="preserve"> </w:t>
      </w:r>
      <w:r w:rsidRPr="00E62E35">
        <w:rPr>
          <w:b/>
          <w:sz w:val="20"/>
          <w:szCs w:val="20"/>
        </w:rPr>
        <w:t>DURO</w:t>
      </w:r>
    </w:p>
    <w:p w:rsidR="00990E07" w:rsidRDefault="00990E07" w:rsidP="00990E07">
      <w:pPr>
        <w:pStyle w:val="Prrafodelista"/>
        <w:ind w:left="360"/>
        <w:jc w:val="both"/>
        <w:rPr>
          <w:b/>
          <w:sz w:val="20"/>
          <w:szCs w:val="20"/>
        </w:rPr>
      </w:pPr>
      <w:r>
        <w:rPr>
          <w:b/>
          <w:sz w:val="20"/>
          <w:szCs w:val="20"/>
        </w:rPr>
        <w:t>UNIDAD: Metro Cúbico (m3)</w:t>
      </w:r>
    </w:p>
    <w:p w:rsidR="00990E07" w:rsidRPr="00E62E35" w:rsidRDefault="00990E07" w:rsidP="00990E07">
      <w:pPr>
        <w:pStyle w:val="Prrafodelista"/>
        <w:ind w:left="360"/>
        <w:jc w:val="both"/>
        <w:rPr>
          <w:b/>
          <w:sz w:val="20"/>
          <w:szCs w:val="20"/>
        </w:rPr>
      </w:pPr>
    </w:p>
    <w:p w:rsidR="00E62E35" w:rsidRDefault="00E62E35" w:rsidP="0085174F">
      <w:pPr>
        <w:pStyle w:val="Prrafodelista"/>
        <w:numPr>
          <w:ilvl w:val="1"/>
          <w:numId w:val="22"/>
        </w:numPr>
        <w:jc w:val="both"/>
        <w:rPr>
          <w:b/>
          <w:sz w:val="20"/>
          <w:szCs w:val="20"/>
        </w:rPr>
      </w:pPr>
      <w:r>
        <w:rPr>
          <w:b/>
          <w:sz w:val="20"/>
          <w:szCs w:val="20"/>
        </w:rPr>
        <w:t>DEFINICIÓN</w:t>
      </w:r>
    </w:p>
    <w:p w:rsidR="00E62E35" w:rsidRPr="008F3A4F" w:rsidRDefault="00E62E35" w:rsidP="00E62E35">
      <w:pPr>
        <w:pStyle w:val="Prrafodelista"/>
        <w:ind w:left="792"/>
        <w:jc w:val="both"/>
        <w:rPr>
          <w:sz w:val="20"/>
          <w:szCs w:val="20"/>
          <w:lang w:val="es-ES_tradnl"/>
        </w:rPr>
      </w:pPr>
      <w:r w:rsidRPr="008F3A4F">
        <w:rPr>
          <w:sz w:val="20"/>
          <w:szCs w:val="20"/>
          <w:lang w:val="es-ES_tradnl"/>
        </w:rPr>
        <w:t>Este ítem comprende los trabajos necesarios para</w:t>
      </w:r>
      <w:r w:rsidRPr="008F3A4F" w:rsidDel="00761165">
        <w:rPr>
          <w:sz w:val="20"/>
          <w:szCs w:val="20"/>
          <w:lang w:val="es-ES_tradnl"/>
        </w:rPr>
        <w:t xml:space="preserve"> </w:t>
      </w:r>
      <w:r w:rsidRPr="008F3A4F">
        <w:rPr>
          <w:sz w:val="20"/>
          <w:szCs w:val="20"/>
          <w:lang w:val="es-ES_tradnl"/>
        </w:rPr>
        <w:t xml:space="preserve"> la exca</w:t>
      </w:r>
      <w:r w:rsidR="000C0A7E">
        <w:rPr>
          <w:sz w:val="20"/>
          <w:szCs w:val="20"/>
          <w:lang w:val="es-ES_tradnl"/>
        </w:rPr>
        <w:t>vación en zanja en terreno semi</w:t>
      </w:r>
      <w:r w:rsidRPr="008F3A4F">
        <w:rPr>
          <w:sz w:val="20"/>
          <w:szCs w:val="20"/>
          <w:lang w:val="es-ES_tradnl"/>
        </w:rPr>
        <w:t xml:space="preserve">duro esto con la finalidad de realizar el tendido de tuberías de </w:t>
      </w:r>
      <w:r w:rsidR="000C4F03">
        <w:rPr>
          <w:sz w:val="20"/>
          <w:szCs w:val="20"/>
          <w:lang w:val="es-ES_tradnl"/>
        </w:rPr>
        <w:t>acero</w:t>
      </w:r>
      <w:r w:rsidRPr="008F3A4F">
        <w:rPr>
          <w:sz w:val="20"/>
          <w:szCs w:val="20"/>
          <w:lang w:val="es-ES_tradnl"/>
        </w:rPr>
        <w:t xml:space="preserve">  en sus distintos diámetros, actividad  a ser realizada de acuerdo a especificaciones, planos, gráficos y/o </w:t>
      </w:r>
      <w:r w:rsidRPr="000C4F03">
        <w:rPr>
          <w:b/>
          <w:sz w:val="20"/>
          <w:szCs w:val="20"/>
          <w:lang w:val="es-ES_tradnl"/>
        </w:rPr>
        <w:t>instrucciones emitidas por el SUPERVISOR DE OBRA</w:t>
      </w:r>
      <w:r w:rsidRPr="008F3A4F">
        <w:rPr>
          <w:sz w:val="20"/>
          <w:szCs w:val="20"/>
          <w:lang w:val="es-ES_tradnl"/>
        </w:rPr>
        <w:t xml:space="preserve">, utilizando medios mecánicos o manuales. En este ítem se incluye cualquier desbroce superficial </w:t>
      </w:r>
    </w:p>
    <w:p w:rsidR="00E62E35" w:rsidRPr="008F3A4F" w:rsidRDefault="00E62E35" w:rsidP="00E62E35">
      <w:pPr>
        <w:pStyle w:val="Prrafodelista"/>
        <w:ind w:left="792"/>
        <w:jc w:val="both"/>
        <w:rPr>
          <w:sz w:val="20"/>
          <w:szCs w:val="20"/>
          <w:lang w:val="es-ES_tradnl"/>
        </w:rPr>
      </w:pPr>
      <w:r w:rsidRPr="008F3A4F">
        <w:rPr>
          <w:sz w:val="20"/>
          <w:szCs w:val="20"/>
          <w:lang w:val="es-ES_tradnl"/>
        </w:rPr>
        <w:t>De acuerdo a la naturaleza y características del suelo a excavarse durante el Proyecto, se establece en este ítem el tipo de suelo:</w:t>
      </w:r>
    </w:p>
    <w:p w:rsidR="00E62E35" w:rsidRPr="008F3A4F" w:rsidRDefault="00E62E35" w:rsidP="00E62E35">
      <w:pPr>
        <w:pStyle w:val="Prrafodelista"/>
        <w:ind w:left="792"/>
        <w:jc w:val="both"/>
        <w:rPr>
          <w:sz w:val="20"/>
          <w:szCs w:val="20"/>
          <w:u w:val="single"/>
          <w:lang w:val="es-ES_tradnl"/>
        </w:rPr>
      </w:pPr>
      <w:r w:rsidRPr="008F3A4F">
        <w:rPr>
          <w:sz w:val="20"/>
          <w:szCs w:val="20"/>
          <w:u w:val="single"/>
          <w:lang w:val="es-ES_tradnl"/>
        </w:rPr>
        <w:t>Terreno Semi</w:t>
      </w:r>
      <w:r w:rsidR="000C4F03">
        <w:rPr>
          <w:sz w:val="20"/>
          <w:szCs w:val="20"/>
          <w:u w:val="single"/>
          <w:lang w:val="es-ES_tradnl"/>
        </w:rPr>
        <w:t xml:space="preserve"> </w:t>
      </w:r>
      <w:r w:rsidRPr="008F3A4F">
        <w:rPr>
          <w:sz w:val="20"/>
          <w:szCs w:val="20"/>
          <w:u w:val="single"/>
          <w:lang w:val="es-ES_tradnl"/>
        </w:rPr>
        <w:t>duro a Duro Tipo II: Terreno arcilloso, ripioso, maicillo disgregable con la mano y en general terrenos agrícolas compactos</w:t>
      </w:r>
    </w:p>
    <w:p w:rsidR="00E62E35" w:rsidRDefault="00E62E35" w:rsidP="00E62E35">
      <w:pPr>
        <w:pStyle w:val="Prrafodelista"/>
        <w:ind w:left="792"/>
        <w:jc w:val="both"/>
        <w:rPr>
          <w:sz w:val="20"/>
          <w:szCs w:val="20"/>
          <w:lang w:val="es-ES_tradnl"/>
        </w:rPr>
      </w:pPr>
    </w:p>
    <w:p w:rsidR="00135B24" w:rsidRDefault="00135B24" w:rsidP="00E62E35">
      <w:pPr>
        <w:pStyle w:val="Prrafodelista"/>
        <w:ind w:left="792"/>
        <w:jc w:val="both"/>
        <w:rPr>
          <w:sz w:val="20"/>
          <w:szCs w:val="20"/>
          <w:lang w:val="es-ES_tradnl"/>
        </w:rPr>
      </w:pPr>
    </w:p>
    <w:p w:rsidR="00135B24" w:rsidRPr="008F3A4F" w:rsidRDefault="00135B24" w:rsidP="00E62E35">
      <w:pPr>
        <w:pStyle w:val="Prrafodelista"/>
        <w:ind w:left="792"/>
        <w:jc w:val="both"/>
        <w:rPr>
          <w:sz w:val="20"/>
          <w:szCs w:val="20"/>
          <w:lang w:val="es-ES_tradnl"/>
        </w:rPr>
      </w:pPr>
    </w:p>
    <w:p w:rsidR="00E62E35" w:rsidRDefault="00E62E35" w:rsidP="0085174F">
      <w:pPr>
        <w:pStyle w:val="Prrafodelista"/>
        <w:numPr>
          <w:ilvl w:val="1"/>
          <w:numId w:val="22"/>
        </w:numPr>
        <w:jc w:val="both"/>
        <w:rPr>
          <w:b/>
          <w:sz w:val="20"/>
          <w:szCs w:val="20"/>
        </w:rPr>
      </w:pPr>
      <w:r>
        <w:rPr>
          <w:b/>
          <w:sz w:val="20"/>
          <w:szCs w:val="20"/>
        </w:rPr>
        <w:lastRenderedPageBreak/>
        <w:t>MATERIALES, HERRAMIENTAS Y EQUIPO</w:t>
      </w:r>
    </w:p>
    <w:p w:rsidR="00E62E35" w:rsidRPr="00160144" w:rsidRDefault="00E62E35" w:rsidP="00E62E35">
      <w:pPr>
        <w:pStyle w:val="Prrafodelista"/>
        <w:ind w:left="792"/>
        <w:jc w:val="both"/>
        <w:rPr>
          <w:sz w:val="20"/>
          <w:szCs w:val="20"/>
          <w:lang w:val="es-ES_tradnl"/>
        </w:rPr>
      </w:pPr>
      <w:r w:rsidRPr="00160144">
        <w:rPr>
          <w:sz w:val="20"/>
          <w:szCs w:val="20"/>
          <w:lang w:val="es-ES_tradnl"/>
        </w:rPr>
        <w:t>El CONTRATISTA proporcionará todos los materiales, herramientas y equipos necesarios (</w:t>
      </w:r>
      <w:r w:rsidR="000C4F03">
        <w:rPr>
          <w:sz w:val="20"/>
          <w:szCs w:val="20"/>
          <w:lang w:val="es-ES_tradnl"/>
        </w:rPr>
        <w:t xml:space="preserve">excavadora hidráulica, retroexcavadora, </w:t>
      </w:r>
      <w:r w:rsidRPr="00160144">
        <w:rPr>
          <w:sz w:val="20"/>
          <w:szCs w:val="20"/>
          <w:lang w:val="es-ES_tradnl"/>
        </w:rPr>
        <w:t>palas, picotas, barretas, carretillas, etc.) para la ejecución de los trabajos, los mismos deberán ser aprobados por el SUPERVISOR DE OBRA al Inicio de la actividad.</w:t>
      </w:r>
    </w:p>
    <w:p w:rsidR="00E62E35" w:rsidRPr="00160144" w:rsidRDefault="00E62E35" w:rsidP="00E62E35">
      <w:pPr>
        <w:pStyle w:val="Prrafodelista"/>
        <w:ind w:left="792"/>
        <w:jc w:val="both"/>
        <w:rPr>
          <w:sz w:val="20"/>
          <w:szCs w:val="20"/>
          <w:lang w:val="es-ES_tradnl"/>
        </w:rPr>
      </w:pPr>
    </w:p>
    <w:p w:rsidR="00E62E35" w:rsidRDefault="00E62E35" w:rsidP="0085174F">
      <w:pPr>
        <w:pStyle w:val="Prrafodelista"/>
        <w:numPr>
          <w:ilvl w:val="1"/>
          <w:numId w:val="22"/>
        </w:numPr>
        <w:jc w:val="both"/>
        <w:rPr>
          <w:b/>
          <w:sz w:val="20"/>
          <w:szCs w:val="20"/>
        </w:rPr>
      </w:pPr>
      <w:r>
        <w:rPr>
          <w:b/>
          <w:sz w:val="20"/>
          <w:szCs w:val="20"/>
        </w:rPr>
        <w:t>PROCEDIMIENTO PARA LA EJECUCIÓN</w:t>
      </w:r>
    </w:p>
    <w:p w:rsidR="00E62E35" w:rsidRPr="00160144" w:rsidRDefault="00E62E35" w:rsidP="00E62E35">
      <w:pPr>
        <w:pStyle w:val="Prrafodelista"/>
        <w:ind w:left="792"/>
        <w:jc w:val="both"/>
        <w:rPr>
          <w:sz w:val="20"/>
          <w:szCs w:val="20"/>
          <w:lang w:val="es-ES_tradnl"/>
        </w:rPr>
      </w:pPr>
      <w:r w:rsidRPr="00160144">
        <w:rPr>
          <w:sz w:val="20"/>
          <w:szCs w:val="20"/>
          <w:lang w:val="es-ES_tradnl"/>
        </w:rPr>
        <w:t xml:space="preserve">Realizado el correspondiente replanteo topográfico en Obra, el SUPERVISOR DE OBRA evaluara y aprobara cambios en el trazo del tendido. </w:t>
      </w:r>
    </w:p>
    <w:p w:rsidR="00E62E35" w:rsidRPr="00160144" w:rsidRDefault="00E62E35" w:rsidP="00E62E35">
      <w:pPr>
        <w:pStyle w:val="Prrafodelista"/>
        <w:ind w:left="792"/>
        <w:jc w:val="both"/>
        <w:rPr>
          <w:sz w:val="20"/>
          <w:szCs w:val="20"/>
          <w:lang w:val="es-ES_tradnl"/>
        </w:rPr>
      </w:pPr>
      <w:r w:rsidRPr="00160144">
        <w:rPr>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E62E35" w:rsidRPr="00160144" w:rsidRDefault="00E62E35" w:rsidP="00E62E35">
      <w:pPr>
        <w:pStyle w:val="Prrafodelista"/>
        <w:ind w:left="792"/>
        <w:jc w:val="both"/>
        <w:rPr>
          <w:sz w:val="20"/>
          <w:szCs w:val="20"/>
          <w:lang w:val="es-ES_tradnl"/>
        </w:rPr>
      </w:pPr>
      <w:r w:rsidRPr="00160144">
        <w:rPr>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E62E35" w:rsidRPr="00160144" w:rsidRDefault="00E62E35" w:rsidP="00E62E35">
      <w:pPr>
        <w:pStyle w:val="Prrafodelista"/>
        <w:ind w:left="792"/>
        <w:jc w:val="both"/>
        <w:rPr>
          <w:sz w:val="20"/>
          <w:szCs w:val="20"/>
          <w:lang w:val="es-ES_tradnl"/>
        </w:rPr>
      </w:pPr>
      <w:r w:rsidRPr="00160144">
        <w:rPr>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w:t>
      </w:r>
      <w:r>
        <w:rPr>
          <w:sz w:val="20"/>
          <w:szCs w:val="20"/>
          <w:lang w:val="es-ES_tradnl"/>
        </w:rPr>
        <w:t>a ser instalada</w:t>
      </w:r>
      <w:r w:rsidRPr="00160144">
        <w:rPr>
          <w:sz w:val="20"/>
          <w:szCs w:val="20"/>
          <w:lang w:val="es-ES_tradnl"/>
        </w:rPr>
        <w:t xml:space="preserve">. </w:t>
      </w:r>
    </w:p>
    <w:p w:rsidR="00E62E35" w:rsidRPr="00160144" w:rsidRDefault="00E62E35" w:rsidP="00E62E35">
      <w:pPr>
        <w:pStyle w:val="Prrafodelista"/>
        <w:ind w:left="792"/>
        <w:jc w:val="both"/>
        <w:rPr>
          <w:sz w:val="20"/>
          <w:szCs w:val="20"/>
          <w:lang w:val="es-ES_tradnl"/>
        </w:rPr>
      </w:pPr>
      <w:r w:rsidRPr="00160144">
        <w:rPr>
          <w:sz w:val="20"/>
          <w:szCs w:val="20"/>
          <w:lang w:val="es-ES_tradnl"/>
        </w:rPr>
        <w:t>En caso de identificarse excavaciones de zanjas que no cumplan con la sección que se indica en los planos constructivos y especificaciones técnicas, el SUPERVISOR DE OBRA procederá de la siguiente manera:</w:t>
      </w:r>
    </w:p>
    <w:p w:rsidR="00E62E35" w:rsidRPr="00160144" w:rsidRDefault="00E62E35" w:rsidP="0085174F">
      <w:pPr>
        <w:pStyle w:val="Prrafodelista"/>
        <w:numPr>
          <w:ilvl w:val="0"/>
          <w:numId w:val="23"/>
        </w:numPr>
        <w:jc w:val="both"/>
        <w:rPr>
          <w:sz w:val="20"/>
          <w:szCs w:val="20"/>
          <w:lang w:val="es-ES_tradnl"/>
        </w:rPr>
      </w:pPr>
      <w:r w:rsidRPr="00160144">
        <w:rPr>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E62E35" w:rsidRPr="00160144" w:rsidRDefault="00E62E35" w:rsidP="00E62E35">
      <w:pPr>
        <w:pStyle w:val="Prrafodelista"/>
        <w:ind w:left="792"/>
        <w:jc w:val="both"/>
        <w:rPr>
          <w:sz w:val="20"/>
          <w:szCs w:val="20"/>
          <w:lang w:val="es-ES_tradnl"/>
        </w:rPr>
      </w:pPr>
    </w:p>
    <w:p w:rsidR="00E62E35" w:rsidRPr="00160144" w:rsidRDefault="00E62E35" w:rsidP="00E62E35">
      <w:pPr>
        <w:pStyle w:val="Prrafodelista"/>
        <w:ind w:left="792"/>
        <w:jc w:val="both"/>
        <w:rPr>
          <w:sz w:val="20"/>
          <w:szCs w:val="20"/>
          <w:lang w:val="es-ES_tradnl"/>
        </w:rPr>
      </w:pPr>
      <w:r w:rsidRPr="00160144">
        <w:rPr>
          <w:sz w:val="20"/>
          <w:szCs w:val="20"/>
          <w:lang w:val="es-ES_tradnl"/>
        </w:rPr>
        <w:t>En caso de presencia de agua debido a nivel freático, rotura de tuberías de Agua Potable y/o Alcantarillado u otros imprevistos</w:t>
      </w:r>
      <w:r w:rsidR="000C4F03">
        <w:rPr>
          <w:sz w:val="20"/>
          <w:szCs w:val="20"/>
          <w:lang w:val="es-ES_tradnl"/>
        </w:rPr>
        <w:t xml:space="preserve"> se</w:t>
      </w:r>
      <w:r w:rsidRPr="00160144">
        <w:rPr>
          <w:sz w:val="20"/>
          <w:szCs w:val="20"/>
          <w:lang w:val="es-ES_tradnl"/>
        </w:rPr>
        <w:t xml:space="preserve"> requerirá del uso de bombas de Achique para mantener el nivel de agua bajo control mientras duren los trabajos.</w:t>
      </w:r>
      <w:r w:rsidRPr="00160144" w:rsidDel="00FD6796">
        <w:rPr>
          <w:sz w:val="20"/>
          <w:szCs w:val="20"/>
          <w:lang w:val="es-ES_tradnl"/>
        </w:rPr>
        <w:t xml:space="preserve"> </w:t>
      </w:r>
      <w:r w:rsidRPr="00160144">
        <w:rPr>
          <w:sz w:val="20"/>
          <w:szCs w:val="20"/>
          <w:lang w:val="es-ES_tradnl"/>
        </w:rPr>
        <w:t xml:space="preserve">Los costos adicionales de estas actividades </w:t>
      </w:r>
      <w:r w:rsidR="00085639">
        <w:rPr>
          <w:sz w:val="20"/>
          <w:szCs w:val="20"/>
          <w:lang w:val="es-ES_tradnl"/>
        </w:rPr>
        <w:t>correrán</w:t>
      </w:r>
      <w:r w:rsidRPr="00160144">
        <w:rPr>
          <w:sz w:val="20"/>
          <w:szCs w:val="20"/>
          <w:lang w:val="es-ES_tradnl"/>
        </w:rPr>
        <w:t xml:space="preserve"> por cuenta del CONTRATISTA.</w:t>
      </w:r>
    </w:p>
    <w:p w:rsidR="006E601C" w:rsidRPr="005E6BC2" w:rsidRDefault="006E601C" w:rsidP="006E601C">
      <w:pPr>
        <w:pStyle w:val="Prrafodelista"/>
        <w:ind w:left="792"/>
        <w:jc w:val="both"/>
        <w:rPr>
          <w:rFonts w:cstheme="minorHAnsi"/>
          <w:sz w:val="20"/>
          <w:szCs w:val="20"/>
        </w:rPr>
      </w:pPr>
      <w:r w:rsidRPr="005E6BC2">
        <w:rPr>
          <w:rFonts w:cstheme="minorHAnsi"/>
          <w:sz w:val="20"/>
          <w:szCs w:val="20"/>
        </w:rPr>
        <w:t xml:space="preserve">El CONTRATISTA tiene la obligación de realizar el relleno de la zanja en </w:t>
      </w:r>
      <w:r>
        <w:rPr>
          <w:rFonts w:cstheme="minorHAnsi"/>
          <w:sz w:val="20"/>
          <w:szCs w:val="20"/>
        </w:rPr>
        <w:t>un máximo de 48 horas</w:t>
      </w:r>
      <w:r w:rsidRPr="005E6BC2">
        <w:rPr>
          <w:rFonts w:cstheme="minorHAnsi"/>
          <w:sz w:val="20"/>
          <w:szCs w:val="20"/>
        </w:rPr>
        <w:t xml:space="preserve"> por lo que está bajo </w:t>
      </w:r>
      <w:r>
        <w:rPr>
          <w:rFonts w:cstheme="minorHAnsi"/>
          <w:sz w:val="20"/>
          <w:szCs w:val="20"/>
        </w:rPr>
        <w:t>su</w:t>
      </w:r>
      <w:r w:rsidRPr="005E6BC2">
        <w:rPr>
          <w:rFonts w:cstheme="minorHAnsi"/>
          <w:sz w:val="20"/>
          <w:szCs w:val="20"/>
        </w:rPr>
        <w:t xml:space="preserve"> r</w:t>
      </w:r>
      <w:r>
        <w:rPr>
          <w:rFonts w:cstheme="minorHAnsi"/>
          <w:sz w:val="20"/>
          <w:szCs w:val="20"/>
        </w:rPr>
        <w:t>esponsabilidad i</w:t>
      </w:r>
      <w:r w:rsidRPr="005E6BC2">
        <w:rPr>
          <w:rFonts w:cstheme="minorHAnsi"/>
          <w:sz w:val="20"/>
          <w:szCs w:val="20"/>
        </w:rPr>
        <w:t xml:space="preserve">ncrementar la cantidad de personal </w:t>
      </w:r>
      <w:r>
        <w:rPr>
          <w:rFonts w:cstheme="minorHAnsi"/>
          <w:sz w:val="20"/>
          <w:szCs w:val="20"/>
        </w:rPr>
        <w:t>en cada frente de trabajo</w:t>
      </w:r>
      <w:r w:rsidRPr="005E6BC2">
        <w:rPr>
          <w:rFonts w:cstheme="minorHAnsi"/>
          <w:sz w:val="20"/>
          <w:szCs w:val="20"/>
        </w:rPr>
        <w:t xml:space="preserve"> y </w:t>
      </w:r>
      <w:r w:rsidRPr="005E6BC2">
        <w:rPr>
          <w:rFonts w:cstheme="minorHAnsi"/>
          <w:sz w:val="20"/>
          <w:szCs w:val="20"/>
        </w:rPr>
        <w:lastRenderedPageBreak/>
        <w:t xml:space="preserve">mejorar su organización para cumplir con el Cronograma establecido y así lograr las metas correspondientes al proyecto. </w:t>
      </w:r>
    </w:p>
    <w:p w:rsidR="0013134C" w:rsidRDefault="0013134C" w:rsidP="00E62E35">
      <w:pPr>
        <w:pStyle w:val="Prrafodelista"/>
        <w:ind w:left="792"/>
        <w:jc w:val="both"/>
        <w:rPr>
          <w:sz w:val="20"/>
          <w:szCs w:val="20"/>
          <w:lang w:val="es-ES_tradnl"/>
        </w:rPr>
      </w:pPr>
    </w:p>
    <w:p w:rsidR="00E62E35" w:rsidRPr="00160144" w:rsidRDefault="00E62E35" w:rsidP="00E62E35">
      <w:pPr>
        <w:pStyle w:val="Prrafodelista"/>
        <w:ind w:left="792"/>
        <w:jc w:val="both"/>
        <w:rPr>
          <w:sz w:val="20"/>
          <w:szCs w:val="20"/>
          <w:lang w:val="es-ES_tradnl"/>
        </w:rPr>
      </w:pPr>
      <w:r w:rsidRPr="00160144">
        <w:rPr>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E62E35" w:rsidRPr="00160144" w:rsidRDefault="00E62E35" w:rsidP="00E62E35">
      <w:pPr>
        <w:pStyle w:val="Prrafodelista"/>
        <w:ind w:left="792"/>
        <w:jc w:val="both"/>
        <w:rPr>
          <w:sz w:val="20"/>
          <w:szCs w:val="20"/>
          <w:lang w:val="es-ES_tradnl"/>
        </w:rPr>
      </w:pPr>
      <w:r w:rsidRPr="00160144">
        <w:rPr>
          <w:sz w:val="20"/>
          <w:szCs w:val="20"/>
          <w:lang w:val="es-ES_tradnl"/>
        </w:rPr>
        <w:t xml:space="preserve">Será </w:t>
      </w:r>
      <w:r w:rsidRPr="00085639">
        <w:rPr>
          <w:b/>
          <w:sz w:val="20"/>
          <w:szCs w:val="20"/>
          <w:u w:val="single"/>
          <w:lang w:val="es-ES_tradnl"/>
        </w:rPr>
        <w:t>responsabilidad</w:t>
      </w:r>
      <w:r w:rsidRPr="00160144">
        <w:rPr>
          <w:sz w:val="20"/>
          <w:szCs w:val="20"/>
          <w:lang w:val="es-ES_tradnl"/>
        </w:rPr>
        <w:t xml:space="preserve">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y el afectado (Pudiendo ser este el vecino o bien una empresa privada o estatal). </w:t>
      </w:r>
    </w:p>
    <w:p w:rsidR="00E62E35" w:rsidRDefault="00E62E35" w:rsidP="00E62E35">
      <w:pPr>
        <w:pStyle w:val="Prrafodelista"/>
        <w:ind w:left="792"/>
        <w:jc w:val="both"/>
        <w:rPr>
          <w:sz w:val="20"/>
          <w:szCs w:val="20"/>
          <w:lang w:val="es-ES_tradnl"/>
        </w:rPr>
      </w:pPr>
      <w:r w:rsidRPr="00160144">
        <w:rPr>
          <w:sz w:val="20"/>
          <w:szCs w:val="20"/>
          <w:lang w:val="es-ES_tradnl"/>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085639" w:rsidRPr="00160144" w:rsidRDefault="00085639" w:rsidP="00E62E35">
      <w:pPr>
        <w:pStyle w:val="Prrafodelista"/>
        <w:ind w:left="792"/>
        <w:jc w:val="both"/>
        <w:rPr>
          <w:sz w:val="20"/>
          <w:szCs w:val="20"/>
          <w:lang w:val="es-ES_tradnl"/>
        </w:rPr>
      </w:pPr>
    </w:p>
    <w:p w:rsidR="00E62E35" w:rsidRPr="00160144" w:rsidRDefault="00E62E35" w:rsidP="00E62E35">
      <w:pPr>
        <w:pStyle w:val="Prrafodelista"/>
        <w:ind w:left="792"/>
        <w:jc w:val="both"/>
        <w:rPr>
          <w:sz w:val="20"/>
          <w:szCs w:val="20"/>
          <w:lang w:val="es-ES_tradnl"/>
        </w:rPr>
      </w:pPr>
      <w:r w:rsidRPr="00160144">
        <w:rPr>
          <w:sz w:val="20"/>
          <w:szCs w:val="20"/>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E62E35" w:rsidRPr="00160144" w:rsidRDefault="00E62E35" w:rsidP="00E62E35">
      <w:pPr>
        <w:pStyle w:val="Prrafodelista"/>
        <w:ind w:left="792"/>
        <w:jc w:val="both"/>
        <w:rPr>
          <w:sz w:val="20"/>
          <w:szCs w:val="20"/>
          <w:lang w:val="es-ES_tradnl"/>
        </w:rPr>
      </w:pPr>
      <w:r w:rsidRPr="00160144">
        <w:rPr>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085639" w:rsidRPr="00160144" w:rsidRDefault="00085639" w:rsidP="00E62E35">
      <w:pPr>
        <w:pStyle w:val="Prrafodelista"/>
        <w:ind w:left="792"/>
        <w:jc w:val="both"/>
        <w:rPr>
          <w:sz w:val="20"/>
          <w:szCs w:val="20"/>
          <w:lang w:val="es-ES_tradnl"/>
        </w:rPr>
      </w:pPr>
    </w:p>
    <w:p w:rsidR="00E62E35" w:rsidRPr="00160144" w:rsidRDefault="00E62E35" w:rsidP="00E62E35">
      <w:pPr>
        <w:pStyle w:val="Prrafodelista"/>
        <w:ind w:left="792"/>
        <w:jc w:val="both"/>
        <w:rPr>
          <w:b/>
          <w:sz w:val="20"/>
          <w:szCs w:val="20"/>
          <w:lang w:val="es-ES_tradnl"/>
        </w:rPr>
      </w:pPr>
      <w:r w:rsidRPr="00160144">
        <w:rPr>
          <w:b/>
          <w:sz w:val="20"/>
          <w:szCs w:val="20"/>
          <w:lang w:val="es-ES_tradnl"/>
        </w:rPr>
        <w:t>Previsiones aplicables a la excavación</w:t>
      </w:r>
    </w:p>
    <w:p w:rsidR="00E62E35" w:rsidRPr="00160144" w:rsidRDefault="00E62E35" w:rsidP="00E62E35">
      <w:pPr>
        <w:pStyle w:val="Prrafodelista"/>
        <w:ind w:left="792"/>
        <w:jc w:val="both"/>
        <w:rPr>
          <w:sz w:val="20"/>
          <w:szCs w:val="20"/>
          <w:lang w:val="es-ES_tradnl"/>
        </w:rPr>
      </w:pPr>
      <w:r w:rsidRPr="00160144">
        <w:rPr>
          <w:sz w:val="20"/>
          <w:szCs w:val="20"/>
          <w:lang w:val="es-ES_tradnl"/>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r w:rsidR="00085639">
        <w:rPr>
          <w:sz w:val="20"/>
          <w:szCs w:val="20"/>
          <w:lang w:val="es-ES_tradnl"/>
        </w:rPr>
        <w:t xml:space="preserve"> </w:t>
      </w:r>
    </w:p>
    <w:p w:rsidR="00E62E35" w:rsidRDefault="00E62E35" w:rsidP="00E62E35">
      <w:pPr>
        <w:pStyle w:val="Prrafodelista"/>
        <w:ind w:left="792"/>
        <w:jc w:val="both"/>
        <w:rPr>
          <w:sz w:val="20"/>
          <w:szCs w:val="20"/>
          <w:lang w:val="es-ES_tradnl"/>
        </w:rPr>
      </w:pPr>
    </w:p>
    <w:p w:rsidR="00135B24" w:rsidRDefault="00135B24" w:rsidP="00E62E35">
      <w:pPr>
        <w:pStyle w:val="Prrafodelista"/>
        <w:ind w:left="792"/>
        <w:jc w:val="both"/>
        <w:rPr>
          <w:sz w:val="20"/>
          <w:szCs w:val="20"/>
          <w:lang w:val="es-ES_tradnl"/>
        </w:rPr>
      </w:pPr>
    </w:p>
    <w:p w:rsidR="00135B24" w:rsidRDefault="00135B24" w:rsidP="00E62E35">
      <w:pPr>
        <w:pStyle w:val="Prrafodelista"/>
        <w:ind w:left="792"/>
        <w:jc w:val="both"/>
        <w:rPr>
          <w:sz w:val="20"/>
          <w:szCs w:val="20"/>
          <w:lang w:val="es-ES_tradnl"/>
        </w:rPr>
      </w:pPr>
    </w:p>
    <w:p w:rsidR="00135B24" w:rsidRDefault="00135B24" w:rsidP="00E62E35">
      <w:pPr>
        <w:pStyle w:val="Prrafodelista"/>
        <w:ind w:left="792"/>
        <w:jc w:val="both"/>
        <w:rPr>
          <w:sz w:val="20"/>
          <w:szCs w:val="20"/>
          <w:lang w:val="es-ES_tradnl"/>
        </w:rPr>
      </w:pPr>
    </w:p>
    <w:p w:rsidR="00135B24" w:rsidRPr="00160144" w:rsidRDefault="00135B24" w:rsidP="00E62E35">
      <w:pPr>
        <w:pStyle w:val="Prrafodelista"/>
        <w:ind w:left="792"/>
        <w:jc w:val="both"/>
        <w:rPr>
          <w:sz w:val="20"/>
          <w:szCs w:val="20"/>
          <w:lang w:val="es-ES_tradnl"/>
        </w:rPr>
      </w:pPr>
    </w:p>
    <w:p w:rsidR="00E62E35" w:rsidRPr="00160144" w:rsidRDefault="00E62E35" w:rsidP="00E62E35">
      <w:pPr>
        <w:pStyle w:val="Prrafodelista"/>
        <w:ind w:left="792"/>
        <w:jc w:val="both"/>
        <w:rPr>
          <w:b/>
          <w:sz w:val="20"/>
          <w:szCs w:val="20"/>
          <w:lang w:val="es-ES_tradnl"/>
        </w:rPr>
      </w:pPr>
      <w:r w:rsidRPr="00160144">
        <w:rPr>
          <w:b/>
          <w:sz w:val="20"/>
          <w:szCs w:val="20"/>
          <w:lang w:val="es-ES_tradnl"/>
        </w:rPr>
        <w:lastRenderedPageBreak/>
        <w:t>Sistemas Subterráneos.</w:t>
      </w:r>
    </w:p>
    <w:p w:rsidR="00E62E35" w:rsidRPr="00160144" w:rsidRDefault="00E62E35" w:rsidP="00E62E35">
      <w:pPr>
        <w:pStyle w:val="Prrafodelista"/>
        <w:ind w:left="792"/>
        <w:jc w:val="both"/>
        <w:rPr>
          <w:b/>
          <w:sz w:val="20"/>
          <w:szCs w:val="20"/>
          <w:lang w:val="es-ES_tradnl"/>
        </w:rPr>
      </w:pPr>
      <w:r w:rsidRPr="00160144">
        <w:rPr>
          <w:b/>
          <w:sz w:val="20"/>
          <w:szCs w:val="20"/>
          <w:lang w:val="es-ES_tradnl"/>
        </w:rPr>
        <w:t>Cruce con líneas enterradas existentes</w:t>
      </w:r>
    </w:p>
    <w:p w:rsidR="00E62E35" w:rsidRPr="00160144" w:rsidRDefault="00E62E35" w:rsidP="00E62E35">
      <w:pPr>
        <w:pStyle w:val="Prrafodelista"/>
        <w:ind w:left="792"/>
        <w:jc w:val="both"/>
        <w:rPr>
          <w:sz w:val="20"/>
          <w:szCs w:val="20"/>
          <w:lang w:val="es-ES_tradnl"/>
        </w:rPr>
      </w:pPr>
      <w:r w:rsidRPr="00160144">
        <w:rPr>
          <w:sz w:val="20"/>
          <w:szCs w:val="20"/>
          <w:lang w:val="es-ES_tradnl"/>
        </w:rPr>
        <w:t xml:space="preserve">El CONTRATISTA debe ubicar cada uno de los puntos de cruce de la tubería </w:t>
      </w:r>
      <w:r>
        <w:rPr>
          <w:sz w:val="20"/>
          <w:szCs w:val="20"/>
          <w:lang w:val="es-ES_tradnl"/>
        </w:rPr>
        <w:t>a ser instalada</w:t>
      </w:r>
      <w:r w:rsidRPr="00160144">
        <w:rPr>
          <w:sz w:val="20"/>
          <w:szCs w:val="20"/>
          <w:lang w:val="es-ES_tradnl"/>
        </w:rPr>
        <w:t xml:space="preserve"> con los sistemas existentes, en cada punto realizará la excavación con el objeto de determinar cómo se ejecutara el cruce.</w:t>
      </w:r>
    </w:p>
    <w:p w:rsidR="00E62E35" w:rsidRPr="00160144" w:rsidRDefault="00E62E35" w:rsidP="00E62E35">
      <w:pPr>
        <w:pStyle w:val="Prrafodelista"/>
        <w:ind w:left="792"/>
        <w:jc w:val="both"/>
        <w:rPr>
          <w:sz w:val="20"/>
          <w:szCs w:val="20"/>
          <w:lang w:val="es-ES_tradnl"/>
        </w:rPr>
      </w:pPr>
      <w:r w:rsidRPr="00160144">
        <w:rPr>
          <w:sz w:val="20"/>
          <w:szCs w:val="20"/>
          <w:lang w:val="es-ES_tradnl"/>
        </w:rPr>
        <w:t>El CONTRATISTA realizará el cruce por debajo o encima del sistema existente bajo autorización del SUPERVISOR DE OBRA.</w:t>
      </w:r>
    </w:p>
    <w:p w:rsidR="00E62E35" w:rsidRPr="00160144" w:rsidRDefault="00E62E35" w:rsidP="00E62E35">
      <w:pPr>
        <w:pStyle w:val="Prrafodelista"/>
        <w:ind w:left="792"/>
        <w:jc w:val="both"/>
        <w:rPr>
          <w:sz w:val="20"/>
          <w:szCs w:val="20"/>
          <w:lang w:val="es-ES_tradnl"/>
        </w:rPr>
      </w:pPr>
      <w:r w:rsidRPr="00160144">
        <w:rPr>
          <w:sz w:val="20"/>
          <w:szCs w:val="20"/>
          <w:lang w:val="es-ES_tradnl"/>
        </w:rPr>
        <w:t>La distancia mínima de separación del cruce que se genere con el Tendido de tubería de gas con otros sistemas, será de 30 cm o bajo evaluación del SUPERVISOR DE OBRA.</w:t>
      </w:r>
    </w:p>
    <w:p w:rsidR="00E62E35" w:rsidRPr="00160144" w:rsidRDefault="00E62E35" w:rsidP="00E62E35">
      <w:pPr>
        <w:pStyle w:val="Prrafodelista"/>
        <w:ind w:left="792"/>
        <w:jc w:val="both"/>
        <w:rPr>
          <w:sz w:val="20"/>
          <w:szCs w:val="20"/>
          <w:lang w:val="es-ES_tradnl"/>
        </w:rPr>
      </w:pPr>
    </w:p>
    <w:p w:rsidR="00E62E35" w:rsidRPr="0081504C" w:rsidRDefault="00E62E35" w:rsidP="00E62E35">
      <w:pPr>
        <w:pStyle w:val="Prrafodelista"/>
        <w:ind w:left="792"/>
        <w:jc w:val="both"/>
        <w:rPr>
          <w:b/>
          <w:sz w:val="20"/>
          <w:szCs w:val="20"/>
          <w:lang w:val="es-ES_tradnl"/>
        </w:rPr>
      </w:pPr>
      <w:r w:rsidRPr="0081504C">
        <w:rPr>
          <w:b/>
          <w:sz w:val="20"/>
          <w:szCs w:val="20"/>
          <w:lang w:val="es-ES_tradnl"/>
        </w:rPr>
        <w:t>Paralelismo con líneas enterradas existentes</w:t>
      </w:r>
    </w:p>
    <w:p w:rsidR="00E62E35" w:rsidRPr="00160144" w:rsidRDefault="00E62E35" w:rsidP="00E62E35">
      <w:pPr>
        <w:pStyle w:val="Prrafodelista"/>
        <w:ind w:left="792"/>
        <w:jc w:val="both"/>
        <w:rPr>
          <w:sz w:val="20"/>
          <w:szCs w:val="20"/>
          <w:lang w:val="es-ES_tradnl"/>
        </w:rPr>
      </w:pPr>
      <w:r w:rsidRPr="00160144">
        <w:rPr>
          <w:sz w:val="20"/>
          <w:szCs w:val="20"/>
          <w:lang w:val="es-ES_tradnl"/>
        </w:rPr>
        <w:t xml:space="preserve">Cuando el tendido se realice de forma paralela a otros sistemas subterráneos (en lo posible evitable), la tubería </w:t>
      </w:r>
      <w:r>
        <w:rPr>
          <w:sz w:val="20"/>
          <w:szCs w:val="20"/>
          <w:lang w:val="es-ES_tradnl"/>
        </w:rPr>
        <w:t>a ser instalada</w:t>
      </w:r>
      <w:r w:rsidRPr="00160144">
        <w:rPr>
          <w:sz w:val="20"/>
          <w:szCs w:val="20"/>
          <w:lang w:val="es-ES_tradnl"/>
        </w:rPr>
        <w:t xml:space="preserve"> llevara una funda de protección de PVC (provista de por el CONTRATISTA) a lo largo del tramo en cuestión. Además de ello la funda de protección deberá estar envuelta con cinta adicional de señalización (provista por el CONTRATISTA); con el fin de diferenciarla de los demás servicios subterráneos.</w:t>
      </w:r>
    </w:p>
    <w:p w:rsidR="00E62E35" w:rsidRPr="00160144" w:rsidRDefault="00E62E35" w:rsidP="00E62E35">
      <w:pPr>
        <w:pStyle w:val="Prrafodelista"/>
        <w:ind w:left="792"/>
        <w:jc w:val="both"/>
        <w:rPr>
          <w:sz w:val="20"/>
          <w:szCs w:val="20"/>
          <w:lang w:val="es-ES_tradnl"/>
        </w:rPr>
      </w:pPr>
      <w:r w:rsidRPr="00160144">
        <w:rPr>
          <w:sz w:val="20"/>
          <w:szCs w:val="20"/>
          <w:lang w:val="es-ES_tradnl"/>
        </w:rPr>
        <w:t xml:space="preserve">La separación mínima que se genere con el tendido de red de forma paralela a otros servicios deberá ser de 30 cm y/o bajo evaluación del SUPERVISOR DE OBRA. </w:t>
      </w:r>
    </w:p>
    <w:p w:rsidR="00E62E35" w:rsidRPr="00160144" w:rsidRDefault="00085639" w:rsidP="00E62E35">
      <w:pPr>
        <w:pStyle w:val="Prrafodelista"/>
        <w:ind w:left="792"/>
        <w:jc w:val="both"/>
        <w:rPr>
          <w:sz w:val="20"/>
          <w:szCs w:val="20"/>
          <w:lang w:val="es-ES_tradnl"/>
        </w:rPr>
      </w:pPr>
      <w:r>
        <w:rPr>
          <w:sz w:val="20"/>
          <w:szCs w:val="20"/>
          <w:lang w:val="es-ES_tradnl"/>
        </w:rPr>
        <w:t>Tanto las</w:t>
      </w:r>
      <w:r w:rsidR="00E62E35" w:rsidRPr="00160144">
        <w:rPr>
          <w:sz w:val="20"/>
          <w:szCs w:val="20"/>
          <w:lang w:val="es-ES_tradnl"/>
        </w:rPr>
        <w:t xml:space="preserve"> fundas de protección de PVC </w:t>
      </w:r>
      <w:r>
        <w:rPr>
          <w:sz w:val="20"/>
          <w:szCs w:val="20"/>
          <w:lang w:val="es-ES_tradnl"/>
        </w:rPr>
        <w:t>esquema 40 como</w:t>
      </w:r>
      <w:r w:rsidR="00E62E35" w:rsidRPr="00160144">
        <w:rPr>
          <w:sz w:val="20"/>
          <w:szCs w:val="20"/>
          <w:lang w:val="es-ES_tradnl"/>
        </w:rPr>
        <w:t xml:space="preserve"> la cinta</w:t>
      </w:r>
      <w:r>
        <w:rPr>
          <w:sz w:val="20"/>
          <w:szCs w:val="20"/>
          <w:lang w:val="es-ES_tradnl"/>
        </w:rPr>
        <w:t xml:space="preserve"> de señalización (amarilla) utilizadas para</w:t>
      </w:r>
      <w:r w:rsidR="00E62E35" w:rsidRPr="00160144">
        <w:rPr>
          <w:sz w:val="20"/>
          <w:szCs w:val="20"/>
          <w:lang w:val="es-ES_tradnl"/>
        </w:rPr>
        <w:t xml:space="preserve"> proteger y señalizar las tubería de gas, deberán contar con su respec</w:t>
      </w:r>
      <w:r>
        <w:rPr>
          <w:sz w:val="20"/>
          <w:szCs w:val="20"/>
          <w:lang w:val="es-ES_tradnl"/>
        </w:rPr>
        <w:t>tivo archivo fotográfico y</w:t>
      </w:r>
      <w:r w:rsidR="00E62E35" w:rsidRPr="00160144">
        <w:rPr>
          <w:sz w:val="20"/>
          <w:szCs w:val="20"/>
          <w:lang w:val="es-ES_tradnl"/>
        </w:rPr>
        <w:t xml:space="preserve"> ser</w:t>
      </w:r>
      <w:r>
        <w:rPr>
          <w:sz w:val="20"/>
          <w:szCs w:val="20"/>
          <w:lang w:val="es-ES_tradnl"/>
        </w:rPr>
        <w:t>án</w:t>
      </w:r>
      <w:r w:rsidR="00E62E35" w:rsidRPr="00160144">
        <w:rPr>
          <w:sz w:val="20"/>
          <w:szCs w:val="20"/>
          <w:lang w:val="es-ES_tradnl"/>
        </w:rPr>
        <w:t xml:space="preserve"> verificadas y aprobadas por el SUPERVISOR DE OBRA. </w:t>
      </w:r>
    </w:p>
    <w:p w:rsidR="00E62E35" w:rsidRPr="00160144" w:rsidRDefault="00E62E35" w:rsidP="00E62E35">
      <w:pPr>
        <w:pStyle w:val="Prrafodelista"/>
        <w:ind w:left="792"/>
        <w:jc w:val="both"/>
        <w:rPr>
          <w:sz w:val="20"/>
          <w:szCs w:val="20"/>
          <w:lang w:val="es-ES_tradnl"/>
        </w:rPr>
      </w:pPr>
    </w:p>
    <w:p w:rsidR="00E62E35" w:rsidRPr="0081504C" w:rsidRDefault="00E62E35" w:rsidP="00E62E35">
      <w:pPr>
        <w:pStyle w:val="Prrafodelista"/>
        <w:ind w:left="792"/>
        <w:jc w:val="both"/>
        <w:rPr>
          <w:b/>
          <w:sz w:val="20"/>
          <w:szCs w:val="20"/>
          <w:lang w:val="es-ES_tradnl"/>
        </w:rPr>
      </w:pPr>
      <w:r w:rsidRPr="0081504C">
        <w:rPr>
          <w:b/>
          <w:sz w:val="20"/>
          <w:szCs w:val="20"/>
          <w:lang w:val="es-ES_tradnl"/>
        </w:rPr>
        <w:t xml:space="preserve">Excavación para </w:t>
      </w:r>
      <w:r w:rsidR="00085639">
        <w:rPr>
          <w:b/>
          <w:sz w:val="20"/>
          <w:szCs w:val="20"/>
          <w:lang w:val="es-ES_tradnl"/>
        </w:rPr>
        <w:t>zanjas tipo “69” (uniones de tubería)</w:t>
      </w:r>
    </w:p>
    <w:p w:rsidR="00E62E35" w:rsidRPr="00160144" w:rsidRDefault="00085639" w:rsidP="00E62E35">
      <w:pPr>
        <w:pStyle w:val="Prrafodelista"/>
        <w:ind w:left="792"/>
        <w:jc w:val="both"/>
        <w:rPr>
          <w:sz w:val="20"/>
          <w:szCs w:val="20"/>
          <w:lang w:val="es-ES_tradnl"/>
        </w:rPr>
      </w:pPr>
      <w:r w:rsidRPr="00085639">
        <w:rPr>
          <w:sz w:val="20"/>
          <w:szCs w:val="20"/>
          <w:lang w:val="es-ES_tradnl"/>
        </w:rPr>
        <w:t>El CONTRATISTA deberá realizar las excavaciones para unión, garantizando en todo momento las mejores condiciones para que la unión de lingadas sea la más adecuada; para ello el CONTRATISTA deberá proporcionar Personal, Equipo y Herramientas mínima</w:t>
      </w:r>
      <w:r>
        <w:rPr>
          <w:sz w:val="20"/>
          <w:szCs w:val="20"/>
          <w:lang w:val="es-ES_tradnl"/>
        </w:rPr>
        <w:t>s para la extensión de la misma, e</w:t>
      </w:r>
      <w:r w:rsidRPr="00085639">
        <w:rPr>
          <w:sz w:val="20"/>
          <w:szCs w:val="20"/>
          <w:lang w:val="es-ES_tradnl"/>
        </w:rPr>
        <w:t>n casos excepcionales (rotura, remoción y excavación) bajo la aprobación del SUPERVISOR DE OBRA. Los volúmenes requeridos y aprobados por el SUPERVISOR DE OBRA serán cuantificados y cancelados, las dimensiones serán proporcionados y aprobados por el supervisor de obra</w:t>
      </w:r>
      <w:r w:rsidR="00E62E35" w:rsidRPr="00160144">
        <w:rPr>
          <w:sz w:val="20"/>
          <w:szCs w:val="20"/>
          <w:lang w:val="es-ES_tradnl"/>
        </w:rPr>
        <w:t>.</w:t>
      </w:r>
    </w:p>
    <w:p w:rsidR="00E62E35" w:rsidRPr="00160144" w:rsidRDefault="00E62E35" w:rsidP="00E62E35">
      <w:pPr>
        <w:pStyle w:val="Prrafodelista"/>
        <w:ind w:left="792"/>
        <w:jc w:val="both"/>
        <w:rPr>
          <w:sz w:val="20"/>
          <w:szCs w:val="20"/>
          <w:lang w:val="es-ES_tradnl"/>
        </w:rPr>
      </w:pPr>
    </w:p>
    <w:p w:rsidR="00E62E35" w:rsidRDefault="00E62E35" w:rsidP="0085174F">
      <w:pPr>
        <w:pStyle w:val="Prrafodelista"/>
        <w:numPr>
          <w:ilvl w:val="1"/>
          <w:numId w:val="22"/>
        </w:numPr>
        <w:jc w:val="both"/>
        <w:rPr>
          <w:b/>
          <w:sz w:val="20"/>
          <w:szCs w:val="20"/>
        </w:rPr>
      </w:pPr>
      <w:r>
        <w:rPr>
          <w:b/>
          <w:sz w:val="20"/>
          <w:szCs w:val="20"/>
        </w:rPr>
        <w:t>MEDIDAS DE MITIGACIÓN AMBIENTAL</w:t>
      </w:r>
    </w:p>
    <w:p w:rsidR="00E62E35" w:rsidRPr="00B911E6" w:rsidRDefault="00E62E35" w:rsidP="00B911E6">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62E35" w:rsidRPr="00B911E6" w:rsidRDefault="00E62E35" w:rsidP="00B911E6">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w:t>
      </w:r>
      <w:r w:rsidRPr="0087594E">
        <w:rPr>
          <w:sz w:val="20"/>
          <w:szCs w:val="20"/>
          <w:lang w:val="es-ES_tradnl"/>
        </w:rPr>
        <w:lastRenderedPageBreak/>
        <w:t xml:space="preserve">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62E35" w:rsidRPr="00B911E6" w:rsidRDefault="00E62E35" w:rsidP="00B911E6">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62E35" w:rsidRPr="0087594E" w:rsidRDefault="00E62E35" w:rsidP="00E62E35">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62E35" w:rsidRDefault="00E62E35" w:rsidP="00E62E35">
      <w:pPr>
        <w:pStyle w:val="Prrafodelista"/>
        <w:ind w:left="792"/>
        <w:jc w:val="both"/>
        <w:rPr>
          <w:b/>
          <w:sz w:val="20"/>
          <w:szCs w:val="20"/>
        </w:rPr>
      </w:pPr>
    </w:p>
    <w:p w:rsidR="00E62E35" w:rsidRDefault="00E62E35" w:rsidP="0085174F">
      <w:pPr>
        <w:pStyle w:val="Prrafodelista"/>
        <w:numPr>
          <w:ilvl w:val="1"/>
          <w:numId w:val="22"/>
        </w:numPr>
        <w:jc w:val="both"/>
        <w:rPr>
          <w:b/>
          <w:sz w:val="20"/>
          <w:szCs w:val="20"/>
        </w:rPr>
      </w:pPr>
      <w:r>
        <w:rPr>
          <w:b/>
          <w:sz w:val="20"/>
          <w:szCs w:val="20"/>
        </w:rPr>
        <w:t>MEDICIÓN Y FORMA DE PAGO</w:t>
      </w:r>
    </w:p>
    <w:p w:rsidR="00E62E35" w:rsidRPr="0081504C" w:rsidRDefault="00E62E35" w:rsidP="00E62E35">
      <w:pPr>
        <w:pStyle w:val="Prrafodelista"/>
        <w:ind w:left="792"/>
        <w:jc w:val="both"/>
        <w:rPr>
          <w:sz w:val="20"/>
          <w:szCs w:val="20"/>
          <w:lang w:val="es-ES_tradnl"/>
        </w:rPr>
      </w:pPr>
      <w:r w:rsidRPr="0081504C">
        <w:rPr>
          <w:sz w:val="20"/>
          <w:szCs w:val="20"/>
          <w:lang w:val="es-ES_tradnl"/>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E62E35" w:rsidRPr="0081504C" w:rsidRDefault="00E62E35" w:rsidP="00E62E35">
      <w:pPr>
        <w:pStyle w:val="Prrafodelista"/>
        <w:ind w:left="792"/>
        <w:jc w:val="both"/>
        <w:rPr>
          <w:sz w:val="20"/>
          <w:szCs w:val="20"/>
          <w:lang w:val="es-ES_tradnl"/>
        </w:rPr>
      </w:pPr>
      <w:r w:rsidRPr="0081504C">
        <w:rPr>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E62E35" w:rsidRPr="0081504C" w:rsidRDefault="00E62E35" w:rsidP="00E62E35">
      <w:pPr>
        <w:pStyle w:val="Prrafodelista"/>
        <w:ind w:left="792"/>
        <w:jc w:val="both"/>
        <w:rPr>
          <w:sz w:val="20"/>
          <w:szCs w:val="20"/>
          <w:lang w:val="es-ES_tradnl"/>
        </w:rPr>
      </w:pPr>
      <w:r w:rsidRPr="0081504C">
        <w:rPr>
          <w:sz w:val="20"/>
          <w:szCs w:val="20"/>
          <w:lang w:val="es-ES_tradnl"/>
        </w:rPr>
        <w:t>Dicho precio será compensación total por los materiales, mano de obra, herramientas, equipo y otros gastos que sean necesarios para la adecuada y correcta ejecución de los trabajos.</w:t>
      </w:r>
    </w:p>
    <w:p w:rsidR="00990E07" w:rsidRPr="0081504C" w:rsidRDefault="00990E07" w:rsidP="00E62E35">
      <w:pPr>
        <w:pStyle w:val="Prrafodelista"/>
        <w:ind w:left="792"/>
        <w:jc w:val="both"/>
        <w:rPr>
          <w:sz w:val="20"/>
          <w:szCs w:val="20"/>
          <w:lang w:val="es-ES_tradnl"/>
        </w:rPr>
      </w:pPr>
    </w:p>
    <w:p w:rsidR="00E62E35" w:rsidRDefault="00E62E35" w:rsidP="0085174F">
      <w:pPr>
        <w:pStyle w:val="Prrafodelista"/>
        <w:numPr>
          <w:ilvl w:val="0"/>
          <w:numId w:val="22"/>
        </w:numPr>
        <w:jc w:val="both"/>
        <w:rPr>
          <w:b/>
          <w:sz w:val="20"/>
          <w:szCs w:val="20"/>
        </w:rPr>
      </w:pPr>
      <w:r w:rsidRPr="00E62E35">
        <w:rPr>
          <w:b/>
          <w:sz w:val="20"/>
          <w:szCs w:val="20"/>
        </w:rPr>
        <w:t>EXCAVACIÓN DE ZANJA TERRENO ROCOSO</w:t>
      </w:r>
    </w:p>
    <w:p w:rsidR="00990E07" w:rsidRDefault="00990E07" w:rsidP="00990E07">
      <w:pPr>
        <w:pStyle w:val="Prrafodelista"/>
        <w:ind w:left="360"/>
        <w:jc w:val="both"/>
        <w:rPr>
          <w:b/>
          <w:sz w:val="20"/>
          <w:szCs w:val="20"/>
        </w:rPr>
      </w:pPr>
      <w:r>
        <w:rPr>
          <w:b/>
          <w:sz w:val="20"/>
          <w:szCs w:val="20"/>
        </w:rPr>
        <w:t>UNIDAD: Metro Cúbico (m3)</w:t>
      </w:r>
    </w:p>
    <w:p w:rsidR="00990E07" w:rsidRPr="00E62E35" w:rsidRDefault="00990E07" w:rsidP="00990E07">
      <w:pPr>
        <w:pStyle w:val="Prrafodelista"/>
        <w:ind w:left="360"/>
        <w:jc w:val="both"/>
        <w:rPr>
          <w:b/>
          <w:sz w:val="20"/>
          <w:szCs w:val="20"/>
        </w:rPr>
      </w:pPr>
    </w:p>
    <w:p w:rsidR="00E62E35" w:rsidRDefault="00E62E35" w:rsidP="0085174F">
      <w:pPr>
        <w:pStyle w:val="Prrafodelista"/>
        <w:numPr>
          <w:ilvl w:val="1"/>
          <w:numId w:val="22"/>
        </w:numPr>
        <w:jc w:val="both"/>
        <w:rPr>
          <w:b/>
          <w:sz w:val="20"/>
          <w:szCs w:val="20"/>
        </w:rPr>
      </w:pPr>
      <w:r>
        <w:rPr>
          <w:b/>
          <w:sz w:val="20"/>
          <w:szCs w:val="20"/>
        </w:rPr>
        <w:t>DEFINICIÓN</w:t>
      </w:r>
    </w:p>
    <w:p w:rsidR="00E62E35" w:rsidRPr="00FC5C16" w:rsidRDefault="00E62E35" w:rsidP="00E62E35">
      <w:pPr>
        <w:pStyle w:val="Prrafodelista"/>
        <w:ind w:left="792"/>
        <w:jc w:val="both"/>
        <w:rPr>
          <w:rFonts w:cstheme="minorHAnsi"/>
          <w:sz w:val="20"/>
          <w:szCs w:val="20"/>
        </w:rPr>
      </w:pPr>
      <w:r w:rsidRPr="00CE1508">
        <w:rPr>
          <w:rFonts w:cstheme="minorHAnsi"/>
          <w:sz w:val="20"/>
          <w:szCs w:val="20"/>
        </w:rPr>
        <w:t>Este ítem comprende los trabajos necesarios para</w:t>
      </w:r>
      <w:r w:rsidRPr="00CE1508" w:rsidDel="00761165">
        <w:rPr>
          <w:rFonts w:cstheme="minorHAnsi"/>
          <w:sz w:val="20"/>
          <w:szCs w:val="20"/>
        </w:rPr>
        <w:t xml:space="preserve"> </w:t>
      </w:r>
      <w:r w:rsidRPr="00CE1508">
        <w:rPr>
          <w:rFonts w:cstheme="minorHAnsi"/>
          <w:sz w:val="20"/>
          <w:szCs w:val="20"/>
        </w:rPr>
        <w:t xml:space="preserve"> la excavación en zanja en terreno rocoso esto con la finalidad de realizar el tendido de tuberías de</w:t>
      </w:r>
      <w:r>
        <w:rPr>
          <w:rFonts w:cstheme="minorHAnsi"/>
          <w:sz w:val="20"/>
          <w:szCs w:val="20"/>
        </w:rPr>
        <w:t xml:space="preserve"> acero </w:t>
      </w:r>
      <w:r w:rsidRPr="00CE1508">
        <w:rPr>
          <w:rFonts w:cstheme="minorHAnsi"/>
          <w:sz w:val="20"/>
          <w:szCs w:val="20"/>
        </w:rPr>
        <w:t>en sus distintos diámetros, actividad  a ser realizada de acuerdo a especificaciones, planos, gráficos y/o</w:t>
      </w:r>
      <w:r w:rsidRPr="00920A4F">
        <w:rPr>
          <w:rFonts w:cstheme="minorHAnsi"/>
          <w:sz w:val="20"/>
          <w:szCs w:val="20"/>
        </w:rPr>
        <w:t xml:space="preserve"> instrucciones emitidas por el SUPERVISOR DE OBRA</w:t>
      </w:r>
      <w:r w:rsidRPr="00CE1508">
        <w:rPr>
          <w:rFonts w:cstheme="minorHAnsi"/>
          <w:sz w:val="20"/>
          <w:szCs w:val="20"/>
        </w:rPr>
        <w:t>, utilizando medios mecánicos o manuales. En este ítem se incluye cualquier desbroce superficial Asimismo comprende las excavaciones para la construcción de diferentes obras,  construcción de cámaras de válvulas y otras estructuras.</w:t>
      </w:r>
    </w:p>
    <w:p w:rsidR="00E62E35" w:rsidRPr="00FC5C16" w:rsidRDefault="00E62E35" w:rsidP="00E62E35">
      <w:pPr>
        <w:pStyle w:val="Prrafodelista"/>
        <w:ind w:left="792"/>
        <w:jc w:val="both"/>
        <w:rPr>
          <w:rFonts w:cstheme="minorHAnsi"/>
          <w:sz w:val="20"/>
          <w:szCs w:val="20"/>
        </w:rPr>
      </w:pPr>
      <w:r w:rsidRPr="00CE1508">
        <w:rPr>
          <w:rFonts w:cstheme="minorHAnsi"/>
          <w:sz w:val="20"/>
          <w:szCs w:val="20"/>
        </w:rPr>
        <w:t>Y.P.F.B. no aceptará bajo ningún concepto, responsabilidad alguna por reclamos impuestos contra el ejecutor de la obra</w:t>
      </w:r>
      <w:r w:rsidR="006E601C">
        <w:rPr>
          <w:rFonts w:cstheme="minorHAnsi"/>
          <w:sz w:val="20"/>
          <w:szCs w:val="20"/>
        </w:rPr>
        <w:t xml:space="preserve"> (contratista)</w:t>
      </w:r>
      <w:r w:rsidRPr="00CE1508">
        <w:rPr>
          <w:rFonts w:cstheme="minorHAnsi"/>
          <w:sz w:val="20"/>
          <w:szCs w:val="20"/>
        </w:rPr>
        <w:t xml:space="preserve"> o por terceros, por daño ocasionado a instalaciones de otros servicios, aclarándose que en ningún caso </w:t>
      </w:r>
      <w:r w:rsidR="006E601C">
        <w:rPr>
          <w:rFonts w:cstheme="minorHAnsi"/>
          <w:sz w:val="20"/>
          <w:szCs w:val="20"/>
        </w:rPr>
        <w:t xml:space="preserve">el Contratista </w:t>
      </w:r>
      <w:r w:rsidRPr="00CE1508">
        <w:rPr>
          <w:rFonts w:cstheme="minorHAnsi"/>
          <w:sz w:val="20"/>
          <w:szCs w:val="20"/>
        </w:rPr>
        <w:t>podrá aducir desconocimiento de tales obstáculos.</w:t>
      </w:r>
    </w:p>
    <w:p w:rsidR="00E62E35" w:rsidRPr="00FC5C16" w:rsidRDefault="00E62E35" w:rsidP="00E62E35">
      <w:pPr>
        <w:pStyle w:val="Prrafodelista"/>
        <w:ind w:left="792"/>
        <w:jc w:val="both"/>
        <w:rPr>
          <w:rFonts w:cstheme="minorHAnsi"/>
          <w:sz w:val="20"/>
          <w:szCs w:val="20"/>
        </w:rPr>
      </w:pPr>
      <w:r w:rsidRPr="00CE1508">
        <w:rPr>
          <w:rFonts w:cstheme="minorHAnsi"/>
          <w:sz w:val="20"/>
          <w:szCs w:val="20"/>
        </w:rPr>
        <w:t>De acuerdo a la naturaleza y características del suelo a excavarse durante el Proyecto, se establece en este ítem el tipo de suelo:</w:t>
      </w:r>
    </w:p>
    <w:p w:rsidR="00E62E35" w:rsidRPr="00FC5C16" w:rsidRDefault="006E601C" w:rsidP="00E62E35">
      <w:pPr>
        <w:pStyle w:val="Prrafodelista"/>
        <w:ind w:left="792"/>
        <w:jc w:val="both"/>
        <w:rPr>
          <w:rFonts w:cstheme="minorHAnsi"/>
          <w:sz w:val="20"/>
          <w:szCs w:val="20"/>
          <w:u w:val="single"/>
        </w:rPr>
      </w:pPr>
      <w:r>
        <w:rPr>
          <w:rFonts w:cstheme="minorHAnsi"/>
          <w:sz w:val="20"/>
          <w:szCs w:val="20"/>
          <w:u w:val="single"/>
        </w:rPr>
        <w:lastRenderedPageBreak/>
        <w:t>Terreno Rocoso</w:t>
      </w:r>
      <w:r w:rsidR="00E62E35" w:rsidRPr="00FC5C16">
        <w:rPr>
          <w:rFonts w:cstheme="minorHAnsi"/>
          <w:sz w:val="20"/>
          <w:szCs w:val="20"/>
          <w:u w:val="single"/>
        </w:rPr>
        <w:t xml:space="preserve">: </w:t>
      </w:r>
      <w:r w:rsidRPr="005A3330">
        <w:rPr>
          <w:sz w:val="20"/>
          <w:szCs w:val="20"/>
          <w:u w:val="single"/>
        </w:rPr>
        <w:t>Roca en sus diferentes clasificaciones ya sean estas ígneas, sedimentarias y/o metamórficas</w:t>
      </w:r>
      <w:r w:rsidR="00E62E35" w:rsidRPr="00FC5C16">
        <w:rPr>
          <w:rFonts w:cstheme="minorHAnsi"/>
          <w:sz w:val="20"/>
          <w:szCs w:val="20"/>
          <w:u w:val="single"/>
        </w:rPr>
        <w:t>.</w:t>
      </w:r>
    </w:p>
    <w:p w:rsidR="00E62E35" w:rsidRPr="00FC5C16" w:rsidRDefault="00E62E35" w:rsidP="00E62E35">
      <w:pPr>
        <w:pStyle w:val="Prrafodelista"/>
        <w:ind w:left="792"/>
        <w:jc w:val="both"/>
        <w:rPr>
          <w:rFonts w:cstheme="minorHAnsi"/>
          <w:sz w:val="20"/>
          <w:szCs w:val="20"/>
        </w:rPr>
      </w:pPr>
    </w:p>
    <w:p w:rsidR="00E62E35" w:rsidRDefault="00E62E35" w:rsidP="0085174F">
      <w:pPr>
        <w:pStyle w:val="Prrafodelista"/>
        <w:numPr>
          <w:ilvl w:val="1"/>
          <w:numId w:val="22"/>
        </w:numPr>
        <w:jc w:val="both"/>
        <w:rPr>
          <w:b/>
          <w:sz w:val="20"/>
          <w:szCs w:val="20"/>
        </w:rPr>
      </w:pPr>
      <w:r>
        <w:rPr>
          <w:b/>
          <w:sz w:val="20"/>
          <w:szCs w:val="20"/>
        </w:rPr>
        <w:t>MATERIALES, HERRAMIENTAS Y EQUIPO</w:t>
      </w:r>
    </w:p>
    <w:p w:rsidR="00E62E35" w:rsidRPr="00FC5C16" w:rsidRDefault="00E62E35" w:rsidP="00E62E35">
      <w:pPr>
        <w:pStyle w:val="Prrafodelista"/>
        <w:ind w:left="792"/>
        <w:jc w:val="both"/>
        <w:rPr>
          <w:rFonts w:cstheme="minorHAnsi"/>
          <w:sz w:val="20"/>
          <w:szCs w:val="20"/>
        </w:rPr>
      </w:pPr>
      <w:r w:rsidRPr="00CE1508">
        <w:rPr>
          <w:rFonts w:cstheme="minorHAnsi"/>
          <w:sz w:val="20"/>
          <w:szCs w:val="20"/>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r w:rsidR="006E601C">
        <w:rPr>
          <w:rFonts w:cstheme="minorHAnsi"/>
          <w:sz w:val="20"/>
          <w:szCs w:val="20"/>
        </w:rPr>
        <w:t xml:space="preserve"> Además deberá proporcionar la maquinaria respectiva para la limpieza de la zona.</w:t>
      </w:r>
    </w:p>
    <w:p w:rsidR="00E62E35" w:rsidRPr="00FC5C16" w:rsidRDefault="00E62E35" w:rsidP="00E62E35">
      <w:pPr>
        <w:pStyle w:val="Prrafodelista"/>
        <w:ind w:left="792"/>
        <w:jc w:val="both"/>
        <w:rPr>
          <w:rFonts w:cstheme="minorHAnsi"/>
          <w:sz w:val="20"/>
          <w:szCs w:val="20"/>
        </w:rPr>
      </w:pPr>
    </w:p>
    <w:p w:rsidR="00E62E35" w:rsidRPr="005E6BC2" w:rsidRDefault="00E62E35" w:rsidP="0085174F">
      <w:pPr>
        <w:pStyle w:val="Prrafodelista"/>
        <w:numPr>
          <w:ilvl w:val="1"/>
          <w:numId w:val="22"/>
        </w:numPr>
        <w:jc w:val="both"/>
        <w:rPr>
          <w:b/>
          <w:sz w:val="20"/>
          <w:szCs w:val="20"/>
        </w:rPr>
      </w:pPr>
      <w:r w:rsidRPr="005E6BC2">
        <w:rPr>
          <w:b/>
          <w:sz w:val="20"/>
          <w:szCs w:val="20"/>
        </w:rPr>
        <w:t>PROCEDIMIENTO PARA LA EJECUCIÓN</w:t>
      </w:r>
    </w:p>
    <w:p w:rsidR="00E62E35" w:rsidRPr="005E6BC2" w:rsidRDefault="00E62E35" w:rsidP="00E62E35">
      <w:pPr>
        <w:pStyle w:val="Prrafodelista"/>
        <w:ind w:left="792"/>
        <w:jc w:val="both"/>
        <w:rPr>
          <w:rFonts w:cstheme="minorHAnsi"/>
          <w:sz w:val="20"/>
          <w:szCs w:val="20"/>
        </w:rPr>
      </w:pPr>
      <w:r w:rsidRPr="005E6BC2">
        <w:rPr>
          <w:rFonts w:cstheme="minorHAnsi"/>
          <w:sz w:val="20"/>
          <w:szCs w:val="20"/>
        </w:rPr>
        <w:t xml:space="preserve">Realizado el Correspondiente replanteo topográfico en Obra, el SUPERVISOR DE OBRA evaluara y aprobara cambios en el trazo del tendido. </w:t>
      </w:r>
    </w:p>
    <w:p w:rsidR="00E62E35" w:rsidRPr="005E6BC2" w:rsidRDefault="00E62E35" w:rsidP="00E62E35">
      <w:pPr>
        <w:pStyle w:val="Prrafodelista"/>
        <w:ind w:left="792"/>
        <w:jc w:val="both"/>
        <w:rPr>
          <w:rFonts w:cstheme="minorHAnsi"/>
          <w:sz w:val="20"/>
          <w:szCs w:val="20"/>
        </w:rPr>
      </w:pPr>
      <w:r w:rsidRPr="005E6BC2">
        <w:rPr>
          <w:rFonts w:cstheme="minorHAnsi"/>
          <w:sz w:val="20"/>
          <w:szCs w:val="20"/>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E62E35" w:rsidRPr="005E6BC2" w:rsidRDefault="00E62E35" w:rsidP="00E62E35">
      <w:pPr>
        <w:pStyle w:val="Prrafodelista"/>
        <w:ind w:left="792"/>
        <w:jc w:val="both"/>
        <w:rPr>
          <w:rFonts w:cstheme="minorHAnsi"/>
          <w:sz w:val="20"/>
          <w:szCs w:val="20"/>
        </w:rPr>
      </w:pPr>
      <w:r w:rsidRPr="005E6BC2">
        <w:rPr>
          <w:rFonts w:cstheme="minorHAnsi"/>
          <w:sz w:val="20"/>
          <w:szCs w:val="20"/>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E62E35" w:rsidRPr="005E6BC2" w:rsidRDefault="00E62E35" w:rsidP="00E62E35">
      <w:pPr>
        <w:pStyle w:val="Prrafodelista"/>
        <w:ind w:left="792"/>
        <w:jc w:val="both"/>
        <w:rPr>
          <w:rFonts w:cstheme="minorHAnsi"/>
          <w:sz w:val="20"/>
          <w:szCs w:val="20"/>
        </w:rPr>
      </w:pPr>
      <w:r w:rsidRPr="005E6BC2">
        <w:rPr>
          <w:rFonts w:cstheme="minorHAnsi"/>
          <w:sz w:val="20"/>
          <w:szCs w:val="20"/>
        </w:rPr>
        <w:t xml:space="preserve">Cuando la excavación haya alcanzado la profundidad y perfilado de acuerdo a los planos, se procederá a la limpieza con el retiro de todo tipo de material que pueda dañar la tubería </w:t>
      </w:r>
      <w:r>
        <w:rPr>
          <w:rFonts w:cstheme="minorHAnsi"/>
          <w:sz w:val="20"/>
          <w:szCs w:val="20"/>
        </w:rPr>
        <w:t>a ser instalada</w:t>
      </w:r>
      <w:r w:rsidRPr="005E6BC2">
        <w:rPr>
          <w:rFonts w:cstheme="minorHAnsi"/>
          <w:sz w:val="20"/>
          <w:szCs w:val="20"/>
        </w:rPr>
        <w:t xml:space="preserve">. </w:t>
      </w:r>
    </w:p>
    <w:p w:rsidR="00E62E35" w:rsidRPr="005E6BC2" w:rsidRDefault="00E62E35" w:rsidP="00E62E35">
      <w:pPr>
        <w:pStyle w:val="Prrafodelista"/>
        <w:ind w:left="792"/>
        <w:jc w:val="both"/>
        <w:rPr>
          <w:rFonts w:cstheme="minorHAnsi"/>
          <w:sz w:val="20"/>
          <w:szCs w:val="20"/>
        </w:rPr>
      </w:pPr>
      <w:r w:rsidRPr="005E6BC2">
        <w:rPr>
          <w:rFonts w:cstheme="minorHAnsi"/>
          <w:sz w:val="20"/>
          <w:szCs w:val="20"/>
        </w:rPr>
        <w:t>En caso de identificarse excavaciones de zanjas que no cumplan con la sección que se indica en los planos constructivos y especificaciones técnicas, el SUPERVISOR DE OBRA procederá de la siguiente manera:</w:t>
      </w:r>
    </w:p>
    <w:p w:rsidR="00E62E35" w:rsidRPr="005E6BC2" w:rsidRDefault="00E62E35" w:rsidP="00E62E35">
      <w:pPr>
        <w:pStyle w:val="Prrafodelista"/>
        <w:ind w:left="792"/>
        <w:jc w:val="both"/>
        <w:rPr>
          <w:rFonts w:cstheme="minorHAnsi"/>
          <w:sz w:val="20"/>
          <w:szCs w:val="20"/>
        </w:rPr>
      </w:pPr>
      <w:r w:rsidRPr="005E6BC2">
        <w:rPr>
          <w:rFonts w:cstheme="minorHAnsi"/>
          <w:sz w:val="20"/>
          <w:szCs w:val="20"/>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E62E35" w:rsidRPr="005E6BC2" w:rsidRDefault="00E62E35" w:rsidP="00E62E35">
      <w:pPr>
        <w:pStyle w:val="Prrafodelista"/>
        <w:ind w:left="792"/>
        <w:jc w:val="both"/>
        <w:rPr>
          <w:rFonts w:cstheme="minorHAnsi"/>
          <w:sz w:val="20"/>
          <w:szCs w:val="20"/>
        </w:rPr>
      </w:pPr>
      <w:r w:rsidRPr="005E6BC2">
        <w:rPr>
          <w:rFonts w:cstheme="minorHAnsi"/>
          <w:sz w:val="20"/>
          <w:szCs w:val="20"/>
        </w:rPr>
        <w:t xml:space="preserve">En caso de presencia de agua debido a nivel freático, rotura de tuberías de Agua Potable y/o Alcantarillado u otros imprevistos </w:t>
      </w:r>
      <w:r w:rsidR="006E601C">
        <w:rPr>
          <w:rFonts w:cstheme="minorHAnsi"/>
          <w:sz w:val="20"/>
          <w:szCs w:val="20"/>
        </w:rPr>
        <w:t xml:space="preserve">se </w:t>
      </w:r>
      <w:r w:rsidRPr="005E6BC2">
        <w:rPr>
          <w:rFonts w:cstheme="minorHAnsi"/>
          <w:sz w:val="20"/>
          <w:szCs w:val="20"/>
        </w:rPr>
        <w:t>requerirá del uso de bombas de Achique para mantener el nivel de agua bajo control mientras duren los trabajos.</w:t>
      </w:r>
      <w:r w:rsidRPr="005E6BC2" w:rsidDel="00FD6796">
        <w:rPr>
          <w:rFonts w:cstheme="minorHAnsi"/>
          <w:sz w:val="20"/>
          <w:szCs w:val="20"/>
        </w:rPr>
        <w:t xml:space="preserve"> </w:t>
      </w:r>
      <w:r w:rsidRPr="005E6BC2">
        <w:rPr>
          <w:rFonts w:cstheme="minorHAnsi"/>
          <w:sz w:val="20"/>
          <w:szCs w:val="20"/>
        </w:rPr>
        <w:t xml:space="preserve">Los costos adicionales de estas actividades </w:t>
      </w:r>
      <w:r w:rsidR="006E601C">
        <w:rPr>
          <w:rFonts w:cstheme="minorHAnsi"/>
          <w:sz w:val="20"/>
          <w:szCs w:val="20"/>
        </w:rPr>
        <w:t>correrán</w:t>
      </w:r>
      <w:r w:rsidRPr="005E6BC2">
        <w:rPr>
          <w:rFonts w:cstheme="minorHAnsi"/>
          <w:sz w:val="20"/>
          <w:szCs w:val="20"/>
        </w:rPr>
        <w:t xml:space="preserve"> por cuenta del CONTRATISTA.</w:t>
      </w:r>
    </w:p>
    <w:p w:rsidR="00E62E35" w:rsidRPr="005E6BC2" w:rsidRDefault="00E62E35" w:rsidP="00E62E35">
      <w:pPr>
        <w:pStyle w:val="Prrafodelista"/>
        <w:ind w:left="792"/>
        <w:jc w:val="both"/>
        <w:rPr>
          <w:rFonts w:cstheme="minorHAnsi"/>
          <w:sz w:val="20"/>
          <w:szCs w:val="20"/>
        </w:rPr>
      </w:pPr>
      <w:r w:rsidRPr="005E6BC2">
        <w:rPr>
          <w:rFonts w:cstheme="minorHAnsi"/>
          <w:sz w:val="20"/>
          <w:szCs w:val="20"/>
        </w:rPr>
        <w:lastRenderedPageBreak/>
        <w:t xml:space="preserve">El CONTRATISTA tiene la obligación de realizar el relleno de la zanja en </w:t>
      </w:r>
      <w:r w:rsidR="006E601C">
        <w:rPr>
          <w:rFonts w:cstheme="minorHAnsi"/>
          <w:sz w:val="20"/>
          <w:szCs w:val="20"/>
        </w:rPr>
        <w:t>un máximo de 48 horas</w:t>
      </w:r>
      <w:r w:rsidRPr="005E6BC2">
        <w:rPr>
          <w:rFonts w:cstheme="minorHAnsi"/>
          <w:sz w:val="20"/>
          <w:szCs w:val="20"/>
        </w:rPr>
        <w:t xml:space="preserve"> por lo que está bajo </w:t>
      </w:r>
      <w:r w:rsidR="006E601C">
        <w:rPr>
          <w:rFonts w:cstheme="minorHAnsi"/>
          <w:sz w:val="20"/>
          <w:szCs w:val="20"/>
        </w:rPr>
        <w:t>su</w:t>
      </w:r>
      <w:r w:rsidRPr="005E6BC2">
        <w:rPr>
          <w:rFonts w:cstheme="minorHAnsi"/>
          <w:sz w:val="20"/>
          <w:szCs w:val="20"/>
        </w:rPr>
        <w:t xml:space="preserve"> r</w:t>
      </w:r>
      <w:r w:rsidR="006E601C">
        <w:rPr>
          <w:rFonts w:cstheme="minorHAnsi"/>
          <w:sz w:val="20"/>
          <w:szCs w:val="20"/>
        </w:rPr>
        <w:t>esponsabilidad i</w:t>
      </w:r>
      <w:r w:rsidRPr="005E6BC2">
        <w:rPr>
          <w:rFonts w:cstheme="minorHAnsi"/>
          <w:sz w:val="20"/>
          <w:szCs w:val="20"/>
        </w:rPr>
        <w:t xml:space="preserve">ncrementar la cantidad de personal </w:t>
      </w:r>
      <w:r w:rsidR="006E601C">
        <w:rPr>
          <w:rFonts w:cstheme="minorHAnsi"/>
          <w:sz w:val="20"/>
          <w:szCs w:val="20"/>
        </w:rPr>
        <w:t>en cada frente de trabajo</w:t>
      </w:r>
      <w:r w:rsidRPr="005E6BC2">
        <w:rPr>
          <w:rFonts w:cstheme="minorHAnsi"/>
          <w:sz w:val="20"/>
          <w:szCs w:val="20"/>
        </w:rPr>
        <w:t xml:space="preserve"> y mejorar su organización para cumplir con el Cronograma establecido y así lograr las metas correspondientes al proyecto. </w:t>
      </w:r>
    </w:p>
    <w:p w:rsidR="00E62E35" w:rsidRPr="005E6BC2" w:rsidRDefault="00E62E35" w:rsidP="00E62E35">
      <w:pPr>
        <w:pStyle w:val="Prrafodelista"/>
        <w:ind w:left="792"/>
        <w:jc w:val="both"/>
        <w:rPr>
          <w:rFonts w:cstheme="minorHAnsi"/>
          <w:sz w:val="20"/>
          <w:szCs w:val="20"/>
        </w:rPr>
      </w:pPr>
      <w:r w:rsidRPr="005E6BC2">
        <w:rPr>
          <w:rFonts w:cstheme="minorHAnsi"/>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E62E35" w:rsidRPr="005E6BC2" w:rsidRDefault="00E62E35" w:rsidP="00E62E35">
      <w:pPr>
        <w:pStyle w:val="Prrafodelista"/>
        <w:ind w:left="792"/>
        <w:jc w:val="both"/>
        <w:rPr>
          <w:rFonts w:cstheme="minorHAnsi"/>
          <w:sz w:val="20"/>
          <w:szCs w:val="20"/>
        </w:rPr>
      </w:pPr>
      <w:r w:rsidRPr="005E6BC2">
        <w:rPr>
          <w:rFonts w:cstheme="minorHAnsi"/>
          <w:sz w:val="20"/>
          <w:szCs w:val="20"/>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y el afectado (Pudiendo ser este el vecino o bien una empresa privada o estatal). </w:t>
      </w:r>
    </w:p>
    <w:p w:rsidR="00E62E35" w:rsidRPr="005E6BC2" w:rsidRDefault="00E62E35" w:rsidP="00E62E35">
      <w:pPr>
        <w:pStyle w:val="Prrafodelista"/>
        <w:ind w:left="792"/>
        <w:jc w:val="both"/>
        <w:rPr>
          <w:rFonts w:cstheme="minorHAnsi"/>
          <w:sz w:val="20"/>
          <w:szCs w:val="20"/>
        </w:rPr>
      </w:pPr>
      <w:r w:rsidRPr="005E6BC2">
        <w:rPr>
          <w:rFonts w:cstheme="minorHAnsi"/>
          <w:sz w:val="20"/>
          <w:szCs w:val="20"/>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E62E35" w:rsidRPr="005E6BC2" w:rsidRDefault="00E62E35" w:rsidP="00E62E35">
      <w:pPr>
        <w:pStyle w:val="Prrafodelista"/>
        <w:ind w:left="792"/>
        <w:jc w:val="both"/>
        <w:rPr>
          <w:rFonts w:cstheme="minorHAnsi"/>
          <w:sz w:val="20"/>
          <w:szCs w:val="20"/>
        </w:rPr>
      </w:pPr>
      <w:r w:rsidRPr="005E6BC2">
        <w:rPr>
          <w:rFonts w:cstheme="minorHAnsi"/>
          <w:sz w:val="20"/>
          <w:szCs w:val="20"/>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E62E35" w:rsidRPr="005E6BC2" w:rsidRDefault="00E62E35" w:rsidP="00E62E35">
      <w:pPr>
        <w:pStyle w:val="Prrafodelista"/>
        <w:ind w:left="792"/>
        <w:jc w:val="both"/>
        <w:rPr>
          <w:rFonts w:cstheme="minorHAnsi"/>
          <w:sz w:val="20"/>
          <w:szCs w:val="20"/>
        </w:rPr>
      </w:pPr>
      <w:r w:rsidRPr="005E6BC2">
        <w:rPr>
          <w:rFonts w:cstheme="minorHAnsi"/>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E62E35" w:rsidRPr="005E6BC2" w:rsidRDefault="00E62E35" w:rsidP="00E62E35">
      <w:pPr>
        <w:pStyle w:val="Prrafodelista"/>
        <w:ind w:left="792"/>
        <w:jc w:val="both"/>
        <w:rPr>
          <w:rFonts w:cstheme="minorHAnsi"/>
          <w:sz w:val="20"/>
          <w:szCs w:val="20"/>
        </w:rPr>
      </w:pPr>
    </w:p>
    <w:p w:rsidR="00E62E35" w:rsidRPr="00773938" w:rsidRDefault="00E62E35" w:rsidP="00E62E35">
      <w:pPr>
        <w:pStyle w:val="Prrafodelista"/>
        <w:ind w:left="792"/>
        <w:jc w:val="both"/>
        <w:rPr>
          <w:rFonts w:cstheme="minorHAnsi"/>
          <w:b/>
          <w:sz w:val="20"/>
          <w:szCs w:val="20"/>
        </w:rPr>
      </w:pPr>
      <w:r w:rsidRPr="00773938">
        <w:rPr>
          <w:rFonts w:cstheme="minorHAnsi"/>
          <w:b/>
          <w:sz w:val="20"/>
          <w:szCs w:val="20"/>
        </w:rPr>
        <w:t>Previsiones aplicables a la excavación</w:t>
      </w:r>
    </w:p>
    <w:p w:rsidR="00E62E35" w:rsidRDefault="00E62E35" w:rsidP="00E62E35">
      <w:pPr>
        <w:pStyle w:val="Prrafodelista"/>
        <w:ind w:left="792"/>
        <w:jc w:val="both"/>
        <w:rPr>
          <w:rFonts w:cstheme="minorHAnsi"/>
          <w:sz w:val="20"/>
          <w:szCs w:val="20"/>
        </w:rPr>
      </w:pPr>
      <w:r w:rsidRPr="005E6BC2">
        <w:rPr>
          <w:rFonts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E62E35" w:rsidRDefault="00E62E35" w:rsidP="00E62E35">
      <w:pPr>
        <w:pStyle w:val="Prrafodelista"/>
        <w:ind w:left="792"/>
        <w:jc w:val="both"/>
        <w:rPr>
          <w:rFonts w:cstheme="minorHAnsi"/>
          <w:sz w:val="20"/>
          <w:szCs w:val="20"/>
        </w:rPr>
      </w:pPr>
    </w:p>
    <w:p w:rsidR="00135B24" w:rsidRDefault="00135B24" w:rsidP="00E62E35">
      <w:pPr>
        <w:pStyle w:val="Prrafodelista"/>
        <w:ind w:left="792"/>
        <w:jc w:val="both"/>
        <w:rPr>
          <w:rFonts w:cstheme="minorHAnsi"/>
          <w:sz w:val="20"/>
          <w:szCs w:val="20"/>
        </w:rPr>
      </w:pPr>
    </w:p>
    <w:p w:rsidR="00135B24" w:rsidRDefault="00135B24" w:rsidP="00E62E35">
      <w:pPr>
        <w:pStyle w:val="Prrafodelista"/>
        <w:ind w:left="792"/>
        <w:jc w:val="both"/>
        <w:rPr>
          <w:rFonts w:cstheme="minorHAnsi"/>
          <w:sz w:val="20"/>
          <w:szCs w:val="20"/>
        </w:rPr>
      </w:pPr>
    </w:p>
    <w:p w:rsidR="00135B24" w:rsidRDefault="00135B24" w:rsidP="00E62E35">
      <w:pPr>
        <w:pStyle w:val="Prrafodelista"/>
        <w:ind w:left="792"/>
        <w:jc w:val="both"/>
        <w:rPr>
          <w:rFonts w:cstheme="minorHAnsi"/>
          <w:sz w:val="20"/>
          <w:szCs w:val="20"/>
        </w:rPr>
      </w:pPr>
    </w:p>
    <w:p w:rsidR="00135B24" w:rsidRPr="00E62E35" w:rsidRDefault="00135B24" w:rsidP="00E62E35">
      <w:pPr>
        <w:pStyle w:val="Prrafodelista"/>
        <w:ind w:left="792"/>
        <w:jc w:val="both"/>
        <w:rPr>
          <w:rFonts w:cstheme="minorHAnsi"/>
          <w:sz w:val="20"/>
          <w:szCs w:val="20"/>
        </w:rPr>
      </w:pPr>
    </w:p>
    <w:p w:rsidR="00E62E35" w:rsidRPr="00773938" w:rsidRDefault="00E62E35" w:rsidP="00E62E35">
      <w:pPr>
        <w:pStyle w:val="Prrafodelista"/>
        <w:ind w:left="792"/>
        <w:jc w:val="both"/>
        <w:rPr>
          <w:rFonts w:cstheme="minorHAnsi"/>
          <w:b/>
          <w:sz w:val="20"/>
          <w:szCs w:val="20"/>
        </w:rPr>
      </w:pPr>
      <w:r w:rsidRPr="00773938">
        <w:rPr>
          <w:rFonts w:cstheme="minorHAnsi"/>
          <w:b/>
          <w:sz w:val="20"/>
          <w:szCs w:val="20"/>
        </w:rPr>
        <w:lastRenderedPageBreak/>
        <w:t>Sistemas Subterráneos.</w:t>
      </w:r>
    </w:p>
    <w:p w:rsidR="00E62E35" w:rsidRPr="00773938" w:rsidRDefault="00E62E35" w:rsidP="00E62E35">
      <w:pPr>
        <w:pStyle w:val="Prrafodelista"/>
        <w:ind w:left="792"/>
        <w:jc w:val="both"/>
        <w:rPr>
          <w:rFonts w:cstheme="minorHAnsi"/>
          <w:b/>
          <w:sz w:val="20"/>
          <w:szCs w:val="20"/>
        </w:rPr>
      </w:pPr>
      <w:r w:rsidRPr="00773938">
        <w:rPr>
          <w:rFonts w:cstheme="minorHAnsi"/>
          <w:b/>
          <w:sz w:val="20"/>
          <w:szCs w:val="20"/>
        </w:rPr>
        <w:t>Cruce con líneas enterradas existentes</w:t>
      </w:r>
    </w:p>
    <w:p w:rsidR="00E62E35" w:rsidRPr="005E6BC2" w:rsidRDefault="00E62E35" w:rsidP="00E62E35">
      <w:pPr>
        <w:pStyle w:val="Prrafodelista"/>
        <w:ind w:left="792"/>
        <w:jc w:val="both"/>
        <w:rPr>
          <w:rFonts w:cstheme="minorHAnsi"/>
          <w:sz w:val="20"/>
          <w:szCs w:val="20"/>
        </w:rPr>
      </w:pPr>
      <w:r w:rsidRPr="005E6BC2">
        <w:rPr>
          <w:rFonts w:cstheme="minorHAnsi"/>
          <w:sz w:val="20"/>
          <w:szCs w:val="20"/>
        </w:rPr>
        <w:t xml:space="preserve">El CONTRATISTA debe ubicar cada uno de los puntos de cruce de la tubería </w:t>
      </w:r>
      <w:r>
        <w:rPr>
          <w:rFonts w:cstheme="minorHAnsi"/>
          <w:sz w:val="20"/>
          <w:szCs w:val="20"/>
        </w:rPr>
        <w:t>a ser instalada</w:t>
      </w:r>
      <w:r w:rsidRPr="005E6BC2">
        <w:rPr>
          <w:rFonts w:cstheme="minorHAnsi"/>
          <w:sz w:val="20"/>
          <w:szCs w:val="20"/>
        </w:rPr>
        <w:t xml:space="preserve"> con los sistemas existentes, en cada punto realizará la excavación con el objeto de determinar cómo se ejecutara el cruce.</w:t>
      </w:r>
    </w:p>
    <w:p w:rsidR="00E62E35" w:rsidRPr="005E6BC2" w:rsidRDefault="00E62E35" w:rsidP="00E62E35">
      <w:pPr>
        <w:pStyle w:val="Prrafodelista"/>
        <w:ind w:left="792"/>
        <w:jc w:val="both"/>
        <w:rPr>
          <w:rFonts w:cstheme="minorHAnsi"/>
          <w:sz w:val="20"/>
          <w:szCs w:val="20"/>
        </w:rPr>
      </w:pPr>
      <w:r w:rsidRPr="005E6BC2">
        <w:rPr>
          <w:rFonts w:cstheme="minorHAnsi"/>
          <w:sz w:val="20"/>
          <w:szCs w:val="20"/>
        </w:rPr>
        <w:t>El CONTRATISTA realizará el cruce por debajo o encima del sistema existente bajo autorización del SUPERVISOR DE OBRA.</w:t>
      </w:r>
    </w:p>
    <w:p w:rsidR="00E62E35" w:rsidRPr="005E6BC2" w:rsidRDefault="00E62E35" w:rsidP="00E62E35">
      <w:pPr>
        <w:pStyle w:val="Prrafodelista"/>
        <w:ind w:left="792"/>
        <w:jc w:val="both"/>
        <w:rPr>
          <w:rFonts w:cstheme="minorHAnsi"/>
          <w:sz w:val="20"/>
          <w:szCs w:val="20"/>
        </w:rPr>
      </w:pPr>
      <w:r w:rsidRPr="005E6BC2">
        <w:rPr>
          <w:rFonts w:cstheme="minorHAnsi"/>
          <w:sz w:val="20"/>
          <w:szCs w:val="20"/>
        </w:rPr>
        <w:t>La distancia mínima de separación del cruce que se genere con el Tendido de tubería de gas con otros sistemas, será de 30 cm o bajo evaluación del SUPERVISOR DE OBRA.</w:t>
      </w:r>
    </w:p>
    <w:p w:rsidR="00E62E35" w:rsidRPr="005E6BC2" w:rsidRDefault="00E62E35" w:rsidP="00E62E35">
      <w:pPr>
        <w:pStyle w:val="Prrafodelista"/>
        <w:ind w:left="792"/>
        <w:jc w:val="both"/>
        <w:rPr>
          <w:rFonts w:cstheme="minorHAnsi"/>
          <w:sz w:val="20"/>
          <w:szCs w:val="20"/>
        </w:rPr>
      </w:pPr>
    </w:p>
    <w:p w:rsidR="00E62E35" w:rsidRPr="00773938" w:rsidRDefault="00E62E35" w:rsidP="00E62E35">
      <w:pPr>
        <w:pStyle w:val="Prrafodelista"/>
        <w:ind w:left="792"/>
        <w:jc w:val="both"/>
        <w:rPr>
          <w:rFonts w:cstheme="minorHAnsi"/>
          <w:b/>
          <w:sz w:val="20"/>
          <w:szCs w:val="20"/>
        </w:rPr>
      </w:pPr>
      <w:r w:rsidRPr="00773938">
        <w:rPr>
          <w:rFonts w:cstheme="minorHAnsi"/>
          <w:b/>
          <w:sz w:val="20"/>
          <w:szCs w:val="20"/>
        </w:rPr>
        <w:t>Paralelismo con líneas enterradas existentes</w:t>
      </w:r>
    </w:p>
    <w:p w:rsidR="00E62E35" w:rsidRPr="005E6BC2" w:rsidRDefault="00E62E35" w:rsidP="00E62E35">
      <w:pPr>
        <w:pStyle w:val="Prrafodelista"/>
        <w:ind w:left="792"/>
        <w:jc w:val="both"/>
        <w:rPr>
          <w:rFonts w:cstheme="minorHAnsi"/>
          <w:sz w:val="20"/>
          <w:szCs w:val="20"/>
        </w:rPr>
      </w:pPr>
      <w:r w:rsidRPr="005E6BC2">
        <w:rPr>
          <w:rFonts w:cstheme="minorHAnsi"/>
          <w:sz w:val="20"/>
          <w:szCs w:val="20"/>
        </w:rPr>
        <w:t xml:space="preserve">Cuando el tendido se realice de forma paralela a otros sistemas subterráneos (en lo posible evitable), la tubería </w:t>
      </w:r>
      <w:r>
        <w:rPr>
          <w:rFonts w:cstheme="minorHAnsi"/>
          <w:sz w:val="20"/>
          <w:szCs w:val="20"/>
        </w:rPr>
        <w:t>a ser instalada</w:t>
      </w:r>
      <w:r w:rsidRPr="005E6BC2">
        <w:rPr>
          <w:rFonts w:cstheme="minorHAnsi"/>
          <w:sz w:val="20"/>
          <w:szCs w:val="20"/>
        </w:rPr>
        <w:t xml:space="preserve"> llevara una funda de protección de PVC (provista de por el CONTRATISTA) a lo largo del tramo en cuestión. Además de ello la funda de protección deberá estar envuelta con cinta adicional de señalización (provista por el CONTRATISTA); con el fin de diferenciarla de los demás servicios subterráneos.</w:t>
      </w:r>
    </w:p>
    <w:p w:rsidR="00E62E35" w:rsidRDefault="00E62E35" w:rsidP="00E62E35">
      <w:pPr>
        <w:pStyle w:val="Prrafodelista"/>
        <w:ind w:left="792"/>
        <w:jc w:val="both"/>
        <w:rPr>
          <w:rFonts w:cstheme="minorHAnsi"/>
          <w:sz w:val="20"/>
          <w:szCs w:val="20"/>
        </w:rPr>
      </w:pPr>
      <w:r w:rsidRPr="005E6BC2">
        <w:rPr>
          <w:rFonts w:cstheme="minorHAnsi"/>
          <w:sz w:val="20"/>
          <w:szCs w:val="20"/>
        </w:rPr>
        <w:t xml:space="preserve">La separación mínima que se genere con el tendido de </w:t>
      </w:r>
      <w:r>
        <w:rPr>
          <w:rFonts w:cstheme="minorHAnsi"/>
          <w:sz w:val="20"/>
          <w:szCs w:val="20"/>
        </w:rPr>
        <w:t>distribución de gas natural</w:t>
      </w:r>
      <w:r w:rsidRPr="005E6BC2">
        <w:rPr>
          <w:rFonts w:cstheme="minorHAnsi"/>
          <w:sz w:val="20"/>
          <w:szCs w:val="20"/>
        </w:rPr>
        <w:t xml:space="preserve"> de forma paralela a otros servicios deberá ser de 30 cm y/o bajo evaluación del SUPERVISOR DE OBRA. </w:t>
      </w:r>
    </w:p>
    <w:p w:rsidR="001E4BA7" w:rsidRPr="00E62E35" w:rsidRDefault="001E4BA7" w:rsidP="00E62E35">
      <w:pPr>
        <w:pStyle w:val="Prrafodelista"/>
        <w:ind w:left="792"/>
        <w:jc w:val="both"/>
        <w:rPr>
          <w:rFonts w:cstheme="minorHAnsi"/>
          <w:sz w:val="20"/>
          <w:szCs w:val="20"/>
        </w:rPr>
      </w:pPr>
    </w:p>
    <w:p w:rsidR="00D7412A" w:rsidRPr="0081504C" w:rsidRDefault="00D7412A" w:rsidP="00D7412A">
      <w:pPr>
        <w:pStyle w:val="Prrafodelista"/>
        <w:ind w:left="792"/>
        <w:jc w:val="both"/>
        <w:rPr>
          <w:b/>
          <w:sz w:val="20"/>
          <w:szCs w:val="20"/>
          <w:lang w:val="es-ES_tradnl"/>
        </w:rPr>
      </w:pPr>
      <w:r w:rsidRPr="0081504C">
        <w:rPr>
          <w:b/>
          <w:sz w:val="20"/>
          <w:szCs w:val="20"/>
          <w:lang w:val="es-ES_tradnl"/>
        </w:rPr>
        <w:t xml:space="preserve">Excavación para </w:t>
      </w:r>
      <w:r>
        <w:rPr>
          <w:b/>
          <w:sz w:val="20"/>
          <w:szCs w:val="20"/>
          <w:lang w:val="es-ES_tradnl"/>
        </w:rPr>
        <w:t>zanjas tipo “69” (uniones de tubería)</w:t>
      </w:r>
    </w:p>
    <w:p w:rsidR="00E62E35" w:rsidRDefault="00D7412A" w:rsidP="00D7412A">
      <w:pPr>
        <w:pStyle w:val="Prrafodelista"/>
        <w:ind w:left="792"/>
        <w:jc w:val="both"/>
        <w:rPr>
          <w:sz w:val="20"/>
          <w:szCs w:val="20"/>
          <w:lang w:val="es-ES_tradnl"/>
        </w:rPr>
      </w:pPr>
      <w:r w:rsidRPr="00085639">
        <w:rPr>
          <w:sz w:val="20"/>
          <w:szCs w:val="20"/>
          <w:lang w:val="es-ES_tradnl"/>
        </w:rPr>
        <w:t>El CONTRATISTA deberá realizar las excavaciones para unión, garantizando en todo momento las mejores condiciones para que la unión de lingadas sea la más adecuada; para ello el CONTRATISTA deberá proporcionar Personal, Equipo y Herramientas mínima</w:t>
      </w:r>
      <w:r>
        <w:rPr>
          <w:sz w:val="20"/>
          <w:szCs w:val="20"/>
          <w:lang w:val="es-ES_tradnl"/>
        </w:rPr>
        <w:t>s para la extensión de la misma, e</w:t>
      </w:r>
      <w:r w:rsidRPr="00085639">
        <w:rPr>
          <w:sz w:val="20"/>
          <w:szCs w:val="20"/>
          <w:lang w:val="es-ES_tradnl"/>
        </w:rPr>
        <w:t>n casos excepcionales (rotura, remoción y excavación) bajo la aprobación del SUPERVISOR DE OBRA. Los volúmenes requeridos y aprobados por el SUPERVISOR DE OBRA serán cuantificados y cancelados, las dimensiones serán proporcionados y aprobados por el supervisor de obra</w:t>
      </w:r>
      <w:r w:rsidRPr="00160144">
        <w:rPr>
          <w:sz w:val="20"/>
          <w:szCs w:val="20"/>
          <w:lang w:val="es-ES_tradnl"/>
        </w:rPr>
        <w:t>.</w:t>
      </w:r>
    </w:p>
    <w:p w:rsidR="00493B81" w:rsidRDefault="00493B81" w:rsidP="00493B81">
      <w:pPr>
        <w:pStyle w:val="Prrafodelista"/>
        <w:ind w:left="792"/>
        <w:rPr>
          <w:rFonts w:cstheme="minorHAnsi"/>
          <w:sz w:val="20"/>
          <w:szCs w:val="20"/>
          <w:lang w:val="es-ES_tradnl"/>
        </w:rPr>
      </w:pPr>
    </w:p>
    <w:p w:rsidR="00493B81" w:rsidRPr="00493B81" w:rsidRDefault="00493B81" w:rsidP="00493B81">
      <w:pPr>
        <w:pStyle w:val="Prrafodelista"/>
        <w:ind w:left="792"/>
        <w:jc w:val="both"/>
        <w:rPr>
          <w:rFonts w:cstheme="minorHAnsi"/>
          <w:sz w:val="20"/>
          <w:szCs w:val="20"/>
          <w:lang w:val="es-ES_tradnl"/>
        </w:rPr>
      </w:pPr>
      <w:r w:rsidRPr="00493B81">
        <w:rPr>
          <w:rFonts w:cstheme="minorHAnsi"/>
          <w:sz w:val="20"/>
          <w:szCs w:val="20"/>
          <w:lang w:val="es-ES_tradnl"/>
        </w:rPr>
        <w:t>Cuando el material que se encuentra para asiento de las tuberías o estructuras no sea apto para fundación, se excavará el fondo de la zanja hasta la profundidad requerida y el material excavado se reemplazará con arena, gravilla u hormigón pobre, según lo requiera el SUPERVISOR DE OBRA, cuidando que las tuberías se apoyen directam</w:t>
      </w:r>
      <w:r w:rsidR="00990E07">
        <w:rPr>
          <w:rFonts w:cstheme="minorHAnsi"/>
          <w:sz w:val="20"/>
          <w:szCs w:val="20"/>
          <w:lang w:val="es-ES_tradnl"/>
        </w:rPr>
        <w:t>ente en una capa no menor de 0,2</w:t>
      </w:r>
      <w:r w:rsidRPr="00493B81">
        <w:rPr>
          <w:rFonts w:cstheme="minorHAnsi"/>
          <w:sz w:val="20"/>
          <w:szCs w:val="20"/>
          <w:lang w:val="es-ES_tradnl"/>
        </w:rPr>
        <w:t>0 m de material arenoso fino, que no contenga piedras mayores de 1cm, idéntico relleno se hará cuando por cualquier motivo se haya excavado más abajo del asiento definitivo de las estructuras. </w:t>
      </w:r>
    </w:p>
    <w:p w:rsidR="00493B81" w:rsidRPr="00493B81" w:rsidRDefault="00493B81" w:rsidP="00493B81">
      <w:pPr>
        <w:pStyle w:val="Prrafodelista"/>
        <w:ind w:left="792"/>
        <w:jc w:val="both"/>
        <w:rPr>
          <w:rFonts w:cstheme="minorHAnsi"/>
          <w:sz w:val="20"/>
          <w:szCs w:val="20"/>
          <w:lang w:val="es-ES_tradnl"/>
        </w:rPr>
      </w:pPr>
      <w:r w:rsidRPr="00493B81">
        <w:rPr>
          <w:rFonts w:cstheme="minorHAnsi"/>
          <w:sz w:val="20"/>
          <w:szCs w:val="20"/>
          <w:lang w:val="es-ES_tradnl"/>
        </w:rPr>
        <w:t xml:space="preserve">  </w:t>
      </w:r>
    </w:p>
    <w:p w:rsidR="00493B81" w:rsidRPr="00493B81" w:rsidRDefault="00493B81" w:rsidP="00493B81">
      <w:pPr>
        <w:pStyle w:val="Prrafodelista"/>
        <w:ind w:left="792"/>
        <w:jc w:val="both"/>
        <w:rPr>
          <w:rFonts w:cstheme="minorHAnsi"/>
          <w:sz w:val="20"/>
          <w:szCs w:val="20"/>
          <w:lang w:val="es-ES_tradnl"/>
        </w:rPr>
      </w:pPr>
      <w:r w:rsidRPr="00493B81">
        <w:rPr>
          <w:rFonts w:cstheme="minorHAnsi"/>
          <w:sz w:val="20"/>
          <w:szCs w:val="20"/>
          <w:lang w:val="es-ES_tradnl"/>
        </w:rPr>
        <w:t>El CONTRATISTA debe mantener siempre las zanjas libres de agua durante el progreso del trabajo. El agua en las zanjas y en las excavaciones será desalojada de tal manera que no ocasione daño alguno a la salud pública, ni a la propiedad privada o pública, ni tampoco al trabajo ya terminado o en progreso.</w:t>
      </w:r>
    </w:p>
    <w:p w:rsidR="00493B81" w:rsidRPr="00493B81" w:rsidRDefault="00493B81" w:rsidP="00493B81">
      <w:pPr>
        <w:pStyle w:val="Prrafodelista"/>
        <w:ind w:left="792"/>
        <w:jc w:val="both"/>
        <w:rPr>
          <w:rFonts w:cstheme="minorHAnsi"/>
          <w:sz w:val="20"/>
          <w:szCs w:val="20"/>
          <w:lang w:val="es-ES_tradnl"/>
        </w:rPr>
      </w:pPr>
    </w:p>
    <w:p w:rsidR="00493B81" w:rsidRPr="00493B81" w:rsidRDefault="00493B81" w:rsidP="00493B81">
      <w:pPr>
        <w:pStyle w:val="Prrafodelista"/>
        <w:ind w:left="792"/>
        <w:jc w:val="both"/>
        <w:rPr>
          <w:rFonts w:cstheme="minorHAnsi"/>
          <w:sz w:val="20"/>
          <w:szCs w:val="20"/>
          <w:lang w:val="es-ES_tradnl"/>
        </w:rPr>
      </w:pPr>
      <w:r w:rsidRPr="00493B81">
        <w:rPr>
          <w:rFonts w:cstheme="minorHAnsi"/>
          <w:sz w:val="20"/>
          <w:szCs w:val="20"/>
          <w:lang w:val="es-ES_tradnl"/>
        </w:rPr>
        <w:t xml:space="preserve">Todos los materiales provenientes de excavaciones deben ser colocados de manera de no obstaculizar el trabajo y permitir el libre acceso a todas las partes de la zanja. Dichos materiales </w:t>
      </w:r>
      <w:r w:rsidRPr="00493B81">
        <w:rPr>
          <w:rFonts w:cstheme="minorHAnsi"/>
          <w:sz w:val="20"/>
          <w:szCs w:val="20"/>
          <w:lang w:val="es-ES_tradnl"/>
        </w:rPr>
        <w:lastRenderedPageBreak/>
        <w:t xml:space="preserve">deben estar arreglados en pilas bien hechas, o acopiados en bolsas o turriles de manera de incomodar lo menos posible el tráfico y a los propietarios vecinos al trabajo. </w:t>
      </w:r>
    </w:p>
    <w:p w:rsidR="00493B81" w:rsidRPr="00493B81" w:rsidRDefault="00493B81" w:rsidP="00493B81">
      <w:pPr>
        <w:pStyle w:val="Prrafodelista"/>
        <w:ind w:left="792"/>
        <w:jc w:val="both"/>
        <w:rPr>
          <w:rFonts w:cstheme="minorHAnsi"/>
          <w:sz w:val="20"/>
          <w:szCs w:val="20"/>
          <w:lang w:val="es-ES_tradnl"/>
        </w:rPr>
      </w:pPr>
      <w:r w:rsidRPr="00493B81">
        <w:rPr>
          <w:rFonts w:cstheme="minorHAnsi"/>
          <w:sz w:val="20"/>
          <w:szCs w:val="20"/>
          <w:lang w:val="es-ES_tradnl"/>
        </w:rPr>
        <w:t xml:space="preserve">El CONTRATISTA moverá si así se requieren los obstáculos tales como postes de alumbrado eléctrico, telefónico, etc., siguiendo los procedimientos necesarios y los repondrá a su posición original los más rápidamente posible. </w:t>
      </w:r>
    </w:p>
    <w:p w:rsidR="00D7412A" w:rsidRPr="00493B81" w:rsidRDefault="00D7412A" w:rsidP="00493B81">
      <w:pPr>
        <w:pStyle w:val="Prrafodelista"/>
        <w:ind w:left="792"/>
        <w:jc w:val="both"/>
        <w:rPr>
          <w:rFonts w:cstheme="minorHAnsi"/>
          <w:sz w:val="20"/>
          <w:szCs w:val="20"/>
          <w:lang w:val="es-ES_tradnl"/>
        </w:rPr>
      </w:pPr>
    </w:p>
    <w:p w:rsidR="00E62E35" w:rsidRDefault="00E62E35" w:rsidP="0085174F">
      <w:pPr>
        <w:pStyle w:val="Prrafodelista"/>
        <w:numPr>
          <w:ilvl w:val="1"/>
          <w:numId w:val="22"/>
        </w:numPr>
        <w:jc w:val="both"/>
        <w:rPr>
          <w:b/>
          <w:sz w:val="20"/>
          <w:szCs w:val="20"/>
        </w:rPr>
      </w:pPr>
      <w:r>
        <w:rPr>
          <w:b/>
          <w:sz w:val="20"/>
          <w:szCs w:val="20"/>
        </w:rPr>
        <w:t>MEDIDAS DE MITIGACIÓN AMBIENTAL</w:t>
      </w:r>
    </w:p>
    <w:p w:rsidR="00E62E35" w:rsidRPr="00DA5B95" w:rsidRDefault="00E62E35" w:rsidP="00E62E35">
      <w:pPr>
        <w:pStyle w:val="Prrafodelista"/>
        <w:ind w:left="792"/>
        <w:jc w:val="both"/>
        <w:rPr>
          <w:rFonts w:cstheme="minorHAnsi"/>
          <w:sz w:val="20"/>
          <w:szCs w:val="20"/>
        </w:rPr>
      </w:pPr>
      <w:r w:rsidRPr="00DA5B95">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62E35" w:rsidRPr="00DA5B95" w:rsidRDefault="00E62E35" w:rsidP="00E62E35">
      <w:pPr>
        <w:pStyle w:val="Prrafodelista"/>
        <w:ind w:left="792"/>
        <w:jc w:val="both"/>
        <w:rPr>
          <w:rFonts w:cstheme="minorHAnsi"/>
          <w:sz w:val="20"/>
          <w:szCs w:val="20"/>
        </w:rPr>
      </w:pPr>
    </w:p>
    <w:p w:rsidR="00E62E35" w:rsidRPr="00DA5B95" w:rsidRDefault="00E62E35" w:rsidP="00E62E35">
      <w:pPr>
        <w:pStyle w:val="Prrafodelista"/>
        <w:ind w:left="792"/>
        <w:jc w:val="both"/>
        <w:rPr>
          <w:rFonts w:cstheme="minorHAnsi"/>
          <w:sz w:val="20"/>
          <w:szCs w:val="20"/>
        </w:rPr>
      </w:pPr>
      <w:r w:rsidRPr="00DA5B95">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62E35" w:rsidRPr="00DA5B95" w:rsidRDefault="00E62E35" w:rsidP="00E62E35">
      <w:pPr>
        <w:pStyle w:val="Prrafodelista"/>
        <w:ind w:left="792"/>
        <w:jc w:val="both"/>
        <w:rPr>
          <w:rFonts w:cstheme="minorHAnsi"/>
          <w:sz w:val="20"/>
          <w:szCs w:val="20"/>
        </w:rPr>
      </w:pPr>
    </w:p>
    <w:p w:rsidR="00E62E35" w:rsidRPr="00DA5B95" w:rsidRDefault="00E62E35" w:rsidP="00E62E35">
      <w:pPr>
        <w:pStyle w:val="Prrafodelista"/>
        <w:ind w:left="792"/>
        <w:jc w:val="both"/>
        <w:rPr>
          <w:rFonts w:cstheme="minorHAnsi"/>
          <w:sz w:val="20"/>
          <w:szCs w:val="20"/>
        </w:rPr>
      </w:pPr>
      <w:r w:rsidRPr="00DA5B95">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62E35" w:rsidRDefault="00E62E35" w:rsidP="00E62E35">
      <w:pPr>
        <w:pStyle w:val="Prrafodelista"/>
        <w:ind w:left="792"/>
        <w:jc w:val="both"/>
        <w:rPr>
          <w:rFonts w:cstheme="minorHAnsi"/>
          <w:sz w:val="20"/>
          <w:szCs w:val="20"/>
        </w:rPr>
      </w:pPr>
      <w:r w:rsidRPr="00DA5B95">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135B24" w:rsidRPr="00FC5C16" w:rsidRDefault="00135B24" w:rsidP="00E62E35">
      <w:pPr>
        <w:pStyle w:val="Prrafodelista"/>
        <w:ind w:left="792"/>
        <w:jc w:val="both"/>
        <w:rPr>
          <w:sz w:val="20"/>
          <w:szCs w:val="20"/>
        </w:rPr>
      </w:pPr>
    </w:p>
    <w:p w:rsidR="00E62E35" w:rsidRDefault="00E62E35" w:rsidP="0085174F">
      <w:pPr>
        <w:pStyle w:val="Prrafodelista"/>
        <w:numPr>
          <w:ilvl w:val="1"/>
          <w:numId w:val="22"/>
        </w:numPr>
        <w:jc w:val="both"/>
        <w:rPr>
          <w:b/>
          <w:sz w:val="20"/>
          <w:szCs w:val="20"/>
        </w:rPr>
      </w:pPr>
      <w:r>
        <w:rPr>
          <w:b/>
          <w:sz w:val="20"/>
          <w:szCs w:val="20"/>
        </w:rPr>
        <w:t>MEDICIÓN Y FORMA DE PAGO</w:t>
      </w:r>
    </w:p>
    <w:p w:rsidR="00E62E35" w:rsidRPr="00FC5C16" w:rsidRDefault="00E62E35" w:rsidP="00E62E35">
      <w:pPr>
        <w:pStyle w:val="Prrafodelista"/>
        <w:ind w:left="792"/>
        <w:jc w:val="both"/>
        <w:rPr>
          <w:rFonts w:cstheme="minorHAnsi"/>
          <w:sz w:val="20"/>
          <w:szCs w:val="20"/>
        </w:rPr>
      </w:pPr>
      <w:r w:rsidRPr="00381EE6">
        <w:rPr>
          <w:rFonts w:cstheme="minorHAnsi"/>
          <w:sz w:val="20"/>
          <w:szCs w:val="20"/>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E62E35" w:rsidRPr="00FC5C16" w:rsidRDefault="00E62E35" w:rsidP="00E62E35">
      <w:pPr>
        <w:pStyle w:val="Prrafodelista"/>
        <w:ind w:left="792"/>
        <w:jc w:val="both"/>
        <w:rPr>
          <w:rFonts w:cstheme="minorHAnsi"/>
          <w:sz w:val="20"/>
          <w:szCs w:val="20"/>
        </w:rPr>
      </w:pPr>
      <w:r w:rsidRPr="00381EE6">
        <w:rPr>
          <w:rFonts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E62E35" w:rsidRPr="00990E07" w:rsidRDefault="00E62E35" w:rsidP="00990E07">
      <w:pPr>
        <w:pStyle w:val="Prrafodelista"/>
        <w:ind w:left="792"/>
        <w:jc w:val="both"/>
        <w:rPr>
          <w:rFonts w:cstheme="minorHAnsi"/>
          <w:sz w:val="20"/>
          <w:szCs w:val="20"/>
        </w:rPr>
      </w:pPr>
      <w:r w:rsidRPr="00381EE6">
        <w:rPr>
          <w:rFonts w:cstheme="minorHAnsi"/>
          <w:sz w:val="20"/>
          <w:szCs w:val="20"/>
        </w:rPr>
        <w:lastRenderedPageBreak/>
        <w:t>Dicho precio será compensación total por los materiales, mano de obra, herramientas, equipo y otros gastos que sean necesarios para la adecuada y correcta ejecución de los trabajos.</w:t>
      </w:r>
    </w:p>
    <w:p w:rsidR="00E62E35" w:rsidRPr="00990E07" w:rsidRDefault="00E62E35" w:rsidP="00990E07">
      <w:pPr>
        <w:pStyle w:val="Prrafodelista"/>
        <w:ind w:left="792"/>
        <w:jc w:val="both"/>
        <w:rPr>
          <w:rFonts w:cstheme="minorHAnsi"/>
          <w:sz w:val="20"/>
          <w:szCs w:val="20"/>
        </w:rPr>
      </w:pPr>
    </w:p>
    <w:p w:rsidR="00E62E35" w:rsidRDefault="00E62E35" w:rsidP="0085174F">
      <w:pPr>
        <w:pStyle w:val="Prrafodelista"/>
        <w:numPr>
          <w:ilvl w:val="0"/>
          <w:numId w:val="22"/>
        </w:numPr>
        <w:jc w:val="both"/>
        <w:rPr>
          <w:b/>
          <w:sz w:val="20"/>
          <w:szCs w:val="20"/>
        </w:rPr>
      </w:pPr>
      <w:r>
        <w:rPr>
          <w:b/>
          <w:sz w:val="20"/>
          <w:szCs w:val="20"/>
        </w:rPr>
        <w:t>PROVISIÓN Y COLOCADO DE SEÑALIZACIÓN VERTICAL</w:t>
      </w:r>
    </w:p>
    <w:p w:rsidR="00990E07" w:rsidRDefault="00990E07" w:rsidP="00990E07">
      <w:pPr>
        <w:pStyle w:val="Prrafodelista"/>
        <w:ind w:left="360"/>
        <w:jc w:val="both"/>
        <w:rPr>
          <w:b/>
          <w:sz w:val="20"/>
          <w:szCs w:val="20"/>
        </w:rPr>
      </w:pPr>
      <w:r>
        <w:rPr>
          <w:b/>
          <w:sz w:val="20"/>
          <w:szCs w:val="20"/>
        </w:rPr>
        <w:t>UNIDAD: Pieza (Pza)</w:t>
      </w:r>
    </w:p>
    <w:p w:rsidR="00990E07" w:rsidRDefault="00990E07" w:rsidP="00990E07">
      <w:pPr>
        <w:pStyle w:val="Prrafodelista"/>
        <w:ind w:left="360"/>
        <w:jc w:val="both"/>
        <w:rPr>
          <w:b/>
          <w:sz w:val="20"/>
          <w:szCs w:val="20"/>
        </w:rPr>
      </w:pPr>
    </w:p>
    <w:p w:rsidR="00E62E35" w:rsidRDefault="00E62E35" w:rsidP="0085174F">
      <w:pPr>
        <w:pStyle w:val="Prrafodelista"/>
        <w:numPr>
          <w:ilvl w:val="1"/>
          <w:numId w:val="22"/>
        </w:numPr>
        <w:jc w:val="both"/>
        <w:rPr>
          <w:b/>
          <w:sz w:val="20"/>
          <w:szCs w:val="20"/>
        </w:rPr>
      </w:pPr>
      <w:r>
        <w:rPr>
          <w:b/>
          <w:sz w:val="20"/>
          <w:szCs w:val="20"/>
        </w:rPr>
        <w:t>DEFINICIÓN</w:t>
      </w:r>
    </w:p>
    <w:p w:rsidR="00E62E35" w:rsidRPr="00D635B0" w:rsidRDefault="00E62E35" w:rsidP="00E62E35">
      <w:pPr>
        <w:pStyle w:val="Prrafodelista"/>
        <w:ind w:left="792"/>
        <w:jc w:val="both"/>
        <w:rPr>
          <w:sz w:val="20"/>
          <w:szCs w:val="20"/>
          <w:lang w:val="es-ES_tradnl"/>
        </w:rPr>
      </w:pPr>
      <w:r w:rsidRPr="00D635B0">
        <w:rPr>
          <w:sz w:val="20"/>
          <w:szCs w:val="20"/>
          <w:lang w:val="es-ES_tradnl"/>
        </w:rPr>
        <w:t>Este ítem Comprende todos los trabajos para la construcción de la base de hormigón (fundación) y la implementación de un poste o mojón de señalización, de acuerdo a la tipología, dimensiones y</w:t>
      </w:r>
      <w:r>
        <w:rPr>
          <w:sz w:val="20"/>
          <w:szCs w:val="20"/>
          <w:lang w:val="es-ES_tradnl"/>
        </w:rPr>
        <w:t xml:space="preserve"> materiales indicados </w:t>
      </w:r>
      <w:r w:rsidR="00990E07">
        <w:rPr>
          <w:sz w:val="20"/>
          <w:szCs w:val="20"/>
          <w:lang w:val="es-ES_tradnl"/>
        </w:rPr>
        <w:t>en los planos detallados en el Anexo 3 y</w:t>
      </w:r>
      <w:r>
        <w:rPr>
          <w:sz w:val="20"/>
          <w:szCs w:val="20"/>
          <w:lang w:val="es-ES_tradnl"/>
        </w:rPr>
        <w:t xml:space="preserve"> </w:t>
      </w:r>
      <w:r w:rsidRPr="00D635B0">
        <w:rPr>
          <w:sz w:val="20"/>
          <w:szCs w:val="20"/>
          <w:lang w:val="es-ES_tradnl"/>
        </w:rPr>
        <w:t>especificaciones</w:t>
      </w:r>
      <w:r w:rsidR="00990E07">
        <w:rPr>
          <w:sz w:val="20"/>
          <w:szCs w:val="20"/>
          <w:lang w:val="es-ES_tradnl"/>
        </w:rPr>
        <w:t xml:space="preserve"> detalladas en el presente documento</w:t>
      </w:r>
      <w:r w:rsidRPr="00D635B0">
        <w:rPr>
          <w:sz w:val="20"/>
          <w:szCs w:val="20"/>
          <w:lang w:val="es-ES_tradnl"/>
        </w:rPr>
        <w:t>.</w:t>
      </w:r>
    </w:p>
    <w:p w:rsidR="00E62E35" w:rsidRPr="00D635B0" w:rsidRDefault="00E62E35" w:rsidP="00E62E35">
      <w:pPr>
        <w:pStyle w:val="Prrafodelista"/>
        <w:ind w:left="792"/>
        <w:jc w:val="both"/>
        <w:rPr>
          <w:sz w:val="20"/>
          <w:szCs w:val="20"/>
          <w:lang w:val="es-ES_tradnl"/>
        </w:rPr>
      </w:pPr>
    </w:p>
    <w:p w:rsidR="00E62E35" w:rsidRDefault="00E62E35" w:rsidP="0085174F">
      <w:pPr>
        <w:pStyle w:val="Prrafodelista"/>
        <w:numPr>
          <w:ilvl w:val="1"/>
          <w:numId w:val="22"/>
        </w:numPr>
        <w:jc w:val="both"/>
        <w:rPr>
          <w:b/>
          <w:sz w:val="20"/>
          <w:szCs w:val="20"/>
        </w:rPr>
      </w:pPr>
      <w:r>
        <w:rPr>
          <w:b/>
          <w:sz w:val="20"/>
          <w:szCs w:val="20"/>
        </w:rPr>
        <w:t>MATERIALES, HERRAMIENTAS Y EQUIPO</w:t>
      </w:r>
    </w:p>
    <w:p w:rsidR="00E62E35" w:rsidRPr="00CA26F4" w:rsidRDefault="00E62E35" w:rsidP="00E62E35">
      <w:pPr>
        <w:pStyle w:val="Prrafodelista"/>
        <w:ind w:left="792"/>
        <w:rPr>
          <w:sz w:val="20"/>
          <w:szCs w:val="20"/>
        </w:rPr>
      </w:pPr>
      <w:r w:rsidRPr="00CA26F4">
        <w:rPr>
          <w:sz w:val="20"/>
          <w:szCs w:val="20"/>
        </w:rPr>
        <w:t>El CONTRATISTA deberá proporcionar todos los materiales, herramientas y equipo necesario para la ejecución de este ítem.</w:t>
      </w:r>
    </w:p>
    <w:p w:rsidR="00E62E35" w:rsidRDefault="00E62E35" w:rsidP="00E62E35">
      <w:pPr>
        <w:pStyle w:val="Prrafodelista"/>
        <w:ind w:left="792"/>
        <w:jc w:val="both"/>
        <w:rPr>
          <w:sz w:val="20"/>
          <w:szCs w:val="20"/>
        </w:rPr>
      </w:pPr>
      <w:r w:rsidRPr="00CA26F4">
        <w:rPr>
          <w:sz w:val="20"/>
          <w:szCs w:val="20"/>
        </w:rPr>
        <w:t>Los materiales a emplearse en la preparación del hormigón deberán ser de buena calidad, se debe utilizar cemento Portland IP-30, arena limpia no arcillosa que pase el tamiz de Nro. 4 (4.76mm) de malla y grava no mayor a 3/4” con previa consulta y aprobación del SUPERVISOR DE OBRA.</w:t>
      </w:r>
    </w:p>
    <w:tbl>
      <w:tblPr>
        <w:tblStyle w:val="Tablaconcuadrcula"/>
        <w:tblW w:w="3450" w:type="pct"/>
        <w:jc w:val="center"/>
        <w:tblLook w:val="04A0" w:firstRow="1" w:lastRow="0" w:firstColumn="1" w:lastColumn="0" w:noHBand="0" w:noVBand="1"/>
      </w:tblPr>
      <w:tblGrid>
        <w:gridCol w:w="2137"/>
        <w:gridCol w:w="3954"/>
      </w:tblGrid>
      <w:tr w:rsidR="00990E07" w:rsidRPr="00930904" w:rsidTr="00990E07">
        <w:trPr>
          <w:jc w:val="center"/>
        </w:trPr>
        <w:tc>
          <w:tcPr>
            <w:tcW w:w="1754" w:type="pct"/>
            <w:shd w:val="clear" w:color="auto" w:fill="44546A" w:themeFill="text2"/>
          </w:tcPr>
          <w:p w:rsidR="00990E07" w:rsidRPr="00930904" w:rsidRDefault="00990E07" w:rsidP="00B911E6">
            <w:pPr>
              <w:autoSpaceDE w:val="0"/>
              <w:autoSpaceDN w:val="0"/>
              <w:adjustRightInd w:val="0"/>
              <w:spacing w:line="276" w:lineRule="auto"/>
              <w:contextualSpacing/>
              <w:jc w:val="center"/>
              <w:rPr>
                <w:rFonts w:cstheme="minorHAnsi"/>
                <w:color w:val="FFFFFF" w:themeColor="background1"/>
                <w:sz w:val="20"/>
                <w:szCs w:val="20"/>
              </w:rPr>
            </w:pPr>
            <w:r w:rsidRPr="00930904">
              <w:rPr>
                <w:rFonts w:cstheme="minorHAnsi"/>
                <w:b/>
                <w:bCs/>
                <w:color w:val="FFFFFF" w:themeColor="background1"/>
                <w:sz w:val="20"/>
                <w:szCs w:val="20"/>
              </w:rPr>
              <w:t>TIPO DE LETRERO DESCRIPCIÓN</w:t>
            </w:r>
          </w:p>
        </w:tc>
        <w:tc>
          <w:tcPr>
            <w:tcW w:w="3246" w:type="pct"/>
            <w:shd w:val="clear" w:color="auto" w:fill="44546A" w:themeFill="text2"/>
          </w:tcPr>
          <w:p w:rsidR="00990E07" w:rsidRPr="00930904" w:rsidRDefault="00990E07" w:rsidP="00B911E6">
            <w:pPr>
              <w:autoSpaceDE w:val="0"/>
              <w:autoSpaceDN w:val="0"/>
              <w:adjustRightInd w:val="0"/>
              <w:spacing w:line="276" w:lineRule="auto"/>
              <w:contextualSpacing/>
              <w:jc w:val="center"/>
              <w:rPr>
                <w:rFonts w:cstheme="minorHAnsi"/>
                <w:color w:val="FFFFFF" w:themeColor="background1"/>
                <w:sz w:val="20"/>
                <w:szCs w:val="20"/>
              </w:rPr>
            </w:pPr>
            <w:r w:rsidRPr="00930904">
              <w:rPr>
                <w:rFonts w:cstheme="minorHAnsi"/>
                <w:b/>
                <w:bCs/>
                <w:color w:val="FFFFFF" w:themeColor="background1"/>
                <w:sz w:val="20"/>
                <w:szCs w:val="20"/>
              </w:rPr>
              <w:t>MATERIAL</w:t>
            </w:r>
          </w:p>
        </w:tc>
      </w:tr>
      <w:tr w:rsidR="00990E07" w:rsidRPr="00930904" w:rsidTr="00990E07">
        <w:trPr>
          <w:jc w:val="center"/>
        </w:trPr>
        <w:tc>
          <w:tcPr>
            <w:tcW w:w="1754" w:type="pct"/>
          </w:tcPr>
          <w:p w:rsidR="00990E07" w:rsidRPr="00930904" w:rsidRDefault="00990E07" w:rsidP="00B911E6">
            <w:pPr>
              <w:autoSpaceDE w:val="0"/>
              <w:autoSpaceDN w:val="0"/>
              <w:adjustRightInd w:val="0"/>
              <w:spacing w:line="276" w:lineRule="auto"/>
              <w:contextualSpacing/>
              <w:jc w:val="center"/>
              <w:rPr>
                <w:rFonts w:cstheme="minorHAnsi"/>
                <w:b/>
                <w:bCs/>
                <w:sz w:val="20"/>
                <w:szCs w:val="20"/>
              </w:rPr>
            </w:pPr>
          </w:p>
          <w:p w:rsidR="00990E07" w:rsidRPr="00930904" w:rsidRDefault="00990E07" w:rsidP="00B911E6">
            <w:pPr>
              <w:autoSpaceDE w:val="0"/>
              <w:autoSpaceDN w:val="0"/>
              <w:adjustRightInd w:val="0"/>
              <w:spacing w:line="276" w:lineRule="auto"/>
              <w:contextualSpacing/>
              <w:jc w:val="center"/>
              <w:rPr>
                <w:rFonts w:cstheme="minorHAnsi"/>
                <w:b/>
                <w:bCs/>
                <w:sz w:val="20"/>
                <w:szCs w:val="20"/>
              </w:rPr>
            </w:pPr>
          </w:p>
          <w:p w:rsidR="00990E07" w:rsidRPr="00930904" w:rsidRDefault="00990E07" w:rsidP="00B911E6">
            <w:pPr>
              <w:autoSpaceDE w:val="0"/>
              <w:autoSpaceDN w:val="0"/>
              <w:adjustRightInd w:val="0"/>
              <w:spacing w:line="276" w:lineRule="auto"/>
              <w:contextualSpacing/>
              <w:jc w:val="center"/>
              <w:rPr>
                <w:rFonts w:cstheme="minorHAnsi"/>
                <w:b/>
                <w:bCs/>
                <w:sz w:val="20"/>
                <w:szCs w:val="20"/>
              </w:rPr>
            </w:pPr>
          </w:p>
          <w:p w:rsidR="00990E07" w:rsidRPr="00930904" w:rsidRDefault="00990E07" w:rsidP="00B911E6">
            <w:pPr>
              <w:autoSpaceDE w:val="0"/>
              <w:autoSpaceDN w:val="0"/>
              <w:adjustRightInd w:val="0"/>
              <w:spacing w:line="276" w:lineRule="auto"/>
              <w:contextualSpacing/>
              <w:jc w:val="center"/>
              <w:rPr>
                <w:rFonts w:cstheme="minorHAnsi"/>
                <w:b/>
                <w:bCs/>
                <w:sz w:val="20"/>
                <w:szCs w:val="20"/>
              </w:rPr>
            </w:pPr>
          </w:p>
          <w:p w:rsidR="00990E07" w:rsidRPr="00930904" w:rsidRDefault="00990E07" w:rsidP="00B911E6">
            <w:pPr>
              <w:autoSpaceDE w:val="0"/>
              <w:autoSpaceDN w:val="0"/>
              <w:adjustRightInd w:val="0"/>
              <w:spacing w:line="276" w:lineRule="auto"/>
              <w:contextualSpacing/>
              <w:jc w:val="center"/>
              <w:rPr>
                <w:rFonts w:cstheme="minorHAnsi"/>
                <w:b/>
                <w:bCs/>
                <w:sz w:val="20"/>
                <w:szCs w:val="20"/>
              </w:rPr>
            </w:pPr>
            <w:r w:rsidRPr="00930904">
              <w:rPr>
                <w:rFonts w:cstheme="minorHAnsi"/>
                <w:b/>
                <w:bCs/>
                <w:sz w:val="20"/>
                <w:szCs w:val="20"/>
              </w:rPr>
              <w:t>Poste de</w:t>
            </w:r>
          </w:p>
          <w:p w:rsidR="00990E07" w:rsidRPr="00930904" w:rsidRDefault="00990E07" w:rsidP="00B911E6">
            <w:pPr>
              <w:autoSpaceDE w:val="0"/>
              <w:autoSpaceDN w:val="0"/>
              <w:adjustRightInd w:val="0"/>
              <w:spacing w:line="276" w:lineRule="auto"/>
              <w:contextualSpacing/>
              <w:jc w:val="center"/>
              <w:rPr>
                <w:rFonts w:cstheme="minorHAnsi"/>
                <w:b/>
                <w:bCs/>
                <w:sz w:val="20"/>
                <w:szCs w:val="20"/>
              </w:rPr>
            </w:pPr>
            <w:r w:rsidRPr="00930904">
              <w:rPr>
                <w:rFonts w:cstheme="minorHAnsi"/>
                <w:b/>
                <w:bCs/>
                <w:sz w:val="20"/>
                <w:szCs w:val="20"/>
              </w:rPr>
              <w:t>Señalización</w:t>
            </w:r>
          </w:p>
          <w:p w:rsidR="00990E07" w:rsidRPr="00930904" w:rsidRDefault="00990E07" w:rsidP="00B911E6">
            <w:pPr>
              <w:autoSpaceDE w:val="0"/>
              <w:autoSpaceDN w:val="0"/>
              <w:adjustRightInd w:val="0"/>
              <w:spacing w:line="276" w:lineRule="auto"/>
              <w:contextualSpacing/>
              <w:jc w:val="center"/>
              <w:rPr>
                <w:rFonts w:cstheme="minorHAnsi"/>
                <w:sz w:val="20"/>
                <w:szCs w:val="20"/>
              </w:rPr>
            </w:pPr>
          </w:p>
        </w:tc>
        <w:tc>
          <w:tcPr>
            <w:tcW w:w="3246" w:type="pct"/>
          </w:tcPr>
          <w:p w:rsidR="00990E07" w:rsidRPr="00930904" w:rsidRDefault="00990E07" w:rsidP="00990E07">
            <w:pPr>
              <w:autoSpaceDE w:val="0"/>
              <w:autoSpaceDN w:val="0"/>
              <w:adjustRightInd w:val="0"/>
              <w:spacing w:line="276" w:lineRule="auto"/>
              <w:contextualSpacing/>
              <w:jc w:val="both"/>
              <w:rPr>
                <w:rFonts w:cstheme="minorHAnsi"/>
                <w:sz w:val="20"/>
                <w:szCs w:val="20"/>
              </w:rPr>
            </w:pPr>
            <w:r w:rsidRPr="00930904">
              <w:rPr>
                <w:rFonts w:cstheme="minorHAnsi"/>
                <w:b/>
                <w:sz w:val="20"/>
                <w:szCs w:val="20"/>
              </w:rPr>
              <w:t>Poste:</w:t>
            </w:r>
            <w:r w:rsidRPr="00930904">
              <w:rPr>
                <w:rFonts w:cstheme="minorHAnsi"/>
                <w:sz w:val="20"/>
                <w:szCs w:val="20"/>
              </w:rPr>
              <w:t xml:space="preserve"> Armadura principal, fierro de construcción Φ 3/8” y estribos de fierro de construcción Φ ¼” cada 20 cm debidamente vibrados y concreto dosificado 1:3:5.</w:t>
            </w:r>
          </w:p>
          <w:p w:rsidR="00990E07" w:rsidRPr="00930904" w:rsidRDefault="00990E07" w:rsidP="00990E07">
            <w:pPr>
              <w:autoSpaceDE w:val="0"/>
              <w:autoSpaceDN w:val="0"/>
              <w:adjustRightInd w:val="0"/>
              <w:spacing w:line="276" w:lineRule="auto"/>
              <w:contextualSpacing/>
              <w:jc w:val="both"/>
              <w:rPr>
                <w:rFonts w:cstheme="minorHAnsi"/>
                <w:sz w:val="20"/>
                <w:szCs w:val="20"/>
              </w:rPr>
            </w:pPr>
            <w:r w:rsidRPr="00930904">
              <w:rPr>
                <w:rFonts w:cstheme="minorHAnsi"/>
                <w:b/>
                <w:sz w:val="20"/>
                <w:szCs w:val="20"/>
              </w:rPr>
              <w:t>Letrero</w:t>
            </w:r>
            <w:r w:rsidRPr="00930904">
              <w:rPr>
                <w:rFonts w:cstheme="minorHAnsi"/>
                <w:sz w:val="20"/>
                <w:szCs w:val="20"/>
              </w:rPr>
              <w:t>: Plancha de acero, espesor 1/32” tratada contra la corrosión con 2 perforaciones de Φ 5/16” para su instalación en el poste. Las letras debe ser tipo STENCIL.</w:t>
            </w:r>
          </w:p>
        </w:tc>
      </w:tr>
    </w:tbl>
    <w:p w:rsidR="00E62E35" w:rsidRDefault="00E62E35" w:rsidP="00E62E35">
      <w:pPr>
        <w:pStyle w:val="Prrafodelista"/>
        <w:ind w:left="792"/>
        <w:jc w:val="both"/>
        <w:rPr>
          <w:sz w:val="20"/>
          <w:szCs w:val="20"/>
        </w:rPr>
      </w:pPr>
    </w:p>
    <w:p w:rsidR="00E62E35" w:rsidRDefault="00E62E35" w:rsidP="00E62E35">
      <w:pPr>
        <w:pStyle w:val="Prrafodelista"/>
        <w:ind w:left="792"/>
        <w:jc w:val="both"/>
        <w:rPr>
          <w:b/>
          <w:sz w:val="20"/>
          <w:szCs w:val="20"/>
        </w:rPr>
      </w:pPr>
    </w:p>
    <w:p w:rsidR="00E62E35" w:rsidRDefault="00E62E35" w:rsidP="0085174F">
      <w:pPr>
        <w:pStyle w:val="Prrafodelista"/>
        <w:numPr>
          <w:ilvl w:val="1"/>
          <w:numId w:val="22"/>
        </w:numPr>
        <w:jc w:val="both"/>
        <w:rPr>
          <w:b/>
          <w:sz w:val="20"/>
          <w:szCs w:val="20"/>
        </w:rPr>
      </w:pPr>
      <w:r>
        <w:rPr>
          <w:b/>
          <w:sz w:val="20"/>
          <w:szCs w:val="20"/>
        </w:rPr>
        <w:t>PROCEDIMIENTO PARA LA EJECUCIÓN</w:t>
      </w:r>
    </w:p>
    <w:p w:rsidR="00E62E35" w:rsidRPr="00CA26F4" w:rsidRDefault="00E62E35" w:rsidP="00E62E35">
      <w:pPr>
        <w:pStyle w:val="Prrafodelista"/>
        <w:ind w:left="792"/>
        <w:jc w:val="both"/>
        <w:rPr>
          <w:sz w:val="20"/>
          <w:szCs w:val="20"/>
        </w:rPr>
      </w:pPr>
      <w:r w:rsidRPr="00CA26F4">
        <w:rPr>
          <w:b/>
          <w:bCs/>
          <w:sz w:val="20"/>
          <w:szCs w:val="20"/>
        </w:rPr>
        <w:t xml:space="preserve">Poste de señalización.- </w:t>
      </w:r>
      <w:r w:rsidRPr="00CA26F4">
        <w:rPr>
          <w:sz w:val="20"/>
          <w:szCs w:val="20"/>
        </w:rPr>
        <w:t>La implementación de señalización hori</w:t>
      </w:r>
      <w:r>
        <w:rPr>
          <w:sz w:val="20"/>
          <w:szCs w:val="20"/>
        </w:rPr>
        <w:t>zontal se deberá realizar ca</w:t>
      </w:r>
      <w:r w:rsidR="00990E07">
        <w:rPr>
          <w:sz w:val="20"/>
          <w:szCs w:val="20"/>
        </w:rPr>
        <w:t>da 5</w:t>
      </w:r>
      <w:r w:rsidRPr="00CA26F4">
        <w:rPr>
          <w:sz w:val="20"/>
          <w:szCs w:val="20"/>
        </w:rPr>
        <w:t>00 metros lineales y en Cruces de ríos, carreteras, parques, plazas, áreas verdes, líneas férreas, puentes y caminos vecinales. La localización del poste debe estar desfasada del eje de la tubería en un rango de 0,5-1,5 metros al lado de mayor actividad humana.</w:t>
      </w:r>
    </w:p>
    <w:p w:rsidR="00E62E35" w:rsidRPr="00CA26F4" w:rsidRDefault="00E62E35" w:rsidP="00E62E35">
      <w:pPr>
        <w:pStyle w:val="Prrafodelista"/>
        <w:ind w:left="792"/>
        <w:jc w:val="both"/>
        <w:rPr>
          <w:sz w:val="20"/>
          <w:szCs w:val="20"/>
        </w:rPr>
      </w:pPr>
    </w:p>
    <w:p w:rsidR="00E62E35" w:rsidRPr="00CA26F4" w:rsidRDefault="00E62E35" w:rsidP="00E62E35">
      <w:pPr>
        <w:pStyle w:val="Prrafodelista"/>
        <w:ind w:left="792"/>
        <w:jc w:val="both"/>
        <w:rPr>
          <w:sz w:val="20"/>
          <w:szCs w:val="20"/>
        </w:rPr>
      </w:pPr>
      <w:r w:rsidRPr="00CA26F4">
        <w:rPr>
          <w:sz w:val="20"/>
          <w:szCs w:val="20"/>
        </w:rPr>
        <w:t>La profundidad de entierro de los postes debe ser de 0,70 metros con una fundación de hormigón de 0.60x0.60x0.70.</w:t>
      </w:r>
    </w:p>
    <w:p w:rsidR="00E62E35" w:rsidRPr="00CA26F4" w:rsidRDefault="00E62E35" w:rsidP="00E62E35">
      <w:pPr>
        <w:pStyle w:val="Prrafodelista"/>
        <w:ind w:left="792"/>
        <w:jc w:val="both"/>
        <w:rPr>
          <w:sz w:val="20"/>
          <w:szCs w:val="20"/>
        </w:rPr>
      </w:pPr>
      <w:r w:rsidRPr="00CA26F4">
        <w:rPr>
          <w:sz w:val="20"/>
          <w:szCs w:val="20"/>
        </w:rPr>
        <w:t>Cada poste debe indicar, además, la distancia al ducto y la profundidad del ducto. La plancha de acero debe estar instalada en el poste con dos pernos de sujeción.</w:t>
      </w:r>
    </w:p>
    <w:p w:rsidR="00E62E35" w:rsidRDefault="00E62E35" w:rsidP="0085174F">
      <w:pPr>
        <w:pStyle w:val="Prrafodelista"/>
        <w:numPr>
          <w:ilvl w:val="1"/>
          <w:numId w:val="22"/>
        </w:numPr>
        <w:jc w:val="both"/>
        <w:rPr>
          <w:b/>
          <w:sz w:val="20"/>
          <w:szCs w:val="20"/>
        </w:rPr>
      </w:pPr>
      <w:r>
        <w:rPr>
          <w:b/>
          <w:sz w:val="20"/>
          <w:szCs w:val="20"/>
        </w:rPr>
        <w:lastRenderedPageBreak/>
        <w:t>MEDIDAS DE MITIGACIÓN AMBIENTAL</w:t>
      </w:r>
    </w:p>
    <w:p w:rsidR="00E62E35" w:rsidRPr="0087594E" w:rsidRDefault="00E62E35" w:rsidP="00E62E35">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62E35" w:rsidRPr="0087594E" w:rsidRDefault="00E62E35" w:rsidP="00E62E35">
      <w:pPr>
        <w:pStyle w:val="Prrafodelista"/>
        <w:ind w:left="792"/>
        <w:jc w:val="both"/>
        <w:rPr>
          <w:sz w:val="20"/>
          <w:szCs w:val="20"/>
          <w:lang w:val="es-ES_tradnl"/>
        </w:rPr>
      </w:pPr>
    </w:p>
    <w:p w:rsidR="00E62E35" w:rsidRPr="0087594E" w:rsidRDefault="00E62E35" w:rsidP="00E62E35">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62E35" w:rsidRPr="0087594E" w:rsidRDefault="00E62E35" w:rsidP="00E62E35">
      <w:pPr>
        <w:pStyle w:val="Prrafodelista"/>
        <w:ind w:left="792"/>
        <w:jc w:val="both"/>
        <w:rPr>
          <w:sz w:val="20"/>
          <w:szCs w:val="20"/>
          <w:lang w:val="es-ES_tradnl"/>
        </w:rPr>
      </w:pPr>
    </w:p>
    <w:p w:rsidR="00E62E35" w:rsidRPr="0087594E" w:rsidRDefault="00E62E35" w:rsidP="00E62E35">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62E35" w:rsidRPr="0087594E" w:rsidRDefault="00E62E35" w:rsidP="00E62E35">
      <w:pPr>
        <w:pStyle w:val="Prrafodelista"/>
        <w:ind w:left="792"/>
        <w:jc w:val="both"/>
        <w:rPr>
          <w:sz w:val="20"/>
          <w:szCs w:val="20"/>
          <w:lang w:val="es-ES_tradnl"/>
        </w:rPr>
      </w:pPr>
    </w:p>
    <w:p w:rsidR="00E62E35" w:rsidRPr="0087594E" w:rsidRDefault="00E62E35" w:rsidP="00E62E35">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62E35" w:rsidRDefault="00E62E35" w:rsidP="00E62E35">
      <w:pPr>
        <w:pStyle w:val="Prrafodelista"/>
        <w:ind w:left="792"/>
        <w:jc w:val="both"/>
        <w:rPr>
          <w:b/>
          <w:sz w:val="20"/>
          <w:szCs w:val="20"/>
        </w:rPr>
      </w:pPr>
    </w:p>
    <w:p w:rsidR="00E62E35" w:rsidRDefault="00E62E35" w:rsidP="0085174F">
      <w:pPr>
        <w:pStyle w:val="Prrafodelista"/>
        <w:numPr>
          <w:ilvl w:val="1"/>
          <w:numId w:val="22"/>
        </w:numPr>
        <w:jc w:val="both"/>
        <w:rPr>
          <w:b/>
          <w:sz w:val="20"/>
          <w:szCs w:val="20"/>
        </w:rPr>
      </w:pPr>
      <w:r>
        <w:rPr>
          <w:b/>
          <w:sz w:val="20"/>
          <w:szCs w:val="20"/>
        </w:rPr>
        <w:t>MEDICIÓN Y FORMA DE PAGO</w:t>
      </w:r>
    </w:p>
    <w:p w:rsidR="00E62E35" w:rsidRDefault="00E62E35" w:rsidP="00E62E35">
      <w:pPr>
        <w:pStyle w:val="Prrafodelista"/>
        <w:ind w:left="792"/>
        <w:jc w:val="both"/>
        <w:rPr>
          <w:sz w:val="20"/>
          <w:szCs w:val="20"/>
        </w:rPr>
      </w:pPr>
      <w:r w:rsidRPr="00ED4EB8">
        <w:rPr>
          <w:sz w:val="20"/>
          <w:szCs w:val="20"/>
        </w:rPr>
        <w:t xml:space="preserve">La </w:t>
      </w:r>
      <w:r w:rsidR="00990E07">
        <w:rPr>
          <w:sz w:val="20"/>
          <w:szCs w:val="20"/>
        </w:rPr>
        <w:t>provisión y colocado de señalización v</w:t>
      </w:r>
      <w:r w:rsidRPr="00ED4EB8">
        <w:rPr>
          <w:sz w:val="20"/>
          <w:szCs w:val="20"/>
        </w:rPr>
        <w:t>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135B24" w:rsidRPr="00ED4EB8" w:rsidRDefault="00135B24" w:rsidP="00E62E35">
      <w:pPr>
        <w:pStyle w:val="Prrafodelista"/>
        <w:ind w:left="792"/>
        <w:jc w:val="both"/>
        <w:rPr>
          <w:sz w:val="20"/>
          <w:szCs w:val="20"/>
        </w:rPr>
      </w:pPr>
    </w:p>
    <w:p w:rsidR="00E62E35" w:rsidRDefault="00E62E35" w:rsidP="0085174F">
      <w:pPr>
        <w:pStyle w:val="Prrafodelista"/>
        <w:numPr>
          <w:ilvl w:val="0"/>
          <w:numId w:val="22"/>
        </w:numPr>
        <w:jc w:val="both"/>
        <w:rPr>
          <w:b/>
          <w:sz w:val="20"/>
          <w:szCs w:val="20"/>
        </w:rPr>
      </w:pPr>
      <w:r>
        <w:rPr>
          <w:b/>
          <w:sz w:val="20"/>
          <w:szCs w:val="20"/>
        </w:rPr>
        <w:t>PROVISIÓN Y COLOCADO DE CINTA DE SEÑALIZACIÓN</w:t>
      </w:r>
    </w:p>
    <w:p w:rsidR="0093738E" w:rsidRDefault="0093738E" w:rsidP="0093738E">
      <w:pPr>
        <w:pStyle w:val="Prrafodelista"/>
        <w:ind w:left="360"/>
        <w:jc w:val="both"/>
        <w:rPr>
          <w:b/>
          <w:sz w:val="20"/>
          <w:szCs w:val="20"/>
        </w:rPr>
      </w:pPr>
      <w:r>
        <w:rPr>
          <w:b/>
          <w:sz w:val="20"/>
          <w:szCs w:val="20"/>
        </w:rPr>
        <w:t>UNIDAD: Metro (m)</w:t>
      </w:r>
    </w:p>
    <w:p w:rsidR="0093738E" w:rsidRDefault="0093738E" w:rsidP="0093738E">
      <w:pPr>
        <w:pStyle w:val="Prrafodelista"/>
        <w:ind w:left="360"/>
        <w:jc w:val="both"/>
        <w:rPr>
          <w:b/>
          <w:sz w:val="20"/>
          <w:szCs w:val="20"/>
        </w:rPr>
      </w:pPr>
    </w:p>
    <w:p w:rsidR="00E62E35" w:rsidRDefault="00E62E35" w:rsidP="0085174F">
      <w:pPr>
        <w:pStyle w:val="Prrafodelista"/>
        <w:numPr>
          <w:ilvl w:val="1"/>
          <w:numId w:val="22"/>
        </w:numPr>
        <w:jc w:val="both"/>
        <w:rPr>
          <w:b/>
          <w:sz w:val="20"/>
          <w:szCs w:val="20"/>
        </w:rPr>
      </w:pPr>
      <w:r>
        <w:rPr>
          <w:b/>
          <w:sz w:val="20"/>
          <w:szCs w:val="20"/>
        </w:rPr>
        <w:t>DEFINICIÓN</w:t>
      </w:r>
    </w:p>
    <w:p w:rsidR="00E62E35" w:rsidRPr="00ED4EB8" w:rsidRDefault="00E62E35" w:rsidP="00E62E35">
      <w:pPr>
        <w:pStyle w:val="Prrafodelista"/>
        <w:ind w:left="792"/>
        <w:jc w:val="both"/>
        <w:rPr>
          <w:sz w:val="20"/>
          <w:szCs w:val="20"/>
        </w:rPr>
      </w:pPr>
      <w:r w:rsidRPr="00ED4EB8">
        <w:rPr>
          <w:sz w:val="20"/>
          <w:szCs w:val="20"/>
        </w:rPr>
        <w:t>Este ítem se refiere a la provisión y colocación de cinta de señalización, que señalizará la red de gas a construir.</w:t>
      </w:r>
    </w:p>
    <w:p w:rsidR="00E62E35" w:rsidRPr="00ED4EB8" w:rsidRDefault="00E62E35" w:rsidP="00E62E35">
      <w:pPr>
        <w:pStyle w:val="Prrafodelista"/>
        <w:ind w:left="792"/>
        <w:jc w:val="both"/>
        <w:rPr>
          <w:sz w:val="20"/>
          <w:szCs w:val="20"/>
        </w:rPr>
      </w:pPr>
    </w:p>
    <w:p w:rsidR="00E62E35" w:rsidRDefault="00E62E35" w:rsidP="0085174F">
      <w:pPr>
        <w:pStyle w:val="Prrafodelista"/>
        <w:numPr>
          <w:ilvl w:val="1"/>
          <w:numId w:val="22"/>
        </w:numPr>
        <w:jc w:val="both"/>
        <w:rPr>
          <w:b/>
          <w:sz w:val="20"/>
          <w:szCs w:val="20"/>
        </w:rPr>
      </w:pPr>
      <w:r>
        <w:rPr>
          <w:b/>
          <w:sz w:val="20"/>
          <w:szCs w:val="20"/>
        </w:rPr>
        <w:lastRenderedPageBreak/>
        <w:t>MATERIALES, HERRAMIENTAS Y EQUIPO</w:t>
      </w:r>
    </w:p>
    <w:p w:rsidR="00E62E35" w:rsidRPr="00ED4EB8" w:rsidRDefault="00E62E35" w:rsidP="00E62E35">
      <w:pPr>
        <w:pStyle w:val="Prrafodelista"/>
        <w:ind w:left="792"/>
        <w:jc w:val="both"/>
        <w:rPr>
          <w:sz w:val="20"/>
          <w:szCs w:val="20"/>
        </w:rPr>
      </w:pPr>
      <w:r w:rsidRPr="00ED4EB8">
        <w:rPr>
          <w:sz w:val="20"/>
          <w:szCs w:val="20"/>
        </w:rPr>
        <w:t xml:space="preserve">La cinta de señalización, será provista por El CONTRATISTA, de acuerdo </w:t>
      </w:r>
      <w:r>
        <w:rPr>
          <w:sz w:val="20"/>
          <w:szCs w:val="20"/>
        </w:rPr>
        <w:t xml:space="preserve">a </w:t>
      </w:r>
      <w:r w:rsidRPr="00ED4EB8">
        <w:rPr>
          <w:sz w:val="20"/>
          <w:szCs w:val="20"/>
        </w:rPr>
        <w:t>longitudes que la obra requiera. EL CONTRATISTA es quien suministrará todo el personal y otros elementos necesarios para la ejecución de este ítem.</w:t>
      </w:r>
    </w:p>
    <w:p w:rsidR="00E62E35" w:rsidRPr="00E62E35" w:rsidRDefault="00E62E35" w:rsidP="00E62E35">
      <w:pPr>
        <w:pStyle w:val="Prrafodelista"/>
        <w:ind w:left="792"/>
        <w:jc w:val="both"/>
        <w:rPr>
          <w:sz w:val="20"/>
          <w:szCs w:val="20"/>
        </w:rPr>
      </w:pPr>
      <w:r w:rsidRPr="00ED4EB8">
        <w:rPr>
          <w:sz w:val="20"/>
          <w:szCs w:val="20"/>
        </w:rPr>
        <w:t>El proponente deberá considerar que el material a ser provisto debe ser nuevo.</w:t>
      </w:r>
    </w:p>
    <w:p w:rsidR="00E62E35" w:rsidRPr="00ED4EB8" w:rsidRDefault="00E62E35" w:rsidP="00E62E35">
      <w:pPr>
        <w:pStyle w:val="Prrafodelista"/>
        <w:ind w:left="792"/>
        <w:jc w:val="both"/>
        <w:rPr>
          <w:sz w:val="20"/>
          <w:szCs w:val="20"/>
        </w:rPr>
      </w:pPr>
    </w:p>
    <w:p w:rsidR="00E62E35" w:rsidRDefault="00E62E35" w:rsidP="0085174F">
      <w:pPr>
        <w:pStyle w:val="Prrafodelista"/>
        <w:numPr>
          <w:ilvl w:val="1"/>
          <w:numId w:val="22"/>
        </w:numPr>
        <w:jc w:val="both"/>
        <w:rPr>
          <w:b/>
          <w:sz w:val="20"/>
          <w:szCs w:val="20"/>
        </w:rPr>
      </w:pPr>
      <w:r>
        <w:rPr>
          <w:b/>
          <w:sz w:val="20"/>
          <w:szCs w:val="20"/>
        </w:rPr>
        <w:t>PROCEDIMIENTO PARA LA EJECUCIÓN</w:t>
      </w:r>
    </w:p>
    <w:p w:rsidR="00E62E35" w:rsidRPr="00ED4EB8" w:rsidRDefault="00E62E35" w:rsidP="00E62E35">
      <w:pPr>
        <w:pStyle w:val="Prrafodelista"/>
        <w:ind w:left="792"/>
        <w:jc w:val="both"/>
        <w:rPr>
          <w:sz w:val="20"/>
          <w:szCs w:val="20"/>
        </w:rPr>
      </w:pPr>
      <w:r w:rsidRPr="00ED4EB8">
        <w:rPr>
          <w:sz w:val="20"/>
          <w:szCs w:val="20"/>
        </w:rPr>
        <w:t xml:space="preserve">La cinta de señalización debe ser ubicada en todos los tramos de tendido de red </w:t>
      </w:r>
      <w:r w:rsidR="0093738E">
        <w:rPr>
          <w:sz w:val="20"/>
          <w:szCs w:val="20"/>
        </w:rPr>
        <w:t xml:space="preserve">primaria y transición </w:t>
      </w:r>
      <w:r w:rsidRPr="00ED4EB8">
        <w:rPr>
          <w:sz w:val="20"/>
          <w:szCs w:val="20"/>
        </w:rPr>
        <w:t xml:space="preserve">con la longitud y disposición previamente aprobada por el Supervisor de </w:t>
      </w:r>
      <w:r>
        <w:rPr>
          <w:sz w:val="20"/>
          <w:szCs w:val="20"/>
        </w:rPr>
        <w:t>Obra</w:t>
      </w:r>
      <w:r w:rsidRPr="00ED4EB8">
        <w:rPr>
          <w:sz w:val="20"/>
          <w:szCs w:val="20"/>
        </w:rPr>
        <w:t>.</w:t>
      </w:r>
    </w:p>
    <w:p w:rsidR="00E62E35" w:rsidRPr="00ED4EB8" w:rsidRDefault="00E62E35" w:rsidP="00E62E35">
      <w:pPr>
        <w:pStyle w:val="Prrafodelista"/>
        <w:ind w:left="792"/>
        <w:jc w:val="both"/>
        <w:rPr>
          <w:sz w:val="20"/>
          <w:szCs w:val="20"/>
        </w:rPr>
      </w:pPr>
      <w:r w:rsidRPr="00ED4EB8">
        <w:rPr>
          <w:sz w:val="20"/>
          <w:szCs w:val="20"/>
        </w:rPr>
        <w:t>La cinta de señalización debe cumplir con las siguientes características técnicas, de carácter enunciativo pero no limitativo.</w:t>
      </w:r>
    </w:p>
    <w:p w:rsidR="00E62E35" w:rsidRPr="00ED4EB8" w:rsidRDefault="00E62E35" w:rsidP="00E62E35">
      <w:pPr>
        <w:pStyle w:val="Prrafodelista"/>
        <w:ind w:left="792"/>
        <w:jc w:val="both"/>
        <w:rPr>
          <w:sz w:val="20"/>
          <w:szCs w:val="20"/>
        </w:rPr>
      </w:pPr>
    </w:p>
    <w:p w:rsidR="00E62E35" w:rsidRPr="00ED4EB8" w:rsidRDefault="00E62E35" w:rsidP="0085174F">
      <w:pPr>
        <w:pStyle w:val="Prrafodelista"/>
        <w:numPr>
          <w:ilvl w:val="2"/>
          <w:numId w:val="5"/>
        </w:numPr>
        <w:jc w:val="both"/>
        <w:rPr>
          <w:sz w:val="20"/>
          <w:szCs w:val="20"/>
          <w:lang w:val="es-ES"/>
        </w:rPr>
      </w:pPr>
      <w:r w:rsidRPr="00ED4EB8">
        <w:rPr>
          <w:sz w:val="20"/>
          <w:szCs w:val="20"/>
          <w:lang w:val="es-ES"/>
        </w:rPr>
        <w:t>Cinta de señalización de 50 micrones (de carácter obligatorio)</w:t>
      </w:r>
    </w:p>
    <w:p w:rsidR="00E62E35" w:rsidRPr="00ED4EB8" w:rsidRDefault="00E62E35" w:rsidP="0085174F">
      <w:pPr>
        <w:pStyle w:val="Prrafodelista"/>
        <w:numPr>
          <w:ilvl w:val="2"/>
          <w:numId w:val="5"/>
        </w:numPr>
        <w:jc w:val="both"/>
        <w:rPr>
          <w:sz w:val="20"/>
          <w:szCs w:val="20"/>
          <w:lang w:val="es-ES"/>
        </w:rPr>
      </w:pPr>
      <w:r w:rsidRPr="00ED4EB8">
        <w:rPr>
          <w:sz w:val="20"/>
          <w:szCs w:val="20"/>
          <w:lang w:val="es-ES"/>
        </w:rPr>
        <w:t>Ancho de la cinta de 35 cm. (como mínimo)</w:t>
      </w:r>
    </w:p>
    <w:p w:rsidR="00E62E35" w:rsidRPr="00ED4EB8" w:rsidRDefault="00E62E35" w:rsidP="0085174F">
      <w:pPr>
        <w:pStyle w:val="Prrafodelista"/>
        <w:numPr>
          <w:ilvl w:val="2"/>
          <w:numId w:val="5"/>
        </w:numPr>
        <w:jc w:val="both"/>
        <w:rPr>
          <w:sz w:val="20"/>
          <w:szCs w:val="20"/>
          <w:lang w:val="es-ES"/>
        </w:rPr>
      </w:pPr>
      <w:r w:rsidRPr="00ED4EB8">
        <w:rPr>
          <w:sz w:val="20"/>
          <w:szCs w:val="20"/>
          <w:lang w:val="es-ES"/>
        </w:rPr>
        <w:t>Color amarillo</w:t>
      </w:r>
    </w:p>
    <w:p w:rsidR="00E62E35" w:rsidRPr="00ED4EB8" w:rsidRDefault="00E62E35" w:rsidP="0085174F">
      <w:pPr>
        <w:pStyle w:val="Prrafodelista"/>
        <w:numPr>
          <w:ilvl w:val="2"/>
          <w:numId w:val="5"/>
        </w:numPr>
        <w:jc w:val="both"/>
        <w:rPr>
          <w:sz w:val="20"/>
          <w:szCs w:val="20"/>
          <w:lang w:val="es-ES"/>
        </w:rPr>
      </w:pPr>
      <w:r w:rsidRPr="00ED4EB8">
        <w:rPr>
          <w:sz w:val="20"/>
          <w:szCs w:val="20"/>
          <w:lang w:val="es-ES"/>
        </w:rPr>
        <w:t>Texto: PRECAUCIÓN! YPFB LÍNEA DE GAS.</w:t>
      </w:r>
    </w:p>
    <w:p w:rsidR="00B911E6" w:rsidRDefault="00B911E6" w:rsidP="00E62E35">
      <w:pPr>
        <w:pStyle w:val="Prrafodelista"/>
        <w:ind w:left="792"/>
        <w:jc w:val="center"/>
        <w:rPr>
          <w:rFonts w:ascii="Cambria" w:hAnsi="Cambria"/>
          <w:b/>
          <w:bCs/>
          <w:sz w:val="20"/>
          <w:szCs w:val="20"/>
          <w:lang w:val="es-ES"/>
        </w:rPr>
      </w:pPr>
    </w:p>
    <w:p w:rsidR="00E62E35" w:rsidRPr="008A318E" w:rsidRDefault="00E62E35" w:rsidP="00E62E35">
      <w:pPr>
        <w:pStyle w:val="Prrafodelista"/>
        <w:ind w:left="792"/>
        <w:jc w:val="center"/>
        <w:rPr>
          <w:rFonts w:ascii="Cambria" w:hAnsi="Cambria"/>
          <w:b/>
          <w:bCs/>
          <w:sz w:val="20"/>
          <w:szCs w:val="20"/>
          <w:lang w:val="es-ES"/>
        </w:rPr>
      </w:pPr>
      <w:r w:rsidRPr="008A318E">
        <w:rPr>
          <w:rFonts w:ascii="Cambria" w:hAnsi="Cambria"/>
          <w:b/>
          <w:noProof/>
          <w:sz w:val="20"/>
          <w:szCs w:val="20"/>
          <w:lang w:eastAsia="es-BO"/>
        </w:rPr>
        <mc:AlternateContent>
          <mc:Choice Requires="wps">
            <w:drawing>
              <wp:anchor distT="0" distB="0" distL="114300" distR="114300" simplePos="0" relativeHeight="251677696" behindDoc="0" locked="0" layoutInCell="1" allowOverlap="1" wp14:anchorId="755683B0" wp14:editId="1306E323">
                <wp:simplePos x="0" y="0"/>
                <wp:positionH relativeFrom="column">
                  <wp:posOffset>4410075</wp:posOffset>
                </wp:positionH>
                <wp:positionV relativeFrom="paragraph">
                  <wp:posOffset>122555</wp:posOffset>
                </wp:positionV>
                <wp:extent cx="0" cy="1440000"/>
                <wp:effectExtent l="76200" t="38100" r="57150" b="6540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00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FCAEAF" id="_x0000_t32" coordsize="21600,21600" o:spt="32" o:oned="t" path="m,l21600,21600e" filled="f">
                <v:path arrowok="t" fillok="f" o:connecttype="none"/>
                <o:lock v:ext="edit" shapetype="t"/>
              </v:shapetype>
              <v:shape id="Conector recto de flecha 6" o:spid="_x0000_s1026" type="#_x0000_t32" style="position:absolute;margin-left:347.25pt;margin-top:9.65pt;width:0;height:113.4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">
                <v:stroke startarrow="block" endarrow="block"/>
              </v:shape>
            </w:pict>
          </mc:Fallback>
        </mc:AlternateContent>
      </w:r>
      <w:r w:rsidRPr="008A318E">
        <w:rPr>
          <w:rFonts w:ascii="Cambria" w:hAnsi="Cambria"/>
          <w:b/>
          <w:bCs/>
          <w:sz w:val="20"/>
          <w:szCs w:val="20"/>
          <w:lang w:val="es-ES"/>
        </w:rPr>
        <w:t>GRAFICO 1 (Dimensiones)</w:t>
      </w:r>
    </w:p>
    <w:p w:rsidR="00E62E35" w:rsidRPr="008A318E" w:rsidRDefault="00E62E35" w:rsidP="00E62E35">
      <w:pPr>
        <w:pStyle w:val="Prrafodelista"/>
        <w:ind w:left="792"/>
        <w:jc w:val="center"/>
        <w:rPr>
          <w:rFonts w:ascii="Cambria" w:hAnsi="Cambria"/>
          <w:b/>
          <w:sz w:val="20"/>
          <w:szCs w:val="20"/>
          <w:lang w:val="es-ES"/>
        </w:rPr>
      </w:pPr>
      <w:r w:rsidRPr="008A318E">
        <w:rPr>
          <w:rFonts w:ascii="Cambria" w:hAnsi="Cambria"/>
          <w:b/>
          <w:noProof/>
          <w:sz w:val="20"/>
          <w:szCs w:val="20"/>
          <w:lang w:eastAsia="es-BO"/>
        </w:rPr>
        <mc:AlternateContent>
          <mc:Choice Requires="wps">
            <w:drawing>
              <wp:anchor distT="0" distB="0" distL="114300" distR="114300" simplePos="0" relativeHeight="251678720" behindDoc="0" locked="0" layoutInCell="1" allowOverlap="1" wp14:anchorId="0A447449" wp14:editId="7F2DBB54">
                <wp:simplePos x="0" y="0"/>
                <wp:positionH relativeFrom="margin">
                  <wp:posOffset>4469130</wp:posOffset>
                </wp:positionH>
                <wp:positionV relativeFrom="paragraph">
                  <wp:posOffset>353060</wp:posOffset>
                </wp:positionV>
                <wp:extent cx="744855" cy="276225"/>
                <wp:effectExtent l="0" t="0" r="17145" b="1397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BC6981" w:rsidRPr="00723B04" w:rsidRDefault="00BC6981" w:rsidP="00E62E35">
                            <w:pPr>
                              <w:rPr>
                                <w:b/>
                              </w:rPr>
                            </w:pPr>
                            <w:r w:rsidRPr="00723B04">
                              <w:rPr>
                                <w:b/>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A447449" id="_x0000_t202" coordsize="21600,21600" o:spt="202" path="m,l,21600r21600,l21600,xe">
                <v:stroke joinstyle="miter"/>
                <v:path gradientshapeok="t" o:connecttype="rect"/>
              </v:shapetype>
              <v:shape id="Cuadro de texto 5" o:spid="_x0000_s1026" type="#_x0000_t202" style="position:absolute;left:0;text-align:left;margin-left:351.9pt;margin-top:27.8pt;width:58.65pt;height:21.75pt;z-index:25167872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" strokecolor="white">
                <v:textbox style="mso-fit-shape-to-text:t">
                  <w:txbxContent>
                    <w:p w:rsidR="00BC6981" w:rsidRPr="00723B04" w:rsidRDefault="00BC6981" w:rsidP="00E62E35">
                      <w:pPr>
                        <w:rPr>
                          <w:b/>
                        </w:rPr>
                      </w:pPr>
                      <w:r w:rsidRPr="00723B04">
                        <w:rPr>
                          <w:b/>
                        </w:rPr>
                        <w:t>35 (cm)</w:t>
                      </w:r>
                    </w:p>
                  </w:txbxContent>
                </v:textbox>
                <w10:wrap anchorx="margin"/>
              </v:shape>
            </w:pict>
          </mc:Fallback>
        </mc:AlternateContent>
      </w:r>
      <w:r w:rsidRPr="008A318E">
        <w:rPr>
          <w:rFonts w:ascii="Cambria" w:hAnsi="Cambria"/>
          <w:b/>
          <w:noProof/>
          <w:sz w:val="20"/>
          <w:szCs w:val="20"/>
          <w:lang w:eastAsia="es-BO"/>
        </w:rPr>
        <w:drawing>
          <wp:inline distT="0" distB="0" distL="0" distR="0" wp14:anchorId="1878892B" wp14:editId="6332EFA4">
            <wp:extent cx="2498757" cy="1313183"/>
            <wp:effectExtent l="0" t="0" r="0" b="1270"/>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7" cstate="print">
                      <a:extLst>
                        <a:ext uri="{28A0092B-C50C-407E-A947-70E740481C1C}">
                          <a14:useLocalDpi xmlns:a14="http://schemas.microsoft.com/office/drawing/2010/main" val="0"/>
                        </a:ext>
                      </a:extLst>
                    </a:blip>
                    <a:srcRect t="18518" b="7936"/>
                    <a:stretch>
                      <a:fillRect/>
                    </a:stretch>
                  </pic:blipFill>
                  <pic:spPr bwMode="auto">
                    <a:xfrm>
                      <a:off x="0" y="0"/>
                      <a:ext cx="2518410" cy="1323511"/>
                    </a:xfrm>
                    <a:prstGeom prst="rect">
                      <a:avLst/>
                    </a:prstGeom>
                    <a:noFill/>
                    <a:ln>
                      <a:noFill/>
                    </a:ln>
                  </pic:spPr>
                </pic:pic>
              </a:graphicData>
            </a:graphic>
          </wp:inline>
        </w:drawing>
      </w:r>
    </w:p>
    <w:p w:rsidR="00E62E35" w:rsidRPr="008A318E" w:rsidRDefault="00E62E35" w:rsidP="00E62E35">
      <w:pPr>
        <w:pStyle w:val="Prrafodelista"/>
        <w:ind w:left="792"/>
        <w:jc w:val="center"/>
        <w:rPr>
          <w:rFonts w:ascii="Cambria" w:hAnsi="Cambria"/>
          <w:b/>
          <w:sz w:val="20"/>
          <w:szCs w:val="20"/>
          <w:lang w:val="es-ES"/>
        </w:rPr>
      </w:pPr>
      <w:r w:rsidRPr="008A318E">
        <w:rPr>
          <w:rFonts w:ascii="Cambria" w:hAnsi="Cambria"/>
          <w:b/>
          <w:noProof/>
          <w:sz w:val="20"/>
          <w:szCs w:val="20"/>
          <w:lang w:eastAsia="es-BO"/>
        </w:rPr>
        <mc:AlternateContent>
          <mc:Choice Requires="wps">
            <w:drawing>
              <wp:anchor distT="0" distB="0" distL="114300" distR="114300" simplePos="0" relativeHeight="251676672" behindDoc="0" locked="0" layoutInCell="1" allowOverlap="1" wp14:anchorId="3420492F" wp14:editId="55A46B69">
                <wp:simplePos x="0" y="0"/>
                <wp:positionH relativeFrom="column">
                  <wp:posOffset>1710841</wp:posOffset>
                </wp:positionH>
                <wp:positionV relativeFrom="paragraph">
                  <wp:posOffset>107950</wp:posOffset>
                </wp:positionV>
                <wp:extent cx="2422800" cy="10800"/>
                <wp:effectExtent l="38100" t="76200" r="15875" b="1035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22800" cy="10800"/>
                        </a:xfrm>
                        <a:prstGeom prst="straightConnector1">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716D03" id="Conector recto de flecha 7" o:spid="_x0000_s1026" type="#_x0000_t32" style="position:absolute;margin-left:134.7pt;margin-top:8.5pt;width:190.75pt;height:.8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" strokeweight=".5pt">
                <v:stroke startarrow="block" endarrow="block"/>
              </v:shape>
            </w:pict>
          </mc:Fallback>
        </mc:AlternateContent>
      </w:r>
    </w:p>
    <w:p w:rsidR="00E62E35" w:rsidRPr="008A318E" w:rsidRDefault="00E62E35" w:rsidP="00E62E35">
      <w:pPr>
        <w:pStyle w:val="Prrafodelista"/>
        <w:ind w:left="792"/>
        <w:jc w:val="center"/>
        <w:rPr>
          <w:rFonts w:ascii="Cambria" w:hAnsi="Cambria"/>
          <w:b/>
          <w:sz w:val="20"/>
          <w:szCs w:val="20"/>
          <w:lang w:val="es-ES"/>
        </w:rPr>
      </w:pPr>
      <w:r>
        <w:rPr>
          <w:rFonts w:ascii="Cambria" w:hAnsi="Cambria"/>
          <w:b/>
          <w:sz w:val="20"/>
          <w:szCs w:val="20"/>
          <w:lang w:val="es-ES"/>
        </w:rPr>
        <w:t>L</w:t>
      </w:r>
      <w:r w:rsidRPr="008A318E">
        <w:rPr>
          <w:rFonts w:ascii="Cambria" w:hAnsi="Cambria"/>
          <w:b/>
          <w:sz w:val="20"/>
          <w:szCs w:val="20"/>
          <w:lang w:val="es-ES"/>
        </w:rPr>
        <w:t xml:space="preserve"> metros</w:t>
      </w:r>
    </w:p>
    <w:p w:rsidR="00E62E35" w:rsidRPr="00ED4EB8" w:rsidRDefault="00E62E35" w:rsidP="00E62E35">
      <w:pPr>
        <w:pStyle w:val="Prrafodelista"/>
        <w:ind w:left="792"/>
        <w:jc w:val="both"/>
        <w:rPr>
          <w:sz w:val="20"/>
          <w:szCs w:val="20"/>
        </w:rPr>
      </w:pPr>
      <w:r w:rsidRPr="00ED4EB8">
        <w:rPr>
          <w:sz w:val="20"/>
          <w:szCs w:val="20"/>
        </w:rPr>
        <w:t>La cinta de señalización debe ser ubicada 30 cm antes del nivel superior de la zanja indicando “PRECAUCIÓN – LÍNEA DE GAS”</w:t>
      </w:r>
    </w:p>
    <w:p w:rsidR="00E62E35" w:rsidRPr="00ED4EB8" w:rsidRDefault="00E62E35" w:rsidP="00E62E35">
      <w:pPr>
        <w:pStyle w:val="Prrafodelista"/>
        <w:ind w:left="792"/>
        <w:jc w:val="both"/>
        <w:rPr>
          <w:sz w:val="20"/>
          <w:szCs w:val="20"/>
        </w:rPr>
      </w:pPr>
    </w:p>
    <w:p w:rsidR="00E62E35" w:rsidRPr="00ED4EB8" w:rsidRDefault="00E62E35" w:rsidP="00E62E35">
      <w:pPr>
        <w:pStyle w:val="Prrafodelista"/>
        <w:ind w:left="792"/>
        <w:jc w:val="both"/>
        <w:rPr>
          <w:sz w:val="20"/>
          <w:szCs w:val="20"/>
        </w:rPr>
      </w:pPr>
      <w:r w:rsidRPr="00ED4EB8">
        <w:rPr>
          <w:sz w:val="20"/>
          <w:szCs w:val="20"/>
        </w:rPr>
        <w:t>Se debe tener especial cuidado en no rasgar o doblar la cinta al momento de la compactación, esta cinta no podrá ser usada por el contratista para señalizar un área de trabajo.</w:t>
      </w:r>
    </w:p>
    <w:p w:rsidR="0093738E" w:rsidRPr="00ED4EB8" w:rsidRDefault="0093738E" w:rsidP="00E62E35">
      <w:pPr>
        <w:pStyle w:val="Prrafodelista"/>
        <w:ind w:left="792"/>
        <w:jc w:val="both"/>
        <w:rPr>
          <w:sz w:val="20"/>
          <w:szCs w:val="20"/>
        </w:rPr>
      </w:pPr>
    </w:p>
    <w:p w:rsidR="00E62E35" w:rsidRDefault="00E62E35" w:rsidP="0085174F">
      <w:pPr>
        <w:pStyle w:val="Prrafodelista"/>
        <w:numPr>
          <w:ilvl w:val="1"/>
          <w:numId w:val="22"/>
        </w:numPr>
        <w:jc w:val="both"/>
        <w:rPr>
          <w:b/>
          <w:sz w:val="20"/>
          <w:szCs w:val="20"/>
        </w:rPr>
      </w:pPr>
      <w:r>
        <w:rPr>
          <w:b/>
          <w:sz w:val="20"/>
          <w:szCs w:val="20"/>
        </w:rPr>
        <w:t>MEDIDAS DE MITIGACIÓN AMBIENTAL</w:t>
      </w:r>
    </w:p>
    <w:p w:rsidR="00E62E35" w:rsidRPr="00B911E6" w:rsidRDefault="00E62E35" w:rsidP="00B911E6">
      <w:pPr>
        <w:pStyle w:val="Prrafodelista"/>
        <w:ind w:left="792"/>
        <w:jc w:val="both"/>
        <w:rPr>
          <w:sz w:val="20"/>
          <w:szCs w:val="20"/>
        </w:rPr>
      </w:pPr>
      <w:r w:rsidRPr="00ED4EB8">
        <w:rPr>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ED4EB8">
        <w:rPr>
          <w:sz w:val="20"/>
          <w:szCs w:val="20"/>
        </w:rPr>
        <w:lastRenderedPageBreak/>
        <w:t>actividades no excedan los valores señalados en las Especificaciones o dispuestas por las leyes aplicables.</w:t>
      </w:r>
    </w:p>
    <w:p w:rsidR="00E62E35" w:rsidRPr="00B911E6" w:rsidRDefault="00E62E35" w:rsidP="00B911E6">
      <w:pPr>
        <w:pStyle w:val="Prrafodelista"/>
        <w:ind w:left="792"/>
        <w:jc w:val="both"/>
        <w:rPr>
          <w:sz w:val="20"/>
          <w:szCs w:val="20"/>
        </w:rPr>
      </w:pPr>
      <w:r w:rsidRPr="00ED4EB8">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62E35" w:rsidRPr="00B911E6" w:rsidRDefault="00E62E35" w:rsidP="00B911E6">
      <w:pPr>
        <w:pStyle w:val="Prrafodelista"/>
        <w:ind w:left="792"/>
        <w:jc w:val="both"/>
        <w:rPr>
          <w:sz w:val="20"/>
          <w:szCs w:val="20"/>
        </w:rPr>
      </w:pPr>
      <w:r w:rsidRPr="00ED4EB8">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62E35" w:rsidRPr="00ED4EB8" w:rsidRDefault="00E62E35" w:rsidP="00E62E35">
      <w:pPr>
        <w:pStyle w:val="Prrafodelista"/>
        <w:ind w:left="792"/>
        <w:jc w:val="both"/>
        <w:rPr>
          <w:sz w:val="20"/>
          <w:szCs w:val="20"/>
        </w:rPr>
      </w:pPr>
      <w:r w:rsidRPr="00ED4EB8">
        <w:rPr>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62E35" w:rsidRPr="00ED4EB8" w:rsidRDefault="00E62E35" w:rsidP="00E62E35">
      <w:pPr>
        <w:pStyle w:val="Prrafodelista"/>
        <w:ind w:left="792"/>
        <w:jc w:val="both"/>
        <w:rPr>
          <w:sz w:val="20"/>
          <w:szCs w:val="20"/>
        </w:rPr>
      </w:pPr>
    </w:p>
    <w:p w:rsidR="00E62E35" w:rsidRDefault="00E62E35" w:rsidP="0085174F">
      <w:pPr>
        <w:pStyle w:val="Prrafodelista"/>
        <w:numPr>
          <w:ilvl w:val="1"/>
          <w:numId w:val="22"/>
        </w:numPr>
        <w:jc w:val="both"/>
        <w:rPr>
          <w:b/>
          <w:sz w:val="20"/>
          <w:szCs w:val="20"/>
        </w:rPr>
      </w:pPr>
      <w:r>
        <w:rPr>
          <w:b/>
          <w:sz w:val="20"/>
          <w:szCs w:val="20"/>
        </w:rPr>
        <w:t>MEDICIÓN Y FORMA DE PAGO</w:t>
      </w:r>
    </w:p>
    <w:p w:rsidR="00E62E35" w:rsidRPr="00ED4EB8" w:rsidRDefault="00E62E35" w:rsidP="00E62E35">
      <w:pPr>
        <w:pStyle w:val="Prrafodelista"/>
        <w:ind w:left="792"/>
        <w:jc w:val="both"/>
        <w:rPr>
          <w:sz w:val="20"/>
          <w:szCs w:val="20"/>
        </w:rPr>
      </w:pPr>
      <w:r w:rsidRPr="00ED4EB8">
        <w:rPr>
          <w:sz w:val="20"/>
          <w:szCs w:val="20"/>
        </w:rPr>
        <w:t>La provisión y colocación de cinta de señalización será medida por metro, con materiales y dimensiones aprobadas por el SUPERVISOR DE OBRA y compatibles con lo aquí especificado, será pagada sólo la longitud empleada en zanja y según el precio cotizado en la propuesta aceptada.</w:t>
      </w:r>
    </w:p>
    <w:p w:rsidR="00E62E35" w:rsidRDefault="00E62E35" w:rsidP="0093738E">
      <w:pPr>
        <w:pStyle w:val="Prrafodelista"/>
        <w:ind w:left="792"/>
        <w:jc w:val="both"/>
        <w:rPr>
          <w:sz w:val="20"/>
          <w:szCs w:val="20"/>
        </w:rPr>
      </w:pPr>
      <w:r w:rsidRPr="00ED4EB8">
        <w:rPr>
          <w:sz w:val="20"/>
          <w:szCs w:val="20"/>
        </w:rPr>
        <w:t>En este precio global están comprendidos todas las herramientas, mano de obra, material y transporte necesarios para la ejecución total de este ítem.</w:t>
      </w:r>
    </w:p>
    <w:p w:rsidR="00E62E35" w:rsidRPr="0093738E" w:rsidRDefault="00E62E35" w:rsidP="0093738E">
      <w:pPr>
        <w:pStyle w:val="Prrafodelista"/>
        <w:ind w:left="792"/>
        <w:jc w:val="both"/>
        <w:rPr>
          <w:sz w:val="20"/>
          <w:szCs w:val="20"/>
        </w:rPr>
      </w:pPr>
    </w:p>
    <w:p w:rsidR="00B11132" w:rsidRDefault="00B11132" w:rsidP="0085174F">
      <w:pPr>
        <w:pStyle w:val="Prrafodelista"/>
        <w:numPr>
          <w:ilvl w:val="0"/>
          <w:numId w:val="22"/>
        </w:numPr>
        <w:jc w:val="both"/>
        <w:rPr>
          <w:b/>
          <w:sz w:val="20"/>
          <w:szCs w:val="20"/>
        </w:rPr>
      </w:pPr>
      <w:r>
        <w:rPr>
          <w:b/>
          <w:sz w:val="20"/>
          <w:szCs w:val="20"/>
        </w:rPr>
        <w:t>RELLENO Y COMPACTA</w:t>
      </w:r>
      <w:r w:rsidR="00C53BE0">
        <w:rPr>
          <w:b/>
          <w:sz w:val="20"/>
          <w:szCs w:val="20"/>
        </w:rPr>
        <w:t>DO DE ZANJA CON TIERRA CERNIDA S</w:t>
      </w:r>
      <w:r>
        <w:rPr>
          <w:b/>
          <w:sz w:val="20"/>
          <w:szCs w:val="20"/>
        </w:rPr>
        <w:t>/PROVISIÓN</w:t>
      </w:r>
    </w:p>
    <w:p w:rsidR="00B11132" w:rsidRDefault="00B11132" w:rsidP="00B11132">
      <w:pPr>
        <w:pStyle w:val="Prrafodelista"/>
        <w:ind w:left="360"/>
        <w:jc w:val="both"/>
        <w:rPr>
          <w:b/>
          <w:sz w:val="20"/>
          <w:szCs w:val="20"/>
        </w:rPr>
      </w:pPr>
      <w:r>
        <w:rPr>
          <w:b/>
          <w:sz w:val="20"/>
          <w:szCs w:val="20"/>
        </w:rPr>
        <w:t>UNIDAD: Metro Cúbico (m3)</w:t>
      </w:r>
    </w:p>
    <w:p w:rsidR="00B11132" w:rsidRDefault="00B11132" w:rsidP="00B11132">
      <w:pPr>
        <w:pStyle w:val="Prrafodelista"/>
        <w:ind w:left="360"/>
        <w:jc w:val="both"/>
        <w:rPr>
          <w:b/>
          <w:sz w:val="20"/>
          <w:szCs w:val="20"/>
        </w:rPr>
      </w:pPr>
    </w:p>
    <w:p w:rsidR="00B11132" w:rsidRDefault="00B11132" w:rsidP="00B11132">
      <w:pPr>
        <w:pStyle w:val="Prrafodelista"/>
        <w:numPr>
          <w:ilvl w:val="1"/>
          <w:numId w:val="22"/>
        </w:numPr>
        <w:jc w:val="both"/>
        <w:rPr>
          <w:b/>
          <w:sz w:val="20"/>
          <w:szCs w:val="20"/>
        </w:rPr>
      </w:pPr>
      <w:r>
        <w:rPr>
          <w:b/>
          <w:sz w:val="20"/>
          <w:szCs w:val="20"/>
        </w:rPr>
        <w:t>DEFINICIÓN</w:t>
      </w:r>
    </w:p>
    <w:p w:rsidR="00C53BE0" w:rsidRPr="00C53BE0" w:rsidRDefault="00C53BE0" w:rsidP="00C53BE0">
      <w:pPr>
        <w:pStyle w:val="Prrafodelista"/>
        <w:ind w:left="792"/>
        <w:jc w:val="both"/>
        <w:rPr>
          <w:sz w:val="20"/>
          <w:szCs w:val="20"/>
        </w:rPr>
      </w:pPr>
      <w:r w:rsidRPr="00C53BE0">
        <w:rPr>
          <w:sz w:val="20"/>
          <w:szCs w:val="20"/>
        </w:rPr>
        <w:t>Este ítem comprende todos los trabajos de relleno y compactado</w:t>
      </w:r>
      <w:r w:rsidR="00FD4041">
        <w:rPr>
          <w:sz w:val="20"/>
          <w:szCs w:val="20"/>
        </w:rPr>
        <w:t xml:space="preserve"> de zanja con tierra cernida, mismos</w:t>
      </w:r>
      <w:r w:rsidRPr="00C53BE0">
        <w:rPr>
          <w:sz w:val="20"/>
          <w:szCs w:val="20"/>
        </w:rPr>
        <w:t xml:space="preserve"> que deberán realizars</w:t>
      </w:r>
      <w:r w:rsidR="00FD4041">
        <w:rPr>
          <w:sz w:val="20"/>
          <w:szCs w:val="20"/>
        </w:rPr>
        <w:t>e después de haber sido aprobada</w:t>
      </w:r>
      <w:r w:rsidRPr="00C53BE0">
        <w:rPr>
          <w:sz w:val="20"/>
          <w:szCs w:val="20"/>
        </w:rPr>
        <w:t xml:space="preserve"> en forma escrita por el SUPERVISOR DE OBRA la zanja para el tendido de red, según se especifique en los planos, las cantidades establecidas en la propuesta y/o instrucciones del SUPERVISOR DE OBRA. </w:t>
      </w:r>
    </w:p>
    <w:p w:rsidR="00C53BE0" w:rsidRPr="00C53BE0" w:rsidRDefault="00C53BE0" w:rsidP="00C53BE0">
      <w:pPr>
        <w:pStyle w:val="Prrafodelista"/>
        <w:ind w:left="792"/>
        <w:jc w:val="both"/>
        <w:rPr>
          <w:sz w:val="20"/>
          <w:szCs w:val="20"/>
        </w:rPr>
      </w:pPr>
    </w:p>
    <w:p w:rsidR="00C53BE0" w:rsidRPr="00C53BE0" w:rsidRDefault="00C53BE0" w:rsidP="00C53BE0">
      <w:pPr>
        <w:pStyle w:val="Prrafodelista"/>
        <w:ind w:left="792"/>
        <w:jc w:val="both"/>
        <w:rPr>
          <w:sz w:val="20"/>
          <w:szCs w:val="20"/>
        </w:rPr>
      </w:pPr>
      <w:bookmarkStart w:id="7" w:name="_Toc314666639"/>
      <w:r w:rsidRPr="00C53BE0">
        <w:rPr>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7"/>
    </w:p>
    <w:p w:rsidR="00C53BE0" w:rsidRDefault="00C53BE0" w:rsidP="00C53BE0">
      <w:pPr>
        <w:pStyle w:val="Prrafodelista"/>
        <w:ind w:left="792"/>
        <w:jc w:val="both"/>
        <w:rPr>
          <w:sz w:val="20"/>
          <w:szCs w:val="20"/>
        </w:rPr>
      </w:pPr>
    </w:p>
    <w:p w:rsidR="00135B24" w:rsidRDefault="00135B24" w:rsidP="00C53BE0">
      <w:pPr>
        <w:pStyle w:val="Prrafodelista"/>
        <w:ind w:left="792"/>
        <w:jc w:val="both"/>
        <w:rPr>
          <w:sz w:val="20"/>
          <w:szCs w:val="20"/>
        </w:rPr>
      </w:pPr>
    </w:p>
    <w:p w:rsidR="00135B24" w:rsidRPr="00C53BE0" w:rsidRDefault="00135B24" w:rsidP="00C53BE0">
      <w:pPr>
        <w:pStyle w:val="Prrafodelista"/>
        <w:ind w:left="792"/>
        <w:jc w:val="both"/>
        <w:rPr>
          <w:sz w:val="20"/>
          <w:szCs w:val="20"/>
        </w:rPr>
      </w:pPr>
    </w:p>
    <w:p w:rsidR="00B11132" w:rsidRDefault="00B11132" w:rsidP="00B11132">
      <w:pPr>
        <w:pStyle w:val="Prrafodelista"/>
        <w:numPr>
          <w:ilvl w:val="1"/>
          <w:numId w:val="22"/>
        </w:numPr>
        <w:jc w:val="both"/>
        <w:rPr>
          <w:b/>
          <w:sz w:val="20"/>
          <w:szCs w:val="20"/>
        </w:rPr>
      </w:pPr>
      <w:r>
        <w:rPr>
          <w:b/>
          <w:sz w:val="20"/>
          <w:szCs w:val="20"/>
        </w:rPr>
        <w:lastRenderedPageBreak/>
        <w:t>MATERIALES, HERRAMIENTAS Y EQUIPO</w:t>
      </w:r>
    </w:p>
    <w:p w:rsidR="00FD4041" w:rsidRPr="00FD4041" w:rsidRDefault="00FD4041" w:rsidP="00FD4041">
      <w:pPr>
        <w:pStyle w:val="Prrafodelista"/>
        <w:ind w:left="792"/>
        <w:jc w:val="both"/>
        <w:rPr>
          <w:sz w:val="20"/>
          <w:szCs w:val="20"/>
        </w:rPr>
      </w:pPr>
      <w:r w:rsidRPr="00FD4041">
        <w:rPr>
          <w:sz w:val="20"/>
          <w:szCs w:val="20"/>
        </w:rPr>
        <w:t>El CONTRATISTA proporcionará todos los materiales, herramientas y equipos necesarios (</w:t>
      </w:r>
      <w:r w:rsidR="00FA08B9">
        <w:rPr>
          <w:sz w:val="20"/>
          <w:szCs w:val="20"/>
        </w:rPr>
        <w:t>apisonador, zaranda</w:t>
      </w:r>
      <w:r w:rsidRPr="00FD4041">
        <w:rPr>
          <w:sz w:val="20"/>
          <w:szCs w:val="20"/>
        </w:rPr>
        <w:t>, etc.) para la ejecución de los trabajos, los mismos deberán ser aprobados por el SUPERVISOR DE OBRA al Inicio de la actividad.</w:t>
      </w:r>
    </w:p>
    <w:p w:rsidR="00FD4041" w:rsidRPr="00FD4041" w:rsidRDefault="00FD4041" w:rsidP="00FD4041">
      <w:pPr>
        <w:pStyle w:val="Prrafodelista"/>
        <w:ind w:left="792"/>
        <w:jc w:val="both"/>
        <w:rPr>
          <w:sz w:val="20"/>
          <w:szCs w:val="20"/>
        </w:rPr>
      </w:pPr>
      <w:r w:rsidRPr="00FD4041">
        <w:rPr>
          <w:sz w:val="20"/>
          <w:szCs w:val="20"/>
        </w:rPr>
        <w:t xml:space="preserve"> </w:t>
      </w:r>
    </w:p>
    <w:p w:rsidR="00FD4041" w:rsidRPr="00FD4041" w:rsidRDefault="00FD4041" w:rsidP="00FD4041">
      <w:pPr>
        <w:pStyle w:val="Prrafodelista"/>
        <w:ind w:left="792"/>
        <w:jc w:val="both"/>
        <w:rPr>
          <w:sz w:val="20"/>
          <w:szCs w:val="20"/>
        </w:rPr>
      </w:pPr>
      <w:r w:rsidRPr="00FD4041">
        <w:rPr>
          <w:sz w:val="20"/>
          <w:szCs w:val="20"/>
        </w:rPr>
        <w:t xml:space="preserve">El material de relleno será el mismo material extraído, salvo que este no sea el adecuado, el CONTRATISTA propondrá </w:t>
      </w:r>
      <w:r w:rsidR="00FA08B9">
        <w:rPr>
          <w:sz w:val="20"/>
          <w:szCs w:val="20"/>
        </w:rPr>
        <w:t>al Supervisor de Obra</w:t>
      </w:r>
      <w:r w:rsidRPr="00FD4041">
        <w:rPr>
          <w:sz w:val="20"/>
          <w:szCs w:val="20"/>
        </w:rPr>
        <w:t xml:space="preserve">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FD4041" w:rsidRPr="00FD4041" w:rsidRDefault="00FD4041" w:rsidP="00FD4041">
      <w:pPr>
        <w:pStyle w:val="Prrafodelista"/>
        <w:ind w:left="792"/>
        <w:jc w:val="both"/>
        <w:rPr>
          <w:sz w:val="20"/>
          <w:szCs w:val="20"/>
        </w:rPr>
      </w:pPr>
      <w:r w:rsidRPr="00FD4041">
        <w:rPr>
          <w:sz w:val="20"/>
          <w:szCs w:val="20"/>
        </w:rPr>
        <w:t>No se permitirá la utilización de suelos con excesivo contenido de humedad, considerándose como tales, aquéllos que igualen o sobrepasen  el límite plástico del suelo.</w:t>
      </w:r>
    </w:p>
    <w:p w:rsidR="00FD4041" w:rsidRPr="00FD4041" w:rsidRDefault="00FD4041" w:rsidP="00FD4041">
      <w:pPr>
        <w:pStyle w:val="Prrafodelista"/>
        <w:ind w:left="792"/>
        <w:jc w:val="both"/>
        <w:rPr>
          <w:sz w:val="20"/>
          <w:szCs w:val="20"/>
        </w:rPr>
      </w:pPr>
    </w:p>
    <w:p w:rsidR="00B11132" w:rsidRDefault="00B11132" w:rsidP="00B11132">
      <w:pPr>
        <w:pStyle w:val="Prrafodelista"/>
        <w:numPr>
          <w:ilvl w:val="1"/>
          <w:numId w:val="22"/>
        </w:numPr>
        <w:jc w:val="both"/>
        <w:rPr>
          <w:b/>
          <w:sz w:val="20"/>
          <w:szCs w:val="20"/>
        </w:rPr>
      </w:pPr>
      <w:r>
        <w:rPr>
          <w:b/>
          <w:sz w:val="20"/>
          <w:szCs w:val="20"/>
        </w:rPr>
        <w:t>PROCEDIMIENTO PARA LA EJECUCIÓN</w:t>
      </w:r>
    </w:p>
    <w:p w:rsidR="00FA08B9" w:rsidRPr="00FA08B9" w:rsidRDefault="00FA08B9" w:rsidP="00FA08B9">
      <w:pPr>
        <w:pStyle w:val="Prrafodelista"/>
        <w:ind w:left="792"/>
        <w:jc w:val="both"/>
        <w:rPr>
          <w:sz w:val="20"/>
          <w:szCs w:val="20"/>
        </w:rPr>
      </w:pPr>
      <w:r w:rsidRPr="00FA08B9">
        <w:rPr>
          <w:sz w:val="20"/>
          <w:szCs w:val="20"/>
        </w:rPr>
        <w:t>Los trabajos de relleno y compactado de zanja serán autorizados por el SUPERVISOR DE OBRA, siempre y cuando se verifique en zanja lo siguiente:</w:t>
      </w:r>
    </w:p>
    <w:p w:rsidR="00FA08B9" w:rsidRPr="00FA08B9" w:rsidRDefault="00FA08B9" w:rsidP="00FA08B9">
      <w:pPr>
        <w:pStyle w:val="Prrafodelista"/>
        <w:ind w:left="792"/>
        <w:jc w:val="both"/>
        <w:rPr>
          <w:sz w:val="20"/>
          <w:szCs w:val="20"/>
        </w:rPr>
      </w:pPr>
    </w:p>
    <w:p w:rsidR="00FA08B9" w:rsidRPr="00FA08B9" w:rsidRDefault="00FA08B9" w:rsidP="00FA08B9">
      <w:pPr>
        <w:pStyle w:val="Prrafodelista"/>
        <w:numPr>
          <w:ilvl w:val="0"/>
          <w:numId w:val="26"/>
        </w:numPr>
        <w:jc w:val="both"/>
        <w:rPr>
          <w:sz w:val="20"/>
          <w:szCs w:val="20"/>
        </w:rPr>
      </w:pPr>
      <w:r w:rsidRPr="00FA08B9">
        <w:rPr>
          <w:sz w:val="20"/>
          <w:szCs w:val="20"/>
        </w:rPr>
        <w:t>La zanja deberá estar perfi</w:t>
      </w:r>
      <w:r>
        <w:rPr>
          <w:sz w:val="20"/>
          <w:szCs w:val="20"/>
        </w:rPr>
        <w:t>lada con un ancho constante de 5</w:t>
      </w:r>
      <w:r w:rsidRPr="00FA08B9">
        <w:rPr>
          <w:sz w:val="20"/>
          <w:szCs w:val="20"/>
        </w:rPr>
        <w:t xml:space="preserve">0 cm en toda su profundidad, libre de cualquier escombro o cualquier otro elemento que pueda dañar la tubería. </w:t>
      </w:r>
    </w:p>
    <w:p w:rsidR="00FA08B9" w:rsidRPr="00FA08B9" w:rsidRDefault="00FA08B9" w:rsidP="00FA08B9">
      <w:pPr>
        <w:pStyle w:val="Prrafodelista"/>
        <w:ind w:left="792"/>
        <w:jc w:val="both"/>
        <w:rPr>
          <w:sz w:val="20"/>
          <w:szCs w:val="20"/>
        </w:rPr>
      </w:pPr>
    </w:p>
    <w:p w:rsidR="00FA08B9" w:rsidRPr="00FA08B9" w:rsidRDefault="00FA08B9" w:rsidP="00FA08B9">
      <w:pPr>
        <w:pStyle w:val="Prrafodelista"/>
        <w:ind w:left="792"/>
        <w:jc w:val="both"/>
        <w:rPr>
          <w:sz w:val="20"/>
          <w:szCs w:val="20"/>
        </w:rPr>
      </w:pPr>
      <w:r w:rsidRPr="00FA08B9">
        <w:rPr>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FA08B9" w:rsidRPr="00FA08B9" w:rsidRDefault="00FA08B9" w:rsidP="00FA08B9">
      <w:pPr>
        <w:pStyle w:val="Prrafodelista"/>
        <w:ind w:left="792"/>
        <w:jc w:val="both"/>
        <w:rPr>
          <w:sz w:val="20"/>
          <w:szCs w:val="20"/>
        </w:rPr>
      </w:pPr>
    </w:p>
    <w:p w:rsidR="00FA08B9" w:rsidRPr="00FA08B9" w:rsidRDefault="00FA08B9" w:rsidP="00FA08B9">
      <w:pPr>
        <w:pStyle w:val="Prrafodelista"/>
        <w:ind w:left="792"/>
        <w:jc w:val="both"/>
        <w:rPr>
          <w:sz w:val="20"/>
          <w:szCs w:val="20"/>
        </w:rPr>
      </w:pPr>
      <w:r w:rsidRPr="00FA08B9">
        <w:rPr>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FA08B9" w:rsidRPr="00FA08B9" w:rsidRDefault="00FA08B9" w:rsidP="00FA08B9">
      <w:pPr>
        <w:pStyle w:val="Prrafodelista"/>
        <w:ind w:left="792"/>
        <w:jc w:val="both"/>
        <w:rPr>
          <w:sz w:val="20"/>
          <w:szCs w:val="20"/>
        </w:rPr>
      </w:pPr>
      <w:r w:rsidRPr="00FA08B9">
        <w:rPr>
          <w:sz w:val="20"/>
          <w:szCs w:val="20"/>
        </w:rPr>
        <w:t xml:space="preserve">Antes del tendido de las tuberías, el relleno se ejecutara con tierra cernida (zarandeada en malla cuadrada de </w:t>
      </w:r>
      <w:r>
        <w:rPr>
          <w:sz w:val="20"/>
          <w:szCs w:val="20"/>
        </w:rPr>
        <w:t>3/8 de pulgada</w:t>
      </w:r>
      <w:r w:rsidRPr="00FA08B9">
        <w:rPr>
          <w:sz w:val="20"/>
          <w:szCs w:val="20"/>
        </w:rPr>
        <w:t>), previamente aprobado por el SUPERVISOR DE OBRA.</w:t>
      </w:r>
    </w:p>
    <w:p w:rsidR="00FA08B9" w:rsidRPr="00FA08B9" w:rsidRDefault="00FA08B9" w:rsidP="00FA08B9">
      <w:pPr>
        <w:pStyle w:val="Prrafodelista"/>
        <w:ind w:left="792"/>
        <w:jc w:val="both"/>
        <w:rPr>
          <w:sz w:val="20"/>
          <w:szCs w:val="20"/>
        </w:rPr>
      </w:pPr>
    </w:p>
    <w:p w:rsidR="00FA08B9" w:rsidRPr="00FA08B9" w:rsidRDefault="00FA08B9" w:rsidP="00FA08B9">
      <w:pPr>
        <w:pStyle w:val="Prrafodelista"/>
        <w:ind w:left="792"/>
        <w:jc w:val="both"/>
        <w:rPr>
          <w:sz w:val="20"/>
          <w:szCs w:val="20"/>
        </w:rPr>
      </w:pPr>
      <w:r w:rsidRPr="00FA08B9">
        <w:rPr>
          <w:sz w:val="20"/>
          <w:szCs w:val="20"/>
        </w:rPr>
        <w:t xml:space="preserve">El relleno y compactado de material, se realizara en dos capas de material. La primera capa será </w:t>
      </w:r>
      <w:bookmarkStart w:id="8" w:name="_Toc314666646"/>
      <w:r w:rsidRPr="00FA08B9">
        <w:rPr>
          <w:sz w:val="20"/>
          <w:szCs w:val="20"/>
        </w:rPr>
        <w:t xml:space="preserve">material fino (tierra cernida) que servirá de asiento para el confinamiento de la tubería. </w:t>
      </w:r>
      <w:r>
        <w:rPr>
          <w:sz w:val="20"/>
          <w:szCs w:val="20"/>
        </w:rPr>
        <w:t>El espesor de la cama será de 20</w:t>
      </w:r>
      <w:r w:rsidRPr="00FA08B9">
        <w:rPr>
          <w:sz w:val="20"/>
          <w:szCs w:val="20"/>
        </w:rPr>
        <w:t xml:space="preserve"> cm</w:t>
      </w:r>
      <w:bookmarkEnd w:id="8"/>
      <w:r w:rsidRPr="00FA08B9">
        <w:rPr>
          <w:sz w:val="20"/>
          <w:szCs w:val="20"/>
        </w:rPr>
        <w:t>, la cual será nivelada y asentada, la segunda capa será la de protección de tubería con un espesor de 20 cm en aceras y calzadas, las mismas que serán debidamente asen</w:t>
      </w:r>
      <w:bookmarkStart w:id="9" w:name="_Toc314666649"/>
      <w:r w:rsidRPr="00FA08B9">
        <w:rPr>
          <w:sz w:val="20"/>
          <w:szCs w:val="20"/>
        </w:rPr>
        <w:t>tadas con apisonadores manuales, el control de compactación será realizado por el SUPERVISOR DE OBRA.</w:t>
      </w:r>
      <w:bookmarkEnd w:id="9"/>
    </w:p>
    <w:p w:rsidR="00FA08B9" w:rsidRPr="00FA08B9" w:rsidRDefault="00FA08B9" w:rsidP="00FA08B9">
      <w:pPr>
        <w:pStyle w:val="Prrafodelista"/>
        <w:ind w:left="792"/>
        <w:jc w:val="both"/>
        <w:rPr>
          <w:sz w:val="20"/>
          <w:szCs w:val="20"/>
        </w:rPr>
      </w:pPr>
    </w:p>
    <w:p w:rsidR="00FA08B9" w:rsidRPr="00FA08B9" w:rsidRDefault="00FA08B9" w:rsidP="00FA08B9">
      <w:pPr>
        <w:pStyle w:val="Prrafodelista"/>
        <w:ind w:left="792"/>
        <w:jc w:val="both"/>
        <w:rPr>
          <w:sz w:val="20"/>
          <w:szCs w:val="20"/>
        </w:rPr>
      </w:pPr>
      <w:r w:rsidRPr="00FA08B9">
        <w:rPr>
          <w:sz w:val="20"/>
          <w:szCs w:val="20"/>
        </w:rPr>
        <w:t>Para la verificación de espesores se utilizara una varilla de medición.</w:t>
      </w:r>
    </w:p>
    <w:p w:rsidR="00FA08B9" w:rsidRPr="00FA08B9" w:rsidRDefault="00FA08B9" w:rsidP="00FA08B9">
      <w:pPr>
        <w:pStyle w:val="Prrafodelista"/>
        <w:ind w:left="792"/>
        <w:jc w:val="both"/>
        <w:rPr>
          <w:sz w:val="20"/>
          <w:szCs w:val="20"/>
        </w:rPr>
      </w:pPr>
      <w:r w:rsidRPr="00FA08B9">
        <w:rPr>
          <w:sz w:val="20"/>
          <w:szCs w:val="20"/>
        </w:rPr>
        <w:t xml:space="preserve">El relleno de cada uno de los tramos de las tuberías se realizará previa autorización del SUPERVISOR DE OBRA, dejando constancia escrita en el Libro de Órdenes, después de haber comprobado el </w:t>
      </w:r>
      <w:r w:rsidRPr="00FA08B9">
        <w:rPr>
          <w:sz w:val="20"/>
          <w:szCs w:val="20"/>
        </w:rPr>
        <w:lastRenderedPageBreak/>
        <w:t xml:space="preserve">estado perfecto de revestimiento exterior de la tubería aplicando el Holly Day. </w:t>
      </w:r>
      <w:r>
        <w:rPr>
          <w:sz w:val="20"/>
          <w:szCs w:val="20"/>
        </w:rPr>
        <w:t>Una vez echada la primera capa de tierra cernida d</w:t>
      </w:r>
      <w:r w:rsidRPr="00FA08B9">
        <w:rPr>
          <w:sz w:val="20"/>
          <w:szCs w:val="20"/>
        </w:rPr>
        <w:t>eberá quedar verificado que la tubería se encuentra apoyada uniformemente en su lecho.</w:t>
      </w:r>
    </w:p>
    <w:p w:rsidR="00FA08B9" w:rsidRPr="00FA08B9" w:rsidRDefault="00FA08B9" w:rsidP="00FA08B9">
      <w:pPr>
        <w:pStyle w:val="Prrafodelista"/>
        <w:ind w:left="792"/>
        <w:jc w:val="both"/>
        <w:rPr>
          <w:sz w:val="20"/>
          <w:szCs w:val="20"/>
        </w:rPr>
      </w:pPr>
    </w:p>
    <w:p w:rsidR="00FA08B9" w:rsidRPr="00FA08B9" w:rsidRDefault="00FA08B9" w:rsidP="00FA08B9">
      <w:pPr>
        <w:pStyle w:val="Prrafodelista"/>
        <w:ind w:left="792"/>
        <w:jc w:val="both"/>
        <w:rPr>
          <w:sz w:val="20"/>
          <w:szCs w:val="20"/>
        </w:rPr>
      </w:pPr>
      <w:r w:rsidRPr="00FA08B9">
        <w:rPr>
          <w:sz w:val="20"/>
          <w:szCs w:val="20"/>
        </w:rPr>
        <w:t>En caso de ser necesaria la utilización de agua para la compactación del suelo, la operación deberá ser previamente autorizada por la Supervisión.</w:t>
      </w:r>
    </w:p>
    <w:p w:rsidR="00FA08B9" w:rsidRPr="00FA08B9" w:rsidRDefault="00FA08B9" w:rsidP="00FA08B9">
      <w:pPr>
        <w:pStyle w:val="Prrafodelista"/>
        <w:ind w:left="792"/>
        <w:jc w:val="both"/>
        <w:rPr>
          <w:sz w:val="20"/>
          <w:szCs w:val="20"/>
        </w:rPr>
      </w:pPr>
    </w:p>
    <w:p w:rsidR="00FA08B9" w:rsidRPr="00FA08B9" w:rsidRDefault="00FA08B9" w:rsidP="00FA08B9">
      <w:pPr>
        <w:pStyle w:val="Prrafodelista"/>
        <w:ind w:left="792"/>
        <w:jc w:val="both"/>
        <w:rPr>
          <w:sz w:val="20"/>
          <w:szCs w:val="20"/>
        </w:rPr>
      </w:pPr>
      <w:r w:rsidRPr="00FA08B9">
        <w:rPr>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FA08B9" w:rsidRPr="00FA08B9" w:rsidRDefault="00FA08B9" w:rsidP="00FA08B9">
      <w:pPr>
        <w:pStyle w:val="Prrafodelista"/>
        <w:ind w:left="792"/>
        <w:jc w:val="both"/>
        <w:rPr>
          <w:sz w:val="20"/>
          <w:szCs w:val="20"/>
        </w:rPr>
      </w:pPr>
    </w:p>
    <w:p w:rsidR="00FA08B9" w:rsidRPr="00FA08B9" w:rsidRDefault="00FA08B9" w:rsidP="00FA08B9">
      <w:pPr>
        <w:pStyle w:val="Prrafodelista"/>
        <w:ind w:left="792"/>
        <w:jc w:val="both"/>
        <w:rPr>
          <w:sz w:val="20"/>
          <w:szCs w:val="20"/>
        </w:rPr>
      </w:pPr>
      <w:r w:rsidRPr="00FA08B9">
        <w:rPr>
          <w:sz w:val="20"/>
          <w:szCs w:val="20"/>
        </w:rPr>
        <w:t>Tan pronto como se haya terminado el relleno el CONTRATISTA deberá cumplir lo siguiente:</w:t>
      </w:r>
    </w:p>
    <w:p w:rsidR="00FA08B9" w:rsidRPr="00FA08B9" w:rsidRDefault="00FA08B9" w:rsidP="00FA08B9">
      <w:pPr>
        <w:pStyle w:val="Prrafodelista"/>
        <w:ind w:left="792"/>
        <w:jc w:val="both"/>
        <w:rPr>
          <w:sz w:val="20"/>
          <w:szCs w:val="20"/>
        </w:rPr>
      </w:pPr>
    </w:p>
    <w:p w:rsidR="00FA08B9" w:rsidRPr="00FA08B9" w:rsidRDefault="00FA08B9" w:rsidP="00FA08B9">
      <w:pPr>
        <w:pStyle w:val="Prrafodelista"/>
        <w:numPr>
          <w:ilvl w:val="0"/>
          <w:numId w:val="27"/>
        </w:numPr>
        <w:jc w:val="both"/>
        <w:rPr>
          <w:sz w:val="20"/>
          <w:szCs w:val="20"/>
        </w:rPr>
      </w:pPr>
      <w:r w:rsidRPr="00FA08B9">
        <w:rPr>
          <w:sz w:val="20"/>
          <w:szCs w:val="20"/>
        </w:rPr>
        <w:t>Limpieza y retiro de todos los escombros incluyendo rocas de gran tamaño, equipos y materiales en exceso o rechazados, que serán llevados a sitios autorizados.</w:t>
      </w:r>
    </w:p>
    <w:p w:rsidR="00FA08B9" w:rsidRPr="00FA08B9" w:rsidRDefault="00FA08B9" w:rsidP="00FA08B9">
      <w:pPr>
        <w:pStyle w:val="Prrafodelista"/>
        <w:numPr>
          <w:ilvl w:val="0"/>
          <w:numId w:val="27"/>
        </w:numPr>
        <w:jc w:val="both"/>
        <w:rPr>
          <w:sz w:val="20"/>
          <w:szCs w:val="20"/>
        </w:rPr>
      </w:pPr>
      <w:r w:rsidRPr="00FA08B9">
        <w:rPr>
          <w:sz w:val="20"/>
          <w:szCs w:val="20"/>
        </w:rPr>
        <w:t xml:space="preserve">Se debe restaurar todas las construcciones, hasta dejarlas en condiciones </w:t>
      </w:r>
      <w:r>
        <w:rPr>
          <w:sz w:val="20"/>
          <w:szCs w:val="20"/>
        </w:rPr>
        <w:t xml:space="preserve">iguales o </w:t>
      </w:r>
      <w:r w:rsidRPr="00FA08B9">
        <w:rPr>
          <w:sz w:val="20"/>
          <w:szCs w:val="20"/>
        </w:rPr>
        <w:t>mejores a las iniciales, cualquier observación de las autoridades municipales, implicará que el CONTRATISTA resolverá los problemas y asumirá el costo</w:t>
      </w:r>
    </w:p>
    <w:p w:rsidR="00FA08B9" w:rsidRPr="00FA08B9" w:rsidRDefault="00FA08B9" w:rsidP="00FA08B9">
      <w:pPr>
        <w:pStyle w:val="Prrafodelista"/>
        <w:numPr>
          <w:ilvl w:val="0"/>
          <w:numId w:val="27"/>
        </w:numPr>
        <w:jc w:val="both"/>
        <w:rPr>
          <w:sz w:val="20"/>
          <w:szCs w:val="20"/>
        </w:rPr>
      </w:pPr>
      <w:r w:rsidRPr="00FA08B9">
        <w:rPr>
          <w:sz w:val="20"/>
          <w:szCs w:val="20"/>
        </w:rPr>
        <w:t>Excepto cuando se estableciera lo contrario, deben ser eliminados o removidos todos los accesos, puentes,  alcantarillas, maderas y otras instalaciones provisorias, utilizadas en los trabajos.</w:t>
      </w:r>
    </w:p>
    <w:p w:rsidR="00FA08B9" w:rsidRPr="00FA08B9" w:rsidRDefault="00FA08B9" w:rsidP="00FA08B9">
      <w:pPr>
        <w:pStyle w:val="Prrafodelista"/>
        <w:ind w:left="792"/>
        <w:jc w:val="both"/>
        <w:rPr>
          <w:sz w:val="20"/>
          <w:szCs w:val="20"/>
        </w:rPr>
      </w:pPr>
    </w:p>
    <w:p w:rsidR="00B11132" w:rsidRDefault="00B11132" w:rsidP="00B11132">
      <w:pPr>
        <w:pStyle w:val="Prrafodelista"/>
        <w:numPr>
          <w:ilvl w:val="1"/>
          <w:numId w:val="22"/>
        </w:numPr>
        <w:jc w:val="both"/>
        <w:rPr>
          <w:b/>
          <w:sz w:val="20"/>
          <w:szCs w:val="20"/>
        </w:rPr>
      </w:pPr>
      <w:r>
        <w:rPr>
          <w:b/>
          <w:sz w:val="20"/>
          <w:szCs w:val="20"/>
        </w:rPr>
        <w:t>MEDIDAS DE MITIGACIÓN AMBIENTAL</w:t>
      </w:r>
    </w:p>
    <w:p w:rsidR="00FA08B9" w:rsidRPr="00B911E6" w:rsidRDefault="00FA08B9" w:rsidP="00FA08B9">
      <w:pPr>
        <w:pStyle w:val="Prrafodelista"/>
        <w:ind w:left="792"/>
        <w:jc w:val="both"/>
        <w:rPr>
          <w:sz w:val="20"/>
          <w:szCs w:val="20"/>
        </w:rPr>
      </w:pPr>
      <w:r w:rsidRPr="00ED4EB8">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A08B9" w:rsidRPr="00B911E6" w:rsidRDefault="00FA08B9" w:rsidP="00FA08B9">
      <w:pPr>
        <w:pStyle w:val="Prrafodelista"/>
        <w:ind w:left="792"/>
        <w:jc w:val="both"/>
        <w:rPr>
          <w:sz w:val="20"/>
          <w:szCs w:val="20"/>
        </w:rPr>
      </w:pPr>
      <w:r w:rsidRPr="00ED4EB8">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A08B9" w:rsidRPr="00B911E6" w:rsidRDefault="00FA08B9" w:rsidP="00FA08B9">
      <w:pPr>
        <w:pStyle w:val="Prrafodelista"/>
        <w:ind w:left="792"/>
        <w:jc w:val="both"/>
        <w:rPr>
          <w:sz w:val="20"/>
          <w:szCs w:val="20"/>
        </w:rPr>
      </w:pPr>
      <w:r w:rsidRPr="00ED4EB8">
        <w:rPr>
          <w:sz w:val="20"/>
          <w:szCs w:val="20"/>
        </w:rPr>
        <w:t xml:space="preserve">El Contratista nombrará a un oficial de prevención de accidentes en el Lugar de las Obras, que se encargará de velar por la seguridad y la protección contra accidentes. Esa persona estará calificada </w:t>
      </w:r>
      <w:r w:rsidRPr="00ED4EB8">
        <w:rPr>
          <w:sz w:val="20"/>
          <w:szCs w:val="20"/>
        </w:rPr>
        <w:lastRenderedPageBreak/>
        <w:t xml:space="preserve">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FA08B9" w:rsidRPr="00ED4EB8" w:rsidRDefault="00FA08B9" w:rsidP="00FA08B9">
      <w:pPr>
        <w:pStyle w:val="Prrafodelista"/>
        <w:ind w:left="792"/>
        <w:jc w:val="both"/>
        <w:rPr>
          <w:sz w:val="20"/>
          <w:szCs w:val="20"/>
        </w:rPr>
      </w:pPr>
      <w:r w:rsidRPr="00ED4EB8">
        <w:rPr>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FA08B9" w:rsidRDefault="00FA08B9" w:rsidP="00FA08B9">
      <w:pPr>
        <w:pStyle w:val="Prrafodelista"/>
        <w:ind w:left="792"/>
        <w:jc w:val="both"/>
        <w:rPr>
          <w:b/>
          <w:sz w:val="20"/>
          <w:szCs w:val="20"/>
        </w:rPr>
      </w:pPr>
    </w:p>
    <w:p w:rsidR="00B11132" w:rsidRDefault="00B11132" w:rsidP="00B11132">
      <w:pPr>
        <w:pStyle w:val="Prrafodelista"/>
        <w:numPr>
          <w:ilvl w:val="1"/>
          <w:numId w:val="22"/>
        </w:numPr>
        <w:jc w:val="both"/>
        <w:rPr>
          <w:b/>
          <w:sz w:val="20"/>
          <w:szCs w:val="20"/>
        </w:rPr>
      </w:pPr>
      <w:r>
        <w:rPr>
          <w:b/>
          <w:sz w:val="20"/>
          <w:szCs w:val="20"/>
        </w:rPr>
        <w:t>MEDICIÓN Y FORMA DE PAGO</w:t>
      </w:r>
    </w:p>
    <w:p w:rsidR="00FA08B9" w:rsidRPr="00FA08B9" w:rsidRDefault="00FA08B9" w:rsidP="00FA08B9">
      <w:pPr>
        <w:pStyle w:val="Prrafodelista"/>
        <w:ind w:left="792"/>
        <w:jc w:val="both"/>
        <w:rPr>
          <w:sz w:val="20"/>
          <w:szCs w:val="20"/>
        </w:rPr>
      </w:pPr>
      <w:r w:rsidRPr="00FA08B9">
        <w:rPr>
          <w:sz w:val="20"/>
          <w:szCs w:val="20"/>
        </w:rPr>
        <w:t xml:space="preserve">El relleno y compactado </w:t>
      </w:r>
      <w:r>
        <w:rPr>
          <w:sz w:val="20"/>
          <w:szCs w:val="20"/>
        </w:rPr>
        <w:t xml:space="preserve">de zanja con tierra cernida sin provisión </w:t>
      </w:r>
      <w:r w:rsidRPr="00FA08B9">
        <w:rPr>
          <w:sz w:val="20"/>
          <w:szCs w:val="20"/>
        </w:rPr>
        <w:t>será medido en metros cúbicos com</w:t>
      </w:r>
      <w:r>
        <w:rPr>
          <w:sz w:val="20"/>
          <w:szCs w:val="20"/>
        </w:rPr>
        <w:t>pactados en su posición final en</w:t>
      </w:r>
      <w:r w:rsidRPr="00FA08B9">
        <w:rPr>
          <w:sz w:val="20"/>
          <w:szCs w:val="20"/>
        </w:rPr>
        <w:t xml:space="preserve"> secciones autorizadas y reconocidas por el SUPERVISOR DE OBRA. </w:t>
      </w:r>
    </w:p>
    <w:p w:rsidR="00FA08B9" w:rsidRPr="00FA08B9" w:rsidRDefault="00FA08B9" w:rsidP="00FA08B9">
      <w:pPr>
        <w:pStyle w:val="Prrafodelista"/>
        <w:ind w:left="792"/>
        <w:jc w:val="both"/>
        <w:rPr>
          <w:sz w:val="20"/>
          <w:szCs w:val="20"/>
        </w:rPr>
      </w:pPr>
      <w:r w:rsidRPr="00FA08B9">
        <w:rPr>
          <w:sz w:val="20"/>
          <w:szCs w:val="20"/>
        </w:rPr>
        <w:t>La medición se efectuará sobre la geometría del espacio rellenado descontando el volumen de la red y de los fundas de seguridad, cámaras etc.</w:t>
      </w:r>
    </w:p>
    <w:p w:rsidR="00FA08B9" w:rsidRPr="00FA08B9" w:rsidRDefault="00FA08B9" w:rsidP="00FA08B9">
      <w:pPr>
        <w:pStyle w:val="Prrafodelista"/>
        <w:ind w:left="792"/>
        <w:jc w:val="both"/>
        <w:rPr>
          <w:sz w:val="20"/>
          <w:szCs w:val="20"/>
        </w:rPr>
      </w:pPr>
      <w:r w:rsidRPr="00FA08B9">
        <w:rPr>
          <w:sz w:val="20"/>
          <w:szCs w:val="20"/>
        </w:rPr>
        <w:t>Este ítem ejecutado en un todo de acuerdo con los planos de detalle a las presentes especificaciones, medido según lo señalado y aprobado por el SUPERVISOR DE OBRA, será cancelado al precio unitario de la propuesta aceptada.</w:t>
      </w:r>
    </w:p>
    <w:p w:rsidR="00FA08B9" w:rsidRPr="00FA08B9" w:rsidRDefault="00FA08B9" w:rsidP="00FA08B9">
      <w:pPr>
        <w:pStyle w:val="Prrafodelista"/>
        <w:ind w:left="792"/>
        <w:jc w:val="both"/>
        <w:rPr>
          <w:sz w:val="20"/>
          <w:szCs w:val="20"/>
        </w:rPr>
      </w:pPr>
      <w:r w:rsidRPr="00FA08B9">
        <w:rPr>
          <w:sz w:val="20"/>
          <w:szCs w:val="20"/>
        </w:rPr>
        <w:t>Dicho precio será com</w:t>
      </w:r>
      <w:r w:rsidR="00E17D68">
        <w:rPr>
          <w:sz w:val="20"/>
          <w:szCs w:val="20"/>
        </w:rPr>
        <w:t>pensación total por los materiales</w:t>
      </w:r>
      <w:r w:rsidRPr="00FA08B9">
        <w:rPr>
          <w:sz w:val="20"/>
          <w:szCs w:val="20"/>
        </w:rPr>
        <w:t>, mano de obra</w:t>
      </w:r>
      <w:r w:rsidR="00E17D68">
        <w:rPr>
          <w:sz w:val="20"/>
          <w:szCs w:val="20"/>
        </w:rPr>
        <w:t>,</w:t>
      </w:r>
      <w:r w:rsidRPr="00FA08B9">
        <w:rPr>
          <w:sz w:val="20"/>
          <w:szCs w:val="20"/>
        </w:rPr>
        <w:t xml:space="preserve"> herramientas, equipo y otros gastos que sean necesarios para la adecuad</w:t>
      </w:r>
      <w:r w:rsidR="00E17D68">
        <w:rPr>
          <w:sz w:val="20"/>
          <w:szCs w:val="20"/>
        </w:rPr>
        <w:t xml:space="preserve">a y correcta ejecución de los </w:t>
      </w:r>
      <w:r w:rsidRPr="00FA08B9">
        <w:rPr>
          <w:sz w:val="20"/>
          <w:szCs w:val="20"/>
        </w:rPr>
        <w:t>trabajos</w:t>
      </w:r>
      <w:r w:rsidR="00E17D68">
        <w:rPr>
          <w:sz w:val="20"/>
          <w:szCs w:val="20"/>
        </w:rPr>
        <w:t>.</w:t>
      </w:r>
    </w:p>
    <w:p w:rsidR="00FA08B9" w:rsidRPr="00FA08B9" w:rsidRDefault="00FA08B9" w:rsidP="00FA08B9">
      <w:pPr>
        <w:pStyle w:val="Prrafodelista"/>
        <w:ind w:left="792"/>
        <w:jc w:val="both"/>
        <w:rPr>
          <w:sz w:val="20"/>
          <w:szCs w:val="20"/>
        </w:rPr>
      </w:pPr>
    </w:p>
    <w:p w:rsidR="00E17D68" w:rsidRDefault="00E17D68" w:rsidP="0085174F">
      <w:pPr>
        <w:pStyle w:val="Prrafodelista"/>
        <w:numPr>
          <w:ilvl w:val="0"/>
          <w:numId w:val="22"/>
        </w:numPr>
        <w:jc w:val="both"/>
        <w:rPr>
          <w:b/>
          <w:sz w:val="20"/>
          <w:szCs w:val="20"/>
        </w:rPr>
      </w:pPr>
      <w:r>
        <w:rPr>
          <w:b/>
          <w:sz w:val="20"/>
          <w:szCs w:val="20"/>
        </w:rPr>
        <w:t>RELLENO Y COMPACTADO DE ZANJA CON TIERRA COMÚN</w:t>
      </w:r>
    </w:p>
    <w:p w:rsidR="00E17D68" w:rsidRDefault="00E17D68" w:rsidP="00E17D68">
      <w:pPr>
        <w:pStyle w:val="Prrafodelista"/>
        <w:ind w:left="360"/>
        <w:jc w:val="both"/>
        <w:rPr>
          <w:b/>
          <w:sz w:val="20"/>
          <w:szCs w:val="20"/>
        </w:rPr>
      </w:pPr>
      <w:r>
        <w:rPr>
          <w:b/>
          <w:sz w:val="20"/>
          <w:szCs w:val="20"/>
        </w:rPr>
        <w:t>UNIDAD: Metro Cúbico (m3)</w:t>
      </w:r>
    </w:p>
    <w:p w:rsidR="00E17D68" w:rsidRDefault="00E17D68" w:rsidP="00E17D68">
      <w:pPr>
        <w:pStyle w:val="Prrafodelista"/>
        <w:ind w:left="360"/>
        <w:jc w:val="both"/>
        <w:rPr>
          <w:b/>
          <w:sz w:val="20"/>
          <w:szCs w:val="20"/>
        </w:rPr>
      </w:pPr>
    </w:p>
    <w:p w:rsidR="00E17D68" w:rsidRDefault="00E17D68" w:rsidP="00E17D68">
      <w:pPr>
        <w:pStyle w:val="Prrafodelista"/>
        <w:numPr>
          <w:ilvl w:val="1"/>
          <w:numId w:val="22"/>
        </w:numPr>
        <w:jc w:val="both"/>
        <w:rPr>
          <w:b/>
          <w:sz w:val="20"/>
          <w:szCs w:val="20"/>
        </w:rPr>
      </w:pPr>
      <w:r>
        <w:rPr>
          <w:b/>
          <w:sz w:val="20"/>
          <w:szCs w:val="20"/>
        </w:rPr>
        <w:t>DEFINICIÓN</w:t>
      </w:r>
    </w:p>
    <w:p w:rsidR="008F4A0D" w:rsidRPr="008F4A0D" w:rsidRDefault="008F4A0D" w:rsidP="008F4A0D">
      <w:pPr>
        <w:pStyle w:val="Prrafodelista"/>
        <w:ind w:left="792"/>
        <w:jc w:val="both"/>
        <w:rPr>
          <w:sz w:val="20"/>
          <w:szCs w:val="20"/>
        </w:rPr>
      </w:pPr>
      <w:r w:rsidRPr="008F4A0D">
        <w:rPr>
          <w:sz w:val="20"/>
          <w:szCs w:val="20"/>
        </w:rPr>
        <w:t>Este ítem comprende los trabajos de relleno y compactado con material común</w:t>
      </w:r>
      <w:r>
        <w:rPr>
          <w:sz w:val="20"/>
          <w:szCs w:val="20"/>
        </w:rPr>
        <w:t xml:space="preserve"> de zanjas, además de la provisión del mismo</w:t>
      </w:r>
      <w:r w:rsidRPr="008F4A0D">
        <w:rPr>
          <w:sz w:val="20"/>
          <w:szCs w:val="20"/>
        </w:rPr>
        <w:t xml:space="preserve"> en sectores en los cuales no se pueda</w:t>
      </w:r>
      <w:r>
        <w:rPr>
          <w:sz w:val="20"/>
          <w:szCs w:val="20"/>
        </w:rPr>
        <w:t xml:space="preserve"> encontrar material de relleno</w:t>
      </w:r>
      <w:r w:rsidRPr="008F4A0D">
        <w:rPr>
          <w:sz w:val="20"/>
          <w:szCs w:val="20"/>
        </w:rPr>
        <w:t xml:space="preserve">, de acuerdo a lo establecido en </w:t>
      </w:r>
      <w:r>
        <w:rPr>
          <w:sz w:val="20"/>
          <w:szCs w:val="20"/>
        </w:rPr>
        <w:t>los</w:t>
      </w:r>
      <w:r w:rsidRPr="008F4A0D">
        <w:rPr>
          <w:sz w:val="20"/>
          <w:szCs w:val="20"/>
        </w:rPr>
        <w:t xml:space="preserve"> planos y/o instrucciones del SUPERVISOR DE OBRA. Esta actividad se iniciará una vez concluidos y aceptados los trabajos de </w:t>
      </w:r>
      <w:r>
        <w:rPr>
          <w:sz w:val="20"/>
          <w:szCs w:val="20"/>
        </w:rPr>
        <w:t>bajado de tubería</w:t>
      </w:r>
      <w:r w:rsidRPr="008F4A0D">
        <w:rPr>
          <w:sz w:val="20"/>
          <w:szCs w:val="20"/>
        </w:rPr>
        <w:t xml:space="preserve"> y </w:t>
      </w:r>
      <w:r>
        <w:rPr>
          <w:sz w:val="20"/>
          <w:szCs w:val="20"/>
        </w:rPr>
        <w:t>relleno y compactado de zanja con tierra cernida</w:t>
      </w:r>
      <w:r w:rsidRPr="008F4A0D">
        <w:rPr>
          <w:sz w:val="20"/>
          <w:szCs w:val="20"/>
        </w:rPr>
        <w:t>.</w:t>
      </w:r>
    </w:p>
    <w:p w:rsidR="008F4A0D" w:rsidRPr="008F4A0D" w:rsidRDefault="008F4A0D" w:rsidP="008F4A0D">
      <w:pPr>
        <w:pStyle w:val="Prrafodelista"/>
        <w:ind w:left="792"/>
        <w:jc w:val="both"/>
        <w:rPr>
          <w:sz w:val="20"/>
          <w:szCs w:val="20"/>
        </w:rPr>
      </w:pPr>
      <w:r w:rsidRPr="008F4A0D">
        <w:rPr>
          <w:sz w:val="20"/>
          <w:szCs w:val="20"/>
        </w:rPr>
        <w:t>Específicamente se refiere a la provisión y al empleo de tierra común o seleccionada, echada por capas, cada una debidamente compactada con máquina.</w:t>
      </w:r>
    </w:p>
    <w:p w:rsidR="00E17D68" w:rsidRPr="008F4A0D" w:rsidRDefault="00E17D68" w:rsidP="00E17D68">
      <w:pPr>
        <w:pStyle w:val="Prrafodelista"/>
        <w:ind w:left="792"/>
        <w:jc w:val="both"/>
        <w:rPr>
          <w:sz w:val="20"/>
          <w:szCs w:val="20"/>
        </w:rPr>
      </w:pPr>
    </w:p>
    <w:p w:rsidR="00E17D68" w:rsidRDefault="00E17D68" w:rsidP="00E17D68">
      <w:pPr>
        <w:pStyle w:val="Prrafodelista"/>
        <w:numPr>
          <w:ilvl w:val="1"/>
          <w:numId w:val="22"/>
        </w:numPr>
        <w:jc w:val="both"/>
        <w:rPr>
          <w:b/>
          <w:sz w:val="20"/>
          <w:szCs w:val="20"/>
        </w:rPr>
      </w:pPr>
      <w:r>
        <w:rPr>
          <w:b/>
          <w:sz w:val="20"/>
          <w:szCs w:val="20"/>
        </w:rPr>
        <w:t>MATERIALES, HERRAMIENTAS Y EQUIPO</w:t>
      </w:r>
    </w:p>
    <w:p w:rsidR="008F4A0D" w:rsidRPr="008F4A0D" w:rsidRDefault="008F4A0D" w:rsidP="008F4A0D">
      <w:pPr>
        <w:pStyle w:val="Prrafodelista"/>
        <w:ind w:left="792"/>
        <w:jc w:val="both"/>
        <w:rPr>
          <w:sz w:val="20"/>
          <w:szCs w:val="20"/>
        </w:rPr>
      </w:pPr>
      <w:r w:rsidRPr="008F4A0D">
        <w:rPr>
          <w:sz w:val="20"/>
          <w:szCs w:val="20"/>
        </w:rPr>
        <w:t>El CONTRATISTA proporcionará todos los materiales, herramientas y equipos necesarios (</w:t>
      </w:r>
      <w:r>
        <w:rPr>
          <w:sz w:val="20"/>
          <w:szCs w:val="20"/>
        </w:rPr>
        <w:t xml:space="preserve">zaranda, </w:t>
      </w:r>
      <w:r w:rsidRPr="008F4A0D">
        <w:rPr>
          <w:sz w:val="20"/>
          <w:szCs w:val="20"/>
        </w:rPr>
        <w:t>compactadora mecánica, etc.) para la ejecución de los trabajos, los mismos deberán ser aprobados por el SUPERVISOR al Inicio de la actividad.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p>
    <w:p w:rsidR="008F4A0D" w:rsidRPr="008F4A0D" w:rsidRDefault="008F4A0D" w:rsidP="008F4A0D">
      <w:pPr>
        <w:pStyle w:val="Prrafodelista"/>
        <w:ind w:left="792"/>
        <w:jc w:val="both"/>
        <w:rPr>
          <w:sz w:val="20"/>
          <w:szCs w:val="20"/>
        </w:rPr>
      </w:pPr>
    </w:p>
    <w:p w:rsidR="008F4A0D" w:rsidRPr="008F4A0D" w:rsidRDefault="008F4A0D" w:rsidP="008F4A0D">
      <w:pPr>
        <w:pStyle w:val="Prrafodelista"/>
        <w:ind w:left="792"/>
        <w:jc w:val="both"/>
        <w:rPr>
          <w:sz w:val="20"/>
          <w:szCs w:val="20"/>
        </w:rPr>
      </w:pPr>
      <w:r w:rsidRPr="008F4A0D">
        <w:rPr>
          <w:sz w:val="20"/>
          <w:szCs w:val="20"/>
        </w:rPr>
        <w:lastRenderedPageBreak/>
        <w:t>No se permitirá la utilización de suelos con excesivo contenido de humedad, considerándose como tales, aquéllos que igualen o sobrepasen  el límite plástico del suelo. Igualmente se prohíbe el empleo de suelos con piedras mayores a 8 cm. de diámetro.</w:t>
      </w:r>
    </w:p>
    <w:p w:rsidR="008F4A0D" w:rsidRPr="008F4A0D" w:rsidRDefault="008F4A0D" w:rsidP="008F4A0D">
      <w:pPr>
        <w:pStyle w:val="Prrafodelista"/>
        <w:ind w:left="792"/>
        <w:jc w:val="both"/>
        <w:rPr>
          <w:sz w:val="20"/>
          <w:szCs w:val="20"/>
        </w:rPr>
      </w:pPr>
      <w:r w:rsidRPr="008F4A0D">
        <w:rPr>
          <w:sz w:val="20"/>
          <w:szCs w:val="20"/>
        </w:rPr>
        <w:t>Para efectuar el relleno, el CONTRATISTA deberá disponer en obra del número suficiente de compactadoras mecánicas exigido por el SUPERVISOR DE OBRA, en función a la longitud de la obra.</w:t>
      </w:r>
    </w:p>
    <w:p w:rsidR="008F4A0D" w:rsidRPr="008F4A0D" w:rsidRDefault="008F4A0D" w:rsidP="008F4A0D">
      <w:pPr>
        <w:pStyle w:val="Prrafodelista"/>
        <w:ind w:left="792"/>
        <w:jc w:val="both"/>
        <w:rPr>
          <w:sz w:val="20"/>
          <w:szCs w:val="20"/>
        </w:rPr>
      </w:pPr>
    </w:p>
    <w:p w:rsidR="00E17D68" w:rsidRDefault="00E17D68" w:rsidP="00E17D68">
      <w:pPr>
        <w:pStyle w:val="Prrafodelista"/>
        <w:numPr>
          <w:ilvl w:val="1"/>
          <w:numId w:val="22"/>
        </w:numPr>
        <w:jc w:val="both"/>
        <w:rPr>
          <w:b/>
          <w:sz w:val="20"/>
          <w:szCs w:val="20"/>
        </w:rPr>
      </w:pPr>
      <w:r>
        <w:rPr>
          <w:b/>
          <w:sz w:val="20"/>
          <w:szCs w:val="20"/>
        </w:rPr>
        <w:t>PROCEDIMIENTO PARA LA EJECUCIÓN</w:t>
      </w:r>
    </w:p>
    <w:p w:rsidR="008F4A0D" w:rsidRPr="008F4A0D" w:rsidRDefault="008F4A0D" w:rsidP="008F4A0D">
      <w:pPr>
        <w:pStyle w:val="Prrafodelista"/>
        <w:ind w:left="792"/>
        <w:jc w:val="both"/>
        <w:rPr>
          <w:sz w:val="20"/>
          <w:szCs w:val="20"/>
        </w:rPr>
      </w:pPr>
      <w:r w:rsidRPr="008F4A0D">
        <w:rPr>
          <w:sz w:val="20"/>
          <w:szCs w:val="20"/>
        </w:rPr>
        <w:t>Los trabajos de provisión, relleno y compactado de zanja</w:t>
      </w:r>
      <w:r>
        <w:rPr>
          <w:sz w:val="20"/>
          <w:szCs w:val="20"/>
        </w:rPr>
        <w:t xml:space="preserve"> con tierra común</w:t>
      </w:r>
      <w:r w:rsidRPr="008F4A0D">
        <w:rPr>
          <w:sz w:val="20"/>
          <w:szCs w:val="20"/>
        </w:rPr>
        <w:t xml:space="preserve"> serán autorizados por el </w:t>
      </w:r>
      <w:r>
        <w:rPr>
          <w:sz w:val="20"/>
          <w:szCs w:val="20"/>
        </w:rPr>
        <w:t>S</w:t>
      </w:r>
      <w:r w:rsidRPr="008F4A0D">
        <w:rPr>
          <w:sz w:val="20"/>
          <w:szCs w:val="20"/>
        </w:rPr>
        <w:t>upervisor</w:t>
      </w:r>
      <w:r>
        <w:rPr>
          <w:sz w:val="20"/>
          <w:szCs w:val="20"/>
        </w:rPr>
        <w:t xml:space="preserve"> de Obra</w:t>
      </w:r>
      <w:r w:rsidRPr="008F4A0D">
        <w:rPr>
          <w:sz w:val="20"/>
          <w:szCs w:val="20"/>
        </w:rPr>
        <w:t>, siempre y cuando se verifique en zanja lo siguiente:</w:t>
      </w:r>
    </w:p>
    <w:p w:rsidR="008F4A0D" w:rsidRPr="008F4A0D" w:rsidRDefault="008F4A0D" w:rsidP="008F4A0D">
      <w:pPr>
        <w:pStyle w:val="Prrafodelista"/>
        <w:ind w:left="792"/>
        <w:jc w:val="both"/>
        <w:rPr>
          <w:sz w:val="20"/>
          <w:szCs w:val="20"/>
        </w:rPr>
      </w:pPr>
    </w:p>
    <w:p w:rsidR="008F4A0D" w:rsidRPr="008F4A0D" w:rsidRDefault="008F4A0D" w:rsidP="008F4A0D">
      <w:pPr>
        <w:pStyle w:val="Prrafodelista"/>
        <w:numPr>
          <w:ilvl w:val="0"/>
          <w:numId w:val="28"/>
        </w:numPr>
        <w:jc w:val="both"/>
        <w:rPr>
          <w:sz w:val="20"/>
          <w:szCs w:val="20"/>
        </w:rPr>
      </w:pPr>
      <w:r w:rsidRPr="008F4A0D">
        <w:rPr>
          <w:sz w:val="20"/>
          <w:szCs w:val="20"/>
        </w:rPr>
        <w:t>La zanja deberá estar perfilada, libre de cualquier escombro o cualquier otro elemento que pueda dañar la tubería.</w:t>
      </w:r>
    </w:p>
    <w:p w:rsidR="008F4A0D" w:rsidRPr="008F4A0D" w:rsidRDefault="008F4A0D" w:rsidP="008F4A0D">
      <w:pPr>
        <w:pStyle w:val="Prrafodelista"/>
        <w:ind w:left="792"/>
        <w:jc w:val="both"/>
        <w:rPr>
          <w:sz w:val="20"/>
          <w:szCs w:val="20"/>
        </w:rPr>
      </w:pPr>
      <w:r w:rsidRPr="008F4A0D">
        <w:rPr>
          <w:sz w:val="20"/>
          <w:szCs w:val="20"/>
        </w:rPr>
        <w:t xml:space="preserve"> </w:t>
      </w:r>
    </w:p>
    <w:p w:rsidR="008F4A0D" w:rsidRPr="008F4A0D" w:rsidRDefault="008F4A0D" w:rsidP="008F4A0D">
      <w:pPr>
        <w:pStyle w:val="Prrafodelista"/>
        <w:ind w:left="792"/>
        <w:jc w:val="both"/>
        <w:rPr>
          <w:sz w:val="20"/>
          <w:szCs w:val="20"/>
        </w:rPr>
      </w:pPr>
      <w:r w:rsidRPr="008F4A0D">
        <w:rPr>
          <w:sz w:val="20"/>
          <w:szCs w:val="20"/>
        </w:rPr>
        <w:t xml:space="preserve">A partir de la capa de relleno con tierra cernida, se colocará material de relleno (tierra común), en una altura de </w:t>
      </w:r>
      <w:r w:rsidR="008A653C">
        <w:rPr>
          <w:sz w:val="20"/>
          <w:szCs w:val="20"/>
        </w:rPr>
        <w:t>110</w:t>
      </w:r>
      <w:r w:rsidRPr="008F4A0D">
        <w:rPr>
          <w:sz w:val="20"/>
          <w:szCs w:val="20"/>
        </w:rPr>
        <w:t xml:space="preserve"> centímetros en aceras y calzada</w:t>
      </w:r>
      <w:r w:rsidR="008A653C">
        <w:rPr>
          <w:sz w:val="20"/>
          <w:szCs w:val="20"/>
        </w:rPr>
        <w:t>s</w:t>
      </w:r>
      <w:r w:rsidRPr="008F4A0D">
        <w:rPr>
          <w:sz w:val="20"/>
          <w:szCs w:val="20"/>
        </w:rPr>
        <w:t>.</w:t>
      </w:r>
    </w:p>
    <w:p w:rsidR="008F4A0D" w:rsidRPr="008F4A0D" w:rsidRDefault="008F4A0D" w:rsidP="008F4A0D">
      <w:pPr>
        <w:pStyle w:val="Prrafodelista"/>
        <w:ind w:left="792"/>
        <w:jc w:val="both"/>
        <w:rPr>
          <w:sz w:val="20"/>
          <w:szCs w:val="20"/>
        </w:rPr>
      </w:pPr>
      <w:r w:rsidRPr="008F4A0D">
        <w:rPr>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8F4A0D" w:rsidRPr="008F4A0D" w:rsidRDefault="008F4A0D" w:rsidP="008F4A0D">
      <w:pPr>
        <w:pStyle w:val="Prrafodelista"/>
        <w:ind w:left="792"/>
        <w:jc w:val="both"/>
        <w:rPr>
          <w:sz w:val="20"/>
          <w:szCs w:val="20"/>
        </w:rPr>
      </w:pPr>
      <w:r w:rsidRPr="008F4A0D">
        <w:rPr>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8F4A0D" w:rsidRPr="008F4A0D" w:rsidRDefault="008F4A0D" w:rsidP="008F4A0D">
      <w:pPr>
        <w:pStyle w:val="Prrafodelista"/>
        <w:ind w:left="792"/>
        <w:jc w:val="both"/>
        <w:rPr>
          <w:sz w:val="20"/>
          <w:szCs w:val="20"/>
        </w:rPr>
      </w:pPr>
    </w:p>
    <w:p w:rsidR="008F4A0D" w:rsidRPr="008F4A0D" w:rsidRDefault="008F4A0D" w:rsidP="008F4A0D">
      <w:pPr>
        <w:pStyle w:val="Prrafodelista"/>
        <w:ind w:left="792"/>
        <w:jc w:val="both"/>
        <w:rPr>
          <w:sz w:val="20"/>
          <w:szCs w:val="20"/>
        </w:rPr>
      </w:pPr>
      <w:r w:rsidRPr="008F4A0D">
        <w:rPr>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8F4A0D" w:rsidRPr="008F4A0D" w:rsidRDefault="008F4A0D" w:rsidP="008F4A0D">
      <w:pPr>
        <w:pStyle w:val="Prrafodelista"/>
        <w:ind w:left="792"/>
        <w:jc w:val="both"/>
        <w:rPr>
          <w:sz w:val="20"/>
          <w:szCs w:val="20"/>
        </w:rPr>
      </w:pPr>
      <w:r w:rsidRPr="008F4A0D">
        <w:rPr>
          <w:sz w:val="20"/>
          <w:szCs w:val="20"/>
        </w:rPr>
        <w:t>El grado de compactación para vías con tráfico vehicular deberá ser de 95% del Proctor modificado. Y en el caso de veredas deberá ser del orden del 90% mínimo del Proctor modificado.</w:t>
      </w:r>
    </w:p>
    <w:p w:rsidR="008F4A0D" w:rsidRPr="008F4A0D" w:rsidRDefault="008F4A0D" w:rsidP="008F4A0D">
      <w:pPr>
        <w:pStyle w:val="Prrafodelista"/>
        <w:ind w:left="792"/>
        <w:jc w:val="both"/>
        <w:rPr>
          <w:sz w:val="20"/>
          <w:szCs w:val="20"/>
        </w:rPr>
      </w:pPr>
    </w:p>
    <w:p w:rsidR="008F4A0D" w:rsidRPr="008F4A0D" w:rsidRDefault="008F4A0D" w:rsidP="008F4A0D">
      <w:pPr>
        <w:pStyle w:val="Prrafodelista"/>
        <w:ind w:left="792"/>
        <w:jc w:val="both"/>
        <w:rPr>
          <w:sz w:val="20"/>
          <w:szCs w:val="20"/>
        </w:rPr>
      </w:pPr>
      <w:r w:rsidRPr="008F4A0D">
        <w:rPr>
          <w:sz w:val="20"/>
          <w:szCs w:val="20"/>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8F4A0D" w:rsidRPr="008F4A0D" w:rsidRDefault="008F4A0D" w:rsidP="008F4A0D">
      <w:pPr>
        <w:pStyle w:val="Prrafodelista"/>
        <w:ind w:left="792"/>
        <w:jc w:val="both"/>
        <w:rPr>
          <w:sz w:val="20"/>
          <w:szCs w:val="20"/>
        </w:rPr>
      </w:pPr>
    </w:p>
    <w:p w:rsidR="008F4A0D" w:rsidRPr="008F4A0D" w:rsidRDefault="008F4A0D" w:rsidP="008F4A0D">
      <w:pPr>
        <w:pStyle w:val="Prrafodelista"/>
        <w:ind w:left="792"/>
        <w:jc w:val="both"/>
        <w:rPr>
          <w:sz w:val="20"/>
          <w:szCs w:val="20"/>
        </w:rPr>
      </w:pPr>
      <w:r w:rsidRPr="008F4A0D">
        <w:rPr>
          <w:sz w:val="20"/>
          <w:szCs w:val="20"/>
        </w:rPr>
        <w:t>En caso de ser necesaria la utilización de agua para la compactación del suelo, la operación deberá ser previamente autorizada por la Supervisión.</w:t>
      </w:r>
    </w:p>
    <w:p w:rsidR="008F4A0D" w:rsidRPr="008F4A0D" w:rsidRDefault="008F4A0D" w:rsidP="008F4A0D">
      <w:pPr>
        <w:pStyle w:val="Prrafodelista"/>
        <w:ind w:left="792"/>
        <w:jc w:val="both"/>
        <w:rPr>
          <w:sz w:val="20"/>
          <w:szCs w:val="20"/>
        </w:rPr>
      </w:pPr>
      <w:r w:rsidRPr="008F4A0D">
        <w:rPr>
          <w:sz w:val="20"/>
          <w:szCs w:val="20"/>
        </w:rPr>
        <w:t>La tierra sobrante del tapado de zanjas, deberá ser retirada de inmediato, tan pronto como haya sido repuesto el contrapiso de la vereda o la base de la calzada.</w:t>
      </w:r>
    </w:p>
    <w:p w:rsidR="008F4A0D" w:rsidRPr="008F4A0D" w:rsidRDefault="008F4A0D" w:rsidP="008F4A0D">
      <w:pPr>
        <w:pStyle w:val="Prrafodelista"/>
        <w:ind w:left="792"/>
        <w:jc w:val="both"/>
        <w:rPr>
          <w:sz w:val="20"/>
          <w:szCs w:val="20"/>
        </w:rPr>
      </w:pPr>
    </w:p>
    <w:p w:rsidR="008F4A0D" w:rsidRPr="008F4A0D" w:rsidRDefault="008F4A0D" w:rsidP="008F4A0D">
      <w:pPr>
        <w:pStyle w:val="Prrafodelista"/>
        <w:ind w:left="792"/>
        <w:jc w:val="both"/>
        <w:rPr>
          <w:sz w:val="20"/>
          <w:szCs w:val="20"/>
        </w:rPr>
      </w:pPr>
      <w:r w:rsidRPr="008F4A0D">
        <w:rPr>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8F4A0D" w:rsidRPr="008F4A0D" w:rsidRDefault="008F4A0D" w:rsidP="008F4A0D">
      <w:pPr>
        <w:pStyle w:val="Prrafodelista"/>
        <w:ind w:left="792"/>
        <w:jc w:val="both"/>
        <w:rPr>
          <w:sz w:val="20"/>
          <w:szCs w:val="20"/>
        </w:rPr>
      </w:pPr>
      <w:r w:rsidRPr="008F4A0D">
        <w:rPr>
          <w:sz w:val="20"/>
          <w:szCs w:val="20"/>
        </w:rPr>
        <w:t xml:space="preserve">La cinta de señalización debe ser ubicada 40 cm antes del nivel superior de la zanja indicando la palabra "PRECAUCIÓN YPFB LÍNEA DE GAS", esta cinta de señalización para la zanja será otorgada por </w:t>
      </w:r>
      <w:r w:rsidR="008A653C">
        <w:rPr>
          <w:sz w:val="20"/>
          <w:szCs w:val="20"/>
        </w:rPr>
        <w:t>el Contratista</w:t>
      </w:r>
      <w:r w:rsidRPr="008F4A0D">
        <w:rPr>
          <w:sz w:val="20"/>
          <w:szCs w:val="20"/>
        </w:rPr>
        <w:t>.</w:t>
      </w:r>
    </w:p>
    <w:p w:rsidR="008F4A0D" w:rsidRPr="008F4A0D" w:rsidRDefault="008F4A0D" w:rsidP="008F4A0D">
      <w:pPr>
        <w:pStyle w:val="Prrafodelista"/>
        <w:ind w:left="792"/>
        <w:jc w:val="both"/>
        <w:rPr>
          <w:sz w:val="20"/>
          <w:szCs w:val="20"/>
        </w:rPr>
      </w:pPr>
      <w:r w:rsidRPr="008F4A0D">
        <w:rPr>
          <w:sz w:val="20"/>
          <w:szCs w:val="20"/>
        </w:rPr>
        <w:t>Todas las áreas comprendidas en el trabajo deberán nivelarse en forma uniforme. La superficie final deberá entregarse libre de irregularidades.</w:t>
      </w:r>
    </w:p>
    <w:p w:rsidR="008F4A0D" w:rsidRPr="008F4A0D" w:rsidRDefault="008F4A0D" w:rsidP="008F4A0D">
      <w:pPr>
        <w:pStyle w:val="Prrafodelista"/>
        <w:ind w:left="792"/>
        <w:jc w:val="both"/>
        <w:rPr>
          <w:sz w:val="20"/>
          <w:szCs w:val="20"/>
        </w:rPr>
      </w:pPr>
    </w:p>
    <w:p w:rsidR="008F4A0D" w:rsidRPr="008F4A0D" w:rsidRDefault="008F4A0D" w:rsidP="008F4A0D">
      <w:pPr>
        <w:pStyle w:val="Prrafodelista"/>
        <w:ind w:left="792"/>
        <w:jc w:val="both"/>
        <w:rPr>
          <w:sz w:val="20"/>
          <w:szCs w:val="20"/>
        </w:rPr>
      </w:pPr>
      <w:r w:rsidRPr="008F4A0D">
        <w:rPr>
          <w:sz w:val="20"/>
          <w:szCs w:val="20"/>
        </w:rPr>
        <w:t xml:space="preserve">En todo momento los bordes de la zanja deberán tener un espacio libre de 20 cm; para evitar que el material excavado u otros elementos perjudiciales caigan a la zanja.  </w:t>
      </w:r>
    </w:p>
    <w:p w:rsidR="008F4A0D" w:rsidRPr="008F4A0D" w:rsidRDefault="008F4A0D" w:rsidP="008F4A0D">
      <w:pPr>
        <w:pStyle w:val="Prrafodelista"/>
        <w:ind w:left="792"/>
        <w:jc w:val="both"/>
        <w:rPr>
          <w:sz w:val="20"/>
          <w:szCs w:val="20"/>
        </w:rPr>
      </w:pPr>
      <w:r w:rsidRPr="008F4A0D">
        <w:rPr>
          <w:sz w:val="20"/>
          <w:szCs w:val="20"/>
        </w:rPr>
        <w:t>Tan pronto como se haya culminado con el relleno y compactado, el CONTRATISTA una vez finalizada esta actividad deberá proceder al:</w:t>
      </w:r>
    </w:p>
    <w:p w:rsidR="008F4A0D" w:rsidRPr="008F4A0D" w:rsidRDefault="008F4A0D" w:rsidP="008F4A0D">
      <w:pPr>
        <w:pStyle w:val="Prrafodelista"/>
        <w:ind w:left="792"/>
        <w:jc w:val="both"/>
        <w:rPr>
          <w:sz w:val="20"/>
          <w:szCs w:val="20"/>
        </w:rPr>
      </w:pPr>
    </w:p>
    <w:p w:rsidR="008F4A0D" w:rsidRPr="008F4A0D" w:rsidRDefault="008F4A0D" w:rsidP="008A653C">
      <w:pPr>
        <w:pStyle w:val="Prrafodelista"/>
        <w:numPr>
          <w:ilvl w:val="0"/>
          <w:numId w:val="29"/>
        </w:numPr>
        <w:jc w:val="both"/>
        <w:rPr>
          <w:sz w:val="20"/>
          <w:szCs w:val="20"/>
        </w:rPr>
      </w:pPr>
      <w:r w:rsidRPr="008F4A0D">
        <w:rPr>
          <w:sz w:val="20"/>
          <w:szCs w:val="20"/>
        </w:rPr>
        <w:t>Retiro de todos los escombros y materiales en exceso o rechazados.</w:t>
      </w:r>
    </w:p>
    <w:p w:rsidR="008F4A0D" w:rsidRPr="008F4A0D" w:rsidRDefault="008F4A0D" w:rsidP="008A653C">
      <w:pPr>
        <w:pStyle w:val="Prrafodelista"/>
        <w:numPr>
          <w:ilvl w:val="0"/>
          <w:numId w:val="29"/>
        </w:numPr>
        <w:jc w:val="both"/>
        <w:rPr>
          <w:sz w:val="20"/>
          <w:szCs w:val="20"/>
        </w:rPr>
      </w:pPr>
      <w:r w:rsidRPr="008F4A0D">
        <w:rPr>
          <w:sz w:val="20"/>
          <w:szCs w:val="20"/>
        </w:rPr>
        <w:t>Restauración de la configuración original del terreno, después de la compactación mediante la reposición de aceras, calzadas, vías de circulación pública y privada, especialmente en las áreas con más casas o residencias.</w:t>
      </w:r>
    </w:p>
    <w:p w:rsidR="008F4A0D" w:rsidRPr="008F4A0D" w:rsidRDefault="008F4A0D" w:rsidP="008A653C">
      <w:pPr>
        <w:pStyle w:val="Prrafodelista"/>
        <w:numPr>
          <w:ilvl w:val="0"/>
          <w:numId w:val="29"/>
        </w:numPr>
        <w:jc w:val="both"/>
        <w:rPr>
          <w:sz w:val="20"/>
          <w:szCs w:val="20"/>
        </w:rPr>
      </w:pPr>
      <w:r w:rsidRPr="008F4A0D">
        <w:rPr>
          <w:sz w:val="20"/>
          <w:szCs w:val="20"/>
        </w:rPr>
        <w:t>Limpieza y retiro de todos los escombros incluyendo rocas de gran tamaño, que serán llevados a sitios autorizados.</w:t>
      </w:r>
    </w:p>
    <w:p w:rsidR="008F4A0D" w:rsidRPr="008F4A0D" w:rsidRDefault="008F4A0D" w:rsidP="008A653C">
      <w:pPr>
        <w:pStyle w:val="Prrafodelista"/>
        <w:numPr>
          <w:ilvl w:val="0"/>
          <w:numId w:val="29"/>
        </w:numPr>
        <w:jc w:val="both"/>
        <w:rPr>
          <w:sz w:val="20"/>
          <w:szCs w:val="20"/>
        </w:rPr>
      </w:pPr>
      <w:r w:rsidRPr="008F4A0D">
        <w:rPr>
          <w:sz w:val="20"/>
          <w:szCs w:val="20"/>
        </w:rPr>
        <w:t>Restaurar todas las construcciones, hasta dejarlas en condiciones mejores a las iniciales, cualquier observación de las autoridades municipales, implicará que el CONTRATISTA resolverá los problemas y asumirá el costo.</w:t>
      </w:r>
    </w:p>
    <w:p w:rsidR="008F4A0D" w:rsidRPr="008F4A0D" w:rsidRDefault="008F4A0D" w:rsidP="008A653C">
      <w:pPr>
        <w:pStyle w:val="Prrafodelista"/>
        <w:numPr>
          <w:ilvl w:val="0"/>
          <w:numId w:val="29"/>
        </w:numPr>
        <w:jc w:val="both"/>
        <w:rPr>
          <w:sz w:val="20"/>
          <w:szCs w:val="20"/>
        </w:rPr>
      </w:pPr>
      <w:r w:rsidRPr="008F4A0D">
        <w:rPr>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8F4A0D" w:rsidRPr="008F4A0D" w:rsidRDefault="008F4A0D" w:rsidP="008F4A0D">
      <w:pPr>
        <w:pStyle w:val="Prrafodelista"/>
        <w:ind w:left="792"/>
        <w:jc w:val="both"/>
        <w:rPr>
          <w:sz w:val="20"/>
          <w:szCs w:val="20"/>
        </w:rPr>
      </w:pPr>
    </w:p>
    <w:p w:rsidR="00E17D68" w:rsidRDefault="00E17D68" w:rsidP="00E17D68">
      <w:pPr>
        <w:pStyle w:val="Prrafodelista"/>
        <w:numPr>
          <w:ilvl w:val="1"/>
          <w:numId w:val="22"/>
        </w:numPr>
        <w:jc w:val="both"/>
        <w:rPr>
          <w:b/>
          <w:sz w:val="20"/>
          <w:szCs w:val="20"/>
        </w:rPr>
      </w:pPr>
      <w:r>
        <w:rPr>
          <w:b/>
          <w:sz w:val="20"/>
          <w:szCs w:val="20"/>
        </w:rPr>
        <w:t>MEDIDAS DE MITIGACIÓN AMBIENTAL</w:t>
      </w:r>
    </w:p>
    <w:p w:rsidR="008A653C" w:rsidRPr="00B911E6" w:rsidRDefault="008A653C" w:rsidP="008A653C">
      <w:pPr>
        <w:pStyle w:val="Prrafodelista"/>
        <w:ind w:left="792"/>
        <w:jc w:val="both"/>
        <w:rPr>
          <w:sz w:val="20"/>
          <w:szCs w:val="20"/>
        </w:rPr>
      </w:pPr>
      <w:r w:rsidRPr="00ED4EB8">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A653C" w:rsidRPr="00B911E6" w:rsidRDefault="008A653C" w:rsidP="008A653C">
      <w:pPr>
        <w:pStyle w:val="Prrafodelista"/>
        <w:ind w:left="792"/>
        <w:jc w:val="both"/>
        <w:rPr>
          <w:sz w:val="20"/>
          <w:szCs w:val="20"/>
        </w:rPr>
      </w:pPr>
      <w:r w:rsidRPr="00ED4EB8">
        <w:rPr>
          <w:sz w:val="20"/>
          <w:szCs w:val="20"/>
        </w:rPr>
        <w:t xml:space="preserve">El Contratista tomará, en todo momento, todas las precauciones razonables para mantener la salud y la seguridad del Personal del Contratista. En colaboración con las autoridades sanitarias locales, el </w:t>
      </w:r>
      <w:r w:rsidRPr="00ED4EB8">
        <w:rPr>
          <w:sz w:val="20"/>
          <w:szCs w:val="20"/>
        </w:rPr>
        <w:lastRenderedPageBreak/>
        <w:t xml:space="preserve">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A653C" w:rsidRPr="00B911E6" w:rsidRDefault="008A653C" w:rsidP="008A653C">
      <w:pPr>
        <w:pStyle w:val="Prrafodelista"/>
        <w:ind w:left="792"/>
        <w:jc w:val="both"/>
        <w:rPr>
          <w:sz w:val="20"/>
          <w:szCs w:val="20"/>
        </w:rPr>
      </w:pPr>
      <w:r w:rsidRPr="00ED4EB8">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A653C" w:rsidRPr="00ED4EB8" w:rsidRDefault="008A653C" w:rsidP="008A653C">
      <w:pPr>
        <w:pStyle w:val="Prrafodelista"/>
        <w:ind w:left="792"/>
        <w:jc w:val="both"/>
        <w:rPr>
          <w:sz w:val="20"/>
          <w:szCs w:val="20"/>
        </w:rPr>
      </w:pPr>
      <w:r w:rsidRPr="00ED4EB8">
        <w:rPr>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A653C" w:rsidRDefault="008A653C" w:rsidP="008A653C">
      <w:pPr>
        <w:pStyle w:val="Prrafodelista"/>
        <w:ind w:left="792"/>
        <w:jc w:val="both"/>
        <w:rPr>
          <w:b/>
          <w:sz w:val="20"/>
          <w:szCs w:val="20"/>
        </w:rPr>
      </w:pPr>
    </w:p>
    <w:p w:rsidR="00E17D68" w:rsidRDefault="00E17D68" w:rsidP="00E17D68">
      <w:pPr>
        <w:pStyle w:val="Prrafodelista"/>
        <w:numPr>
          <w:ilvl w:val="1"/>
          <w:numId w:val="22"/>
        </w:numPr>
        <w:jc w:val="both"/>
        <w:rPr>
          <w:b/>
          <w:sz w:val="20"/>
          <w:szCs w:val="20"/>
        </w:rPr>
      </w:pPr>
      <w:r>
        <w:rPr>
          <w:b/>
          <w:sz w:val="20"/>
          <w:szCs w:val="20"/>
        </w:rPr>
        <w:t>MEDICIÓN Y FORMA DE PAGO</w:t>
      </w:r>
    </w:p>
    <w:p w:rsidR="008A653C" w:rsidRPr="008A653C" w:rsidRDefault="008A653C" w:rsidP="008A653C">
      <w:pPr>
        <w:pStyle w:val="Prrafodelista"/>
        <w:ind w:left="792"/>
        <w:jc w:val="both"/>
        <w:rPr>
          <w:sz w:val="20"/>
          <w:szCs w:val="20"/>
        </w:rPr>
      </w:pPr>
      <w:r w:rsidRPr="008A653C">
        <w:rPr>
          <w:sz w:val="20"/>
          <w:szCs w:val="20"/>
        </w:rPr>
        <w:t>La provisión, relleno y compactado</w:t>
      </w:r>
      <w:r>
        <w:rPr>
          <w:sz w:val="20"/>
          <w:szCs w:val="20"/>
        </w:rPr>
        <w:t xml:space="preserve"> de zanja</w:t>
      </w:r>
      <w:r w:rsidRPr="008A653C">
        <w:rPr>
          <w:sz w:val="20"/>
          <w:szCs w:val="20"/>
        </w:rPr>
        <w:t xml:space="preserve"> con </w:t>
      </w:r>
      <w:r>
        <w:rPr>
          <w:sz w:val="20"/>
          <w:szCs w:val="20"/>
        </w:rPr>
        <w:t>tierra</w:t>
      </w:r>
      <w:r w:rsidRPr="008A653C">
        <w:rPr>
          <w:sz w:val="20"/>
          <w:szCs w:val="20"/>
        </w:rPr>
        <w:t xml:space="preserve"> común será medido en metros cúbicos, de acuerdo a la geometría del espacio rellenado y </w:t>
      </w:r>
      <w:r>
        <w:rPr>
          <w:sz w:val="20"/>
          <w:szCs w:val="20"/>
        </w:rPr>
        <w:t>compactado en su posición final; s</w:t>
      </w:r>
      <w:r w:rsidRPr="008A653C">
        <w:rPr>
          <w:sz w:val="20"/>
          <w:szCs w:val="20"/>
        </w:rPr>
        <w:t>ecciones que serán aprobadas por el SUPERVISOR. Este Ítem será pagado de acuerdo al precio unitario de la propuesta aceptada. En la medición se deberá descontar los volúmenes de tierra que desplazan, estructuras y otros que la SUPERVISIÓN considere necesario.</w:t>
      </w:r>
    </w:p>
    <w:p w:rsidR="008A653C" w:rsidRPr="008A653C" w:rsidRDefault="008A653C" w:rsidP="008A653C">
      <w:pPr>
        <w:pStyle w:val="Prrafodelista"/>
        <w:ind w:left="792"/>
        <w:jc w:val="both"/>
        <w:rPr>
          <w:sz w:val="20"/>
          <w:szCs w:val="20"/>
        </w:rPr>
      </w:pPr>
      <w:r w:rsidRPr="008A653C">
        <w:rPr>
          <w:sz w:val="20"/>
          <w:szCs w:val="20"/>
        </w:rPr>
        <w:t>Dicho precio será compensación total por los materiales, mano de obra, herramientas, equipo y otros gastos que sean necesarios para la adecuada y correcta ejecución de los trabajos.</w:t>
      </w:r>
    </w:p>
    <w:p w:rsidR="008A653C" w:rsidRPr="008A653C" w:rsidRDefault="008A653C" w:rsidP="008A653C">
      <w:pPr>
        <w:pStyle w:val="Prrafodelista"/>
        <w:ind w:left="792"/>
        <w:jc w:val="both"/>
        <w:rPr>
          <w:sz w:val="20"/>
          <w:szCs w:val="20"/>
        </w:rPr>
      </w:pPr>
      <w:r w:rsidRPr="008A653C">
        <w:rPr>
          <w:sz w:val="20"/>
          <w:szCs w:val="20"/>
        </w:rPr>
        <w:t xml:space="preserve">Si el SUPERVISOR DE OBRA no indicara lo contrario, correrá a cargo del CONTRATISTA, sin remuneración especial alguna tanto la desviación de las aguas pluviales, como las instalaciones para el agotamiento. </w:t>
      </w:r>
    </w:p>
    <w:p w:rsidR="008A653C" w:rsidRPr="008A653C" w:rsidRDefault="008A653C" w:rsidP="008A653C">
      <w:pPr>
        <w:pStyle w:val="Prrafodelista"/>
        <w:ind w:left="792"/>
        <w:jc w:val="both"/>
        <w:rPr>
          <w:sz w:val="20"/>
          <w:szCs w:val="20"/>
        </w:rPr>
      </w:pPr>
    </w:p>
    <w:p w:rsidR="00BC652F" w:rsidRDefault="00BC652F" w:rsidP="0085174F">
      <w:pPr>
        <w:pStyle w:val="Prrafodelista"/>
        <w:numPr>
          <w:ilvl w:val="0"/>
          <w:numId w:val="22"/>
        </w:numPr>
        <w:jc w:val="both"/>
        <w:rPr>
          <w:b/>
          <w:sz w:val="20"/>
          <w:szCs w:val="20"/>
        </w:rPr>
      </w:pPr>
      <w:r>
        <w:rPr>
          <w:b/>
          <w:sz w:val="20"/>
          <w:szCs w:val="20"/>
        </w:rPr>
        <w:t>RELLENO Y COMPACTADO DE ZANJA CON MATERIAL FINO</w:t>
      </w:r>
      <w:r w:rsidR="008A653C">
        <w:rPr>
          <w:b/>
          <w:sz w:val="20"/>
          <w:szCs w:val="20"/>
        </w:rPr>
        <w:t xml:space="preserve"> C/</w:t>
      </w:r>
      <w:r w:rsidR="008A653C" w:rsidRPr="008A653C">
        <w:rPr>
          <w:b/>
          <w:sz w:val="20"/>
          <w:szCs w:val="20"/>
        </w:rPr>
        <w:t xml:space="preserve"> </w:t>
      </w:r>
      <w:r w:rsidR="008A653C">
        <w:rPr>
          <w:b/>
          <w:sz w:val="20"/>
          <w:szCs w:val="20"/>
        </w:rPr>
        <w:t>PROVISIÓN</w:t>
      </w:r>
    </w:p>
    <w:p w:rsidR="0093738E" w:rsidRDefault="0093738E" w:rsidP="0093738E">
      <w:pPr>
        <w:pStyle w:val="Prrafodelista"/>
        <w:ind w:left="360"/>
        <w:jc w:val="both"/>
        <w:rPr>
          <w:b/>
          <w:sz w:val="20"/>
          <w:szCs w:val="20"/>
        </w:rPr>
      </w:pPr>
      <w:r>
        <w:rPr>
          <w:b/>
          <w:sz w:val="20"/>
          <w:szCs w:val="20"/>
        </w:rPr>
        <w:t>UNIDAD: Metro Cúbico (m3)</w:t>
      </w:r>
    </w:p>
    <w:p w:rsidR="0093738E" w:rsidRDefault="0093738E" w:rsidP="0093738E">
      <w:pPr>
        <w:pStyle w:val="Prrafodelista"/>
        <w:ind w:left="360"/>
        <w:jc w:val="both"/>
        <w:rPr>
          <w:b/>
          <w:sz w:val="20"/>
          <w:szCs w:val="20"/>
        </w:rPr>
      </w:pPr>
    </w:p>
    <w:p w:rsidR="00BC652F" w:rsidRDefault="00BC652F" w:rsidP="0085174F">
      <w:pPr>
        <w:pStyle w:val="Prrafodelista"/>
        <w:numPr>
          <w:ilvl w:val="1"/>
          <w:numId w:val="22"/>
        </w:numPr>
        <w:jc w:val="both"/>
        <w:rPr>
          <w:b/>
          <w:sz w:val="20"/>
          <w:szCs w:val="20"/>
        </w:rPr>
      </w:pPr>
      <w:r>
        <w:rPr>
          <w:b/>
          <w:sz w:val="20"/>
          <w:szCs w:val="20"/>
        </w:rPr>
        <w:t>DEFINICIÓN</w:t>
      </w:r>
    </w:p>
    <w:p w:rsidR="00BC652F" w:rsidRPr="008265DB" w:rsidRDefault="00BC652F" w:rsidP="00BC652F">
      <w:pPr>
        <w:pStyle w:val="Prrafodelista"/>
        <w:ind w:left="792"/>
        <w:jc w:val="both"/>
        <w:rPr>
          <w:rFonts w:cstheme="minorHAnsi"/>
          <w:sz w:val="20"/>
          <w:szCs w:val="20"/>
        </w:rPr>
      </w:pPr>
      <w:r w:rsidRPr="008265DB">
        <w:rPr>
          <w:rFonts w:cstheme="minorHAnsi"/>
          <w:sz w:val="20"/>
          <w:szCs w:val="20"/>
        </w:rPr>
        <w:t xml:space="preserve">Este ítem comprende los trabajos necesarios para el relleno y compactado de material fino en zanja; específicamente ARENA FINA, la cual será provista por la empresa contratista, considerando los procedimientos prescritos en la presente especificación o instrucciones del SUPERVISOR. </w:t>
      </w:r>
    </w:p>
    <w:p w:rsidR="00BC652F" w:rsidRPr="008265DB" w:rsidRDefault="00BC652F" w:rsidP="00BC652F">
      <w:pPr>
        <w:pStyle w:val="Prrafodelista"/>
        <w:ind w:left="792"/>
        <w:jc w:val="both"/>
        <w:rPr>
          <w:rFonts w:cstheme="minorHAnsi"/>
          <w:sz w:val="20"/>
          <w:szCs w:val="20"/>
        </w:rPr>
      </w:pPr>
    </w:p>
    <w:p w:rsidR="00BC652F" w:rsidRDefault="00BC652F" w:rsidP="0085174F">
      <w:pPr>
        <w:pStyle w:val="Prrafodelista"/>
        <w:numPr>
          <w:ilvl w:val="1"/>
          <w:numId w:val="22"/>
        </w:numPr>
        <w:jc w:val="both"/>
        <w:rPr>
          <w:b/>
          <w:sz w:val="20"/>
          <w:szCs w:val="20"/>
        </w:rPr>
      </w:pPr>
      <w:r>
        <w:rPr>
          <w:b/>
          <w:sz w:val="20"/>
          <w:szCs w:val="20"/>
        </w:rPr>
        <w:t>MATERIALES, HERRAMIENTAS Y EQUIPO</w:t>
      </w:r>
    </w:p>
    <w:p w:rsidR="00BC652F" w:rsidRPr="008265DB" w:rsidRDefault="00BC652F" w:rsidP="00BC652F">
      <w:pPr>
        <w:pStyle w:val="Prrafodelista"/>
        <w:ind w:left="792"/>
        <w:jc w:val="both"/>
        <w:rPr>
          <w:rFonts w:cstheme="minorHAnsi"/>
          <w:sz w:val="20"/>
          <w:szCs w:val="20"/>
        </w:rPr>
      </w:pPr>
      <w:r w:rsidRPr="008265DB">
        <w:rPr>
          <w:rFonts w:cstheme="minorHAnsi"/>
          <w:sz w:val="20"/>
          <w:szCs w:val="20"/>
        </w:rPr>
        <w:t xml:space="preserve">El CONTRATISTA proporcionará los materiales, herramientas y equipos necesarios (varilla de medición, apisonadores manuales, etc.) para la ejecución de los trabajos, mismos que deberán ser aprobados por el SUPERVISOR. </w:t>
      </w:r>
    </w:p>
    <w:p w:rsidR="00BC652F" w:rsidRDefault="00BC652F" w:rsidP="00BC652F">
      <w:pPr>
        <w:pStyle w:val="Prrafodelista"/>
        <w:ind w:left="792"/>
        <w:jc w:val="both"/>
        <w:rPr>
          <w:rFonts w:cstheme="minorHAnsi"/>
          <w:sz w:val="20"/>
          <w:szCs w:val="20"/>
        </w:rPr>
      </w:pPr>
    </w:p>
    <w:p w:rsidR="00135B24" w:rsidRPr="008265DB" w:rsidRDefault="00135B24" w:rsidP="00BC652F">
      <w:pPr>
        <w:pStyle w:val="Prrafodelista"/>
        <w:ind w:left="792"/>
        <w:jc w:val="both"/>
        <w:rPr>
          <w:rFonts w:cstheme="minorHAnsi"/>
          <w:sz w:val="20"/>
          <w:szCs w:val="20"/>
        </w:rPr>
      </w:pPr>
    </w:p>
    <w:p w:rsidR="00BC652F" w:rsidRDefault="00BC652F" w:rsidP="0085174F">
      <w:pPr>
        <w:pStyle w:val="Prrafodelista"/>
        <w:numPr>
          <w:ilvl w:val="1"/>
          <w:numId w:val="22"/>
        </w:numPr>
        <w:jc w:val="both"/>
        <w:rPr>
          <w:b/>
          <w:sz w:val="20"/>
          <w:szCs w:val="20"/>
        </w:rPr>
      </w:pPr>
      <w:r>
        <w:rPr>
          <w:b/>
          <w:sz w:val="20"/>
          <w:szCs w:val="20"/>
        </w:rPr>
        <w:lastRenderedPageBreak/>
        <w:t>PROCEDIMIENTO PARA LA EJECUCIÓN</w:t>
      </w:r>
    </w:p>
    <w:p w:rsidR="00BC652F" w:rsidRDefault="00BC652F" w:rsidP="00BC652F">
      <w:pPr>
        <w:pStyle w:val="Prrafodelista"/>
        <w:ind w:left="792"/>
        <w:jc w:val="both"/>
        <w:rPr>
          <w:rFonts w:cstheme="minorHAnsi"/>
          <w:sz w:val="20"/>
          <w:szCs w:val="20"/>
        </w:rPr>
      </w:pPr>
      <w:r w:rsidRPr="008265DB">
        <w:rPr>
          <w:rFonts w:cstheme="minorHAnsi"/>
          <w:sz w:val="20"/>
          <w:szCs w:val="20"/>
        </w:rPr>
        <w:t xml:space="preserve">Los trabajos de relleno y compactado de zanja con material fino serán autorizados por el SUPERVISOR, siempre y cuando se verifique en zanja lo siguiente: </w:t>
      </w:r>
    </w:p>
    <w:p w:rsidR="004721FA" w:rsidRPr="008265DB" w:rsidRDefault="004721FA" w:rsidP="00BC652F">
      <w:pPr>
        <w:pStyle w:val="Prrafodelista"/>
        <w:ind w:left="792"/>
        <w:jc w:val="both"/>
        <w:rPr>
          <w:rFonts w:cstheme="minorHAnsi"/>
          <w:sz w:val="20"/>
          <w:szCs w:val="20"/>
        </w:rPr>
      </w:pPr>
    </w:p>
    <w:p w:rsidR="00BC652F" w:rsidRPr="008265DB" w:rsidRDefault="00BC652F" w:rsidP="004721FA">
      <w:pPr>
        <w:pStyle w:val="Prrafodelista"/>
        <w:numPr>
          <w:ilvl w:val="0"/>
          <w:numId w:val="28"/>
        </w:numPr>
        <w:jc w:val="both"/>
        <w:rPr>
          <w:rFonts w:cstheme="minorHAnsi"/>
          <w:sz w:val="20"/>
          <w:szCs w:val="20"/>
        </w:rPr>
      </w:pPr>
      <w:r w:rsidRPr="008265DB">
        <w:rPr>
          <w:rFonts w:cstheme="minorHAnsi"/>
          <w:sz w:val="20"/>
          <w:szCs w:val="20"/>
        </w:rPr>
        <w:t>La zanja deberá estar perfi</w:t>
      </w:r>
      <w:r w:rsidR="004721FA">
        <w:rPr>
          <w:rFonts w:cstheme="minorHAnsi"/>
          <w:sz w:val="20"/>
          <w:szCs w:val="20"/>
        </w:rPr>
        <w:t>lada con un ancho constante de 5</w:t>
      </w:r>
      <w:r w:rsidRPr="008265DB">
        <w:rPr>
          <w:rFonts w:cstheme="minorHAnsi"/>
          <w:sz w:val="20"/>
          <w:szCs w:val="20"/>
        </w:rPr>
        <w:t xml:space="preserve">0 cm en toda su profundidad, libre de cualquier escombro o cualquier otro elemento que pueda dañar la tubería. </w:t>
      </w:r>
    </w:p>
    <w:p w:rsidR="004721FA" w:rsidRDefault="004721FA" w:rsidP="00BC652F">
      <w:pPr>
        <w:pStyle w:val="Prrafodelista"/>
        <w:ind w:left="792"/>
        <w:jc w:val="both"/>
        <w:rPr>
          <w:rFonts w:cstheme="minorHAnsi"/>
          <w:sz w:val="20"/>
          <w:szCs w:val="20"/>
        </w:rPr>
      </w:pPr>
    </w:p>
    <w:p w:rsidR="00BC652F" w:rsidRPr="008265DB" w:rsidRDefault="00BC652F" w:rsidP="00BC652F">
      <w:pPr>
        <w:pStyle w:val="Prrafodelista"/>
        <w:ind w:left="792"/>
        <w:jc w:val="both"/>
        <w:rPr>
          <w:rFonts w:cstheme="minorHAnsi"/>
          <w:sz w:val="20"/>
          <w:szCs w:val="20"/>
        </w:rPr>
      </w:pPr>
      <w:r w:rsidRPr="008265DB">
        <w:rPr>
          <w:rFonts w:cstheme="minorHAnsi"/>
          <w:sz w:val="20"/>
          <w:szCs w:val="20"/>
        </w:rPr>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BC652F" w:rsidRPr="008265DB" w:rsidRDefault="00BC652F" w:rsidP="00BC652F">
      <w:pPr>
        <w:pStyle w:val="Prrafodelista"/>
        <w:ind w:left="792"/>
        <w:jc w:val="both"/>
        <w:rPr>
          <w:rFonts w:cstheme="minorHAnsi"/>
          <w:sz w:val="20"/>
          <w:szCs w:val="20"/>
        </w:rPr>
      </w:pPr>
      <w:r w:rsidRPr="008265DB">
        <w:rPr>
          <w:rFonts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BC652F" w:rsidRPr="008265DB" w:rsidRDefault="00BC652F" w:rsidP="00BC652F">
      <w:pPr>
        <w:pStyle w:val="Prrafodelista"/>
        <w:ind w:left="792"/>
        <w:jc w:val="both"/>
        <w:rPr>
          <w:rFonts w:cstheme="minorHAnsi"/>
          <w:sz w:val="20"/>
          <w:szCs w:val="20"/>
        </w:rPr>
      </w:pPr>
      <w:r w:rsidRPr="008265DB">
        <w:rPr>
          <w:rFonts w:cstheme="minorHAnsi"/>
          <w:sz w:val="20"/>
          <w:szCs w:val="20"/>
        </w:rPr>
        <w:t>El relleno y compactado de material fino, se realizara en dos capas de material. La primera capa será llamada cama de</w:t>
      </w:r>
      <w:r w:rsidR="004721FA">
        <w:rPr>
          <w:rFonts w:cstheme="minorHAnsi"/>
          <w:sz w:val="20"/>
          <w:szCs w:val="20"/>
        </w:rPr>
        <w:t xml:space="preserve"> la tubería con un espesor de 20</w:t>
      </w:r>
      <w:r w:rsidRPr="008265DB">
        <w:rPr>
          <w:rFonts w:cstheme="minorHAnsi"/>
          <w:sz w:val="20"/>
          <w:szCs w:val="20"/>
        </w:rPr>
        <w:t xml:space="preserve"> cm. la cual será nivelada y asentada tanto para aceras como para calzadas.</w:t>
      </w:r>
    </w:p>
    <w:p w:rsidR="00BC652F" w:rsidRPr="008265DB" w:rsidRDefault="00BC652F" w:rsidP="00BC652F">
      <w:pPr>
        <w:pStyle w:val="Prrafodelista"/>
        <w:ind w:left="792"/>
        <w:jc w:val="both"/>
        <w:rPr>
          <w:rFonts w:cstheme="minorHAnsi"/>
          <w:sz w:val="20"/>
          <w:szCs w:val="20"/>
        </w:rPr>
      </w:pPr>
    </w:p>
    <w:p w:rsidR="00BC652F" w:rsidRPr="008265DB" w:rsidRDefault="00BC652F" w:rsidP="00BC652F">
      <w:pPr>
        <w:pStyle w:val="Prrafodelista"/>
        <w:ind w:left="792"/>
        <w:jc w:val="both"/>
        <w:rPr>
          <w:rFonts w:cstheme="minorHAnsi"/>
          <w:sz w:val="20"/>
          <w:szCs w:val="20"/>
        </w:rPr>
      </w:pPr>
      <w:r w:rsidRPr="008265DB">
        <w:rPr>
          <w:rFonts w:cstheme="minorHAnsi"/>
          <w:sz w:val="20"/>
          <w:szCs w:val="20"/>
        </w:rPr>
        <w:t xml:space="preserve">Para la verificación de espesores se utilizara una varilla de medición. </w:t>
      </w:r>
    </w:p>
    <w:p w:rsidR="00BC652F" w:rsidRPr="008265DB" w:rsidRDefault="00BC652F" w:rsidP="00BC652F">
      <w:pPr>
        <w:pStyle w:val="Prrafodelista"/>
        <w:ind w:left="792"/>
        <w:jc w:val="both"/>
        <w:rPr>
          <w:rFonts w:cstheme="minorHAnsi"/>
          <w:sz w:val="20"/>
          <w:szCs w:val="20"/>
        </w:rPr>
      </w:pPr>
      <w:r w:rsidRPr="008265DB">
        <w:rPr>
          <w:rFonts w:cstheme="minorHAnsi"/>
          <w:sz w:val="20"/>
          <w:szCs w:val="20"/>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BC652F" w:rsidRPr="008265DB" w:rsidRDefault="00BC652F" w:rsidP="00BC652F">
      <w:pPr>
        <w:pStyle w:val="Prrafodelista"/>
        <w:ind w:left="792"/>
        <w:jc w:val="both"/>
        <w:rPr>
          <w:rFonts w:cstheme="minorHAnsi"/>
          <w:sz w:val="20"/>
          <w:szCs w:val="20"/>
        </w:rPr>
      </w:pPr>
      <w:r w:rsidRPr="008265DB">
        <w:rPr>
          <w:rFonts w:cstheme="minorHAnsi"/>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BC652F" w:rsidRPr="008265DB" w:rsidRDefault="00BC652F" w:rsidP="00BC652F">
      <w:pPr>
        <w:pStyle w:val="Prrafodelista"/>
        <w:ind w:left="792"/>
        <w:jc w:val="both"/>
        <w:rPr>
          <w:rFonts w:cstheme="minorHAnsi"/>
          <w:sz w:val="20"/>
          <w:szCs w:val="20"/>
        </w:rPr>
      </w:pPr>
    </w:p>
    <w:p w:rsidR="00BC652F" w:rsidRDefault="00BC652F" w:rsidP="0085174F">
      <w:pPr>
        <w:pStyle w:val="Prrafodelista"/>
        <w:numPr>
          <w:ilvl w:val="1"/>
          <w:numId w:val="22"/>
        </w:numPr>
        <w:jc w:val="both"/>
        <w:rPr>
          <w:b/>
          <w:sz w:val="20"/>
          <w:szCs w:val="20"/>
        </w:rPr>
      </w:pPr>
      <w:r>
        <w:rPr>
          <w:b/>
          <w:sz w:val="20"/>
          <w:szCs w:val="20"/>
        </w:rPr>
        <w:t>MEDIDAS DE MITIGACIÓN AMBIENTAL</w:t>
      </w:r>
    </w:p>
    <w:p w:rsidR="00BC652F" w:rsidRPr="00B911E6" w:rsidRDefault="00BC652F" w:rsidP="00B911E6">
      <w:pPr>
        <w:pStyle w:val="Prrafodelista"/>
        <w:ind w:left="792"/>
        <w:jc w:val="both"/>
        <w:rPr>
          <w:rFonts w:cstheme="minorHAnsi"/>
          <w:sz w:val="20"/>
          <w:szCs w:val="20"/>
        </w:rPr>
      </w:pPr>
      <w:r w:rsidRPr="00DA5B95">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C652F" w:rsidRPr="00B911E6" w:rsidRDefault="00BC652F" w:rsidP="00B911E6">
      <w:pPr>
        <w:pStyle w:val="Prrafodelista"/>
        <w:ind w:left="792"/>
        <w:jc w:val="both"/>
        <w:rPr>
          <w:rFonts w:cstheme="minorHAnsi"/>
          <w:sz w:val="20"/>
          <w:szCs w:val="20"/>
        </w:rPr>
      </w:pPr>
      <w:r w:rsidRPr="00DA5B95">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C652F" w:rsidRPr="00DA5B95" w:rsidRDefault="00BC652F" w:rsidP="00BC652F">
      <w:pPr>
        <w:pStyle w:val="Prrafodelista"/>
        <w:ind w:left="792"/>
        <w:jc w:val="both"/>
        <w:rPr>
          <w:rFonts w:cstheme="minorHAnsi"/>
          <w:sz w:val="20"/>
          <w:szCs w:val="20"/>
        </w:rPr>
      </w:pPr>
      <w:r w:rsidRPr="00DA5B95">
        <w:rPr>
          <w:rFonts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C652F" w:rsidRDefault="00BC652F" w:rsidP="00BC652F">
      <w:pPr>
        <w:pStyle w:val="Prrafodelista"/>
        <w:ind w:left="792"/>
        <w:jc w:val="both"/>
        <w:rPr>
          <w:rFonts w:cstheme="minorHAnsi"/>
          <w:sz w:val="20"/>
          <w:szCs w:val="20"/>
        </w:rPr>
      </w:pPr>
      <w:r w:rsidRPr="00DA5B95">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015026" w:rsidRPr="008265DB" w:rsidRDefault="00015026" w:rsidP="00BC652F">
      <w:pPr>
        <w:pStyle w:val="Prrafodelista"/>
        <w:ind w:left="792"/>
        <w:jc w:val="both"/>
        <w:rPr>
          <w:sz w:val="20"/>
          <w:szCs w:val="20"/>
        </w:rPr>
      </w:pPr>
    </w:p>
    <w:p w:rsidR="00BC652F" w:rsidRDefault="00BC652F" w:rsidP="0085174F">
      <w:pPr>
        <w:pStyle w:val="Prrafodelista"/>
        <w:numPr>
          <w:ilvl w:val="1"/>
          <w:numId w:val="22"/>
        </w:numPr>
        <w:jc w:val="both"/>
        <w:rPr>
          <w:b/>
          <w:sz w:val="20"/>
          <w:szCs w:val="20"/>
        </w:rPr>
      </w:pPr>
      <w:r>
        <w:rPr>
          <w:b/>
          <w:sz w:val="20"/>
          <w:szCs w:val="20"/>
        </w:rPr>
        <w:t>MEDICIÓN Y FORMA DE PAGO</w:t>
      </w:r>
    </w:p>
    <w:p w:rsidR="00BC652F" w:rsidRPr="008265DB" w:rsidRDefault="00BC652F" w:rsidP="00BC652F">
      <w:pPr>
        <w:pStyle w:val="Prrafodelista"/>
        <w:ind w:left="792"/>
        <w:jc w:val="both"/>
        <w:rPr>
          <w:rFonts w:cstheme="minorHAnsi"/>
          <w:sz w:val="20"/>
          <w:szCs w:val="20"/>
        </w:rPr>
      </w:pPr>
      <w:r w:rsidRPr="008265DB">
        <w:rPr>
          <w:rFonts w:cstheme="minorHAnsi"/>
          <w:sz w:val="20"/>
          <w:szCs w:val="20"/>
        </w:rPr>
        <w:t xml:space="preserve">El ítem de provisión, relleno y compactado de </w:t>
      </w:r>
      <w:r w:rsidR="004721FA">
        <w:rPr>
          <w:rFonts w:cstheme="minorHAnsi"/>
          <w:sz w:val="20"/>
          <w:szCs w:val="20"/>
        </w:rPr>
        <w:t>material fino</w:t>
      </w:r>
      <w:r w:rsidRPr="008265DB">
        <w:rPr>
          <w:rFonts w:cstheme="minorHAnsi"/>
          <w:sz w:val="20"/>
          <w:szCs w:val="20"/>
        </w:rPr>
        <w:t xml:space="preserve"> será medido en metros cúbicos, de acuerdo a la geometría del espacio rellenado y co</w:t>
      </w:r>
      <w:r w:rsidR="004721FA">
        <w:rPr>
          <w:rFonts w:cstheme="minorHAnsi"/>
          <w:sz w:val="20"/>
          <w:szCs w:val="20"/>
        </w:rPr>
        <w:t>mpactado en su posición final, s</w:t>
      </w:r>
      <w:r w:rsidRPr="008265DB">
        <w:rPr>
          <w:rFonts w:cstheme="minorHAnsi"/>
          <w:sz w:val="20"/>
          <w:szCs w:val="20"/>
        </w:rPr>
        <w:t xml:space="preserve">ecciones que serán aprobadas por el SUPERVISOR. </w:t>
      </w:r>
    </w:p>
    <w:p w:rsidR="00BC652F" w:rsidRPr="008265DB" w:rsidRDefault="00BC652F" w:rsidP="00BC652F">
      <w:pPr>
        <w:pStyle w:val="Prrafodelista"/>
        <w:ind w:left="792"/>
        <w:jc w:val="both"/>
        <w:rPr>
          <w:rFonts w:cstheme="minorHAnsi"/>
          <w:sz w:val="20"/>
          <w:szCs w:val="20"/>
        </w:rPr>
      </w:pPr>
      <w:r w:rsidRPr="008265DB">
        <w:rPr>
          <w:rFonts w:cstheme="minorHAnsi"/>
          <w:sz w:val="20"/>
          <w:szCs w:val="20"/>
        </w:rPr>
        <w:t xml:space="preserve">El pago se efectuara de acuerdo al precio unitario de la propuesta aceptada. </w:t>
      </w:r>
    </w:p>
    <w:p w:rsidR="00BC652F" w:rsidRPr="008265DB" w:rsidRDefault="00BC652F" w:rsidP="00BC652F">
      <w:pPr>
        <w:pStyle w:val="Prrafodelista"/>
        <w:ind w:left="792"/>
        <w:jc w:val="both"/>
        <w:rPr>
          <w:rFonts w:cstheme="minorHAnsi"/>
          <w:sz w:val="20"/>
          <w:szCs w:val="20"/>
        </w:rPr>
      </w:pPr>
      <w:r w:rsidRPr="008265DB">
        <w:rPr>
          <w:rFonts w:cstheme="minorHAnsi"/>
          <w:sz w:val="20"/>
          <w:szCs w:val="20"/>
        </w:rPr>
        <w:t xml:space="preserve">En la medición se deberá descontar los volúmenes de material cernido que sean desplazados por las tuberías de polietileno y fundas de protección (PVC) en los cruces respectivos. </w:t>
      </w:r>
    </w:p>
    <w:p w:rsidR="00015026" w:rsidRDefault="00BC652F" w:rsidP="00015026">
      <w:pPr>
        <w:pStyle w:val="Prrafodelista"/>
        <w:ind w:left="792"/>
        <w:jc w:val="both"/>
        <w:rPr>
          <w:rFonts w:cstheme="minorHAnsi"/>
          <w:sz w:val="20"/>
          <w:szCs w:val="20"/>
        </w:rPr>
      </w:pPr>
      <w:r w:rsidRPr="008265DB">
        <w:rPr>
          <w:rFonts w:cstheme="minorHAnsi"/>
          <w:sz w:val="20"/>
          <w:szCs w:val="20"/>
        </w:rPr>
        <w:t>Dicho precio será compensación total por los materiales, mano de obra, herramientas, equipo y otros gastos que sean necesarios para la adecuada y corr</w:t>
      </w:r>
      <w:r w:rsidR="00015026">
        <w:rPr>
          <w:rFonts w:cstheme="minorHAnsi"/>
          <w:sz w:val="20"/>
          <w:szCs w:val="20"/>
        </w:rPr>
        <w:t>ecta ejecución de los trabajos.</w:t>
      </w:r>
    </w:p>
    <w:p w:rsidR="004721FA" w:rsidRDefault="004721FA" w:rsidP="00015026">
      <w:pPr>
        <w:pStyle w:val="Prrafodelista"/>
        <w:ind w:left="792"/>
        <w:jc w:val="both"/>
        <w:rPr>
          <w:rFonts w:cstheme="minorHAnsi"/>
          <w:sz w:val="20"/>
          <w:szCs w:val="20"/>
        </w:rPr>
      </w:pPr>
    </w:p>
    <w:p w:rsidR="004721FA" w:rsidRDefault="004721FA" w:rsidP="0085174F">
      <w:pPr>
        <w:pStyle w:val="Prrafodelista"/>
        <w:numPr>
          <w:ilvl w:val="0"/>
          <w:numId w:val="22"/>
        </w:numPr>
        <w:rPr>
          <w:b/>
          <w:sz w:val="20"/>
          <w:szCs w:val="20"/>
        </w:rPr>
      </w:pPr>
      <w:r>
        <w:rPr>
          <w:b/>
          <w:sz w:val="20"/>
          <w:szCs w:val="20"/>
        </w:rPr>
        <w:t>PROVISIÓN Y COLOCADO DE SOPORTES TIPO “H” DE F.G.</w:t>
      </w:r>
    </w:p>
    <w:p w:rsidR="004721FA" w:rsidRDefault="004721FA" w:rsidP="004721FA">
      <w:pPr>
        <w:pStyle w:val="Prrafodelista"/>
        <w:ind w:left="360"/>
        <w:rPr>
          <w:b/>
          <w:sz w:val="20"/>
          <w:szCs w:val="20"/>
        </w:rPr>
      </w:pPr>
      <w:r>
        <w:rPr>
          <w:b/>
          <w:sz w:val="20"/>
          <w:szCs w:val="20"/>
        </w:rPr>
        <w:t>UNIDAD: Pieza (Pza)</w:t>
      </w:r>
    </w:p>
    <w:p w:rsidR="004721FA" w:rsidRDefault="004721FA" w:rsidP="004721FA">
      <w:pPr>
        <w:pStyle w:val="Prrafodelista"/>
        <w:ind w:left="360"/>
        <w:rPr>
          <w:b/>
          <w:sz w:val="20"/>
          <w:szCs w:val="20"/>
        </w:rPr>
      </w:pPr>
    </w:p>
    <w:p w:rsidR="004721FA" w:rsidRDefault="004721FA" w:rsidP="004721FA">
      <w:pPr>
        <w:pStyle w:val="Prrafodelista"/>
        <w:numPr>
          <w:ilvl w:val="1"/>
          <w:numId w:val="22"/>
        </w:numPr>
        <w:rPr>
          <w:b/>
          <w:sz w:val="20"/>
          <w:szCs w:val="20"/>
        </w:rPr>
      </w:pPr>
      <w:r>
        <w:rPr>
          <w:b/>
          <w:sz w:val="20"/>
          <w:szCs w:val="20"/>
        </w:rPr>
        <w:t>DEFINICIÓN</w:t>
      </w:r>
    </w:p>
    <w:p w:rsidR="004721FA" w:rsidRPr="004721FA" w:rsidRDefault="004721FA" w:rsidP="004721FA">
      <w:pPr>
        <w:pStyle w:val="Prrafodelista"/>
        <w:ind w:left="792"/>
        <w:jc w:val="both"/>
        <w:rPr>
          <w:sz w:val="20"/>
          <w:szCs w:val="20"/>
        </w:rPr>
      </w:pPr>
      <w:r w:rsidRPr="004721FA">
        <w:rPr>
          <w:sz w:val="20"/>
          <w:szCs w:val="20"/>
        </w:rPr>
        <w:t>Este ítem consiste en la provisión y construcción de estructura</w:t>
      </w:r>
      <w:r>
        <w:rPr>
          <w:sz w:val="20"/>
          <w:szCs w:val="20"/>
        </w:rPr>
        <w:t>s tipo</w:t>
      </w:r>
      <w:r w:rsidRPr="004721FA">
        <w:rPr>
          <w:sz w:val="20"/>
          <w:szCs w:val="20"/>
        </w:rPr>
        <w:t xml:space="preserve"> </w:t>
      </w:r>
      <w:r>
        <w:rPr>
          <w:sz w:val="20"/>
          <w:szCs w:val="20"/>
        </w:rPr>
        <w:t>“</w:t>
      </w:r>
      <w:r w:rsidRPr="004721FA">
        <w:rPr>
          <w:sz w:val="20"/>
          <w:szCs w:val="20"/>
        </w:rPr>
        <w:t>H</w:t>
      </w:r>
      <w:r>
        <w:rPr>
          <w:sz w:val="20"/>
          <w:szCs w:val="20"/>
        </w:rPr>
        <w:t>”</w:t>
      </w:r>
      <w:r w:rsidRPr="004721FA">
        <w:rPr>
          <w:sz w:val="20"/>
          <w:szCs w:val="20"/>
        </w:rPr>
        <w:t xml:space="preserve"> hechas de Fierro Galvanizado (</w:t>
      </w:r>
      <w:r>
        <w:rPr>
          <w:sz w:val="20"/>
          <w:szCs w:val="20"/>
        </w:rPr>
        <w:t xml:space="preserve">o </w:t>
      </w:r>
      <w:r w:rsidRPr="004721FA">
        <w:rPr>
          <w:sz w:val="20"/>
          <w:szCs w:val="20"/>
        </w:rPr>
        <w:t xml:space="preserve">acero), </w:t>
      </w:r>
      <w:r>
        <w:rPr>
          <w:sz w:val="20"/>
          <w:szCs w:val="20"/>
        </w:rPr>
        <w:t>los</w:t>
      </w:r>
      <w:r w:rsidRPr="004721FA">
        <w:rPr>
          <w:sz w:val="20"/>
          <w:szCs w:val="20"/>
        </w:rPr>
        <w:t xml:space="preserve"> cimientos</w:t>
      </w:r>
      <w:r>
        <w:rPr>
          <w:sz w:val="20"/>
          <w:szCs w:val="20"/>
        </w:rPr>
        <w:t xml:space="preserve"> para la respectiva sujeción, apoyos para la tubería de acero</w:t>
      </w:r>
      <w:r w:rsidRPr="004721FA">
        <w:rPr>
          <w:sz w:val="20"/>
          <w:szCs w:val="20"/>
        </w:rPr>
        <w:t xml:space="preserve"> y recubrimiento anticorrosivo</w:t>
      </w:r>
      <w:r>
        <w:rPr>
          <w:sz w:val="20"/>
          <w:szCs w:val="20"/>
        </w:rPr>
        <w:t xml:space="preserve"> para las estructuras</w:t>
      </w:r>
      <w:r w:rsidRPr="004721FA">
        <w:rPr>
          <w:sz w:val="20"/>
          <w:szCs w:val="20"/>
        </w:rPr>
        <w:t>.</w:t>
      </w:r>
    </w:p>
    <w:p w:rsidR="004721FA" w:rsidRDefault="004721FA" w:rsidP="004721FA">
      <w:pPr>
        <w:pStyle w:val="Prrafodelista"/>
        <w:ind w:left="792"/>
        <w:jc w:val="both"/>
        <w:rPr>
          <w:b/>
          <w:sz w:val="20"/>
          <w:szCs w:val="20"/>
        </w:rPr>
      </w:pPr>
    </w:p>
    <w:p w:rsidR="004721FA" w:rsidRDefault="004721FA" w:rsidP="004721FA">
      <w:pPr>
        <w:pStyle w:val="Prrafodelista"/>
        <w:numPr>
          <w:ilvl w:val="1"/>
          <w:numId w:val="22"/>
        </w:numPr>
        <w:rPr>
          <w:b/>
          <w:sz w:val="20"/>
          <w:szCs w:val="20"/>
        </w:rPr>
      </w:pPr>
      <w:r>
        <w:rPr>
          <w:b/>
          <w:sz w:val="20"/>
          <w:szCs w:val="20"/>
        </w:rPr>
        <w:t>MATERIALES, HERRAMIENTAS Y EQUIPO</w:t>
      </w:r>
    </w:p>
    <w:p w:rsidR="00A404A2" w:rsidRPr="00A404A2" w:rsidRDefault="00A404A2" w:rsidP="00A404A2">
      <w:pPr>
        <w:pStyle w:val="Prrafodelista"/>
        <w:ind w:left="792"/>
        <w:jc w:val="both"/>
        <w:rPr>
          <w:sz w:val="20"/>
          <w:szCs w:val="20"/>
        </w:rPr>
      </w:pPr>
      <w:r w:rsidRPr="00A404A2">
        <w:rPr>
          <w:sz w:val="20"/>
          <w:szCs w:val="20"/>
        </w:rPr>
        <w:t>La empresa Contratista deberá proporcionar todos los materiales, herramientas y equipos necesarios para la construcción e instalación de estructura</w:t>
      </w:r>
      <w:r w:rsidR="00A064AF">
        <w:rPr>
          <w:sz w:val="20"/>
          <w:szCs w:val="20"/>
        </w:rPr>
        <w:t>s tipo</w:t>
      </w:r>
      <w:r w:rsidRPr="00A404A2">
        <w:rPr>
          <w:sz w:val="20"/>
          <w:szCs w:val="20"/>
        </w:rPr>
        <w:t xml:space="preserve"> </w:t>
      </w:r>
      <w:r w:rsidR="00A064AF">
        <w:rPr>
          <w:sz w:val="20"/>
          <w:szCs w:val="20"/>
        </w:rPr>
        <w:t>“</w:t>
      </w:r>
      <w:r w:rsidRPr="00A404A2">
        <w:rPr>
          <w:sz w:val="20"/>
          <w:szCs w:val="20"/>
        </w:rPr>
        <w:t>H</w:t>
      </w:r>
      <w:r w:rsidR="00A064AF">
        <w:rPr>
          <w:sz w:val="20"/>
          <w:szCs w:val="20"/>
        </w:rPr>
        <w:t>”</w:t>
      </w:r>
      <w:r w:rsidRPr="00A404A2">
        <w:rPr>
          <w:sz w:val="20"/>
          <w:szCs w:val="20"/>
        </w:rPr>
        <w:t xml:space="preserve"> de acuerdo con los planos constructivos.</w:t>
      </w:r>
    </w:p>
    <w:p w:rsidR="00A404A2" w:rsidRPr="00A404A2" w:rsidRDefault="00A404A2" w:rsidP="00A404A2">
      <w:pPr>
        <w:pStyle w:val="Prrafodelista"/>
        <w:ind w:left="792"/>
        <w:jc w:val="both"/>
        <w:rPr>
          <w:sz w:val="20"/>
          <w:szCs w:val="20"/>
        </w:rPr>
      </w:pPr>
    </w:p>
    <w:p w:rsidR="00A404A2" w:rsidRPr="00A404A2" w:rsidRDefault="00A404A2" w:rsidP="00A404A2">
      <w:pPr>
        <w:pStyle w:val="Prrafodelista"/>
        <w:ind w:left="792"/>
        <w:jc w:val="both"/>
        <w:rPr>
          <w:sz w:val="20"/>
          <w:szCs w:val="20"/>
        </w:rPr>
      </w:pPr>
      <w:r w:rsidRPr="00A404A2">
        <w:rPr>
          <w:sz w:val="20"/>
          <w:szCs w:val="20"/>
        </w:rPr>
        <w:t>La estructura estará compuesta de tubo de acero de 4 plg unido por soldadura. Los cimientos serán de hormigón, como parte de la estructura se unirán los cimientos con una barra de acero de acero de ½ pulgada soldada a la estructura. Todas las superficies que puedan recibir el contacto de la tubería construida deberán estar revestidas con poliuretano de alta densidad de un espesor no menor a 1plg, o algún otro amortiguador que sea aceptado por el supervisor.</w:t>
      </w:r>
    </w:p>
    <w:p w:rsidR="00A404A2" w:rsidRPr="00A404A2" w:rsidRDefault="00A404A2" w:rsidP="00A404A2">
      <w:pPr>
        <w:pStyle w:val="Prrafodelista"/>
        <w:ind w:left="792"/>
        <w:jc w:val="both"/>
        <w:rPr>
          <w:sz w:val="20"/>
          <w:szCs w:val="20"/>
        </w:rPr>
      </w:pPr>
    </w:p>
    <w:p w:rsidR="00A404A2" w:rsidRPr="00A404A2" w:rsidRDefault="00A404A2" w:rsidP="00A404A2">
      <w:pPr>
        <w:pStyle w:val="Prrafodelista"/>
        <w:ind w:left="792"/>
        <w:jc w:val="both"/>
        <w:rPr>
          <w:sz w:val="20"/>
          <w:szCs w:val="20"/>
        </w:rPr>
      </w:pPr>
      <w:r w:rsidRPr="00A404A2">
        <w:rPr>
          <w:sz w:val="20"/>
          <w:szCs w:val="20"/>
        </w:rPr>
        <w:t>El tipo de revestimiento de la estructura deberá ser similar al aplicado a la tubería y deberá ser Evaluado y aprobado por el SUPERVISOR DE OBRA.</w:t>
      </w:r>
    </w:p>
    <w:p w:rsidR="004721FA" w:rsidRDefault="004721FA" w:rsidP="004721FA">
      <w:pPr>
        <w:pStyle w:val="Prrafodelista"/>
        <w:numPr>
          <w:ilvl w:val="1"/>
          <w:numId w:val="22"/>
        </w:numPr>
        <w:rPr>
          <w:b/>
          <w:sz w:val="20"/>
          <w:szCs w:val="20"/>
        </w:rPr>
      </w:pPr>
      <w:r>
        <w:rPr>
          <w:b/>
          <w:sz w:val="20"/>
          <w:szCs w:val="20"/>
        </w:rPr>
        <w:lastRenderedPageBreak/>
        <w:t>PROCEDIMIENTO PARA LA EJECUCIÓN</w:t>
      </w:r>
    </w:p>
    <w:p w:rsidR="00A064AF" w:rsidRPr="00A064AF" w:rsidRDefault="00A064AF" w:rsidP="00DC6112">
      <w:pPr>
        <w:pStyle w:val="Prrafodelista"/>
        <w:ind w:left="792"/>
        <w:jc w:val="both"/>
        <w:rPr>
          <w:sz w:val="20"/>
          <w:szCs w:val="20"/>
        </w:rPr>
      </w:pPr>
      <w:r w:rsidRPr="00A064AF">
        <w:rPr>
          <w:sz w:val="20"/>
          <w:szCs w:val="20"/>
        </w:rPr>
        <w:t>Deberá construirse e instalarse las estructura</w:t>
      </w:r>
      <w:r>
        <w:rPr>
          <w:sz w:val="20"/>
          <w:szCs w:val="20"/>
        </w:rPr>
        <w:t xml:space="preserve"> tipo</w:t>
      </w:r>
      <w:r w:rsidRPr="00A064AF">
        <w:rPr>
          <w:sz w:val="20"/>
          <w:szCs w:val="20"/>
        </w:rPr>
        <w:t xml:space="preserve"> </w:t>
      </w:r>
      <w:r>
        <w:rPr>
          <w:sz w:val="20"/>
          <w:szCs w:val="20"/>
        </w:rPr>
        <w:t>“</w:t>
      </w:r>
      <w:r w:rsidRPr="00A064AF">
        <w:rPr>
          <w:sz w:val="20"/>
          <w:szCs w:val="20"/>
        </w:rPr>
        <w:t>H</w:t>
      </w:r>
      <w:r>
        <w:rPr>
          <w:sz w:val="20"/>
          <w:szCs w:val="20"/>
        </w:rPr>
        <w:t>”</w:t>
      </w:r>
      <w:r w:rsidRPr="00A064AF">
        <w:rPr>
          <w:sz w:val="20"/>
          <w:szCs w:val="20"/>
        </w:rPr>
        <w:t xml:space="preserve"> de acuerdo con el plano constructivo y siguiendo las instrucciones del SUPERVISOR.</w:t>
      </w:r>
    </w:p>
    <w:p w:rsidR="00A064AF" w:rsidRPr="00A064AF" w:rsidRDefault="00A064AF" w:rsidP="00A064AF">
      <w:pPr>
        <w:pStyle w:val="Prrafodelista"/>
        <w:ind w:left="792"/>
        <w:jc w:val="center"/>
        <w:rPr>
          <w:b/>
          <w:bCs/>
          <w:sz w:val="20"/>
          <w:szCs w:val="20"/>
        </w:rPr>
      </w:pPr>
      <w:r w:rsidRPr="00A064AF">
        <w:rPr>
          <w:b/>
          <w:noProof/>
          <w:sz w:val="20"/>
          <w:szCs w:val="20"/>
          <w:lang w:eastAsia="es-BO"/>
        </w:rPr>
        <w:drawing>
          <wp:inline distT="0" distB="0" distL="0" distR="0" wp14:anchorId="0F59FEB6" wp14:editId="0A8D510E">
            <wp:extent cx="3548338" cy="24384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639" t="26496" r="54327" b="28699"/>
                    <a:stretch/>
                  </pic:blipFill>
                  <pic:spPr bwMode="auto">
                    <a:xfrm>
                      <a:off x="0" y="0"/>
                      <a:ext cx="3559298" cy="2445932"/>
                    </a:xfrm>
                    <a:prstGeom prst="rect">
                      <a:avLst/>
                    </a:prstGeom>
                    <a:ln>
                      <a:noFill/>
                    </a:ln>
                    <a:extLst>
                      <a:ext uri="{53640926-AAD7-44D8-BBD7-CCE9431645EC}">
                        <a14:shadowObscured xmlns:a14="http://schemas.microsoft.com/office/drawing/2010/main"/>
                      </a:ext>
                    </a:extLst>
                  </pic:spPr>
                </pic:pic>
              </a:graphicData>
            </a:graphic>
          </wp:inline>
        </w:drawing>
      </w:r>
    </w:p>
    <w:p w:rsidR="00A064AF" w:rsidRPr="00A064AF" w:rsidRDefault="00A064AF" w:rsidP="00A064AF">
      <w:pPr>
        <w:pStyle w:val="Prrafodelista"/>
        <w:ind w:left="792"/>
        <w:rPr>
          <w:sz w:val="20"/>
          <w:szCs w:val="20"/>
        </w:rPr>
      </w:pPr>
    </w:p>
    <w:p w:rsidR="00A064AF" w:rsidRDefault="00A064AF" w:rsidP="00A064AF">
      <w:pPr>
        <w:pStyle w:val="Prrafodelista"/>
        <w:ind w:left="792"/>
        <w:rPr>
          <w:b/>
          <w:sz w:val="20"/>
          <w:szCs w:val="20"/>
        </w:rPr>
      </w:pPr>
    </w:p>
    <w:p w:rsidR="004721FA" w:rsidRDefault="004721FA" w:rsidP="004721FA">
      <w:pPr>
        <w:pStyle w:val="Prrafodelista"/>
        <w:numPr>
          <w:ilvl w:val="1"/>
          <w:numId w:val="22"/>
        </w:numPr>
        <w:rPr>
          <w:b/>
          <w:sz w:val="20"/>
          <w:szCs w:val="20"/>
        </w:rPr>
      </w:pPr>
      <w:r>
        <w:rPr>
          <w:b/>
          <w:sz w:val="20"/>
          <w:szCs w:val="20"/>
        </w:rPr>
        <w:t>MEDIDAS DE MITIGACIÓN AMBIENTAL</w:t>
      </w:r>
    </w:p>
    <w:p w:rsidR="00DC6112" w:rsidRPr="00DC6112" w:rsidRDefault="00DC6112" w:rsidP="00DC6112">
      <w:pPr>
        <w:pStyle w:val="Prrafodelista"/>
        <w:ind w:left="792"/>
        <w:jc w:val="both"/>
        <w:rPr>
          <w:sz w:val="20"/>
          <w:szCs w:val="20"/>
        </w:rPr>
      </w:pPr>
      <w:r w:rsidRPr="00DC6112">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C6112" w:rsidRPr="00DC6112" w:rsidRDefault="00DC6112" w:rsidP="00DC6112">
      <w:pPr>
        <w:pStyle w:val="Prrafodelista"/>
        <w:ind w:left="792"/>
        <w:jc w:val="both"/>
        <w:rPr>
          <w:sz w:val="20"/>
          <w:szCs w:val="20"/>
        </w:rPr>
      </w:pPr>
      <w:r w:rsidRPr="00DC6112">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C6112" w:rsidRPr="00DC6112" w:rsidRDefault="00DC6112" w:rsidP="00DC6112">
      <w:pPr>
        <w:pStyle w:val="Prrafodelista"/>
        <w:ind w:left="792"/>
        <w:jc w:val="both"/>
        <w:rPr>
          <w:sz w:val="20"/>
          <w:szCs w:val="20"/>
        </w:rPr>
      </w:pPr>
      <w:r w:rsidRPr="00DC6112">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064AF" w:rsidRPr="00A064AF" w:rsidRDefault="00DC6112" w:rsidP="00DC6112">
      <w:pPr>
        <w:pStyle w:val="Prrafodelista"/>
        <w:ind w:left="792"/>
        <w:jc w:val="both"/>
        <w:rPr>
          <w:sz w:val="20"/>
          <w:szCs w:val="20"/>
        </w:rPr>
      </w:pPr>
      <w:r w:rsidRPr="00DC6112">
        <w:rPr>
          <w:sz w:val="20"/>
          <w:szCs w:val="20"/>
        </w:rPr>
        <w:lastRenderedPageBreak/>
        <w:t>El Contratista mantendrá un registro y hará informes acerca de la salud, la seguridad y el bienestar de las personas, así como de los daños a la propiedad, según lo solicite razonablemente el Ingeniero.</w:t>
      </w:r>
    </w:p>
    <w:p w:rsidR="00A064AF" w:rsidRPr="00DC6112" w:rsidRDefault="00A064AF" w:rsidP="00DC6112">
      <w:pPr>
        <w:pStyle w:val="Prrafodelista"/>
        <w:ind w:left="792"/>
        <w:jc w:val="both"/>
        <w:rPr>
          <w:sz w:val="20"/>
          <w:szCs w:val="20"/>
        </w:rPr>
      </w:pPr>
    </w:p>
    <w:p w:rsidR="004721FA" w:rsidRDefault="004721FA" w:rsidP="004721FA">
      <w:pPr>
        <w:pStyle w:val="Prrafodelista"/>
        <w:numPr>
          <w:ilvl w:val="1"/>
          <w:numId w:val="22"/>
        </w:numPr>
        <w:rPr>
          <w:b/>
          <w:sz w:val="20"/>
          <w:szCs w:val="20"/>
        </w:rPr>
      </w:pPr>
      <w:r>
        <w:rPr>
          <w:b/>
          <w:sz w:val="20"/>
          <w:szCs w:val="20"/>
        </w:rPr>
        <w:t>MEDICIÓN Y FORMA DE PAGO</w:t>
      </w:r>
    </w:p>
    <w:p w:rsidR="00DC6112" w:rsidRPr="00DC6112" w:rsidRDefault="00DC6112" w:rsidP="00DC6112">
      <w:pPr>
        <w:pStyle w:val="Prrafodelista"/>
        <w:ind w:left="792"/>
        <w:jc w:val="both"/>
        <w:rPr>
          <w:sz w:val="20"/>
          <w:szCs w:val="20"/>
        </w:rPr>
      </w:pPr>
      <w:r w:rsidRPr="00DC6112">
        <w:rPr>
          <w:sz w:val="20"/>
          <w:szCs w:val="20"/>
        </w:rPr>
        <w:t>Este ítem será medido y pagado por pieza instalada en cumplimiento de las especificaciones y a conformidad del SUPERVISOR de obra de acuerdo a los precios unitarios establecidos en el contrato. Estos precios serán la compensación total por concepto de mano de obra, materiales, equipos, herramientas e imprevistos</w:t>
      </w:r>
    </w:p>
    <w:p w:rsidR="00DC6112" w:rsidRDefault="00DC6112" w:rsidP="00DC6112">
      <w:pPr>
        <w:pStyle w:val="Prrafodelista"/>
        <w:ind w:left="792"/>
        <w:jc w:val="both"/>
        <w:rPr>
          <w:b/>
          <w:sz w:val="20"/>
          <w:szCs w:val="20"/>
        </w:rPr>
      </w:pPr>
    </w:p>
    <w:p w:rsidR="00965C74" w:rsidRDefault="00965C74" w:rsidP="0085174F">
      <w:pPr>
        <w:pStyle w:val="Prrafodelista"/>
        <w:numPr>
          <w:ilvl w:val="0"/>
          <w:numId w:val="22"/>
        </w:numPr>
        <w:rPr>
          <w:b/>
          <w:sz w:val="20"/>
          <w:szCs w:val="20"/>
        </w:rPr>
      </w:pPr>
      <w:r>
        <w:rPr>
          <w:b/>
          <w:sz w:val="20"/>
          <w:szCs w:val="20"/>
        </w:rPr>
        <w:t>LASTRADO DE TUBERÍA</w:t>
      </w:r>
    </w:p>
    <w:p w:rsidR="00DC6112" w:rsidRDefault="00DC6112" w:rsidP="00DC6112">
      <w:pPr>
        <w:pStyle w:val="Prrafodelista"/>
        <w:ind w:left="360"/>
        <w:rPr>
          <w:b/>
          <w:sz w:val="20"/>
          <w:szCs w:val="20"/>
        </w:rPr>
      </w:pPr>
      <w:r>
        <w:rPr>
          <w:b/>
          <w:sz w:val="20"/>
          <w:szCs w:val="20"/>
        </w:rPr>
        <w:t>UNIDAD: Metro Cúbico (m3)</w:t>
      </w:r>
    </w:p>
    <w:p w:rsidR="00D06E89" w:rsidRDefault="00D06E89" w:rsidP="00DC6112">
      <w:pPr>
        <w:pStyle w:val="Prrafodelista"/>
        <w:ind w:left="360"/>
        <w:rPr>
          <w:b/>
          <w:sz w:val="20"/>
          <w:szCs w:val="20"/>
        </w:rPr>
      </w:pPr>
    </w:p>
    <w:p w:rsidR="00965C74" w:rsidRPr="00965C74" w:rsidRDefault="00965C74" w:rsidP="0085174F">
      <w:pPr>
        <w:pStyle w:val="Prrafodelista"/>
        <w:numPr>
          <w:ilvl w:val="1"/>
          <w:numId w:val="22"/>
        </w:numPr>
        <w:rPr>
          <w:b/>
          <w:sz w:val="20"/>
          <w:szCs w:val="20"/>
        </w:rPr>
      </w:pPr>
      <w:r w:rsidRPr="00965C74">
        <w:rPr>
          <w:rFonts w:cstheme="minorHAnsi"/>
          <w:b/>
          <w:bCs/>
          <w:sz w:val="20"/>
          <w:szCs w:val="20"/>
        </w:rPr>
        <w:t>DEFINICIÓN</w:t>
      </w:r>
    </w:p>
    <w:p w:rsidR="00DC6112" w:rsidRDefault="00965C74" w:rsidP="00F90158">
      <w:pPr>
        <w:pStyle w:val="Prrafodelista"/>
        <w:ind w:left="792"/>
        <w:jc w:val="both"/>
        <w:rPr>
          <w:rFonts w:cstheme="minorHAnsi"/>
          <w:sz w:val="20"/>
          <w:szCs w:val="20"/>
        </w:rPr>
      </w:pPr>
      <w:r w:rsidRPr="001C4082">
        <w:rPr>
          <w:rFonts w:cstheme="minorHAnsi"/>
          <w:sz w:val="20"/>
          <w:szCs w:val="20"/>
        </w:rPr>
        <w:t>Este ítem consiste en agregar peso a la tubería mediante concreto reforzado en forma de camisa continua</w:t>
      </w:r>
      <w:r>
        <w:rPr>
          <w:rFonts w:cstheme="minorHAnsi"/>
          <w:sz w:val="20"/>
          <w:szCs w:val="20"/>
        </w:rPr>
        <w:t xml:space="preserve">, </w:t>
      </w:r>
      <w:r w:rsidR="00DC6112" w:rsidRPr="00DC6112">
        <w:rPr>
          <w:rFonts w:cstheme="minorHAnsi"/>
          <w:bCs/>
          <w:sz w:val="20"/>
          <w:szCs w:val="20"/>
          <w:lang w:val="es-ES"/>
        </w:rPr>
        <w:t xml:space="preserve">la tubería lastrada con concreto debe colocarse en los cruces especiales donde exista la posibilidad de someter el tubo a fenómenos de abrasión o impacto, o donde se pueda presentar flotación de la tubería, tal como en los pasos subfluviales o en las zonas pantanosas permanentes o en los sitios que indique </w:t>
      </w:r>
      <w:r w:rsidR="00DC6112">
        <w:rPr>
          <w:rFonts w:cstheme="minorHAnsi"/>
          <w:bCs/>
          <w:sz w:val="20"/>
          <w:szCs w:val="20"/>
          <w:lang w:val="es-ES"/>
        </w:rPr>
        <w:t>el Supervisor de Obra</w:t>
      </w:r>
      <w:r w:rsidR="00DC6112" w:rsidRPr="00DC6112">
        <w:rPr>
          <w:rFonts w:cstheme="minorHAnsi"/>
          <w:bCs/>
          <w:sz w:val="20"/>
          <w:szCs w:val="20"/>
          <w:lang w:val="es-ES"/>
        </w:rPr>
        <w:t>; eventualmente se pueden utilizar silletas de contrapeso. Si el Contratista estima que es necesario lastrar la tubería en otras zonas, debe solicitar autorización por escrito al Supervisor de Obra</w:t>
      </w:r>
    </w:p>
    <w:p w:rsidR="00965C74" w:rsidRPr="001C4082" w:rsidRDefault="00DC6112" w:rsidP="00F90158">
      <w:pPr>
        <w:pStyle w:val="Prrafodelista"/>
        <w:ind w:left="792"/>
        <w:jc w:val="both"/>
        <w:rPr>
          <w:rFonts w:cstheme="minorHAnsi"/>
          <w:sz w:val="20"/>
          <w:szCs w:val="20"/>
        </w:rPr>
      </w:pPr>
      <w:r>
        <w:rPr>
          <w:rFonts w:cstheme="minorHAnsi"/>
          <w:sz w:val="20"/>
          <w:szCs w:val="20"/>
        </w:rPr>
        <w:t>I</w:t>
      </w:r>
      <w:r w:rsidR="00965C74">
        <w:rPr>
          <w:rFonts w:cstheme="minorHAnsi"/>
          <w:sz w:val="20"/>
          <w:szCs w:val="20"/>
        </w:rPr>
        <w:t>ncluye</w:t>
      </w:r>
      <w:r>
        <w:rPr>
          <w:rFonts w:cstheme="minorHAnsi"/>
          <w:sz w:val="20"/>
          <w:szCs w:val="20"/>
        </w:rPr>
        <w:t xml:space="preserve"> además</w:t>
      </w:r>
      <w:r w:rsidR="00965C74">
        <w:rPr>
          <w:rFonts w:cstheme="minorHAnsi"/>
          <w:sz w:val="20"/>
          <w:szCs w:val="20"/>
        </w:rPr>
        <w:t xml:space="preserve"> </w:t>
      </w:r>
      <w:r>
        <w:rPr>
          <w:rFonts w:cstheme="minorHAnsi"/>
          <w:sz w:val="20"/>
          <w:szCs w:val="20"/>
        </w:rPr>
        <w:t xml:space="preserve">la </w:t>
      </w:r>
      <w:r w:rsidR="00965C74">
        <w:rPr>
          <w:rFonts w:cstheme="minorHAnsi"/>
          <w:sz w:val="20"/>
          <w:szCs w:val="20"/>
        </w:rPr>
        <w:t xml:space="preserve">provisión y colocado de funda metálica, el diámetro </w:t>
      </w:r>
      <w:r>
        <w:rPr>
          <w:rFonts w:cstheme="minorHAnsi"/>
          <w:sz w:val="20"/>
          <w:szCs w:val="20"/>
        </w:rPr>
        <w:t xml:space="preserve">de dicha funda </w:t>
      </w:r>
      <w:r w:rsidR="00965C74">
        <w:rPr>
          <w:rFonts w:cstheme="minorHAnsi"/>
          <w:sz w:val="20"/>
          <w:szCs w:val="20"/>
        </w:rPr>
        <w:t>estará en función del diámetro de la tubería que protegerá.</w:t>
      </w:r>
    </w:p>
    <w:p w:rsidR="00965C74" w:rsidRPr="001C4082" w:rsidRDefault="00965C74" w:rsidP="0085174F">
      <w:pPr>
        <w:pStyle w:val="Estilo1"/>
        <w:numPr>
          <w:ilvl w:val="1"/>
          <w:numId w:val="22"/>
        </w:numPr>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Cs/>
          <w:sz w:val="20"/>
          <w:szCs w:val="20"/>
          <w:lang w:val="es-BO" w:eastAsia="en-US"/>
        </w:rPr>
        <w:t>MATERIALES, HERRAMIENTAS, EQUIPO Y PERSONAL</w:t>
      </w:r>
    </w:p>
    <w:p w:rsidR="00070F49" w:rsidRPr="00070F49" w:rsidRDefault="00070F49" w:rsidP="00070F49">
      <w:pPr>
        <w:pStyle w:val="Prrafodelista"/>
        <w:ind w:left="792"/>
        <w:jc w:val="both"/>
        <w:rPr>
          <w:rFonts w:cstheme="minorHAnsi"/>
          <w:sz w:val="20"/>
          <w:szCs w:val="20"/>
        </w:rPr>
      </w:pPr>
      <w:r w:rsidRPr="00070F49">
        <w:rPr>
          <w:rFonts w:cstheme="minorHAnsi"/>
          <w:sz w:val="20"/>
          <w:szCs w:val="20"/>
        </w:rPr>
        <w:t>La empresa contratista proveerá todos los materiales, herramientas y equipo necesarios para la ejecución de este ítem.</w:t>
      </w:r>
    </w:p>
    <w:p w:rsidR="00070F49" w:rsidRPr="00070F49" w:rsidRDefault="00070F49" w:rsidP="00070F49">
      <w:pPr>
        <w:pStyle w:val="Prrafodelista"/>
        <w:ind w:left="792"/>
        <w:jc w:val="both"/>
        <w:rPr>
          <w:rFonts w:cstheme="minorHAnsi"/>
          <w:sz w:val="20"/>
          <w:szCs w:val="20"/>
        </w:rPr>
      </w:pPr>
      <w:r w:rsidRPr="00070F49">
        <w:rPr>
          <w:rFonts w:cstheme="minorHAnsi"/>
          <w:sz w:val="20"/>
          <w:szCs w:val="20"/>
        </w:rPr>
        <w:t>Se permitirá el empleo de mezcladoras estacionarias en el lugar de la obra, cuya capacidad no deberá exceder de un metro cúbico (1 m3).</w:t>
      </w:r>
    </w:p>
    <w:p w:rsidR="00070F49" w:rsidRPr="00070F49" w:rsidRDefault="00070F49" w:rsidP="00070F49">
      <w:pPr>
        <w:pStyle w:val="Prrafodelista"/>
        <w:ind w:left="792"/>
        <w:jc w:val="both"/>
        <w:rPr>
          <w:rFonts w:cstheme="minorHAnsi"/>
          <w:sz w:val="20"/>
          <w:szCs w:val="20"/>
        </w:rPr>
      </w:pPr>
    </w:p>
    <w:p w:rsidR="00070F49" w:rsidRPr="00070F49" w:rsidRDefault="00070F49" w:rsidP="00070F49">
      <w:pPr>
        <w:pStyle w:val="Prrafodelista"/>
        <w:ind w:left="792"/>
        <w:jc w:val="both"/>
        <w:rPr>
          <w:rFonts w:cstheme="minorHAnsi"/>
          <w:b/>
          <w:sz w:val="20"/>
          <w:szCs w:val="20"/>
          <w:lang w:val="es-ES"/>
        </w:rPr>
      </w:pPr>
      <w:r w:rsidRPr="00070F49">
        <w:rPr>
          <w:rFonts w:cstheme="minorHAnsi"/>
          <w:b/>
          <w:sz w:val="20"/>
          <w:szCs w:val="20"/>
          <w:lang w:val="es-ES"/>
        </w:rPr>
        <w:t>CEMENTO</w:t>
      </w:r>
    </w:p>
    <w:p w:rsidR="00070F49" w:rsidRPr="00070F49" w:rsidRDefault="00070F49" w:rsidP="00070F49">
      <w:pPr>
        <w:pStyle w:val="Prrafodelista"/>
        <w:ind w:left="792"/>
        <w:jc w:val="both"/>
        <w:rPr>
          <w:rFonts w:cstheme="minorHAnsi"/>
          <w:sz w:val="20"/>
          <w:szCs w:val="20"/>
          <w:lang w:val="es-ES"/>
        </w:rPr>
      </w:pPr>
      <w:r w:rsidRPr="00070F49">
        <w:rPr>
          <w:rFonts w:cstheme="minorHAnsi"/>
          <w:sz w:val="20"/>
          <w:szCs w:val="20"/>
          <w:lang w:val="es-ES"/>
        </w:rPr>
        <w:t xml:space="preserve">El cemento Pórtland deberá cumplir con las exigencias de la Norma Boliviana NB-011. </w:t>
      </w:r>
    </w:p>
    <w:p w:rsidR="00070F49" w:rsidRPr="00070F49" w:rsidRDefault="00070F49" w:rsidP="00070F49">
      <w:pPr>
        <w:pStyle w:val="Prrafodelista"/>
        <w:ind w:left="792"/>
        <w:jc w:val="both"/>
        <w:rPr>
          <w:rFonts w:cstheme="minorHAnsi"/>
          <w:sz w:val="20"/>
          <w:szCs w:val="20"/>
          <w:lang w:val="es-ES"/>
        </w:rPr>
      </w:pPr>
      <w:r w:rsidRPr="00070F49">
        <w:rPr>
          <w:rFonts w:cstheme="minorHAnsi"/>
          <w:sz w:val="20"/>
          <w:szCs w:val="20"/>
          <w:lang w:val="es-ES"/>
        </w:rPr>
        <w:t>Para la comprobación, el SUPERVISOR podrá exigir al CONTRATISTA la realización de ensayos complementarios en laboratorios idóneos.</w:t>
      </w:r>
    </w:p>
    <w:p w:rsidR="00070F49" w:rsidRPr="00070F49" w:rsidRDefault="00070F49" w:rsidP="00070F49">
      <w:pPr>
        <w:pStyle w:val="Prrafodelista"/>
        <w:ind w:left="792"/>
        <w:jc w:val="both"/>
        <w:rPr>
          <w:rFonts w:cstheme="minorHAnsi"/>
          <w:sz w:val="20"/>
          <w:szCs w:val="20"/>
          <w:lang w:val="es-ES"/>
        </w:rPr>
      </w:pPr>
      <w:r w:rsidRPr="00070F49">
        <w:rPr>
          <w:rFonts w:cstheme="minorHAnsi"/>
          <w:sz w:val="20"/>
          <w:szCs w:val="20"/>
          <w:lang w:val="es-ES"/>
        </w:rPr>
        <w:t xml:space="preserve">El SUPERVISOR aprobará el cemento que se pretenda emplear y exigirá la presentación del certificado de calidad cuando lo juzgue conveniente.  El cemento deberá llegar a la Obra en su embalaje original y almacenarse en lugares secos y abrigados, por un periodo máximo de un mes. El CONTRATISTA proveerá los medios adecuados para el almacenamiento del cemento y lo protegerá de la humedad aislándolo del terreno natural, mediante la disposición de las bolsas sobre tarimas de madera a su vez colocadas sobre listones de madera emplazados en el terreno; las bolsas de cemento almacenadas de esta manera no deberán ser apiladas en grupos de más de 10 bolsas de alto. Se deberá utilizar un solo tipo de cemento en la obra, salvo cuando el SUPERVISOR autorice lo </w:t>
      </w:r>
      <w:r w:rsidRPr="00070F49">
        <w:rPr>
          <w:rFonts w:cstheme="minorHAnsi"/>
          <w:sz w:val="20"/>
          <w:szCs w:val="20"/>
          <w:lang w:val="es-ES"/>
        </w:rPr>
        <w:lastRenderedPageBreak/>
        <w:t>contrario por escrito.  En este caso, los distintos tipos de cemento serán almacenados por separado y no serán mezclados.</w:t>
      </w:r>
    </w:p>
    <w:p w:rsidR="00070F49" w:rsidRPr="00070F49" w:rsidRDefault="00070F49" w:rsidP="00070F49">
      <w:pPr>
        <w:pStyle w:val="Prrafodelista"/>
        <w:ind w:left="792"/>
        <w:jc w:val="both"/>
        <w:rPr>
          <w:rFonts w:cstheme="minorHAnsi"/>
          <w:sz w:val="20"/>
          <w:szCs w:val="20"/>
          <w:lang w:val="es-ES"/>
        </w:rPr>
      </w:pPr>
    </w:p>
    <w:p w:rsidR="00070F49" w:rsidRPr="00070F49" w:rsidRDefault="00070F49" w:rsidP="00070F49">
      <w:pPr>
        <w:pStyle w:val="Prrafodelista"/>
        <w:ind w:left="792"/>
        <w:jc w:val="both"/>
        <w:rPr>
          <w:rFonts w:cstheme="minorHAnsi"/>
          <w:sz w:val="20"/>
          <w:szCs w:val="20"/>
          <w:lang w:val="es-ES"/>
        </w:rPr>
      </w:pPr>
      <w:r w:rsidRPr="00070F49">
        <w:rPr>
          <w:rFonts w:cstheme="minorHAnsi"/>
          <w:sz w:val="20"/>
          <w:szCs w:val="20"/>
          <w:lang w:val="es-ES"/>
        </w:rPr>
        <w:t xml:space="preserve">El cemento que no haya sido utilizado hasta más de 120 días desde su fabricación podrá ser utilizado en obra, con autorización del SUPERVISOR, para lo cual, el mismo podrá exigir la realización de los ensayos correspondientes. Los ensayos se realizarán en laboratorios especializados aprobados por el SUPERVISOR. Si los ensayos muestran resultados no satisfactorios, motivarán el rechazo y retiro de la respectiva  partida. </w:t>
      </w:r>
    </w:p>
    <w:p w:rsidR="00070F49" w:rsidRPr="00070F49" w:rsidRDefault="00070F49" w:rsidP="00070F49">
      <w:pPr>
        <w:pStyle w:val="Prrafodelista"/>
        <w:ind w:left="792"/>
        <w:jc w:val="both"/>
        <w:rPr>
          <w:rFonts w:cstheme="minorHAnsi"/>
          <w:sz w:val="20"/>
          <w:szCs w:val="20"/>
          <w:lang w:val="es-ES"/>
        </w:rPr>
      </w:pPr>
      <w:r w:rsidRPr="00070F49">
        <w:rPr>
          <w:rFonts w:cstheme="minorHAnsi"/>
          <w:sz w:val="20"/>
          <w:szCs w:val="20"/>
          <w:lang w:val="es-ES"/>
        </w:rPr>
        <w:t>Las bolsas de cemento que por cualquier causa hubieran fraguado parcialmente, o contuvieran terrones de cemento aglutinado, serán rechazadas.  No será permitido el uso de cemento recuperado de bolsas rechazadas o usadas.</w:t>
      </w:r>
    </w:p>
    <w:p w:rsidR="00070F49" w:rsidRPr="00070F49" w:rsidRDefault="00070F49" w:rsidP="00070F49">
      <w:pPr>
        <w:pStyle w:val="Prrafodelista"/>
        <w:ind w:left="792"/>
        <w:jc w:val="both"/>
        <w:rPr>
          <w:rFonts w:cstheme="minorHAnsi"/>
          <w:sz w:val="20"/>
          <w:szCs w:val="20"/>
          <w:lang w:val="es-ES"/>
        </w:rPr>
      </w:pPr>
      <w:r w:rsidRPr="00070F49">
        <w:rPr>
          <w:rFonts w:cstheme="minorHAnsi"/>
          <w:sz w:val="20"/>
          <w:szCs w:val="20"/>
          <w:lang w:val="es-ES"/>
        </w:rPr>
        <w:t>Los aglomerantes utilizados deberán garantizar mediante pruebas, la inhibición de la reacción álcali-agregado; por ello, se realizarán ensayos de reactividad potencial con los agregados y aglomerantes que se pretendan utilizar en la producción de los hormigones.</w:t>
      </w:r>
    </w:p>
    <w:p w:rsidR="00070F49" w:rsidRPr="00070F49" w:rsidRDefault="00070F49" w:rsidP="00070F49">
      <w:pPr>
        <w:pStyle w:val="Prrafodelista"/>
        <w:ind w:left="792"/>
        <w:jc w:val="both"/>
        <w:rPr>
          <w:rFonts w:cstheme="minorHAnsi"/>
          <w:sz w:val="20"/>
          <w:szCs w:val="20"/>
          <w:lang w:val="es-ES"/>
        </w:rPr>
      </w:pPr>
    </w:p>
    <w:p w:rsidR="00070F49" w:rsidRPr="00070F49" w:rsidRDefault="00070F49" w:rsidP="00070F49">
      <w:pPr>
        <w:pStyle w:val="Prrafodelista"/>
        <w:ind w:left="792"/>
        <w:jc w:val="both"/>
        <w:rPr>
          <w:rFonts w:cstheme="minorHAnsi"/>
          <w:b/>
          <w:bCs/>
          <w:sz w:val="20"/>
          <w:szCs w:val="20"/>
          <w:lang w:val="es-ES"/>
        </w:rPr>
      </w:pPr>
      <w:r w:rsidRPr="00070F49">
        <w:rPr>
          <w:rFonts w:cstheme="minorHAnsi"/>
          <w:b/>
          <w:bCs/>
          <w:sz w:val="20"/>
          <w:szCs w:val="20"/>
          <w:lang w:val="es-ES"/>
        </w:rPr>
        <w:t>AGREGADOS.</w:t>
      </w:r>
    </w:p>
    <w:p w:rsidR="00070F49" w:rsidRPr="00070F49" w:rsidRDefault="00070F49" w:rsidP="00070F49">
      <w:pPr>
        <w:pStyle w:val="Prrafodelista"/>
        <w:ind w:left="792"/>
        <w:jc w:val="both"/>
        <w:rPr>
          <w:rFonts w:cstheme="minorHAnsi"/>
          <w:sz w:val="20"/>
          <w:szCs w:val="20"/>
          <w:lang w:val="es-ES"/>
        </w:rPr>
      </w:pPr>
      <w:r w:rsidRPr="00070F49">
        <w:rPr>
          <w:rFonts w:cstheme="minorHAnsi"/>
          <w:sz w:val="20"/>
          <w:szCs w:val="20"/>
          <w:lang w:val="es-ES"/>
        </w:rPr>
        <w:t>Los agregados para la preparación de hormigones y morteros deberán ser materiales sanos, resistentes e inertes, de acuerdo con las características descritas a continuación. Serán almacenados por separado, se aislarán del terreno natural  mediante bases apropiadas de madera o losas de hormigón.</w:t>
      </w:r>
    </w:p>
    <w:p w:rsidR="00070F49" w:rsidRPr="00070F49" w:rsidRDefault="00070F49" w:rsidP="00070F49">
      <w:pPr>
        <w:pStyle w:val="Prrafodelista"/>
        <w:ind w:left="792"/>
        <w:jc w:val="both"/>
        <w:rPr>
          <w:rFonts w:cstheme="minorHAnsi"/>
          <w:sz w:val="20"/>
          <w:szCs w:val="20"/>
          <w:lang w:val="es-ES"/>
        </w:rPr>
      </w:pPr>
    </w:p>
    <w:p w:rsidR="00070F49" w:rsidRPr="00070F49" w:rsidRDefault="00070F49" w:rsidP="00070F49">
      <w:pPr>
        <w:pStyle w:val="Prrafodelista"/>
        <w:ind w:left="792"/>
        <w:jc w:val="both"/>
        <w:rPr>
          <w:rFonts w:cstheme="minorHAnsi"/>
          <w:b/>
          <w:sz w:val="20"/>
          <w:szCs w:val="20"/>
        </w:rPr>
      </w:pPr>
      <w:r w:rsidRPr="00070F49">
        <w:rPr>
          <w:rFonts w:cstheme="minorHAnsi"/>
          <w:b/>
          <w:sz w:val="20"/>
          <w:szCs w:val="20"/>
        </w:rPr>
        <w:t>AGREGADOS FINOS.</w:t>
      </w:r>
    </w:p>
    <w:p w:rsidR="00070F49" w:rsidRPr="00070F49" w:rsidRDefault="00070F49" w:rsidP="00070F49">
      <w:pPr>
        <w:pStyle w:val="Prrafodelista"/>
        <w:ind w:left="792"/>
        <w:jc w:val="both"/>
        <w:rPr>
          <w:rFonts w:cstheme="minorHAnsi"/>
          <w:sz w:val="20"/>
          <w:szCs w:val="20"/>
          <w:lang w:val="es-ES"/>
        </w:rPr>
      </w:pPr>
      <w:r w:rsidRPr="00070F49">
        <w:rPr>
          <w:rFonts w:cstheme="minorHAnsi"/>
          <w:sz w:val="20"/>
          <w:szCs w:val="20"/>
          <w:lang w:val="es-ES"/>
        </w:rPr>
        <w:t>Los agregados finos estarán compuestos de arenas naturales o, previa aprobación, de otros materiales inertes de características similares que posean partículas durables. Los materiales finos provenientes de distintas fuentes de origen no deberán depositarse o almacenarse en un mismo espacio de acopio, ni usarse en forma alternada en la misma obra de construcción sin permiso especial del SUPERVISOR.</w:t>
      </w:r>
    </w:p>
    <w:p w:rsidR="00070F49" w:rsidRPr="00070F49" w:rsidRDefault="00070F49" w:rsidP="00070F49">
      <w:pPr>
        <w:pStyle w:val="Prrafodelista"/>
        <w:ind w:left="792"/>
        <w:jc w:val="both"/>
        <w:rPr>
          <w:rFonts w:cstheme="minorHAnsi"/>
          <w:sz w:val="20"/>
          <w:szCs w:val="20"/>
          <w:lang w:val="es-ES"/>
        </w:rPr>
      </w:pPr>
      <w:r w:rsidRPr="00070F49">
        <w:rPr>
          <w:rFonts w:cstheme="minorHAnsi"/>
          <w:sz w:val="20"/>
          <w:szCs w:val="20"/>
          <w:lang w:val="es-ES"/>
        </w:rPr>
        <w:t>Los agregados finos serán de gradación uniforme según la ASSTHO M-6 y ensayados de acuerdo a ASSTHO T-27.</w:t>
      </w:r>
    </w:p>
    <w:p w:rsidR="00070F49" w:rsidRDefault="00070F49" w:rsidP="00070F49">
      <w:pPr>
        <w:pStyle w:val="Prrafodelista"/>
        <w:ind w:left="864"/>
        <w:jc w:val="center"/>
        <w:rPr>
          <w:rFonts w:cstheme="minorHAnsi"/>
          <w:b/>
          <w:sz w:val="20"/>
          <w:szCs w:val="20"/>
          <w:lang w:val="es-ES"/>
        </w:rPr>
      </w:pPr>
      <w:r w:rsidRPr="00070F49">
        <w:rPr>
          <w:rFonts w:cstheme="minorHAnsi"/>
          <w:b/>
          <w:sz w:val="20"/>
          <w:szCs w:val="20"/>
          <w:lang w:val="es-ES"/>
        </w:rPr>
        <w:t>GRANULOMETRÍA PARA AGREGADOS FINOS</w:t>
      </w:r>
    </w:p>
    <w:tbl>
      <w:tblPr>
        <w:tblW w:w="6422"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66"/>
        <w:gridCol w:w="951"/>
        <w:gridCol w:w="4005"/>
      </w:tblGrid>
      <w:tr w:rsidR="00070F49" w:rsidRPr="001C4082" w:rsidTr="00D06E89">
        <w:trPr>
          <w:cantSplit/>
          <w:trHeight w:val="175"/>
          <w:jc w:val="center"/>
        </w:trPr>
        <w:tc>
          <w:tcPr>
            <w:tcW w:w="2417" w:type="dxa"/>
            <w:gridSpan w:val="2"/>
            <w:tcBorders>
              <w:top w:val="single" w:sz="4" w:space="0" w:color="auto"/>
              <w:bottom w:val="single" w:sz="4" w:space="0" w:color="auto"/>
              <w:right w:val="single" w:sz="4" w:space="0" w:color="auto"/>
            </w:tcBorders>
            <w:vAlign w:val="center"/>
          </w:tcPr>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TAMIZ</w:t>
            </w:r>
          </w:p>
        </w:tc>
        <w:tc>
          <w:tcPr>
            <w:tcW w:w="4005" w:type="dxa"/>
            <w:vMerge w:val="restart"/>
            <w:tcBorders>
              <w:top w:val="single" w:sz="4" w:space="0" w:color="auto"/>
              <w:left w:val="single" w:sz="4" w:space="0" w:color="auto"/>
            </w:tcBorders>
            <w:vAlign w:val="center"/>
          </w:tcPr>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PORCENTAJE QUE PASA EN PESO</w:t>
            </w:r>
            <w:r w:rsidRPr="001C4082">
              <w:rPr>
                <w:rFonts w:asciiTheme="minorHAnsi" w:eastAsia="Times New Roman" w:hAnsiTheme="minorHAnsi" w:cstheme="minorHAnsi"/>
                <w:b w:val="0"/>
                <w:bCs w:val="0"/>
                <w:kern w:val="28"/>
                <w:sz w:val="18"/>
                <w:szCs w:val="20"/>
                <w:lang w:val="es-ES"/>
              </w:rPr>
              <w:br/>
              <w:t>(AASHTO M-6)</w:t>
            </w:r>
          </w:p>
        </w:tc>
      </w:tr>
      <w:tr w:rsidR="00070F49" w:rsidRPr="001C4082" w:rsidTr="00D06E89">
        <w:trPr>
          <w:cantSplit/>
          <w:trHeight w:val="107"/>
          <w:jc w:val="center"/>
        </w:trPr>
        <w:tc>
          <w:tcPr>
            <w:tcW w:w="1466" w:type="dxa"/>
            <w:tcBorders>
              <w:top w:val="single" w:sz="4" w:space="0" w:color="auto"/>
              <w:bottom w:val="single" w:sz="4" w:space="0" w:color="auto"/>
              <w:right w:val="single" w:sz="4" w:space="0" w:color="auto"/>
            </w:tcBorders>
            <w:vAlign w:val="center"/>
          </w:tcPr>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Standard</w:t>
            </w:r>
          </w:p>
        </w:tc>
        <w:tc>
          <w:tcPr>
            <w:tcW w:w="951" w:type="dxa"/>
            <w:tcBorders>
              <w:top w:val="single" w:sz="4" w:space="0" w:color="auto"/>
              <w:left w:val="single" w:sz="4" w:space="0" w:color="auto"/>
              <w:bottom w:val="single" w:sz="4" w:space="0" w:color="auto"/>
              <w:right w:val="single" w:sz="4" w:space="0" w:color="auto"/>
            </w:tcBorders>
            <w:vAlign w:val="center"/>
          </w:tcPr>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Alterno</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[mm]</w:t>
            </w:r>
          </w:p>
        </w:tc>
        <w:tc>
          <w:tcPr>
            <w:tcW w:w="4005" w:type="dxa"/>
            <w:vMerge/>
            <w:tcBorders>
              <w:left w:val="single" w:sz="4" w:space="0" w:color="auto"/>
              <w:bottom w:val="single" w:sz="4" w:space="0" w:color="auto"/>
            </w:tcBorders>
            <w:vAlign w:val="center"/>
          </w:tcPr>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p>
        </w:tc>
      </w:tr>
      <w:tr w:rsidR="00070F49" w:rsidRPr="001C4082" w:rsidTr="00D06E89">
        <w:trPr>
          <w:cantSplit/>
          <w:trHeight w:val="984"/>
          <w:jc w:val="center"/>
        </w:trPr>
        <w:tc>
          <w:tcPr>
            <w:tcW w:w="1466" w:type="dxa"/>
            <w:tcBorders>
              <w:top w:val="single" w:sz="4" w:space="0" w:color="auto"/>
              <w:bottom w:val="single" w:sz="4" w:space="0" w:color="auto"/>
              <w:right w:val="single" w:sz="4" w:space="0" w:color="auto"/>
            </w:tcBorders>
            <w:vAlign w:val="center"/>
          </w:tcPr>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3/8</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Nº.4</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Nº.8</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Nº.16</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Nº.30</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Nº.50</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Nº.100</w:t>
            </w:r>
          </w:p>
        </w:tc>
        <w:tc>
          <w:tcPr>
            <w:tcW w:w="951" w:type="dxa"/>
            <w:tcBorders>
              <w:top w:val="single" w:sz="4" w:space="0" w:color="auto"/>
              <w:left w:val="single" w:sz="4" w:space="0" w:color="auto"/>
              <w:bottom w:val="single" w:sz="4" w:space="0" w:color="auto"/>
              <w:right w:val="single" w:sz="4" w:space="0" w:color="auto"/>
            </w:tcBorders>
            <w:vAlign w:val="center"/>
          </w:tcPr>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19</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4.75</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2.36</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1.18</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0.6</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0.3</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0.15</w:t>
            </w:r>
          </w:p>
        </w:tc>
        <w:tc>
          <w:tcPr>
            <w:tcW w:w="4005" w:type="dxa"/>
            <w:tcBorders>
              <w:top w:val="single" w:sz="4" w:space="0" w:color="auto"/>
              <w:left w:val="single" w:sz="4" w:space="0" w:color="auto"/>
              <w:bottom w:val="single" w:sz="4" w:space="0" w:color="auto"/>
            </w:tcBorders>
            <w:vAlign w:val="center"/>
          </w:tcPr>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100</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95 – 100</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45 – 80</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10 – 30</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2  - 10</w:t>
            </w:r>
          </w:p>
        </w:tc>
      </w:tr>
    </w:tbl>
    <w:p w:rsidR="00070F49" w:rsidRDefault="00070F49" w:rsidP="00070F49">
      <w:pPr>
        <w:pStyle w:val="Prrafodelista"/>
        <w:ind w:left="864"/>
        <w:jc w:val="center"/>
        <w:rPr>
          <w:rFonts w:cstheme="minorHAnsi"/>
          <w:b/>
          <w:sz w:val="20"/>
          <w:szCs w:val="20"/>
          <w:lang w:val="es-ES"/>
        </w:rPr>
      </w:pPr>
    </w:p>
    <w:p w:rsidR="00070F49" w:rsidRPr="00070F49" w:rsidRDefault="00070F49" w:rsidP="00070F49">
      <w:pPr>
        <w:pStyle w:val="Prrafodelista"/>
        <w:ind w:left="792"/>
        <w:jc w:val="both"/>
        <w:rPr>
          <w:rFonts w:cstheme="minorHAnsi"/>
          <w:sz w:val="20"/>
          <w:szCs w:val="20"/>
          <w:lang w:val="es-ES"/>
        </w:rPr>
      </w:pPr>
      <w:r w:rsidRPr="00070F49">
        <w:rPr>
          <w:rFonts w:cstheme="minorHAnsi"/>
          <w:sz w:val="20"/>
          <w:szCs w:val="20"/>
          <w:lang w:val="es-ES"/>
        </w:rPr>
        <w:lastRenderedPageBreak/>
        <w:t>Los agregados finos que no llenen las exigencias mínimas para el material que pase los tamices 50 y 100, podrán usarse siempre que se les agregue un material fino inorgánico inerte aprobado, para corregir dicha deficiencia de gradación.</w:t>
      </w:r>
    </w:p>
    <w:p w:rsidR="00070F49" w:rsidRPr="00070F49" w:rsidRDefault="00070F49" w:rsidP="00070F49">
      <w:pPr>
        <w:pStyle w:val="Prrafodelista"/>
        <w:ind w:left="792"/>
        <w:jc w:val="both"/>
        <w:rPr>
          <w:rFonts w:cstheme="minorHAnsi"/>
          <w:sz w:val="20"/>
          <w:szCs w:val="20"/>
          <w:lang w:val="es-ES"/>
        </w:rPr>
      </w:pPr>
    </w:p>
    <w:p w:rsidR="00070F49" w:rsidRPr="00070F49" w:rsidRDefault="00070F49" w:rsidP="00070F49">
      <w:pPr>
        <w:pStyle w:val="Prrafodelista"/>
        <w:ind w:left="792"/>
        <w:jc w:val="both"/>
        <w:rPr>
          <w:rFonts w:cstheme="minorHAnsi"/>
          <w:sz w:val="20"/>
          <w:szCs w:val="20"/>
          <w:lang w:val="es-ES"/>
        </w:rPr>
      </w:pPr>
      <w:r w:rsidRPr="00070F49">
        <w:rPr>
          <w:rFonts w:cstheme="minorHAnsi"/>
          <w:sz w:val="20"/>
          <w:szCs w:val="20"/>
          <w:lang w:val="es-ES"/>
        </w:rPr>
        <w:t>Los requisitos de gradación fijados precedentemente son los límites extremos a utilizar en la determinación de las condiciones de adaptabilidad de los materiales provenientes de todas las fuentes de origen posibles. La granulometría del material proveniente de una  fuente, será razonablemente uniforme y no sufrirá variaciones que oscilen entre uno y otro de los límites extremos especificados.</w:t>
      </w:r>
    </w:p>
    <w:p w:rsidR="00070F49" w:rsidRPr="00070F49" w:rsidRDefault="00070F49" w:rsidP="00070F49">
      <w:pPr>
        <w:pStyle w:val="Prrafodelista"/>
        <w:ind w:left="792"/>
        <w:jc w:val="both"/>
        <w:rPr>
          <w:rFonts w:cstheme="minorHAnsi"/>
          <w:sz w:val="20"/>
          <w:szCs w:val="20"/>
          <w:lang w:val="es-ES"/>
        </w:rPr>
      </w:pPr>
      <w:r w:rsidRPr="00070F49">
        <w:rPr>
          <w:rFonts w:cstheme="minorHAnsi"/>
          <w:sz w:val="20"/>
          <w:szCs w:val="20"/>
          <w:lang w:val="es-ES"/>
        </w:rPr>
        <w:t>Para determinar el grado de uniformidad se hará una comprobación del módulo de fineza con muestras representativas enviadas por el CONTRATISTA, de todas las fuentes de aprovisionamiento que proponga usar.</w:t>
      </w:r>
    </w:p>
    <w:p w:rsidR="00070F49" w:rsidRDefault="00070F49" w:rsidP="00070F49">
      <w:pPr>
        <w:pStyle w:val="Prrafodelista"/>
        <w:ind w:left="792"/>
        <w:jc w:val="both"/>
        <w:rPr>
          <w:rFonts w:cstheme="minorHAnsi"/>
          <w:sz w:val="20"/>
          <w:szCs w:val="20"/>
          <w:lang w:val="es-ES"/>
        </w:rPr>
      </w:pPr>
      <w:r w:rsidRPr="00070F49">
        <w:rPr>
          <w:rFonts w:cstheme="minorHAnsi"/>
          <w:sz w:val="20"/>
          <w:szCs w:val="20"/>
          <w:lang w:val="es-ES"/>
        </w:rPr>
        <w:t>Los agregados finos no podrán contener sustancias perjudiciales que excedan de los siguientes porcentajes en peso:</w:t>
      </w:r>
    </w:p>
    <w:p w:rsidR="00070F49" w:rsidRDefault="00070F49" w:rsidP="00070F49">
      <w:pPr>
        <w:pStyle w:val="Prrafodelista"/>
        <w:jc w:val="center"/>
        <w:rPr>
          <w:rFonts w:cstheme="minorHAnsi"/>
          <w:b/>
          <w:sz w:val="20"/>
          <w:szCs w:val="20"/>
          <w:lang w:val="es-ES"/>
        </w:rPr>
      </w:pPr>
      <w:r w:rsidRPr="00070F49">
        <w:rPr>
          <w:rFonts w:cstheme="minorHAnsi"/>
          <w:b/>
          <w:sz w:val="20"/>
          <w:szCs w:val="20"/>
          <w:lang w:val="es-ES"/>
        </w:rPr>
        <w:t>SUSTANCIAS PERJUDICIALES</w:t>
      </w:r>
    </w:p>
    <w:tbl>
      <w:tblPr>
        <w:tblW w:w="7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1"/>
        <w:gridCol w:w="2557"/>
        <w:gridCol w:w="1410"/>
      </w:tblGrid>
      <w:tr w:rsidR="00070F49" w:rsidRPr="001C4082" w:rsidTr="00D06E89">
        <w:trPr>
          <w:trHeight w:val="19"/>
          <w:jc w:val="center"/>
        </w:trPr>
        <w:tc>
          <w:tcPr>
            <w:tcW w:w="3681" w:type="dxa"/>
            <w:vAlign w:val="center"/>
          </w:tcPr>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SUSTANCIAS PERJUDICIALES</w:t>
            </w:r>
          </w:p>
        </w:tc>
        <w:tc>
          <w:tcPr>
            <w:tcW w:w="2557" w:type="dxa"/>
            <w:vAlign w:val="center"/>
          </w:tcPr>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ENSAYO</w:t>
            </w:r>
          </w:p>
        </w:tc>
        <w:tc>
          <w:tcPr>
            <w:tcW w:w="1410" w:type="dxa"/>
            <w:vAlign w:val="center"/>
          </w:tcPr>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 EN PESO</w:t>
            </w:r>
          </w:p>
        </w:tc>
      </w:tr>
      <w:tr w:rsidR="00070F49" w:rsidRPr="001C4082" w:rsidTr="00D06E89">
        <w:trPr>
          <w:trHeight w:val="93"/>
          <w:jc w:val="center"/>
        </w:trPr>
        <w:tc>
          <w:tcPr>
            <w:tcW w:w="3681" w:type="dxa"/>
            <w:vAlign w:val="center"/>
          </w:tcPr>
          <w:p w:rsidR="00070F49" w:rsidRPr="001C4082" w:rsidRDefault="00070F49" w:rsidP="00D06E89">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Terrones de arcilla:</w:t>
            </w:r>
          </w:p>
          <w:p w:rsidR="00070F49" w:rsidRPr="001C4082" w:rsidRDefault="00070F49" w:rsidP="00D06E89">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Carbón y lignita:</w:t>
            </w:r>
          </w:p>
          <w:p w:rsidR="00070F49" w:rsidRPr="001C4082" w:rsidRDefault="00070F49" w:rsidP="00D06E89">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Material que pase el tamiz No. 200</w:t>
            </w:r>
          </w:p>
        </w:tc>
        <w:tc>
          <w:tcPr>
            <w:tcW w:w="2557" w:type="dxa"/>
            <w:vAlign w:val="center"/>
          </w:tcPr>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Ensayo AASHTO T - 112</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Ensayo AASHTO T - 113</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Ensayo AASHTO T – 11</w:t>
            </w:r>
          </w:p>
        </w:tc>
        <w:tc>
          <w:tcPr>
            <w:tcW w:w="1410" w:type="dxa"/>
            <w:vAlign w:val="center"/>
          </w:tcPr>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3%</w:t>
            </w:r>
          </w:p>
        </w:tc>
      </w:tr>
    </w:tbl>
    <w:p w:rsidR="00070F49" w:rsidRPr="00070F49" w:rsidRDefault="00070F49" w:rsidP="00070F49">
      <w:pPr>
        <w:pStyle w:val="Prrafodelista"/>
        <w:jc w:val="center"/>
        <w:rPr>
          <w:rFonts w:cstheme="minorHAnsi"/>
          <w:b/>
          <w:sz w:val="20"/>
          <w:szCs w:val="20"/>
          <w:lang w:val="es-ES"/>
        </w:rPr>
      </w:pPr>
    </w:p>
    <w:p w:rsidR="00070F49" w:rsidRPr="00070F49" w:rsidRDefault="00070F49" w:rsidP="00070F49">
      <w:pPr>
        <w:pStyle w:val="Prrafodelista"/>
        <w:ind w:left="792"/>
        <w:jc w:val="both"/>
        <w:rPr>
          <w:rFonts w:cstheme="minorHAnsi"/>
          <w:sz w:val="20"/>
          <w:szCs w:val="20"/>
          <w:lang w:val="es-ES"/>
        </w:rPr>
      </w:pPr>
      <w:r w:rsidRPr="00070F49">
        <w:rPr>
          <w:rFonts w:cstheme="minorHAnsi"/>
          <w:sz w:val="20"/>
          <w:szCs w:val="20"/>
          <w:lang w:val="es-ES"/>
        </w:rPr>
        <w:t>Otras sustancias perjudiciales tales como esquistos, álcalis, mica, granos recubiertos y partículas blandas y escamosas, no deberán exceder el 4% del peso del material.</w:t>
      </w:r>
    </w:p>
    <w:p w:rsidR="00070F49" w:rsidRPr="00070F49" w:rsidRDefault="00070F49" w:rsidP="00070F49">
      <w:pPr>
        <w:pStyle w:val="Prrafodelista"/>
        <w:ind w:left="792"/>
        <w:jc w:val="both"/>
        <w:rPr>
          <w:rFonts w:cstheme="minorHAnsi"/>
          <w:sz w:val="20"/>
          <w:szCs w:val="20"/>
          <w:lang w:val="es-ES"/>
        </w:rPr>
      </w:pPr>
    </w:p>
    <w:p w:rsidR="00070F49" w:rsidRPr="00070F49" w:rsidRDefault="00070F49" w:rsidP="00070F49">
      <w:pPr>
        <w:pStyle w:val="Prrafodelista"/>
        <w:ind w:left="792"/>
        <w:jc w:val="both"/>
        <w:rPr>
          <w:rFonts w:cstheme="minorHAnsi"/>
          <w:sz w:val="20"/>
          <w:szCs w:val="20"/>
          <w:lang w:val="es-ES"/>
        </w:rPr>
      </w:pPr>
      <w:r w:rsidRPr="00070F49">
        <w:rPr>
          <w:rFonts w:cstheme="minorHAnsi"/>
          <w:sz w:val="20"/>
          <w:szCs w:val="20"/>
          <w:lang w:val="es-ES"/>
        </w:rPr>
        <w:t xml:space="preserve">Cuando los agregados sean sometidos a 5 ciclos del ensayo de durabilidad con sulfato de sodio, empleando el  método AASHTO T-104, el porcentaje pesado en la pérdida comprobada deberá ser menor del 12%. </w:t>
      </w:r>
    </w:p>
    <w:p w:rsidR="00070F49" w:rsidRPr="00070F49" w:rsidRDefault="00070F49" w:rsidP="00070F49">
      <w:pPr>
        <w:pStyle w:val="Prrafodelista"/>
        <w:ind w:left="792"/>
        <w:jc w:val="both"/>
        <w:rPr>
          <w:rFonts w:cstheme="minorHAnsi"/>
          <w:sz w:val="20"/>
          <w:szCs w:val="20"/>
          <w:lang w:val="es-ES"/>
        </w:rPr>
      </w:pPr>
      <w:r w:rsidRPr="00070F49">
        <w:rPr>
          <w:rFonts w:cstheme="minorHAnsi"/>
          <w:sz w:val="20"/>
          <w:szCs w:val="20"/>
          <w:lang w:val="es-ES"/>
        </w:rPr>
        <w:t>Las exigencias de durabilidad pueden omitirse en el caso de agregados destinados al uso en obras de arte o porciones de estructuras no expuestas a la intemperie, siempre y cuando el supervisor no indique lo contrario.</w:t>
      </w:r>
    </w:p>
    <w:p w:rsidR="00070F49" w:rsidRPr="00070F49" w:rsidRDefault="00070F49" w:rsidP="00070F49">
      <w:pPr>
        <w:pStyle w:val="Prrafodelista"/>
        <w:ind w:left="792"/>
        <w:jc w:val="both"/>
        <w:rPr>
          <w:rFonts w:cstheme="minorHAnsi"/>
          <w:sz w:val="20"/>
          <w:szCs w:val="20"/>
          <w:lang w:val="es-ES"/>
        </w:rPr>
      </w:pPr>
      <w:r w:rsidRPr="00070F49">
        <w:rPr>
          <w:rFonts w:cstheme="minorHAnsi"/>
          <w:sz w:val="20"/>
          <w:szCs w:val="20"/>
          <w:lang w:val="es-ES"/>
        </w:rPr>
        <w:t>Todos los agregados finos deberán carecer de cantidades perjudiciales de impurezas orgánicas. El SUPERVISOR podrá ordenar, en caso de duda, la ejecución del ensayo calorimétrico, método AASHTO T-21. En caso de que el resultado de dicho ensayo sea un color más oscuro que el color normal, los agregados serán rechazados, a menos que pasen satisfactoriamente un ensayo de resistencia en probetas de prueba. Cuando los citados agregados acusen, en ensayos efectuados en el transcurso de la ejecución de la obra, un color más oscuro que las muestras aprobadas inicialmente para la obra, el uso será interrumpido hasta que se efectúen ensayos satisfactorios, con el objeto de determinar si el cambio de color indica la presencia de una cantidad excesiva de sustancias perjudiciales.</w:t>
      </w:r>
    </w:p>
    <w:p w:rsidR="00070F49" w:rsidRPr="00070F49" w:rsidRDefault="00070F49" w:rsidP="00070F49">
      <w:pPr>
        <w:pStyle w:val="Prrafodelista"/>
        <w:ind w:left="792"/>
        <w:jc w:val="both"/>
        <w:rPr>
          <w:rFonts w:cstheme="minorHAnsi"/>
          <w:sz w:val="20"/>
          <w:szCs w:val="20"/>
          <w:lang w:val="es-ES"/>
        </w:rPr>
      </w:pPr>
    </w:p>
    <w:p w:rsidR="00070F49" w:rsidRPr="00070F49" w:rsidRDefault="00070F49" w:rsidP="00070F49">
      <w:pPr>
        <w:pStyle w:val="Prrafodelista"/>
        <w:ind w:left="792"/>
        <w:jc w:val="both"/>
        <w:rPr>
          <w:rFonts w:cstheme="minorHAnsi"/>
          <w:sz w:val="20"/>
          <w:szCs w:val="20"/>
          <w:lang w:val="es-ES"/>
        </w:rPr>
      </w:pPr>
      <w:r w:rsidRPr="00070F49">
        <w:rPr>
          <w:rFonts w:cstheme="minorHAnsi"/>
          <w:sz w:val="20"/>
          <w:szCs w:val="20"/>
          <w:lang w:val="es-ES"/>
        </w:rPr>
        <w:t xml:space="preserve">Las muestras de prueba que contengan agregados finos, sometidos a ensayos por el método AASHTO T-71, tendrán una resistencia a la compresión, a los 7 y a los 28 días no inferior al 90% de </w:t>
      </w:r>
      <w:r w:rsidRPr="00070F49">
        <w:rPr>
          <w:rFonts w:cstheme="minorHAnsi"/>
          <w:sz w:val="20"/>
          <w:szCs w:val="20"/>
          <w:lang w:val="es-ES"/>
        </w:rPr>
        <w:lastRenderedPageBreak/>
        <w:t>la resistencia acusada con un mortero preparado en la misma forma, con el mismo cemento y arena normal.</w:t>
      </w:r>
    </w:p>
    <w:p w:rsidR="00070F49" w:rsidRPr="00070F49" w:rsidRDefault="00070F49" w:rsidP="00070F49">
      <w:pPr>
        <w:pStyle w:val="Prrafodelista"/>
        <w:ind w:left="792"/>
        <w:jc w:val="both"/>
        <w:rPr>
          <w:rFonts w:cstheme="minorHAnsi"/>
          <w:sz w:val="20"/>
          <w:szCs w:val="20"/>
          <w:lang w:val="es-ES"/>
        </w:rPr>
      </w:pPr>
      <w:r w:rsidRPr="00070F49">
        <w:rPr>
          <w:rFonts w:cstheme="minorHAnsi"/>
          <w:sz w:val="20"/>
          <w:szCs w:val="20"/>
          <w:lang w:val="es-ES"/>
        </w:rPr>
        <w:t>Los agregados finos, de cualquier origen, que acusen una variación de módulo de fineza de 0.20 en más o en menos, con respecto al módulo medio de fineza de las muestras representativas enviadas por el CONTRATISTA, serán rechazados, o podrán ser aceptados sujetos a los cambios en las proporciones del hormigón o en el método de depositar y cargar las arenas, que el SUPERVISOR ordene.</w:t>
      </w:r>
    </w:p>
    <w:p w:rsidR="00070F49" w:rsidRPr="00070F49" w:rsidRDefault="00070F49" w:rsidP="00070F49">
      <w:pPr>
        <w:pStyle w:val="Prrafodelista"/>
        <w:ind w:left="792"/>
        <w:jc w:val="both"/>
        <w:rPr>
          <w:rFonts w:cstheme="minorHAnsi"/>
          <w:sz w:val="20"/>
          <w:szCs w:val="20"/>
          <w:lang w:val="es-ES"/>
        </w:rPr>
      </w:pPr>
      <w:r w:rsidRPr="00070F49">
        <w:rPr>
          <w:rFonts w:cstheme="minorHAnsi"/>
          <w:sz w:val="20"/>
          <w:szCs w:val="20"/>
          <w:lang w:val="es-ES"/>
        </w:rPr>
        <w:t>El módulo de fineza de los agregados finos será determinado sumando los porcentajes acumulativos en peso, de los materiales retenidos en cada uno de los tamices U.S. Estándar Nos. 4, 8, 16, 30, 50 y 100 y dividiendo por 100.</w:t>
      </w:r>
    </w:p>
    <w:p w:rsidR="00070F49" w:rsidRPr="00070F49" w:rsidRDefault="00070F49" w:rsidP="00070F49">
      <w:pPr>
        <w:pStyle w:val="Prrafodelista"/>
        <w:ind w:left="792"/>
        <w:jc w:val="both"/>
        <w:rPr>
          <w:rFonts w:cstheme="minorHAnsi"/>
          <w:sz w:val="20"/>
          <w:szCs w:val="20"/>
          <w:lang w:val="es-ES"/>
        </w:rPr>
      </w:pPr>
    </w:p>
    <w:p w:rsidR="00070F49" w:rsidRPr="00070F49" w:rsidRDefault="00070F49" w:rsidP="00070F49">
      <w:pPr>
        <w:pStyle w:val="Prrafodelista"/>
        <w:ind w:left="792"/>
        <w:jc w:val="both"/>
        <w:rPr>
          <w:rFonts w:cstheme="minorHAnsi"/>
          <w:b/>
          <w:sz w:val="20"/>
          <w:szCs w:val="20"/>
          <w:lang w:val="es-ES"/>
        </w:rPr>
      </w:pPr>
      <w:r w:rsidRPr="00070F49">
        <w:rPr>
          <w:rFonts w:cstheme="minorHAnsi"/>
          <w:b/>
          <w:sz w:val="20"/>
          <w:szCs w:val="20"/>
          <w:lang w:val="es-ES"/>
        </w:rPr>
        <w:t>AGREGADOS GRUESOS.</w:t>
      </w:r>
    </w:p>
    <w:p w:rsidR="00070F49" w:rsidRPr="00070F49" w:rsidRDefault="00070F49" w:rsidP="00070F49">
      <w:pPr>
        <w:pStyle w:val="Prrafodelista"/>
        <w:ind w:left="792"/>
        <w:jc w:val="both"/>
        <w:rPr>
          <w:rFonts w:cstheme="minorHAnsi"/>
          <w:sz w:val="20"/>
          <w:szCs w:val="20"/>
          <w:lang w:val="es-ES"/>
        </w:rPr>
      </w:pPr>
      <w:r w:rsidRPr="00070F49">
        <w:rPr>
          <w:rFonts w:cstheme="minorHAnsi"/>
          <w:sz w:val="20"/>
          <w:szCs w:val="20"/>
          <w:lang w:val="es-ES"/>
        </w:rPr>
        <w:t>Los agregados gruesos para hormigón pueden provenir de piedra triturada, grava u otro material inerte aprobado de características similares. Deberán estar compuestas de piezas durables y carentes de recubrimientos adheridos indeseables.</w:t>
      </w:r>
    </w:p>
    <w:p w:rsidR="00070F49" w:rsidRDefault="00070F49" w:rsidP="00070F49">
      <w:pPr>
        <w:pStyle w:val="Prrafodelista"/>
        <w:ind w:left="792"/>
        <w:jc w:val="both"/>
        <w:rPr>
          <w:rFonts w:cstheme="minorHAnsi"/>
          <w:sz w:val="20"/>
          <w:szCs w:val="20"/>
          <w:lang w:val="es-ES"/>
        </w:rPr>
      </w:pPr>
      <w:r w:rsidRPr="00070F49">
        <w:rPr>
          <w:rFonts w:cstheme="minorHAnsi"/>
          <w:sz w:val="20"/>
          <w:szCs w:val="20"/>
          <w:lang w:val="es-ES"/>
        </w:rPr>
        <w:t>Los agregados gruesos tendrán gradación uniforme según AASHTO M-43, para el o los tamaños fijados y tendrán una gradación uniforme entre los límites especificados.</w:t>
      </w:r>
    </w:p>
    <w:p w:rsidR="00070F49" w:rsidRDefault="00070F49" w:rsidP="00070F49">
      <w:pPr>
        <w:pStyle w:val="Prrafodelista"/>
        <w:ind w:left="792"/>
        <w:jc w:val="both"/>
        <w:rPr>
          <w:rFonts w:cstheme="minorHAnsi"/>
          <w:sz w:val="20"/>
          <w:szCs w:val="20"/>
          <w:lang w:val="es-ES"/>
        </w:rPr>
      </w:pPr>
    </w:p>
    <w:p w:rsidR="00070F49" w:rsidRDefault="00070F49" w:rsidP="00070F49">
      <w:pPr>
        <w:pStyle w:val="Prrafodelista"/>
        <w:ind w:left="792"/>
        <w:jc w:val="center"/>
        <w:rPr>
          <w:rFonts w:cstheme="minorHAnsi"/>
          <w:b/>
          <w:sz w:val="20"/>
          <w:szCs w:val="20"/>
          <w:lang w:val="es-ES"/>
        </w:rPr>
      </w:pPr>
      <w:r w:rsidRPr="00070F49">
        <w:rPr>
          <w:rFonts w:cstheme="minorHAnsi"/>
          <w:b/>
          <w:sz w:val="20"/>
          <w:szCs w:val="20"/>
          <w:lang w:val="es-ES"/>
        </w:rPr>
        <w:t>GRADACIÓN DEL AGREGADO GRUESO AASHTO M-43</w:t>
      </w:r>
    </w:p>
    <w:tbl>
      <w:tblPr>
        <w:tblpPr w:leftFromText="141" w:rightFromText="141" w:vertAnchor="text" w:horzAnchor="margin" w:tblpY="128"/>
        <w:tblW w:w="5000" w:type="pct"/>
        <w:tblCellMar>
          <w:left w:w="0" w:type="dxa"/>
          <w:right w:w="0" w:type="dxa"/>
        </w:tblCellMar>
        <w:tblLook w:val="0000" w:firstRow="0" w:lastRow="0" w:firstColumn="0" w:lastColumn="0" w:noHBand="0" w:noVBand="0"/>
      </w:tblPr>
      <w:tblGrid>
        <w:gridCol w:w="1494"/>
        <w:gridCol w:w="734"/>
        <w:gridCol w:w="734"/>
        <w:gridCol w:w="734"/>
        <w:gridCol w:w="734"/>
        <w:gridCol w:w="733"/>
        <w:gridCol w:w="733"/>
        <w:gridCol w:w="733"/>
        <w:gridCol w:w="733"/>
        <w:gridCol w:w="733"/>
        <w:gridCol w:w="733"/>
      </w:tblGrid>
      <w:tr w:rsidR="00070F49" w:rsidRPr="001C4082" w:rsidTr="00D06E89">
        <w:trPr>
          <w:cantSplit/>
          <w:trHeight w:val="374"/>
        </w:trPr>
        <w:tc>
          <w:tcPr>
            <w:tcW w:w="846" w:type="pct"/>
            <w:vMerge w:val="restart"/>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070F49" w:rsidRPr="001C4082" w:rsidRDefault="00070F49" w:rsidP="00D06E89">
            <w:pPr>
              <w:contextualSpacing/>
              <w:jc w:val="center"/>
              <w:rPr>
                <w:rFonts w:cstheme="minorHAnsi"/>
                <w:b/>
                <w:kern w:val="28"/>
                <w:sz w:val="18"/>
                <w:szCs w:val="20"/>
              </w:rPr>
            </w:pPr>
            <w:r w:rsidRPr="001C4082">
              <w:rPr>
                <w:rFonts w:cstheme="minorHAnsi"/>
                <w:b/>
                <w:kern w:val="28"/>
                <w:sz w:val="18"/>
                <w:szCs w:val="20"/>
              </w:rPr>
              <w:t>LÍMITE DE TAMAÑO NOMINAL</w:t>
            </w:r>
          </w:p>
        </w:tc>
        <w:tc>
          <w:tcPr>
            <w:tcW w:w="4154" w:type="pct"/>
            <w:gridSpan w:val="10"/>
            <w:tcBorders>
              <w:top w:val="single" w:sz="4" w:space="0" w:color="auto"/>
              <w:left w:val="single" w:sz="4" w:space="0" w:color="auto"/>
              <w:bottom w:val="single" w:sz="4" w:space="0" w:color="000000"/>
              <w:right w:val="single" w:sz="4" w:space="0" w:color="000000"/>
            </w:tcBorders>
            <w:tcMar>
              <w:top w:w="15" w:type="dxa"/>
              <w:left w:w="15" w:type="dxa"/>
              <w:bottom w:w="0" w:type="dxa"/>
              <w:right w:w="15" w:type="dxa"/>
            </w:tcMar>
            <w:vAlign w:val="center"/>
          </w:tcPr>
          <w:p w:rsidR="00070F49" w:rsidRPr="001C4082" w:rsidRDefault="00070F49" w:rsidP="00D06E89">
            <w:pPr>
              <w:contextualSpacing/>
              <w:jc w:val="center"/>
              <w:rPr>
                <w:rFonts w:cstheme="minorHAnsi"/>
                <w:b/>
                <w:kern w:val="28"/>
                <w:sz w:val="18"/>
                <w:szCs w:val="20"/>
              </w:rPr>
            </w:pPr>
            <w:r w:rsidRPr="001C4082">
              <w:rPr>
                <w:rFonts w:cstheme="minorHAnsi"/>
                <w:b/>
                <w:kern w:val="28"/>
                <w:sz w:val="18"/>
                <w:szCs w:val="20"/>
              </w:rPr>
              <w:t>PORCENTAJE EN PESO, QUE PASA POR UN TAMIZ (AASHTO T – 27 )</w:t>
            </w:r>
          </w:p>
        </w:tc>
      </w:tr>
      <w:tr w:rsidR="00070F49" w:rsidRPr="001C4082" w:rsidTr="00D06E89">
        <w:trPr>
          <w:cantSplit/>
          <w:trHeight w:val="188"/>
        </w:trPr>
        <w:tc>
          <w:tcPr>
            <w:tcW w:w="846" w:type="pct"/>
            <w:vMerge/>
            <w:tcBorders>
              <w:top w:val="single" w:sz="4" w:space="0" w:color="auto"/>
              <w:left w:val="single" w:sz="4" w:space="0" w:color="auto"/>
              <w:bottom w:val="single" w:sz="4" w:space="0" w:color="000000"/>
              <w:right w:val="single" w:sz="4" w:space="0" w:color="auto"/>
            </w:tcBorders>
            <w:vAlign w:val="center"/>
          </w:tcPr>
          <w:p w:rsidR="00070F49" w:rsidRPr="001C4082" w:rsidRDefault="00070F49" w:rsidP="00D06E89">
            <w:pPr>
              <w:contextualSpacing/>
              <w:rPr>
                <w:rFonts w:cstheme="minorHAnsi"/>
                <w:kern w:val="28"/>
                <w:sz w:val="18"/>
                <w:szCs w:val="20"/>
              </w:rPr>
            </w:pP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b/>
                <w:kern w:val="28"/>
                <w:sz w:val="18"/>
                <w:szCs w:val="20"/>
              </w:rPr>
            </w:pPr>
            <w:r w:rsidRPr="001C4082">
              <w:rPr>
                <w:rFonts w:cstheme="minorHAnsi"/>
                <w:b/>
                <w:kern w:val="28"/>
                <w:sz w:val="18"/>
                <w:szCs w:val="20"/>
              </w:rPr>
              <w:t>3”</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b/>
                <w:kern w:val="28"/>
                <w:sz w:val="18"/>
                <w:szCs w:val="20"/>
              </w:rPr>
            </w:pPr>
            <w:r w:rsidRPr="001C4082">
              <w:rPr>
                <w:rFonts w:cstheme="minorHAnsi"/>
                <w:b/>
                <w:kern w:val="28"/>
                <w:sz w:val="18"/>
                <w:szCs w:val="20"/>
              </w:rPr>
              <w:t>2 ½”</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b/>
                <w:kern w:val="28"/>
                <w:sz w:val="18"/>
                <w:szCs w:val="20"/>
              </w:rPr>
            </w:pPr>
            <w:r w:rsidRPr="001C4082">
              <w:rPr>
                <w:rFonts w:cstheme="minorHAnsi"/>
                <w:b/>
                <w:kern w:val="28"/>
                <w:sz w:val="18"/>
                <w:szCs w:val="20"/>
              </w:rPr>
              <w:t>2”</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b/>
                <w:kern w:val="28"/>
                <w:sz w:val="18"/>
                <w:szCs w:val="20"/>
              </w:rPr>
            </w:pPr>
            <w:r w:rsidRPr="001C4082">
              <w:rPr>
                <w:rFonts w:cstheme="minorHAnsi"/>
                <w:b/>
                <w:kern w:val="28"/>
                <w:sz w:val="18"/>
                <w:szCs w:val="20"/>
              </w:rPr>
              <w:t>1 ½”</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b/>
                <w:kern w:val="28"/>
                <w:sz w:val="18"/>
                <w:szCs w:val="20"/>
              </w:rPr>
            </w:pPr>
            <w:r w:rsidRPr="001C4082">
              <w:rPr>
                <w:rFonts w:cstheme="minorHAnsi"/>
                <w:b/>
                <w:kern w:val="28"/>
                <w:sz w:val="18"/>
                <w:szCs w:val="20"/>
              </w:rPr>
              <w:t>1”</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b/>
                <w:kern w:val="28"/>
                <w:sz w:val="18"/>
                <w:szCs w:val="20"/>
              </w:rPr>
            </w:pPr>
            <w:r w:rsidRPr="001C4082">
              <w:rPr>
                <w:rFonts w:cstheme="minorHAnsi"/>
                <w:b/>
                <w:kern w:val="28"/>
                <w:sz w:val="18"/>
                <w:szCs w:val="20"/>
              </w:rPr>
              <w:t>¾”</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b/>
                <w:kern w:val="28"/>
                <w:sz w:val="18"/>
                <w:szCs w:val="20"/>
              </w:rPr>
            </w:pPr>
            <w:r w:rsidRPr="001C4082">
              <w:rPr>
                <w:rFonts w:cstheme="minorHAnsi"/>
                <w:b/>
                <w:kern w:val="28"/>
                <w:sz w:val="18"/>
                <w:szCs w:val="20"/>
              </w:rPr>
              <w:t>½”</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b/>
                <w:kern w:val="28"/>
                <w:sz w:val="18"/>
                <w:szCs w:val="20"/>
              </w:rPr>
            </w:pPr>
            <w:r w:rsidRPr="001C4082">
              <w:rPr>
                <w:rFonts w:cstheme="minorHAnsi"/>
                <w:b/>
                <w:kern w:val="28"/>
                <w:sz w:val="18"/>
                <w:szCs w:val="20"/>
              </w:rPr>
              <w:t>3/8”</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b/>
                <w:kern w:val="28"/>
                <w:sz w:val="18"/>
                <w:szCs w:val="20"/>
              </w:rPr>
            </w:pPr>
            <w:r w:rsidRPr="001C4082">
              <w:rPr>
                <w:rFonts w:cstheme="minorHAnsi"/>
                <w:b/>
                <w:kern w:val="28"/>
                <w:sz w:val="18"/>
                <w:szCs w:val="20"/>
              </w:rPr>
              <w:t>No.4</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b/>
                <w:kern w:val="28"/>
                <w:sz w:val="18"/>
                <w:szCs w:val="20"/>
              </w:rPr>
            </w:pPr>
            <w:r w:rsidRPr="001C4082">
              <w:rPr>
                <w:rFonts w:cstheme="minorHAnsi"/>
                <w:b/>
                <w:kern w:val="28"/>
                <w:sz w:val="18"/>
                <w:szCs w:val="20"/>
              </w:rPr>
              <w:t>No.8</w:t>
            </w:r>
          </w:p>
        </w:tc>
      </w:tr>
      <w:tr w:rsidR="00070F49" w:rsidRPr="001C4082" w:rsidTr="00D06E89">
        <w:trPr>
          <w:cantSplit/>
          <w:trHeight w:val="150"/>
        </w:trPr>
        <w:tc>
          <w:tcPr>
            <w:tcW w:w="846" w:type="pct"/>
            <w:vMerge/>
            <w:tcBorders>
              <w:top w:val="single" w:sz="4" w:space="0" w:color="auto"/>
              <w:left w:val="single" w:sz="4" w:space="0" w:color="auto"/>
              <w:bottom w:val="single" w:sz="4" w:space="0" w:color="000000"/>
              <w:right w:val="single" w:sz="4" w:space="0" w:color="auto"/>
            </w:tcBorders>
            <w:vAlign w:val="center"/>
          </w:tcPr>
          <w:p w:rsidR="00070F49" w:rsidRPr="001C4082" w:rsidRDefault="00070F49" w:rsidP="00D06E89">
            <w:pPr>
              <w:contextualSpacing/>
              <w:rPr>
                <w:rFonts w:cstheme="minorHAnsi"/>
                <w:kern w:val="28"/>
                <w:sz w:val="18"/>
                <w:szCs w:val="20"/>
              </w:rPr>
            </w:pP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b/>
                <w:kern w:val="28"/>
                <w:sz w:val="18"/>
                <w:szCs w:val="20"/>
              </w:rPr>
            </w:pPr>
            <w:r w:rsidRPr="001C4082">
              <w:rPr>
                <w:rFonts w:cstheme="minorHAnsi"/>
                <w:b/>
                <w:kern w:val="28"/>
                <w:sz w:val="18"/>
                <w:szCs w:val="20"/>
              </w:rPr>
              <w:t>75</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b/>
                <w:kern w:val="28"/>
                <w:sz w:val="18"/>
                <w:szCs w:val="20"/>
              </w:rPr>
            </w:pPr>
            <w:r w:rsidRPr="001C4082">
              <w:rPr>
                <w:rFonts w:cstheme="minorHAnsi"/>
                <w:b/>
                <w:kern w:val="28"/>
                <w:sz w:val="18"/>
                <w:szCs w:val="20"/>
              </w:rPr>
              <w:t>63</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b/>
                <w:kern w:val="28"/>
                <w:sz w:val="18"/>
                <w:szCs w:val="20"/>
              </w:rPr>
            </w:pPr>
            <w:r w:rsidRPr="001C4082">
              <w:rPr>
                <w:rFonts w:cstheme="minorHAnsi"/>
                <w:b/>
                <w:kern w:val="28"/>
                <w:sz w:val="18"/>
                <w:szCs w:val="20"/>
              </w:rPr>
              <w:t>50</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b/>
                <w:kern w:val="28"/>
                <w:sz w:val="18"/>
                <w:szCs w:val="20"/>
              </w:rPr>
            </w:pPr>
            <w:r w:rsidRPr="001C4082">
              <w:rPr>
                <w:rFonts w:cstheme="minorHAnsi"/>
                <w:b/>
                <w:kern w:val="28"/>
                <w:sz w:val="18"/>
                <w:szCs w:val="20"/>
              </w:rPr>
              <w:t>37.5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b/>
                <w:kern w:val="28"/>
                <w:sz w:val="18"/>
                <w:szCs w:val="20"/>
              </w:rPr>
            </w:pPr>
            <w:r w:rsidRPr="001C4082">
              <w:rPr>
                <w:rFonts w:cstheme="minorHAnsi"/>
                <w:b/>
                <w:kern w:val="28"/>
                <w:sz w:val="18"/>
                <w:szCs w:val="20"/>
              </w:rPr>
              <w:t>25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b/>
                <w:kern w:val="28"/>
                <w:sz w:val="18"/>
                <w:szCs w:val="20"/>
              </w:rPr>
            </w:pPr>
            <w:r w:rsidRPr="001C4082">
              <w:rPr>
                <w:rFonts w:cstheme="minorHAnsi"/>
                <w:b/>
                <w:kern w:val="28"/>
                <w:sz w:val="18"/>
                <w:szCs w:val="20"/>
              </w:rPr>
              <w:t>19</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b/>
                <w:kern w:val="28"/>
                <w:sz w:val="18"/>
                <w:szCs w:val="20"/>
              </w:rPr>
            </w:pPr>
            <w:r w:rsidRPr="001C4082">
              <w:rPr>
                <w:rFonts w:cstheme="minorHAnsi"/>
                <w:b/>
                <w:kern w:val="28"/>
                <w:sz w:val="18"/>
                <w:szCs w:val="20"/>
              </w:rPr>
              <w:t>12.5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b/>
                <w:kern w:val="28"/>
                <w:sz w:val="18"/>
                <w:szCs w:val="20"/>
              </w:rPr>
            </w:pPr>
            <w:r w:rsidRPr="001C4082">
              <w:rPr>
                <w:rFonts w:cstheme="minorHAnsi"/>
                <w:b/>
                <w:kern w:val="28"/>
                <w:sz w:val="18"/>
                <w:szCs w:val="20"/>
              </w:rPr>
              <w:t>9.5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b/>
                <w:kern w:val="28"/>
                <w:sz w:val="18"/>
                <w:szCs w:val="20"/>
              </w:rPr>
            </w:pPr>
            <w:r w:rsidRPr="001C4082">
              <w:rPr>
                <w:rFonts w:cstheme="minorHAnsi"/>
                <w:b/>
                <w:kern w:val="28"/>
                <w:sz w:val="18"/>
                <w:szCs w:val="20"/>
              </w:rPr>
              <w:t>4.75</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b/>
                <w:kern w:val="28"/>
                <w:sz w:val="18"/>
                <w:szCs w:val="20"/>
              </w:rPr>
            </w:pPr>
            <w:r w:rsidRPr="001C4082">
              <w:rPr>
                <w:rFonts w:cstheme="minorHAnsi"/>
                <w:b/>
                <w:kern w:val="28"/>
                <w:sz w:val="18"/>
                <w:szCs w:val="20"/>
              </w:rPr>
              <w:t>2.36</w:t>
            </w:r>
          </w:p>
        </w:tc>
      </w:tr>
      <w:tr w:rsidR="00070F49" w:rsidRPr="001C4082" w:rsidTr="00D06E89">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½”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40-70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0-15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0-5</w:t>
            </w:r>
          </w:p>
        </w:tc>
      </w:tr>
      <w:tr w:rsidR="00070F49" w:rsidRPr="001C4082" w:rsidTr="00D06E89">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¾”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20-55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0-10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0-5</w:t>
            </w:r>
          </w:p>
        </w:tc>
      </w:tr>
      <w:tr w:rsidR="00070F49" w:rsidRPr="001C4082" w:rsidTr="00D06E89">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1”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95-100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25-60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0-10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0-5</w:t>
            </w:r>
          </w:p>
        </w:tc>
      </w:tr>
      <w:tr w:rsidR="00070F49" w:rsidRPr="001C4082" w:rsidTr="00D06E89">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1 ½”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95–100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10-30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0-5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 </w:t>
            </w:r>
          </w:p>
        </w:tc>
      </w:tr>
      <w:tr w:rsidR="00070F49" w:rsidRPr="001C4082" w:rsidTr="00D06E89">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2”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95-100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10–30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0-5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 </w:t>
            </w:r>
          </w:p>
        </w:tc>
      </w:tr>
      <w:tr w:rsidR="00070F49" w:rsidRPr="001C4082" w:rsidTr="00D06E89">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1 ½” -  ¾”</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20-55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0–15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0-5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 </w:t>
            </w:r>
          </w:p>
        </w:tc>
      </w:tr>
      <w:tr w:rsidR="00070F49" w:rsidRPr="001C4082" w:rsidTr="00D06E89">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2” – 1”</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90-100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0-15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0-5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70F49" w:rsidRPr="001C4082" w:rsidRDefault="00070F49" w:rsidP="00D06E89">
            <w:pPr>
              <w:contextualSpacing/>
              <w:jc w:val="center"/>
              <w:rPr>
                <w:rFonts w:cstheme="minorHAnsi"/>
                <w:kern w:val="28"/>
                <w:sz w:val="18"/>
                <w:szCs w:val="20"/>
              </w:rPr>
            </w:pPr>
            <w:r w:rsidRPr="001C4082">
              <w:rPr>
                <w:rFonts w:cstheme="minorHAnsi"/>
                <w:kern w:val="28"/>
                <w:sz w:val="18"/>
                <w:szCs w:val="20"/>
              </w:rPr>
              <w:t> </w:t>
            </w:r>
          </w:p>
        </w:tc>
      </w:tr>
    </w:tbl>
    <w:p w:rsidR="00070F49" w:rsidRDefault="00070F49" w:rsidP="00070F49">
      <w:pPr>
        <w:pStyle w:val="Prrafodelista"/>
        <w:ind w:left="792"/>
        <w:jc w:val="center"/>
        <w:rPr>
          <w:rFonts w:cstheme="minorHAnsi"/>
          <w:b/>
          <w:sz w:val="20"/>
          <w:szCs w:val="20"/>
          <w:lang w:val="es-ES"/>
        </w:rPr>
      </w:pPr>
    </w:p>
    <w:p w:rsidR="00070F49" w:rsidRDefault="00070F49" w:rsidP="00070F49">
      <w:pPr>
        <w:pStyle w:val="Prrafodelista"/>
        <w:ind w:left="792"/>
        <w:jc w:val="both"/>
        <w:rPr>
          <w:rFonts w:cstheme="minorHAnsi"/>
          <w:sz w:val="20"/>
          <w:szCs w:val="20"/>
          <w:lang w:val="es-ES"/>
        </w:rPr>
      </w:pPr>
      <w:r w:rsidRPr="00070F49">
        <w:rPr>
          <w:rFonts w:cstheme="minorHAnsi"/>
          <w:sz w:val="20"/>
          <w:szCs w:val="20"/>
          <w:lang w:val="es-ES"/>
        </w:rPr>
        <w:t>Además, deberá satisfacer los requerimientos de la AASHTO M-80 y no podrán contener sustancias perjudiciales que excedan de los siguientes porcentajes:</w:t>
      </w:r>
    </w:p>
    <w:p w:rsidR="00070F49" w:rsidRDefault="00070F49" w:rsidP="00070F49">
      <w:pPr>
        <w:pStyle w:val="Prrafodelista"/>
        <w:ind w:left="792"/>
        <w:jc w:val="center"/>
        <w:rPr>
          <w:rFonts w:cstheme="minorHAnsi"/>
          <w:b/>
          <w:sz w:val="20"/>
          <w:szCs w:val="20"/>
          <w:lang w:val="es-ES"/>
        </w:rPr>
      </w:pPr>
      <w:r w:rsidRPr="00070F49">
        <w:rPr>
          <w:rFonts w:cstheme="minorHAnsi"/>
          <w:b/>
          <w:sz w:val="20"/>
          <w:szCs w:val="20"/>
          <w:lang w:val="es-ES"/>
        </w:rPr>
        <w:t>SUSTANCIAS PERJUDICIALES PARA AGREGADO GRUESO</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747"/>
        <w:gridCol w:w="1278"/>
        <w:gridCol w:w="1547"/>
      </w:tblGrid>
      <w:tr w:rsidR="00070F49" w:rsidRPr="001C4082" w:rsidTr="00D06E89">
        <w:trPr>
          <w:trHeight w:val="425"/>
          <w:jc w:val="center"/>
        </w:trPr>
        <w:tc>
          <w:tcPr>
            <w:tcW w:w="3747" w:type="dxa"/>
            <w:tcBorders>
              <w:top w:val="single" w:sz="4" w:space="0" w:color="auto"/>
              <w:bottom w:val="single" w:sz="4" w:space="0" w:color="auto"/>
              <w:right w:val="single" w:sz="4" w:space="0" w:color="auto"/>
            </w:tcBorders>
          </w:tcPr>
          <w:p w:rsidR="00070F49" w:rsidRPr="001C4082" w:rsidRDefault="00070F49" w:rsidP="00D06E89">
            <w:pPr>
              <w:pStyle w:val="TablaNormalCentro"/>
              <w:spacing w:before="0" w:after="0"/>
              <w:contextualSpacing/>
              <w:rPr>
                <w:rFonts w:asciiTheme="minorHAnsi" w:eastAsia="Times New Roman" w:hAnsiTheme="minorHAnsi" w:cstheme="minorHAnsi"/>
                <w:bCs w:val="0"/>
                <w:kern w:val="28"/>
                <w:sz w:val="20"/>
                <w:szCs w:val="20"/>
                <w:lang w:val="es-ES"/>
              </w:rPr>
            </w:pPr>
            <w:r w:rsidRPr="001C4082">
              <w:rPr>
                <w:rFonts w:asciiTheme="minorHAnsi" w:eastAsia="Times New Roman" w:hAnsiTheme="minorHAnsi" w:cstheme="minorHAnsi"/>
                <w:bCs w:val="0"/>
                <w:kern w:val="28"/>
                <w:sz w:val="20"/>
                <w:szCs w:val="20"/>
                <w:lang w:val="es-ES"/>
              </w:rPr>
              <w:t>MATERIAL</w:t>
            </w:r>
          </w:p>
        </w:tc>
        <w:tc>
          <w:tcPr>
            <w:tcW w:w="1278" w:type="dxa"/>
            <w:tcBorders>
              <w:top w:val="single" w:sz="4" w:space="0" w:color="auto"/>
              <w:left w:val="single" w:sz="4" w:space="0" w:color="auto"/>
              <w:bottom w:val="single" w:sz="4" w:space="0" w:color="auto"/>
              <w:right w:val="single" w:sz="4" w:space="0" w:color="auto"/>
            </w:tcBorders>
          </w:tcPr>
          <w:p w:rsidR="00070F49" w:rsidRPr="001C4082" w:rsidRDefault="00070F49" w:rsidP="00D06E89">
            <w:pPr>
              <w:pStyle w:val="TablaNormalCentro"/>
              <w:spacing w:before="0" w:after="0"/>
              <w:contextualSpacing/>
              <w:rPr>
                <w:rFonts w:asciiTheme="minorHAnsi" w:eastAsia="Times New Roman" w:hAnsiTheme="minorHAnsi" w:cstheme="minorHAnsi"/>
                <w:bCs w:val="0"/>
                <w:kern w:val="28"/>
                <w:sz w:val="20"/>
                <w:szCs w:val="20"/>
                <w:lang w:val="es-ES"/>
              </w:rPr>
            </w:pPr>
            <w:r w:rsidRPr="001C4082">
              <w:rPr>
                <w:rFonts w:asciiTheme="minorHAnsi" w:eastAsia="Times New Roman" w:hAnsiTheme="minorHAnsi" w:cstheme="minorHAnsi"/>
                <w:bCs w:val="0"/>
                <w:kern w:val="28"/>
                <w:sz w:val="20"/>
                <w:szCs w:val="20"/>
                <w:lang w:val="es-ES"/>
              </w:rPr>
              <w:t>ENSAYO</w:t>
            </w:r>
            <w:r w:rsidRPr="001C4082">
              <w:rPr>
                <w:rFonts w:asciiTheme="minorHAnsi" w:eastAsia="Times New Roman" w:hAnsiTheme="minorHAnsi" w:cstheme="minorHAnsi"/>
                <w:bCs w:val="0"/>
                <w:kern w:val="28"/>
                <w:sz w:val="20"/>
                <w:szCs w:val="20"/>
                <w:lang w:val="es-ES"/>
              </w:rPr>
              <w:br/>
              <w:t>AASHTO</w:t>
            </w:r>
          </w:p>
        </w:tc>
        <w:tc>
          <w:tcPr>
            <w:tcW w:w="1547" w:type="dxa"/>
            <w:tcBorders>
              <w:top w:val="single" w:sz="4" w:space="0" w:color="auto"/>
              <w:left w:val="single" w:sz="4" w:space="0" w:color="auto"/>
              <w:bottom w:val="single" w:sz="4" w:space="0" w:color="auto"/>
            </w:tcBorders>
          </w:tcPr>
          <w:p w:rsidR="00070F49" w:rsidRPr="001C4082" w:rsidRDefault="00070F49" w:rsidP="00D06E89">
            <w:pPr>
              <w:pStyle w:val="TablaNormalCentro"/>
              <w:spacing w:before="0" w:after="0"/>
              <w:contextualSpacing/>
              <w:rPr>
                <w:rFonts w:asciiTheme="minorHAnsi" w:eastAsia="Times New Roman" w:hAnsiTheme="minorHAnsi" w:cstheme="minorHAnsi"/>
                <w:bCs w:val="0"/>
                <w:kern w:val="28"/>
                <w:sz w:val="20"/>
                <w:szCs w:val="20"/>
                <w:lang w:val="es-ES"/>
              </w:rPr>
            </w:pPr>
            <w:r w:rsidRPr="001C4082">
              <w:rPr>
                <w:rFonts w:asciiTheme="minorHAnsi" w:eastAsia="Times New Roman" w:hAnsiTheme="minorHAnsi" w:cstheme="minorHAnsi"/>
                <w:bCs w:val="0"/>
                <w:kern w:val="28"/>
                <w:sz w:val="20"/>
                <w:szCs w:val="20"/>
                <w:lang w:val="es-ES"/>
              </w:rPr>
              <w:t>% EN PESO</w:t>
            </w:r>
          </w:p>
        </w:tc>
      </w:tr>
      <w:tr w:rsidR="00070F49" w:rsidRPr="001C4082" w:rsidTr="00D06E89">
        <w:trPr>
          <w:trHeight w:val="1096"/>
          <w:jc w:val="center"/>
        </w:trPr>
        <w:tc>
          <w:tcPr>
            <w:tcW w:w="3747" w:type="dxa"/>
            <w:tcBorders>
              <w:top w:val="single" w:sz="4" w:space="0" w:color="auto"/>
              <w:bottom w:val="single" w:sz="4" w:space="0" w:color="auto"/>
              <w:right w:val="single" w:sz="4" w:space="0" w:color="auto"/>
            </w:tcBorders>
          </w:tcPr>
          <w:p w:rsidR="00070F49" w:rsidRPr="001C4082" w:rsidRDefault="00070F49" w:rsidP="00D06E89">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Terrones de Arcilla</w:t>
            </w:r>
          </w:p>
          <w:p w:rsidR="00070F49" w:rsidRPr="001C4082" w:rsidRDefault="00070F49" w:rsidP="00D06E89">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Partículas deleznables</w:t>
            </w:r>
          </w:p>
          <w:p w:rsidR="00070F49" w:rsidRPr="001C4082" w:rsidRDefault="00070F49" w:rsidP="00D06E89">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Material que pasa el Tamiz Nº 200</w:t>
            </w:r>
          </w:p>
          <w:p w:rsidR="00070F49" w:rsidRPr="001C4082" w:rsidRDefault="00070F49" w:rsidP="00D06E89">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Piezas planas o alargadas (*)</w:t>
            </w:r>
          </w:p>
          <w:p w:rsidR="00070F49" w:rsidRPr="001C4082" w:rsidRDefault="00070F49" w:rsidP="00D06E89">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lastRenderedPageBreak/>
              <w:t>Carbón Lignito</w:t>
            </w:r>
          </w:p>
        </w:tc>
        <w:tc>
          <w:tcPr>
            <w:tcW w:w="1278" w:type="dxa"/>
            <w:tcBorders>
              <w:top w:val="single" w:sz="4" w:space="0" w:color="auto"/>
              <w:left w:val="single" w:sz="4" w:space="0" w:color="auto"/>
              <w:bottom w:val="single" w:sz="4" w:space="0" w:color="auto"/>
              <w:right w:val="single" w:sz="4" w:space="0" w:color="auto"/>
            </w:tcBorders>
          </w:tcPr>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lastRenderedPageBreak/>
              <w:t>T – 112</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T – 11</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lastRenderedPageBreak/>
              <w:t>T-113</w:t>
            </w:r>
          </w:p>
        </w:tc>
        <w:tc>
          <w:tcPr>
            <w:tcW w:w="1547" w:type="dxa"/>
            <w:tcBorders>
              <w:top w:val="single" w:sz="4" w:space="0" w:color="auto"/>
              <w:left w:val="single" w:sz="4" w:space="0" w:color="auto"/>
              <w:bottom w:val="single" w:sz="4" w:space="0" w:color="auto"/>
            </w:tcBorders>
          </w:tcPr>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lastRenderedPageBreak/>
              <w:t>0.25</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2.0</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1.0</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15</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lastRenderedPageBreak/>
              <w:t>0.5</w:t>
            </w:r>
          </w:p>
        </w:tc>
      </w:tr>
    </w:tbl>
    <w:p w:rsidR="00070F49" w:rsidRDefault="00070F49" w:rsidP="00070F49">
      <w:pPr>
        <w:pStyle w:val="Prrafodelista"/>
        <w:ind w:left="792"/>
        <w:jc w:val="center"/>
        <w:rPr>
          <w:rFonts w:cstheme="minorHAnsi"/>
          <w:b/>
          <w:sz w:val="20"/>
          <w:szCs w:val="20"/>
          <w:lang w:val="es-ES"/>
        </w:rPr>
      </w:pPr>
    </w:p>
    <w:p w:rsidR="00070F49" w:rsidRPr="00070F49" w:rsidRDefault="00070F49" w:rsidP="00070F49">
      <w:pPr>
        <w:pStyle w:val="Prrafodelista"/>
        <w:ind w:left="792"/>
        <w:jc w:val="both"/>
        <w:rPr>
          <w:rFonts w:cstheme="minorHAnsi"/>
          <w:sz w:val="20"/>
          <w:szCs w:val="20"/>
        </w:rPr>
      </w:pPr>
      <w:r w:rsidRPr="00070F49">
        <w:rPr>
          <w:rFonts w:cstheme="minorHAnsi"/>
          <w:sz w:val="20"/>
          <w:szCs w:val="20"/>
        </w:rPr>
        <w:t>Otras sustancias inconvenientes de origen local no podrán exceder el 5% del peso del material.</w:t>
      </w:r>
    </w:p>
    <w:p w:rsidR="00070F49" w:rsidRPr="00070F49" w:rsidRDefault="00070F49" w:rsidP="00070F49">
      <w:pPr>
        <w:pStyle w:val="Prrafodelista"/>
        <w:ind w:left="792"/>
        <w:jc w:val="both"/>
        <w:rPr>
          <w:rFonts w:cstheme="minorHAnsi"/>
          <w:sz w:val="20"/>
          <w:szCs w:val="20"/>
        </w:rPr>
      </w:pPr>
    </w:p>
    <w:p w:rsidR="00070F49" w:rsidRPr="00070F49" w:rsidRDefault="00070F49" w:rsidP="00070F49">
      <w:pPr>
        <w:pStyle w:val="Prrafodelista"/>
        <w:ind w:left="792"/>
        <w:jc w:val="both"/>
        <w:rPr>
          <w:rFonts w:cstheme="minorHAnsi"/>
          <w:sz w:val="20"/>
          <w:szCs w:val="20"/>
        </w:rPr>
      </w:pPr>
      <w:r w:rsidRPr="00070F49">
        <w:rPr>
          <w:rFonts w:cstheme="minorHAnsi"/>
          <w:sz w:val="20"/>
          <w:szCs w:val="20"/>
        </w:rPr>
        <w:t>Los agregados gruesos tendrán un porcentaje de desgaste no mayor a 35%, a 500 revoluciones al ser sometidos a ensayo por el método AASHTO T-96.  Cuando los agregados sean sometidos a 5 ciclos del ensayo  de durabilidad con sulfato de sodio del método AASHTO T-104, el porcentaje en peso de pérdidas no podrá exceder de un 12%.</w:t>
      </w:r>
    </w:p>
    <w:p w:rsidR="00070F49" w:rsidRPr="00070F49" w:rsidRDefault="00070F49" w:rsidP="00070F49">
      <w:pPr>
        <w:pStyle w:val="Prrafodelista"/>
        <w:ind w:left="792"/>
        <w:jc w:val="both"/>
        <w:rPr>
          <w:rFonts w:cstheme="minorHAnsi"/>
          <w:sz w:val="20"/>
          <w:szCs w:val="20"/>
        </w:rPr>
      </w:pPr>
      <w:r w:rsidRPr="00070F49">
        <w:rPr>
          <w:rFonts w:cstheme="minorHAnsi"/>
          <w:sz w:val="20"/>
          <w:szCs w:val="20"/>
        </w:rPr>
        <w:t>Los agregados gruesos que no cumplan las exigencias del ensayo de durabilidad podrán ser aceptados siempre que se pueda demostrar mediante evidencia satisfactoria para el SUPERVISOR, que los mismos no perjudican la resistencia requerida.</w:t>
      </w:r>
    </w:p>
    <w:p w:rsidR="00070F49" w:rsidRPr="00070F49" w:rsidRDefault="00070F49" w:rsidP="00070F49">
      <w:pPr>
        <w:pStyle w:val="Prrafodelista"/>
        <w:ind w:left="792"/>
        <w:jc w:val="both"/>
        <w:rPr>
          <w:rFonts w:cstheme="minorHAnsi"/>
          <w:sz w:val="20"/>
          <w:szCs w:val="20"/>
        </w:rPr>
      </w:pPr>
      <w:r w:rsidRPr="00070F49">
        <w:rPr>
          <w:rFonts w:cstheme="minorHAnsi"/>
          <w:sz w:val="20"/>
          <w:szCs w:val="20"/>
        </w:rPr>
        <w:t>Las exigencias de durabilidad  de los agregados pueden omitirse en el caso de hormigones para estructuras no expuestas a la intemperie, salvo que el SUPERVISOR indique lo contrario.</w:t>
      </w:r>
    </w:p>
    <w:p w:rsidR="00070F49" w:rsidRPr="00070F49" w:rsidRDefault="00070F49" w:rsidP="00070F49">
      <w:pPr>
        <w:pStyle w:val="Prrafodelista"/>
        <w:ind w:left="792"/>
        <w:jc w:val="both"/>
        <w:rPr>
          <w:rFonts w:cstheme="minorHAnsi"/>
          <w:sz w:val="20"/>
          <w:szCs w:val="20"/>
        </w:rPr>
      </w:pPr>
    </w:p>
    <w:p w:rsidR="00070F49" w:rsidRPr="00070F49" w:rsidRDefault="00070F49" w:rsidP="00070F49">
      <w:pPr>
        <w:pStyle w:val="Prrafodelista"/>
        <w:ind w:left="792"/>
        <w:jc w:val="both"/>
        <w:rPr>
          <w:rFonts w:cstheme="minorHAnsi"/>
          <w:b/>
          <w:sz w:val="20"/>
          <w:szCs w:val="20"/>
          <w:lang w:val="es-ES"/>
        </w:rPr>
      </w:pPr>
      <w:r w:rsidRPr="00070F49">
        <w:rPr>
          <w:rFonts w:cstheme="minorHAnsi"/>
          <w:b/>
          <w:sz w:val="20"/>
          <w:szCs w:val="20"/>
          <w:lang w:val="es-ES"/>
        </w:rPr>
        <w:t>AGUA.</w:t>
      </w:r>
    </w:p>
    <w:p w:rsidR="00070F49" w:rsidRPr="00070F49" w:rsidRDefault="00070F49" w:rsidP="00070F49">
      <w:pPr>
        <w:pStyle w:val="Prrafodelista"/>
        <w:ind w:left="792"/>
        <w:jc w:val="both"/>
        <w:rPr>
          <w:rFonts w:cstheme="minorHAnsi"/>
          <w:sz w:val="20"/>
          <w:szCs w:val="20"/>
        </w:rPr>
      </w:pPr>
      <w:r w:rsidRPr="00070F49">
        <w:rPr>
          <w:rFonts w:cstheme="minorHAnsi"/>
          <w:sz w:val="20"/>
          <w:szCs w:val="20"/>
        </w:rPr>
        <w:t>El agua a ser utilizada,  analizada de acuerdo a lo indicado en el método AASHTO T-26, debe cumplir con las exigencias que se indican a continuación:</w:t>
      </w:r>
    </w:p>
    <w:p w:rsidR="00070F49" w:rsidRDefault="00070F49" w:rsidP="00070F49">
      <w:pPr>
        <w:pStyle w:val="Prrafodelista"/>
        <w:ind w:left="792"/>
        <w:jc w:val="both"/>
        <w:rPr>
          <w:rFonts w:cstheme="minorHAnsi"/>
          <w:b/>
          <w:sz w:val="20"/>
          <w:szCs w:val="20"/>
          <w:lang w:val="es-ES"/>
        </w:rPr>
      </w:pPr>
    </w:p>
    <w:p w:rsidR="00070F49" w:rsidRPr="00070F49" w:rsidRDefault="00070F49" w:rsidP="00070F49">
      <w:pPr>
        <w:pStyle w:val="Prrafodelista"/>
        <w:ind w:left="792"/>
        <w:jc w:val="center"/>
        <w:rPr>
          <w:rFonts w:cstheme="minorHAnsi"/>
          <w:b/>
          <w:sz w:val="20"/>
          <w:szCs w:val="20"/>
          <w:lang w:val="es-ES"/>
        </w:rPr>
      </w:pPr>
      <w:r w:rsidRPr="00070F49">
        <w:rPr>
          <w:rFonts w:cstheme="minorHAnsi"/>
          <w:b/>
          <w:sz w:val="20"/>
          <w:szCs w:val="20"/>
          <w:lang w:val="es-ES"/>
        </w:rPr>
        <w:t>Requisitos para EL AGUA DE AMASADO Y CURADO</w:t>
      </w:r>
    </w:p>
    <w:tbl>
      <w:tblPr>
        <w:tblW w:w="6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7"/>
        <w:gridCol w:w="1514"/>
      </w:tblGrid>
      <w:tr w:rsidR="00070F49" w:rsidRPr="001C4082" w:rsidTr="00D06E89">
        <w:trPr>
          <w:trHeight w:val="207"/>
          <w:jc w:val="center"/>
        </w:trPr>
        <w:tc>
          <w:tcPr>
            <w:tcW w:w="4677" w:type="dxa"/>
          </w:tcPr>
          <w:p w:rsidR="00070F49" w:rsidRPr="001C4082" w:rsidRDefault="00070F49" w:rsidP="00D06E89">
            <w:pPr>
              <w:pStyle w:val="TablaNormalCentro"/>
              <w:spacing w:before="0" w:after="0"/>
              <w:contextualSpacing/>
              <w:rPr>
                <w:rFonts w:asciiTheme="minorHAnsi" w:eastAsia="Times New Roman" w:hAnsiTheme="minorHAnsi" w:cstheme="minorHAnsi"/>
                <w:bCs w:val="0"/>
                <w:kern w:val="28"/>
                <w:sz w:val="18"/>
                <w:szCs w:val="20"/>
                <w:lang w:val="es-ES"/>
              </w:rPr>
            </w:pPr>
            <w:r w:rsidRPr="001C4082">
              <w:rPr>
                <w:rFonts w:asciiTheme="minorHAnsi" w:eastAsia="Times New Roman" w:hAnsiTheme="minorHAnsi" w:cstheme="minorHAnsi"/>
                <w:bCs w:val="0"/>
                <w:kern w:val="28"/>
                <w:sz w:val="18"/>
                <w:szCs w:val="20"/>
                <w:lang w:val="es-ES"/>
              </w:rPr>
              <w:t>DETERMINACIÓN</w:t>
            </w:r>
          </w:p>
        </w:tc>
        <w:tc>
          <w:tcPr>
            <w:tcW w:w="1514" w:type="dxa"/>
          </w:tcPr>
          <w:p w:rsidR="00070F49" w:rsidRPr="001C4082" w:rsidRDefault="00070F49" w:rsidP="00D06E89">
            <w:pPr>
              <w:pStyle w:val="TablaNormalCentro"/>
              <w:spacing w:before="0" w:after="0"/>
              <w:contextualSpacing/>
              <w:rPr>
                <w:rFonts w:asciiTheme="minorHAnsi" w:eastAsia="Times New Roman" w:hAnsiTheme="minorHAnsi" w:cstheme="minorHAnsi"/>
                <w:bCs w:val="0"/>
                <w:kern w:val="28"/>
                <w:sz w:val="18"/>
                <w:szCs w:val="20"/>
                <w:lang w:val="es-ES"/>
              </w:rPr>
            </w:pPr>
            <w:r w:rsidRPr="001C4082">
              <w:rPr>
                <w:rFonts w:asciiTheme="minorHAnsi" w:eastAsia="Times New Roman" w:hAnsiTheme="minorHAnsi" w:cstheme="minorHAnsi"/>
                <w:bCs w:val="0"/>
                <w:kern w:val="28"/>
                <w:sz w:val="18"/>
                <w:szCs w:val="20"/>
                <w:lang w:val="es-ES"/>
              </w:rPr>
              <w:t>LIMITACIÓN</w:t>
            </w:r>
          </w:p>
        </w:tc>
      </w:tr>
      <w:tr w:rsidR="00070F49" w:rsidRPr="001C4082" w:rsidTr="00D06E89">
        <w:trPr>
          <w:trHeight w:val="1140"/>
          <w:jc w:val="center"/>
        </w:trPr>
        <w:tc>
          <w:tcPr>
            <w:tcW w:w="4677" w:type="dxa"/>
          </w:tcPr>
          <w:p w:rsidR="00070F49" w:rsidRPr="001C4082" w:rsidRDefault="00070F49" w:rsidP="00D06E89">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Acidez pH</w:t>
            </w:r>
          </w:p>
          <w:p w:rsidR="00070F49" w:rsidRPr="001C4082" w:rsidRDefault="00070F49" w:rsidP="00D06E89">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Sustancias disueltas</w:t>
            </w:r>
          </w:p>
          <w:p w:rsidR="00070F49" w:rsidRPr="001C4082" w:rsidRDefault="00070F49" w:rsidP="00D06E89">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Contenido de sulfatos expresados en ion SO4</w:t>
            </w:r>
          </w:p>
          <w:p w:rsidR="00070F49" w:rsidRPr="001C4082" w:rsidRDefault="00070F49" w:rsidP="00D06E89">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Contenido de ión cloro</w:t>
            </w:r>
          </w:p>
          <w:p w:rsidR="00070F49" w:rsidRPr="001C4082" w:rsidRDefault="00070F49" w:rsidP="00D06E89">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Hidratos de carbono</w:t>
            </w:r>
          </w:p>
          <w:p w:rsidR="00070F49" w:rsidRPr="001C4082" w:rsidRDefault="00070F49" w:rsidP="00D06E89">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Sustancias orgánicas solubles en éter</w:t>
            </w:r>
          </w:p>
        </w:tc>
        <w:tc>
          <w:tcPr>
            <w:tcW w:w="1514" w:type="dxa"/>
          </w:tcPr>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n-US"/>
              </w:rPr>
            </w:pPr>
            <w:r w:rsidRPr="001C4082">
              <w:rPr>
                <w:rFonts w:asciiTheme="minorHAnsi" w:eastAsia="Times New Roman" w:hAnsiTheme="minorHAnsi" w:cstheme="minorHAnsi"/>
                <w:b w:val="0"/>
                <w:bCs w:val="0"/>
                <w:kern w:val="28"/>
                <w:sz w:val="18"/>
                <w:szCs w:val="20"/>
                <w:lang w:val="en-US"/>
              </w:rPr>
              <w:t>5.0 &lt; pH &lt; 8</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n-US"/>
              </w:rPr>
            </w:pPr>
            <w:r w:rsidRPr="001C4082">
              <w:rPr>
                <w:rFonts w:asciiTheme="minorHAnsi" w:eastAsia="Times New Roman" w:hAnsiTheme="minorHAnsi" w:cstheme="minorHAnsi"/>
                <w:b w:val="0"/>
                <w:bCs w:val="0"/>
                <w:kern w:val="28"/>
                <w:sz w:val="18"/>
                <w:szCs w:val="20"/>
                <w:lang w:val="en-US"/>
              </w:rPr>
              <w:t>&lt; 15 gr/lt</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n-US"/>
              </w:rPr>
            </w:pPr>
            <w:r w:rsidRPr="001C4082">
              <w:rPr>
                <w:rFonts w:asciiTheme="minorHAnsi" w:eastAsia="Times New Roman" w:hAnsiTheme="minorHAnsi" w:cstheme="minorHAnsi"/>
                <w:b w:val="0"/>
                <w:bCs w:val="0"/>
                <w:kern w:val="28"/>
                <w:sz w:val="18"/>
                <w:szCs w:val="20"/>
                <w:lang w:val="en-US"/>
              </w:rPr>
              <w:t>&lt; 1.0 gr/lt</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n-US"/>
              </w:rPr>
            </w:pPr>
            <w:r w:rsidRPr="001C4082">
              <w:rPr>
                <w:rFonts w:asciiTheme="minorHAnsi" w:eastAsia="Times New Roman" w:hAnsiTheme="minorHAnsi" w:cstheme="minorHAnsi"/>
                <w:b w:val="0"/>
                <w:bCs w:val="0"/>
                <w:kern w:val="28"/>
                <w:sz w:val="18"/>
                <w:szCs w:val="20"/>
                <w:lang w:val="en-US"/>
              </w:rPr>
              <w:t>&lt; 6.0 gr/lt</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0 (cero)</w:t>
            </w:r>
          </w:p>
          <w:p w:rsidR="00070F49" w:rsidRPr="001C4082" w:rsidRDefault="00070F49" w:rsidP="00D06E8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&lt; 15 gr7lt</w:t>
            </w:r>
          </w:p>
        </w:tc>
      </w:tr>
    </w:tbl>
    <w:p w:rsidR="00070F49" w:rsidRPr="00070F49" w:rsidRDefault="00070F49" w:rsidP="00070F49">
      <w:pPr>
        <w:pStyle w:val="Prrafodelista"/>
        <w:ind w:left="792"/>
        <w:jc w:val="both"/>
        <w:rPr>
          <w:rFonts w:cstheme="minorHAnsi"/>
          <w:b/>
          <w:sz w:val="20"/>
          <w:szCs w:val="20"/>
          <w:lang w:val="es-ES"/>
        </w:rPr>
      </w:pPr>
    </w:p>
    <w:p w:rsidR="00070F49" w:rsidRPr="00070F49" w:rsidRDefault="00070F49" w:rsidP="00070F49">
      <w:pPr>
        <w:pStyle w:val="Prrafodelista"/>
        <w:ind w:left="792"/>
        <w:jc w:val="both"/>
        <w:rPr>
          <w:rFonts w:cstheme="minorHAnsi"/>
          <w:sz w:val="20"/>
          <w:szCs w:val="20"/>
        </w:rPr>
      </w:pPr>
      <w:r w:rsidRPr="00070F49">
        <w:rPr>
          <w:rFonts w:cstheme="minorHAnsi"/>
          <w:sz w:val="20"/>
          <w:szCs w:val="20"/>
        </w:rPr>
        <w:t>Cuando el SUPERVISOR lo estime necesario, podrá disponer el análisis del agua y, bajo su control, el CONTRATISTA extraerá, envasará y remitirá por su propia cuenta a un laboratorio especializado y aprobado por el SUPERVISOR, por lo menos dos muestras de un litro, en recipientes de vidrio, debidamente limpios e identificados.</w:t>
      </w:r>
    </w:p>
    <w:p w:rsidR="00070F49" w:rsidRPr="00070F49" w:rsidRDefault="00070F49" w:rsidP="00070F49">
      <w:pPr>
        <w:pStyle w:val="Prrafodelista"/>
        <w:ind w:left="792"/>
        <w:jc w:val="both"/>
        <w:rPr>
          <w:rFonts w:cstheme="minorHAnsi"/>
          <w:sz w:val="20"/>
          <w:szCs w:val="20"/>
        </w:rPr>
      </w:pPr>
      <w:r w:rsidRPr="00070F49">
        <w:rPr>
          <w:rFonts w:cstheme="minorHAnsi"/>
          <w:sz w:val="20"/>
          <w:szCs w:val="20"/>
        </w:rPr>
        <w:t>Toda el agua utilizada en los hormigones, morteros y para el curado debe ser aprobada por el SUPERVISOR y carecerá de aceites, ácidos, álcalis, sustancias vegetales e impurezas.</w:t>
      </w:r>
    </w:p>
    <w:p w:rsidR="00070F49" w:rsidRPr="00070F49" w:rsidRDefault="00070F49" w:rsidP="00070F49">
      <w:pPr>
        <w:pStyle w:val="Prrafodelista"/>
        <w:ind w:left="792"/>
        <w:jc w:val="both"/>
        <w:rPr>
          <w:rFonts w:cstheme="minorHAnsi"/>
          <w:sz w:val="20"/>
          <w:szCs w:val="20"/>
        </w:rPr>
      </w:pPr>
      <w:r w:rsidRPr="00070F49">
        <w:rPr>
          <w:rFonts w:cstheme="minorHAnsi"/>
          <w:sz w:val="20"/>
          <w:szCs w:val="20"/>
        </w:rPr>
        <w:t>Cuando el SUPERVISOR lo exija, el agua se someterá a un ensayo de comparación con agua destilada. La comparación se efectuará mediante la ejecución de ensayos normales para la durabilidad, tiempo de fraguado y resistencia del mortero.  Cualquier indicación de falta de durabilidad, una variación en el tiempo de fragüe en más de 30 minutos o una reducción de más de 10% de la resistencia a la compresión, serán causas suficientes para rechazar la fuente de origen del agua ensayada.</w:t>
      </w:r>
    </w:p>
    <w:p w:rsidR="00070F49" w:rsidRPr="00070F49" w:rsidRDefault="00070F49" w:rsidP="00070F49">
      <w:pPr>
        <w:pStyle w:val="Prrafodelista"/>
        <w:ind w:left="792"/>
        <w:jc w:val="both"/>
        <w:rPr>
          <w:rFonts w:cstheme="minorHAnsi"/>
          <w:b/>
          <w:sz w:val="20"/>
          <w:szCs w:val="20"/>
        </w:rPr>
      </w:pPr>
      <w:r w:rsidRPr="00070F49">
        <w:rPr>
          <w:rFonts w:cstheme="minorHAnsi"/>
          <w:b/>
          <w:sz w:val="20"/>
          <w:szCs w:val="20"/>
        </w:rPr>
        <w:lastRenderedPageBreak/>
        <w:t>PRODUCTOS PARA CURADO</w:t>
      </w:r>
    </w:p>
    <w:p w:rsidR="00070F49" w:rsidRPr="00070F49" w:rsidRDefault="00070F49" w:rsidP="00070F49">
      <w:pPr>
        <w:pStyle w:val="Prrafodelista"/>
        <w:ind w:left="792"/>
        <w:jc w:val="both"/>
        <w:rPr>
          <w:rFonts w:cstheme="minorHAnsi"/>
          <w:sz w:val="20"/>
          <w:szCs w:val="20"/>
        </w:rPr>
      </w:pPr>
      <w:r w:rsidRPr="00070F49">
        <w:rPr>
          <w:rFonts w:cstheme="minorHAnsi"/>
          <w:sz w:val="20"/>
          <w:szCs w:val="20"/>
        </w:rPr>
        <w:t xml:space="preserve">Si su utilización esta prevista en los documentos del proyecto, se empleara un producto químico de reconocida calidad (membrana de curado) que, aplicado mediante aspersión sobre la superficie garantice el adecuado curado de este. Deberá cumplir los requisitos de la AASTHO M-148. Si se emplearan laminas para el curado estas deberán satisfacer las especificaciones ASSTHO M-171, adicionalmente, cuando las superficies se encuentren expuestas a viento, sobre la membrana de curado se deberá instalar nylon, cubriendo toda la superficie.  </w:t>
      </w:r>
    </w:p>
    <w:p w:rsidR="00070F49" w:rsidRPr="00070F49" w:rsidRDefault="00070F49" w:rsidP="00070F49">
      <w:pPr>
        <w:pStyle w:val="Prrafodelista"/>
        <w:jc w:val="both"/>
        <w:rPr>
          <w:rFonts w:cstheme="minorHAnsi"/>
          <w:sz w:val="20"/>
          <w:szCs w:val="20"/>
          <w:lang w:val="es-ES"/>
        </w:rPr>
      </w:pPr>
    </w:p>
    <w:p w:rsidR="00070F49" w:rsidRPr="00070F49" w:rsidRDefault="00070F49" w:rsidP="00070F49">
      <w:pPr>
        <w:pStyle w:val="Prrafodelista"/>
        <w:ind w:left="792"/>
        <w:jc w:val="both"/>
        <w:rPr>
          <w:rFonts w:cstheme="minorHAnsi"/>
          <w:b/>
          <w:sz w:val="20"/>
          <w:szCs w:val="20"/>
        </w:rPr>
      </w:pPr>
      <w:r w:rsidRPr="00070F49">
        <w:rPr>
          <w:rFonts w:cstheme="minorHAnsi"/>
          <w:b/>
          <w:sz w:val="20"/>
          <w:szCs w:val="20"/>
        </w:rPr>
        <w:t>ADITIVOS</w:t>
      </w:r>
    </w:p>
    <w:p w:rsidR="00070F49" w:rsidRPr="00070F49" w:rsidRDefault="00070F49" w:rsidP="00070F49">
      <w:pPr>
        <w:pStyle w:val="Prrafodelista"/>
        <w:ind w:left="792"/>
        <w:jc w:val="both"/>
        <w:rPr>
          <w:rFonts w:cstheme="minorHAnsi"/>
          <w:sz w:val="20"/>
          <w:szCs w:val="20"/>
        </w:rPr>
      </w:pPr>
      <w:r w:rsidRPr="00070F49">
        <w:rPr>
          <w:rFonts w:cstheme="minorHAnsi"/>
          <w:sz w:val="20"/>
          <w:szCs w:val="20"/>
        </w:rPr>
        <w:t>Se podrán utilizar aditivos de reconocida calidad, para modificar las propiedades del concreto. Su empleo deberá definirse por medio de ensayos efectuados con antelación a la obra, con las dosificaciones que garanticen el efecto deseado.</w:t>
      </w:r>
    </w:p>
    <w:p w:rsidR="00070F49" w:rsidRPr="00070F49" w:rsidRDefault="00070F49" w:rsidP="00070F49">
      <w:pPr>
        <w:pStyle w:val="Prrafodelista"/>
        <w:ind w:left="792"/>
        <w:jc w:val="both"/>
        <w:rPr>
          <w:rFonts w:cstheme="minorHAnsi"/>
          <w:sz w:val="20"/>
          <w:szCs w:val="20"/>
        </w:rPr>
      </w:pPr>
    </w:p>
    <w:p w:rsidR="00070F49" w:rsidRPr="00070F49" w:rsidRDefault="00070F49" w:rsidP="00070F49">
      <w:pPr>
        <w:pStyle w:val="Prrafodelista"/>
        <w:ind w:left="792"/>
        <w:jc w:val="both"/>
        <w:rPr>
          <w:rFonts w:cstheme="minorHAnsi"/>
          <w:b/>
          <w:sz w:val="20"/>
          <w:szCs w:val="20"/>
        </w:rPr>
      </w:pPr>
      <w:r w:rsidRPr="00070F49">
        <w:rPr>
          <w:rFonts w:cstheme="minorHAnsi"/>
          <w:b/>
          <w:sz w:val="20"/>
          <w:szCs w:val="20"/>
        </w:rPr>
        <w:t>RETARDADORES</w:t>
      </w:r>
    </w:p>
    <w:p w:rsidR="00070F49" w:rsidRPr="00070F49" w:rsidRDefault="00070F49" w:rsidP="00070F49">
      <w:pPr>
        <w:pStyle w:val="Prrafodelista"/>
        <w:ind w:left="792"/>
        <w:jc w:val="both"/>
        <w:rPr>
          <w:rFonts w:cstheme="minorHAnsi"/>
          <w:sz w:val="20"/>
          <w:szCs w:val="20"/>
        </w:rPr>
      </w:pPr>
      <w:r w:rsidRPr="00070F49">
        <w:rPr>
          <w:rFonts w:cstheme="minorHAnsi"/>
          <w:sz w:val="20"/>
          <w:szCs w:val="20"/>
        </w:rPr>
        <w:t>Un hormigón que contenga aditivos retardadores, al ser comparado con un hormigón similar sin dichos aditivos, deberá tener las siguientes características:</w:t>
      </w:r>
    </w:p>
    <w:p w:rsidR="00070F49" w:rsidRPr="00070F49" w:rsidRDefault="00070F49" w:rsidP="00070F49">
      <w:pPr>
        <w:pStyle w:val="Prrafodelista"/>
        <w:numPr>
          <w:ilvl w:val="0"/>
          <w:numId w:val="30"/>
        </w:numPr>
        <w:jc w:val="both"/>
        <w:rPr>
          <w:rFonts w:cstheme="minorHAnsi"/>
          <w:sz w:val="20"/>
          <w:szCs w:val="20"/>
          <w:lang w:val="es-ES"/>
        </w:rPr>
      </w:pPr>
      <w:r w:rsidRPr="00070F49">
        <w:rPr>
          <w:rFonts w:cstheme="minorHAnsi"/>
          <w:sz w:val="20"/>
          <w:szCs w:val="20"/>
          <w:lang w:val="es-ES"/>
        </w:rPr>
        <w:t>El volumen de agua para la mezcla se reducirá en un 5% o más.</w:t>
      </w:r>
    </w:p>
    <w:p w:rsidR="00070F49" w:rsidRPr="00070F49" w:rsidRDefault="00070F49" w:rsidP="00070F49">
      <w:pPr>
        <w:pStyle w:val="Prrafodelista"/>
        <w:numPr>
          <w:ilvl w:val="0"/>
          <w:numId w:val="30"/>
        </w:numPr>
        <w:jc w:val="both"/>
        <w:rPr>
          <w:rFonts w:cstheme="minorHAnsi"/>
          <w:sz w:val="20"/>
          <w:szCs w:val="20"/>
          <w:lang w:val="es-ES"/>
        </w:rPr>
      </w:pPr>
      <w:r w:rsidRPr="00070F49">
        <w:rPr>
          <w:rFonts w:cstheme="minorHAnsi"/>
          <w:sz w:val="20"/>
          <w:szCs w:val="20"/>
          <w:lang w:val="es-ES"/>
        </w:rPr>
        <w:t>La resistencia a la compresión en el ensayo a las 48 horas no deberá acusar disminución.</w:t>
      </w:r>
    </w:p>
    <w:p w:rsidR="00070F49" w:rsidRPr="00070F49" w:rsidRDefault="00070F49" w:rsidP="00070F49">
      <w:pPr>
        <w:pStyle w:val="Prrafodelista"/>
        <w:numPr>
          <w:ilvl w:val="0"/>
          <w:numId w:val="30"/>
        </w:numPr>
        <w:jc w:val="both"/>
        <w:rPr>
          <w:rFonts w:cstheme="minorHAnsi"/>
          <w:sz w:val="20"/>
          <w:szCs w:val="20"/>
          <w:lang w:val="es-ES"/>
        </w:rPr>
      </w:pPr>
      <w:r w:rsidRPr="00070F49">
        <w:rPr>
          <w:rFonts w:cstheme="minorHAnsi"/>
          <w:sz w:val="20"/>
          <w:szCs w:val="20"/>
          <w:lang w:val="es-ES"/>
        </w:rPr>
        <w:t>La resistencia a la compresión en el ensayo a los 28 días deberá indicar un incremento de 15% o más.</w:t>
      </w:r>
    </w:p>
    <w:p w:rsidR="00070F49" w:rsidRPr="00070F49" w:rsidRDefault="00070F49" w:rsidP="00070F49">
      <w:pPr>
        <w:pStyle w:val="Prrafodelista"/>
        <w:numPr>
          <w:ilvl w:val="0"/>
          <w:numId w:val="30"/>
        </w:numPr>
        <w:jc w:val="both"/>
        <w:rPr>
          <w:rFonts w:cstheme="minorHAnsi"/>
          <w:sz w:val="20"/>
          <w:szCs w:val="20"/>
          <w:lang w:val="es-ES"/>
        </w:rPr>
      </w:pPr>
      <w:r w:rsidRPr="00070F49">
        <w:rPr>
          <w:rFonts w:cstheme="minorHAnsi"/>
          <w:sz w:val="20"/>
          <w:szCs w:val="20"/>
          <w:lang w:val="es-ES"/>
        </w:rPr>
        <w:t>El fraguado del hormigón se retardará en un 40% o más en condiciones normales de temperatura entre 15.6°C y 26.7°C.</w:t>
      </w:r>
    </w:p>
    <w:p w:rsidR="00070F49" w:rsidRPr="00070F49" w:rsidRDefault="00070F49" w:rsidP="00070F49">
      <w:pPr>
        <w:pStyle w:val="Prrafodelista"/>
        <w:numPr>
          <w:ilvl w:val="0"/>
          <w:numId w:val="30"/>
        </w:numPr>
        <w:jc w:val="both"/>
        <w:rPr>
          <w:rFonts w:cstheme="minorHAnsi"/>
          <w:sz w:val="20"/>
          <w:szCs w:val="20"/>
          <w:lang w:val="es-ES"/>
        </w:rPr>
      </w:pPr>
      <w:r w:rsidRPr="00070F49">
        <w:rPr>
          <w:rFonts w:cstheme="minorHAnsi"/>
          <w:sz w:val="20"/>
          <w:szCs w:val="20"/>
          <w:lang w:val="es-ES"/>
        </w:rPr>
        <w:t>Cuando la relación de agua-cemento seleccionada por el hormigón se mantenga constante:</w:t>
      </w:r>
    </w:p>
    <w:p w:rsidR="00070F49" w:rsidRPr="00070F49" w:rsidRDefault="00070F49" w:rsidP="00070F49">
      <w:pPr>
        <w:pStyle w:val="Prrafodelista"/>
        <w:numPr>
          <w:ilvl w:val="0"/>
          <w:numId w:val="30"/>
        </w:numPr>
        <w:jc w:val="both"/>
        <w:rPr>
          <w:rFonts w:cstheme="minorHAnsi"/>
          <w:sz w:val="20"/>
          <w:szCs w:val="20"/>
          <w:lang w:val="es-ES"/>
        </w:rPr>
      </w:pPr>
      <w:r w:rsidRPr="00070F49">
        <w:rPr>
          <w:rFonts w:cstheme="minorHAnsi"/>
          <w:sz w:val="20"/>
          <w:szCs w:val="20"/>
          <w:lang w:val="es-ES"/>
        </w:rPr>
        <w:t>El asentamiento se incrementará en un 50% o más.</w:t>
      </w:r>
    </w:p>
    <w:p w:rsidR="00070F49" w:rsidRPr="00070F49" w:rsidRDefault="00070F49" w:rsidP="00070F49">
      <w:pPr>
        <w:pStyle w:val="Prrafodelista"/>
        <w:numPr>
          <w:ilvl w:val="0"/>
          <w:numId w:val="30"/>
        </w:numPr>
        <w:jc w:val="both"/>
        <w:rPr>
          <w:rFonts w:cstheme="minorHAnsi"/>
          <w:sz w:val="20"/>
          <w:szCs w:val="20"/>
          <w:lang w:val="es-ES"/>
        </w:rPr>
      </w:pPr>
      <w:r w:rsidRPr="00070F49">
        <w:rPr>
          <w:rFonts w:cstheme="minorHAnsi"/>
          <w:sz w:val="20"/>
          <w:szCs w:val="20"/>
          <w:lang w:val="es-ES"/>
        </w:rPr>
        <w:t>El ensayo de la resistencia a la compresión a las 48 horas no deberá indicar reducciones.</w:t>
      </w:r>
    </w:p>
    <w:p w:rsidR="00070F49" w:rsidRPr="00070F49" w:rsidRDefault="00070F49" w:rsidP="00070F49">
      <w:pPr>
        <w:pStyle w:val="Prrafodelista"/>
        <w:numPr>
          <w:ilvl w:val="0"/>
          <w:numId w:val="30"/>
        </w:numPr>
        <w:jc w:val="both"/>
        <w:rPr>
          <w:rFonts w:cstheme="minorHAnsi"/>
          <w:sz w:val="20"/>
          <w:szCs w:val="20"/>
          <w:lang w:val="es-ES"/>
        </w:rPr>
      </w:pPr>
      <w:r w:rsidRPr="00070F49">
        <w:rPr>
          <w:rFonts w:cstheme="minorHAnsi"/>
          <w:sz w:val="20"/>
          <w:szCs w:val="20"/>
          <w:lang w:val="es-ES"/>
        </w:rPr>
        <w:t>La resistencia a la compresión a los 28 días se incrementará en un 10% o más.</w:t>
      </w:r>
    </w:p>
    <w:p w:rsidR="00070F49" w:rsidRPr="00070F49" w:rsidRDefault="00070F49" w:rsidP="00070F49">
      <w:pPr>
        <w:pStyle w:val="Prrafodelista"/>
        <w:numPr>
          <w:ilvl w:val="0"/>
          <w:numId w:val="30"/>
        </w:numPr>
        <w:jc w:val="both"/>
        <w:rPr>
          <w:rFonts w:cstheme="minorHAnsi"/>
          <w:sz w:val="20"/>
          <w:szCs w:val="20"/>
          <w:lang w:val="es-ES"/>
        </w:rPr>
      </w:pPr>
      <w:r w:rsidRPr="00070F49">
        <w:rPr>
          <w:rFonts w:cstheme="minorHAnsi"/>
          <w:sz w:val="20"/>
          <w:szCs w:val="20"/>
          <w:lang w:val="es-ES"/>
        </w:rPr>
        <w:t>La resistencia al congelamiento y descongelamiento no deberá acusar reducciones al ser comprobada con los ensayos ASTM C-290, C-291 o C-292.</w:t>
      </w:r>
    </w:p>
    <w:p w:rsidR="00070F49" w:rsidRPr="00070F49" w:rsidRDefault="00070F49" w:rsidP="00070F49">
      <w:pPr>
        <w:pStyle w:val="Prrafodelista"/>
        <w:jc w:val="both"/>
        <w:rPr>
          <w:rFonts w:cstheme="minorHAnsi"/>
          <w:sz w:val="20"/>
          <w:szCs w:val="20"/>
          <w:lang w:val="es-ES"/>
        </w:rPr>
      </w:pPr>
    </w:p>
    <w:p w:rsidR="00070F49" w:rsidRPr="00070F49" w:rsidRDefault="00070F49" w:rsidP="00070F49">
      <w:pPr>
        <w:pStyle w:val="Prrafodelista"/>
        <w:ind w:left="792"/>
        <w:jc w:val="both"/>
        <w:rPr>
          <w:rFonts w:cstheme="minorHAnsi"/>
          <w:sz w:val="20"/>
          <w:szCs w:val="20"/>
        </w:rPr>
      </w:pPr>
      <w:r w:rsidRPr="00070F49">
        <w:rPr>
          <w:rFonts w:cstheme="minorHAnsi"/>
          <w:sz w:val="20"/>
          <w:szCs w:val="20"/>
        </w:rPr>
        <w:t>El CONTRATISTA entregará un certificado escrito del fabricante, al SUPERVISOR, con el que se asegure que el producto entregado concuerda con las exigencias de la especificación.</w:t>
      </w:r>
    </w:p>
    <w:p w:rsidR="00070F49" w:rsidRPr="00070F49" w:rsidRDefault="00070F49" w:rsidP="00070F49">
      <w:pPr>
        <w:pStyle w:val="Prrafodelista"/>
        <w:ind w:left="792"/>
        <w:jc w:val="both"/>
        <w:rPr>
          <w:rFonts w:cstheme="minorHAnsi"/>
          <w:sz w:val="20"/>
          <w:szCs w:val="20"/>
        </w:rPr>
      </w:pPr>
      <w:r w:rsidRPr="00070F49">
        <w:rPr>
          <w:rFonts w:cstheme="minorHAnsi"/>
          <w:sz w:val="20"/>
          <w:szCs w:val="20"/>
        </w:rPr>
        <w:t>El CONTRATISTA entregará resultados de ensayos realmente efectuados con esas mezclas, una vez que los mismos hayan sido realizados por un laboratorio reconocido.</w:t>
      </w:r>
    </w:p>
    <w:p w:rsidR="00070F49" w:rsidRPr="00070F49" w:rsidRDefault="00070F49" w:rsidP="00070F49">
      <w:pPr>
        <w:pStyle w:val="Prrafodelista"/>
        <w:ind w:left="792"/>
        <w:jc w:val="both"/>
        <w:rPr>
          <w:rFonts w:cstheme="minorHAnsi"/>
          <w:sz w:val="20"/>
          <w:szCs w:val="20"/>
        </w:rPr>
      </w:pPr>
      <w:r w:rsidRPr="00070F49">
        <w:rPr>
          <w:rFonts w:cstheme="minorHAnsi"/>
          <w:sz w:val="20"/>
          <w:szCs w:val="20"/>
        </w:rPr>
        <w:t>Dichos datos cumplirán sustancialmente las exigencias detalladas para el hormigón terminado, siempre que se le agregue el mencionado aditivo.</w:t>
      </w:r>
    </w:p>
    <w:p w:rsidR="00070F49" w:rsidRDefault="00070F49" w:rsidP="00070F49">
      <w:pPr>
        <w:pStyle w:val="Prrafodelista"/>
        <w:ind w:left="792"/>
        <w:jc w:val="both"/>
        <w:rPr>
          <w:rFonts w:cstheme="minorHAnsi"/>
          <w:sz w:val="20"/>
          <w:szCs w:val="20"/>
        </w:rPr>
      </w:pPr>
      <w:r w:rsidRPr="00070F49">
        <w:rPr>
          <w:rFonts w:cstheme="minorHAnsi"/>
          <w:sz w:val="20"/>
          <w:szCs w:val="20"/>
        </w:rPr>
        <w:t>El CONTRATISTA deberá proveer además la funda PVC SCH 40, cuyo costo de provisión e instalación está contemplado dentro de este ítem. El diámetro de la funda deberá ser de 1,5 veces el diámetro de la tubería a ser protegida.</w:t>
      </w:r>
    </w:p>
    <w:p w:rsidR="00135B24" w:rsidRDefault="00135B24" w:rsidP="00070F49">
      <w:pPr>
        <w:pStyle w:val="Prrafodelista"/>
        <w:ind w:left="792"/>
        <w:jc w:val="both"/>
        <w:rPr>
          <w:rFonts w:cstheme="minorHAnsi"/>
          <w:sz w:val="20"/>
          <w:szCs w:val="20"/>
        </w:rPr>
      </w:pPr>
    </w:p>
    <w:p w:rsidR="00135B24" w:rsidRPr="00070F49" w:rsidRDefault="00135B24" w:rsidP="00070F49">
      <w:pPr>
        <w:pStyle w:val="Prrafodelista"/>
        <w:ind w:left="792"/>
        <w:jc w:val="both"/>
        <w:rPr>
          <w:rFonts w:cstheme="minorHAnsi"/>
          <w:sz w:val="20"/>
          <w:szCs w:val="20"/>
        </w:rPr>
      </w:pPr>
    </w:p>
    <w:p w:rsidR="00965C74" w:rsidRDefault="00965C74" w:rsidP="0085174F">
      <w:pPr>
        <w:pStyle w:val="Estilo1"/>
        <w:numPr>
          <w:ilvl w:val="1"/>
          <w:numId w:val="22"/>
        </w:numPr>
        <w:contextualSpacing/>
        <w:rPr>
          <w:rFonts w:asciiTheme="minorHAnsi" w:eastAsiaTheme="minorHAnsi" w:hAnsiTheme="minorHAnsi" w:cstheme="minorHAnsi"/>
          <w:bCs/>
          <w:sz w:val="20"/>
          <w:szCs w:val="20"/>
          <w:lang w:val="es-BO" w:eastAsia="en-US"/>
        </w:rPr>
      </w:pPr>
      <w:r w:rsidRPr="001C4082">
        <w:rPr>
          <w:rFonts w:asciiTheme="minorHAnsi" w:eastAsiaTheme="minorHAnsi" w:hAnsiTheme="minorHAnsi" w:cstheme="minorHAnsi"/>
          <w:bCs/>
          <w:sz w:val="20"/>
          <w:szCs w:val="20"/>
          <w:lang w:val="es-BO" w:eastAsia="en-US"/>
        </w:rPr>
        <w:lastRenderedPageBreak/>
        <w:t>PROCEDIMIENTO PARA LA EJECUCIÓN</w:t>
      </w:r>
    </w:p>
    <w:p w:rsidR="00070F49" w:rsidRPr="00070F49" w:rsidRDefault="00070F49" w:rsidP="00070F49">
      <w:pPr>
        <w:pStyle w:val="Prrafodelista"/>
        <w:ind w:left="792"/>
        <w:jc w:val="both"/>
        <w:rPr>
          <w:rFonts w:cstheme="minorHAnsi"/>
          <w:sz w:val="20"/>
          <w:szCs w:val="20"/>
        </w:rPr>
      </w:pPr>
      <w:r w:rsidRPr="00070F49">
        <w:rPr>
          <w:rFonts w:cstheme="minorHAnsi"/>
          <w:sz w:val="20"/>
          <w:szCs w:val="20"/>
        </w:rPr>
        <w:t>El Contratista debe presentar para su aprobación un plan de trabajo en cada caso particular que requiera lastrar la tubería. YPFB aprueba, con base en dicho plan, la instalación, así como las condiciones especiales de manejo de la tubería que juzgue necesario con el fin de evitar esfuerzos excesivos en la misma.</w:t>
      </w:r>
    </w:p>
    <w:p w:rsidR="00070F49" w:rsidRPr="00070F49" w:rsidRDefault="00070F49" w:rsidP="00070F49">
      <w:pPr>
        <w:pStyle w:val="Prrafodelista"/>
        <w:ind w:left="792"/>
        <w:jc w:val="both"/>
        <w:rPr>
          <w:rFonts w:cstheme="minorHAnsi"/>
          <w:sz w:val="20"/>
          <w:szCs w:val="20"/>
        </w:rPr>
      </w:pPr>
      <w:r w:rsidRPr="00070F49">
        <w:rPr>
          <w:rFonts w:cstheme="minorHAnsi"/>
          <w:sz w:val="20"/>
          <w:szCs w:val="20"/>
        </w:rPr>
        <w:t>Se deben utilizar los métodos convenientes para instalar una estructura de concreto alrededor del tubo de un espesor mínimo de 10 cm de acuerdo con el diseño respectivo, de manera que se cuente con un factor de seguridad a la flotación de 1.20.</w:t>
      </w:r>
    </w:p>
    <w:p w:rsidR="00070F49" w:rsidRPr="00070F49" w:rsidRDefault="00070F49" w:rsidP="00070F49">
      <w:pPr>
        <w:pStyle w:val="Prrafodelista"/>
        <w:ind w:left="792"/>
        <w:jc w:val="both"/>
        <w:rPr>
          <w:rFonts w:cstheme="minorHAnsi"/>
          <w:sz w:val="20"/>
          <w:szCs w:val="20"/>
        </w:rPr>
      </w:pPr>
      <w:r w:rsidRPr="00070F49">
        <w:rPr>
          <w:rFonts w:cstheme="minorHAnsi"/>
          <w:sz w:val="20"/>
          <w:szCs w:val="20"/>
        </w:rPr>
        <w:t>El concreto debe proporcionar una resistencia a la compresión mínima de 210 kg/cm² y debe estar reforzado con varillas de acero, de 3/8" de diámetro, separadas 20 cm como máximo.</w:t>
      </w:r>
    </w:p>
    <w:p w:rsidR="00070F49" w:rsidRPr="00070F49" w:rsidRDefault="00070F49" w:rsidP="00070F49">
      <w:pPr>
        <w:pStyle w:val="Prrafodelista"/>
        <w:ind w:left="792"/>
        <w:jc w:val="both"/>
        <w:rPr>
          <w:rFonts w:cstheme="minorHAnsi"/>
          <w:sz w:val="20"/>
          <w:szCs w:val="20"/>
        </w:rPr>
      </w:pPr>
      <w:r w:rsidRPr="00070F49">
        <w:rPr>
          <w:rFonts w:cstheme="minorHAnsi"/>
          <w:sz w:val="20"/>
          <w:szCs w:val="20"/>
        </w:rPr>
        <w:t>Con suficiente antelación al inicio de los trabajos, el CONTRATISTA presentará al SUPERVISOR, para revisión y aprobación la fórmula de trabajo de la dosificación para el hormigón, tomando en consideración la calidad de los materiales disponibles en la Obra.</w:t>
      </w:r>
    </w:p>
    <w:p w:rsidR="00070F49" w:rsidRPr="00070F49" w:rsidRDefault="00070F49" w:rsidP="00070F49">
      <w:pPr>
        <w:pStyle w:val="Prrafodelista"/>
        <w:ind w:left="792"/>
        <w:jc w:val="both"/>
        <w:rPr>
          <w:rFonts w:cstheme="minorHAnsi"/>
          <w:sz w:val="20"/>
          <w:szCs w:val="20"/>
        </w:rPr>
      </w:pPr>
    </w:p>
    <w:p w:rsidR="00070F49" w:rsidRPr="00070F49" w:rsidRDefault="00070F49" w:rsidP="00070F49">
      <w:pPr>
        <w:pStyle w:val="Prrafodelista"/>
        <w:ind w:left="792"/>
        <w:jc w:val="both"/>
        <w:rPr>
          <w:rFonts w:cstheme="minorHAnsi"/>
          <w:sz w:val="20"/>
          <w:szCs w:val="20"/>
        </w:rPr>
      </w:pPr>
      <w:r w:rsidRPr="00070F49">
        <w:rPr>
          <w:rFonts w:cstheme="minorHAnsi"/>
          <w:sz w:val="20"/>
          <w:szCs w:val="20"/>
        </w:rPr>
        <w:t xml:space="preserve">Una vez que el SUPERVISOR apruebe la dosificación del hormigón, el CONTRATISTA no podrá alterar las dosificaciones sin autorización expresa del SUPERVISOR. La operación para la medición de los componentes de la mezcla se realizará siempre "en peso", mediante instalaciones gravimétricas, automáticas o de comando manual. </w:t>
      </w:r>
    </w:p>
    <w:p w:rsidR="00070F49" w:rsidRPr="00070F49" w:rsidRDefault="00070F49" w:rsidP="00070F49">
      <w:pPr>
        <w:pStyle w:val="Prrafodelista"/>
        <w:ind w:left="792"/>
        <w:jc w:val="both"/>
        <w:rPr>
          <w:rFonts w:cstheme="minorHAnsi"/>
          <w:sz w:val="20"/>
          <w:szCs w:val="20"/>
        </w:rPr>
      </w:pPr>
      <w:r w:rsidRPr="00070F49">
        <w:rPr>
          <w:rFonts w:cstheme="minorHAnsi"/>
          <w:sz w:val="20"/>
          <w:szCs w:val="20"/>
        </w:rPr>
        <w:t xml:space="preserve"> Excepcionalmente y con orden escrita del SUPERVISOR se autorizará el control por volumen, en cuyo caso se emplearán cajones de madera o de metal, de dimensiones correctas, indeformables por el uso y perfectamente identificadas de acuerdo al diseño fijado.  En las operaciones de rellenado de los cajones, el material no rebasará el plano de los bordes, no siendo permitido en ningún caso, la formación de combaduras, lo que se evitará enrasando sistemáticamente las superficies finales.  La fabricación de hormigón con control por volumen tendrá empleo únicamente en emergencia, siempre y exclusivamente a criterio del SUPERVISOR. </w:t>
      </w:r>
    </w:p>
    <w:p w:rsidR="00070F49" w:rsidRPr="00070F49" w:rsidRDefault="00070F49" w:rsidP="00070F49">
      <w:pPr>
        <w:pStyle w:val="Prrafodelista"/>
        <w:ind w:left="792"/>
        <w:jc w:val="both"/>
        <w:rPr>
          <w:rFonts w:cstheme="minorHAnsi"/>
          <w:sz w:val="20"/>
          <w:szCs w:val="20"/>
        </w:rPr>
      </w:pPr>
    </w:p>
    <w:p w:rsidR="00070F49" w:rsidRPr="00070F49" w:rsidRDefault="00070F49" w:rsidP="00070F49">
      <w:pPr>
        <w:pStyle w:val="Prrafodelista"/>
        <w:ind w:left="792"/>
        <w:jc w:val="both"/>
        <w:rPr>
          <w:rFonts w:cstheme="minorHAnsi"/>
          <w:sz w:val="20"/>
          <w:szCs w:val="20"/>
        </w:rPr>
      </w:pPr>
      <w:r w:rsidRPr="00070F49">
        <w:rPr>
          <w:rFonts w:cstheme="minorHAnsi"/>
          <w:sz w:val="20"/>
          <w:szCs w:val="20"/>
        </w:rPr>
        <w:t>Especial atención en la medición del agua de mezclado, pondrá el CONTRATISTA  previendo un dispositivo de medida, capaz de garantizar la medida del volumen de agua con un error inferior al 1% del volumen fijado en la dosificación.</w:t>
      </w:r>
    </w:p>
    <w:p w:rsidR="00070F49" w:rsidRPr="00070F49" w:rsidRDefault="00070F49" w:rsidP="00070F49">
      <w:pPr>
        <w:pStyle w:val="Prrafodelista"/>
        <w:ind w:left="792"/>
        <w:jc w:val="both"/>
        <w:rPr>
          <w:rFonts w:cstheme="minorHAnsi"/>
          <w:sz w:val="20"/>
          <w:szCs w:val="20"/>
        </w:rPr>
      </w:pPr>
      <w:r w:rsidRPr="00070F49">
        <w:rPr>
          <w:rFonts w:cstheme="minorHAnsi"/>
          <w:sz w:val="20"/>
          <w:szCs w:val="20"/>
        </w:rPr>
        <w:t>Adicionalmente los agregados presentarán la siguiente dimensión máxima característica:</w:t>
      </w:r>
    </w:p>
    <w:p w:rsidR="00070F49" w:rsidRPr="00070F49" w:rsidRDefault="00070F49" w:rsidP="00070F49">
      <w:pPr>
        <w:pStyle w:val="Prrafodelista"/>
        <w:ind w:left="792"/>
        <w:jc w:val="both"/>
        <w:rPr>
          <w:rFonts w:cstheme="minorHAnsi"/>
          <w:sz w:val="20"/>
          <w:szCs w:val="20"/>
        </w:rPr>
      </w:pPr>
      <w:r w:rsidRPr="00070F49">
        <w:rPr>
          <w:rFonts w:cstheme="minorHAnsi"/>
          <w:sz w:val="20"/>
          <w:szCs w:val="20"/>
        </w:rPr>
        <w:t>Como máximo 1/5 (un quinto) de la menor dimensión en planta de la pieza a ser hormigonada.</w:t>
      </w:r>
    </w:p>
    <w:p w:rsidR="00070F49" w:rsidRPr="00070F49" w:rsidRDefault="00070F49" w:rsidP="00070F49">
      <w:pPr>
        <w:pStyle w:val="Prrafodelista"/>
        <w:ind w:left="792"/>
        <w:jc w:val="both"/>
        <w:rPr>
          <w:rFonts w:cstheme="minorHAnsi"/>
          <w:sz w:val="20"/>
          <w:szCs w:val="20"/>
        </w:rPr>
      </w:pPr>
      <w:r w:rsidRPr="00070F49">
        <w:rPr>
          <w:rFonts w:cstheme="minorHAnsi"/>
          <w:sz w:val="20"/>
          <w:szCs w:val="20"/>
        </w:rPr>
        <w:t>Como máximo 3/4 (tres cuartos) del menor espacio entre barras de la armadura.</w:t>
      </w:r>
    </w:p>
    <w:p w:rsidR="00070F49" w:rsidRPr="00070F49" w:rsidRDefault="00070F49" w:rsidP="00070F49">
      <w:pPr>
        <w:pStyle w:val="Prrafodelista"/>
        <w:ind w:left="792"/>
        <w:jc w:val="both"/>
        <w:rPr>
          <w:rFonts w:cstheme="minorHAnsi"/>
          <w:sz w:val="20"/>
          <w:szCs w:val="20"/>
        </w:rPr>
      </w:pPr>
      <w:r w:rsidRPr="00070F49">
        <w:rPr>
          <w:rFonts w:cstheme="minorHAnsi"/>
          <w:sz w:val="20"/>
          <w:szCs w:val="20"/>
        </w:rPr>
        <w:t>Se deberán además cumplir las siguientes características:</w:t>
      </w:r>
    </w:p>
    <w:p w:rsidR="00070F49" w:rsidRPr="00070F49" w:rsidRDefault="00070F49" w:rsidP="00070F49">
      <w:pPr>
        <w:pStyle w:val="Prrafodelista"/>
        <w:numPr>
          <w:ilvl w:val="1"/>
          <w:numId w:val="31"/>
        </w:numPr>
        <w:jc w:val="both"/>
        <w:rPr>
          <w:rFonts w:cstheme="minorHAnsi"/>
          <w:sz w:val="20"/>
          <w:szCs w:val="20"/>
        </w:rPr>
      </w:pPr>
      <w:r w:rsidRPr="00070F49">
        <w:rPr>
          <w:rFonts w:cstheme="minorHAnsi"/>
          <w:sz w:val="20"/>
          <w:szCs w:val="20"/>
        </w:rPr>
        <w:t>El revestimiento de hormigón debe terminar a 200 mm de la extremidad del revestimiento con funda PVC.</w:t>
      </w:r>
    </w:p>
    <w:p w:rsidR="00070F49" w:rsidRPr="00070F49" w:rsidRDefault="00070F49" w:rsidP="00070F49">
      <w:pPr>
        <w:pStyle w:val="Prrafodelista"/>
        <w:numPr>
          <w:ilvl w:val="1"/>
          <w:numId w:val="31"/>
        </w:numPr>
        <w:jc w:val="both"/>
        <w:rPr>
          <w:rFonts w:cstheme="minorHAnsi"/>
          <w:sz w:val="20"/>
          <w:szCs w:val="20"/>
        </w:rPr>
      </w:pPr>
      <w:r w:rsidRPr="00070F49">
        <w:rPr>
          <w:rFonts w:cstheme="minorHAnsi"/>
          <w:sz w:val="20"/>
          <w:szCs w:val="20"/>
        </w:rPr>
        <w:t xml:space="preserve">El hormigón puede ser aplicado por el método de vaciado y vibrado, u otro método previamente aprobado. </w:t>
      </w:r>
    </w:p>
    <w:p w:rsidR="00070F49" w:rsidRPr="00070F49" w:rsidRDefault="00070F49" w:rsidP="00070F49">
      <w:pPr>
        <w:pStyle w:val="Prrafodelista"/>
        <w:numPr>
          <w:ilvl w:val="1"/>
          <w:numId w:val="31"/>
        </w:numPr>
        <w:jc w:val="both"/>
        <w:rPr>
          <w:rFonts w:cstheme="minorHAnsi"/>
          <w:sz w:val="20"/>
          <w:szCs w:val="20"/>
        </w:rPr>
      </w:pPr>
      <w:r w:rsidRPr="00070F49">
        <w:rPr>
          <w:rFonts w:cstheme="minorHAnsi"/>
          <w:sz w:val="20"/>
          <w:szCs w:val="20"/>
        </w:rPr>
        <w:t>Las dimensiones de hormigón estarán en función al diámetro de la tubería de polietileno y a la funda PVC SCH 40 que atravesará el revestimiento de hormigón, debiendo existir un aproximado de 10 cm de concreto entre la funda y el lado exterior de lastrado (Ver Gráficos – Anexo 3).</w:t>
      </w:r>
    </w:p>
    <w:p w:rsidR="00070F49" w:rsidRPr="00070F49" w:rsidRDefault="00070F49" w:rsidP="00070F49">
      <w:pPr>
        <w:pStyle w:val="Prrafodelista"/>
        <w:ind w:left="1440"/>
        <w:jc w:val="both"/>
        <w:rPr>
          <w:rFonts w:cstheme="minorHAnsi"/>
          <w:sz w:val="20"/>
          <w:szCs w:val="20"/>
        </w:rPr>
      </w:pPr>
    </w:p>
    <w:tbl>
      <w:tblPr>
        <w:tblStyle w:val="Tablaconcuadrcula"/>
        <w:tblW w:w="0" w:type="auto"/>
        <w:tblInd w:w="1440" w:type="dxa"/>
        <w:tblLook w:val="04A0" w:firstRow="1" w:lastRow="0" w:firstColumn="1" w:lastColumn="0" w:noHBand="0" w:noVBand="1"/>
      </w:tblPr>
      <w:tblGrid>
        <w:gridCol w:w="2568"/>
        <w:gridCol w:w="2568"/>
        <w:gridCol w:w="2252"/>
      </w:tblGrid>
      <w:tr w:rsidR="00070F49" w:rsidRPr="00070F49" w:rsidTr="00D06E89">
        <w:tc>
          <w:tcPr>
            <w:tcW w:w="2568" w:type="dxa"/>
          </w:tcPr>
          <w:p w:rsidR="00070F49" w:rsidRPr="00070F49" w:rsidRDefault="00070F49" w:rsidP="00D06E89">
            <w:pPr>
              <w:pStyle w:val="Prrafodelista"/>
              <w:autoSpaceDE w:val="0"/>
              <w:autoSpaceDN w:val="0"/>
              <w:adjustRightInd w:val="0"/>
              <w:ind w:left="0"/>
              <w:jc w:val="center"/>
              <w:rPr>
                <w:rFonts w:cstheme="minorHAnsi"/>
                <w:b/>
                <w:sz w:val="20"/>
                <w:szCs w:val="20"/>
              </w:rPr>
            </w:pPr>
            <w:r w:rsidRPr="00070F49">
              <w:rPr>
                <w:rFonts w:cstheme="minorHAnsi"/>
                <w:b/>
                <w:sz w:val="20"/>
                <w:szCs w:val="20"/>
              </w:rPr>
              <w:t>Diámetro tubería P.E. (mm)</w:t>
            </w:r>
          </w:p>
        </w:tc>
        <w:tc>
          <w:tcPr>
            <w:tcW w:w="2568" w:type="dxa"/>
          </w:tcPr>
          <w:p w:rsidR="00070F49" w:rsidRPr="00070F49" w:rsidRDefault="00070F49" w:rsidP="00D06E89">
            <w:pPr>
              <w:pStyle w:val="Prrafodelista"/>
              <w:autoSpaceDE w:val="0"/>
              <w:autoSpaceDN w:val="0"/>
              <w:adjustRightInd w:val="0"/>
              <w:ind w:left="0"/>
              <w:jc w:val="center"/>
              <w:rPr>
                <w:rFonts w:cstheme="minorHAnsi"/>
                <w:b/>
                <w:sz w:val="20"/>
                <w:szCs w:val="20"/>
              </w:rPr>
            </w:pPr>
            <w:r w:rsidRPr="00070F49">
              <w:rPr>
                <w:rFonts w:cstheme="minorHAnsi"/>
                <w:b/>
                <w:sz w:val="20"/>
                <w:szCs w:val="20"/>
              </w:rPr>
              <w:t>Diámetro Funda PVC SCH 40 (plg)</w:t>
            </w:r>
          </w:p>
        </w:tc>
        <w:tc>
          <w:tcPr>
            <w:tcW w:w="2252" w:type="dxa"/>
          </w:tcPr>
          <w:p w:rsidR="00070F49" w:rsidRPr="00070F49" w:rsidRDefault="00070F49" w:rsidP="00D06E89">
            <w:pPr>
              <w:pStyle w:val="Prrafodelista"/>
              <w:autoSpaceDE w:val="0"/>
              <w:autoSpaceDN w:val="0"/>
              <w:adjustRightInd w:val="0"/>
              <w:ind w:left="0"/>
              <w:jc w:val="center"/>
              <w:rPr>
                <w:rFonts w:cstheme="minorHAnsi"/>
                <w:b/>
                <w:sz w:val="20"/>
                <w:szCs w:val="20"/>
              </w:rPr>
            </w:pPr>
            <w:r w:rsidRPr="00070F49">
              <w:rPr>
                <w:rFonts w:cstheme="minorHAnsi"/>
                <w:b/>
                <w:sz w:val="20"/>
                <w:szCs w:val="20"/>
              </w:rPr>
              <w:t>Dimensiones estimadas para lastrado (a*a*l) cm</w:t>
            </w:r>
          </w:p>
        </w:tc>
      </w:tr>
      <w:tr w:rsidR="00070F49" w:rsidRPr="00070F49" w:rsidTr="00D06E89">
        <w:tc>
          <w:tcPr>
            <w:tcW w:w="2568" w:type="dxa"/>
          </w:tcPr>
          <w:p w:rsidR="00070F49" w:rsidRPr="00070F49" w:rsidRDefault="00070F49" w:rsidP="00D06E89">
            <w:pPr>
              <w:pStyle w:val="Prrafodelista"/>
              <w:autoSpaceDE w:val="0"/>
              <w:autoSpaceDN w:val="0"/>
              <w:adjustRightInd w:val="0"/>
              <w:ind w:left="0"/>
              <w:jc w:val="center"/>
              <w:rPr>
                <w:rFonts w:cstheme="minorHAnsi"/>
                <w:sz w:val="20"/>
                <w:szCs w:val="20"/>
              </w:rPr>
            </w:pPr>
            <w:r w:rsidRPr="00070F49">
              <w:rPr>
                <w:rFonts w:cstheme="minorHAnsi"/>
                <w:sz w:val="20"/>
                <w:szCs w:val="20"/>
              </w:rPr>
              <w:t>40</w:t>
            </w:r>
          </w:p>
        </w:tc>
        <w:tc>
          <w:tcPr>
            <w:tcW w:w="2568" w:type="dxa"/>
          </w:tcPr>
          <w:p w:rsidR="00070F49" w:rsidRPr="00070F49" w:rsidRDefault="00070F49" w:rsidP="00D06E89">
            <w:pPr>
              <w:pStyle w:val="Prrafodelista"/>
              <w:autoSpaceDE w:val="0"/>
              <w:autoSpaceDN w:val="0"/>
              <w:adjustRightInd w:val="0"/>
              <w:ind w:left="0"/>
              <w:jc w:val="center"/>
              <w:rPr>
                <w:rFonts w:cstheme="minorHAnsi"/>
                <w:sz w:val="20"/>
                <w:szCs w:val="20"/>
              </w:rPr>
            </w:pPr>
            <w:r w:rsidRPr="00070F49">
              <w:rPr>
                <w:rFonts w:cstheme="minorHAnsi"/>
                <w:sz w:val="20"/>
                <w:szCs w:val="20"/>
              </w:rPr>
              <w:t>3</w:t>
            </w:r>
          </w:p>
        </w:tc>
        <w:tc>
          <w:tcPr>
            <w:tcW w:w="2252" w:type="dxa"/>
          </w:tcPr>
          <w:p w:rsidR="00070F49" w:rsidRPr="00070F49" w:rsidRDefault="00070F49" w:rsidP="00D06E89">
            <w:pPr>
              <w:pStyle w:val="Prrafodelista"/>
              <w:autoSpaceDE w:val="0"/>
              <w:autoSpaceDN w:val="0"/>
              <w:adjustRightInd w:val="0"/>
              <w:ind w:left="0"/>
              <w:jc w:val="center"/>
              <w:rPr>
                <w:rFonts w:cstheme="minorHAnsi"/>
                <w:sz w:val="20"/>
                <w:szCs w:val="20"/>
              </w:rPr>
            </w:pPr>
            <w:r w:rsidRPr="00070F49">
              <w:rPr>
                <w:rFonts w:cstheme="minorHAnsi"/>
                <w:sz w:val="20"/>
                <w:szCs w:val="20"/>
              </w:rPr>
              <w:t>0.28*0.28*l</w:t>
            </w:r>
          </w:p>
        </w:tc>
      </w:tr>
      <w:tr w:rsidR="00070F49" w:rsidRPr="00070F49" w:rsidTr="00D06E89">
        <w:tc>
          <w:tcPr>
            <w:tcW w:w="2568" w:type="dxa"/>
          </w:tcPr>
          <w:p w:rsidR="00070F49" w:rsidRPr="00070F49" w:rsidRDefault="00070F49" w:rsidP="00D06E89">
            <w:pPr>
              <w:pStyle w:val="Prrafodelista"/>
              <w:autoSpaceDE w:val="0"/>
              <w:autoSpaceDN w:val="0"/>
              <w:adjustRightInd w:val="0"/>
              <w:ind w:left="0"/>
              <w:jc w:val="center"/>
              <w:rPr>
                <w:rFonts w:cstheme="minorHAnsi"/>
                <w:sz w:val="20"/>
                <w:szCs w:val="20"/>
              </w:rPr>
            </w:pPr>
            <w:r w:rsidRPr="00070F49">
              <w:rPr>
                <w:rFonts w:cstheme="minorHAnsi"/>
                <w:sz w:val="20"/>
                <w:szCs w:val="20"/>
              </w:rPr>
              <w:t>63</w:t>
            </w:r>
          </w:p>
        </w:tc>
        <w:tc>
          <w:tcPr>
            <w:tcW w:w="2568" w:type="dxa"/>
          </w:tcPr>
          <w:p w:rsidR="00070F49" w:rsidRPr="00070F49" w:rsidRDefault="00070F49" w:rsidP="00D06E89">
            <w:pPr>
              <w:pStyle w:val="Prrafodelista"/>
              <w:autoSpaceDE w:val="0"/>
              <w:autoSpaceDN w:val="0"/>
              <w:adjustRightInd w:val="0"/>
              <w:ind w:left="0"/>
              <w:jc w:val="center"/>
              <w:rPr>
                <w:rFonts w:cstheme="minorHAnsi"/>
                <w:sz w:val="20"/>
                <w:szCs w:val="20"/>
              </w:rPr>
            </w:pPr>
            <w:r w:rsidRPr="00070F49">
              <w:rPr>
                <w:rFonts w:cstheme="minorHAnsi"/>
                <w:sz w:val="20"/>
                <w:szCs w:val="20"/>
              </w:rPr>
              <w:t>4</w:t>
            </w:r>
          </w:p>
        </w:tc>
        <w:tc>
          <w:tcPr>
            <w:tcW w:w="2252" w:type="dxa"/>
          </w:tcPr>
          <w:p w:rsidR="00070F49" w:rsidRPr="00070F49" w:rsidRDefault="00070F49" w:rsidP="00D06E89">
            <w:pPr>
              <w:pStyle w:val="Prrafodelista"/>
              <w:autoSpaceDE w:val="0"/>
              <w:autoSpaceDN w:val="0"/>
              <w:adjustRightInd w:val="0"/>
              <w:ind w:left="0"/>
              <w:jc w:val="center"/>
              <w:rPr>
                <w:rFonts w:cstheme="minorHAnsi"/>
                <w:sz w:val="20"/>
                <w:szCs w:val="20"/>
              </w:rPr>
            </w:pPr>
            <w:r w:rsidRPr="00070F49">
              <w:rPr>
                <w:rFonts w:cstheme="minorHAnsi"/>
                <w:sz w:val="20"/>
                <w:szCs w:val="20"/>
              </w:rPr>
              <w:t>0.3*0.3*l</w:t>
            </w:r>
          </w:p>
        </w:tc>
      </w:tr>
      <w:tr w:rsidR="00070F49" w:rsidRPr="00070F49" w:rsidTr="00D06E89">
        <w:tc>
          <w:tcPr>
            <w:tcW w:w="2568" w:type="dxa"/>
          </w:tcPr>
          <w:p w:rsidR="00070F49" w:rsidRPr="00070F49" w:rsidRDefault="00070F49" w:rsidP="00D06E89">
            <w:pPr>
              <w:pStyle w:val="Prrafodelista"/>
              <w:autoSpaceDE w:val="0"/>
              <w:autoSpaceDN w:val="0"/>
              <w:adjustRightInd w:val="0"/>
              <w:ind w:left="0"/>
              <w:jc w:val="center"/>
              <w:rPr>
                <w:rFonts w:cstheme="minorHAnsi"/>
                <w:sz w:val="20"/>
                <w:szCs w:val="20"/>
              </w:rPr>
            </w:pPr>
            <w:r w:rsidRPr="00070F49">
              <w:rPr>
                <w:rFonts w:cstheme="minorHAnsi"/>
                <w:sz w:val="20"/>
                <w:szCs w:val="20"/>
              </w:rPr>
              <w:t>90</w:t>
            </w:r>
          </w:p>
        </w:tc>
        <w:tc>
          <w:tcPr>
            <w:tcW w:w="2568" w:type="dxa"/>
          </w:tcPr>
          <w:p w:rsidR="00070F49" w:rsidRPr="00070F49" w:rsidRDefault="00070F49" w:rsidP="00D06E89">
            <w:pPr>
              <w:pStyle w:val="Prrafodelista"/>
              <w:autoSpaceDE w:val="0"/>
              <w:autoSpaceDN w:val="0"/>
              <w:adjustRightInd w:val="0"/>
              <w:ind w:left="0"/>
              <w:jc w:val="center"/>
              <w:rPr>
                <w:rFonts w:cstheme="minorHAnsi"/>
                <w:sz w:val="20"/>
                <w:szCs w:val="20"/>
              </w:rPr>
            </w:pPr>
            <w:r w:rsidRPr="00070F49">
              <w:rPr>
                <w:rFonts w:cstheme="minorHAnsi"/>
                <w:sz w:val="20"/>
                <w:szCs w:val="20"/>
              </w:rPr>
              <w:t>6</w:t>
            </w:r>
          </w:p>
        </w:tc>
        <w:tc>
          <w:tcPr>
            <w:tcW w:w="2252" w:type="dxa"/>
          </w:tcPr>
          <w:p w:rsidR="00070F49" w:rsidRPr="00070F49" w:rsidRDefault="00070F49" w:rsidP="00D06E89">
            <w:pPr>
              <w:pStyle w:val="Prrafodelista"/>
              <w:autoSpaceDE w:val="0"/>
              <w:autoSpaceDN w:val="0"/>
              <w:adjustRightInd w:val="0"/>
              <w:ind w:left="0"/>
              <w:jc w:val="center"/>
              <w:rPr>
                <w:rFonts w:cstheme="minorHAnsi"/>
                <w:sz w:val="20"/>
                <w:szCs w:val="20"/>
              </w:rPr>
            </w:pPr>
            <w:r w:rsidRPr="00070F49">
              <w:rPr>
                <w:rFonts w:cstheme="minorHAnsi"/>
                <w:sz w:val="20"/>
                <w:szCs w:val="20"/>
              </w:rPr>
              <w:t>0.35*0.35*l</w:t>
            </w:r>
          </w:p>
        </w:tc>
      </w:tr>
      <w:tr w:rsidR="00070F49" w:rsidRPr="00070F49" w:rsidTr="00D06E89">
        <w:tc>
          <w:tcPr>
            <w:tcW w:w="2568" w:type="dxa"/>
          </w:tcPr>
          <w:p w:rsidR="00070F49" w:rsidRPr="00070F49" w:rsidRDefault="00070F49" w:rsidP="00D06E89">
            <w:pPr>
              <w:pStyle w:val="Prrafodelista"/>
              <w:autoSpaceDE w:val="0"/>
              <w:autoSpaceDN w:val="0"/>
              <w:adjustRightInd w:val="0"/>
              <w:ind w:left="0"/>
              <w:jc w:val="center"/>
              <w:rPr>
                <w:rFonts w:cstheme="minorHAnsi"/>
                <w:sz w:val="20"/>
                <w:szCs w:val="20"/>
              </w:rPr>
            </w:pPr>
            <w:r w:rsidRPr="00070F49">
              <w:rPr>
                <w:rFonts w:cstheme="minorHAnsi"/>
                <w:sz w:val="20"/>
                <w:szCs w:val="20"/>
              </w:rPr>
              <w:t>110</w:t>
            </w:r>
          </w:p>
        </w:tc>
        <w:tc>
          <w:tcPr>
            <w:tcW w:w="2568" w:type="dxa"/>
          </w:tcPr>
          <w:p w:rsidR="00070F49" w:rsidRPr="00070F49" w:rsidRDefault="00070F49" w:rsidP="00D06E89">
            <w:pPr>
              <w:pStyle w:val="Prrafodelista"/>
              <w:autoSpaceDE w:val="0"/>
              <w:autoSpaceDN w:val="0"/>
              <w:adjustRightInd w:val="0"/>
              <w:ind w:left="0"/>
              <w:jc w:val="center"/>
              <w:rPr>
                <w:rFonts w:cstheme="minorHAnsi"/>
                <w:sz w:val="20"/>
                <w:szCs w:val="20"/>
              </w:rPr>
            </w:pPr>
            <w:r w:rsidRPr="00070F49">
              <w:rPr>
                <w:rFonts w:cstheme="minorHAnsi"/>
                <w:sz w:val="20"/>
                <w:szCs w:val="20"/>
              </w:rPr>
              <w:t>8</w:t>
            </w:r>
          </w:p>
        </w:tc>
        <w:tc>
          <w:tcPr>
            <w:tcW w:w="2252" w:type="dxa"/>
          </w:tcPr>
          <w:p w:rsidR="00070F49" w:rsidRPr="00070F49" w:rsidRDefault="00070F49" w:rsidP="00D06E89">
            <w:pPr>
              <w:pStyle w:val="Prrafodelista"/>
              <w:autoSpaceDE w:val="0"/>
              <w:autoSpaceDN w:val="0"/>
              <w:adjustRightInd w:val="0"/>
              <w:ind w:left="0"/>
              <w:jc w:val="center"/>
              <w:rPr>
                <w:rFonts w:cstheme="minorHAnsi"/>
                <w:sz w:val="20"/>
                <w:szCs w:val="20"/>
              </w:rPr>
            </w:pPr>
            <w:r w:rsidRPr="00070F49">
              <w:rPr>
                <w:rFonts w:cstheme="minorHAnsi"/>
                <w:sz w:val="20"/>
                <w:szCs w:val="20"/>
              </w:rPr>
              <w:t>0.40*0.40*l</w:t>
            </w:r>
          </w:p>
        </w:tc>
      </w:tr>
    </w:tbl>
    <w:p w:rsidR="00070F49" w:rsidRPr="00070F49" w:rsidRDefault="00070F49" w:rsidP="00070F49">
      <w:pPr>
        <w:pStyle w:val="Prrafodelista"/>
        <w:ind w:left="1440"/>
        <w:jc w:val="both"/>
        <w:rPr>
          <w:rFonts w:cstheme="minorHAnsi"/>
          <w:sz w:val="20"/>
          <w:szCs w:val="20"/>
        </w:rPr>
      </w:pPr>
    </w:p>
    <w:p w:rsidR="00070F49" w:rsidRPr="00070F49" w:rsidRDefault="00070F49" w:rsidP="00070F49">
      <w:pPr>
        <w:pStyle w:val="Prrafodelista"/>
        <w:numPr>
          <w:ilvl w:val="1"/>
          <w:numId w:val="31"/>
        </w:numPr>
        <w:jc w:val="both"/>
        <w:rPr>
          <w:rFonts w:cstheme="minorHAnsi"/>
          <w:sz w:val="20"/>
          <w:szCs w:val="20"/>
        </w:rPr>
      </w:pPr>
      <w:r w:rsidRPr="00070F49">
        <w:rPr>
          <w:rFonts w:cstheme="minorHAnsi"/>
          <w:sz w:val="20"/>
          <w:szCs w:val="20"/>
        </w:rPr>
        <w:t>En los volúmenes de obra a ser determinados, deberá descontarse el volumen que no será ejecutado de acuerdo a los diámetros previamente detallados</w:t>
      </w:r>
    </w:p>
    <w:p w:rsidR="00070F49" w:rsidRPr="00070F49" w:rsidRDefault="00070F49" w:rsidP="00070F49">
      <w:pPr>
        <w:pStyle w:val="Prrafodelista"/>
        <w:numPr>
          <w:ilvl w:val="1"/>
          <w:numId w:val="31"/>
        </w:numPr>
        <w:jc w:val="both"/>
        <w:rPr>
          <w:rFonts w:cstheme="minorHAnsi"/>
          <w:sz w:val="20"/>
          <w:szCs w:val="20"/>
        </w:rPr>
      </w:pPr>
      <w:r w:rsidRPr="00070F49">
        <w:rPr>
          <w:rFonts w:cstheme="minorHAnsi"/>
          <w:sz w:val="20"/>
          <w:szCs w:val="20"/>
        </w:rPr>
        <w:t xml:space="preserve">Los tubos lastrados sólo deben ser manipulados después de transcurrido el tiempo necesario para que su movimiento no amenace la integridad del revestimiento de hormigón, el tiempo variará de acuerdo con el método empleado, los aditivos acelerantes, y debe constar del procedimiento calificado. </w:t>
      </w:r>
    </w:p>
    <w:p w:rsidR="00070F49" w:rsidRPr="00070F49" w:rsidRDefault="00070F49" w:rsidP="00070F49">
      <w:pPr>
        <w:pStyle w:val="Prrafodelista"/>
        <w:numPr>
          <w:ilvl w:val="1"/>
          <w:numId w:val="31"/>
        </w:numPr>
        <w:jc w:val="both"/>
        <w:rPr>
          <w:rFonts w:cstheme="minorHAnsi"/>
          <w:sz w:val="20"/>
          <w:szCs w:val="20"/>
        </w:rPr>
      </w:pPr>
      <w:r w:rsidRPr="00070F49">
        <w:rPr>
          <w:rFonts w:cstheme="minorHAnsi"/>
          <w:sz w:val="20"/>
          <w:szCs w:val="20"/>
        </w:rPr>
        <w:t>Los tubos una vez lastrados, deben ser externamente identificados con las siguientes informaciones: - fecha de lastrado; - espesor del revestimiento de lastrado; - peso del tubo lastrado (indicando si es concreto saturado o no, edad del concreto); - sitio de instalación (km/tubo).</w:t>
      </w:r>
    </w:p>
    <w:p w:rsidR="00965C74" w:rsidRPr="001C4082" w:rsidRDefault="00965C74" w:rsidP="0085174F">
      <w:pPr>
        <w:pStyle w:val="Estilo1"/>
        <w:numPr>
          <w:ilvl w:val="1"/>
          <w:numId w:val="22"/>
        </w:numPr>
        <w:contextualSpacing/>
        <w:rPr>
          <w:rFonts w:asciiTheme="minorHAnsi" w:eastAsiaTheme="minorHAnsi" w:hAnsiTheme="minorHAnsi" w:cstheme="minorHAnsi"/>
          <w:bCs/>
          <w:sz w:val="20"/>
          <w:szCs w:val="20"/>
          <w:lang w:val="es-BO" w:eastAsia="en-US"/>
        </w:rPr>
      </w:pPr>
      <w:r w:rsidRPr="001C4082">
        <w:rPr>
          <w:rFonts w:asciiTheme="minorHAnsi" w:hAnsiTheme="minorHAnsi" w:cstheme="minorHAnsi"/>
          <w:sz w:val="20"/>
          <w:szCs w:val="20"/>
        </w:rPr>
        <w:t>MEDIDAS DE MITIGACIÓN AMBIENTAL</w:t>
      </w:r>
    </w:p>
    <w:p w:rsidR="00965C74" w:rsidRPr="00F90158" w:rsidRDefault="00965C74" w:rsidP="00F90158">
      <w:pPr>
        <w:pStyle w:val="Prrafodelista"/>
        <w:ind w:left="792"/>
        <w:jc w:val="both"/>
        <w:rPr>
          <w:rFonts w:cstheme="minorHAnsi"/>
          <w:sz w:val="20"/>
          <w:szCs w:val="20"/>
        </w:rPr>
      </w:pPr>
      <w:r w:rsidRPr="00F90158">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65C74" w:rsidRPr="00F90158" w:rsidRDefault="00965C74" w:rsidP="00F90158">
      <w:pPr>
        <w:pStyle w:val="Prrafodelista"/>
        <w:ind w:left="792"/>
        <w:jc w:val="both"/>
        <w:rPr>
          <w:rFonts w:cstheme="minorHAnsi"/>
          <w:sz w:val="20"/>
          <w:szCs w:val="20"/>
        </w:rPr>
      </w:pPr>
      <w:r w:rsidRPr="00F90158">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65C74" w:rsidRPr="00F90158" w:rsidRDefault="00965C74" w:rsidP="00F90158">
      <w:pPr>
        <w:pStyle w:val="Prrafodelista"/>
        <w:ind w:left="792"/>
        <w:jc w:val="both"/>
        <w:rPr>
          <w:rFonts w:cstheme="minorHAnsi"/>
          <w:sz w:val="20"/>
          <w:szCs w:val="20"/>
        </w:rPr>
      </w:pPr>
      <w:r w:rsidRPr="00F90158">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965C74" w:rsidRPr="00F90158" w:rsidRDefault="00965C74" w:rsidP="00F90158">
      <w:pPr>
        <w:pStyle w:val="Prrafodelista"/>
        <w:ind w:left="792"/>
        <w:jc w:val="both"/>
        <w:rPr>
          <w:rFonts w:cstheme="minorHAnsi"/>
          <w:sz w:val="20"/>
          <w:szCs w:val="20"/>
        </w:rPr>
      </w:pPr>
      <w:r w:rsidRPr="00F90158">
        <w:rPr>
          <w:rFonts w:cstheme="minorHAnsi"/>
          <w:sz w:val="20"/>
          <w:szCs w:val="20"/>
        </w:rPr>
        <w:t xml:space="preserve">El Contratista enviará al Ingeniero, a la mayor brevedad posible, información detallada sobre cualquier accidente que ocurra. El Contratista mantendrá un registro y hará informes acerca de la </w:t>
      </w:r>
      <w:r w:rsidRPr="00F90158">
        <w:rPr>
          <w:rFonts w:cstheme="minorHAnsi"/>
          <w:sz w:val="20"/>
          <w:szCs w:val="20"/>
        </w:rPr>
        <w:lastRenderedPageBreak/>
        <w:t>salud, la seguridad y el bienestar de las personas, así como de los daños a la propiedad, según lo solicite razonablemente el Ingeniero.</w:t>
      </w:r>
    </w:p>
    <w:p w:rsidR="00965C74" w:rsidRPr="001C4082" w:rsidRDefault="00965C74" w:rsidP="0085174F">
      <w:pPr>
        <w:pStyle w:val="Estilo1"/>
        <w:numPr>
          <w:ilvl w:val="1"/>
          <w:numId w:val="22"/>
        </w:numPr>
        <w:contextualSpacing/>
        <w:rPr>
          <w:rFonts w:asciiTheme="minorHAnsi" w:eastAsiaTheme="minorHAnsi" w:hAnsiTheme="minorHAnsi" w:cstheme="minorHAnsi"/>
          <w:bCs/>
          <w:sz w:val="20"/>
          <w:szCs w:val="20"/>
          <w:lang w:val="es-BO" w:eastAsia="en-US"/>
        </w:rPr>
      </w:pPr>
      <w:r w:rsidRPr="001C4082">
        <w:rPr>
          <w:rFonts w:asciiTheme="minorHAnsi" w:eastAsiaTheme="minorHAnsi" w:hAnsiTheme="minorHAnsi" w:cstheme="minorHAnsi"/>
          <w:bCs/>
          <w:sz w:val="20"/>
          <w:szCs w:val="20"/>
          <w:lang w:val="es-BO" w:eastAsia="en-US"/>
        </w:rPr>
        <w:t>MEDICIÓN Y FORMA DE PAGO</w:t>
      </w:r>
    </w:p>
    <w:p w:rsidR="00965C74" w:rsidRPr="001C4082" w:rsidRDefault="00965C74" w:rsidP="00F90158">
      <w:pPr>
        <w:pStyle w:val="Prrafodelista"/>
        <w:ind w:left="792"/>
        <w:jc w:val="both"/>
        <w:rPr>
          <w:rFonts w:cstheme="minorHAnsi"/>
          <w:sz w:val="20"/>
          <w:szCs w:val="20"/>
        </w:rPr>
      </w:pPr>
      <w:r w:rsidRPr="001C4082">
        <w:rPr>
          <w:rFonts w:cstheme="minorHAnsi"/>
          <w:sz w:val="20"/>
          <w:szCs w:val="20"/>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965C74" w:rsidRDefault="00965C74" w:rsidP="00F90158">
      <w:pPr>
        <w:pStyle w:val="Prrafodelista"/>
        <w:ind w:left="792"/>
        <w:jc w:val="both"/>
        <w:rPr>
          <w:rFonts w:cstheme="minorHAnsi"/>
          <w:sz w:val="20"/>
          <w:szCs w:val="20"/>
        </w:rPr>
      </w:pPr>
      <w:r w:rsidRPr="001C4082">
        <w:rPr>
          <w:rFonts w:cstheme="minorHAnsi"/>
          <w:sz w:val="20"/>
          <w:szCs w:val="20"/>
        </w:rPr>
        <w:t>Estos precios serán la compensación total por concepto de mano de obra, materiales, equipos, herramientas e imprevistos.</w:t>
      </w:r>
    </w:p>
    <w:p w:rsidR="00965C74" w:rsidRPr="00F90158" w:rsidRDefault="00965C74" w:rsidP="00F90158">
      <w:pPr>
        <w:pStyle w:val="Prrafodelista"/>
        <w:ind w:left="792"/>
        <w:jc w:val="both"/>
        <w:rPr>
          <w:rFonts w:cstheme="minorHAnsi"/>
          <w:sz w:val="20"/>
          <w:szCs w:val="20"/>
        </w:rPr>
      </w:pPr>
    </w:p>
    <w:p w:rsidR="00407A7F" w:rsidRDefault="00407A7F" w:rsidP="0085174F">
      <w:pPr>
        <w:pStyle w:val="Prrafodelista"/>
        <w:numPr>
          <w:ilvl w:val="0"/>
          <w:numId w:val="22"/>
        </w:numPr>
        <w:spacing w:after="0"/>
        <w:rPr>
          <w:b/>
          <w:sz w:val="20"/>
          <w:szCs w:val="20"/>
        </w:rPr>
      </w:pPr>
      <w:r>
        <w:rPr>
          <w:b/>
          <w:sz w:val="20"/>
          <w:szCs w:val="20"/>
        </w:rPr>
        <w:t>NIVELACIÓN DE TERRENO</w:t>
      </w:r>
    </w:p>
    <w:p w:rsidR="00070F49" w:rsidRDefault="00070F49" w:rsidP="00070F49">
      <w:pPr>
        <w:pStyle w:val="Prrafodelista"/>
        <w:spacing w:after="0"/>
        <w:ind w:left="360"/>
        <w:rPr>
          <w:b/>
          <w:sz w:val="20"/>
          <w:szCs w:val="20"/>
        </w:rPr>
      </w:pPr>
      <w:r>
        <w:rPr>
          <w:b/>
          <w:sz w:val="20"/>
          <w:szCs w:val="20"/>
        </w:rPr>
        <w:t>UNIDAD: Metro Cúbico (m3)</w:t>
      </w:r>
    </w:p>
    <w:p w:rsidR="00070F49" w:rsidRDefault="00070F49" w:rsidP="00070F49">
      <w:pPr>
        <w:pStyle w:val="Prrafodelista"/>
        <w:spacing w:after="0"/>
        <w:ind w:left="360"/>
        <w:rPr>
          <w:b/>
          <w:sz w:val="20"/>
          <w:szCs w:val="20"/>
        </w:rPr>
      </w:pPr>
    </w:p>
    <w:p w:rsidR="00407A7F" w:rsidRPr="001C4082" w:rsidRDefault="00407A7F" w:rsidP="0085174F">
      <w:pPr>
        <w:pStyle w:val="Estilo1"/>
        <w:numPr>
          <w:ilvl w:val="1"/>
          <w:numId w:val="22"/>
        </w:numPr>
        <w:contextualSpacing/>
        <w:rPr>
          <w:rFonts w:asciiTheme="minorHAnsi" w:eastAsiaTheme="minorEastAsia" w:hAnsiTheme="minorHAnsi" w:cstheme="minorHAnsi"/>
          <w:kern w:val="28"/>
          <w:sz w:val="20"/>
          <w:szCs w:val="20"/>
          <w:lang w:val="es-ES"/>
        </w:rPr>
      </w:pPr>
      <w:r w:rsidRPr="001C4082">
        <w:rPr>
          <w:rFonts w:asciiTheme="minorHAnsi" w:eastAsiaTheme="minorEastAsia" w:hAnsiTheme="minorHAnsi" w:cstheme="minorHAnsi"/>
          <w:kern w:val="28"/>
          <w:sz w:val="20"/>
          <w:szCs w:val="20"/>
          <w:lang w:val="es-ES"/>
        </w:rPr>
        <w:t>DEFINICIÓN</w:t>
      </w:r>
    </w:p>
    <w:p w:rsidR="00407A7F" w:rsidRPr="00091E2F" w:rsidRDefault="00407A7F" w:rsidP="00091E2F">
      <w:pPr>
        <w:pStyle w:val="Prrafodelista"/>
        <w:ind w:left="792"/>
        <w:jc w:val="both"/>
        <w:rPr>
          <w:rFonts w:cstheme="minorHAnsi"/>
          <w:sz w:val="20"/>
          <w:szCs w:val="20"/>
        </w:rPr>
      </w:pPr>
      <w:r w:rsidRPr="00091E2F">
        <w:rPr>
          <w:rFonts w:cstheme="minorHAnsi"/>
          <w:sz w:val="20"/>
          <w:szCs w:val="20"/>
        </w:rPr>
        <w:t>Este trabajo consiste en la ejecución de todo el movimiento de tierra necesario para adecuar un área a los niveles previstos para la construcción de obras</w:t>
      </w:r>
      <w:r w:rsidR="00091E2F">
        <w:rPr>
          <w:rFonts w:cstheme="minorHAnsi"/>
          <w:sz w:val="20"/>
          <w:szCs w:val="20"/>
        </w:rPr>
        <w:t xml:space="preserve"> (recintos de protección, corralitos, casetas, derecho de vía de la red)</w:t>
      </w:r>
      <w:r w:rsidRPr="00091E2F">
        <w:rPr>
          <w:rFonts w:cstheme="minorHAnsi"/>
          <w:sz w:val="20"/>
          <w:szCs w:val="20"/>
        </w:rPr>
        <w:t>; el corte de materiales de préstamo cuando éstos sean necesarios, la evacuación de materiales inadecuados que se encuentran en las áreas sobre las cuales se va a construir, la disposición final de los materiales explanados y la conformación y compactación de las áreas donde se realizará la obra.</w:t>
      </w:r>
    </w:p>
    <w:p w:rsidR="00407A7F" w:rsidRPr="00091E2F" w:rsidRDefault="00407A7F" w:rsidP="00091E2F">
      <w:pPr>
        <w:pStyle w:val="Prrafodelista"/>
        <w:ind w:left="792"/>
        <w:jc w:val="both"/>
        <w:rPr>
          <w:rFonts w:cstheme="minorHAnsi"/>
          <w:sz w:val="20"/>
          <w:szCs w:val="20"/>
        </w:rPr>
      </w:pPr>
      <w:r w:rsidRPr="00091E2F">
        <w:rPr>
          <w:rFonts w:cstheme="minorHAnsi"/>
          <w:sz w:val="20"/>
          <w:szCs w:val="20"/>
        </w:rPr>
        <w:t>Estos trabajos se ejecutarán de conformidad con los detalles mostrados en los planos o con las órdenes dadas por el supervisor, utilizando el equipo apropiado para ello.</w:t>
      </w:r>
    </w:p>
    <w:p w:rsidR="00407A7F" w:rsidRPr="00091E2F" w:rsidRDefault="00407A7F" w:rsidP="00091E2F">
      <w:pPr>
        <w:pStyle w:val="Prrafodelista"/>
        <w:ind w:left="792"/>
        <w:jc w:val="both"/>
        <w:rPr>
          <w:rFonts w:cstheme="minorHAnsi"/>
          <w:sz w:val="20"/>
          <w:szCs w:val="20"/>
        </w:rPr>
      </w:pPr>
      <w:r w:rsidRPr="00091E2F">
        <w:rPr>
          <w:rFonts w:cstheme="minorHAnsi"/>
          <w:sz w:val="20"/>
          <w:szCs w:val="20"/>
        </w:rPr>
        <w:t>La secuencia de las operaciones y métodos empleados en la construcción, serán tales que permitan la eficiente utilización de los materiales cortados para la construcción de terraplenes o llenos de excavaciones. De los volúmenes de los cortes que hayan de utilizarse para la construcción de terraplenes, se retirará la capa vegetal, las basuras, y cualquier otro material inadecuado.</w:t>
      </w:r>
    </w:p>
    <w:p w:rsidR="00407A7F" w:rsidRPr="00091E2F" w:rsidRDefault="00407A7F" w:rsidP="00091E2F">
      <w:pPr>
        <w:pStyle w:val="Prrafodelista"/>
        <w:ind w:left="792"/>
        <w:jc w:val="both"/>
        <w:rPr>
          <w:rFonts w:cstheme="minorHAnsi"/>
          <w:sz w:val="20"/>
          <w:szCs w:val="20"/>
        </w:rPr>
      </w:pPr>
    </w:p>
    <w:p w:rsidR="00407A7F" w:rsidRPr="001C4082" w:rsidRDefault="00407A7F" w:rsidP="0085174F">
      <w:pPr>
        <w:pStyle w:val="Estilo1"/>
        <w:numPr>
          <w:ilvl w:val="1"/>
          <w:numId w:val="22"/>
        </w:numPr>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MATERIALES, </w:t>
      </w:r>
      <w:r w:rsidRPr="001C4082">
        <w:rPr>
          <w:rFonts w:asciiTheme="minorHAnsi" w:eastAsiaTheme="minorEastAsia" w:hAnsiTheme="minorHAnsi" w:cstheme="minorHAnsi"/>
          <w:kern w:val="28"/>
          <w:sz w:val="20"/>
          <w:szCs w:val="20"/>
          <w:lang w:val="es-ES"/>
        </w:rPr>
        <w:t>HERRAMIENTAS</w:t>
      </w:r>
      <w:r w:rsidRPr="001C4082">
        <w:rPr>
          <w:rFonts w:asciiTheme="minorHAnsi" w:hAnsiTheme="minorHAnsi" w:cstheme="minorHAnsi"/>
          <w:kern w:val="28"/>
          <w:sz w:val="20"/>
          <w:szCs w:val="20"/>
        </w:rPr>
        <w:t xml:space="preserve"> Y EQUIPO</w:t>
      </w:r>
    </w:p>
    <w:p w:rsidR="00407A7F" w:rsidRPr="00EE015D" w:rsidRDefault="00407A7F" w:rsidP="00EE015D">
      <w:pPr>
        <w:pStyle w:val="Prrafodelista"/>
        <w:ind w:left="792"/>
        <w:jc w:val="both"/>
        <w:rPr>
          <w:rFonts w:cstheme="minorHAnsi"/>
          <w:sz w:val="20"/>
          <w:szCs w:val="20"/>
        </w:rPr>
      </w:pPr>
      <w:r w:rsidRPr="00EE015D">
        <w:rPr>
          <w:rFonts w:cstheme="minorHAnsi"/>
          <w:sz w:val="20"/>
          <w:szCs w:val="20"/>
        </w:rPr>
        <w:t>El Contratista suministrara todas las herramientas, maquinaria y equipo apropiado</w:t>
      </w:r>
      <w:r w:rsidR="00771610" w:rsidRPr="00EE015D">
        <w:rPr>
          <w:rFonts w:cstheme="minorHAnsi"/>
          <w:sz w:val="20"/>
          <w:szCs w:val="20"/>
        </w:rPr>
        <w:t>s como Topadoras, excavadoras, c</w:t>
      </w:r>
      <w:r w:rsidRPr="00EE015D">
        <w:rPr>
          <w:rFonts w:cstheme="minorHAnsi"/>
          <w:sz w:val="20"/>
          <w:szCs w:val="20"/>
        </w:rPr>
        <w:t>argador Frontal y camión o volquetas, todo previa aprobación del Supervisor de Obra para la ejecución de los trabajos señalados, de igual manera deberá  mantener en obra todo el equipo ofertado en su propuesta para la ejecución de este Ítem, los mismos deberán estar operables durante toda la ejecución de la obra para evitar retrasos en el cronograma.</w:t>
      </w:r>
    </w:p>
    <w:p w:rsidR="00407A7F" w:rsidRPr="001C4082" w:rsidRDefault="00407A7F" w:rsidP="0085174F">
      <w:pPr>
        <w:pStyle w:val="Estilo1"/>
        <w:numPr>
          <w:ilvl w:val="1"/>
          <w:numId w:val="22"/>
        </w:numPr>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PROCEDIMIENTO PARA LA EJECUCIÓN</w:t>
      </w:r>
    </w:p>
    <w:p w:rsidR="00407A7F" w:rsidRPr="00EE015D" w:rsidRDefault="00407A7F" w:rsidP="00EE015D">
      <w:pPr>
        <w:pStyle w:val="Prrafodelista"/>
        <w:ind w:left="792"/>
        <w:jc w:val="both"/>
        <w:rPr>
          <w:rFonts w:cstheme="minorHAnsi"/>
          <w:sz w:val="20"/>
          <w:szCs w:val="20"/>
        </w:rPr>
      </w:pPr>
      <w:r w:rsidRPr="00EE015D">
        <w:rPr>
          <w:rFonts w:cstheme="minorHAnsi"/>
          <w:sz w:val="20"/>
          <w:szCs w:val="20"/>
        </w:rPr>
        <w:t>El Contratista debe utilizar los métodos adecuados para proteger estructuras, muros, vías, redes de servicios públicos u otras obras existentes en las zonas adyacentes a la construcción. Además construirá a su costa las zanjas de drenaje provisionales.</w:t>
      </w:r>
    </w:p>
    <w:p w:rsidR="00407A7F" w:rsidRPr="00EE015D" w:rsidRDefault="00407A7F" w:rsidP="00EE015D">
      <w:pPr>
        <w:pStyle w:val="Prrafodelista"/>
        <w:ind w:left="792"/>
        <w:jc w:val="both"/>
        <w:rPr>
          <w:rFonts w:cstheme="minorHAnsi"/>
          <w:sz w:val="20"/>
          <w:szCs w:val="20"/>
        </w:rPr>
      </w:pPr>
    </w:p>
    <w:p w:rsidR="00407A7F" w:rsidRPr="00EE015D" w:rsidRDefault="00407A7F" w:rsidP="00EE015D">
      <w:pPr>
        <w:pStyle w:val="Prrafodelista"/>
        <w:ind w:left="792"/>
        <w:jc w:val="both"/>
        <w:rPr>
          <w:rFonts w:cstheme="minorHAnsi"/>
          <w:sz w:val="20"/>
          <w:szCs w:val="20"/>
        </w:rPr>
      </w:pPr>
      <w:r w:rsidRPr="00EE015D">
        <w:rPr>
          <w:rFonts w:cstheme="minorHAnsi"/>
          <w:sz w:val="20"/>
          <w:szCs w:val="20"/>
        </w:rPr>
        <w:t xml:space="preserve">Los cortes se realizaran en forma organizada y con las precauciones necesarias, de manera que puedan evitarse al máximo los deslizamientos del terreno. Por lo tanto, todas las áreas de explanaciones y cortes deberán estar provistas de los sistemas adecuados de drenaje que permitan </w:t>
      </w:r>
      <w:r w:rsidRPr="00EE015D">
        <w:rPr>
          <w:rFonts w:cstheme="minorHAnsi"/>
          <w:sz w:val="20"/>
          <w:szCs w:val="20"/>
        </w:rPr>
        <w:lastRenderedPageBreak/>
        <w:t>en todo momento la evacuación de las aguas que lleguen a estas zonas. Deberán protegerse los taludes resultantes de estas actividades, con el fin de evitar la erosión de los cortes y terraplenes.</w:t>
      </w:r>
    </w:p>
    <w:p w:rsidR="00407A7F" w:rsidRPr="00EE015D" w:rsidRDefault="00407A7F" w:rsidP="00EE015D">
      <w:pPr>
        <w:pStyle w:val="Prrafodelista"/>
        <w:ind w:left="792"/>
        <w:jc w:val="both"/>
        <w:rPr>
          <w:rFonts w:cstheme="minorHAnsi"/>
          <w:sz w:val="20"/>
          <w:szCs w:val="20"/>
        </w:rPr>
      </w:pPr>
      <w:r w:rsidRPr="00EE015D">
        <w:rPr>
          <w:rFonts w:cstheme="minorHAnsi"/>
          <w:sz w:val="20"/>
          <w:szCs w:val="20"/>
        </w:rPr>
        <w:t xml:space="preserve">Los materiales resultantes se utilizarán para la construcción de terraplenes o </w:t>
      </w:r>
      <w:r w:rsidR="00771610" w:rsidRPr="00EE015D">
        <w:rPr>
          <w:rFonts w:cstheme="minorHAnsi"/>
          <w:sz w:val="20"/>
          <w:szCs w:val="20"/>
        </w:rPr>
        <w:t>re</w:t>
      </w:r>
      <w:r w:rsidRPr="00EE015D">
        <w:rPr>
          <w:rFonts w:cstheme="minorHAnsi"/>
          <w:sz w:val="20"/>
          <w:szCs w:val="20"/>
        </w:rPr>
        <w:t xml:space="preserve">llenos si se requieren y cumplen las respectivas especificaciones. El Contratista deberá transportar, almacenar y proteger el material para conservar sus propiedades hasta su posterior utilización y si </w:t>
      </w:r>
      <w:r w:rsidR="00771610" w:rsidRPr="00EE015D">
        <w:rPr>
          <w:rFonts w:cstheme="minorHAnsi"/>
          <w:sz w:val="20"/>
          <w:szCs w:val="20"/>
        </w:rPr>
        <w:t xml:space="preserve">se </w:t>
      </w:r>
      <w:r w:rsidRPr="00EE015D">
        <w:rPr>
          <w:rFonts w:cstheme="minorHAnsi"/>
          <w:sz w:val="20"/>
          <w:szCs w:val="20"/>
        </w:rPr>
        <w:t>desecha</w:t>
      </w:r>
      <w:r w:rsidR="00771610" w:rsidRPr="00EE015D">
        <w:rPr>
          <w:rFonts w:cstheme="minorHAnsi"/>
          <w:sz w:val="20"/>
          <w:szCs w:val="20"/>
        </w:rPr>
        <w:t>n</w:t>
      </w:r>
      <w:r w:rsidRPr="00EE015D">
        <w:rPr>
          <w:rFonts w:cstheme="minorHAnsi"/>
          <w:sz w:val="20"/>
          <w:szCs w:val="20"/>
        </w:rPr>
        <w:t xml:space="preserve"> o retira</w:t>
      </w:r>
      <w:r w:rsidR="00771610" w:rsidRPr="00EE015D">
        <w:rPr>
          <w:rFonts w:cstheme="minorHAnsi"/>
          <w:sz w:val="20"/>
          <w:szCs w:val="20"/>
        </w:rPr>
        <w:t>n</w:t>
      </w:r>
      <w:r w:rsidRPr="00EE015D">
        <w:rPr>
          <w:rFonts w:cstheme="minorHAnsi"/>
          <w:sz w:val="20"/>
          <w:szCs w:val="20"/>
        </w:rPr>
        <w:t xml:space="preserve"> materiales adecuados y necesarios para la ejecución de terraplenes o </w:t>
      </w:r>
      <w:r w:rsidR="00771610" w:rsidRPr="00EE015D">
        <w:rPr>
          <w:rFonts w:cstheme="minorHAnsi"/>
          <w:sz w:val="20"/>
          <w:szCs w:val="20"/>
        </w:rPr>
        <w:t>rellenos</w:t>
      </w:r>
      <w:r w:rsidRPr="00EE015D">
        <w:rPr>
          <w:rFonts w:cstheme="minorHAnsi"/>
          <w:sz w:val="20"/>
          <w:szCs w:val="20"/>
        </w:rPr>
        <w:t>, tendrá la obligación de suministrar por su cuenta una cantidad equivalente de material con igual calidad para reponer el material retirado.</w:t>
      </w:r>
    </w:p>
    <w:p w:rsidR="00407A7F" w:rsidRPr="00EE015D" w:rsidRDefault="00407A7F" w:rsidP="00EE015D">
      <w:pPr>
        <w:pStyle w:val="Prrafodelista"/>
        <w:ind w:left="792"/>
        <w:jc w:val="both"/>
        <w:rPr>
          <w:rFonts w:cstheme="minorHAnsi"/>
          <w:sz w:val="20"/>
          <w:szCs w:val="20"/>
        </w:rPr>
      </w:pPr>
      <w:r w:rsidRPr="00EE015D">
        <w:rPr>
          <w:rFonts w:cstheme="minorHAnsi"/>
          <w:sz w:val="20"/>
          <w:szCs w:val="20"/>
        </w:rPr>
        <w:t>Cuando el material sobrante de las explanaciones deba, a juicio del Supervisor, retirarse a un sitio fuera de las áreas de trabajo, el Contratista lo retirará asumiendo toda la responsabilidad por el retiro del material en el lugar por el determinado, el cual debe ser aprobado previamente por la autoridad ambiental correspondiente. La cantidad de material p</w:t>
      </w:r>
      <w:r w:rsidR="00771610" w:rsidRPr="00EE015D">
        <w:rPr>
          <w:rFonts w:cstheme="minorHAnsi"/>
          <w:sz w:val="20"/>
          <w:szCs w:val="20"/>
        </w:rPr>
        <w:t>ara botar será definida por el S</w:t>
      </w:r>
      <w:r w:rsidRPr="00EE015D">
        <w:rPr>
          <w:rFonts w:cstheme="minorHAnsi"/>
          <w:sz w:val="20"/>
          <w:szCs w:val="20"/>
        </w:rPr>
        <w:t xml:space="preserve">upervisor y se pagará en el ítem de </w:t>
      </w:r>
      <w:r w:rsidR="00771610" w:rsidRPr="00EE015D">
        <w:rPr>
          <w:rFonts w:cstheme="minorHAnsi"/>
          <w:sz w:val="20"/>
          <w:szCs w:val="20"/>
        </w:rPr>
        <w:t>Limpieza y Retiro de Escombros</w:t>
      </w:r>
      <w:r w:rsidRPr="00EE015D">
        <w:rPr>
          <w:rFonts w:cstheme="minorHAnsi"/>
          <w:sz w:val="20"/>
          <w:szCs w:val="20"/>
        </w:rPr>
        <w:t>.</w:t>
      </w:r>
    </w:p>
    <w:p w:rsidR="00407A7F" w:rsidRPr="00771610" w:rsidRDefault="00407A7F" w:rsidP="0085174F">
      <w:pPr>
        <w:pStyle w:val="Estilo1"/>
        <w:numPr>
          <w:ilvl w:val="1"/>
          <w:numId w:val="22"/>
        </w:numPr>
        <w:contextualSpacing/>
        <w:rPr>
          <w:rFonts w:asciiTheme="minorHAnsi" w:hAnsiTheme="minorHAnsi" w:cstheme="minorHAnsi"/>
          <w:kern w:val="28"/>
          <w:sz w:val="20"/>
          <w:szCs w:val="20"/>
        </w:rPr>
      </w:pPr>
      <w:r w:rsidRPr="001C4082">
        <w:rPr>
          <w:rFonts w:asciiTheme="minorHAnsi" w:hAnsiTheme="minorHAnsi" w:cstheme="minorHAnsi"/>
          <w:sz w:val="20"/>
          <w:szCs w:val="20"/>
        </w:rPr>
        <w:t>MEDIDAS DE MITIGACIÓN AMBIENTAL</w:t>
      </w:r>
    </w:p>
    <w:p w:rsidR="00407A7F" w:rsidRPr="00EE015D" w:rsidRDefault="00407A7F" w:rsidP="00EE015D">
      <w:pPr>
        <w:pStyle w:val="Prrafodelista"/>
        <w:ind w:left="792"/>
        <w:jc w:val="both"/>
        <w:rPr>
          <w:rFonts w:cstheme="minorHAnsi"/>
          <w:sz w:val="20"/>
          <w:szCs w:val="20"/>
        </w:rPr>
      </w:pPr>
      <w:r w:rsidRPr="00EE015D">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07A7F" w:rsidRPr="00EE015D" w:rsidRDefault="00407A7F" w:rsidP="00EE015D">
      <w:pPr>
        <w:pStyle w:val="Prrafodelista"/>
        <w:ind w:left="792"/>
        <w:jc w:val="both"/>
        <w:rPr>
          <w:rFonts w:cstheme="minorHAnsi"/>
          <w:sz w:val="20"/>
          <w:szCs w:val="20"/>
        </w:rPr>
      </w:pPr>
      <w:r w:rsidRPr="00EE015D">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07A7F" w:rsidRPr="00EE015D" w:rsidRDefault="00407A7F" w:rsidP="00EE015D">
      <w:pPr>
        <w:pStyle w:val="Prrafodelista"/>
        <w:ind w:left="792"/>
        <w:jc w:val="both"/>
        <w:rPr>
          <w:rFonts w:cstheme="minorHAnsi"/>
          <w:sz w:val="20"/>
          <w:szCs w:val="20"/>
        </w:rPr>
      </w:pPr>
      <w:r w:rsidRPr="00EE015D">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07A7F" w:rsidRPr="00EE015D" w:rsidRDefault="00407A7F" w:rsidP="00EE015D">
      <w:pPr>
        <w:pStyle w:val="Prrafodelista"/>
        <w:ind w:left="792"/>
        <w:jc w:val="both"/>
        <w:rPr>
          <w:rFonts w:cstheme="minorHAnsi"/>
          <w:sz w:val="20"/>
          <w:szCs w:val="20"/>
        </w:rPr>
      </w:pPr>
      <w:r w:rsidRPr="00EE015D">
        <w:rPr>
          <w:rFonts w:cstheme="minorHAnsi"/>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07A7F" w:rsidRPr="001C4082" w:rsidRDefault="00407A7F" w:rsidP="0085174F">
      <w:pPr>
        <w:pStyle w:val="Estilo1"/>
        <w:numPr>
          <w:ilvl w:val="1"/>
          <w:numId w:val="22"/>
        </w:numPr>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MEDICIÓN Y FORMA DE PAGO</w:t>
      </w:r>
    </w:p>
    <w:p w:rsidR="00407A7F" w:rsidRPr="00EE015D" w:rsidRDefault="00407A7F" w:rsidP="00EE015D">
      <w:pPr>
        <w:pStyle w:val="Prrafodelista"/>
        <w:ind w:left="792"/>
        <w:jc w:val="both"/>
        <w:rPr>
          <w:rFonts w:cstheme="minorHAnsi"/>
          <w:sz w:val="20"/>
          <w:szCs w:val="20"/>
        </w:rPr>
      </w:pPr>
      <w:r w:rsidRPr="00EE015D">
        <w:rPr>
          <w:rFonts w:cstheme="minorHAnsi"/>
          <w:sz w:val="20"/>
          <w:szCs w:val="20"/>
        </w:rPr>
        <w:t xml:space="preserve">El ítem de </w:t>
      </w:r>
      <w:r w:rsidR="00DF1312" w:rsidRPr="00EE015D">
        <w:rPr>
          <w:rFonts w:cstheme="minorHAnsi"/>
          <w:sz w:val="20"/>
          <w:szCs w:val="20"/>
        </w:rPr>
        <w:t>nivelación de terreno</w:t>
      </w:r>
      <w:r w:rsidRPr="00EE015D">
        <w:rPr>
          <w:rFonts w:cstheme="minorHAnsi"/>
          <w:sz w:val="20"/>
          <w:szCs w:val="20"/>
        </w:rPr>
        <w:t xml:space="preserve"> será medido en metros cúbicos, de acuerdo a </w:t>
      </w:r>
      <w:r w:rsidR="00DF1312" w:rsidRPr="00EE015D">
        <w:rPr>
          <w:rFonts w:cstheme="minorHAnsi"/>
          <w:sz w:val="20"/>
          <w:szCs w:val="20"/>
        </w:rPr>
        <w:t>lo</w:t>
      </w:r>
      <w:r w:rsidRPr="00EE015D">
        <w:rPr>
          <w:rFonts w:cstheme="minorHAnsi"/>
          <w:sz w:val="20"/>
          <w:szCs w:val="20"/>
        </w:rPr>
        <w:t xml:space="preserve">s </w:t>
      </w:r>
      <w:r w:rsidR="00DF1312" w:rsidRPr="00EE015D">
        <w:rPr>
          <w:rFonts w:cstheme="minorHAnsi"/>
          <w:sz w:val="20"/>
          <w:szCs w:val="20"/>
        </w:rPr>
        <w:t>volúmenes establecidos que se requieran nivelar, los cuales serán aprobado</w:t>
      </w:r>
      <w:r w:rsidRPr="00EE015D">
        <w:rPr>
          <w:rFonts w:cstheme="minorHAnsi"/>
          <w:sz w:val="20"/>
          <w:szCs w:val="20"/>
        </w:rPr>
        <w:t>s por el SUPERVISOR</w:t>
      </w:r>
      <w:r w:rsidR="00DF1312" w:rsidRPr="00EE015D">
        <w:rPr>
          <w:rFonts w:cstheme="minorHAnsi"/>
          <w:sz w:val="20"/>
          <w:szCs w:val="20"/>
        </w:rPr>
        <w:t xml:space="preserve"> DE OBRA</w:t>
      </w:r>
      <w:r w:rsidRPr="00EE015D">
        <w:rPr>
          <w:rFonts w:cstheme="minorHAnsi"/>
          <w:sz w:val="20"/>
          <w:szCs w:val="20"/>
        </w:rPr>
        <w:t xml:space="preserve">. </w:t>
      </w:r>
    </w:p>
    <w:p w:rsidR="00407A7F" w:rsidRPr="00EE015D" w:rsidRDefault="00407A7F" w:rsidP="00EE015D">
      <w:pPr>
        <w:pStyle w:val="Prrafodelista"/>
        <w:ind w:left="792"/>
        <w:jc w:val="both"/>
        <w:rPr>
          <w:rFonts w:cstheme="minorHAnsi"/>
          <w:sz w:val="20"/>
          <w:szCs w:val="20"/>
        </w:rPr>
      </w:pPr>
      <w:r w:rsidRPr="00EE015D">
        <w:rPr>
          <w:rFonts w:cstheme="minorHAnsi"/>
          <w:sz w:val="20"/>
          <w:szCs w:val="20"/>
        </w:rPr>
        <w:lastRenderedPageBreak/>
        <w:t>La forma de pago se efectuara de acuerdo al precio unitario de la propuesta aceptada, cualquier imprevisto correrá por cuenta del CONTRATISTA.</w:t>
      </w:r>
    </w:p>
    <w:p w:rsidR="00407A7F" w:rsidRPr="00EE015D" w:rsidRDefault="00407A7F" w:rsidP="00EE015D">
      <w:pPr>
        <w:pStyle w:val="Prrafodelista"/>
        <w:ind w:left="792"/>
        <w:jc w:val="both"/>
        <w:rPr>
          <w:rFonts w:cstheme="minorHAnsi"/>
          <w:sz w:val="20"/>
          <w:szCs w:val="20"/>
        </w:rPr>
      </w:pPr>
      <w:r w:rsidRPr="00EE015D">
        <w:rPr>
          <w:rFonts w:cstheme="minorHAnsi"/>
          <w:sz w:val="20"/>
          <w:szCs w:val="20"/>
        </w:rPr>
        <w:t>Dicho pago será la compensación total por los materiales, mano de obra, herramientas, equipo y otros gastos que sean necesarios para la adecuada y correcta ejecución de los trabajos.</w:t>
      </w:r>
    </w:p>
    <w:p w:rsidR="00B66EE7" w:rsidRPr="00EE015D" w:rsidRDefault="00B66EE7" w:rsidP="00EE015D">
      <w:pPr>
        <w:pStyle w:val="Prrafodelista"/>
        <w:ind w:left="792"/>
        <w:jc w:val="both"/>
        <w:rPr>
          <w:rFonts w:cstheme="minorHAnsi"/>
          <w:sz w:val="20"/>
          <w:szCs w:val="20"/>
        </w:rPr>
      </w:pPr>
    </w:p>
    <w:p w:rsidR="0048281C" w:rsidRDefault="0048281C" w:rsidP="0085174F">
      <w:pPr>
        <w:pStyle w:val="Prrafodelista"/>
        <w:numPr>
          <w:ilvl w:val="0"/>
          <w:numId w:val="22"/>
        </w:numPr>
        <w:rPr>
          <w:b/>
          <w:sz w:val="20"/>
          <w:szCs w:val="20"/>
        </w:rPr>
      </w:pPr>
      <w:r>
        <w:rPr>
          <w:b/>
          <w:sz w:val="20"/>
          <w:szCs w:val="20"/>
        </w:rPr>
        <w:t xml:space="preserve">CONSTRUCCIÓN </w:t>
      </w:r>
      <w:r w:rsidR="00B66EE7">
        <w:rPr>
          <w:b/>
          <w:sz w:val="20"/>
          <w:szCs w:val="20"/>
        </w:rPr>
        <w:t>DE CORRALITO PARA VÁLVULA TRONQUERA</w:t>
      </w:r>
    </w:p>
    <w:p w:rsidR="00B66EE7" w:rsidRDefault="00B66EE7" w:rsidP="00B66EE7">
      <w:pPr>
        <w:pStyle w:val="Prrafodelista"/>
        <w:ind w:left="360"/>
        <w:rPr>
          <w:b/>
          <w:sz w:val="20"/>
          <w:szCs w:val="20"/>
        </w:rPr>
      </w:pPr>
      <w:r>
        <w:rPr>
          <w:b/>
          <w:sz w:val="20"/>
          <w:szCs w:val="20"/>
        </w:rPr>
        <w:t>UNIDAD: Pieza (Pza)</w:t>
      </w:r>
    </w:p>
    <w:p w:rsidR="00B66EE7" w:rsidRDefault="00B66EE7" w:rsidP="00B66EE7">
      <w:pPr>
        <w:pStyle w:val="Prrafodelista"/>
        <w:ind w:left="360"/>
        <w:rPr>
          <w:b/>
          <w:sz w:val="20"/>
          <w:szCs w:val="20"/>
        </w:rPr>
      </w:pPr>
    </w:p>
    <w:p w:rsidR="0048281C" w:rsidRDefault="0048281C" w:rsidP="0085174F">
      <w:pPr>
        <w:pStyle w:val="Prrafodelista"/>
        <w:numPr>
          <w:ilvl w:val="1"/>
          <w:numId w:val="22"/>
        </w:numPr>
        <w:rPr>
          <w:b/>
          <w:sz w:val="20"/>
          <w:szCs w:val="20"/>
        </w:rPr>
      </w:pPr>
      <w:r>
        <w:rPr>
          <w:b/>
          <w:sz w:val="20"/>
          <w:szCs w:val="20"/>
        </w:rPr>
        <w:t>DEFINICIÓN</w:t>
      </w:r>
    </w:p>
    <w:p w:rsidR="005B5F1E" w:rsidRPr="00104271" w:rsidRDefault="0048281C" w:rsidP="005B5F1E">
      <w:pPr>
        <w:pStyle w:val="Prrafodelista"/>
        <w:ind w:left="792"/>
        <w:jc w:val="both"/>
        <w:rPr>
          <w:sz w:val="20"/>
          <w:szCs w:val="20"/>
          <w:lang w:val="es-ES"/>
        </w:rPr>
      </w:pPr>
      <w:r>
        <w:rPr>
          <w:sz w:val="20"/>
          <w:szCs w:val="20"/>
        </w:rPr>
        <w:t>Este ítem co</w:t>
      </w:r>
      <w:r w:rsidR="005B5F1E">
        <w:rPr>
          <w:sz w:val="20"/>
          <w:szCs w:val="20"/>
        </w:rPr>
        <w:t>nsiste</w:t>
      </w:r>
      <w:r>
        <w:rPr>
          <w:sz w:val="20"/>
          <w:szCs w:val="20"/>
        </w:rPr>
        <w:t xml:space="preserve"> </w:t>
      </w:r>
      <w:r w:rsidR="005B5F1E" w:rsidRPr="00104271">
        <w:rPr>
          <w:sz w:val="20"/>
          <w:szCs w:val="20"/>
        </w:rPr>
        <w:t xml:space="preserve">en la ejecución de todas las obras civiles para la construcción de una </w:t>
      </w:r>
      <w:r w:rsidR="005B5F1E">
        <w:rPr>
          <w:sz w:val="20"/>
          <w:szCs w:val="20"/>
        </w:rPr>
        <w:t xml:space="preserve">caseta enmallada </w:t>
      </w:r>
      <w:r w:rsidR="00B66EE7">
        <w:rPr>
          <w:sz w:val="20"/>
          <w:szCs w:val="20"/>
        </w:rPr>
        <w:t xml:space="preserve">(corralito) </w:t>
      </w:r>
      <w:r w:rsidR="005B5F1E">
        <w:rPr>
          <w:sz w:val="20"/>
          <w:szCs w:val="20"/>
        </w:rPr>
        <w:t>que sirva de resguardo a la</w:t>
      </w:r>
      <w:r w:rsidR="004030C1">
        <w:rPr>
          <w:sz w:val="20"/>
          <w:szCs w:val="20"/>
        </w:rPr>
        <w:t>(s)</w:t>
      </w:r>
      <w:r w:rsidR="005B5F1E">
        <w:rPr>
          <w:sz w:val="20"/>
          <w:szCs w:val="20"/>
        </w:rPr>
        <w:t xml:space="preserve"> válvula</w:t>
      </w:r>
      <w:r w:rsidR="004030C1">
        <w:rPr>
          <w:sz w:val="20"/>
          <w:szCs w:val="20"/>
        </w:rPr>
        <w:t>(</w:t>
      </w:r>
      <w:r w:rsidR="005B5F1E">
        <w:rPr>
          <w:sz w:val="20"/>
          <w:szCs w:val="20"/>
        </w:rPr>
        <w:t>s</w:t>
      </w:r>
      <w:r w:rsidR="004030C1">
        <w:rPr>
          <w:sz w:val="20"/>
          <w:szCs w:val="20"/>
        </w:rPr>
        <w:t>)</w:t>
      </w:r>
      <w:r w:rsidR="005B5F1E">
        <w:rPr>
          <w:sz w:val="20"/>
          <w:szCs w:val="20"/>
        </w:rPr>
        <w:t xml:space="preserve"> instalada</w:t>
      </w:r>
      <w:r w:rsidR="004030C1">
        <w:rPr>
          <w:sz w:val="20"/>
          <w:szCs w:val="20"/>
        </w:rPr>
        <w:t>(</w:t>
      </w:r>
      <w:r w:rsidR="005B5F1E">
        <w:rPr>
          <w:sz w:val="20"/>
          <w:szCs w:val="20"/>
        </w:rPr>
        <w:t>s</w:t>
      </w:r>
      <w:r w:rsidR="004030C1">
        <w:rPr>
          <w:sz w:val="20"/>
          <w:szCs w:val="20"/>
        </w:rPr>
        <w:t>)</w:t>
      </w:r>
      <w:r w:rsidR="005B5F1E">
        <w:rPr>
          <w:sz w:val="20"/>
          <w:szCs w:val="20"/>
        </w:rPr>
        <w:t xml:space="preserve">, </w:t>
      </w:r>
      <w:r w:rsidR="004030C1">
        <w:rPr>
          <w:sz w:val="20"/>
          <w:szCs w:val="20"/>
        </w:rPr>
        <w:t xml:space="preserve">y a la vez proporcionar </w:t>
      </w:r>
      <w:r w:rsidR="005B5F1E">
        <w:rPr>
          <w:sz w:val="20"/>
          <w:szCs w:val="20"/>
        </w:rPr>
        <w:t xml:space="preserve">una base estable para la instalación, operación y mantenimiento de las válvulas. </w:t>
      </w:r>
    </w:p>
    <w:p w:rsidR="005B5F1E" w:rsidRPr="00104271" w:rsidRDefault="005B5F1E" w:rsidP="005B5F1E">
      <w:pPr>
        <w:pStyle w:val="Prrafodelista"/>
        <w:ind w:left="792"/>
        <w:jc w:val="both"/>
        <w:rPr>
          <w:bCs/>
          <w:sz w:val="20"/>
          <w:szCs w:val="20"/>
        </w:rPr>
      </w:pPr>
      <w:r w:rsidRPr="00104271">
        <w:rPr>
          <w:bCs/>
          <w:sz w:val="20"/>
          <w:szCs w:val="20"/>
        </w:rPr>
        <w:t xml:space="preserve">La caseta </w:t>
      </w:r>
      <w:r w:rsidR="004030C1">
        <w:rPr>
          <w:bCs/>
          <w:sz w:val="20"/>
          <w:szCs w:val="20"/>
        </w:rPr>
        <w:t xml:space="preserve">enmallada </w:t>
      </w:r>
      <w:r w:rsidRPr="00104271">
        <w:rPr>
          <w:bCs/>
          <w:sz w:val="20"/>
          <w:szCs w:val="20"/>
        </w:rPr>
        <w:t xml:space="preserve">deberá estar construida sobre una superficie de </w:t>
      </w:r>
      <w:r w:rsidR="004030C1">
        <w:rPr>
          <w:bCs/>
          <w:sz w:val="20"/>
          <w:szCs w:val="20"/>
        </w:rPr>
        <w:t>4</w:t>
      </w:r>
      <w:r w:rsidRPr="00104271">
        <w:rPr>
          <w:bCs/>
          <w:sz w:val="20"/>
          <w:szCs w:val="20"/>
        </w:rPr>
        <w:t xml:space="preserve"> m</w:t>
      </w:r>
      <w:r w:rsidRPr="00104271">
        <w:rPr>
          <w:bCs/>
          <w:sz w:val="20"/>
          <w:szCs w:val="20"/>
          <w:vertAlign w:val="superscript"/>
        </w:rPr>
        <w:t>2</w:t>
      </w:r>
      <w:r w:rsidRPr="00104271">
        <w:rPr>
          <w:bCs/>
          <w:sz w:val="20"/>
          <w:szCs w:val="20"/>
        </w:rPr>
        <w:t xml:space="preserve"> (Aprox. </w:t>
      </w:r>
      <w:r w:rsidR="004030C1">
        <w:rPr>
          <w:bCs/>
          <w:sz w:val="20"/>
          <w:szCs w:val="20"/>
        </w:rPr>
        <w:t>2m x 2</w:t>
      </w:r>
      <w:r w:rsidRPr="00104271">
        <w:rPr>
          <w:bCs/>
          <w:sz w:val="20"/>
          <w:szCs w:val="20"/>
        </w:rPr>
        <w:t xml:space="preserve">m) para </w:t>
      </w:r>
      <w:r w:rsidR="004030C1">
        <w:rPr>
          <w:bCs/>
          <w:sz w:val="20"/>
          <w:szCs w:val="20"/>
        </w:rPr>
        <w:t>resguardo de la válvula instalada</w:t>
      </w:r>
      <w:r w:rsidRPr="00104271">
        <w:rPr>
          <w:bCs/>
          <w:sz w:val="20"/>
          <w:szCs w:val="20"/>
        </w:rPr>
        <w:t>.</w:t>
      </w:r>
    </w:p>
    <w:p w:rsidR="005B5F1E" w:rsidRPr="00104271" w:rsidRDefault="004030C1" w:rsidP="005B5F1E">
      <w:pPr>
        <w:pStyle w:val="Prrafodelista"/>
        <w:ind w:left="792"/>
        <w:jc w:val="both"/>
        <w:rPr>
          <w:bCs/>
          <w:sz w:val="20"/>
          <w:szCs w:val="20"/>
        </w:rPr>
      </w:pPr>
      <w:r>
        <w:rPr>
          <w:bCs/>
          <w:sz w:val="20"/>
          <w:szCs w:val="20"/>
        </w:rPr>
        <w:t>Los cimientos, sobrecimientos, contrapiso deb</w:t>
      </w:r>
      <w:r w:rsidR="005B5F1E" w:rsidRPr="00104271">
        <w:rPr>
          <w:bCs/>
          <w:sz w:val="20"/>
          <w:szCs w:val="20"/>
        </w:rPr>
        <w:t xml:space="preserve">erán guardar relación con las líneas, cotas, niveles rasantes y tolerancias </w:t>
      </w:r>
      <w:r>
        <w:rPr>
          <w:bCs/>
          <w:sz w:val="20"/>
          <w:szCs w:val="20"/>
        </w:rPr>
        <w:t>existentes</w:t>
      </w:r>
      <w:r w:rsidR="005B5F1E" w:rsidRPr="00104271">
        <w:rPr>
          <w:bCs/>
          <w:sz w:val="20"/>
          <w:szCs w:val="20"/>
        </w:rPr>
        <w:t>.</w:t>
      </w:r>
    </w:p>
    <w:p w:rsidR="0048281C" w:rsidRDefault="005B5F1E" w:rsidP="005B5F1E">
      <w:pPr>
        <w:pStyle w:val="Prrafodelista"/>
        <w:ind w:left="792"/>
        <w:rPr>
          <w:sz w:val="20"/>
          <w:szCs w:val="20"/>
        </w:rPr>
      </w:pPr>
      <w:r w:rsidRPr="00104271">
        <w:rPr>
          <w:sz w:val="20"/>
          <w:szCs w:val="20"/>
        </w:rPr>
        <w:t>Una posible modificación al diseño de la caseta que sea propuesta por el  CONTRATISTA deberá ser aprobada por la supervisión siempre y cuando las modificaciones sean menores y estén orientadas a mejorar la calidad de la obra y optimización del diseño.</w:t>
      </w:r>
    </w:p>
    <w:p w:rsidR="00A205D9" w:rsidRDefault="00A205D9" w:rsidP="005B5F1E">
      <w:pPr>
        <w:pStyle w:val="Prrafodelista"/>
        <w:ind w:left="792"/>
        <w:rPr>
          <w:sz w:val="20"/>
          <w:szCs w:val="20"/>
        </w:rPr>
      </w:pPr>
    </w:p>
    <w:p w:rsidR="00A205D9" w:rsidRDefault="00A205D9" w:rsidP="0085174F">
      <w:pPr>
        <w:pStyle w:val="Prrafodelista"/>
        <w:numPr>
          <w:ilvl w:val="1"/>
          <w:numId w:val="22"/>
        </w:numPr>
        <w:rPr>
          <w:b/>
          <w:sz w:val="20"/>
          <w:szCs w:val="20"/>
        </w:rPr>
      </w:pPr>
      <w:r>
        <w:rPr>
          <w:b/>
          <w:sz w:val="20"/>
          <w:szCs w:val="20"/>
        </w:rPr>
        <w:t>MATERIALES, HERRAMIENTAS Y EQUIPO</w:t>
      </w:r>
    </w:p>
    <w:p w:rsidR="00DF6BC4" w:rsidRPr="00104271" w:rsidRDefault="00DF6BC4" w:rsidP="00DF6BC4">
      <w:pPr>
        <w:pStyle w:val="Prrafodelista"/>
        <w:ind w:left="792"/>
        <w:jc w:val="both"/>
        <w:rPr>
          <w:bCs/>
          <w:sz w:val="20"/>
          <w:szCs w:val="20"/>
        </w:rPr>
      </w:pPr>
      <w:r w:rsidRPr="00104271">
        <w:rPr>
          <w:bCs/>
          <w:sz w:val="20"/>
          <w:szCs w:val="20"/>
        </w:rPr>
        <w:t>La empresa contratista deberá</w:t>
      </w:r>
      <w:r>
        <w:rPr>
          <w:bCs/>
          <w:sz w:val="20"/>
          <w:szCs w:val="20"/>
        </w:rPr>
        <w:t xml:space="preserve"> proveer los materiales</w:t>
      </w:r>
      <w:r w:rsidRPr="00104271">
        <w:rPr>
          <w:bCs/>
          <w:sz w:val="20"/>
          <w:szCs w:val="20"/>
        </w:rPr>
        <w:t xml:space="preserve"> </w:t>
      </w:r>
      <w:r>
        <w:rPr>
          <w:bCs/>
          <w:sz w:val="20"/>
          <w:szCs w:val="20"/>
        </w:rPr>
        <w:t>de buena calidad, debiendo</w:t>
      </w:r>
      <w:r w:rsidRPr="00104271">
        <w:rPr>
          <w:bCs/>
          <w:sz w:val="20"/>
          <w:szCs w:val="20"/>
        </w:rPr>
        <w:t xml:space="preserve"> cumplir las exigencias y requ</w:t>
      </w:r>
      <w:r>
        <w:rPr>
          <w:bCs/>
          <w:sz w:val="20"/>
          <w:szCs w:val="20"/>
        </w:rPr>
        <w:t>erimientos de la supervisión de</w:t>
      </w:r>
      <w:r w:rsidRPr="00104271">
        <w:rPr>
          <w:bCs/>
          <w:sz w:val="20"/>
          <w:szCs w:val="20"/>
        </w:rPr>
        <w:t xml:space="preserve"> YPFB. </w:t>
      </w:r>
    </w:p>
    <w:p w:rsidR="00DF6BC4" w:rsidRPr="00104271" w:rsidRDefault="00DF6BC4" w:rsidP="00DF6BC4">
      <w:pPr>
        <w:pStyle w:val="Prrafodelista"/>
        <w:ind w:left="792"/>
        <w:jc w:val="both"/>
        <w:rPr>
          <w:sz w:val="20"/>
          <w:szCs w:val="20"/>
        </w:rPr>
      </w:pPr>
      <w:r w:rsidRPr="00104271">
        <w:rPr>
          <w:sz w:val="20"/>
          <w:szCs w:val="20"/>
        </w:rPr>
        <w:t>Todos los materiales, herramientas y equipo necesarios para la realización de este ítem, deberán ser provistos por el CONTRATISTA y empleados en obra, previa autorización del SUPERVISOR DE OBRA.</w:t>
      </w:r>
    </w:p>
    <w:p w:rsidR="00DF6BC4" w:rsidRDefault="00DF6BC4" w:rsidP="00DF6BC4">
      <w:pPr>
        <w:pStyle w:val="Prrafodelista"/>
        <w:ind w:left="792"/>
        <w:jc w:val="both"/>
        <w:rPr>
          <w:b/>
          <w:sz w:val="20"/>
          <w:szCs w:val="20"/>
        </w:rPr>
      </w:pPr>
    </w:p>
    <w:p w:rsidR="00DF6BC4" w:rsidRPr="001325EB" w:rsidRDefault="00DF6BC4" w:rsidP="0085174F">
      <w:pPr>
        <w:pStyle w:val="Prrafodelista"/>
        <w:numPr>
          <w:ilvl w:val="1"/>
          <w:numId w:val="22"/>
        </w:numPr>
        <w:jc w:val="both"/>
        <w:rPr>
          <w:b/>
          <w:sz w:val="20"/>
          <w:szCs w:val="20"/>
        </w:rPr>
      </w:pPr>
      <w:r w:rsidRPr="001325EB">
        <w:rPr>
          <w:b/>
          <w:sz w:val="20"/>
          <w:szCs w:val="20"/>
        </w:rPr>
        <w:t>PROCEDIMIENTO PARA LA EJECUCIÓN</w:t>
      </w:r>
    </w:p>
    <w:p w:rsidR="00692D1E" w:rsidRPr="00692D1E" w:rsidRDefault="00692D1E" w:rsidP="00DF6BC4">
      <w:pPr>
        <w:pStyle w:val="Prrafodelista"/>
        <w:ind w:left="792"/>
        <w:jc w:val="both"/>
        <w:rPr>
          <w:bCs/>
          <w:sz w:val="20"/>
          <w:szCs w:val="20"/>
        </w:rPr>
      </w:pPr>
      <w:r w:rsidRPr="00692D1E">
        <w:rPr>
          <w:bCs/>
          <w:sz w:val="20"/>
          <w:szCs w:val="20"/>
        </w:rPr>
        <w:t xml:space="preserve">El diseño y construcción del corralito para válvulas debe ser propuesto por la empresa CONTRATISTA y aprobado por el SUPERVISOR DE OBRA. </w:t>
      </w:r>
    </w:p>
    <w:p w:rsidR="00DF6BC4" w:rsidRDefault="00DF6BC4" w:rsidP="00DF6BC4">
      <w:pPr>
        <w:pStyle w:val="Prrafodelista"/>
        <w:ind w:left="792"/>
        <w:jc w:val="both"/>
        <w:rPr>
          <w:bCs/>
          <w:sz w:val="20"/>
          <w:szCs w:val="20"/>
        </w:rPr>
      </w:pPr>
      <w:r w:rsidRPr="00104271">
        <w:rPr>
          <w:bCs/>
          <w:sz w:val="20"/>
          <w:szCs w:val="20"/>
        </w:rPr>
        <w:t>Se deberán realizar mínimamente los siguientes ítems:</w:t>
      </w:r>
    </w:p>
    <w:tbl>
      <w:tblPr>
        <w:tblW w:w="3568" w:type="dxa"/>
        <w:jc w:val="center"/>
        <w:tblCellMar>
          <w:left w:w="70" w:type="dxa"/>
          <w:right w:w="70" w:type="dxa"/>
        </w:tblCellMar>
        <w:tblLook w:val="04A0" w:firstRow="1" w:lastRow="0" w:firstColumn="1" w:lastColumn="0" w:noHBand="0" w:noVBand="1"/>
      </w:tblPr>
      <w:tblGrid>
        <w:gridCol w:w="3568"/>
      </w:tblGrid>
      <w:tr w:rsidR="00E92C75" w:rsidRPr="001C16A8" w:rsidTr="00E92C75">
        <w:trPr>
          <w:trHeight w:val="510"/>
          <w:jc w:val="center"/>
        </w:trPr>
        <w:tc>
          <w:tcPr>
            <w:tcW w:w="3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2C75" w:rsidRPr="001C16A8" w:rsidRDefault="00E92C75" w:rsidP="00B911E6">
            <w:pPr>
              <w:spacing w:after="0" w:line="240" w:lineRule="auto"/>
              <w:jc w:val="center"/>
              <w:rPr>
                <w:rFonts w:ascii="Arial Narrow" w:eastAsia="Times New Roman" w:hAnsi="Arial Narrow" w:cs="Times New Roman"/>
                <w:b/>
                <w:bCs/>
                <w:color w:val="000000"/>
                <w:sz w:val="20"/>
                <w:szCs w:val="20"/>
                <w:lang w:eastAsia="es-BO"/>
              </w:rPr>
            </w:pPr>
            <w:r w:rsidRPr="001C16A8">
              <w:rPr>
                <w:rFonts w:ascii="Arial Narrow" w:eastAsia="Times New Roman" w:hAnsi="Arial Narrow" w:cs="Times New Roman"/>
                <w:b/>
                <w:bCs/>
                <w:color w:val="000000"/>
                <w:sz w:val="20"/>
                <w:szCs w:val="20"/>
                <w:lang w:eastAsia="es-BO"/>
              </w:rPr>
              <w:t>DESCRIPCIÓN DEL ÍTEM</w:t>
            </w:r>
          </w:p>
        </w:tc>
      </w:tr>
      <w:tr w:rsidR="00E92C75" w:rsidRPr="001C16A8" w:rsidTr="00E92C75">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E92C75" w:rsidRPr="001C16A8" w:rsidRDefault="00E92C75" w:rsidP="00692D1E">
            <w:pPr>
              <w:spacing w:after="0" w:line="240" w:lineRule="auto"/>
              <w:rPr>
                <w:rFonts w:ascii="Arial Narrow" w:eastAsia="Times New Roman" w:hAnsi="Arial Narrow" w:cs="Times New Roman"/>
                <w:color w:val="000000"/>
                <w:sz w:val="20"/>
                <w:szCs w:val="20"/>
                <w:lang w:eastAsia="es-BO"/>
              </w:rPr>
            </w:pPr>
            <w:r>
              <w:rPr>
                <w:rFonts w:ascii="Arial Narrow" w:eastAsia="Times New Roman" w:hAnsi="Arial Narrow" w:cs="Times New Roman"/>
                <w:color w:val="000000"/>
                <w:sz w:val="20"/>
                <w:szCs w:val="20"/>
                <w:lang w:eastAsia="es-BO"/>
              </w:rPr>
              <w:t>Excavación para cimientos</w:t>
            </w:r>
          </w:p>
        </w:tc>
      </w:tr>
      <w:tr w:rsidR="00E92C75" w:rsidRPr="001C16A8" w:rsidTr="00E92C75">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E92C75" w:rsidRPr="001C16A8" w:rsidRDefault="00E92C75" w:rsidP="00B911E6">
            <w:pPr>
              <w:spacing w:after="0" w:line="240" w:lineRule="auto"/>
              <w:rPr>
                <w:rFonts w:ascii="Arial Narrow" w:eastAsia="Times New Roman" w:hAnsi="Arial Narrow" w:cs="Times New Roman"/>
                <w:color w:val="000000"/>
                <w:sz w:val="20"/>
                <w:szCs w:val="20"/>
                <w:lang w:eastAsia="es-BO"/>
              </w:rPr>
            </w:pPr>
            <w:r w:rsidRPr="001C16A8">
              <w:rPr>
                <w:rFonts w:ascii="Arial Narrow" w:eastAsia="Times New Roman" w:hAnsi="Arial Narrow" w:cs="Times New Roman"/>
                <w:color w:val="000000"/>
                <w:sz w:val="20"/>
                <w:szCs w:val="20"/>
                <w:lang w:eastAsia="es-BO"/>
              </w:rPr>
              <w:t>Cimientos H°C°</w:t>
            </w:r>
          </w:p>
        </w:tc>
      </w:tr>
      <w:tr w:rsidR="00E92C75" w:rsidRPr="001C16A8" w:rsidTr="00E92C75">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E92C75" w:rsidRPr="001C16A8" w:rsidRDefault="00E92C75" w:rsidP="00B911E6">
            <w:pPr>
              <w:spacing w:after="0" w:line="240" w:lineRule="auto"/>
              <w:rPr>
                <w:rFonts w:ascii="Arial Narrow" w:eastAsia="Times New Roman" w:hAnsi="Arial Narrow" w:cs="Times New Roman"/>
                <w:color w:val="000000"/>
                <w:sz w:val="20"/>
                <w:szCs w:val="20"/>
                <w:lang w:eastAsia="es-BO"/>
              </w:rPr>
            </w:pPr>
            <w:r w:rsidRPr="001C16A8">
              <w:rPr>
                <w:rFonts w:ascii="Arial Narrow" w:eastAsia="Times New Roman" w:hAnsi="Arial Narrow" w:cs="Times New Roman"/>
                <w:color w:val="000000"/>
                <w:sz w:val="20"/>
                <w:szCs w:val="20"/>
                <w:lang w:eastAsia="es-BO"/>
              </w:rPr>
              <w:t>Sobrecimientos</w:t>
            </w:r>
          </w:p>
        </w:tc>
      </w:tr>
      <w:tr w:rsidR="00E92C75" w:rsidRPr="001C16A8" w:rsidTr="00E92C75">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E92C75" w:rsidRPr="001C16A8" w:rsidRDefault="00B66EE7" w:rsidP="00B66EE7">
            <w:pPr>
              <w:spacing w:after="0" w:line="240" w:lineRule="auto"/>
              <w:rPr>
                <w:rFonts w:ascii="Arial Narrow" w:eastAsia="Times New Roman" w:hAnsi="Arial Narrow" w:cs="Times New Roman"/>
                <w:color w:val="000000"/>
                <w:sz w:val="20"/>
                <w:szCs w:val="20"/>
                <w:lang w:eastAsia="es-BO"/>
              </w:rPr>
            </w:pPr>
            <w:r>
              <w:rPr>
                <w:rFonts w:ascii="Arial Narrow" w:eastAsia="Times New Roman" w:hAnsi="Arial Narrow" w:cs="Times New Roman"/>
                <w:color w:val="000000"/>
                <w:sz w:val="20"/>
                <w:szCs w:val="20"/>
                <w:lang w:eastAsia="es-BO"/>
              </w:rPr>
              <w:t>Contrapiso de cemento</w:t>
            </w:r>
          </w:p>
        </w:tc>
      </w:tr>
      <w:tr w:rsidR="00E92C75" w:rsidRPr="001C16A8" w:rsidTr="00E92C75">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E92C75" w:rsidRPr="001C16A8" w:rsidRDefault="00E92C75" w:rsidP="00B911E6">
            <w:pPr>
              <w:spacing w:after="0" w:line="240" w:lineRule="auto"/>
              <w:rPr>
                <w:rFonts w:ascii="Arial Narrow" w:eastAsia="Times New Roman" w:hAnsi="Arial Narrow" w:cs="Times New Roman"/>
                <w:color w:val="000000"/>
                <w:sz w:val="20"/>
                <w:szCs w:val="20"/>
                <w:lang w:eastAsia="es-BO"/>
              </w:rPr>
            </w:pPr>
            <w:r>
              <w:rPr>
                <w:rFonts w:ascii="Arial Narrow" w:eastAsia="Times New Roman" w:hAnsi="Arial Narrow" w:cs="Times New Roman"/>
                <w:color w:val="000000"/>
                <w:sz w:val="20"/>
                <w:szCs w:val="20"/>
                <w:lang w:eastAsia="es-BO"/>
              </w:rPr>
              <w:t>Malla perimetral</w:t>
            </w:r>
          </w:p>
        </w:tc>
      </w:tr>
      <w:tr w:rsidR="00E92C75" w:rsidRPr="001C16A8" w:rsidTr="00E92C75">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E92C75" w:rsidRPr="001C16A8" w:rsidRDefault="00E92C75" w:rsidP="00B911E6">
            <w:pPr>
              <w:spacing w:after="0" w:line="240" w:lineRule="auto"/>
              <w:rPr>
                <w:rFonts w:ascii="Arial Narrow" w:eastAsia="Times New Roman" w:hAnsi="Arial Narrow" w:cs="Times New Roman"/>
                <w:color w:val="000000"/>
                <w:sz w:val="20"/>
                <w:szCs w:val="20"/>
                <w:lang w:eastAsia="es-BO"/>
              </w:rPr>
            </w:pPr>
            <w:r w:rsidRPr="001C16A8">
              <w:rPr>
                <w:rFonts w:ascii="Arial Narrow" w:eastAsia="Times New Roman" w:hAnsi="Arial Narrow" w:cs="Times New Roman"/>
                <w:color w:val="000000"/>
                <w:sz w:val="20"/>
                <w:szCs w:val="20"/>
                <w:lang w:eastAsia="es-BO"/>
              </w:rPr>
              <w:t>Puerta enmallada</w:t>
            </w:r>
          </w:p>
        </w:tc>
      </w:tr>
    </w:tbl>
    <w:p w:rsidR="00DF6BC4" w:rsidRDefault="00DF6BC4" w:rsidP="00DF6BC4">
      <w:pPr>
        <w:pStyle w:val="Prrafodelista"/>
        <w:ind w:left="792"/>
        <w:jc w:val="both"/>
        <w:rPr>
          <w:sz w:val="20"/>
          <w:szCs w:val="20"/>
        </w:rPr>
      </w:pPr>
    </w:p>
    <w:p w:rsidR="00DF6BC4" w:rsidRPr="008F4DAA" w:rsidRDefault="00DF6BC4" w:rsidP="00DF6BC4">
      <w:pPr>
        <w:pStyle w:val="Prrafodelista"/>
        <w:ind w:left="792"/>
        <w:jc w:val="both"/>
        <w:rPr>
          <w:b/>
          <w:bCs/>
          <w:sz w:val="20"/>
          <w:szCs w:val="20"/>
        </w:rPr>
      </w:pPr>
      <w:r w:rsidRPr="008F4DAA">
        <w:rPr>
          <w:b/>
          <w:bCs/>
          <w:sz w:val="20"/>
          <w:szCs w:val="20"/>
        </w:rPr>
        <w:lastRenderedPageBreak/>
        <w:t xml:space="preserve">MATERIALES DE CONSTRUCCIÓN </w:t>
      </w:r>
    </w:p>
    <w:p w:rsidR="00DF6BC4" w:rsidRPr="008F4DAA" w:rsidRDefault="00DF6BC4" w:rsidP="00DF6BC4">
      <w:pPr>
        <w:pStyle w:val="Prrafodelista"/>
        <w:ind w:left="792"/>
        <w:jc w:val="both"/>
        <w:rPr>
          <w:b/>
          <w:bCs/>
          <w:sz w:val="20"/>
          <w:szCs w:val="20"/>
        </w:rPr>
      </w:pPr>
      <w:r w:rsidRPr="008F4DAA">
        <w:rPr>
          <w:b/>
          <w:bCs/>
          <w:sz w:val="20"/>
          <w:szCs w:val="20"/>
        </w:rPr>
        <w:t xml:space="preserve">CEMENTO </w:t>
      </w:r>
    </w:p>
    <w:p w:rsidR="00DF6BC4" w:rsidRPr="008F4DAA" w:rsidRDefault="00DF6BC4" w:rsidP="00DF6BC4">
      <w:pPr>
        <w:pStyle w:val="Prrafodelista"/>
        <w:ind w:left="792"/>
        <w:jc w:val="both"/>
        <w:rPr>
          <w:bCs/>
          <w:sz w:val="20"/>
          <w:szCs w:val="20"/>
        </w:rPr>
      </w:pPr>
      <w:r w:rsidRPr="008F4DAA">
        <w:rPr>
          <w:b/>
          <w:sz w:val="20"/>
          <w:szCs w:val="20"/>
        </w:rPr>
        <w:t xml:space="preserve"> </w:t>
      </w:r>
      <w:r w:rsidRPr="008F4DAA">
        <w:rPr>
          <w:bCs/>
          <w:sz w:val="20"/>
          <w:szCs w:val="20"/>
        </w:rPr>
        <w:t xml:space="preserve">El  cemento  utilizado  será  Cemento  Portland  de  tipo  normal,  cuyas  características satisfagan  las  especificaciones  para  cemento  Portland  tipo  "I"  y  cuya  procedencia  no haya sido observada. </w:t>
      </w:r>
    </w:p>
    <w:p w:rsidR="00DF6BC4" w:rsidRPr="008F4DAA" w:rsidRDefault="00DF6BC4" w:rsidP="00DF6BC4">
      <w:pPr>
        <w:pStyle w:val="Prrafodelista"/>
        <w:ind w:left="792"/>
        <w:jc w:val="both"/>
        <w:rPr>
          <w:bCs/>
          <w:sz w:val="20"/>
          <w:szCs w:val="20"/>
        </w:rPr>
      </w:pPr>
      <w:r w:rsidRPr="008F4DAA">
        <w:rPr>
          <w:bCs/>
          <w:sz w:val="20"/>
          <w:szCs w:val="20"/>
        </w:rPr>
        <w:t xml:space="preserve">El  cemento  vendrá  perfectamente  acondicionado  en  bolsas  herméticamente  cerradas, con  la  marca  de  fábrica.  La  aceptación  del  cemento,  podrá  estar  basada  en  la certificación de la fábrica o en la factura de compra emitida por el distribuidor mayorista, en la que se indique claramente la fecha de adquisición. </w:t>
      </w:r>
    </w:p>
    <w:p w:rsidR="00DF6BC4" w:rsidRPr="008F4DAA" w:rsidRDefault="00DF6BC4" w:rsidP="00DF6BC4">
      <w:pPr>
        <w:pStyle w:val="Prrafodelista"/>
        <w:ind w:left="792"/>
        <w:jc w:val="both"/>
        <w:rPr>
          <w:bCs/>
          <w:sz w:val="20"/>
          <w:szCs w:val="20"/>
        </w:rPr>
      </w:pPr>
      <w:r w:rsidRPr="008F4DAA">
        <w:rPr>
          <w:bCs/>
          <w:sz w:val="20"/>
          <w:szCs w:val="20"/>
        </w:rPr>
        <w:t xml:space="preserve">El cemento se debe almacenar en condiciones que lo mantengan fuera de la intemperie y  de  la  humedad,  es  decir,  se  debe  guardar  en  un  lugar  seco,  abrigado  y  cerrado, quedando constantemente sometido a examen por parte del Supervisor de Obra. </w:t>
      </w:r>
    </w:p>
    <w:p w:rsidR="00DF6BC4" w:rsidRPr="008F4DAA" w:rsidRDefault="00DF6BC4" w:rsidP="00DF6BC4">
      <w:pPr>
        <w:pStyle w:val="Prrafodelista"/>
        <w:ind w:left="792"/>
        <w:jc w:val="both"/>
        <w:rPr>
          <w:bCs/>
          <w:sz w:val="20"/>
          <w:szCs w:val="20"/>
        </w:rPr>
      </w:pPr>
      <w:r w:rsidRPr="008F4DAA">
        <w:rPr>
          <w:bCs/>
          <w:sz w:val="20"/>
          <w:szCs w:val="20"/>
        </w:rPr>
        <w:t xml:space="preserve">Las  bolsas de  cemento  almacenadas,  no  deben  ser  apiladas  en  montones  mayores a 10 unidades. </w:t>
      </w:r>
    </w:p>
    <w:p w:rsidR="00DF6BC4" w:rsidRPr="008F4DAA" w:rsidRDefault="00DF6BC4" w:rsidP="00DF6BC4">
      <w:pPr>
        <w:pStyle w:val="Prrafodelista"/>
        <w:ind w:left="792"/>
        <w:jc w:val="both"/>
        <w:rPr>
          <w:bCs/>
          <w:sz w:val="20"/>
          <w:szCs w:val="20"/>
        </w:rPr>
      </w:pPr>
      <w:r w:rsidRPr="008F4DAA">
        <w:rPr>
          <w:bCs/>
          <w:sz w:val="20"/>
          <w:szCs w:val="20"/>
        </w:rPr>
        <w:t xml:space="preserve">El cemento que por cualquier motivo haya fraguado parcialmente, debe rechazarse. El uso de cemento recuperado de bolsas rechazadas, no será permitido. </w:t>
      </w:r>
    </w:p>
    <w:p w:rsidR="00DF6BC4" w:rsidRPr="008F4DAA" w:rsidRDefault="00DF6BC4" w:rsidP="00DF6BC4">
      <w:pPr>
        <w:pStyle w:val="Prrafodelista"/>
        <w:ind w:left="792"/>
        <w:jc w:val="both"/>
        <w:rPr>
          <w:bCs/>
          <w:sz w:val="20"/>
          <w:szCs w:val="20"/>
        </w:rPr>
      </w:pPr>
      <w:r w:rsidRPr="008F4DAA">
        <w:rPr>
          <w:bCs/>
          <w:sz w:val="20"/>
          <w:szCs w:val="20"/>
        </w:rPr>
        <w:t xml:space="preserve">Todo  cemento  que  presente  grumos  o cuyo  color  esté  alterado  será  rechazado  y deberá  retirarse  de  la  obra,  así  mismo,  el  cemento  que  haya  sido  almacenado  por  el Contratista por un período de más de 30 días necesitará la aprobación del Supervisor antes de ser utilizado en la obra.  </w:t>
      </w:r>
    </w:p>
    <w:p w:rsidR="00DF6BC4" w:rsidRPr="008F4DAA" w:rsidRDefault="00DF6BC4" w:rsidP="00DF6BC4">
      <w:pPr>
        <w:pStyle w:val="Prrafodelista"/>
        <w:ind w:left="792"/>
        <w:jc w:val="both"/>
        <w:rPr>
          <w:bCs/>
          <w:sz w:val="20"/>
          <w:szCs w:val="20"/>
        </w:rPr>
      </w:pPr>
      <w:r w:rsidRPr="008F4DAA">
        <w:rPr>
          <w:bCs/>
          <w:sz w:val="20"/>
          <w:szCs w:val="20"/>
        </w:rPr>
        <w:t xml:space="preserve">El cemento a ser empleado deberá cumplir con la calidad requerida según los ensayos de: finura de  molido, peso específico,  fraguado,  expansión  y  resistencia,  pudiendo  ser exigida su comprobación por el Supervisor de Obra. </w:t>
      </w:r>
    </w:p>
    <w:p w:rsidR="00DF6BC4" w:rsidRPr="008F4DAA" w:rsidRDefault="00DF6BC4" w:rsidP="00DF6BC4">
      <w:pPr>
        <w:pStyle w:val="Prrafodelista"/>
        <w:ind w:left="792"/>
        <w:jc w:val="both"/>
        <w:rPr>
          <w:sz w:val="20"/>
          <w:szCs w:val="20"/>
        </w:rPr>
      </w:pPr>
    </w:p>
    <w:p w:rsidR="00DF6BC4" w:rsidRPr="008F4DAA" w:rsidRDefault="00DF6BC4" w:rsidP="00DF6BC4">
      <w:pPr>
        <w:pStyle w:val="Prrafodelista"/>
        <w:ind w:left="792"/>
        <w:jc w:val="both"/>
        <w:rPr>
          <w:b/>
          <w:bCs/>
          <w:sz w:val="20"/>
          <w:szCs w:val="20"/>
        </w:rPr>
      </w:pPr>
      <w:r w:rsidRPr="008F4DAA">
        <w:rPr>
          <w:b/>
          <w:bCs/>
          <w:sz w:val="20"/>
          <w:szCs w:val="20"/>
        </w:rPr>
        <w:t xml:space="preserve">AGREGADOS </w:t>
      </w:r>
    </w:p>
    <w:p w:rsidR="00DF6BC4" w:rsidRPr="008F4DAA" w:rsidRDefault="00DF6BC4" w:rsidP="0085174F">
      <w:pPr>
        <w:pStyle w:val="Prrafodelista"/>
        <w:numPr>
          <w:ilvl w:val="0"/>
          <w:numId w:val="10"/>
        </w:numPr>
        <w:jc w:val="both"/>
        <w:rPr>
          <w:bCs/>
          <w:sz w:val="20"/>
          <w:szCs w:val="20"/>
        </w:rPr>
      </w:pPr>
      <w:r w:rsidRPr="008F4DAA">
        <w:rPr>
          <w:bCs/>
          <w:sz w:val="20"/>
          <w:szCs w:val="20"/>
        </w:rPr>
        <w:t xml:space="preserve">Generalidades  </w:t>
      </w:r>
    </w:p>
    <w:p w:rsidR="00DF6BC4" w:rsidRPr="008F4DAA" w:rsidRDefault="00DF6BC4" w:rsidP="00DF6BC4">
      <w:pPr>
        <w:pStyle w:val="Prrafodelista"/>
        <w:ind w:left="792"/>
        <w:jc w:val="both"/>
        <w:rPr>
          <w:bCs/>
          <w:sz w:val="20"/>
          <w:szCs w:val="20"/>
        </w:rPr>
      </w:pPr>
      <w:r w:rsidRPr="008F4DAA">
        <w:rPr>
          <w:bCs/>
          <w:sz w:val="20"/>
          <w:szCs w:val="20"/>
        </w:rPr>
        <w:t xml:space="preserve">La naturaleza de los áridos y su preparación serán tales, que  permitan garantizar la resistencia adecuada y la durabilidad del  hormigón. </w:t>
      </w:r>
    </w:p>
    <w:p w:rsidR="00DF6BC4" w:rsidRPr="008F4DAA" w:rsidRDefault="00DF6BC4" w:rsidP="0085174F">
      <w:pPr>
        <w:pStyle w:val="Prrafodelista"/>
        <w:numPr>
          <w:ilvl w:val="0"/>
          <w:numId w:val="10"/>
        </w:numPr>
        <w:jc w:val="both"/>
        <w:rPr>
          <w:bCs/>
          <w:sz w:val="20"/>
          <w:szCs w:val="20"/>
        </w:rPr>
      </w:pPr>
      <w:r w:rsidRPr="008F4DAA">
        <w:rPr>
          <w:bCs/>
          <w:sz w:val="20"/>
          <w:szCs w:val="20"/>
        </w:rPr>
        <w:t xml:space="preserve">Tamaño máximo de los agregados  </w:t>
      </w:r>
    </w:p>
    <w:p w:rsidR="00DF6BC4" w:rsidRPr="008F4DAA" w:rsidRDefault="00DF6BC4" w:rsidP="00DF6BC4">
      <w:pPr>
        <w:pStyle w:val="Prrafodelista"/>
        <w:ind w:left="792"/>
        <w:jc w:val="both"/>
        <w:rPr>
          <w:bCs/>
          <w:sz w:val="20"/>
          <w:szCs w:val="20"/>
        </w:rPr>
      </w:pPr>
      <w:r w:rsidRPr="008F4DAA">
        <w:rPr>
          <w:bCs/>
          <w:sz w:val="20"/>
          <w:szCs w:val="20"/>
        </w:rPr>
        <w:t xml:space="preserve">Para lograr la mayor compacidad del hormigón y el recubrimiento completo de las armaduras, el tamaño máximo de los agregados no deberá exceder las siguientes medidas: </w:t>
      </w:r>
    </w:p>
    <w:p w:rsidR="00DF6BC4" w:rsidRPr="008F4DAA" w:rsidRDefault="00DF6BC4" w:rsidP="00DF6BC4">
      <w:pPr>
        <w:pStyle w:val="Prrafodelista"/>
        <w:ind w:left="792"/>
        <w:jc w:val="both"/>
        <w:rPr>
          <w:bCs/>
          <w:sz w:val="20"/>
          <w:szCs w:val="20"/>
        </w:rPr>
      </w:pPr>
      <w:r w:rsidRPr="008F4DAA">
        <w:rPr>
          <w:bCs/>
          <w:sz w:val="20"/>
          <w:szCs w:val="20"/>
        </w:rPr>
        <w:t xml:space="preserve">1/5 de la mínima dimensión del elemento estructural que se vacíe. </w:t>
      </w:r>
    </w:p>
    <w:p w:rsidR="00DF6BC4" w:rsidRPr="008F4DAA" w:rsidRDefault="00DF6BC4" w:rsidP="00DF6BC4">
      <w:pPr>
        <w:pStyle w:val="Prrafodelista"/>
        <w:ind w:left="792"/>
        <w:jc w:val="both"/>
        <w:rPr>
          <w:bCs/>
          <w:sz w:val="20"/>
          <w:szCs w:val="20"/>
        </w:rPr>
      </w:pPr>
      <w:r w:rsidRPr="008F4DAA">
        <w:rPr>
          <w:bCs/>
          <w:sz w:val="20"/>
          <w:szCs w:val="20"/>
        </w:rPr>
        <w:t xml:space="preserve">1/3 del espesor de las losas (para el caso del vaciado de losas). </w:t>
      </w:r>
    </w:p>
    <w:p w:rsidR="00DF6BC4" w:rsidRPr="008F4DAA" w:rsidRDefault="00DF6BC4" w:rsidP="00DF6BC4">
      <w:pPr>
        <w:pStyle w:val="Prrafodelista"/>
        <w:ind w:left="792"/>
        <w:jc w:val="both"/>
        <w:rPr>
          <w:bCs/>
          <w:sz w:val="20"/>
          <w:szCs w:val="20"/>
        </w:rPr>
      </w:pPr>
      <w:r w:rsidRPr="008F4DAA">
        <w:rPr>
          <w:bCs/>
          <w:sz w:val="20"/>
          <w:szCs w:val="20"/>
        </w:rPr>
        <w:t xml:space="preserve">3/4 de la mínima separación entre barras. </w:t>
      </w:r>
    </w:p>
    <w:p w:rsidR="00DF6BC4" w:rsidRPr="008F4DAA" w:rsidRDefault="00DF6BC4" w:rsidP="00DF6BC4">
      <w:pPr>
        <w:pStyle w:val="Prrafodelista"/>
        <w:ind w:left="792"/>
        <w:jc w:val="both"/>
        <w:rPr>
          <w:bCs/>
          <w:sz w:val="20"/>
          <w:szCs w:val="20"/>
        </w:rPr>
      </w:pPr>
      <w:r w:rsidRPr="008F4DAA">
        <w:rPr>
          <w:bCs/>
          <w:sz w:val="20"/>
          <w:szCs w:val="20"/>
        </w:rPr>
        <w:t xml:space="preserve"> Los agregados se dividirán en dos grupos: </w:t>
      </w:r>
    </w:p>
    <w:p w:rsidR="00DF6BC4" w:rsidRPr="008F4DAA" w:rsidRDefault="00DF6BC4" w:rsidP="00DF6BC4">
      <w:pPr>
        <w:pStyle w:val="Prrafodelista"/>
        <w:ind w:left="792"/>
        <w:jc w:val="both"/>
        <w:rPr>
          <w:bCs/>
          <w:sz w:val="20"/>
          <w:szCs w:val="20"/>
        </w:rPr>
      </w:pPr>
      <w:r w:rsidRPr="008F4DAA">
        <w:rPr>
          <w:bCs/>
          <w:sz w:val="20"/>
          <w:szCs w:val="20"/>
        </w:rPr>
        <w:t xml:space="preserve"> Arena de 0.02 mm a 7 mm  </w:t>
      </w:r>
    </w:p>
    <w:p w:rsidR="00DF6BC4" w:rsidRPr="008F4DAA" w:rsidRDefault="00DF6BC4" w:rsidP="00DF6BC4">
      <w:pPr>
        <w:pStyle w:val="Prrafodelista"/>
        <w:ind w:left="792"/>
        <w:jc w:val="both"/>
        <w:rPr>
          <w:bCs/>
          <w:sz w:val="20"/>
          <w:szCs w:val="20"/>
        </w:rPr>
      </w:pPr>
      <w:r w:rsidRPr="008F4DAA">
        <w:rPr>
          <w:bCs/>
          <w:sz w:val="20"/>
          <w:szCs w:val="20"/>
        </w:rPr>
        <w:t xml:space="preserve">Grava de 7.00 mm a 30 mm  </w:t>
      </w:r>
    </w:p>
    <w:p w:rsidR="00DF6BC4" w:rsidRDefault="00DF6BC4" w:rsidP="00DF6BC4">
      <w:pPr>
        <w:pStyle w:val="Prrafodelista"/>
        <w:ind w:left="792"/>
        <w:jc w:val="both"/>
        <w:rPr>
          <w:b/>
          <w:bCs/>
          <w:sz w:val="20"/>
          <w:szCs w:val="20"/>
        </w:rPr>
      </w:pPr>
    </w:p>
    <w:p w:rsidR="00DF6BC4" w:rsidRPr="008F4DAA" w:rsidRDefault="00DF6BC4" w:rsidP="00DF6BC4">
      <w:pPr>
        <w:pStyle w:val="Prrafodelista"/>
        <w:ind w:left="792"/>
        <w:jc w:val="both"/>
        <w:rPr>
          <w:b/>
          <w:bCs/>
          <w:sz w:val="20"/>
          <w:szCs w:val="20"/>
        </w:rPr>
      </w:pPr>
      <w:r w:rsidRPr="008F4DAA">
        <w:rPr>
          <w:b/>
          <w:bCs/>
          <w:sz w:val="20"/>
          <w:szCs w:val="20"/>
        </w:rPr>
        <w:t xml:space="preserve">ARENA </w:t>
      </w:r>
    </w:p>
    <w:p w:rsidR="00DF6BC4" w:rsidRPr="008F4DAA" w:rsidRDefault="00DF6BC4" w:rsidP="00DF6BC4">
      <w:pPr>
        <w:pStyle w:val="Prrafodelista"/>
        <w:ind w:left="792"/>
        <w:jc w:val="both"/>
        <w:rPr>
          <w:bCs/>
          <w:sz w:val="20"/>
          <w:szCs w:val="20"/>
        </w:rPr>
      </w:pPr>
      <w:r w:rsidRPr="008F4DAA">
        <w:rPr>
          <w:bCs/>
          <w:sz w:val="20"/>
          <w:szCs w:val="20"/>
        </w:rPr>
        <w:t xml:space="preserve">Los agregados finos para el hormigón se compondrán de arenas producto del proceso de chancado y deberán estar compuestas por partículas duras, resistentes y durables, exentas  de  sustancias  perjudiciales  tales  como  escorias,  arcillas,  material  orgánico  u otros. </w:t>
      </w:r>
    </w:p>
    <w:p w:rsidR="00DF6BC4" w:rsidRPr="008F4DAA" w:rsidRDefault="00DF6BC4" w:rsidP="00DF6BC4">
      <w:pPr>
        <w:pStyle w:val="Prrafodelista"/>
        <w:ind w:left="792"/>
        <w:jc w:val="both"/>
        <w:rPr>
          <w:bCs/>
          <w:sz w:val="20"/>
          <w:szCs w:val="20"/>
        </w:rPr>
      </w:pPr>
      <w:r w:rsidRPr="008F4DAA">
        <w:rPr>
          <w:bCs/>
          <w:sz w:val="20"/>
          <w:szCs w:val="20"/>
        </w:rPr>
        <w:lastRenderedPageBreak/>
        <w:t xml:space="preserve">No  se  aceptara  por  ninguna  circunstancia  otra  arena  que  no  sea  proveniente  de chancadora.  </w:t>
      </w:r>
    </w:p>
    <w:p w:rsidR="00DF6BC4" w:rsidRPr="008F4DAA" w:rsidRDefault="00DF6BC4" w:rsidP="00DF6BC4">
      <w:pPr>
        <w:pStyle w:val="Prrafodelista"/>
        <w:ind w:left="792"/>
        <w:jc w:val="both"/>
        <w:rPr>
          <w:bCs/>
          <w:sz w:val="20"/>
          <w:szCs w:val="20"/>
        </w:rPr>
      </w:pPr>
      <w:r w:rsidRPr="008F4DAA">
        <w:rPr>
          <w:bCs/>
          <w:sz w:val="20"/>
          <w:szCs w:val="20"/>
        </w:rPr>
        <w:t xml:space="preserve">Las  probetas  de  mortero  preparadas  con  la  arena  a  utilizarse,  deberán  tener  más resistencia a la compresión a los 7 y 28 días de lo especificado por la norma.  </w:t>
      </w:r>
    </w:p>
    <w:p w:rsidR="00DF6BC4" w:rsidRPr="008F4DAA" w:rsidRDefault="00DF6BC4" w:rsidP="00DF6BC4">
      <w:pPr>
        <w:pStyle w:val="Prrafodelista"/>
        <w:ind w:left="792"/>
        <w:jc w:val="both"/>
        <w:rPr>
          <w:bCs/>
          <w:sz w:val="20"/>
          <w:szCs w:val="20"/>
        </w:rPr>
      </w:pPr>
      <w:r w:rsidRPr="008F4DAA">
        <w:rPr>
          <w:bCs/>
          <w:sz w:val="20"/>
          <w:szCs w:val="20"/>
        </w:rPr>
        <w:t xml:space="preserve">Con el objeto de controlar el grado de uniformidad, se determinará el módulo de fineza en muestras representativas de los yacimientos de arena. </w:t>
      </w:r>
    </w:p>
    <w:p w:rsidR="00DF6BC4" w:rsidRPr="008F4DAA" w:rsidRDefault="00DF6BC4" w:rsidP="00DF6BC4">
      <w:pPr>
        <w:pStyle w:val="Prrafodelista"/>
        <w:ind w:left="792"/>
        <w:jc w:val="both"/>
        <w:rPr>
          <w:bCs/>
          <w:sz w:val="20"/>
          <w:szCs w:val="20"/>
        </w:rPr>
      </w:pPr>
      <w:r w:rsidRPr="008F4DAA">
        <w:rPr>
          <w:bCs/>
          <w:sz w:val="20"/>
          <w:szCs w:val="20"/>
        </w:rPr>
        <w:t xml:space="preserve"> Se rechazarán de forma absoluta las arenas de naturaleza granítica alterada.  </w:t>
      </w:r>
    </w:p>
    <w:p w:rsidR="00DF6BC4" w:rsidRDefault="00DF6BC4" w:rsidP="00DF6BC4">
      <w:pPr>
        <w:pStyle w:val="Prrafodelista"/>
        <w:ind w:left="792"/>
        <w:jc w:val="both"/>
        <w:rPr>
          <w:b/>
          <w:bCs/>
          <w:sz w:val="20"/>
          <w:szCs w:val="20"/>
        </w:rPr>
      </w:pPr>
    </w:p>
    <w:p w:rsidR="00DF6BC4" w:rsidRPr="008F4DAA" w:rsidRDefault="00DF6BC4" w:rsidP="00DF6BC4">
      <w:pPr>
        <w:pStyle w:val="Prrafodelista"/>
        <w:ind w:left="792"/>
        <w:jc w:val="both"/>
        <w:rPr>
          <w:b/>
          <w:bCs/>
          <w:sz w:val="20"/>
          <w:szCs w:val="20"/>
        </w:rPr>
      </w:pPr>
      <w:r w:rsidRPr="008F4DAA">
        <w:rPr>
          <w:b/>
          <w:bCs/>
          <w:sz w:val="20"/>
          <w:szCs w:val="20"/>
        </w:rPr>
        <w:t xml:space="preserve">GRAVA </w:t>
      </w:r>
    </w:p>
    <w:p w:rsidR="00DF6BC4" w:rsidRPr="008F4DAA" w:rsidRDefault="00DF6BC4" w:rsidP="00DF6BC4">
      <w:pPr>
        <w:pStyle w:val="Prrafodelista"/>
        <w:ind w:left="792"/>
        <w:jc w:val="both"/>
        <w:rPr>
          <w:bCs/>
          <w:sz w:val="20"/>
          <w:szCs w:val="20"/>
        </w:rPr>
      </w:pPr>
      <w:r w:rsidRPr="008F4DAA">
        <w:rPr>
          <w:bCs/>
          <w:sz w:val="20"/>
          <w:szCs w:val="20"/>
        </w:rPr>
        <w:t xml:space="preserve">La grava será igualmente limpia, libre de todo material pétreo  descompuesto, sulfuros, yeso, compuestos ferrosos, que provengan de rocas blandas, friables o porosas. </w:t>
      </w:r>
    </w:p>
    <w:p w:rsidR="00DF6BC4" w:rsidRPr="008F4DAA" w:rsidRDefault="00DF6BC4" w:rsidP="00DF6BC4">
      <w:pPr>
        <w:pStyle w:val="Prrafodelista"/>
        <w:ind w:left="792"/>
        <w:jc w:val="both"/>
        <w:rPr>
          <w:bCs/>
          <w:sz w:val="20"/>
          <w:szCs w:val="20"/>
        </w:rPr>
      </w:pPr>
      <w:r w:rsidRPr="008F4DAA">
        <w:rPr>
          <w:bCs/>
          <w:sz w:val="20"/>
          <w:szCs w:val="20"/>
        </w:rPr>
        <w:t xml:space="preserve">La grava de origen machacado, no deberá contener polvo proveniente del machaqueo.   </w:t>
      </w:r>
    </w:p>
    <w:p w:rsidR="00DF6BC4" w:rsidRDefault="00DF6BC4" w:rsidP="00DF6BC4">
      <w:pPr>
        <w:pStyle w:val="Prrafodelista"/>
        <w:ind w:left="792"/>
        <w:jc w:val="both"/>
        <w:rPr>
          <w:b/>
          <w:bCs/>
          <w:sz w:val="20"/>
          <w:szCs w:val="20"/>
        </w:rPr>
      </w:pPr>
    </w:p>
    <w:p w:rsidR="00DF6BC4" w:rsidRPr="008F4DAA" w:rsidRDefault="00DF6BC4" w:rsidP="00DF6BC4">
      <w:pPr>
        <w:pStyle w:val="Prrafodelista"/>
        <w:ind w:left="792"/>
        <w:jc w:val="both"/>
        <w:rPr>
          <w:b/>
          <w:bCs/>
          <w:sz w:val="20"/>
          <w:szCs w:val="20"/>
        </w:rPr>
      </w:pPr>
      <w:r w:rsidRPr="008F4DAA">
        <w:rPr>
          <w:b/>
          <w:bCs/>
          <w:sz w:val="20"/>
          <w:szCs w:val="20"/>
        </w:rPr>
        <w:t xml:space="preserve">AGUA </w:t>
      </w:r>
    </w:p>
    <w:p w:rsidR="00DF6BC4" w:rsidRPr="008F4DAA" w:rsidRDefault="00DF6BC4" w:rsidP="00DF6BC4">
      <w:pPr>
        <w:pStyle w:val="Prrafodelista"/>
        <w:ind w:left="792"/>
        <w:jc w:val="both"/>
        <w:rPr>
          <w:bCs/>
          <w:sz w:val="20"/>
          <w:szCs w:val="20"/>
        </w:rPr>
      </w:pPr>
      <w:r w:rsidRPr="008F4DAA">
        <w:rPr>
          <w:bCs/>
          <w:sz w:val="20"/>
          <w:szCs w:val="20"/>
        </w:rPr>
        <w:t xml:space="preserve">Debe  ser  potable,  limpia,  clara  y  no  contener  más  de  5  gr./lt  de    materiales  en suspensión ni más de 15 gr./lt de materiales solubles perjudiciales al hormigón. </w:t>
      </w:r>
    </w:p>
    <w:p w:rsidR="00DF6BC4" w:rsidRPr="008F4DAA" w:rsidRDefault="00DF6BC4" w:rsidP="00DF6BC4">
      <w:pPr>
        <w:pStyle w:val="Prrafodelista"/>
        <w:ind w:left="792"/>
        <w:jc w:val="both"/>
        <w:rPr>
          <w:bCs/>
          <w:sz w:val="20"/>
          <w:szCs w:val="20"/>
        </w:rPr>
      </w:pPr>
      <w:r w:rsidRPr="008F4DAA">
        <w:rPr>
          <w:bCs/>
          <w:sz w:val="20"/>
          <w:szCs w:val="20"/>
        </w:rPr>
        <w:t xml:space="preserve">No  deberán  emplearse  aguas  con  PH&lt;5,  ni  las  que  contengan  aceites,  grasas  o hidratos de carbono. </w:t>
      </w:r>
    </w:p>
    <w:p w:rsidR="00DF6BC4" w:rsidRPr="008F4DAA" w:rsidRDefault="00DF6BC4" w:rsidP="00DF6BC4">
      <w:pPr>
        <w:pStyle w:val="Prrafodelista"/>
        <w:ind w:left="792"/>
        <w:jc w:val="both"/>
        <w:rPr>
          <w:bCs/>
          <w:sz w:val="20"/>
          <w:szCs w:val="20"/>
        </w:rPr>
      </w:pPr>
      <w:r w:rsidRPr="008F4DAA">
        <w:rPr>
          <w:bCs/>
          <w:sz w:val="20"/>
          <w:szCs w:val="20"/>
        </w:rPr>
        <w:t xml:space="preserve">Tampoco se utilizarán aguas contaminadas con descargas de alcantarillado sanitario.  </w:t>
      </w:r>
    </w:p>
    <w:p w:rsidR="00DF6BC4" w:rsidRPr="008F4DAA" w:rsidRDefault="00DF6BC4" w:rsidP="00DF6BC4">
      <w:pPr>
        <w:pStyle w:val="Prrafodelista"/>
        <w:ind w:left="792"/>
        <w:jc w:val="both"/>
        <w:rPr>
          <w:bCs/>
          <w:sz w:val="20"/>
          <w:szCs w:val="20"/>
        </w:rPr>
      </w:pPr>
      <w:r w:rsidRPr="008F4DAA">
        <w:rPr>
          <w:bCs/>
          <w:sz w:val="20"/>
          <w:szCs w:val="20"/>
        </w:rPr>
        <w:t xml:space="preserve">La temperatura será superior a 5°C.   </w:t>
      </w:r>
    </w:p>
    <w:p w:rsidR="00DF6BC4" w:rsidRPr="008F4DAA" w:rsidRDefault="00DF6BC4" w:rsidP="00DF6BC4">
      <w:pPr>
        <w:pStyle w:val="Prrafodelista"/>
        <w:ind w:left="792"/>
        <w:jc w:val="both"/>
        <w:rPr>
          <w:bCs/>
          <w:sz w:val="20"/>
          <w:szCs w:val="20"/>
        </w:rPr>
      </w:pPr>
      <w:r w:rsidRPr="008F4DAA">
        <w:rPr>
          <w:bCs/>
          <w:sz w:val="20"/>
          <w:szCs w:val="20"/>
        </w:rPr>
        <w:t>El Supervisor de Obra deberá aprobar por escrito las fuentes de agua a ser utilizadas.</w:t>
      </w:r>
    </w:p>
    <w:p w:rsidR="00DF6BC4" w:rsidRDefault="00DF6BC4" w:rsidP="00DF6BC4">
      <w:pPr>
        <w:pStyle w:val="Prrafodelista"/>
        <w:ind w:left="792"/>
        <w:jc w:val="both"/>
        <w:rPr>
          <w:b/>
          <w:bCs/>
          <w:sz w:val="20"/>
          <w:szCs w:val="20"/>
        </w:rPr>
      </w:pPr>
    </w:p>
    <w:p w:rsidR="00DF6BC4" w:rsidRPr="008F4DAA" w:rsidRDefault="00DF6BC4" w:rsidP="00DF6BC4">
      <w:pPr>
        <w:pStyle w:val="Prrafodelista"/>
        <w:ind w:left="792"/>
        <w:jc w:val="both"/>
        <w:rPr>
          <w:b/>
          <w:bCs/>
          <w:sz w:val="20"/>
          <w:szCs w:val="20"/>
        </w:rPr>
      </w:pPr>
      <w:r w:rsidRPr="008F4DAA">
        <w:rPr>
          <w:b/>
          <w:bCs/>
          <w:sz w:val="20"/>
          <w:szCs w:val="20"/>
        </w:rPr>
        <w:t xml:space="preserve">PIEDRA </w:t>
      </w:r>
    </w:p>
    <w:p w:rsidR="00DF6BC4" w:rsidRPr="008F4DAA" w:rsidRDefault="00DF6BC4" w:rsidP="00DF6BC4">
      <w:pPr>
        <w:pStyle w:val="Prrafodelista"/>
        <w:ind w:left="792"/>
        <w:jc w:val="both"/>
        <w:rPr>
          <w:b/>
          <w:sz w:val="20"/>
          <w:szCs w:val="20"/>
        </w:rPr>
      </w:pPr>
      <w:r w:rsidRPr="008F4DAA">
        <w:rPr>
          <w:sz w:val="20"/>
          <w:szCs w:val="20"/>
        </w:rPr>
        <w:t>Piedra para Hormigón Ciclópeo. La piedra a utilizarse deberá reunir las siguientes características:</w:t>
      </w:r>
      <w:r w:rsidRPr="008F4DAA">
        <w:rPr>
          <w:b/>
          <w:sz w:val="20"/>
          <w:szCs w:val="20"/>
        </w:rPr>
        <w:t xml:space="preserve"> </w:t>
      </w:r>
    </w:p>
    <w:p w:rsidR="00DF6BC4" w:rsidRPr="008F4DAA" w:rsidRDefault="00DF6BC4" w:rsidP="00DF6BC4">
      <w:pPr>
        <w:pStyle w:val="Prrafodelista"/>
        <w:ind w:left="792"/>
        <w:jc w:val="both"/>
        <w:rPr>
          <w:bCs/>
          <w:sz w:val="20"/>
          <w:szCs w:val="20"/>
        </w:rPr>
      </w:pPr>
      <w:r w:rsidRPr="008F4DAA">
        <w:rPr>
          <w:bCs/>
          <w:sz w:val="20"/>
          <w:szCs w:val="20"/>
        </w:rPr>
        <w:t xml:space="preserve">a. Ser de buena calidad, estructura homogénea, durable y de buen aspecto. </w:t>
      </w:r>
    </w:p>
    <w:p w:rsidR="00DF6BC4" w:rsidRPr="008F4DAA" w:rsidRDefault="00DF6BC4" w:rsidP="00DF6BC4">
      <w:pPr>
        <w:pStyle w:val="Prrafodelista"/>
        <w:ind w:left="792"/>
        <w:jc w:val="both"/>
        <w:rPr>
          <w:bCs/>
          <w:sz w:val="20"/>
          <w:szCs w:val="20"/>
        </w:rPr>
      </w:pPr>
      <w:r w:rsidRPr="008F4DAA">
        <w:rPr>
          <w:bCs/>
          <w:sz w:val="20"/>
          <w:szCs w:val="20"/>
        </w:rPr>
        <w:t xml:space="preserve">b. Debe  ser  libre  de  defectos  que  afecten  sus  propiedades  mecánicas,  sin  grietas  ni  planos de fractura. </w:t>
      </w:r>
    </w:p>
    <w:p w:rsidR="00DF6BC4" w:rsidRPr="008F4DAA" w:rsidRDefault="00DF6BC4" w:rsidP="00DF6BC4">
      <w:pPr>
        <w:pStyle w:val="Prrafodelista"/>
        <w:ind w:left="792"/>
        <w:jc w:val="both"/>
        <w:rPr>
          <w:bCs/>
          <w:sz w:val="20"/>
          <w:szCs w:val="20"/>
        </w:rPr>
      </w:pPr>
      <w:r w:rsidRPr="008F4DAA">
        <w:rPr>
          <w:bCs/>
          <w:sz w:val="20"/>
          <w:szCs w:val="20"/>
        </w:rPr>
        <w:t xml:space="preserve">c. Libre de arcillas, aceites y substancias adheridas o incrustadas. </w:t>
      </w:r>
    </w:p>
    <w:p w:rsidR="00DF6BC4" w:rsidRPr="008F4DAA" w:rsidRDefault="00DF6BC4" w:rsidP="00DF6BC4">
      <w:pPr>
        <w:pStyle w:val="Prrafodelista"/>
        <w:ind w:left="792"/>
        <w:jc w:val="both"/>
        <w:rPr>
          <w:bCs/>
          <w:sz w:val="20"/>
          <w:szCs w:val="20"/>
        </w:rPr>
      </w:pPr>
      <w:r w:rsidRPr="008F4DAA">
        <w:rPr>
          <w:bCs/>
          <w:sz w:val="20"/>
          <w:szCs w:val="20"/>
        </w:rPr>
        <w:t xml:space="preserve">d. No debe tener compuestos orgánicos. </w:t>
      </w:r>
    </w:p>
    <w:p w:rsidR="00DF6BC4" w:rsidRPr="008F4DAA" w:rsidRDefault="00DF6BC4" w:rsidP="00DF6BC4">
      <w:pPr>
        <w:pStyle w:val="Prrafodelista"/>
        <w:ind w:left="792"/>
        <w:jc w:val="both"/>
        <w:rPr>
          <w:sz w:val="20"/>
          <w:szCs w:val="20"/>
        </w:rPr>
      </w:pPr>
      <w:r w:rsidRPr="008F4DAA">
        <w:rPr>
          <w:sz w:val="20"/>
          <w:szCs w:val="20"/>
        </w:rPr>
        <w:t>e. El tamaño máximo de la unidad pétrea será de 15 cm.</w:t>
      </w:r>
    </w:p>
    <w:p w:rsidR="00DF6BC4" w:rsidRPr="008F4DAA" w:rsidRDefault="00DF6BC4" w:rsidP="00DF6BC4">
      <w:pPr>
        <w:pStyle w:val="Prrafodelista"/>
        <w:ind w:left="792"/>
        <w:jc w:val="both"/>
        <w:rPr>
          <w:bCs/>
          <w:sz w:val="20"/>
          <w:szCs w:val="20"/>
        </w:rPr>
      </w:pPr>
      <w:r w:rsidRPr="008F4DAA">
        <w:rPr>
          <w:bCs/>
          <w:sz w:val="20"/>
          <w:szCs w:val="20"/>
        </w:rPr>
        <w:t xml:space="preserve">Piedra bruta  </w:t>
      </w:r>
    </w:p>
    <w:p w:rsidR="00DF6BC4" w:rsidRPr="008F4DAA" w:rsidRDefault="00DF6BC4" w:rsidP="00DF6BC4">
      <w:pPr>
        <w:pStyle w:val="Prrafodelista"/>
        <w:ind w:left="792"/>
        <w:jc w:val="both"/>
        <w:rPr>
          <w:bCs/>
          <w:sz w:val="20"/>
          <w:szCs w:val="20"/>
        </w:rPr>
      </w:pPr>
      <w:r w:rsidRPr="008F4DAA">
        <w:rPr>
          <w:b/>
          <w:sz w:val="20"/>
          <w:szCs w:val="20"/>
        </w:rPr>
        <w:t xml:space="preserve"> </w:t>
      </w:r>
      <w:r w:rsidRPr="008F4DAA">
        <w:rPr>
          <w:bCs/>
          <w:sz w:val="20"/>
          <w:szCs w:val="20"/>
        </w:rPr>
        <w:t xml:space="preserve">La piedra a utilizarse deberá reunir las siguientes características: </w:t>
      </w:r>
    </w:p>
    <w:p w:rsidR="00DF6BC4" w:rsidRPr="008F4DAA" w:rsidRDefault="00DF6BC4" w:rsidP="00DF6BC4">
      <w:pPr>
        <w:pStyle w:val="Prrafodelista"/>
        <w:ind w:left="792"/>
        <w:jc w:val="both"/>
        <w:rPr>
          <w:bCs/>
          <w:sz w:val="20"/>
          <w:szCs w:val="20"/>
        </w:rPr>
      </w:pPr>
      <w:r w:rsidRPr="008F4DAA">
        <w:rPr>
          <w:bCs/>
          <w:sz w:val="20"/>
          <w:szCs w:val="20"/>
        </w:rPr>
        <w:t xml:space="preserve"> a. Ser de buena calidad, estructura homogénea, durable y de buen aspecto. </w:t>
      </w:r>
    </w:p>
    <w:p w:rsidR="00DF6BC4" w:rsidRPr="008F4DAA" w:rsidRDefault="00DF6BC4" w:rsidP="00DF6BC4">
      <w:pPr>
        <w:pStyle w:val="Prrafodelista"/>
        <w:ind w:left="792"/>
        <w:jc w:val="both"/>
        <w:rPr>
          <w:sz w:val="20"/>
          <w:szCs w:val="20"/>
        </w:rPr>
      </w:pPr>
      <w:r w:rsidRPr="008F4DAA">
        <w:rPr>
          <w:sz w:val="20"/>
          <w:szCs w:val="20"/>
        </w:rPr>
        <w:t>b. Debe  ser  libre  de  defectos  que  afecten  sus  propiedades  mecánicas,  sin  grietas  ni  planos de fractura.</w:t>
      </w:r>
    </w:p>
    <w:p w:rsidR="00DF6BC4" w:rsidRPr="008F4DAA" w:rsidRDefault="00DF6BC4" w:rsidP="00DF6BC4">
      <w:pPr>
        <w:pStyle w:val="Prrafodelista"/>
        <w:ind w:left="792"/>
        <w:jc w:val="both"/>
        <w:rPr>
          <w:bCs/>
          <w:sz w:val="20"/>
          <w:szCs w:val="20"/>
        </w:rPr>
      </w:pPr>
      <w:r w:rsidRPr="008F4DAA">
        <w:rPr>
          <w:bCs/>
          <w:sz w:val="20"/>
          <w:szCs w:val="20"/>
        </w:rPr>
        <w:t xml:space="preserve">c. Libre de arcillas, aceites y substancias adheridas o incrustadas. </w:t>
      </w:r>
    </w:p>
    <w:p w:rsidR="00DF6BC4" w:rsidRPr="008F4DAA" w:rsidRDefault="00DF6BC4" w:rsidP="00DF6BC4">
      <w:pPr>
        <w:pStyle w:val="Prrafodelista"/>
        <w:ind w:left="792"/>
        <w:jc w:val="both"/>
        <w:rPr>
          <w:bCs/>
          <w:sz w:val="20"/>
          <w:szCs w:val="20"/>
        </w:rPr>
      </w:pPr>
      <w:r w:rsidRPr="008F4DAA">
        <w:rPr>
          <w:bCs/>
          <w:sz w:val="20"/>
          <w:szCs w:val="20"/>
        </w:rPr>
        <w:t xml:space="preserve">d. No debe tener compuestos orgánicos. </w:t>
      </w:r>
    </w:p>
    <w:p w:rsidR="00DF6BC4" w:rsidRPr="008F4DAA" w:rsidRDefault="00DF6BC4" w:rsidP="00DF6BC4">
      <w:pPr>
        <w:pStyle w:val="Prrafodelista"/>
        <w:ind w:left="792"/>
        <w:jc w:val="both"/>
        <w:rPr>
          <w:bCs/>
          <w:sz w:val="20"/>
          <w:szCs w:val="20"/>
        </w:rPr>
      </w:pPr>
      <w:r w:rsidRPr="008F4DAA">
        <w:rPr>
          <w:bCs/>
          <w:sz w:val="20"/>
          <w:szCs w:val="20"/>
        </w:rPr>
        <w:t xml:space="preserve">e. Las dimensiones mínimas de la unidad pétrea será de 25 cm. </w:t>
      </w:r>
    </w:p>
    <w:p w:rsidR="00DF6BC4" w:rsidRDefault="00DF6BC4" w:rsidP="00DF6BC4">
      <w:pPr>
        <w:pStyle w:val="Prrafodelista"/>
        <w:ind w:left="792"/>
        <w:jc w:val="both"/>
        <w:rPr>
          <w:b/>
          <w:bCs/>
          <w:sz w:val="20"/>
          <w:szCs w:val="20"/>
        </w:rPr>
      </w:pPr>
    </w:p>
    <w:p w:rsidR="003142DB" w:rsidRDefault="003142DB" w:rsidP="00DF6BC4">
      <w:pPr>
        <w:pStyle w:val="Prrafodelista"/>
        <w:ind w:left="792"/>
        <w:jc w:val="both"/>
        <w:rPr>
          <w:b/>
          <w:bCs/>
          <w:sz w:val="20"/>
          <w:szCs w:val="20"/>
        </w:rPr>
      </w:pPr>
    </w:p>
    <w:p w:rsidR="003142DB" w:rsidRDefault="003142DB" w:rsidP="00DF6BC4">
      <w:pPr>
        <w:pStyle w:val="Prrafodelista"/>
        <w:ind w:left="792"/>
        <w:jc w:val="both"/>
        <w:rPr>
          <w:b/>
          <w:bCs/>
          <w:sz w:val="20"/>
          <w:szCs w:val="20"/>
        </w:rPr>
      </w:pPr>
    </w:p>
    <w:p w:rsidR="003142DB" w:rsidRDefault="003142DB" w:rsidP="00DF6BC4">
      <w:pPr>
        <w:pStyle w:val="Prrafodelista"/>
        <w:ind w:left="792"/>
        <w:jc w:val="both"/>
        <w:rPr>
          <w:b/>
          <w:bCs/>
          <w:sz w:val="20"/>
          <w:szCs w:val="20"/>
        </w:rPr>
      </w:pPr>
    </w:p>
    <w:p w:rsidR="00DF6BC4" w:rsidRPr="008F4DAA" w:rsidRDefault="00DF6BC4" w:rsidP="00DF6BC4">
      <w:pPr>
        <w:pStyle w:val="Prrafodelista"/>
        <w:ind w:left="792"/>
        <w:jc w:val="both"/>
        <w:rPr>
          <w:b/>
          <w:bCs/>
          <w:sz w:val="20"/>
          <w:szCs w:val="20"/>
        </w:rPr>
      </w:pPr>
      <w:r w:rsidRPr="008F4DAA">
        <w:rPr>
          <w:b/>
          <w:bCs/>
          <w:sz w:val="20"/>
          <w:szCs w:val="20"/>
        </w:rPr>
        <w:lastRenderedPageBreak/>
        <w:t xml:space="preserve">ENCOFRADOS </w:t>
      </w:r>
    </w:p>
    <w:p w:rsidR="00DF6BC4" w:rsidRPr="008F4DAA" w:rsidRDefault="00DF6BC4" w:rsidP="00DF6BC4">
      <w:pPr>
        <w:pStyle w:val="Prrafodelista"/>
        <w:ind w:left="792"/>
        <w:jc w:val="both"/>
        <w:rPr>
          <w:sz w:val="20"/>
          <w:szCs w:val="20"/>
        </w:rPr>
      </w:pPr>
      <w:r w:rsidRPr="008F4DAA">
        <w:rPr>
          <w:sz w:val="20"/>
          <w:szCs w:val="20"/>
        </w:rPr>
        <w:t>Se deberá efectuar el control de niveles, de forma obligatoria.  Durante  la  construcción,  queda  prohibido  aplicar  cargas,  acumular  materiales  o  maquinarias que signifiquen un peligro en la estabilidad de la estructura.</w:t>
      </w:r>
    </w:p>
    <w:p w:rsidR="00DF6BC4" w:rsidRPr="008F4DAA" w:rsidRDefault="00DF6BC4" w:rsidP="00DF6BC4">
      <w:pPr>
        <w:pStyle w:val="Prrafodelista"/>
        <w:ind w:left="792"/>
        <w:jc w:val="both"/>
        <w:rPr>
          <w:bCs/>
          <w:sz w:val="20"/>
          <w:szCs w:val="20"/>
        </w:rPr>
      </w:pPr>
      <w:r w:rsidRPr="008F4DAA">
        <w:rPr>
          <w:bCs/>
          <w:sz w:val="20"/>
          <w:szCs w:val="20"/>
        </w:rPr>
        <w:t xml:space="preserve">Los plazos mínimos de desencofrados serán los siguientes: </w:t>
      </w:r>
    </w:p>
    <w:p w:rsidR="00DF6BC4" w:rsidRPr="008F4DAA" w:rsidRDefault="00DF6BC4" w:rsidP="00DF6BC4">
      <w:pPr>
        <w:pStyle w:val="Prrafodelista"/>
        <w:ind w:left="792"/>
        <w:jc w:val="both"/>
        <w:rPr>
          <w:bCs/>
          <w:sz w:val="20"/>
          <w:szCs w:val="20"/>
        </w:rPr>
      </w:pPr>
      <w:r w:rsidRPr="008F4DAA">
        <w:rPr>
          <w:bCs/>
          <w:sz w:val="20"/>
          <w:szCs w:val="20"/>
        </w:rPr>
        <w:t xml:space="preserve"> Encofrados laterales de vigas y muros      </w:t>
      </w:r>
      <w:r w:rsidRPr="008F4DAA">
        <w:rPr>
          <w:bCs/>
          <w:sz w:val="20"/>
          <w:szCs w:val="20"/>
        </w:rPr>
        <w:tab/>
        <w:t xml:space="preserve"> 5 días </w:t>
      </w:r>
    </w:p>
    <w:p w:rsidR="00DF6BC4" w:rsidRPr="008F4DAA" w:rsidRDefault="00DF6BC4" w:rsidP="00DF6BC4">
      <w:pPr>
        <w:pStyle w:val="Prrafodelista"/>
        <w:ind w:left="792"/>
        <w:jc w:val="both"/>
        <w:rPr>
          <w:bCs/>
          <w:sz w:val="20"/>
          <w:szCs w:val="20"/>
        </w:rPr>
      </w:pPr>
      <w:r w:rsidRPr="008F4DAA">
        <w:rPr>
          <w:bCs/>
          <w:sz w:val="20"/>
          <w:szCs w:val="20"/>
        </w:rPr>
        <w:t xml:space="preserve">Encofrados de columnas         </w:t>
      </w:r>
      <w:r w:rsidRPr="008F4DAA">
        <w:rPr>
          <w:bCs/>
          <w:sz w:val="20"/>
          <w:szCs w:val="20"/>
        </w:rPr>
        <w:tab/>
      </w:r>
      <w:r w:rsidRPr="008F4DAA">
        <w:rPr>
          <w:bCs/>
          <w:sz w:val="20"/>
          <w:szCs w:val="20"/>
        </w:rPr>
        <w:tab/>
        <w:t xml:space="preserve">            </w:t>
      </w:r>
      <w:r w:rsidRPr="008F4DAA">
        <w:rPr>
          <w:bCs/>
          <w:sz w:val="20"/>
          <w:szCs w:val="20"/>
        </w:rPr>
        <w:tab/>
        <w:t xml:space="preserve">5 días </w:t>
      </w:r>
    </w:p>
    <w:p w:rsidR="00DF6BC4" w:rsidRPr="008F4DAA" w:rsidRDefault="00DF6BC4" w:rsidP="00DF6BC4">
      <w:pPr>
        <w:pStyle w:val="Prrafodelista"/>
        <w:ind w:left="792"/>
        <w:jc w:val="both"/>
        <w:rPr>
          <w:bCs/>
          <w:sz w:val="20"/>
          <w:szCs w:val="20"/>
        </w:rPr>
      </w:pPr>
      <w:r w:rsidRPr="008F4DAA">
        <w:rPr>
          <w:bCs/>
          <w:sz w:val="20"/>
          <w:szCs w:val="20"/>
        </w:rPr>
        <w:t xml:space="preserve">Encofrados de losas            </w:t>
      </w:r>
      <w:r w:rsidRPr="008F4DAA">
        <w:rPr>
          <w:bCs/>
          <w:sz w:val="20"/>
          <w:szCs w:val="20"/>
        </w:rPr>
        <w:tab/>
      </w:r>
      <w:r w:rsidRPr="008F4DAA">
        <w:rPr>
          <w:bCs/>
          <w:sz w:val="20"/>
          <w:szCs w:val="20"/>
        </w:rPr>
        <w:tab/>
        <w:t xml:space="preserve">          </w:t>
      </w:r>
      <w:r w:rsidRPr="008F4DAA">
        <w:rPr>
          <w:bCs/>
          <w:sz w:val="20"/>
          <w:szCs w:val="20"/>
        </w:rPr>
        <w:tab/>
        <w:t xml:space="preserve">21 días </w:t>
      </w:r>
    </w:p>
    <w:p w:rsidR="00DF6BC4" w:rsidRPr="008F4DAA" w:rsidRDefault="00DF6BC4" w:rsidP="00DF6BC4">
      <w:pPr>
        <w:pStyle w:val="Prrafodelista"/>
        <w:ind w:left="792"/>
        <w:jc w:val="both"/>
        <w:rPr>
          <w:bCs/>
          <w:sz w:val="20"/>
          <w:szCs w:val="20"/>
        </w:rPr>
      </w:pPr>
      <w:r w:rsidRPr="008F4DAA">
        <w:rPr>
          <w:bCs/>
          <w:sz w:val="20"/>
          <w:szCs w:val="20"/>
        </w:rPr>
        <w:t xml:space="preserve">Fondos de vigas dejando puntales      </w:t>
      </w:r>
      <w:r w:rsidRPr="008F4DAA">
        <w:rPr>
          <w:bCs/>
          <w:sz w:val="20"/>
          <w:szCs w:val="20"/>
        </w:rPr>
        <w:tab/>
        <w:t xml:space="preserve">           </w:t>
      </w:r>
      <w:r w:rsidRPr="008F4DAA">
        <w:rPr>
          <w:bCs/>
          <w:sz w:val="20"/>
          <w:szCs w:val="20"/>
        </w:rPr>
        <w:tab/>
        <w:t xml:space="preserve">21 días </w:t>
      </w:r>
    </w:p>
    <w:p w:rsidR="00DF6BC4" w:rsidRPr="008F4DAA" w:rsidRDefault="00DF6BC4" w:rsidP="00DF6BC4">
      <w:pPr>
        <w:pStyle w:val="Prrafodelista"/>
        <w:ind w:left="792"/>
        <w:jc w:val="both"/>
        <w:rPr>
          <w:sz w:val="20"/>
          <w:szCs w:val="20"/>
        </w:rPr>
      </w:pPr>
      <w:r w:rsidRPr="008F4DAA">
        <w:rPr>
          <w:sz w:val="20"/>
          <w:szCs w:val="20"/>
        </w:rPr>
        <w:t xml:space="preserve">Retiro de puntales de seguridad       </w:t>
      </w:r>
      <w:r w:rsidRPr="008F4DAA">
        <w:rPr>
          <w:sz w:val="20"/>
          <w:szCs w:val="20"/>
        </w:rPr>
        <w:tab/>
        <w:t xml:space="preserve">          </w:t>
      </w:r>
      <w:r w:rsidRPr="008F4DAA">
        <w:rPr>
          <w:sz w:val="20"/>
          <w:szCs w:val="20"/>
        </w:rPr>
        <w:tab/>
        <w:t>21días</w:t>
      </w:r>
    </w:p>
    <w:p w:rsidR="00DF6BC4" w:rsidRPr="008F4DAA" w:rsidRDefault="00DF6BC4" w:rsidP="00DF6BC4">
      <w:pPr>
        <w:pStyle w:val="Prrafodelista"/>
        <w:ind w:left="792"/>
        <w:jc w:val="both"/>
        <w:rPr>
          <w:sz w:val="20"/>
          <w:szCs w:val="20"/>
        </w:rPr>
      </w:pPr>
      <w:r w:rsidRPr="008F4DAA">
        <w:rPr>
          <w:sz w:val="20"/>
          <w:szCs w:val="20"/>
        </w:rPr>
        <w:t>Para el desencofrado de elementos estructurales importantes o de grandes luces, se requerirá la autorización del Supervisor.</w:t>
      </w:r>
    </w:p>
    <w:p w:rsidR="00DF6BC4" w:rsidRPr="008F4DAA" w:rsidRDefault="00DF6BC4" w:rsidP="00DF6BC4">
      <w:pPr>
        <w:pStyle w:val="Prrafodelista"/>
        <w:ind w:left="792"/>
        <w:jc w:val="both"/>
        <w:rPr>
          <w:bCs/>
          <w:sz w:val="20"/>
          <w:szCs w:val="20"/>
        </w:rPr>
      </w:pPr>
      <w:r w:rsidRPr="008F4DAA">
        <w:rPr>
          <w:bCs/>
          <w:sz w:val="20"/>
          <w:szCs w:val="20"/>
        </w:rPr>
        <w:t xml:space="preserve">Resistencia mecánica del hormigón: </w:t>
      </w:r>
    </w:p>
    <w:p w:rsidR="00DF6BC4" w:rsidRPr="008F4DAA" w:rsidRDefault="00DF6BC4" w:rsidP="00DF6BC4">
      <w:pPr>
        <w:pStyle w:val="Prrafodelista"/>
        <w:ind w:left="792"/>
        <w:jc w:val="both"/>
        <w:rPr>
          <w:sz w:val="20"/>
          <w:szCs w:val="20"/>
        </w:rPr>
      </w:pPr>
      <w:r w:rsidRPr="008F4DAA">
        <w:rPr>
          <w:sz w:val="20"/>
          <w:szCs w:val="20"/>
        </w:rPr>
        <w:t>La  calidad  del  hormigón  estará  definida  por  el  valor  de  su  resistencia  característica  a  la compresión a la edad de 28 días.</w:t>
      </w:r>
    </w:p>
    <w:p w:rsidR="00DF6BC4" w:rsidRPr="008F4DAA" w:rsidRDefault="00DF6BC4" w:rsidP="00DF6BC4">
      <w:pPr>
        <w:pStyle w:val="Prrafodelista"/>
        <w:ind w:left="792"/>
        <w:jc w:val="both"/>
        <w:rPr>
          <w:sz w:val="20"/>
          <w:szCs w:val="20"/>
        </w:rPr>
      </w:pPr>
      <w:r w:rsidRPr="008F4DAA">
        <w:rPr>
          <w:sz w:val="20"/>
          <w:szCs w:val="20"/>
        </w:rPr>
        <w:t>Se define como resistencia característica la que corresponde a la probabilidad de que el 95 % de  los  resultados  obtenidos  superan  dicho  valor,  considerando  que  los  resultados  de  los ensayos se distribuyen de acuerdo a una curva estadística normal.</w:t>
      </w:r>
    </w:p>
    <w:p w:rsidR="00DF6BC4" w:rsidRPr="008F4DAA" w:rsidRDefault="00DF6BC4" w:rsidP="00DF6BC4">
      <w:pPr>
        <w:pStyle w:val="Prrafodelista"/>
        <w:ind w:left="792"/>
        <w:jc w:val="both"/>
        <w:rPr>
          <w:sz w:val="20"/>
          <w:szCs w:val="20"/>
        </w:rPr>
      </w:pPr>
      <w:r w:rsidRPr="008F4DAA">
        <w:rPr>
          <w:sz w:val="20"/>
          <w:szCs w:val="20"/>
        </w:rPr>
        <w:t xml:space="preserve">Los  ensayos  necesarios  para  determinar  las  resistencias  de  rotura,  se  realizarán  sobre probetas  cilíndricas  normales  de  15  cm.  de  diámetro  y  30  cm.  de  altura,  en  un  laboratorio autorizado previamente por supervisión. </w:t>
      </w:r>
    </w:p>
    <w:p w:rsidR="00DF6BC4" w:rsidRPr="008F4DAA" w:rsidRDefault="00DF6BC4" w:rsidP="00DF6BC4">
      <w:pPr>
        <w:pStyle w:val="Prrafodelista"/>
        <w:ind w:left="792"/>
        <w:jc w:val="both"/>
        <w:rPr>
          <w:b/>
          <w:sz w:val="20"/>
          <w:szCs w:val="20"/>
        </w:rPr>
      </w:pPr>
      <w:r w:rsidRPr="008F4DAA">
        <w:rPr>
          <w:sz w:val="20"/>
          <w:szCs w:val="20"/>
        </w:rPr>
        <w:t>El  Contratista  deberá  tener  en  el  lugar  de  la  fabricación  diez  cilindros  de  las  dimensiones especificadas</w:t>
      </w:r>
      <w:r w:rsidRPr="008F4DAA">
        <w:rPr>
          <w:b/>
          <w:sz w:val="20"/>
          <w:szCs w:val="20"/>
        </w:rPr>
        <w:t xml:space="preserve">. </w:t>
      </w:r>
    </w:p>
    <w:p w:rsidR="00DF6BC4" w:rsidRPr="008F4DAA" w:rsidRDefault="00DF6BC4" w:rsidP="00DF6BC4">
      <w:pPr>
        <w:pStyle w:val="Prrafodelista"/>
        <w:ind w:left="792"/>
        <w:jc w:val="both"/>
        <w:rPr>
          <w:sz w:val="20"/>
          <w:szCs w:val="20"/>
        </w:rPr>
      </w:pPr>
      <w:r w:rsidRPr="008F4DAA">
        <w:rPr>
          <w:sz w:val="20"/>
          <w:szCs w:val="20"/>
        </w:rPr>
        <w:t xml:space="preserve">Si el hormigón de obra no tiene la resistencia que se establece en los planos, por: </w:t>
      </w:r>
    </w:p>
    <w:p w:rsidR="00DF6BC4" w:rsidRPr="008F4DAA" w:rsidRDefault="00DF6BC4" w:rsidP="00DF6BC4">
      <w:pPr>
        <w:pStyle w:val="Prrafodelista"/>
        <w:ind w:left="792"/>
        <w:jc w:val="both"/>
        <w:rPr>
          <w:bCs/>
          <w:sz w:val="20"/>
          <w:szCs w:val="20"/>
        </w:rPr>
      </w:pPr>
      <w:r w:rsidRPr="008F4DAA">
        <w:rPr>
          <w:bCs/>
          <w:sz w:val="20"/>
          <w:szCs w:val="20"/>
        </w:rPr>
        <w:t xml:space="preserve">a. Los  resultados  de  dos  ensayos  consecutivos  arrojan  resistencias  individuales  inferiores  a las especificadas. </w:t>
      </w:r>
    </w:p>
    <w:p w:rsidR="00DF6BC4" w:rsidRPr="008F4DAA" w:rsidRDefault="00DF6BC4" w:rsidP="00DF6BC4">
      <w:pPr>
        <w:pStyle w:val="Prrafodelista"/>
        <w:ind w:left="792"/>
        <w:jc w:val="both"/>
        <w:rPr>
          <w:bCs/>
          <w:sz w:val="20"/>
          <w:szCs w:val="20"/>
        </w:rPr>
      </w:pPr>
      <w:r w:rsidRPr="008F4DAA">
        <w:rPr>
          <w:bCs/>
          <w:sz w:val="20"/>
          <w:szCs w:val="20"/>
        </w:rPr>
        <w:t xml:space="preserve">b. El promedio de los resultados de tres ensayos consecutivos sea menor que la resistencia especificada. </w:t>
      </w:r>
    </w:p>
    <w:p w:rsidR="00DF6BC4" w:rsidRPr="008F4DAA" w:rsidRDefault="00DF6BC4" w:rsidP="00DF6BC4">
      <w:pPr>
        <w:pStyle w:val="Prrafodelista"/>
        <w:ind w:left="792"/>
        <w:jc w:val="both"/>
        <w:rPr>
          <w:sz w:val="20"/>
          <w:szCs w:val="20"/>
        </w:rPr>
      </w:pPr>
      <w:r w:rsidRPr="008F4DAA">
        <w:rPr>
          <w:sz w:val="20"/>
          <w:szCs w:val="20"/>
        </w:rPr>
        <w:t>c. La resistencia característica del hormigón es inferior a la especificada.</w:t>
      </w:r>
    </w:p>
    <w:p w:rsidR="00DF6BC4" w:rsidRPr="008F4DAA" w:rsidRDefault="00DF6BC4" w:rsidP="00DF6BC4">
      <w:pPr>
        <w:pStyle w:val="Prrafodelista"/>
        <w:ind w:left="792"/>
        <w:jc w:val="both"/>
        <w:rPr>
          <w:sz w:val="20"/>
          <w:szCs w:val="20"/>
        </w:rPr>
      </w:pPr>
      <w:r w:rsidRPr="008F4DAA">
        <w:rPr>
          <w:sz w:val="20"/>
          <w:szCs w:val="20"/>
        </w:rPr>
        <w:t xml:space="preserve">En consecuencia, se considera que los hormigones son inadecuados. </w:t>
      </w:r>
    </w:p>
    <w:p w:rsidR="00DF6BC4" w:rsidRPr="008F4DAA" w:rsidRDefault="00DF6BC4" w:rsidP="00DF6BC4">
      <w:pPr>
        <w:pStyle w:val="Prrafodelista"/>
        <w:ind w:left="792"/>
        <w:jc w:val="both"/>
        <w:rPr>
          <w:bCs/>
          <w:sz w:val="20"/>
          <w:szCs w:val="20"/>
        </w:rPr>
      </w:pPr>
      <w:r w:rsidRPr="008F4DAA">
        <w:rPr>
          <w:bCs/>
          <w:sz w:val="20"/>
          <w:szCs w:val="20"/>
        </w:rPr>
        <w:t xml:space="preserve">Para  determinar  las  proporciones  adecuadas,  el  contratista,  con  suficiente  anticipación procederá a la realización de ensayos previos a la ejecución de la obra. </w:t>
      </w:r>
    </w:p>
    <w:p w:rsidR="00DF6BC4" w:rsidRPr="008F4DAA" w:rsidRDefault="00DF6BC4" w:rsidP="00DF6BC4">
      <w:pPr>
        <w:pStyle w:val="Prrafodelista"/>
        <w:ind w:left="792"/>
        <w:jc w:val="both"/>
        <w:rPr>
          <w:bCs/>
          <w:sz w:val="20"/>
          <w:szCs w:val="20"/>
        </w:rPr>
      </w:pPr>
      <w:r w:rsidRPr="008F4DAA">
        <w:rPr>
          <w:bCs/>
          <w:sz w:val="20"/>
          <w:szCs w:val="20"/>
        </w:rPr>
        <w:t xml:space="preserve">Ensayos de control </w:t>
      </w:r>
    </w:p>
    <w:p w:rsidR="00DF6BC4" w:rsidRPr="008F4DAA" w:rsidRDefault="00DF6BC4" w:rsidP="00DF6BC4">
      <w:pPr>
        <w:pStyle w:val="Prrafodelista"/>
        <w:ind w:left="792"/>
        <w:jc w:val="both"/>
        <w:rPr>
          <w:b/>
          <w:sz w:val="20"/>
          <w:szCs w:val="20"/>
        </w:rPr>
      </w:pPr>
      <w:r w:rsidRPr="008F4DAA">
        <w:rPr>
          <w:bCs/>
          <w:sz w:val="20"/>
          <w:szCs w:val="20"/>
        </w:rPr>
        <w:t xml:space="preserve">Durante  la  ejecución  de  la  obra  se  realizarán  ensayos  de  control,  para  verificar  la  calidad  y uniformidad del hormigón. </w:t>
      </w:r>
    </w:p>
    <w:p w:rsidR="003142DB" w:rsidRDefault="003142DB" w:rsidP="00DF6BC4">
      <w:pPr>
        <w:pStyle w:val="Prrafodelista"/>
        <w:ind w:left="792"/>
        <w:jc w:val="both"/>
        <w:rPr>
          <w:b/>
          <w:bCs/>
          <w:sz w:val="20"/>
          <w:szCs w:val="20"/>
        </w:rPr>
      </w:pPr>
    </w:p>
    <w:p w:rsidR="00DF6BC4" w:rsidRPr="008F4DAA" w:rsidRDefault="00DF6BC4" w:rsidP="00DF6BC4">
      <w:pPr>
        <w:pStyle w:val="Prrafodelista"/>
        <w:ind w:left="792"/>
        <w:jc w:val="both"/>
        <w:rPr>
          <w:b/>
          <w:bCs/>
          <w:sz w:val="20"/>
          <w:szCs w:val="20"/>
        </w:rPr>
      </w:pPr>
      <w:r w:rsidRPr="008F4DAA">
        <w:rPr>
          <w:b/>
          <w:bCs/>
          <w:sz w:val="20"/>
          <w:szCs w:val="20"/>
        </w:rPr>
        <w:t xml:space="preserve">Ensayos de consistencia: </w:t>
      </w:r>
    </w:p>
    <w:p w:rsidR="00DF6BC4" w:rsidRPr="008F4DAA" w:rsidRDefault="00DF6BC4" w:rsidP="00DF6BC4">
      <w:pPr>
        <w:pStyle w:val="Prrafodelista"/>
        <w:ind w:left="792"/>
        <w:jc w:val="both"/>
        <w:rPr>
          <w:bCs/>
          <w:sz w:val="20"/>
          <w:szCs w:val="20"/>
        </w:rPr>
      </w:pPr>
      <w:r w:rsidRPr="008F4DAA">
        <w:rPr>
          <w:bCs/>
          <w:sz w:val="20"/>
          <w:szCs w:val="20"/>
        </w:rPr>
        <w:t xml:space="preserve">Con  el  cono  de asentamiento,  se  realizarán  dos  ensayos,  el promedio  de  los  dos  resultados deberá estar comprendido dentro de los límites especificados, si no sucediera así, se tomaran pruebas  para  verificar  la  resistencia  del  hormigón  y  se  observará  al  encargado  de  la elaboración </w:t>
      </w:r>
      <w:r w:rsidRPr="008F4DAA">
        <w:rPr>
          <w:bCs/>
          <w:sz w:val="20"/>
          <w:szCs w:val="20"/>
        </w:rPr>
        <w:lastRenderedPageBreak/>
        <w:t xml:space="preserve">para que se corrija esta situación. Este ensayo se repetirá varias veces a lo largo del día hasta que el supervisor de la conformidad por  escrito. </w:t>
      </w:r>
    </w:p>
    <w:p w:rsidR="00DF6BC4" w:rsidRPr="008F4DAA" w:rsidRDefault="00DF6BC4" w:rsidP="00DF6BC4">
      <w:pPr>
        <w:pStyle w:val="Prrafodelista"/>
        <w:ind w:left="792"/>
        <w:jc w:val="both"/>
        <w:rPr>
          <w:bCs/>
          <w:sz w:val="20"/>
          <w:szCs w:val="20"/>
        </w:rPr>
      </w:pPr>
      <w:r w:rsidRPr="008F4DAA">
        <w:rPr>
          <w:bCs/>
          <w:sz w:val="20"/>
          <w:szCs w:val="20"/>
        </w:rPr>
        <w:t xml:space="preserve">La persistencia en la falta del cumplimento de la consistencia, será motivo suficiente para que el Supervisor paralice los trabajos. </w:t>
      </w:r>
    </w:p>
    <w:p w:rsidR="003142DB" w:rsidRDefault="003142DB" w:rsidP="00DF6BC4">
      <w:pPr>
        <w:pStyle w:val="Prrafodelista"/>
        <w:ind w:left="792"/>
        <w:jc w:val="both"/>
        <w:rPr>
          <w:b/>
          <w:bCs/>
          <w:sz w:val="20"/>
          <w:szCs w:val="20"/>
        </w:rPr>
      </w:pPr>
    </w:p>
    <w:p w:rsidR="00DF6BC4" w:rsidRPr="008F4DAA" w:rsidRDefault="00DF6BC4" w:rsidP="00DF6BC4">
      <w:pPr>
        <w:pStyle w:val="Prrafodelista"/>
        <w:ind w:left="792"/>
        <w:jc w:val="both"/>
        <w:rPr>
          <w:b/>
          <w:bCs/>
          <w:sz w:val="20"/>
          <w:szCs w:val="20"/>
        </w:rPr>
      </w:pPr>
      <w:r w:rsidRPr="008F4DAA">
        <w:rPr>
          <w:b/>
          <w:bCs/>
          <w:sz w:val="20"/>
          <w:szCs w:val="20"/>
        </w:rPr>
        <w:t xml:space="preserve">Ensayos de resistencia </w:t>
      </w:r>
    </w:p>
    <w:p w:rsidR="00DF6BC4" w:rsidRPr="008F4DAA" w:rsidRDefault="00DF6BC4" w:rsidP="00DF6BC4">
      <w:pPr>
        <w:pStyle w:val="Prrafodelista"/>
        <w:ind w:left="792"/>
        <w:jc w:val="both"/>
        <w:rPr>
          <w:bCs/>
          <w:sz w:val="20"/>
          <w:szCs w:val="20"/>
        </w:rPr>
      </w:pPr>
      <w:r w:rsidRPr="008F4DAA">
        <w:rPr>
          <w:bCs/>
          <w:sz w:val="20"/>
          <w:szCs w:val="20"/>
        </w:rPr>
        <w:t xml:space="preserve">El  juzgamiento  de  la  calidad  y  uniformidad  del  hormigón  a  emplear  se  realizará  analizando estadísticamente  los  resultados  de  por  lo  menos  32  probetas  (16  ensayos)  preparadas  y curadas en condiciones normalizadas y ensayadas a los 28 días. </w:t>
      </w:r>
    </w:p>
    <w:p w:rsidR="00DF6BC4" w:rsidRPr="008F4DAA" w:rsidRDefault="00DF6BC4" w:rsidP="00DF6BC4">
      <w:pPr>
        <w:pStyle w:val="Prrafodelista"/>
        <w:ind w:left="792"/>
        <w:jc w:val="both"/>
        <w:rPr>
          <w:bCs/>
          <w:sz w:val="20"/>
          <w:szCs w:val="20"/>
        </w:rPr>
      </w:pPr>
      <w:r w:rsidRPr="008F4DAA">
        <w:rPr>
          <w:bCs/>
          <w:sz w:val="20"/>
          <w:szCs w:val="20"/>
        </w:rPr>
        <w:t xml:space="preserve">Cada  vez  que  se  extraiga  hormigón  para  pruebas,  se  debe  preparar  como  mínimo  dos probetas  de  la  misma  muestra  y  el  promedio  de  sus  resistencias  se  considerará  como resultado  de  un  ensayo  siempre  que  la  diferencia  entre  los  resultados  no  exceda  el  15  %, caso contrario se descartarán y el contratista debe verificar el procedimiento de preparación, curado y ensayo de las probetas. </w:t>
      </w:r>
    </w:p>
    <w:p w:rsidR="00DF6BC4" w:rsidRPr="008F4DAA" w:rsidRDefault="00DF6BC4" w:rsidP="00DF6BC4">
      <w:pPr>
        <w:pStyle w:val="Prrafodelista"/>
        <w:ind w:left="792"/>
        <w:jc w:val="both"/>
        <w:rPr>
          <w:bCs/>
          <w:sz w:val="20"/>
          <w:szCs w:val="20"/>
        </w:rPr>
      </w:pPr>
      <w:r w:rsidRPr="008F4DAA">
        <w:rPr>
          <w:bCs/>
          <w:sz w:val="20"/>
          <w:szCs w:val="20"/>
        </w:rPr>
        <w:t xml:space="preserve">Las  probetas  se  moldearán  en  presencia  del  Supervisor  de  Obra  y  se  conservaran  en condiciones normalizadas de laboratorio. </w:t>
      </w:r>
    </w:p>
    <w:p w:rsidR="00DF6BC4" w:rsidRPr="008F4DAA" w:rsidRDefault="00DF6BC4" w:rsidP="00DF6BC4">
      <w:pPr>
        <w:pStyle w:val="Prrafodelista"/>
        <w:ind w:left="792"/>
        <w:jc w:val="both"/>
        <w:rPr>
          <w:bCs/>
          <w:sz w:val="20"/>
          <w:szCs w:val="20"/>
        </w:rPr>
      </w:pPr>
      <w:r w:rsidRPr="008F4DAA">
        <w:rPr>
          <w:bCs/>
          <w:sz w:val="20"/>
          <w:szCs w:val="20"/>
        </w:rPr>
        <w:t xml:space="preserve">Se  determinará  la  resistencia  características  del  hormigón  a  emplear  en  función  de  los resultados de los 16 primeros ensayos (32 probetas). Esta resistencia característica debe ser igual  o  mayor  a  la  especificada  y  además  se  deberán  cumplir  las  otras  dos  condiciones señaladas  en  el  artículo  anterior  para  la  resistencia  del  hormigón.  En  caso  de  que  no  se cumplan  las  tres  condiciones  se  procederá  inmediatamente  a  modificar  la  dosificación  y  a repetir el proceso de control antes descrito. </w:t>
      </w:r>
    </w:p>
    <w:p w:rsidR="00DF6BC4" w:rsidRPr="008F4DAA" w:rsidRDefault="00DF6BC4" w:rsidP="00DF6BC4">
      <w:pPr>
        <w:pStyle w:val="Prrafodelista"/>
        <w:ind w:left="792"/>
        <w:jc w:val="both"/>
        <w:rPr>
          <w:bCs/>
          <w:sz w:val="20"/>
          <w:szCs w:val="20"/>
        </w:rPr>
      </w:pPr>
      <w:r w:rsidRPr="008F4DAA">
        <w:rPr>
          <w:bCs/>
          <w:sz w:val="20"/>
          <w:szCs w:val="20"/>
        </w:rPr>
        <w:t xml:space="preserve">Queda  sobreentendido  que  es  obligación  por  parte  del  contratista  realizar  ajustes  y correcciones  en  la  dosificación,  hasta  obtener  los  resultados  que  correspondan.  En  caso  de incumplimiento, el Supervisor dispondrán la paralización inmediata de los trabajos. </w:t>
      </w:r>
    </w:p>
    <w:p w:rsidR="00E92C75" w:rsidRDefault="00E92C75" w:rsidP="00DF6BC4">
      <w:pPr>
        <w:pStyle w:val="Prrafodelista"/>
        <w:ind w:left="792"/>
        <w:jc w:val="both"/>
        <w:rPr>
          <w:b/>
          <w:bCs/>
          <w:sz w:val="20"/>
          <w:szCs w:val="20"/>
        </w:rPr>
      </w:pPr>
    </w:p>
    <w:p w:rsidR="00DF6BC4" w:rsidRDefault="00DF6BC4" w:rsidP="00DF6BC4">
      <w:pPr>
        <w:pStyle w:val="Prrafodelista"/>
        <w:ind w:left="792"/>
        <w:jc w:val="both"/>
        <w:rPr>
          <w:b/>
          <w:bCs/>
          <w:sz w:val="20"/>
          <w:szCs w:val="20"/>
        </w:rPr>
      </w:pPr>
      <w:r w:rsidRPr="008F4DAA">
        <w:rPr>
          <w:b/>
          <w:bCs/>
          <w:sz w:val="20"/>
          <w:szCs w:val="20"/>
        </w:rPr>
        <w:t>TRABAJOS A EJECUTAR:</w:t>
      </w:r>
    </w:p>
    <w:p w:rsidR="00DF6BC4" w:rsidRPr="008F4DAA" w:rsidRDefault="00DF6BC4" w:rsidP="00DF6BC4">
      <w:pPr>
        <w:pStyle w:val="Prrafodelista"/>
        <w:ind w:left="792"/>
        <w:jc w:val="both"/>
        <w:rPr>
          <w:b/>
          <w:bCs/>
          <w:sz w:val="20"/>
          <w:szCs w:val="20"/>
        </w:rPr>
      </w:pPr>
    </w:p>
    <w:p w:rsidR="00DF6BC4" w:rsidRPr="008F4DAA" w:rsidRDefault="00DF6BC4" w:rsidP="0085174F">
      <w:pPr>
        <w:pStyle w:val="Prrafodelista"/>
        <w:numPr>
          <w:ilvl w:val="0"/>
          <w:numId w:val="11"/>
        </w:numPr>
        <w:jc w:val="both"/>
        <w:rPr>
          <w:b/>
          <w:bCs/>
          <w:sz w:val="20"/>
          <w:szCs w:val="20"/>
        </w:rPr>
      </w:pPr>
      <w:r w:rsidRPr="008F4DAA">
        <w:rPr>
          <w:b/>
          <w:bCs/>
          <w:sz w:val="20"/>
          <w:szCs w:val="20"/>
        </w:rPr>
        <w:t>EXCAVACIÓN DE TERRENO PARA NIVELACIÓN Y CIMIENTOS</w:t>
      </w:r>
    </w:p>
    <w:p w:rsidR="00DF6BC4" w:rsidRPr="008F4DAA" w:rsidRDefault="00DF6BC4" w:rsidP="00DF6BC4">
      <w:pPr>
        <w:pStyle w:val="Prrafodelista"/>
        <w:ind w:left="792"/>
        <w:jc w:val="both"/>
        <w:rPr>
          <w:bCs/>
          <w:sz w:val="20"/>
          <w:szCs w:val="20"/>
        </w:rPr>
      </w:pPr>
      <w:r w:rsidRPr="008F4DAA">
        <w:rPr>
          <w:bCs/>
          <w:sz w:val="20"/>
          <w:szCs w:val="20"/>
        </w:rPr>
        <w:t>Comprende todos  los  trabajos  de  excavación  de  zanjas  para nivelación y la  instalación  d</w:t>
      </w:r>
      <w:r>
        <w:rPr>
          <w:bCs/>
          <w:sz w:val="20"/>
          <w:szCs w:val="20"/>
        </w:rPr>
        <w:t xml:space="preserve">e </w:t>
      </w:r>
      <w:r w:rsidR="00014017">
        <w:rPr>
          <w:bCs/>
          <w:sz w:val="20"/>
          <w:szCs w:val="20"/>
        </w:rPr>
        <w:t>cimientos</w:t>
      </w:r>
      <w:r>
        <w:rPr>
          <w:bCs/>
          <w:sz w:val="20"/>
          <w:szCs w:val="20"/>
        </w:rPr>
        <w:t>, para la base de</w:t>
      </w:r>
      <w:r w:rsidR="0021737B">
        <w:rPr>
          <w:bCs/>
          <w:sz w:val="20"/>
          <w:szCs w:val="20"/>
        </w:rPr>
        <w:t>l corralito</w:t>
      </w:r>
      <w:r>
        <w:rPr>
          <w:bCs/>
          <w:sz w:val="20"/>
          <w:szCs w:val="20"/>
        </w:rPr>
        <w:t xml:space="preserve"> </w:t>
      </w:r>
      <w:r w:rsidR="0021737B">
        <w:rPr>
          <w:bCs/>
          <w:sz w:val="20"/>
          <w:szCs w:val="20"/>
        </w:rPr>
        <w:t xml:space="preserve">a ser ejecutados </w:t>
      </w:r>
      <w:r w:rsidRPr="008F4DAA">
        <w:rPr>
          <w:bCs/>
          <w:sz w:val="20"/>
          <w:szCs w:val="20"/>
        </w:rPr>
        <w:t xml:space="preserve">en  la  clase  de  terreno  que  se  encuentre, para el presente proyecto la clase de terreno es duro, hasta  la profundidad necesaria y en las medidas indicadas </w:t>
      </w:r>
      <w:r w:rsidR="0021737B">
        <w:rPr>
          <w:bCs/>
          <w:sz w:val="20"/>
          <w:szCs w:val="20"/>
        </w:rPr>
        <w:t>en las presentes especificaciones</w:t>
      </w:r>
      <w:r w:rsidRPr="008F4DAA">
        <w:rPr>
          <w:bCs/>
          <w:sz w:val="20"/>
          <w:szCs w:val="20"/>
        </w:rPr>
        <w:t xml:space="preserve">. Los trabajos deberán sujetarse a estas especificaciones y a las instrucciones del supervisor, de tal manera de cumplir a plena satisfacción con el proyecto. </w:t>
      </w:r>
    </w:p>
    <w:p w:rsidR="00DF6BC4" w:rsidRPr="008F4DAA" w:rsidRDefault="00DF6BC4" w:rsidP="00DF6BC4">
      <w:pPr>
        <w:pStyle w:val="Prrafodelista"/>
        <w:ind w:left="792"/>
        <w:jc w:val="both"/>
        <w:rPr>
          <w:bCs/>
          <w:sz w:val="20"/>
          <w:szCs w:val="20"/>
        </w:rPr>
      </w:pPr>
      <w:r w:rsidRPr="008F4DAA">
        <w:rPr>
          <w:bCs/>
          <w:sz w:val="20"/>
          <w:szCs w:val="20"/>
        </w:rPr>
        <w:t xml:space="preserve">Si  la  propuesta  se  trata  de  excavación  manual, requerirá  del  empleo  de  herramientas menores (palas, picos, carretillas).  </w:t>
      </w:r>
    </w:p>
    <w:p w:rsidR="00DF6BC4" w:rsidRPr="008F4DAA" w:rsidRDefault="00DF6BC4" w:rsidP="00DF6BC4">
      <w:pPr>
        <w:pStyle w:val="Prrafodelista"/>
        <w:ind w:left="792"/>
        <w:jc w:val="both"/>
        <w:rPr>
          <w:bCs/>
          <w:sz w:val="20"/>
          <w:szCs w:val="20"/>
        </w:rPr>
      </w:pPr>
      <w:r w:rsidRPr="008F4DAA">
        <w:rPr>
          <w:bCs/>
          <w:sz w:val="20"/>
          <w:szCs w:val="20"/>
        </w:rPr>
        <w:t xml:space="preserve">Las  excavaciones  serán  efectuadas  a  mano,  cualquier  exceso  de  excavación  de  la  zanja deberá ser rellenado por el Constructor a su cuenta con el material y trabajo realizado deberá ser aprobado por el supervisor. </w:t>
      </w:r>
    </w:p>
    <w:p w:rsidR="00DF6BC4" w:rsidRPr="008F4DAA" w:rsidRDefault="00DF6BC4" w:rsidP="00DF6BC4">
      <w:pPr>
        <w:pStyle w:val="Prrafodelista"/>
        <w:ind w:left="792"/>
        <w:jc w:val="both"/>
        <w:rPr>
          <w:bCs/>
          <w:sz w:val="20"/>
          <w:szCs w:val="20"/>
        </w:rPr>
      </w:pPr>
      <w:r w:rsidRPr="008F4DAA">
        <w:rPr>
          <w:bCs/>
          <w:sz w:val="20"/>
          <w:szCs w:val="20"/>
        </w:rPr>
        <w:lastRenderedPageBreak/>
        <w:t>El material proveniente de la excavación será apilado a un la</w:t>
      </w:r>
      <w:r w:rsidR="0021737B">
        <w:rPr>
          <w:bCs/>
          <w:sz w:val="20"/>
          <w:szCs w:val="20"/>
        </w:rPr>
        <w:t xml:space="preserve">do de la zanja, a no menos de 1 m </w:t>
      </w:r>
      <w:r w:rsidRPr="008F4DAA">
        <w:rPr>
          <w:bCs/>
          <w:sz w:val="20"/>
          <w:szCs w:val="20"/>
        </w:rPr>
        <w:t xml:space="preserve">del borde de la zanja de manera tal de no producir mayores presiones en el talud respectivo. </w:t>
      </w:r>
    </w:p>
    <w:p w:rsidR="00DF6BC4" w:rsidRPr="008F4DAA" w:rsidRDefault="00DF6BC4" w:rsidP="00DF6BC4">
      <w:pPr>
        <w:pStyle w:val="Prrafodelista"/>
        <w:ind w:left="792"/>
        <w:jc w:val="both"/>
        <w:rPr>
          <w:bCs/>
          <w:sz w:val="20"/>
          <w:szCs w:val="20"/>
        </w:rPr>
      </w:pPr>
      <w:r w:rsidRPr="008F4DAA">
        <w:rPr>
          <w:bCs/>
          <w:sz w:val="20"/>
          <w:szCs w:val="20"/>
        </w:rPr>
        <w:t xml:space="preserve">Durante todo el proceso de excavación el Constructor pondrá el máximo cuidado para evitar daños  a  estructuras  y/o  edificaciones  que  se  hallen  en  sitios  adyacentes  a  la  excavación  y tomará las medidas aconsejables para mantener en forma ininterrumpida  todos los servicios existentes, tales como agua potable alcantarillado, energía eléctrica y otros; en caso de daño a las mismas el Constructor deberá reestructurarlas o reemplazarlas a su costo. </w:t>
      </w:r>
    </w:p>
    <w:p w:rsidR="00DF6BC4" w:rsidRPr="008F4DAA" w:rsidRDefault="00DF6BC4" w:rsidP="00DF6BC4">
      <w:pPr>
        <w:pStyle w:val="Prrafodelista"/>
        <w:ind w:left="792"/>
        <w:jc w:val="both"/>
        <w:rPr>
          <w:bCs/>
          <w:sz w:val="20"/>
          <w:szCs w:val="20"/>
        </w:rPr>
      </w:pPr>
      <w:r w:rsidRPr="008F4DAA">
        <w:rPr>
          <w:bCs/>
          <w:sz w:val="20"/>
          <w:szCs w:val="20"/>
        </w:rPr>
        <w:t xml:space="preserve">En  la  realización  de  la  excavación  se  evitará  obstrucciones  e  incomodidades  al  tránsito peatonal  y  vehicular,  debiendo  para  ello  mantener  en  buenas  condiciones  las  entradas  a garajes,  casa  o  edificios;  cuidará  de  colocar  la  señalización,  cercas,  barreras  y  luces necesarias para seguridad del público. </w:t>
      </w:r>
    </w:p>
    <w:p w:rsidR="00DF6BC4" w:rsidRDefault="00DF6BC4" w:rsidP="0021737B">
      <w:pPr>
        <w:pStyle w:val="Prrafodelista"/>
        <w:ind w:left="792"/>
        <w:jc w:val="both"/>
        <w:rPr>
          <w:bCs/>
          <w:sz w:val="20"/>
          <w:szCs w:val="20"/>
        </w:rPr>
      </w:pPr>
      <w:r w:rsidRPr="008F4DAA">
        <w:rPr>
          <w:bCs/>
          <w:sz w:val="20"/>
          <w:szCs w:val="20"/>
        </w:rPr>
        <w:t xml:space="preserve">Cuando  no  se  encuentre  una  buena  fundación  en  la  cota  fijada,  debido  a  la  existencia  de suelo  blando  e  inestable  debajo  el  colector,  deberá  retirarse  el  material  existente  hasta  una profundidad que deberá ser indicada por el Supervisor reemplazando dicho suelo por material seleccionado  y  convenientemente  compactado  para  obtener  un  adecuado  soporte  de fundación. </w:t>
      </w:r>
    </w:p>
    <w:p w:rsidR="0021737B" w:rsidRPr="0021737B" w:rsidRDefault="0021737B" w:rsidP="0021737B">
      <w:pPr>
        <w:pStyle w:val="Prrafodelista"/>
        <w:ind w:left="792"/>
        <w:jc w:val="both"/>
        <w:rPr>
          <w:bCs/>
          <w:sz w:val="20"/>
          <w:szCs w:val="20"/>
        </w:rPr>
      </w:pPr>
    </w:p>
    <w:p w:rsidR="00DF6BC4" w:rsidRPr="008F4DAA" w:rsidRDefault="00DF6BC4" w:rsidP="0085174F">
      <w:pPr>
        <w:pStyle w:val="Prrafodelista"/>
        <w:numPr>
          <w:ilvl w:val="0"/>
          <w:numId w:val="11"/>
        </w:numPr>
        <w:jc w:val="both"/>
        <w:rPr>
          <w:b/>
          <w:bCs/>
          <w:sz w:val="20"/>
          <w:szCs w:val="20"/>
        </w:rPr>
      </w:pPr>
      <w:r w:rsidRPr="008F4DAA">
        <w:rPr>
          <w:b/>
          <w:bCs/>
          <w:sz w:val="20"/>
          <w:szCs w:val="20"/>
        </w:rPr>
        <w:t xml:space="preserve">CIMIENTOS DE H°C° </w:t>
      </w:r>
    </w:p>
    <w:p w:rsidR="00DF6BC4" w:rsidRDefault="00DF6BC4" w:rsidP="00DF6BC4">
      <w:pPr>
        <w:pStyle w:val="Prrafodelista"/>
        <w:ind w:left="792"/>
        <w:jc w:val="both"/>
        <w:rPr>
          <w:bCs/>
          <w:sz w:val="20"/>
          <w:szCs w:val="20"/>
        </w:rPr>
      </w:pPr>
      <w:r w:rsidRPr="008F4DAA">
        <w:rPr>
          <w:bCs/>
          <w:sz w:val="20"/>
          <w:szCs w:val="20"/>
        </w:rPr>
        <w:t>Este  ítem  comprende la  construcción  de  cimientos  de  hormigón  ciclópeo    de  acuerdo  a  l</w:t>
      </w:r>
      <w:r w:rsidR="0021737B">
        <w:rPr>
          <w:bCs/>
          <w:sz w:val="20"/>
          <w:szCs w:val="20"/>
        </w:rPr>
        <w:t>a</w:t>
      </w:r>
      <w:r w:rsidRPr="008F4DAA">
        <w:rPr>
          <w:bCs/>
          <w:sz w:val="20"/>
          <w:szCs w:val="20"/>
        </w:rPr>
        <w:t xml:space="preserve">s </w:t>
      </w:r>
      <w:r w:rsidR="0021737B">
        <w:rPr>
          <w:bCs/>
          <w:sz w:val="20"/>
          <w:szCs w:val="20"/>
        </w:rPr>
        <w:t xml:space="preserve">presentes especificaciones </w:t>
      </w:r>
      <w:r w:rsidRPr="008F4DAA">
        <w:rPr>
          <w:bCs/>
          <w:sz w:val="20"/>
          <w:szCs w:val="20"/>
        </w:rPr>
        <w:t xml:space="preserve">o a lo indicado por el SUPERVISOR DE OBRA. </w:t>
      </w:r>
    </w:p>
    <w:p w:rsidR="00DF6BC4" w:rsidRPr="008F4DAA" w:rsidRDefault="00DF6BC4" w:rsidP="00DF6BC4">
      <w:pPr>
        <w:pStyle w:val="Prrafodelista"/>
        <w:ind w:left="792"/>
        <w:jc w:val="both"/>
        <w:rPr>
          <w:bCs/>
          <w:sz w:val="20"/>
          <w:szCs w:val="20"/>
        </w:rPr>
      </w:pPr>
    </w:p>
    <w:p w:rsidR="00DF6BC4" w:rsidRPr="008F4DAA" w:rsidRDefault="00DF6BC4" w:rsidP="00DF6BC4">
      <w:pPr>
        <w:pStyle w:val="Prrafodelista"/>
        <w:ind w:left="792"/>
        <w:jc w:val="both"/>
        <w:rPr>
          <w:b/>
          <w:bCs/>
          <w:sz w:val="20"/>
          <w:szCs w:val="20"/>
        </w:rPr>
      </w:pPr>
      <w:r w:rsidRPr="008F4DAA">
        <w:rPr>
          <w:b/>
          <w:bCs/>
          <w:sz w:val="20"/>
          <w:szCs w:val="20"/>
        </w:rPr>
        <w:t xml:space="preserve">Materiales, Herramientas Y Equipo </w:t>
      </w:r>
    </w:p>
    <w:p w:rsidR="00DF6BC4" w:rsidRPr="008F4DAA" w:rsidRDefault="00DF6BC4" w:rsidP="00DF6BC4">
      <w:pPr>
        <w:pStyle w:val="Prrafodelista"/>
        <w:ind w:left="792"/>
        <w:jc w:val="both"/>
        <w:rPr>
          <w:bCs/>
          <w:sz w:val="20"/>
          <w:szCs w:val="20"/>
        </w:rPr>
      </w:pPr>
      <w:r w:rsidRPr="008F4DAA">
        <w:rPr>
          <w:bCs/>
          <w:sz w:val="20"/>
          <w:szCs w:val="20"/>
        </w:rPr>
        <w:t xml:space="preserve">Los cimientos se construirán de hormigón ciclópeo de dosificación 1:3:4. </w:t>
      </w:r>
    </w:p>
    <w:p w:rsidR="00DF6BC4" w:rsidRPr="008F4DAA" w:rsidRDefault="00DF6BC4" w:rsidP="00DF6BC4">
      <w:pPr>
        <w:pStyle w:val="Prrafodelista"/>
        <w:ind w:left="792"/>
        <w:jc w:val="both"/>
        <w:rPr>
          <w:bCs/>
          <w:sz w:val="20"/>
          <w:szCs w:val="20"/>
        </w:rPr>
      </w:pPr>
      <w:r w:rsidRPr="008F4DAA">
        <w:rPr>
          <w:bCs/>
          <w:sz w:val="20"/>
          <w:szCs w:val="20"/>
        </w:rPr>
        <w:t xml:space="preserve">Las piedras, el cemento y la arena a  utilizarse deberán cumplir con lo especificado en el ítem "Materiales de construcción". Las dimensiones de la piedra deberán ser tales, que permitan un vaciado según lo estipulado en los planos respectivos. </w:t>
      </w:r>
    </w:p>
    <w:p w:rsidR="00DF6BC4" w:rsidRPr="008F4DAA" w:rsidRDefault="00DF6BC4" w:rsidP="00DF6BC4">
      <w:pPr>
        <w:pStyle w:val="Prrafodelista"/>
        <w:ind w:left="792"/>
        <w:jc w:val="both"/>
        <w:rPr>
          <w:bCs/>
          <w:sz w:val="20"/>
          <w:szCs w:val="20"/>
        </w:rPr>
      </w:pPr>
      <w:r w:rsidRPr="008F4DAA">
        <w:rPr>
          <w:bCs/>
          <w:sz w:val="20"/>
          <w:szCs w:val="20"/>
        </w:rPr>
        <w:t xml:space="preserve">Las  piedras  serán  previamente  lavadas  y  humedecidas  al  momento  de  ser  colocadas  en  la obra  y  deberán  descansar  en  todas  sus  superficies  planas  de  asiento  hacia  abajo  sobre  la base  de  mortero,  las  mismas  que  se  colocarán  por  capas  para  lograr  una  efectiva  trabazón vertical y horizontal. </w:t>
      </w:r>
    </w:p>
    <w:p w:rsidR="00DF6BC4" w:rsidRPr="008F4DAA" w:rsidRDefault="00DF6BC4" w:rsidP="00DF6BC4">
      <w:pPr>
        <w:pStyle w:val="Prrafodelista"/>
        <w:ind w:left="792"/>
        <w:jc w:val="both"/>
        <w:rPr>
          <w:bCs/>
          <w:sz w:val="20"/>
          <w:szCs w:val="20"/>
        </w:rPr>
      </w:pPr>
      <w:r w:rsidRPr="008F4DAA">
        <w:rPr>
          <w:bCs/>
          <w:sz w:val="20"/>
          <w:szCs w:val="20"/>
        </w:rPr>
        <w:t xml:space="preserve">Se  deberá  tener  cuidado  que  el  hormigón  penetre  en  forma  completa  en  los  espacios  entre piedra y piedra, valiéndose para ello de golpes con varillas de fierro. </w:t>
      </w:r>
    </w:p>
    <w:p w:rsidR="00DF6BC4" w:rsidRPr="008F4DAA" w:rsidRDefault="00DF6BC4" w:rsidP="00DF6BC4">
      <w:pPr>
        <w:pStyle w:val="Prrafodelista"/>
        <w:ind w:left="792"/>
        <w:jc w:val="both"/>
        <w:rPr>
          <w:bCs/>
          <w:sz w:val="20"/>
          <w:szCs w:val="20"/>
        </w:rPr>
      </w:pPr>
      <w:r w:rsidRPr="008F4DAA">
        <w:rPr>
          <w:bCs/>
          <w:sz w:val="20"/>
          <w:szCs w:val="20"/>
        </w:rPr>
        <w:t xml:space="preserve">El hormigón será mezclado en las cantidades necesarias para su uso inmediato. Se rechazará todo mortero que tenga 30 minutos o más a partir del momento de mezclado.  </w:t>
      </w:r>
    </w:p>
    <w:p w:rsidR="00DF6BC4" w:rsidRPr="008F4DAA" w:rsidRDefault="00DF6BC4" w:rsidP="00DF6BC4">
      <w:pPr>
        <w:pStyle w:val="Prrafodelista"/>
        <w:ind w:left="792"/>
        <w:jc w:val="both"/>
        <w:rPr>
          <w:bCs/>
          <w:sz w:val="20"/>
          <w:szCs w:val="20"/>
        </w:rPr>
      </w:pPr>
      <w:r w:rsidRPr="008F4DAA">
        <w:rPr>
          <w:bCs/>
          <w:sz w:val="20"/>
          <w:szCs w:val="20"/>
        </w:rPr>
        <w:t xml:space="preserve">El hormigón será de una consistencia tal que se asegure su trabajabilidad y la manipulación de masas compactas, densas y con aspecto y coloración uniformes. </w:t>
      </w:r>
    </w:p>
    <w:p w:rsidR="00DF6BC4" w:rsidRPr="008F4DAA" w:rsidRDefault="00DF6BC4" w:rsidP="00DF6BC4">
      <w:pPr>
        <w:pStyle w:val="Prrafodelista"/>
        <w:ind w:left="792"/>
        <w:jc w:val="both"/>
        <w:rPr>
          <w:bCs/>
          <w:sz w:val="20"/>
          <w:szCs w:val="20"/>
        </w:rPr>
      </w:pPr>
      <w:r w:rsidRPr="008F4DAA">
        <w:rPr>
          <w:bCs/>
          <w:sz w:val="20"/>
          <w:szCs w:val="20"/>
        </w:rPr>
        <w:t xml:space="preserve">El Supervisor  de  obra  deberá  aprobar  la  correcta  nivelación  y  correcta  ubicación  de  ejes  de replanteo. </w:t>
      </w:r>
    </w:p>
    <w:p w:rsidR="00DF6BC4" w:rsidRPr="008F4DAA" w:rsidRDefault="00DF6BC4" w:rsidP="00DF6BC4">
      <w:pPr>
        <w:pStyle w:val="Prrafodelista"/>
        <w:ind w:left="792"/>
        <w:jc w:val="both"/>
        <w:rPr>
          <w:bCs/>
          <w:sz w:val="20"/>
          <w:szCs w:val="20"/>
        </w:rPr>
      </w:pPr>
      <w:r w:rsidRPr="008F4DAA">
        <w:rPr>
          <w:bCs/>
          <w:sz w:val="20"/>
          <w:szCs w:val="20"/>
        </w:rPr>
        <w:t xml:space="preserve">Las dimensiones de los cimientos deberán ajustarse estrictamente a las medidas indicadas en los planos respectivos. </w:t>
      </w:r>
    </w:p>
    <w:p w:rsidR="00DF6BC4" w:rsidRDefault="00DF6BC4" w:rsidP="00DF6BC4">
      <w:pPr>
        <w:pStyle w:val="Prrafodelista"/>
        <w:ind w:left="792"/>
        <w:jc w:val="both"/>
        <w:rPr>
          <w:bCs/>
          <w:sz w:val="20"/>
          <w:szCs w:val="20"/>
        </w:rPr>
      </w:pPr>
      <w:r w:rsidRPr="008F4DAA">
        <w:rPr>
          <w:bCs/>
          <w:sz w:val="20"/>
          <w:szCs w:val="20"/>
        </w:rPr>
        <w:lastRenderedPageBreak/>
        <w:t xml:space="preserve">En la cara superior del sobrecimiento se dispondrá la colocación de un impermeabilizante, de acuerdo a lo especificado en el proyecto. </w:t>
      </w:r>
    </w:p>
    <w:p w:rsidR="00DF6BC4" w:rsidRPr="008F4DAA" w:rsidRDefault="00DF6BC4" w:rsidP="00DF6BC4">
      <w:pPr>
        <w:pStyle w:val="Prrafodelista"/>
        <w:ind w:left="792"/>
        <w:jc w:val="both"/>
        <w:rPr>
          <w:bCs/>
          <w:sz w:val="20"/>
          <w:szCs w:val="20"/>
        </w:rPr>
      </w:pPr>
    </w:p>
    <w:p w:rsidR="00DF6BC4" w:rsidRPr="008F4DAA" w:rsidRDefault="00DF6BC4" w:rsidP="0085174F">
      <w:pPr>
        <w:pStyle w:val="Prrafodelista"/>
        <w:numPr>
          <w:ilvl w:val="0"/>
          <w:numId w:val="11"/>
        </w:numPr>
        <w:jc w:val="both"/>
        <w:rPr>
          <w:b/>
          <w:bCs/>
          <w:sz w:val="20"/>
          <w:szCs w:val="20"/>
        </w:rPr>
      </w:pPr>
      <w:r w:rsidRPr="008F4DAA">
        <w:rPr>
          <w:b/>
          <w:bCs/>
          <w:sz w:val="20"/>
          <w:szCs w:val="20"/>
        </w:rPr>
        <w:t>SOBRECIMIENTO DE H°C°</w:t>
      </w:r>
    </w:p>
    <w:p w:rsidR="00DF6BC4" w:rsidRPr="008F4DAA" w:rsidRDefault="00DF6BC4" w:rsidP="00DF6BC4">
      <w:pPr>
        <w:pStyle w:val="Prrafodelista"/>
        <w:ind w:left="792"/>
        <w:jc w:val="both"/>
        <w:rPr>
          <w:bCs/>
          <w:sz w:val="20"/>
          <w:szCs w:val="20"/>
        </w:rPr>
      </w:pPr>
      <w:r w:rsidRPr="008F4DAA">
        <w:rPr>
          <w:bCs/>
          <w:sz w:val="20"/>
          <w:szCs w:val="20"/>
        </w:rPr>
        <w:t>Este ítem comprende la construcción de sobrecimientos de hormigón ciclópeo de acuerdo a lo indicado por el SUPERVISOR DE OBRA.</w:t>
      </w:r>
    </w:p>
    <w:p w:rsidR="00DF6BC4" w:rsidRPr="008F4DAA" w:rsidRDefault="00DF6BC4" w:rsidP="00DF6BC4">
      <w:pPr>
        <w:pStyle w:val="Prrafodelista"/>
        <w:ind w:left="792"/>
        <w:jc w:val="both"/>
        <w:rPr>
          <w:bCs/>
          <w:sz w:val="20"/>
          <w:szCs w:val="20"/>
        </w:rPr>
      </w:pPr>
      <w:r w:rsidRPr="008F4DAA">
        <w:rPr>
          <w:bCs/>
          <w:sz w:val="20"/>
          <w:szCs w:val="20"/>
        </w:rPr>
        <w:t>Los materiales a utilizarse (arena, cemento y arena) deberán cumplir con lo especificado en el apartado de materiales. Las dimensiones de las piedras deberán ser hasta ½ del espesor del elemento a vaciar, de tal forma que permitan un vaciado según lo estipulado en los planos respectivos.</w:t>
      </w:r>
    </w:p>
    <w:p w:rsidR="00DF6BC4" w:rsidRPr="008F4DAA" w:rsidRDefault="00DF6BC4" w:rsidP="00DF6BC4">
      <w:pPr>
        <w:pStyle w:val="Prrafodelista"/>
        <w:ind w:left="792"/>
        <w:jc w:val="both"/>
        <w:rPr>
          <w:bCs/>
          <w:sz w:val="20"/>
          <w:szCs w:val="20"/>
        </w:rPr>
      </w:pPr>
      <w:r w:rsidRPr="008F4DAA">
        <w:rPr>
          <w:bCs/>
          <w:sz w:val="20"/>
          <w:szCs w:val="20"/>
        </w:rPr>
        <w:t>Las piedras serán previamente lavadas y humedecidas al momento de ser colocadas en la obra y deberán descansar en todas sus superficies de asiento hacia abajo sobre la base de mortero, las mismas que se colocarán por capas para lograr una efectiva trabazón vertical y horizontal. Se deberá tener cuidado que el hormigón penetre en forma completa en los espacios entre piedra y piedra, valiéndose para ellos de golpes con varillas de fierro.</w:t>
      </w:r>
    </w:p>
    <w:p w:rsidR="00DF6BC4" w:rsidRPr="008F4DAA" w:rsidRDefault="00DF6BC4" w:rsidP="00DF6BC4">
      <w:pPr>
        <w:pStyle w:val="Prrafodelista"/>
        <w:ind w:left="792"/>
        <w:jc w:val="both"/>
        <w:rPr>
          <w:bCs/>
          <w:sz w:val="20"/>
          <w:szCs w:val="20"/>
        </w:rPr>
      </w:pPr>
      <w:r w:rsidRPr="008F4DAA">
        <w:rPr>
          <w:bCs/>
          <w:sz w:val="20"/>
          <w:szCs w:val="20"/>
        </w:rPr>
        <w:t>El hormigón será mezclado en las cantidades necesarias para su uso inmediato. Se rechazará todo mortero que tenga 30 minutos o más a partir del momento de mezclado.</w:t>
      </w:r>
    </w:p>
    <w:p w:rsidR="00DF6BC4" w:rsidRDefault="00DF6BC4" w:rsidP="0021737B">
      <w:pPr>
        <w:pStyle w:val="Prrafodelista"/>
        <w:ind w:left="792"/>
        <w:jc w:val="both"/>
        <w:rPr>
          <w:bCs/>
          <w:sz w:val="20"/>
          <w:szCs w:val="20"/>
        </w:rPr>
      </w:pPr>
      <w:r w:rsidRPr="008F4DAA">
        <w:rPr>
          <w:bCs/>
          <w:sz w:val="20"/>
          <w:szCs w:val="20"/>
        </w:rPr>
        <w:t>En la cara superior del sobrecimiento se dispondrá la colocación de un impermeabilizante, de acuerdo a lo especificado en el proyecto.</w:t>
      </w:r>
    </w:p>
    <w:p w:rsidR="0021737B" w:rsidRPr="0021737B" w:rsidRDefault="0021737B" w:rsidP="0021737B">
      <w:pPr>
        <w:pStyle w:val="Prrafodelista"/>
        <w:ind w:left="792"/>
        <w:jc w:val="both"/>
        <w:rPr>
          <w:bCs/>
          <w:sz w:val="20"/>
          <w:szCs w:val="20"/>
        </w:rPr>
      </w:pPr>
    </w:p>
    <w:p w:rsidR="00DF6BC4" w:rsidRPr="008F4DAA" w:rsidRDefault="0021737B" w:rsidP="0085174F">
      <w:pPr>
        <w:pStyle w:val="Prrafodelista"/>
        <w:numPr>
          <w:ilvl w:val="0"/>
          <w:numId w:val="11"/>
        </w:numPr>
        <w:jc w:val="both"/>
        <w:rPr>
          <w:b/>
          <w:bCs/>
          <w:sz w:val="20"/>
          <w:szCs w:val="20"/>
        </w:rPr>
      </w:pPr>
      <w:r>
        <w:rPr>
          <w:b/>
          <w:bCs/>
          <w:sz w:val="20"/>
          <w:szCs w:val="20"/>
        </w:rPr>
        <w:t xml:space="preserve">CASETA Y </w:t>
      </w:r>
      <w:r w:rsidR="00DF6BC4" w:rsidRPr="008F4DAA">
        <w:rPr>
          <w:b/>
          <w:bCs/>
          <w:sz w:val="20"/>
          <w:szCs w:val="20"/>
        </w:rPr>
        <w:t xml:space="preserve">PUERTA </w:t>
      </w:r>
      <w:r w:rsidR="00DF6BC4">
        <w:rPr>
          <w:b/>
          <w:bCs/>
          <w:sz w:val="20"/>
          <w:szCs w:val="20"/>
        </w:rPr>
        <w:t>ENMALLADA</w:t>
      </w:r>
    </w:p>
    <w:p w:rsidR="00DF6BC4" w:rsidRDefault="00DF6BC4" w:rsidP="0021737B">
      <w:pPr>
        <w:pStyle w:val="Prrafodelista"/>
        <w:ind w:left="792"/>
        <w:jc w:val="both"/>
        <w:rPr>
          <w:bCs/>
          <w:sz w:val="20"/>
          <w:szCs w:val="20"/>
        </w:rPr>
      </w:pPr>
      <w:r w:rsidRPr="008F4DAA">
        <w:rPr>
          <w:bCs/>
          <w:sz w:val="20"/>
          <w:szCs w:val="20"/>
        </w:rPr>
        <w:t xml:space="preserve">La </w:t>
      </w:r>
      <w:r w:rsidR="0021737B">
        <w:rPr>
          <w:bCs/>
          <w:sz w:val="20"/>
          <w:szCs w:val="20"/>
        </w:rPr>
        <w:t xml:space="preserve">caseta y la </w:t>
      </w:r>
      <w:r w:rsidRPr="008F4DAA">
        <w:rPr>
          <w:bCs/>
          <w:sz w:val="20"/>
          <w:szCs w:val="20"/>
        </w:rPr>
        <w:t xml:space="preserve">puerta de la caseta será </w:t>
      </w:r>
      <w:r>
        <w:rPr>
          <w:bCs/>
          <w:sz w:val="20"/>
          <w:szCs w:val="20"/>
        </w:rPr>
        <w:t>enmallada</w:t>
      </w:r>
      <w:r w:rsidRPr="008F4DAA">
        <w:rPr>
          <w:bCs/>
          <w:sz w:val="20"/>
          <w:szCs w:val="20"/>
        </w:rPr>
        <w:t xml:space="preserve">, el colocado de la puerta incluye el colocado de los soportes para la puerta. </w:t>
      </w:r>
      <w:r>
        <w:rPr>
          <w:bCs/>
          <w:sz w:val="20"/>
          <w:szCs w:val="20"/>
        </w:rPr>
        <w:t xml:space="preserve"> </w:t>
      </w:r>
      <w:r w:rsidRPr="001C16A8">
        <w:rPr>
          <w:bCs/>
          <w:sz w:val="20"/>
          <w:szCs w:val="20"/>
        </w:rPr>
        <w:t>Este ítem incluye la provisión de candado(s) para asegurar debidamente la caseta.</w:t>
      </w:r>
    </w:p>
    <w:p w:rsidR="0021737B" w:rsidRDefault="0021737B" w:rsidP="0021737B">
      <w:pPr>
        <w:pStyle w:val="Prrafodelista"/>
        <w:ind w:left="792"/>
        <w:jc w:val="both"/>
        <w:rPr>
          <w:bCs/>
          <w:sz w:val="20"/>
          <w:szCs w:val="20"/>
        </w:rPr>
      </w:pPr>
    </w:p>
    <w:p w:rsidR="00E92C75" w:rsidRPr="00E92C75" w:rsidRDefault="00E92C75" w:rsidP="00E92C75">
      <w:pPr>
        <w:pStyle w:val="Prrafodelista"/>
        <w:ind w:left="792"/>
        <w:jc w:val="both"/>
        <w:rPr>
          <w:bCs/>
          <w:sz w:val="20"/>
          <w:szCs w:val="20"/>
        </w:rPr>
      </w:pPr>
      <w:r w:rsidRPr="00E92C75">
        <w:rPr>
          <w:bCs/>
          <w:sz w:val="20"/>
          <w:szCs w:val="20"/>
        </w:rPr>
        <w:t>La caseta de protección enmallada (corralito) tendrá una altura de 2,70 metros, deberá realizarse el colocado de los postes anclados en los cimientos.</w:t>
      </w:r>
    </w:p>
    <w:p w:rsidR="00E92C75" w:rsidRDefault="00E92C75" w:rsidP="00E92C75">
      <w:pPr>
        <w:pStyle w:val="Prrafodelista"/>
        <w:ind w:left="792"/>
        <w:jc w:val="both"/>
        <w:rPr>
          <w:bCs/>
          <w:sz w:val="20"/>
          <w:szCs w:val="20"/>
        </w:rPr>
      </w:pPr>
      <w:r w:rsidRPr="00E92C75">
        <w:rPr>
          <w:bCs/>
          <w:sz w:val="20"/>
          <w:szCs w:val="20"/>
        </w:rPr>
        <w:t>Los cimientos deberán tener una altura mínima de 0,40 metros y los sobre cimientos una altura mínima de 0,50 metros, mismos que deberán estar construidos en hormigón ciclópeo de acuerdo con lo especificado</w:t>
      </w:r>
      <w:r>
        <w:rPr>
          <w:bCs/>
          <w:sz w:val="20"/>
          <w:szCs w:val="20"/>
        </w:rPr>
        <w:t>.</w:t>
      </w:r>
    </w:p>
    <w:p w:rsidR="00E92C75" w:rsidRPr="0021737B" w:rsidRDefault="00E92C75" w:rsidP="0021737B">
      <w:pPr>
        <w:pStyle w:val="Prrafodelista"/>
        <w:ind w:left="792"/>
        <w:jc w:val="both"/>
        <w:rPr>
          <w:bCs/>
          <w:sz w:val="20"/>
          <w:szCs w:val="20"/>
        </w:rPr>
      </w:pPr>
    </w:p>
    <w:p w:rsidR="00DF6BC4" w:rsidRDefault="00DF6BC4" w:rsidP="0085174F">
      <w:pPr>
        <w:pStyle w:val="Prrafodelista"/>
        <w:numPr>
          <w:ilvl w:val="1"/>
          <w:numId w:val="22"/>
        </w:numPr>
        <w:jc w:val="both"/>
        <w:rPr>
          <w:b/>
          <w:sz w:val="20"/>
          <w:szCs w:val="20"/>
        </w:rPr>
      </w:pPr>
      <w:r>
        <w:rPr>
          <w:b/>
          <w:sz w:val="20"/>
          <w:szCs w:val="20"/>
        </w:rPr>
        <w:t>MEDIDAS DE MITIGACIÓN AMBIENTAL</w:t>
      </w:r>
    </w:p>
    <w:p w:rsidR="00DF6BC4" w:rsidRPr="00562D3F" w:rsidRDefault="00DF6BC4" w:rsidP="00DF6BC4">
      <w:pPr>
        <w:pStyle w:val="Prrafodelista"/>
        <w:ind w:left="792"/>
        <w:jc w:val="both"/>
        <w:rPr>
          <w:sz w:val="20"/>
          <w:szCs w:val="20"/>
          <w:lang w:val="es-ES_tradnl"/>
        </w:rPr>
      </w:pPr>
      <w:r w:rsidRPr="00562D3F">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F6BC4" w:rsidRPr="00562D3F" w:rsidRDefault="00DF6BC4" w:rsidP="00DF6BC4">
      <w:pPr>
        <w:pStyle w:val="Prrafodelista"/>
        <w:ind w:left="792"/>
        <w:jc w:val="both"/>
        <w:rPr>
          <w:sz w:val="20"/>
          <w:szCs w:val="20"/>
          <w:lang w:val="es-ES_tradnl"/>
        </w:rPr>
      </w:pPr>
      <w:r w:rsidRPr="00562D3F">
        <w:rPr>
          <w:sz w:val="20"/>
          <w:szCs w:val="20"/>
          <w:lang w:val="es-ES_tradnl"/>
        </w:rPr>
        <w:t xml:space="preserve">El Contratista tomará, en todo momento, todas las precauciones razonables para mantener la salud y la seguridad del Personal del Contratista. En colaboración con las autoridades sanitarias locales, el </w:t>
      </w:r>
      <w:r w:rsidRPr="00562D3F">
        <w:rPr>
          <w:sz w:val="20"/>
          <w:szCs w:val="20"/>
          <w:lang w:val="es-ES_tradnl"/>
        </w:rPr>
        <w:lastRenderedPageBreak/>
        <w:t xml:space="preserve">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F6BC4" w:rsidRPr="00562D3F" w:rsidRDefault="00DF6BC4" w:rsidP="00DF6BC4">
      <w:pPr>
        <w:pStyle w:val="Prrafodelista"/>
        <w:ind w:left="792"/>
        <w:jc w:val="both"/>
        <w:rPr>
          <w:sz w:val="20"/>
          <w:szCs w:val="20"/>
          <w:lang w:val="es-ES_tradnl"/>
        </w:rPr>
      </w:pPr>
      <w:r w:rsidRPr="00562D3F">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F6BC4" w:rsidRPr="00562D3F" w:rsidRDefault="00DF6BC4" w:rsidP="00DF6BC4">
      <w:pPr>
        <w:pStyle w:val="Prrafodelista"/>
        <w:ind w:left="792"/>
        <w:rPr>
          <w:sz w:val="20"/>
          <w:szCs w:val="20"/>
        </w:rPr>
      </w:pPr>
      <w:r w:rsidRPr="00562D3F">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93DF2" w:rsidRDefault="00D93DF2" w:rsidP="00DF6BC4">
      <w:pPr>
        <w:pStyle w:val="Prrafodelista"/>
        <w:ind w:left="792"/>
        <w:jc w:val="both"/>
        <w:rPr>
          <w:b/>
          <w:sz w:val="20"/>
          <w:szCs w:val="20"/>
        </w:rPr>
      </w:pPr>
    </w:p>
    <w:p w:rsidR="00DF6BC4" w:rsidRDefault="00DF6BC4" w:rsidP="0085174F">
      <w:pPr>
        <w:pStyle w:val="Prrafodelista"/>
        <w:numPr>
          <w:ilvl w:val="1"/>
          <w:numId w:val="22"/>
        </w:numPr>
        <w:jc w:val="both"/>
        <w:rPr>
          <w:b/>
          <w:sz w:val="20"/>
          <w:szCs w:val="20"/>
        </w:rPr>
      </w:pPr>
      <w:r>
        <w:rPr>
          <w:b/>
          <w:sz w:val="20"/>
          <w:szCs w:val="20"/>
        </w:rPr>
        <w:t>MEDICIÓN Y FORMA DE PAGO</w:t>
      </w:r>
    </w:p>
    <w:p w:rsidR="00DF6BC4" w:rsidRPr="00562D3F" w:rsidRDefault="00DF6BC4" w:rsidP="00AF7211">
      <w:pPr>
        <w:pStyle w:val="Prrafodelista"/>
        <w:ind w:left="792"/>
        <w:jc w:val="both"/>
        <w:rPr>
          <w:sz w:val="20"/>
          <w:szCs w:val="20"/>
        </w:rPr>
      </w:pPr>
      <w:r>
        <w:rPr>
          <w:sz w:val="20"/>
          <w:szCs w:val="20"/>
        </w:rPr>
        <w:t xml:space="preserve">El ítem de </w:t>
      </w:r>
      <w:r w:rsidR="0021737B">
        <w:rPr>
          <w:sz w:val="20"/>
          <w:szCs w:val="20"/>
        </w:rPr>
        <w:t>Construcción de corralito para válvula</w:t>
      </w:r>
      <w:r w:rsidR="00D93DF2">
        <w:rPr>
          <w:sz w:val="20"/>
          <w:szCs w:val="20"/>
        </w:rPr>
        <w:t xml:space="preserve"> tronquera</w:t>
      </w:r>
      <w:r w:rsidRPr="00562D3F">
        <w:rPr>
          <w:sz w:val="20"/>
          <w:szCs w:val="20"/>
        </w:rPr>
        <w:t xml:space="preserve"> será medido </w:t>
      </w:r>
      <w:r w:rsidR="0021737B">
        <w:rPr>
          <w:sz w:val="20"/>
          <w:szCs w:val="20"/>
        </w:rPr>
        <w:t>por pieza, en función a la cantidad de válvulas que se hayan previsto instalar</w:t>
      </w:r>
      <w:r w:rsidRPr="00562D3F">
        <w:rPr>
          <w:sz w:val="20"/>
          <w:szCs w:val="20"/>
        </w:rPr>
        <w:t>. El pago se efectuará de acuerdo al precio unitario de la propuesta aceptada de cada uno de los trabajos que comprende este ítem.</w:t>
      </w:r>
    </w:p>
    <w:p w:rsidR="00DF6BC4" w:rsidRDefault="00DF6BC4" w:rsidP="00AF7211">
      <w:pPr>
        <w:pStyle w:val="Prrafodelista"/>
        <w:ind w:left="792"/>
        <w:jc w:val="both"/>
        <w:rPr>
          <w:b/>
          <w:sz w:val="20"/>
          <w:szCs w:val="20"/>
        </w:rPr>
      </w:pPr>
      <w:r w:rsidRPr="00562D3F">
        <w:rPr>
          <w:sz w:val="20"/>
          <w:szCs w:val="20"/>
        </w:rPr>
        <w:t>Dicho precio será compensación total por los materiales, mano de obra, herramientas, equipo y otros gastos que sean necesarios para la adecuada y correcta ejecución de los trabajos.</w:t>
      </w:r>
    </w:p>
    <w:p w:rsidR="0048281C" w:rsidRPr="0048281C" w:rsidRDefault="0048281C" w:rsidP="00AF7211">
      <w:pPr>
        <w:pStyle w:val="Prrafodelista"/>
        <w:ind w:left="792"/>
        <w:jc w:val="both"/>
        <w:rPr>
          <w:sz w:val="20"/>
          <w:szCs w:val="20"/>
        </w:rPr>
      </w:pPr>
    </w:p>
    <w:p w:rsidR="00D93DF2" w:rsidRDefault="00D93DF2" w:rsidP="0085174F">
      <w:pPr>
        <w:pStyle w:val="Prrafodelista"/>
        <w:numPr>
          <w:ilvl w:val="0"/>
          <w:numId w:val="22"/>
        </w:numPr>
        <w:spacing w:after="0"/>
        <w:rPr>
          <w:b/>
          <w:sz w:val="20"/>
          <w:szCs w:val="20"/>
        </w:rPr>
      </w:pPr>
      <w:r>
        <w:rPr>
          <w:b/>
          <w:sz w:val="20"/>
          <w:szCs w:val="20"/>
        </w:rPr>
        <w:t>CONSTRUCCIÓN DE CÁMARAS DE HORMIGÓN</w:t>
      </w:r>
    </w:p>
    <w:p w:rsidR="00D93DF2" w:rsidRDefault="00D93DF2" w:rsidP="00D93DF2">
      <w:pPr>
        <w:pStyle w:val="Prrafodelista"/>
        <w:spacing w:after="0"/>
        <w:ind w:left="360"/>
        <w:rPr>
          <w:b/>
          <w:sz w:val="20"/>
          <w:szCs w:val="20"/>
        </w:rPr>
      </w:pPr>
      <w:r>
        <w:rPr>
          <w:b/>
          <w:sz w:val="20"/>
          <w:szCs w:val="20"/>
        </w:rPr>
        <w:t>UNIDAD: Pieza (Pza)</w:t>
      </w:r>
    </w:p>
    <w:p w:rsidR="00D93DF2" w:rsidRDefault="00D93DF2" w:rsidP="00D93DF2">
      <w:pPr>
        <w:pStyle w:val="Prrafodelista"/>
        <w:spacing w:after="0"/>
        <w:ind w:left="360"/>
        <w:rPr>
          <w:b/>
          <w:sz w:val="20"/>
          <w:szCs w:val="20"/>
        </w:rPr>
      </w:pPr>
    </w:p>
    <w:p w:rsidR="00D93DF2" w:rsidRDefault="00D93DF2" w:rsidP="00D93DF2">
      <w:pPr>
        <w:pStyle w:val="Prrafodelista"/>
        <w:numPr>
          <w:ilvl w:val="1"/>
          <w:numId w:val="22"/>
        </w:numPr>
        <w:spacing w:after="0"/>
        <w:rPr>
          <w:b/>
          <w:sz w:val="20"/>
          <w:szCs w:val="20"/>
        </w:rPr>
      </w:pPr>
      <w:r>
        <w:rPr>
          <w:b/>
          <w:sz w:val="20"/>
          <w:szCs w:val="20"/>
        </w:rPr>
        <w:t>DEFINICIÓN</w:t>
      </w:r>
    </w:p>
    <w:p w:rsidR="00D93DF2" w:rsidRPr="00D93DF2" w:rsidRDefault="00AF7211" w:rsidP="00AF7211">
      <w:pPr>
        <w:pStyle w:val="Prrafodelista"/>
        <w:ind w:left="792"/>
        <w:jc w:val="both"/>
        <w:rPr>
          <w:sz w:val="20"/>
          <w:szCs w:val="20"/>
        </w:rPr>
      </w:pPr>
      <w:r w:rsidRPr="00AF7211">
        <w:rPr>
          <w:sz w:val="20"/>
          <w:szCs w:val="20"/>
        </w:rPr>
        <w:t>Este ítem consiste en la construcción de la base y muros de hormigón armado, tapa de la cámara metálica (plancha y angular) y escalera metálica (acero corrugado) que tienen el propósito de contener válvulas u otros dispositivos. Así mismo, engloba al sistema de doble venteo.</w:t>
      </w:r>
    </w:p>
    <w:p w:rsidR="00D93DF2" w:rsidRPr="00AF7211" w:rsidRDefault="00D93DF2" w:rsidP="00AF7211">
      <w:pPr>
        <w:pStyle w:val="Prrafodelista"/>
        <w:ind w:left="792"/>
        <w:jc w:val="both"/>
        <w:rPr>
          <w:sz w:val="20"/>
          <w:szCs w:val="20"/>
        </w:rPr>
      </w:pPr>
    </w:p>
    <w:p w:rsidR="00D93DF2" w:rsidRDefault="00D93DF2" w:rsidP="00D93DF2">
      <w:pPr>
        <w:pStyle w:val="Prrafodelista"/>
        <w:numPr>
          <w:ilvl w:val="1"/>
          <w:numId w:val="22"/>
        </w:numPr>
        <w:spacing w:after="0"/>
        <w:rPr>
          <w:b/>
          <w:sz w:val="20"/>
          <w:szCs w:val="20"/>
        </w:rPr>
      </w:pPr>
      <w:r>
        <w:rPr>
          <w:b/>
          <w:sz w:val="20"/>
          <w:szCs w:val="20"/>
        </w:rPr>
        <w:t>MATERIALES, HERRAMIENTAS Y EQUIPO</w:t>
      </w:r>
    </w:p>
    <w:p w:rsidR="00AF7211" w:rsidRPr="00AF7211" w:rsidRDefault="00AF7211" w:rsidP="00AF7211">
      <w:pPr>
        <w:pStyle w:val="Prrafodelista"/>
        <w:ind w:left="792"/>
        <w:jc w:val="both"/>
        <w:rPr>
          <w:sz w:val="20"/>
          <w:szCs w:val="20"/>
        </w:rPr>
      </w:pPr>
      <w:r w:rsidRPr="00AF7211">
        <w:rPr>
          <w:sz w:val="20"/>
          <w:szCs w:val="20"/>
        </w:rPr>
        <w:t>La empresa Contratista deberá proporcionar todos los materiales, herramientas y equipos necesarios para la c</w:t>
      </w:r>
      <w:r>
        <w:rPr>
          <w:sz w:val="20"/>
          <w:szCs w:val="20"/>
        </w:rPr>
        <w:t>onstrucción de cámara(s) de Hormigón Armado</w:t>
      </w:r>
      <w:r w:rsidRPr="00AF7211">
        <w:rPr>
          <w:sz w:val="20"/>
          <w:szCs w:val="20"/>
        </w:rPr>
        <w:t>. Para ello deberá contar con cemento portland que cumpla con la resistencia solicitada, arena, grava, gravilla, madera de encofrado, alambre de amarre, clavos 2 ½’’, galletas de hormigón que fijen un recubrimiento constante de e = 2.50 cm de sección 5.00 x 5.00 cm, agua potable o bebible, acero estructural corrugado de 3/8‘’ para la construcción de la cámara base y muros, acero estructural corrugado de 1 ¼’’ para la construcción de la escalera metálica, plancha de 3.00 mm, angulares de 2’’ x ¼’’, bisagras torneadas de fierro macizo de 1’’ cada 0.26 m, tubería de acero galvanizado de 2” con funda de tubería PVC Esquema 40 diámetro 6’’, malla electro soldada de ¼’’, mezcladoras y vibradoras.</w:t>
      </w:r>
    </w:p>
    <w:p w:rsidR="00AF7211" w:rsidRPr="00AF7211" w:rsidRDefault="00AF7211" w:rsidP="00AF7211">
      <w:pPr>
        <w:pStyle w:val="Prrafodelista"/>
        <w:ind w:left="792"/>
        <w:jc w:val="both"/>
        <w:rPr>
          <w:sz w:val="20"/>
          <w:szCs w:val="20"/>
        </w:rPr>
      </w:pPr>
    </w:p>
    <w:p w:rsidR="00D93DF2" w:rsidRDefault="00D93DF2" w:rsidP="00D93DF2">
      <w:pPr>
        <w:pStyle w:val="Prrafodelista"/>
        <w:numPr>
          <w:ilvl w:val="1"/>
          <w:numId w:val="22"/>
        </w:numPr>
        <w:spacing w:after="0"/>
        <w:rPr>
          <w:b/>
          <w:sz w:val="20"/>
          <w:szCs w:val="20"/>
        </w:rPr>
      </w:pPr>
      <w:r>
        <w:rPr>
          <w:b/>
          <w:sz w:val="20"/>
          <w:szCs w:val="20"/>
        </w:rPr>
        <w:lastRenderedPageBreak/>
        <w:t>PROCEDIMIENTO PARA LA EJECUCIÓN</w:t>
      </w:r>
    </w:p>
    <w:p w:rsidR="00AF7211" w:rsidRPr="0000191D" w:rsidRDefault="00AF7211" w:rsidP="00AF7211">
      <w:pPr>
        <w:pStyle w:val="Prrafodelista"/>
        <w:ind w:left="792"/>
        <w:jc w:val="both"/>
        <w:rPr>
          <w:sz w:val="20"/>
          <w:szCs w:val="20"/>
        </w:rPr>
      </w:pPr>
      <w:r>
        <w:rPr>
          <w:sz w:val="20"/>
          <w:szCs w:val="20"/>
        </w:rPr>
        <w:t>El H°A°</w:t>
      </w:r>
      <w:r w:rsidRPr="0000191D">
        <w:rPr>
          <w:sz w:val="20"/>
          <w:szCs w:val="20"/>
        </w:rPr>
        <w:t xml:space="preserve"> deberá cumplir una resistencia mecánica mínima de 210 Kg/cm2. La dosificación se determinará en función al banco de agregados seleccionado y la posterior presentación de los análisis de granulometría que determinan la dosificación en función de la resistencia mecánica requerida. La armadura estará constituida de acero estructural corrugado de diámetro 3/8’’, como se muestra en el plano de detalles constructivos.</w:t>
      </w:r>
    </w:p>
    <w:p w:rsidR="00AF7211" w:rsidRPr="0000191D" w:rsidRDefault="00AF7211" w:rsidP="00AF7211">
      <w:pPr>
        <w:pStyle w:val="Prrafodelista"/>
        <w:ind w:left="792"/>
        <w:jc w:val="both"/>
        <w:rPr>
          <w:sz w:val="20"/>
          <w:szCs w:val="20"/>
        </w:rPr>
      </w:pPr>
      <w:r w:rsidRPr="0000191D">
        <w:rPr>
          <w:sz w:val="20"/>
          <w:szCs w:val="20"/>
        </w:rPr>
        <w:t>La empresa Contratista debe garantizar que los materiales cumplan con las siguientes consideraciones:</w:t>
      </w:r>
    </w:p>
    <w:p w:rsidR="00AF7211" w:rsidRPr="0000191D" w:rsidRDefault="00AF7211" w:rsidP="00AF7211">
      <w:pPr>
        <w:pStyle w:val="Prrafodelista"/>
        <w:numPr>
          <w:ilvl w:val="0"/>
          <w:numId w:val="32"/>
        </w:numPr>
        <w:ind w:left="1276" w:hanging="425"/>
        <w:jc w:val="both"/>
        <w:rPr>
          <w:sz w:val="20"/>
          <w:szCs w:val="20"/>
        </w:rPr>
      </w:pPr>
      <w:r w:rsidRPr="0000191D">
        <w:rPr>
          <w:sz w:val="20"/>
          <w:szCs w:val="20"/>
        </w:rPr>
        <w:t>El agregado a aplicarse debe ser lavado sin contenido de limo o materia</w:t>
      </w:r>
      <w:r>
        <w:rPr>
          <w:sz w:val="20"/>
          <w:szCs w:val="20"/>
        </w:rPr>
        <w:t>l</w:t>
      </w:r>
      <w:r w:rsidRPr="0000191D">
        <w:rPr>
          <w:sz w:val="20"/>
          <w:szCs w:val="20"/>
        </w:rPr>
        <w:t xml:space="preserve"> orgánico que afecte la adherencia.</w:t>
      </w:r>
    </w:p>
    <w:p w:rsidR="00AF7211" w:rsidRPr="0000191D" w:rsidRDefault="00AF7211" w:rsidP="00AF7211">
      <w:pPr>
        <w:pStyle w:val="Prrafodelista"/>
        <w:numPr>
          <w:ilvl w:val="0"/>
          <w:numId w:val="32"/>
        </w:numPr>
        <w:ind w:left="1276" w:hanging="425"/>
        <w:jc w:val="both"/>
        <w:rPr>
          <w:sz w:val="20"/>
          <w:szCs w:val="20"/>
        </w:rPr>
      </w:pPr>
      <w:r w:rsidRPr="0000191D">
        <w:rPr>
          <w:sz w:val="20"/>
          <w:szCs w:val="20"/>
        </w:rPr>
        <w:t>El encofrado debe estar debidamente apuntalado para evitar pérdidas de la mezcla de hormigón que correrán por cuenta de la empresa Contratista; asimismo, los tablones previo uso deben ser pintados con aceite o diésel para evitar imperfecciones en el hormigón durante desencofrado.</w:t>
      </w:r>
    </w:p>
    <w:p w:rsidR="00AF7211" w:rsidRPr="0000191D" w:rsidRDefault="00AF7211" w:rsidP="00AF7211">
      <w:pPr>
        <w:pStyle w:val="Prrafodelista"/>
        <w:numPr>
          <w:ilvl w:val="0"/>
          <w:numId w:val="32"/>
        </w:numPr>
        <w:ind w:left="1276" w:hanging="425"/>
        <w:jc w:val="both"/>
        <w:rPr>
          <w:sz w:val="20"/>
          <w:szCs w:val="20"/>
        </w:rPr>
      </w:pPr>
      <w:r w:rsidRPr="0000191D">
        <w:rPr>
          <w:sz w:val="20"/>
          <w:szCs w:val="20"/>
        </w:rPr>
        <w:t>El acero estructural a ser utilizado debe estar limpio, para una mejor adherencia y su distribución deberá cumplir con los planos adjuntos.</w:t>
      </w:r>
    </w:p>
    <w:p w:rsidR="00AF7211" w:rsidRPr="0000191D" w:rsidRDefault="00AF7211" w:rsidP="00AF7211">
      <w:pPr>
        <w:pStyle w:val="Prrafodelista"/>
        <w:numPr>
          <w:ilvl w:val="0"/>
          <w:numId w:val="32"/>
        </w:numPr>
        <w:ind w:left="1276" w:hanging="425"/>
        <w:jc w:val="both"/>
        <w:rPr>
          <w:sz w:val="20"/>
          <w:szCs w:val="20"/>
        </w:rPr>
      </w:pPr>
      <w:r w:rsidRPr="0000191D">
        <w:rPr>
          <w:sz w:val="20"/>
          <w:szCs w:val="20"/>
        </w:rPr>
        <w:t>El agua de vaciado debe ser limpia, bebible y libre de materia orgánica, aceites u otros que afecten a la adherencia del hormigón.</w:t>
      </w:r>
    </w:p>
    <w:p w:rsidR="00AF7211" w:rsidRPr="0000191D" w:rsidRDefault="00AF7211" w:rsidP="00AF7211">
      <w:pPr>
        <w:pStyle w:val="Prrafodelista"/>
        <w:numPr>
          <w:ilvl w:val="0"/>
          <w:numId w:val="32"/>
        </w:numPr>
        <w:ind w:left="1276" w:hanging="425"/>
        <w:jc w:val="both"/>
        <w:rPr>
          <w:sz w:val="20"/>
          <w:szCs w:val="20"/>
        </w:rPr>
      </w:pPr>
      <w:r w:rsidRPr="0000191D">
        <w:rPr>
          <w:sz w:val="20"/>
          <w:szCs w:val="20"/>
        </w:rPr>
        <w:t>Las galletas de hormigón deben cumplir con las especificaciones establecidas en los párrafos anteriores, estar distribuidas cada 0,5 m y contar una dosificación 1:6.</w:t>
      </w:r>
    </w:p>
    <w:p w:rsidR="00AF7211" w:rsidRPr="0000191D" w:rsidRDefault="00AF7211" w:rsidP="00AF7211">
      <w:pPr>
        <w:pStyle w:val="Prrafodelista"/>
        <w:numPr>
          <w:ilvl w:val="0"/>
          <w:numId w:val="32"/>
        </w:numPr>
        <w:ind w:left="1276" w:hanging="425"/>
        <w:jc w:val="both"/>
        <w:rPr>
          <w:sz w:val="20"/>
          <w:szCs w:val="20"/>
        </w:rPr>
      </w:pPr>
      <w:r w:rsidRPr="0000191D">
        <w:rPr>
          <w:sz w:val="20"/>
          <w:szCs w:val="20"/>
        </w:rPr>
        <w:t>Los equipos requeridos, mezcladoras y vibradoras deben ser previamente probadas, no se aceptaran paralizaciones por fallas debido a que la estructura debe ser monolítica.</w:t>
      </w:r>
    </w:p>
    <w:p w:rsidR="00AF7211" w:rsidRPr="0000191D" w:rsidRDefault="00AF7211" w:rsidP="00AF7211">
      <w:pPr>
        <w:pStyle w:val="Prrafodelista"/>
        <w:numPr>
          <w:ilvl w:val="0"/>
          <w:numId w:val="32"/>
        </w:numPr>
        <w:ind w:left="1276" w:hanging="425"/>
        <w:jc w:val="both"/>
        <w:rPr>
          <w:sz w:val="20"/>
          <w:szCs w:val="20"/>
        </w:rPr>
      </w:pPr>
      <w:r w:rsidRPr="0000191D">
        <w:rPr>
          <w:sz w:val="20"/>
          <w:szCs w:val="20"/>
        </w:rPr>
        <w:t>Antes de la autorización de vaciado se verificara el encofrado y disposición de la armadura de fierro estructural, con antecedente en el libro de órdenes.</w:t>
      </w:r>
    </w:p>
    <w:p w:rsidR="00AF7211" w:rsidRPr="0000191D" w:rsidRDefault="00AF7211" w:rsidP="00AF7211">
      <w:pPr>
        <w:pStyle w:val="Prrafodelista"/>
        <w:numPr>
          <w:ilvl w:val="0"/>
          <w:numId w:val="32"/>
        </w:numPr>
        <w:ind w:left="1276" w:hanging="425"/>
        <w:jc w:val="both"/>
        <w:rPr>
          <w:sz w:val="20"/>
          <w:szCs w:val="20"/>
        </w:rPr>
      </w:pPr>
      <w:r w:rsidRPr="0000191D">
        <w:rPr>
          <w:sz w:val="20"/>
          <w:szCs w:val="20"/>
        </w:rPr>
        <w:t>Seguidamente, se verificara la calidad de hormigón mediante los siguientes ensayos:</w:t>
      </w:r>
    </w:p>
    <w:p w:rsidR="00AF7211" w:rsidRPr="0000191D" w:rsidRDefault="00AF7211" w:rsidP="00AF7211">
      <w:pPr>
        <w:pStyle w:val="Prrafodelista"/>
        <w:numPr>
          <w:ilvl w:val="0"/>
          <w:numId w:val="33"/>
        </w:numPr>
        <w:jc w:val="both"/>
        <w:rPr>
          <w:sz w:val="20"/>
          <w:szCs w:val="20"/>
        </w:rPr>
      </w:pPr>
      <w:r w:rsidRPr="0000191D">
        <w:rPr>
          <w:sz w:val="20"/>
          <w:szCs w:val="20"/>
        </w:rPr>
        <w:t>Prueba de Cono de Abrams para determinar plasticidad de la mezcla y cantidad de agua requerida.</w:t>
      </w:r>
    </w:p>
    <w:p w:rsidR="00AF7211" w:rsidRPr="0000191D" w:rsidRDefault="00AF7211" w:rsidP="00AF7211">
      <w:pPr>
        <w:pStyle w:val="Prrafodelista"/>
        <w:numPr>
          <w:ilvl w:val="0"/>
          <w:numId w:val="33"/>
        </w:numPr>
        <w:jc w:val="both"/>
        <w:rPr>
          <w:sz w:val="20"/>
          <w:szCs w:val="20"/>
        </w:rPr>
      </w:pPr>
      <w:r w:rsidRPr="0000191D">
        <w:rPr>
          <w:sz w:val="20"/>
          <w:szCs w:val="20"/>
        </w:rPr>
        <w:t>Probetas de Hormigón para verificar que la misma alcanzo la resistencia mecánica especificada.</w:t>
      </w:r>
    </w:p>
    <w:p w:rsidR="00AF7211" w:rsidRPr="0000191D" w:rsidRDefault="00AF7211" w:rsidP="00AF7211">
      <w:pPr>
        <w:pStyle w:val="Prrafodelista"/>
        <w:ind w:left="792"/>
        <w:jc w:val="both"/>
        <w:rPr>
          <w:sz w:val="20"/>
          <w:szCs w:val="20"/>
        </w:rPr>
      </w:pPr>
      <w:r w:rsidRPr="0000191D">
        <w:rPr>
          <w:sz w:val="20"/>
          <w:szCs w:val="20"/>
        </w:rPr>
        <w:t>En caso de no cumplir con la resistencia mecánica especificada la Empresa Contratista correrá con los costos de demolición y reconstrucción de la cámara.</w:t>
      </w:r>
    </w:p>
    <w:p w:rsidR="00AF7211" w:rsidRPr="0000191D" w:rsidRDefault="00AF7211" w:rsidP="00AF7211">
      <w:pPr>
        <w:pStyle w:val="Prrafodelista"/>
        <w:ind w:left="792"/>
        <w:jc w:val="both"/>
        <w:rPr>
          <w:sz w:val="20"/>
          <w:szCs w:val="20"/>
        </w:rPr>
      </w:pPr>
      <w:r w:rsidRPr="0000191D">
        <w:rPr>
          <w:sz w:val="20"/>
          <w:szCs w:val="20"/>
        </w:rPr>
        <w:t>En caso de terrenos con nivel freático muy alto se aplicarán aditivos para impermeabilizar el hormigón, el Supervisor registrará el requerimiento en el libro de órdenes.</w:t>
      </w:r>
    </w:p>
    <w:p w:rsidR="00AF7211" w:rsidRPr="0000191D" w:rsidRDefault="00AF7211" w:rsidP="00AF7211">
      <w:pPr>
        <w:pStyle w:val="Prrafodelista"/>
        <w:ind w:left="792"/>
        <w:jc w:val="both"/>
        <w:rPr>
          <w:sz w:val="20"/>
          <w:szCs w:val="20"/>
        </w:rPr>
      </w:pPr>
      <w:r w:rsidRPr="0000191D">
        <w:rPr>
          <w:sz w:val="20"/>
          <w:szCs w:val="20"/>
        </w:rPr>
        <w:t>A las 24 horas del vaciado se debe realizar el desencofrado para la reparación de cangrejeras y posterior curado de la estructura, dicha operación se realizará en un periodo de 28 días como indica la CBH 87.</w:t>
      </w:r>
    </w:p>
    <w:p w:rsidR="00BC2D86" w:rsidRPr="00BC2D86" w:rsidRDefault="00BC2D86" w:rsidP="00BC2D86">
      <w:pPr>
        <w:pStyle w:val="Prrafodelista"/>
        <w:ind w:left="792"/>
        <w:rPr>
          <w:sz w:val="20"/>
          <w:szCs w:val="20"/>
        </w:rPr>
      </w:pPr>
      <w:r w:rsidRPr="00BC2D86">
        <w:rPr>
          <w:sz w:val="20"/>
          <w:szCs w:val="20"/>
        </w:rPr>
        <w:t xml:space="preserve">La tapa de ingreso a la cámara será metálica con dimensiones de 0.70 x 0.70 m, se fabricará con plancha de espesor 3.00 mm, refuerzos transversales y laterales de angular de 2’’x ¼’’, bisagras de fierro macizo de 1’’ cada 26.00 cm, pasamanos lateral soldado a la tapa de fierro corrugado de ½’’ y pasador para el candado de fierro corrugado de ½’’ soldado a la base y tapa metálica, los detalles </w:t>
      </w:r>
      <w:r w:rsidRPr="00BC2D86">
        <w:rPr>
          <w:sz w:val="20"/>
          <w:szCs w:val="20"/>
        </w:rPr>
        <w:lastRenderedPageBreak/>
        <w:t>constructivos se exponen en los planos adjuntos. Para la protección anticorrosiva se aplicara sobre toda su superficie pintura anticorrosiva de color amarrilla.</w:t>
      </w:r>
    </w:p>
    <w:p w:rsidR="00AF7211" w:rsidRPr="0000191D" w:rsidRDefault="00AF7211" w:rsidP="00AF7211">
      <w:pPr>
        <w:pStyle w:val="Prrafodelista"/>
        <w:ind w:left="792"/>
        <w:jc w:val="both"/>
        <w:rPr>
          <w:sz w:val="20"/>
          <w:szCs w:val="20"/>
        </w:rPr>
      </w:pPr>
    </w:p>
    <w:p w:rsidR="00AF7211" w:rsidRPr="0000191D" w:rsidRDefault="00AF7211" w:rsidP="00AF7211">
      <w:pPr>
        <w:pStyle w:val="Prrafodelista"/>
        <w:ind w:left="792"/>
        <w:jc w:val="both"/>
        <w:rPr>
          <w:sz w:val="20"/>
          <w:szCs w:val="20"/>
        </w:rPr>
      </w:pPr>
      <w:r w:rsidRPr="0000191D">
        <w:rPr>
          <w:sz w:val="20"/>
          <w:szCs w:val="20"/>
        </w:rPr>
        <w:t>La losa de HºAº que conforma parte de la cámara dispondrá de dos pasamanos de fierro corrugado de diámetro de 1 ¼’’ con las siguientes dimensiones, largo 25.00 cm y alto 15.00 cm de los cuales 10.00 cm estarán sobre la superficie de la losa de HºAº y 5.00 cm anclados en el losa de HºAº.</w:t>
      </w:r>
    </w:p>
    <w:p w:rsidR="00AF7211" w:rsidRPr="0000191D" w:rsidRDefault="00AF7211" w:rsidP="00AF7211">
      <w:pPr>
        <w:pStyle w:val="Prrafodelista"/>
        <w:ind w:left="792"/>
        <w:jc w:val="both"/>
        <w:rPr>
          <w:sz w:val="20"/>
          <w:szCs w:val="20"/>
        </w:rPr>
      </w:pPr>
      <w:r w:rsidRPr="0000191D">
        <w:rPr>
          <w:sz w:val="20"/>
          <w:szCs w:val="20"/>
        </w:rPr>
        <w:t>La escalera metálica estará fabricada de fierro corrugado de 1”, anclada en los muros laterales con una separación de 0.10 m del muro acabado, la altura de la escalera será variable, debiendo el último escalón estar a 0.40 m de la base de la cámara, las dimensiones de los peldaños serán: el primer peldaño de 0.20 m de ancho y localizado a 0.20 m por debajo de la tapa de la cámara y los demás peldaños de 0.40 m de ancho y tendrán una separación de 0.40 m entre ellos.</w:t>
      </w:r>
    </w:p>
    <w:p w:rsidR="00AF7211" w:rsidRPr="0000191D" w:rsidRDefault="00AF7211" w:rsidP="00AF7211">
      <w:pPr>
        <w:pStyle w:val="Prrafodelista"/>
        <w:ind w:left="792"/>
        <w:jc w:val="both"/>
        <w:rPr>
          <w:sz w:val="20"/>
          <w:szCs w:val="20"/>
        </w:rPr>
      </w:pPr>
      <w:r w:rsidRPr="0000191D">
        <w:rPr>
          <w:sz w:val="20"/>
          <w:szCs w:val="20"/>
        </w:rPr>
        <w:t>El sistema de venteo estará compuesto por tubería</w:t>
      </w:r>
      <w:r w:rsidR="00BC2D86">
        <w:rPr>
          <w:sz w:val="20"/>
          <w:szCs w:val="20"/>
        </w:rPr>
        <w:t>s</w:t>
      </w:r>
      <w:r w:rsidRPr="0000191D">
        <w:rPr>
          <w:sz w:val="20"/>
          <w:szCs w:val="20"/>
        </w:rPr>
        <w:t xml:space="preserve"> de acero galvanizado de 2” con funda tuberías PV</w:t>
      </w:r>
      <w:r w:rsidR="00BC2D86">
        <w:rPr>
          <w:sz w:val="20"/>
          <w:szCs w:val="20"/>
        </w:rPr>
        <w:t>C Esquema 40 de diámetro de 6’’,</w:t>
      </w:r>
      <w:r w:rsidRPr="0000191D">
        <w:rPr>
          <w:sz w:val="20"/>
          <w:szCs w:val="20"/>
        </w:rPr>
        <w:t xml:space="preserve"> </w:t>
      </w:r>
      <w:r w:rsidR="00BC2D86" w:rsidRPr="005A3330">
        <w:rPr>
          <w:rFonts w:cstheme="minorHAnsi"/>
          <w:sz w:val="20"/>
          <w:szCs w:val="20"/>
        </w:rPr>
        <w:t>las mismas se colocarán en paralelo, la entrada de aire a 0.30 m por encima de la base pintada de color amarrillo y la de evacuación a 0.30 m por debajo de la tapa metálica pintada de color negro. Ambos conductos se encontraran por encima del nivel del terreno, a una altura de 0.50 m, los mismos contarán con doble protección malla electrosoldada ¼’’ y capucha fabricada con calamina plana Nº 26 pintada de los colores indicados anteriormente.</w:t>
      </w:r>
    </w:p>
    <w:p w:rsidR="00AF7211" w:rsidRPr="0000191D" w:rsidRDefault="00AF7211" w:rsidP="00AF7211">
      <w:pPr>
        <w:pStyle w:val="Prrafodelista"/>
        <w:ind w:left="792"/>
        <w:jc w:val="both"/>
        <w:rPr>
          <w:sz w:val="20"/>
          <w:szCs w:val="20"/>
        </w:rPr>
      </w:pPr>
      <w:r w:rsidRPr="0000191D">
        <w:rPr>
          <w:sz w:val="20"/>
          <w:szCs w:val="20"/>
        </w:rPr>
        <w:t>La empresa Contratista deberá construir la(s) cámara(s) conforme a los planos provistos por YPFB, los mismos especifican dimensiones y detalles requeridos para cada una de ellas.</w:t>
      </w:r>
    </w:p>
    <w:p w:rsidR="00AF7211" w:rsidRPr="0000191D" w:rsidRDefault="00AF7211" w:rsidP="00AF7211">
      <w:pPr>
        <w:pStyle w:val="Prrafodelista"/>
        <w:ind w:left="792"/>
        <w:jc w:val="both"/>
        <w:rPr>
          <w:sz w:val="20"/>
          <w:szCs w:val="20"/>
        </w:rPr>
      </w:pPr>
      <w:r w:rsidRPr="0000191D">
        <w:rPr>
          <w:sz w:val="20"/>
          <w:szCs w:val="20"/>
        </w:rPr>
        <w:t>Cualquier incidente o accidente que pudiera resultar de la ejecución de este ítem será de entera responsabilidad de la empresa Contratista.</w:t>
      </w:r>
    </w:p>
    <w:p w:rsidR="00AF7211" w:rsidRDefault="00AF7211" w:rsidP="00AF7211">
      <w:pPr>
        <w:pStyle w:val="Prrafodelista"/>
        <w:spacing w:after="0"/>
        <w:ind w:left="792"/>
        <w:rPr>
          <w:b/>
          <w:sz w:val="20"/>
          <w:szCs w:val="20"/>
        </w:rPr>
      </w:pPr>
    </w:p>
    <w:p w:rsidR="00D93DF2" w:rsidRDefault="00D93DF2" w:rsidP="00D93DF2">
      <w:pPr>
        <w:pStyle w:val="Prrafodelista"/>
        <w:numPr>
          <w:ilvl w:val="1"/>
          <w:numId w:val="22"/>
        </w:numPr>
        <w:spacing w:after="0"/>
        <w:rPr>
          <w:b/>
          <w:sz w:val="20"/>
          <w:szCs w:val="20"/>
        </w:rPr>
      </w:pPr>
      <w:r>
        <w:rPr>
          <w:b/>
          <w:sz w:val="20"/>
          <w:szCs w:val="20"/>
        </w:rPr>
        <w:t>MEDIDAS DE MITIGACIÓN AMBIENTAL</w:t>
      </w:r>
    </w:p>
    <w:p w:rsidR="00BC2D86" w:rsidRPr="00562D3F" w:rsidRDefault="00BC2D86" w:rsidP="00BC2D86">
      <w:pPr>
        <w:pStyle w:val="Prrafodelista"/>
        <w:ind w:left="792"/>
        <w:jc w:val="both"/>
        <w:rPr>
          <w:sz w:val="20"/>
          <w:szCs w:val="20"/>
          <w:lang w:val="es-ES_tradnl"/>
        </w:rPr>
      </w:pPr>
      <w:r w:rsidRPr="00562D3F">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C2D86" w:rsidRPr="00562D3F" w:rsidRDefault="00BC2D86" w:rsidP="00BC2D86">
      <w:pPr>
        <w:pStyle w:val="Prrafodelista"/>
        <w:ind w:left="792"/>
        <w:jc w:val="both"/>
        <w:rPr>
          <w:sz w:val="20"/>
          <w:szCs w:val="20"/>
          <w:lang w:val="es-ES_tradnl"/>
        </w:rPr>
      </w:pPr>
      <w:r w:rsidRPr="00562D3F">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C2D86" w:rsidRPr="00562D3F" w:rsidRDefault="00BC2D86" w:rsidP="00BC2D86">
      <w:pPr>
        <w:pStyle w:val="Prrafodelista"/>
        <w:ind w:left="792"/>
        <w:jc w:val="both"/>
        <w:rPr>
          <w:sz w:val="20"/>
          <w:szCs w:val="20"/>
          <w:lang w:val="es-ES_tradnl"/>
        </w:rPr>
      </w:pPr>
      <w:r w:rsidRPr="00562D3F">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w:t>
      </w:r>
      <w:r w:rsidRPr="00562D3F">
        <w:rPr>
          <w:sz w:val="20"/>
          <w:szCs w:val="20"/>
          <w:lang w:val="es-ES_tradnl"/>
        </w:rPr>
        <w:lastRenderedPageBreak/>
        <w:t xml:space="preserve">de protección para evitar accidentes. Durante la ejecución de las Obras, el Contratista proporcionará todo lo que dicha persona necesita para ejercer esa responsabilidad y autoridad. </w:t>
      </w:r>
    </w:p>
    <w:p w:rsidR="00BC2D86" w:rsidRPr="00562D3F" w:rsidRDefault="00BC2D86" w:rsidP="00BC2D86">
      <w:pPr>
        <w:pStyle w:val="Prrafodelista"/>
        <w:ind w:left="792"/>
        <w:rPr>
          <w:sz w:val="20"/>
          <w:szCs w:val="20"/>
        </w:rPr>
      </w:pPr>
      <w:r w:rsidRPr="00562D3F">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C2D86" w:rsidRDefault="00BC2D86" w:rsidP="00BC2D86">
      <w:pPr>
        <w:pStyle w:val="Prrafodelista"/>
        <w:spacing w:after="0"/>
        <w:ind w:left="792"/>
        <w:rPr>
          <w:b/>
          <w:sz w:val="20"/>
          <w:szCs w:val="20"/>
        </w:rPr>
      </w:pPr>
    </w:p>
    <w:p w:rsidR="00D93DF2" w:rsidRDefault="00D93DF2" w:rsidP="00D93DF2">
      <w:pPr>
        <w:pStyle w:val="Prrafodelista"/>
        <w:numPr>
          <w:ilvl w:val="1"/>
          <w:numId w:val="22"/>
        </w:numPr>
        <w:spacing w:after="0"/>
        <w:rPr>
          <w:b/>
          <w:sz w:val="20"/>
          <w:szCs w:val="20"/>
        </w:rPr>
      </w:pPr>
      <w:r>
        <w:rPr>
          <w:b/>
          <w:sz w:val="20"/>
          <w:szCs w:val="20"/>
        </w:rPr>
        <w:t>MEDICIÓN Y FORMA DE PAGO</w:t>
      </w:r>
    </w:p>
    <w:p w:rsidR="00BC2D86" w:rsidRPr="00BC2D86" w:rsidRDefault="00BC2D86" w:rsidP="00BC2D86">
      <w:pPr>
        <w:pStyle w:val="Prrafodelista"/>
        <w:ind w:left="792"/>
        <w:jc w:val="both"/>
        <w:rPr>
          <w:sz w:val="20"/>
          <w:szCs w:val="20"/>
        </w:rPr>
      </w:pPr>
      <w:r w:rsidRPr="00BC2D86">
        <w:rPr>
          <w:sz w:val="20"/>
          <w:szCs w:val="20"/>
        </w:rPr>
        <w:t>Este ítem será medido y pagado por</w:t>
      </w:r>
      <w:r>
        <w:rPr>
          <w:sz w:val="20"/>
          <w:szCs w:val="20"/>
        </w:rPr>
        <w:t xml:space="preserve"> pieza</w:t>
      </w:r>
      <w:r w:rsidRPr="00BC2D86">
        <w:rPr>
          <w:sz w:val="20"/>
          <w:szCs w:val="20"/>
        </w:rPr>
        <w:t xml:space="preserve">  de acuerdo a los precios unitarios establecidos en el contrato, el mismo será considerado como concluido una vez que el Supervisor compruebe que la(s) cámara(s) responde(n) a las especificaciones solicitadas.</w:t>
      </w:r>
    </w:p>
    <w:p w:rsidR="00BC2D86" w:rsidRPr="00BC2D86" w:rsidRDefault="00BC2D86" w:rsidP="00BC2D86">
      <w:pPr>
        <w:pStyle w:val="Prrafodelista"/>
        <w:ind w:left="792"/>
        <w:jc w:val="both"/>
        <w:rPr>
          <w:sz w:val="20"/>
          <w:szCs w:val="20"/>
        </w:rPr>
      </w:pPr>
      <w:r w:rsidRPr="00BC2D86">
        <w:rPr>
          <w:sz w:val="20"/>
          <w:szCs w:val="20"/>
        </w:rPr>
        <w:t>En este sentido la empresa Contratista podrá solicitar el pago individual de cada una de las cámaras. Estos precios serán la compensación total por concepto de mano de obra, materiales, equipos, herramientas e imprevistos.</w:t>
      </w:r>
    </w:p>
    <w:p w:rsidR="00BC2D86" w:rsidRPr="00BC2D86" w:rsidRDefault="00BC2D86" w:rsidP="00BC2D86">
      <w:pPr>
        <w:pStyle w:val="Prrafodelista"/>
        <w:spacing w:after="0"/>
        <w:ind w:left="792"/>
        <w:jc w:val="both"/>
        <w:rPr>
          <w:sz w:val="20"/>
          <w:szCs w:val="20"/>
        </w:rPr>
      </w:pPr>
    </w:p>
    <w:p w:rsidR="00BA50DB" w:rsidRPr="002E732D" w:rsidRDefault="00317EFB" w:rsidP="00317EFB">
      <w:pPr>
        <w:jc w:val="both"/>
        <w:rPr>
          <w:b/>
          <w:sz w:val="20"/>
          <w:szCs w:val="20"/>
        </w:rPr>
      </w:pPr>
      <w:r>
        <w:rPr>
          <w:b/>
          <w:sz w:val="20"/>
          <w:szCs w:val="20"/>
        </w:rPr>
        <w:t xml:space="preserve">OBRAS </w:t>
      </w:r>
      <w:r w:rsidR="00BA50DB">
        <w:rPr>
          <w:b/>
          <w:sz w:val="20"/>
          <w:szCs w:val="20"/>
        </w:rPr>
        <w:t xml:space="preserve">CIVILES Y </w:t>
      </w:r>
      <w:r>
        <w:rPr>
          <w:b/>
          <w:sz w:val="20"/>
          <w:szCs w:val="20"/>
        </w:rPr>
        <w:t>DE ACONDICIONAMIENTO PARA</w:t>
      </w:r>
      <w:r w:rsidR="00BA50DB">
        <w:rPr>
          <w:b/>
          <w:sz w:val="20"/>
          <w:szCs w:val="20"/>
        </w:rPr>
        <w:t xml:space="preserve"> LA</w:t>
      </w:r>
      <w:r>
        <w:rPr>
          <w:b/>
          <w:sz w:val="20"/>
          <w:szCs w:val="20"/>
        </w:rPr>
        <w:t xml:space="preserve"> INSTALACIÓN DE EDR</w:t>
      </w:r>
      <w:r w:rsidR="00BA50DB">
        <w:rPr>
          <w:b/>
          <w:sz w:val="20"/>
          <w:szCs w:val="20"/>
        </w:rPr>
        <w:t>s</w:t>
      </w:r>
    </w:p>
    <w:p w:rsidR="00317EFB" w:rsidRDefault="00317EFB" w:rsidP="0085174F">
      <w:pPr>
        <w:pStyle w:val="Prrafodelista"/>
        <w:numPr>
          <w:ilvl w:val="0"/>
          <w:numId w:val="7"/>
        </w:numPr>
        <w:jc w:val="both"/>
        <w:rPr>
          <w:b/>
          <w:sz w:val="20"/>
          <w:szCs w:val="20"/>
        </w:rPr>
      </w:pPr>
      <w:r>
        <w:rPr>
          <w:b/>
          <w:sz w:val="20"/>
          <w:szCs w:val="20"/>
        </w:rPr>
        <w:t>CARGUÍO, TRANSPORTE Y DESCARGUÍO DE EDR</w:t>
      </w:r>
      <w:r w:rsidR="00BA50DB">
        <w:rPr>
          <w:b/>
          <w:sz w:val="20"/>
          <w:szCs w:val="20"/>
        </w:rPr>
        <w:t>s (2 EQUIPOS)</w:t>
      </w:r>
    </w:p>
    <w:p w:rsidR="009D4AEB" w:rsidRDefault="009D4AEB" w:rsidP="009D4AEB">
      <w:pPr>
        <w:pStyle w:val="Prrafodelista"/>
        <w:ind w:left="360"/>
        <w:jc w:val="both"/>
        <w:rPr>
          <w:b/>
          <w:sz w:val="20"/>
          <w:szCs w:val="20"/>
        </w:rPr>
      </w:pPr>
      <w:r>
        <w:rPr>
          <w:b/>
          <w:sz w:val="20"/>
          <w:szCs w:val="20"/>
        </w:rPr>
        <w:t>UNIDAD: Global (Glb)</w:t>
      </w:r>
    </w:p>
    <w:p w:rsidR="009D4AEB" w:rsidRDefault="009D4AEB" w:rsidP="009D4AEB">
      <w:pPr>
        <w:pStyle w:val="Prrafodelista"/>
        <w:ind w:left="360"/>
        <w:jc w:val="both"/>
        <w:rPr>
          <w:b/>
          <w:sz w:val="20"/>
          <w:szCs w:val="20"/>
        </w:rPr>
      </w:pPr>
    </w:p>
    <w:p w:rsidR="00317EFB" w:rsidRDefault="00317EFB" w:rsidP="0085174F">
      <w:pPr>
        <w:pStyle w:val="Prrafodelista"/>
        <w:numPr>
          <w:ilvl w:val="1"/>
          <w:numId w:val="7"/>
        </w:numPr>
        <w:jc w:val="both"/>
        <w:rPr>
          <w:b/>
          <w:sz w:val="20"/>
          <w:szCs w:val="20"/>
        </w:rPr>
      </w:pPr>
      <w:r>
        <w:rPr>
          <w:b/>
          <w:sz w:val="20"/>
          <w:szCs w:val="20"/>
        </w:rPr>
        <w:t>DEFINICIÓN</w:t>
      </w:r>
    </w:p>
    <w:p w:rsidR="00317EFB" w:rsidRPr="00104271" w:rsidRDefault="00317EFB" w:rsidP="00317EFB">
      <w:pPr>
        <w:pStyle w:val="Prrafodelista"/>
        <w:ind w:left="792"/>
        <w:jc w:val="both"/>
        <w:rPr>
          <w:sz w:val="20"/>
          <w:szCs w:val="20"/>
        </w:rPr>
      </w:pPr>
      <w:r w:rsidRPr="00104271">
        <w:rPr>
          <w:sz w:val="20"/>
          <w:szCs w:val="20"/>
        </w:rPr>
        <w:t>Este Ítem comprende los trabajos necesarios</w:t>
      </w:r>
      <w:r w:rsidR="009D4AEB">
        <w:rPr>
          <w:sz w:val="20"/>
          <w:szCs w:val="20"/>
        </w:rPr>
        <w:t xml:space="preserve"> para realizar el traslado de dos Estaciones </w:t>
      </w:r>
      <w:r w:rsidRPr="00104271">
        <w:rPr>
          <w:sz w:val="20"/>
          <w:szCs w:val="20"/>
        </w:rPr>
        <w:t>D</w:t>
      </w:r>
      <w:r w:rsidR="009D4AEB">
        <w:rPr>
          <w:sz w:val="20"/>
          <w:szCs w:val="20"/>
        </w:rPr>
        <w:t xml:space="preserve">istritales de </w:t>
      </w:r>
      <w:r w:rsidRPr="00104271">
        <w:rPr>
          <w:sz w:val="20"/>
          <w:szCs w:val="20"/>
        </w:rPr>
        <w:t>R</w:t>
      </w:r>
      <w:r w:rsidR="009D4AEB">
        <w:rPr>
          <w:sz w:val="20"/>
          <w:szCs w:val="20"/>
        </w:rPr>
        <w:t>egulación</w:t>
      </w:r>
      <w:r w:rsidRPr="00104271">
        <w:rPr>
          <w:sz w:val="20"/>
          <w:szCs w:val="20"/>
        </w:rPr>
        <w:t xml:space="preserve"> (</w:t>
      </w:r>
      <w:r w:rsidR="009D4AEB">
        <w:rPr>
          <w:sz w:val="20"/>
          <w:szCs w:val="20"/>
        </w:rPr>
        <w:t>EDR</w:t>
      </w:r>
      <w:r w:rsidRPr="00104271">
        <w:rPr>
          <w:sz w:val="20"/>
          <w:szCs w:val="20"/>
        </w:rPr>
        <w:t>), equipo</w:t>
      </w:r>
      <w:r w:rsidR="009D4AEB">
        <w:rPr>
          <w:sz w:val="20"/>
          <w:szCs w:val="20"/>
        </w:rPr>
        <w:t>s</w:t>
      </w:r>
      <w:r w:rsidRPr="00104271">
        <w:rPr>
          <w:sz w:val="20"/>
          <w:szCs w:val="20"/>
        </w:rPr>
        <w:t xml:space="preserve"> entregado</w:t>
      </w:r>
      <w:r w:rsidR="009D4AEB">
        <w:rPr>
          <w:sz w:val="20"/>
          <w:szCs w:val="20"/>
        </w:rPr>
        <w:t>s</w:t>
      </w:r>
      <w:r w:rsidRPr="00104271">
        <w:rPr>
          <w:sz w:val="20"/>
          <w:szCs w:val="20"/>
        </w:rPr>
        <w:t xml:space="preserve"> por YPFB en Almacenes del Distrito Redes de Gas Chuquisaca en la ciudad de Sucre, mismo</w:t>
      </w:r>
      <w:r w:rsidR="009D4AEB">
        <w:rPr>
          <w:sz w:val="20"/>
          <w:szCs w:val="20"/>
        </w:rPr>
        <w:t>s</w:t>
      </w:r>
      <w:r w:rsidRPr="00104271">
        <w:rPr>
          <w:sz w:val="20"/>
          <w:szCs w:val="20"/>
        </w:rPr>
        <w:t xml:space="preserve"> que debe</w:t>
      </w:r>
      <w:r w:rsidR="009D4AEB">
        <w:rPr>
          <w:sz w:val="20"/>
          <w:szCs w:val="20"/>
        </w:rPr>
        <w:t>n</w:t>
      </w:r>
      <w:r w:rsidRPr="00104271">
        <w:rPr>
          <w:sz w:val="20"/>
          <w:szCs w:val="20"/>
        </w:rPr>
        <w:t xml:space="preserve"> ser trasladado</w:t>
      </w:r>
      <w:r w:rsidR="009D4AEB">
        <w:rPr>
          <w:sz w:val="20"/>
          <w:szCs w:val="20"/>
        </w:rPr>
        <w:t>s</w:t>
      </w:r>
      <w:r w:rsidRPr="00104271">
        <w:rPr>
          <w:sz w:val="20"/>
          <w:szCs w:val="20"/>
        </w:rPr>
        <w:t xml:space="preserve"> hasta</w:t>
      </w:r>
      <w:r>
        <w:rPr>
          <w:sz w:val="20"/>
          <w:szCs w:val="20"/>
        </w:rPr>
        <w:t xml:space="preserve"> el lugar de ejecución de</w:t>
      </w:r>
      <w:r w:rsidRPr="00104271">
        <w:rPr>
          <w:sz w:val="20"/>
          <w:szCs w:val="20"/>
        </w:rPr>
        <w:t xml:space="preserve"> la obra. Durante la ejecución de la obra el carguío, descarguío, inspección, manipuleo dentro del área de trabajo y el almacenaje de la</w:t>
      </w:r>
      <w:r w:rsidR="009D4AEB">
        <w:rPr>
          <w:sz w:val="20"/>
          <w:szCs w:val="20"/>
        </w:rPr>
        <w:t>s</w:t>
      </w:r>
      <w:r w:rsidRPr="00104271">
        <w:rPr>
          <w:sz w:val="20"/>
          <w:szCs w:val="20"/>
        </w:rPr>
        <w:t xml:space="preserve"> EDR</w:t>
      </w:r>
      <w:r w:rsidR="009D4AEB">
        <w:rPr>
          <w:sz w:val="20"/>
          <w:szCs w:val="20"/>
        </w:rPr>
        <w:t>s</w:t>
      </w:r>
      <w:r w:rsidRPr="00104271">
        <w:rPr>
          <w:sz w:val="20"/>
          <w:szCs w:val="20"/>
        </w:rPr>
        <w:t xml:space="preserve"> de acuerdo a instrucciones del SUPERVISOR DE OBRA, estarán a cargo del CONTRATISTA y formaran parte de este ítem. </w:t>
      </w:r>
    </w:p>
    <w:p w:rsidR="00317EFB" w:rsidRPr="00423684" w:rsidRDefault="00317EFB" w:rsidP="00317EFB">
      <w:pPr>
        <w:pStyle w:val="Prrafodelista"/>
        <w:ind w:left="792"/>
        <w:jc w:val="both"/>
        <w:rPr>
          <w:sz w:val="20"/>
          <w:szCs w:val="20"/>
        </w:rPr>
      </w:pPr>
      <w:r w:rsidRPr="00104271">
        <w:rPr>
          <w:sz w:val="20"/>
          <w:szCs w:val="20"/>
        </w:rPr>
        <w:t>Cuando la construcción se la realice en áreas urbanas, el CONTRATISTA necesariamente debe prever de tener un predio para el almacenamiento de la EDR y todos los materiales proporcionados por YPFB así como aquellos necesarios para la construcción. El almacenaje debe contar con la aprobación del SUPERVISOR DE OBRA y debe estar registrado en el libro de órdenes.</w:t>
      </w:r>
    </w:p>
    <w:p w:rsidR="00317EFB" w:rsidRDefault="00317EFB" w:rsidP="00317EFB">
      <w:pPr>
        <w:pStyle w:val="Prrafodelista"/>
        <w:ind w:left="792"/>
        <w:jc w:val="both"/>
        <w:rPr>
          <w:b/>
          <w:sz w:val="20"/>
          <w:szCs w:val="20"/>
        </w:rPr>
      </w:pPr>
    </w:p>
    <w:p w:rsidR="00317EFB" w:rsidRDefault="00317EFB" w:rsidP="0085174F">
      <w:pPr>
        <w:pStyle w:val="Prrafodelista"/>
        <w:numPr>
          <w:ilvl w:val="1"/>
          <w:numId w:val="7"/>
        </w:numPr>
        <w:jc w:val="both"/>
        <w:rPr>
          <w:b/>
          <w:sz w:val="20"/>
          <w:szCs w:val="20"/>
        </w:rPr>
      </w:pPr>
      <w:r>
        <w:rPr>
          <w:b/>
          <w:sz w:val="20"/>
          <w:szCs w:val="20"/>
        </w:rPr>
        <w:t>MATERIALES, HERRAMIENTAS Y EQUIPO</w:t>
      </w:r>
    </w:p>
    <w:p w:rsidR="00317EFB" w:rsidRPr="00104271" w:rsidRDefault="00317EFB" w:rsidP="00317EFB">
      <w:pPr>
        <w:pStyle w:val="Prrafodelista"/>
        <w:ind w:left="792"/>
        <w:jc w:val="both"/>
        <w:rPr>
          <w:sz w:val="20"/>
          <w:szCs w:val="20"/>
        </w:rPr>
      </w:pPr>
      <w:r w:rsidRPr="00104271">
        <w:rPr>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317EFB" w:rsidRPr="009D4AEB" w:rsidTr="009D4AEB">
        <w:trPr>
          <w:trHeight w:val="240"/>
          <w:jc w:val="center"/>
        </w:trPr>
        <w:tc>
          <w:tcPr>
            <w:tcW w:w="3551" w:type="dxa"/>
            <w:shd w:val="clear" w:color="auto" w:fill="auto"/>
            <w:vAlign w:val="center"/>
            <w:hideMark/>
          </w:tcPr>
          <w:p w:rsidR="00317EFB" w:rsidRPr="009D4AEB" w:rsidRDefault="00317EFB" w:rsidP="00B172FD">
            <w:pPr>
              <w:pStyle w:val="Ttulo3"/>
              <w:keepLines w:val="0"/>
              <w:numPr>
                <w:ilvl w:val="0"/>
                <w:numId w:val="0"/>
              </w:numPr>
              <w:spacing w:before="0" w:line="276" w:lineRule="auto"/>
              <w:ind w:left="720"/>
              <w:contextualSpacing/>
              <w:jc w:val="both"/>
              <w:rPr>
                <w:rFonts w:asciiTheme="minorHAnsi" w:hAnsiTheme="minorHAnsi" w:cstheme="minorHAnsi"/>
                <w:b w:val="0"/>
                <w:color w:val="auto"/>
                <w:sz w:val="20"/>
              </w:rPr>
            </w:pPr>
            <w:r w:rsidRPr="009D4AEB">
              <w:rPr>
                <w:rFonts w:asciiTheme="minorHAnsi" w:hAnsiTheme="minorHAnsi" w:cstheme="minorHAnsi"/>
                <w:b w:val="0"/>
                <w:color w:val="auto"/>
                <w:sz w:val="20"/>
              </w:rPr>
              <w:lastRenderedPageBreak/>
              <w:t>Listones de madera</w:t>
            </w:r>
          </w:p>
        </w:tc>
      </w:tr>
      <w:tr w:rsidR="00317EFB" w:rsidRPr="009D4AEB" w:rsidTr="009D4AEB">
        <w:trPr>
          <w:trHeight w:val="285"/>
          <w:jc w:val="center"/>
        </w:trPr>
        <w:tc>
          <w:tcPr>
            <w:tcW w:w="3551" w:type="dxa"/>
            <w:shd w:val="clear" w:color="auto" w:fill="auto"/>
            <w:vAlign w:val="center"/>
            <w:hideMark/>
          </w:tcPr>
          <w:p w:rsidR="00317EFB" w:rsidRPr="009D4AEB" w:rsidRDefault="00317EFB" w:rsidP="00B172FD">
            <w:pPr>
              <w:pStyle w:val="Ttulo3"/>
              <w:keepLines w:val="0"/>
              <w:numPr>
                <w:ilvl w:val="0"/>
                <w:numId w:val="0"/>
              </w:numPr>
              <w:spacing w:before="0" w:line="276" w:lineRule="auto"/>
              <w:ind w:left="720"/>
              <w:contextualSpacing/>
              <w:jc w:val="both"/>
              <w:rPr>
                <w:rFonts w:asciiTheme="minorHAnsi" w:hAnsiTheme="minorHAnsi" w:cstheme="minorHAnsi"/>
                <w:b w:val="0"/>
                <w:color w:val="auto"/>
                <w:sz w:val="20"/>
              </w:rPr>
            </w:pPr>
            <w:r w:rsidRPr="009D4AEB">
              <w:rPr>
                <w:rFonts w:asciiTheme="minorHAnsi" w:hAnsiTheme="minorHAnsi" w:cstheme="minorHAnsi"/>
                <w:b w:val="0"/>
                <w:color w:val="auto"/>
                <w:sz w:val="20"/>
              </w:rPr>
              <w:t>Chofer Camión Grúa</w:t>
            </w:r>
          </w:p>
        </w:tc>
      </w:tr>
      <w:tr w:rsidR="00317EFB" w:rsidRPr="009D4AEB" w:rsidTr="009D4AEB">
        <w:trPr>
          <w:trHeight w:val="285"/>
          <w:jc w:val="center"/>
        </w:trPr>
        <w:tc>
          <w:tcPr>
            <w:tcW w:w="3551" w:type="dxa"/>
            <w:shd w:val="clear" w:color="auto" w:fill="auto"/>
            <w:vAlign w:val="center"/>
            <w:hideMark/>
          </w:tcPr>
          <w:p w:rsidR="00317EFB" w:rsidRPr="009D4AEB" w:rsidRDefault="00317EFB" w:rsidP="00B172FD">
            <w:pPr>
              <w:pStyle w:val="Ttulo3"/>
              <w:keepLines w:val="0"/>
              <w:numPr>
                <w:ilvl w:val="0"/>
                <w:numId w:val="0"/>
              </w:numPr>
              <w:spacing w:before="0" w:line="276" w:lineRule="auto"/>
              <w:ind w:left="720"/>
              <w:contextualSpacing/>
              <w:jc w:val="both"/>
              <w:rPr>
                <w:rFonts w:asciiTheme="minorHAnsi" w:hAnsiTheme="minorHAnsi" w:cstheme="minorHAnsi"/>
                <w:b w:val="0"/>
                <w:color w:val="auto"/>
                <w:sz w:val="20"/>
              </w:rPr>
            </w:pPr>
            <w:r w:rsidRPr="009D4AEB">
              <w:rPr>
                <w:rFonts w:asciiTheme="minorHAnsi" w:hAnsiTheme="minorHAnsi" w:cstheme="minorHAnsi"/>
                <w:b w:val="0"/>
                <w:color w:val="auto"/>
                <w:sz w:val="20"/>
              </w:rPr>
              <w:t>Ayudantes</w:t>
            </w:r>
          </w:p>
        </w:tc>
      </w:tr>
      <w:tr w:rsidR="00317EFB" w:rsidRPr="009D4AEB" w:rsidTr="009D4AEB">
        <w:trPr>
          <w:trHeight w:val="285"/>
          <w:jc w:val="center"/>
        </w:trPr>
        <w:tc>
          <w:tcPr>
            <w:tcW w:w="3551" w:type="dxa"/>
            <w:shd w:val="clear" w:color="auto" w:fill="auto"/>
            <w:vAlign w:val="center"/>
            <w:hideMark/>
          </w:tcPr>
          <w:p w:rsidR="00317EFB" w:rsidRPr="009D4AEB" w:rsidRDefault="00317EFB" w:rsidP="00B172FD">
            <w:pPr>
              <w:pStyle w:val="Ttulo3"/>
              <w:keepLines w:val="0"/>
              <w:numPr>
                <w:ilvl w:val="0"/>
                <w:numId w:val="0"/>
              </w:numPr>
              <w:spacing w:before="0" w:line="276" w:lineRule="auto"/>
              <w:ind w:left="720"/>
              <w:contextualSpacing/>
              <w:jc w:val="both"/>
              <w:rPr>
                <w:rFonts w:asciiTheme="minorHAnsi" w:hAnsiTheme="minorHAnsi" w:cstheme="minorHAnsi"/>
                <w:b w:val="0"/>
                <w:color w:val="auto"/>
                <w:sz w:val="20"/>
              </w:rPr>
            </w:pPr>
            <w:r w:rsidRPr="009D4AEB">
              <w:rPr>
                <w:rFonts w:asciiTheme="minorHAnsi" w:hAnsiTheme="minorHAnsi" w:cstheme="minorHAnsi"/>
                <w:b w:val="0"/>
                <w:color w:val="auto"/>
                <w:sz w:val="20"/>
              </w:rPr>
              <w:t>Camión Grúa</w:t>
            </w:r>
          </w:p>
        </w:tc>
      </w:tr>
      <w:tr w:rsidR="009D4AEB" w:rsidRPr="009D4AEB" w:rsidTr="009D4AEB">
        <w:trPr>
          <w:trHeight w:val="285"/>
          <w:jc w:val="center"/>
        </w:trPr>
        <w:tc>
          <w:tcPr>
            <w:tcW w:w="3551" w:type="dxa"/>
            <w:shd w:val="clear" w:color="auto" w:fill="auto"/>
            <w:vAlign w:val="center"/>
          </w:tcPr>
          <w:p w:rsidR="009D4AEB" w:rsidRPr="009D4AEB" w:rsidRDefault="009D4AEB" w:rsidP="00B172FD">
            <w:pPr>
              <w:pStyle w:val="Ttulo3"/>
              <w:keepLines w:val="0"/>
              <w:numPr>
                <w:ilvl w:val="0"/>
                <w:numId w:val="0"/>
              </w:numPr>
              <w:spacing w:before="0" w:line="276" w:lineRule="auto"/>
              <w:ind w:left="720"/>
              <w:contextualSpacing/>
              <w:jc w:val="both"/>
              <w:rPr>
                <w:rFonts w:asciiTheme="minorHAnsi" w:hAnsiTheme="minorHAnsi" w:cstheme="minorHAnsi"/>
                <w:b w:val="0"/>
                <w:color w:val="auto"/>
                <w:sz w:val="20"/>
              </w:rPr>
            </w:pPr>
            <w:r>
              <w:rPr>
                <w:rFonts w:asciiTheme="minorHAnsi" w:hAnsiTheme="minorHAnsi" w:cstheme="minorHAnsi"/>
                <w:b w:val="0"/>
                <w:color w:val="auto"/>
                <w:sz w:val="20"/>
              </w:rPr>
              <w:t>Tráiler para transporte</w:t>
            </w:r>
          </w:p>
        </w:tc>
      </w:tr>
    </w:tbl>
    <w:p w:rsidR="00317EFB" w:rsidRDefault="00317EFB" w:rsidP="00317EFB">
      <w:pPr>
        <w:pStyle w:val="Prrafodelista"/>
        <w:ind w:left="792"/>
        <w:jc w:val="both"/>
        <w:rPr>
          <w:sz w:val="20"/>
          <w:szCs w:val="20"/>
        </w:rPr>
      </w:pPr>
    </w:p>
    <w:p w:rsidR="00317EFB" w:rsidRPr="00104271" w:rsidRDefault="00317EFB" w:rsidP="00317EFB">
      <w:pPr>
        <w:pStyle w:val="Prrafodelista"/>
        <w:ind w:left="792"/>
        <w:jc w:val="both"/>
        <w:rPr>
          <w:sz w:val="20"/>
          <w:szCs w:val="20"/>
        </w:rPr>
      </w:pPr>
      <w:r w:rsidRPr="00104271">
        <w:rPr>
          <w:sz w:val="20"/>
          <w:szCs w:val="20"/>
        </w:rPr>
        <w:t>El contratista también debe considerar utilizar todas las herramientas, equipos y materiales menores necesarias para realizar adecuadamente la actividad.</w:t>
      </w:r>
    </w:p>
    <w:p w:rsidR="00317EFB" w:rsidRPr="00104271" w:rsidRDefault="00317EFB" w:rsidP="00317EFB">
      <w:pPr>
        <w:pStyle w:val="Prrafodelista"/>
        <w:ind w:left="792"/>
        <w:jc w:val="both"/>
        <w:rPr>
          <w:sz w:val="20"/>
          <w:szCs w:val="20"/>
        </w:rPr>
      </w:pPr>
    </w:p>
    <w:p w:rsidR="00317EFB" w:rsidRDefault="00317EFB" w:rsidP="0085174F">
      <w:pPr>
        <w:pStyle w:val="Prrafodelista"/>
        <w:numPr>
          <w:ilvl w:val="1"/>
          <w:numId w:val="7"/>
        </w:numPr>
        <w:jc w:val="both"/>
        <w:rPr>
          <w:b/>
          <w:sz w:val="20"/>
          <w:szCs w:val="20"/>
        </w:rPr>
      </w:pPr>
      <w:r>
        <w:rPr>
          <w:b/>
          <w:sz w:val="20"/>
          <w:szCs w:val="20"/>
        </w:rPr>
        <w:t>PROCEDIMIENTO PARA LA EJECUCIÓN</w:t>
      </w:r>
    </w:p>
    <w:p w:rsidR="00317EFB" w:rsidRDefault="00317EFB" w:rsidP="00317EFB">
      <w:pPr>
        <w:pStyle w:val="Prrafodelista"/>
        <w:ind w:left="792"/>
        <w:jc w:val="both"/>
        <w:rPr>
          <w:b/>
          <w:sz w:val="20"/>
          <w:szCs w:val="20"/>
        </w:rPr>
      </w:pPr>
    </w:p>
    <w:p w:rsidR="00317EFB" w:rsidRDefault="00317EFB" w:rsidP="0085174F">
      <w:pPr>
        <w:pStyle w:val="Prrafodelista"/>
        <w:numPr>
          <w:ilvl w:val="2"/>
          <w:numId w:val="6"/>
        </w:numPr>
        <w:jc w:val="both"/>
        <w:rPr>
          <w:b/>
          <w:sz w:val="20"/>
          <w:szCs w:val="20"/>
        </w:rPr>
      </w:pPr>
      <w:r>
        <w:rPr>
          <w:b/>
          <w:sz w:val="20"/>
          <w:szCs w:val="20"/>
        </w:rPr>
        <w:t>Recepción y cambio de custodia de la</w:t>
      </w:r>
      <w:r w:rsidR="009D4AEB">
        <w:rPr>
          <w:b/>
          <w:sz w:val="20"/>
          <w:szCs w:val="20"/>
        </w:rPr>
        <w:t>s Estaciones Distritales de Regulación</w:t>
      </w:r>
      <w:r>
        <w:rPr>
          <w:b/>
          <w:sz w:val="20"/>
          <w:szCs w:val="20"/>
        </w:rPr>
        <w:t xml:space="preserve"> </w:t>
      </w:r>
      <w:r w:rsidR="009D4AEB">
        <w:rPr>
          <w:b/>
          <w:sz w:val="20"/>
          <w:szCs w:val="20"/>
        </w:rPr>
        <w:t>(</w:t>
      </w:r>
      <w:r>
        <w:rPr>
          <w:b/>
          <w:sz w:val="20"/>
          <w:szCs w:val="20"/>
        </w:rPr>
        <w:t>EDR</w:t>
      </w:r>
      <w:r w:rsidR="009D4AEB">
        <w:rPr>
          <w:b/>
          <w:sz w:val="20"/>
          <w:szCs w:val="20"/>
        </w:rPr>
        <w:t>s)</w:t>
      </w:r>
    </w:p>
    <w:p w:rsidR="00317EFB" w:rsidRPr="00104271" w:rsidRDefault="009D4AEB" w:rsidP="00317EFB">
      <w:pPr>
        <w:pStyle w:val="Prrafodelista"/>
        <w:ind w:left="1800"/>
        <w:jc w:val="both"/>
        <w:rPr>
          <w:sz w:val="20"/>
          <w:szCs w:val="20"/>
        </w:rPr>
      </w:pPr>
      <w:r>
        <w:rPr>
          <w:rFonts w:cstheme="minorHAnsi"/>
          <w:sz w:val="20"/>
        </w:rPr>
        <w:t>Los</w:t>
      </w:r>
      <w:r w:rsidR="00317EFB" w:rsidRPr="00D518A2">
        <w:rPr>
          <w:rFonts w:cstheme="minorHAnsi"/>
          <w:sz w:val="20"/>
        </w:rPr>
        <w:t xml:space="preserve"> equipo</w:t>
      </w:r>
      <w:r>
        <w:rPr>
          <w:rFonts w:cstheme="minorHAnsi"/>
          <w:sz w:val="20"/>
        </w:rPr>
        <w:t>s</w:t>
      </w:r>
      <w:r w:rsidR="00317EFB" w:rsidRPr="00D518A2">
        <w:rPr>
          <w:rFonts w:cstheme="minorHAnsi"/>
          <w:sz w:val="20"/>
        </w:rPr>
        <w:t xml:space="preserve"> </w:t>
      </w:r>
      <w:r w:rsidR="00317EFB">
        <w:rPr>
          <w:rFonts w:cstheme="minorHAnsi"/>
          <w:sz w:val="20"/>
        </w:rPr>
        <w:t>EDR</w:t>
      </w:r>
      <w:r>
        <w:rPr>
          <w:rFonts w:cstheme="minorHAnsi"/>
          <w:sz w:val="20"/>
        </w:rPr>
        <w:t>s</w:t>
      </w:r>
      <w:r w:rsidR="00317EFB">
        <w:rPr>
          <w:rFonts w:cstheme="minorHAnsi"/>
          <w:sz w:val="20"/>
        </w:rPr>
        <w:t xml:space="preserve"> </w:t>
      </w:r>
      <w:r w:rsidR="00317EFB" w:rsidRPr="00D518A2">
        <w:rPr>
          <w:rFonts w:cstheme="minorHAnsi"/>
          <w:sz w:val="20"/>
        </w:rPr>
        <w:t>a ser utilizado</w:t>
      </w:r>
      <w:r>
        <w:rPr>
          <w:rFonts w:cstheme="minorHAnsi"/>
          <w:sz w:val="20"/>
        </w:rPr>
        <w:t>s</w:t>
      </w:r>
      <w:r w:rsidR="00317EFB" w:rsidRPr="00D518A2">
        <w:rPr>
          <w:rFonts w:cstheme="minorHAnsi"/>
          <w:sz w:val="20"/>
        </w:rPr>
        <w:t xml:space="preserve"> en el presente proyecto será</w:t>
      </w:r>
      <w:r>
        <w:rPr>
          <w:rFonts w:cstheme="minorHAnsi"/>
          <w:sz w:val="20"/>
        </w:rPr>
        <w:t>n</w:t>
      </w:r>
      <w:r w:rsidR="00317EFB" w:rsidRPr="00D518A2">
        <w:rPr>
          <w:rFonts w:cstheme="minorHAnsi"/>
          <w:sz w:val="20"/>
        </w:rPr>
        <w:t xml:space="preserve"> recibido</w:t>
      </w:r>
      <w:r>
        <w:rPr>
          <w:rFonts w:cstheme="minorHAnsi"/>
          <w:sz w:val="20"/>
        </w:rPr>
        <w:t>s</w:t>
      </w:r>
      <w:r w:rsidR="00317EFB" w:rsidRPr="00D518A2">
        <w:rPr>
          <w:rFonts w:cstheme="minorHAnsi"/>
          <w:sz w:val="20"/>
        </w:rPr>
        <w:t xml:space="preserve"> por el CONTRATISTA en los almacenes de YPFB Redes de Gas Chuquisaca en la ciudad de Sucre, </w:t>
      </w:r>
      <w:r>
        <w:rPr>
          <w:rFonts w:cstheme="minorHAnsi"/>
          <w:sz w:val="20"/>
        </w:rPr>
        <w:t>dichos equipos</w:t>
      </w:r>
      <w:r w:rsidR="00317EFB" w:rsidRPr="00D518A2">
        <w:rPr>
          <w:rFonts w:cstheme="minorHAnsi"/>
          <w:sz w:val="20"/>
        </w:rPr>
        <w:t xml:space="preserve"> quedará</w:t>
      </w:r>
      <w:r>
        <w:rPr>
          <w:rFonts w:cstheme="minorHAnsi"/>
          <w:sz w:val="20"/>
        </w:rPr>
        <w:t>n</w:t>
      </w:r>
      <w:r w:rsidR="00317EFB" w:rsidRPr="00D518A2">
        <w:rPr>
          <w:rFonts w:cstheme="minorHAnsi"/>
          <w:sz w:val="20"/>
        </w:rPr>
        <w:t xml:space="preserve"> bajo su responsabilidad. En la recepción el CONTRATISTA deberá inspecc</w:t>
      </w:r>
      <w:r>
        <w:rPr>
          <w:rFonts w:cstheme="minorHAnsi"/>
          <w:sz w:val="20"/>
        </w:rPr>
        <w:t>ionar y verificar el estado total de los</w:t>
      </w:r>
      <w:r w:rsidR="00317EFB" w:rsidRPr="00D518A2">
        <w:rPr>
          <w:rFonts w:cstheme="minorHAnsi"/>
          <w:sz w:val="20"/>
        </w:rPr>
        <w:t xml:space="preserve"> equipo</w:t>
      </w:r>
      <w:r>
        <w:rPr>
          <w:rFonts w:cstheme="minorHAnsi"/>
          <w:sz w:val="20"/>
        </w:rPr>
        <w:t>s</w:t>
      </w:r>
      <w:r w:rsidR="00317EFB" w:rsidRPr="00D518A2">
        <w:rPr>
          <w:rFonts w:cstheme="minorHAnsi"/>
          <w:sz w:val="20"/>
        </w:rPr>
        <w:t xml:space="preserve">, todas las observaciones encontradas deberán ser registradas y reportadas al encargado de almacenes y al SUPERVISOR </w:t>
      </w:r>
      <w:r w:rsidR="00317EFB">
        <w:rPr>
          <w:rFonts w:cstheme="minorHAnsi"/>
          <w:sz w:val="20"/>
        </w:rPr>
        <w:t xml:space="preserve">DE OBRA </w:t>
      </w:r>
      <w:r w:rsidR="00317EFB" w:rsidRPr="00D518A2">
        <w:rPr>
          <w:rFonts w:cstheme="minorHAnsi"/>
          <w:sz w:val="20"/>
        </w:rPr>
        <w:t>antes de retirarlo del almacén. Es responsabilidad del CONTRATISTA, cualquier daño posterior ocasionado.</w:t>
      </w:r>
    </w:p>
    <w:p w:rsidR="00317EFB" w:rsidRDefault="00317EFB" w:rsidP="0085174F">
      <w:pPr>
        <w:pStyle w:val="Prrafodelista"/>
        <w:numPr>
          <w:ilvl w:val="2"/>
          <w:numId w:val="6"/>
        </w:numPr>
        <w:jc w:val="both"/>
        <w:rPr>
          <w:b/>
          <w:sz w:val="20"/>
          <w:szCs w:val="20"/>
        </w:rPr>
      </w:pPr>
      <w:r>
        <w:rPr>
          <w:b/>
          <w:sz w:val="20"/>
          <w:szCs w:val="20"/>
        </w:rPr>
        <w:t>Forma de ejecución</w:t>
      </w:r>
    </w:p>
    <w:p w:rsidR="00317EFB" w:rsidRPr="00104271" w:rsidRDefault="00317EFB" w:rsidP="00317EFB">
      <w:pPr>
        <w:pStyle w:val="Prrafodelista"/>
        <w:ind w:left="1800"/>
        <w:jc w:val="both"/>
        <w:rPr>
          <w:rFonts w:cstheme="minorHAnsi"/>
          <w:sz w:val="20"/>
        </w:rPr>
      </w:pPr>
      <w:r w:rsidRPr="00104271">
        <w:rPr>
          <w:rFonts w:cstheme="minorHAnsi"/>
          <w:sz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y/o encargado de almacenes de YPFB se está poniendo en riesgo la integridad del personal, el contratista debe realizar lo necesario para subsanar lo observado. </w:t>
      </w:r>
    </w:p>
    <w:p w:rsidR="00317EFB" w:rsidRPr="00104271" w:rsidRDefault="00317EFB" w:rsidP="00317EFB">
      <w:pPr>
        <w:pStyle w:val="Prrafodelista"/>
        <w:ind w:left="1800"/>
        <w:jc w:val="both"/>
        <w:rPr>
          <w:rFonts w:cstheme="minorHAnsi"/>
          <w:sz w:val="20"/>
        </w:rPr>
      </w:pPr>
      <w:r w:rsidRPr="00104271">
        <w:rPr>
          <w:rFonts w:cstheme="minorHAnsi"/>
          <w:sz w:val="20"/>
        </w:rPr>
        <w:t xml:space="preserve">Durante el desarrollo de los trabajos, el contratista debe dar cumplimiento al procedimiento específico mismo que debe contar con la aprobación del SUPERVISOR DE OBRA. </w:t>
      </w:r>
    </w:p>
    <w:p w:rsidR="00317EFB" w:rsidRPr="00104271" w:rsidRDefault="00317EFB" w:rsidP="00317EFB">
      <w:pPr>
        <w:pStyle w:val="Prrafodelista"/>
        <w:ind w:left="1800"/>
        <w:jc w:val="both"/>
        <w:rPr>
          <w:rFonts w:cstheme="minorHAnsi"/>
          <w:sz w:val="20"/>
        </w:rPr>
      </w:pPr>
    </w:p>
    <w:p w:rsidR="00317EFB" w:rsidRPr="009D4AEB" w:rsidRDefault="00317EFB" w:rsidP="009D4AEB">
      <w:pPr>
        <w:pStyle w:val="Prrafodelista"/>
        <w:numPr>
          <w:ilvl w:val="2"/>
          <w:numId w:val="6"/>
        </w:numPr>
        <w:jc w:val="both"/>
        <w:rPr>
          <w:b/>
          <w:sz w:val="20"/>
          <w:szCs w:val="20"/>
        </w:rPr>
      </w:pPr>
      <w:r w:rsidRPr="009D4AEB">
        <w:rPr>
          <w:b/>
          <w:sz w:val="20"/>
          <w:szCs w:val="20"/>
        </w:rPr>
        <w:t>Carguío y descarguío de EDR</w:t>
      </w:r>
    </w:p>
    <w:p w:rsidR="00317EFB" w:rsidRPr="00104271" w:rsidRDefault="00317EFB" w:rsidP="00317EFB">
      <w:pPr>
        <w:pStyle w:val="Prrafodelista"/>
        <w:ind w:left="1800"/>
        <w:jc w:val="both"/>
        <w:rPr>
          <w:rFonts w:cstheme="minorHAnsi"/>
          <w:sz w:val="20"/>
        </w:rPr>
      </w:pPr>
      <w:r w:rsidRPr="00104271">
        <w:rPr>
          <w:rFonts w:cstheme="minorHAnsi"/>
          <w:sz w:val="20"/>
        </w:rPr>
        <w:t xml:space="preserve">Inicialmente se debe verificar que el camión grúa posea la suficiente capacidad </w:t>
      </w:r>
      <w:r w:rsidR="009D4AEB">
        <w:rPr>
          <w:rFonts w:cstheme="minorHAnsi"/>
          <w:sz w:val="20"/>
        </w:rPr>
        <w:t>para el carguío y descarguío de los</w:t>
      </w:r>
      <w:r w:rsidRPr="00104271">
        <w:rPr>
          <w:rFonts w:cstheme="minorHAnsi"/>
          <w:sz w:val="20"/>
        </w:rPr>
        <w:t xml:space="preserve"> equipo</w:t>
      </w:r>
      <w:r w:rsidR="009D4AEB">
        <w:rPr>
          <w:rFonts w:cstheme="minorHAnsi"/>
          <w:sz w:val="20"/>
        </w:rPr>
        <w:t>s</w:t>
      </w:r>
      <w:r w:rsidRPr="00104271">
        <w:rPr>
          <w:rFonts w:cstheme="minorHAnsi"/>
          <w:sz w:val="20"/>
        </w:rPr>
        <w:t xml:space="preserve">. El camión grúa se debe posicionar de manera adecuada para la ejecución de los trabajos, verificando que todos los trabajos y maniobras se las realice de manera coordinada y adecuada. </w:t>
      </w:r>
    </w:p>
    <w:p w:rsidR="00317EFB" w:rsidRPr="00104271" w:rsidRDefault="009D4AEB" w:rsidP="00317EFB">
      <w:pPr>
        <w:pStyle w:val="Prrafodelista"/>
        <w:ind w:left="1800"/>
        <w:jc w:val="both"/>
        <w:rPr>
          <w:rFonts w:cstheme="minorHAnsi"/>
          <w:sz w:val="20"/>
        </w:rPr>
      </w:pPr>
      <w:r>
        <w:rPr>
          <w:rFonts w:cstheme="minorHAnsi"/>
          <w:sz w:val="20"/>
        </w:rPr>
        <w:t>Cuando se realice el cargado de los</w:t>
      </w:r>
      <w:r w:rsidR="00317EFB" w:rsidRPr="00104271">
        <w:rPr>
          <w:rFonts w:cstheme="minorHAnsi"/>
          <w:sz w:val="20"/>
        </w:rPr>
        <w:t xml:space="preserve"> equipo</w:t>
      </w:r>
      <w:r>
        <w:rPr>
          <w:rFonts w:cstheme="minorHAnsi"/>
          <w:sz w:val="20"/>
        </w:rPr>
        <w:t>s</w:t>
      </w:r>
      <w:r w:rsidR="00317EFB" w:rsidRPr="00104271">
        <w:rPr>
          <w:rFonts w:cstheme="minorHAnsi"/>
          <w:sz w:val="20"/>
        </w:rPr>
        <w:t xml:space="preserve"> EDR, el contratista debe tomar en cuenta de realizar el trabajo sin producir daño alguno </w:t>
      </w:r>
      <w:r>
        <w:rPr>
          <w:rFonts w:cstheme="minorHAnsi"/>
          <w:sz w:val="20"/>
        </w:rPr>
        <w:t>a los mismos</w:t>
      </w:r>
      <w:r w:rsidR="00317EFB" w:rsidRPr="00104271">
        <w:rPr>
          <w:rFonts w:cstheme="minorHAnsi"/>
          <w:sz w:val="20"/>
        </w:rPr>
        <w:t xml:space="preserve">, una vez en el medio de transporte, </w:t>
      </w:r>
      <w:r>
        <w:rPr>
          <w:rFonts w:cstheme="minorHAnsi"/>
          <w:sz w:val="20"/>
        </w:rPr>
        <w:t>estos</w:t>
      </w:r>
      <w:r w:rsidR="00317EFB" w:rsidRPr="00104271">
        <w:rPr>
          <w:rFonts w:cstheme="minorHAnsi"/>
          <w:sz w:val="20"/>
        </w:rPr>
        <w:t xml:space="preserve"> debe</w:t>
      </w:r>
      <w:r>
        <w:rPr>
          <w:rFonts w:cstheme="minorHAnsi"/>
          <w:sz w:val="20"/>
        </w:rPr>
        <w:t>n</w:t>
      </w:r>
      <w:r w:rsidR="00317EFB" w:rsidRPr="00104271">
        <w:rPr>
          <w:rFonts w:cstheme="minorHAnsi"/>
          <w:sz w:val="20"/>
        </w:rPr>
        <w:t xml:space="preserve"> ir sobre pallets u otro similar, y debe</w:t>
      </w:r>
      <w:r>
        <w:rPr>
          <w:rFonts w:cstheme="minorHAnsi"/>
          <w:sz w:val="20"/>
        </w:rPr>
        <w:t>n</w:t>
      </w:r>
      <w:r w:rsidR="00317EFB" w:rsidRPr="00104271">
        <w:rPr>
          <w:rFonts w:cstheme="minorHAnsi"/>
          <w:sz w:val="20"/>
        </w:rPr>
        <w:t xml:space="preserve"> ser adecuadamente posicionado</w:t>
      </w:r>
      <w:r>
        <w:rPr>
          <w:rFonts w:cstheme="minorHAnsi"/>
          <w:sz w:val="20"/>
        </w:rPr>
        <w:t>s</w:t>
      </w:r>
      <w:r w:rsidR="00317EFB" w:rsidRPr="00104271">
        <w:rPr>
          <w:rFonts w:cstheme="minorHAnsi"/>
          <w:sz w:val="20"/>
        </w:rPr>
        <w:t xml:space="preserve"> sin sufrir daño alguno. Toda actividad debe estar en conocimiento y aprobación del supervisor.</w:t>
      </w:r>
    </w:p>
    <w:p w:rsidR="00317EFB" w:rsidRPr="00104271" w:rsidRDefault="00317EFB" w:rsidP="00317EFB">
      <w:pPr>
        <w:pStyle w:val="Prrafodelista"/>
        <w:ind w:left="1800"/>
        <w:jc w:val="both"/>
        <w:rPr>
          <w:rFonts w:cstheme="minorHAnsi"/>
          <w:sz w:val="20"/>
        </w:rPr>
      </w:pPr>
      <w:r w:rsidRPr="00104271">
        <w:rPr>
          <w:rFonts w:cstheme="minorHAnsi"/>
          <w:sz w:val="20"/>
        </w:rPr>
        <w:lastRenderedPageBreak/>
        <w:t>Una vez iniciados los trabajos correspondientes a este ítem, quedará  a car</w:t>
      </w:r>
      <w:r>
        <w:rPr>
          <w:rFonts w:cstheme="minorHAnsi"/>
          <w:sz w:val="20"/>
        </w:rPr>
        <w:t>go de la custodia de los mismos</w:t>
      </w:r>
      <w:r w:rsidRPr="00104271">
        <w:rPr>
          <w:rFonts w:cstheme="minorHAnsi"/>
          <w:sz w:val="20"/>
        </w:rPr>
        <w:t xml:space="preserve"> el CONTRATISTA, por lo que correrá por cuenta propia cualquier daño u otra eventualidad que suceda mientras tenga la custodia del equipo. </w:t>
      </w:r>
    </w:p>
    <w:p w:rsidR="00317EFB" w:rsidRPr="00104271" w:rsidRDefault="00317EFB" w:rsidP="00317EFB">
      <w:pPr>
        <w:pStyle w:val="Prrafodelista"/>
        <w:ind w:left="1800"/>
        <w:jc w:val="both"/>
        <w:rPr>
          <w:rFonts w:cstheme="minorHAnsi"/>
          <w:sz w:val="20"/>
        </w:rPr>
      </w:pPr>
      <w:r w:rsidRPr="00104271">
        <w:rPr>
          <w:rFonts w:cstheme="minorHAnsi"/>
          <w:sz w:val="20"/>
        </w:rPr>
        <w:t>Durante el transporte del equipo al lugar de acopio del contratista, las calles y caminos de acceso, no deben ser obstruidos, para lo cual el contratista debe prever de realizar el transporte cumpliendo las normativas aplicables; el transporte es efectuado de tal forma que no se constituya en peligro para el tránsito normal de vehículos y para las personas.</w:t>
      </w:r>
    </w:p>
    <w:p w:rsidR="00317EFB" w:rsidRDefault="00317EFB" w:rsidP="00317EFB">
      <w:pPr>
        <w:pStyle w:val="Prrafodelista"/>
        <w:ind w:left="792"/>
        <w:jc w:val="both"/>
        <w:rPr>
          <w:b/>
          <w:sz w:val="20"/>
          <w:szCs w:val="20"/>
        </w:rPr>
      </w:pPr>
    </w:p>
    <w:p w:rsidR="00317EFB" w:rsidRDefault="00317EFB" w:rsidP="0085174F">
      <w:pPr>
        <w:pStyle w:val="Prrafodelista"/>
        <w:numPr>
          <w:ilvl w:val="1"/>
          <w:numId w:val="7"/>
        </w:numPr>
        <w:jc w:val="both"/>
        <w:rPr>
          <w:b/>
          <w:sz w:val="20"/>
          <w:szCs w:val="20"/>
        </w:rPr>
      </w:pPr>
      <w:r>
        <w:rPr>
          <w:b/>
          <w:sz w:val="20"/>
          <w:szCs w:val="20"/>
        </w:rPr>
        <w:t>MEDIDAS DE MITIGACIÓN AMBIENTAL</w:t>
      </w:r>
    </w:p>
    <w:p w:rsidR="00317EFB" w:rsidRPr="00104271" w:rsidRDefault="00317EFB" w:rsidP="00317EFB">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7EFB" w:rsidRPr="00104271" w:rsidRDefault="00317EFB" w:rsidP="00317EFB">
      <w:pPr>
        <w:pStyle w:val="Prrafodelista"/>
        <w:ind w:left="792"/>
        <w:jc w:val="both"/>
        <w:rPr>
          <w:bCs/>
          <w:sz w:val="20"/>
          <w:szCs w:val="20"/>
        </w:rPr>
      </w:pPr>
    </w:p>
    <w:p w:rsidR="00317EFB" w:rsidRPr="00104271" w:rsidRDefault="00317EFB" w:rsidP="00317EFB">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7EFB" w:rsidRPr="00104271" w:rsidRDefault="00317EFB" w:rsidP="00317EFB">
      <w:pPr>
        <w:pStyle w:val="Prrafodelista"/>
        <w:ind w:left="792"/>
        <w:jc w:val="both"/>
        <w:rPr>
          <w:bCs/>
          <w:sz w:val="20"/>
          <w:szCs w:val="20"/>
        </w:rPr>
      </w:pPr>
    </w:p>
    <w:p w:rsidR="00317EFB" w:rsidRPr="00104271" w:rsidRDefault="00317EFB" w:rsidP="00317EFB">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7EFB" w:rsidRPr="00104271" w:rsidRDefault="00317EFB" w:rsidP="00317EFB">
      <w:pPr>
        <w:pStyle w:val="Prrafodelista"/>
        <w:ind w:left="792"/>
        <w:jc w:val="both"/>
        <w:rPr>
          <w:bCs/>
          <w:sz w:val="20"/>
          <w:szCs w:val="20"/>
        </w:rPr>
      </w:pPr>
    </w:p>
    <w:p w:rsidR="00317EFB" w:rsidRPr="00104271" w:rsidRDefault="00317EFB" w:rsidP="00317EFB">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7EFB" w:rsidRDefault="00317EFB" w:rsidP="00317EFB">
      <w:pPr>
        <w:pStyle w:val="Prrafodelista"/>
        <w:ind w:left="792"/>
        <w:jc w:val="both"/>
        <w:rPr>
          <w:b/>
          <w:sz w:val="20"/>
          <w:szCs w:val="20"/>
        </w:rPr>
      </w:pPr>
    </w:p>
    <w:p w:rsidR="00317EFB" w:rsidRDefault="00317EFB" w:rsidP="0085174F">
      <w:pPr>
        <w:pStyle w:val="Prrafodelista"/>
        <w:numPr>
          <w:ilvl w:val="1"/>
          <w:numId w:val="7"/>
        </w:numPr>
        <w:jc w:val="both"/>
        <w:rPr>
          <w:b/>
          <w:sz w:val="20"/>
          <w:szCs w:val="20"/>
        </w:rPr>
      </w:pPr>
      <w:r>
        <w:rPr>
          <w:b/>
          <w:sz w:val="20"/>
          <w:szCs w:val="20"/>
        </w:rPr>
        <w:t>MEDICIÓN Y FORMA DE PAGO</w:t>
      </w:r>
    </w:p>
    <w:p w:rsidR="00317EFB" w:rsidRPr="00104271" w:rsidRDefault="00317EFB" w:rsidP="00317EFB">
      <w:pPr>
        <w:pStyle w:val="Prrafodelista"/>
        <w:ind w:left="792"/>
        <w:jc w:val="both"/>
        <w:rPr>
          <w:bCs/>
          <w:sz w:val="20"/>
          <w:szCs w:val="20"/>
        </w:rPr>
      </w:pPr>
      <w:r w:rsidRPr="00104271">
        <w:rPr>
          <w:bCs/>
          <w:sz w:val="20"/>
          <w:szCs w:val="20"/>
        </w:rPr>
        <w:t>El ítem Carguío,</w:t>
      </w:r>
      <w:r w:rsidR="009D4AEB">
        <w:rPr>
          <w:bCs/>
          <w:sz w:val="20"/>
          <w:szCs w:val="20"/>
        </w:rPr>
        <w:t xml:space="preserve"> Transporte y Descarguío de EDRs (2 equipos)</w:t>
      </w:r>
      <w:r w:rsidRPr="00104271">
        <w:rPr>
          <w:bCs/>
          <w:sz w:val="20"/>
          <w:szCs w:val="20"/>
        </w:rPr>
        <w:t xml:space="preserve"> será pagado de manera global, de acuerdo a las instrucciones indicadas y aprobadas por el SUPERVISOR DE OBRA.</w:t>
      </w:r>
    </w:p>
    <w:p w:rsidR="00317EFB" w:rsidRPr="00104271" w:rsidRDefault="00317EFB" w:rsidP="00317EFB">
      <w:pPr>
        <w:pStyle w:val="Prrafodelista"/>
        <w:ind w:left="792"/>
        <w:jc w:val="both"/>
        <w:rPr>
          <w:sz w:val="20"/>
          <w:szCs w:val="20"/>
        </w:rPr>
      </w:pPr>
      <w:r w:rsidRPr="00104271">
        <w:rPr>
          <w:sz w:val="20"/>
          <w:szCs w:val="20"/>
        </w:rPr>
        <w:lastRenderedPageBreak/>
        <w:t>En este precio están comprendidos todos los equipos, herramientas, mano de obra, material y transporte necesarios para la ejecución total de este ítem.</w:t>
      </w:r>
    </w:p>
    <w:p w:rsidR="00317EFB" w:rsidRDefault="00317EFB" w:rsidP="00317EFB">
      <w:pPr>
        <w:pStyle w:val="Prrafodelista"/>
        <w:ind w:left="792"/>
        <w:jc w:val="both"/>
        <w:rPr>
          <w:b/>
          <w:sz w:val="20"/>
          <w:szCs w:val="20"/>
        </w:rPr>
      </w:pPr>
    </w:p>
    <w:p w:rsidR="009D4AEB" w:rsidRDefault="009D4AEB" w:rsidP="0085174F">
      <w:pPr>
        <w:pStyle w:val="Prrafodelista"/>
        <w:numPr>
          <w:ilvl w:val="0"/>
          <w:numId w:val="7"/>
        </w:numPr>
        <w:jc w:val="both"/>
        <w:rPr>
          <w:b/>
          <w:sz w:val="20"/>
          <w:szCs w:val="20"/>
        </w:rPr>
      </w:pPr>
      <w:r>
        <w:rPr>
          <w:b/>
          <w:sz w:val="20"/>
          <w:szCs w:val="20"/>
        </w:rPr>
        <w:t>REPLANTEO Y TRAZADO DE SUPERFICIE</w:t>
      </w:r>
    </w:p>
    <w:p w:rsidR="009D4AEB" w:rsidRDefault="009D4AEB" w:rsidP="009D4AEB">
      <w:pPr>
        <w:pStyle w:val="Prrafodelista"/>
        <w:ind w:left="360"/>
        <w:jc w:val="both"/>
        <w:rPr>
          <w:b/>
          <w:sz w:val="20"/>
          <w:szCs w:val="20"/>
        </w:rPr>
      </w:pPr>
      <w:r>
        <w:rPr>
          <w:b/>
          <w:sz w:val="20"/>
          <w:szCs w:val="20"/>
        </w:rPr>
        <w:t>UNIDAD: Metro Cuadrado (m2)</w:t>
      </w:r>
    </w:p>
    <w:p w:rsidR="009D4AEB" w:rsidRDefault="009D4AEB" w:rsidP="009D4AEB">
      <w:pPr>
        <w:pStyle w:val="Prrafodelista"/>
        <w:ind w:left="360"/>
        <w:jc w:val="both"/>
        <w:rPr>
          <w:b/>
          <w:sz w:val="20"/>
          <w:szCs w:val="20"/>
        </w:rPr>
      </w:pPr>
    </w:p>
    <w:p w:rsidR="009D4AEB" w:rsidRDefault="009D4AEB" w:rsidP="009D4AEB">
      <w:pPr>
        <w:pStyle w:val="Prrafodelista"/>
        <w:numPr>
          <w:ilvl w:val="1"/>
          <w:numId w:val="7"/>
        </w:numPr>
        <w:jc w:val="both"/>
        <w:rPr>
          <w:b/>
          <w:sz w:val="20"/>
          <w:szCs w:val="20"/>
        </w:rPr>
      </w:pPr>
      <w:r>
        <w:rPr>
          <w:b/>
          <w:sz w:val="20"/>
          <w:szCs w:val="20"/>
        </w:rPr>
        <w:t>DEFINICIÓN</w:t>
      </w:r>
    </w:p>
    <w:p w:rsidR="00AD3E1C" w:rsidRPr="00AD3E1C" w:rsidRDefault="00AD3E1C" w:rsidP="00AD3E1C">
      <w:pPr>
        <w:pStyle w:val="Prrafodelista"/>
        <w:ind w:left="792"/>
        <w:jc w:val="both"/>
        <w:rPr>
          <w:bCs/>
          <w:sz w:val="20"/>
          <w:szCs w:val="20"/>
        </w:rPr>
      </w:pPr>
      <w:bookmarkStart w:id="10" w:name="_Toc314666506"/>
      <w:r w:rsidRPr="00AD3E1C">
        <w:rPr>
          <w:bCs/>
          <w:sz w:val="20"/>
          <w:szCs w:val="20"/>
        </w:rPr>
        <w:t xml:space="preserve">Este Ítem comprende todos los trabajos necesarios para la ubicación de las áreas destinadas a albergar los equipos a ser instalados y los de replanteo y trazado de los ejes para localizar las edificaciones de acuerdo a los planos de construcción y/o indicaciones del Supervisor de Obra. Así también comprende todos los trabajos necesarios para realizar el marcado de ubicación de cámaras, 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w:t>
      </w:r>
      <w:bookmarkEnd w:id="10"/>
      <w:r w:rsidRPr="00AD3E1C">
        <w:rPr>
          <w:bCs/>
          <w:sz w:val="20"/>
          <w:szCs w:val="20"/>
        </w:rPr>
        <w:t xml:space="preserve">para ello se tendrá como base los planos de construcción y detalle del proyecto, como también las indicaciones adicionales por parte del SUPERVISOR DE OBRA. </w:t>
      </w:r>
    </w:p>
    <w:p w:rsidR="009D4AEB" w:rsidRPr="00AD3E1C" w:rsidRDefault="009D4AEB" w:rsidP="009D4AEB">
      <w:pPr>
        <w:pStyle w:val="Prrafodelista"/>
        <w:ind w:left="792"/>
        <w:jc w:val="both"/>
        <w:rPr>
          <w:bCs/>
          <w:sz w:val="20"/>
          <w:szCs w:val="20"/>
        </w:rPr>
      </w:pPr>
    </w:p>
    <w:p w:rsidR="009D4AEB" w:rsidRDefault="009D4AEB" w:rsidP="00AD3E1C">
      <w:pPr>
        <w:pStyle w:val="Prrafodelista"/>
        <w:numPr>
          <w:ilvl w:val="1"/>
          <w:numId w:val="7"/>
        </w:numPr>
        <w:jc w:val="both"/>
        <w:rPr>
          <w:b/>
          <w:sz w:val="20"/>
          <w:szCs w:val="20"/>
        </w:rPr>
      </w:pPr>
      <w:r w:rsidRPr="00AD3E1C">
        <w:rPr>
          <w:b/>
          <w:sz w:val="20"/>
          <w:szCs w:val="20"/>
        </w:rPr>
        <w:t>MATERIALES, HERRAMIENTAS Y EQUIPO</w:t>
      </w:r>
    </w:p>
    <w:p w:rsidR="00AD3E1C" w:rsidRPr="00AD3E1C" w:rsidRDefault="00AD3E1C" w:rsidP="00AD3E1C">
      <w:pPr>
        <w:pStyle w:val="Prrafodelista"/>
        <w:ind w:left="792"/>
        <w:jc w:val="both"/>
        <w:rPr>
          <w:sz w:val="20"/>
          <w:szCs w:val="20"/>
        </w:rPr>
      </w:pPr>
      <w:r w:rsidRPr="00AD3E1C">
        <w:rPr>
          <w:sz w:val="20"/>
          <w:szCs w:val="20"/>
        </w:rPr>
        <w:t>El CONTRATISTA, proporcionará todos los materiales, herramientas, equipos y personal necesarios (estación total, cinta métrica de 50 y 100 m, instrumentos de medición, p</w:t>
      </w:r>
      <w:r>
        <w:rPr>
          <w:sz w:val="20"/>
          <w:szCs w:val="20"/>
        </w:rPr>
        <w:t>intura, estacas, mojones</w:t>
      </w:r>
      <w:r w:rsidRPr="00AD3E1C">
        <w:rPr>
          <w:sz w:val="20"/>
          <w:szCs w:val="20"/>
        </w:rPr>
        <w:t>, etc.) y los que proponga el CONTRATISTA en análisis de precios unitarios para la ejecución de los trabajos, los cuales serán aprobados y verificados por el SUPERVISOR DE OBRA al inicio de la actividad.</w:t>
      </w:r>
    </w:p>
    <w:p w:rsidR="00AD3E1C" w:rsidRPr="00AD3E1C" w:rsidRDefault="00AD3E1C" w:rsidP="00AD3E1C">
      <w:pPr>
        <w:pStyle w:val="Prrafodelista"/>
        <w:ind w:left="792"/>
        <w:jc w:val="both"/>
        <w:rPr>
          <w:b/>
          <w:sz w:val="20"/>
          <w:szCs w:val="20"/>
        </w:rPr>
      </w:pPr>
    </w:p>
    <w:p w:rsidR="009D4AEB" w:rsidRDefault="009D4AEB" w:rsidP="009D4AEB">
      <w:pPr>
        <w:pStyle w:val="Prrafodelista"/>
        <w:numPr>
          <w:ilvl w:val="1"/>
          <w:numId w:val="7"/>
        </w:numPr>
        <w:jc w:val="both"/>
        <w:rPr>
          <w:b/>
          <w:sz w:val="20"/>
          <w:szCs w:val="20"/>
        </w:rPr>
      </w:pPr>
      <w:r>
        <w:rPr>
          <w:b/>
          <w:sz w:val="20"/>
          <w:szCs w:val="20"/>
        </w:rPr>
        <w:t>PROCEDIMIENTO PARA LA EJECUCIÓN</w:t>
      </w:r>
    </w:p>
    <w:p w:rsidR="00AD3E1C" w:rsidRPr="00AD3E1C" w:rsidRDefault="00AD3E1C" w:rsidP="00AD3E1C">
      <w:pPr>
        <w:pStyle w:val="Prrafodelista"/>
        <w:ind w:left="792"/>
        <w:jc w:val="both"/>
        <w:rPr>
          <w:sz w:val="20"/>
          <w:szCs w:val="20"/>
        </w:rPr>
      </w:pPr>
      <w:r w:rsidRPr="00AD3E1C">
        <w:rPr>
          <w:sz w:val="20"/>
          <w:szCs w:val="20"/>
        </w:rPr>
        <w:t>El replanteo y trazado de superficie, será realizado por el Contratista con estricta sujeción a las dimensiones señalada</w:t>
      </w:r>
      <w:r>
        <w:rPr>
          <w:sz w:val="20"/>
          <w:szCs w:val="20"/>
        </w:rPr>
        <w:t>s</w:t>
      </w:r>
      <w:r w:rsidRPr="00AD3E1C">
        <w:rPr>
          <w:sz w:val="20"/>
          <w:szCs w:val="20"/>
        </w:rPr>
        <w:t xml:space="preserve"> en los planos respectivos, o donde el supervisor así lo designe.</w:t>
      </w:r>
    </w:p>
    <w:p w:rsidR="00AD3E1C" w:rsidRPr="00AD3E1C" w:rsidRDefault="00AD3E1C" w:rsidP="00AD3E1C">
      <w:pPr>
        <w:pStyle w:val="Prrafodelista"/>
        <w:ind w:left="792"/>
        <w:jc w:val="both"/>
        <w:rPr>
          <w:sz w:val="20"/>
          <w:szCs w:val="20"/>
        </w:rPr>
      </w:pPr>
      <w:r w:rsidRPr="00AD3E1C">
        <w:rPr>
          <w:sz w:val="20"/>
          <w:szCs w:val="20"/>
        </w:rPr>
        <w:t>El Contratista demarcará toda el área donde se realizará el movimiento de tierras, de manera que, posteriormente, no existan dificultades para medir los volúmenes de tierra movida.</w:t>
      </w:r>
    </w:p>
    <w:p w:rsidR="00AD3E1C" w:rsidRPr="00AD3E1C" w:rsidRDefault="00AD3E1C" w:rsidP="00AD3E1C">
      <w:pPr>
        <w:pStyle w:val="Prrafodelista"/>
        <w:ind w:left="792"/>
        <w:jc w:val="both"/>
        <w:rPr>
          <w:sz w:val="20"/>
          <w:szCs w:val="20"/>
        </w:rPr>
      </w:pPr>
      <w:r w:rsidRPr="00AD3E1C">
        <w:rPr>
          <w:sz w:val="20"/>
          <w:szCs w:val="20"/>
        </w:rPr>
        <w:t>Preparado el terreno de acuerdo al nivel y rasante establecidos, el Contratista procederá a realizar el estacado y colocación de caballetes a una distancia no menor a 1.50 m. de los bordes exteriores de las excavaciones a ejecutarse.</w:t>
      </w:r>
    </w:p>
    <w:p w:rsidR="00AD3E1C" w:rsidRPr="00AD3E1C" w:rsidRDefault="00AD3E1C" w:rsidP="00AD3E1C">
      <w:pPr>
        <w:pStyle w:val="Prrafodelista"/>
        <w:ind w:left="792"/>
        <w:jc w:val="both"/>
        <w:rPr>
          <w:sz w:val="20"/>
          <w:szCs w:val="20"/>
        </w:rPr>
      </w:pPr>
      <w:r w:rsidRPr="00AD3E1C">
        <w:rPr>
          <w:sz w:val="20"/>
          <w:szCs w:val="20"/>
        </w:rPr>
        <w:t>Los ejes de las zapatas y los anchos de las cimentaciones corridas se definirán con alambre o lienza firmemente tensa y fijada a clavos colocados en los caballetes de madera, sólidamente anclados en el terreno.</w:t>
      </w:r>
    </w:p>
    <w:p w:rsidR="00AD3E1C" w:rsidRPr="00AD3E1C" w:rsidRDefault="00AD3E1C" w:rsidP="00AD3E1C">
      <w:pPr>
        <w:pStyle w:val="Prrafodelista"/>
        <w:ind w:left="792"/>
        <w:jc w:val="both"/>
        <w:rPr>
          <w:sz w:val="20"/>
          <w:szCs w:val="20"/>
        </w:rPr>
      </w:pPr>
      <w:r w:rsidRPr="00AD3E1C">
        <w:rPr>
          <w:sz w:val="20"/>
          <w:szCs w:val="20"/>
        </w:rPr>
        <w:t>Las lienzas serán dispuestas con escuadra y nivel, a objeto de obtener un perfecto paralelismo entre las mismas. Seguidamente los anchos de cimentación y/o el perímetro de las fundaciones aisladas se marcarán con yeso o cal.</w:t>
      </w:r>
    </w:p>
    <w:p w:rsidR="00AD3E1C" w:rsidRPr="00AD3E1C" w:rsidRDefault="00AD3E1C" w:rsidP="00AD3E1C">
      <w:pPr>
        <w:pStyle w:val="Prrafodelista"/>
        <w:ind w:left="792"/>
        <w:jc w:val="both"/>
        <w:rPr>
          <w:sz w:val="20"/>
          <w:szCs w:val="20"/>
        </w:rPr>
      </w:pPr>
      <w:r w:rsidRPr="00AD3E1C">
        <w:rPr>
          <w:sz w:val="20"/>
          <w:szCs w:val="20"/>
        </w:rPr>
        <w:t>El Contratista será el único responsable del cuidado y reposición de las estacas y marcas requeridas para la medición de los volúmenes de obra ejecutada. De igual forma se procederá con el replanteo de los cimientos, sobre cimientos columnas, vigas, muros, etc., relacionados con la obra.</w:t>
      </w:r>
    </w:p>
    <w:p w:rsidR="00AD3E1C" w:rsidRPr="00AD3E1C" w:rsidRDefault="00AD3E1C" w:rsidP="00AD3E1C">
      <w:pPr>
        <w:pStyle w:val="Prrafodelista"/>
        <w:ind w:left="792"/>
        <w:jc w:val="both"/>
        <w:rPr>
          <w:sz w:val="20"/>
          <w:szCs w:val="20"/>
        </w:rPr>
      </w:pPr>
      <w:r w:rsidRPr="00AD3E1C">
        <w:rPr>
          <w:sz w:val="20"/>
          <w:szCs w:val="20"/>
        </w:rPr>
        <w:lastRenderedPageBreak/>
        <w:t>El trazado deberá recibir aprobación escrita del Supervisor de Obra, antes de proceder con los trabajos siguientes.</w:t>
      </w:r>
    </w:p>
    <w:p w:rsidR="00AD3E1C" w:rsidRPr="00AD3E1C" w:rsidRDefault="00AD3E1C" w:rsidP="00AD3E1C">
      <w:pPr>
        <w:pStyle w:val="Prrafodelista"/>
        <w:ind w:left="792"/>
        <w:jc w:val="both"/>
        <w:rPr>
          <w:sz w:val="20"/>
          <w:szCs w:val="20"/>
        </w:rPr>
      </w:pPr>
      <w:r w:rsidRPr="00AD3E1C">
        <w:rPr>
          <w:sz w:val="20"/>
          <w:szCs w:val="20"/>
        </w:rPr>
        <w:t>El personal técnico propuesto por el CONTRATISTA, RESIDENTE DE OBRA Y DIBUJANTE</w:t>
      </w:r>
      <w:r>
        <w:rPr>
          <w:sz w:val="20"/>
          <w:szCs w:val="20"/>
        </w:rPr>
        <w:t xml:space="preserve"> DE PLANOS AS BUILT</w:t>
      </w:r>
      <w:r w:rsidRPr="00AD3E1C">
        <w:rPr>
          <w:sz w:val="20"/>
          <w:szCs w:val="20"/>
        </w:rPr>
        <w:t xml:space="preserve"> conjuntamente con el SUPERVISOR DE OBRA demarcara toda el área simultáneamente al inicio de la ejecución. </w:t>
      </w:r>
    </w:p>
    <w:p w:rsidR="00AD3E1C" w:rsidRPr="00AD3E1C" w:rsidRDefault="00AD3E1C" w:rsidP="00AD3E1C">
      <w:pPr>
        <w:pStyle w:val="Prrafodelista"/>
        <w:ind w:left="792"/>
        <w:jc w:val="both"/>
        <w:rPr>
          <w:sz w:val="20"/>
          <w:szCs w:val="20"/>
        </w:rPr>
      </w:pPr>
      <w:r w:rsidRPr="00AD3E1C">
        <w:rPr>
          <w:sz w:val="20"/>
          <w:szCs w:val="20"/>
        </w:rPr>
        <w:t>El replanteo a realizar comprende:</w:t>
      </w:r>
    </w:p>
    <w:p w:rsidR="00AD3E1C" w:rsidRPr="00AD3E1C" w:rsidRDefault="00AD3E1C" w:rsidP="00AD3E1C">
      <w:pPr>
        <w:pStyle w:val="Prrafodelista"/>
        <w:ind w:left="792"/>
        <w:jc w:val="both"/>
        <w:rPr>
          <w:sz w:val="20"/>
          <w:szCs w:val="20"/>
        </w:rPr>
      </w:pPr>
    </w:p>
    <w:p w:rsidR="00AD3E1C" w:rsidRPr="00AD3E1C" w:rsidRDefault="00AD3E1C" w:rsidP="00AD3E1C">
      <w:pPr>
        <w:pStyle w:val="Prrafodelista"/>
        <w:ind w:left="792"/>
        <w:jc w:val="both"/>
        <w:rPr>
          <w:sz w:val="20"/>
          <w:szCs w:val="20"/>
        </w:rPr>
      </w:pPr>
      <w:bookmarkStart w:id="11" w:name="_Toc314666514"/>
      <w:r w:rsidRPr="00AD3E1C">
        <w:rPr>
          <w:sz w:val="20"/>
          <w:szCs w:val="20"/>
        </w:rPr>
        <w:t>a)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1"/>
      <w:r w:rsidRPr="00AD3E1C">
        <w:rPr>
          <w:sz w:val="20"/>
          <w:szCs w:val="20"/>
        </w:rPr>
        <w:t>.</w:t>
      </w:r>
    </w:p>
    <w:p w:rsidR="00AD3E1C" w:rsidRPr="00AD3E1C" w:rsidRDefault="00AD3E1C" w:rsidP="00AD3E1C">
      <w:pPr>
        <w:pStyle w:val="Prrafodelista"/>
        <w:ind w:left="792"/>
        <w:jc w:val="both"/>
        <w:rPr>
          <w:sz w:val="20"/>
          <w:szCs w:val="20"/>
        </w:rPr>
      </w:pPr>
    </w:p>
    <w:p w:rsidR="00AD3E1C" w:rsidRPr="00AD3E1C" w:rsidRDefault="00AD3E1C" w:rsidP="00AD3E1C">
      <w:pPr>
        <w:pStyle w:val="Prrafodelista"/>
        <w:ind w:left="792"/>
        <w:jc w:val="both"/>
        <w:rPr>
          <w:sz w:val="20"/>
          <w:szCs w:val="20"/>
        </w:rPr>
      </w:pPr>
      <w:bookmarkStart w:id="12" w:name="_Toc314666516"/>
      <w:r>
        <w:rPr>
          <w:sz w:val="20"/>
          <w:szCs w:val="20"/>
        </w:rPr>
        <w:t>b</w:t>
      </w:r>
      <w:r w:rsidRPr="00AD3E1C">
        <w:rPr>
          <w:sz w:val="20"/>
          <w:szCs w:val="20"/>
        </w:rPr>
        <w:t>) El replanteo de cada sector de trabajo deberá contar con la aprobación escrita del SUPERVISOR DE OBRA con anterioridad y deberá ser despejada de todo material u obstáculos antes de iniciar  cualquier trabajo.</w:t>
      </w:r>
      <w:bookmarkEnd w:id="12"/>
    </w:p>
    <w:p w:rsidR="00AD3E1C" w:rsidRPr="00AD3E1C" w:rsidRDefault="00AD3E1C" w:rsidP="00AD3E1C">
      <w:pPr>
        <w:pStyle w:val="Prrafodelista"/>
        <w:ind w:left="792"/>
        <w:jc w:val="both"/>
        <w:rPr>
          <w:sz w:val="20"/>
          <w:szCs w:val="20"/>
        </w:rPr>
      </w:pPr>
    </w:p>
    <w:p w:rsidR="00AD3E1C" w:rsidRPr="00AD3E1C" w:rsidRDefault="00AD3E1C" w:rsidP="00AD3E1C">
      <w:pPr>
        <w:pStyle w:val="Prrafodelista"/>
        <w:ind w:left="792"/>
        <w:jc w:val="both"/>
        <w:rPr>
          <w:sz w:val="20"/>
          <w:szCs w:val="20"/>
        </w:rPr>
      </w:pPr>
      <w:bookmarkStart w:id="13" w:name="_Toc314666518"/>
      <w:r>
        <w:rPr>
          <w:sz w:val="20"/>
          <w:szCs w:val="20"/>
        </w:rPr>
        <w:t>c</w:t>
      </w:r>
      <w:r w:rsidRPr="00AD3E1C">
        <w:rPr>
          <w:sz w:val="20"/>
          <w:szCs w:val="20"/>
        </w:rPr>
        <w:t xml:space="preserve">) El replanteo deberá cuidar que el trazado no afecte la integridad de las infraestructuras como ser: a edificios patrimoniales, culturales, zonas sensibles ambientales y otros que han sido establecidos por </w:t>
      </w:r>
      <w:bookmarkEnd w:id="13"/>
      <w:r w:rsidRPr="00AD3E1C">
        <w:rPr>
          <w:sz w:val="20"/>
          <w:szCs w:val="20"/>
        </w:rPr>
        <w:t>los gobiernos Departamentales y municipales.</w:t>
      </w:r>
    </w:p>
    <w:p w:rsidR="00AD3E1C" w:rsidRPr="00AD3E1C" w:rsidRDefault="00AD3E1C" w:rsidP="00AD3E1C">
      <w:pPr>
        <w:pStyle w:val="Prrafodelista"/>
        <w:ind w:left="792"/>
        <w:jc w:val="both"/>
        <w:rPr>
          <w:sz w:val="20"/>
          <w:szCs w:val="20"/>
        </w:rPr>
      </w:pPr>
    </w:p>
    <w:p w:rsidR="009D4AEB" w:rsidRDefault="009D4AEB" w:rsidP="009D4AEB">
      <w:pPr>
        <w:pStyle w:val="Prrafodelista"/>
        <w:numPr>
          <w:ilvl w:val="1"/>
          <w:numId w:val="7"/>
        </w:numPr>
        <w:jc w:val="both"/>
        <w:rPr>
          <w:b/>
          <w:sz w:val="20"/>
          <w:szCs w:val="20"/>
        </w:rPr>
      </w:pPr>
      <w:r>
        <w:rPr>
          <w:b/>
          <w:sz w:val="20"/>
          <w:szCs w:val="20"/>
        </w:rPr>
        <w:t>MEDIDAS DE MITIGACIÓN AMBIENTAL</w:t>
      </w:r>
    </w:p>
    <w:p w:rsidR="00AD3E1C" w:rsidRPr="00104271" w:rsidRDefault="00AD3E1C" w:rsidP="00AD3E1C">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D3E1C" w:rsidRPr="00104271" w:rsidRDefault="00AD3E1C" w:rsidP="00AD3E1C">
      <w:pPr>
        <w:pStyle w:val="Prrafodelista"/>
        <w:ind w:left="792"/>
        <w:jc w:val="both"/>
        <w:rPr>
          <w:bCs/>
          <w:sz w:val="20"/>
          <w:szCs w:val="20"/>
        </w:rPr>
      </w:pPr>
    </w:p>
    <w:p w:rsidR="00AD3E1C" w:rsidRPr="00104271" w:rsidRDefault="00AD3E1C" w:rsidP="00AD3E1C">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D3E1C" w:rsidRPr="00104271" w:rsidRDefault="00AD3E1C" w:rsidP="00AD3E1C">
      <w:pPr>
        <w:pStyle w:val="Prrafodelista"/>
        <w:ind w:left="792"/>
        <w:jc w:val="both"/>
        <w:rPr>
          <w:bCs/>
          <w:sz w:val="20"/>
          <w:szCs w:val="20"/>
        </w:rPr>
      </w:pPr>
    </w:p>
    <w:p w:rsidR="00AD3E1C" w:rsidRPr="00104271" w:rsidRDefault="00AD3E1C" w:rsidP="00AD3E1C">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w:t>
      </w:r>
      <w:r w:rsidRPr="00104271">
        <w:rPr>
          <w:bCs/>
          <w:sz w:val="20"/>
          <w:szCs w:val="20"/>
        </w:rPr>
        <w:lastRenderedPageBreak/>
        <w:t xml:space="preserve">de protección para evitar accidentes. Durante la ejecución de las Obras, el Contratista proporcionará todo lo que dicha persona necesita para ejercer esa responsabilidad y autoridad. </w:t>
      </w:r>
    </w:p>
    <w:p w:rsidR="00AD3E1C" w:rsidRPr="00104271" w:rsidRDefault="00AD3E1C" w:rsidP="00AD3E1C">
      <w:pPr>
        <w:pStyle w:val="Prrafodelista"/>
        <w:ind w:left="792"/>
        <w:jc w:val="both"/>
        <w:rPr>
          <w:bCs/>
          <w:sz w:val="20"/>
          <w:szCs w:val="20"/>
        </w:rPr>
      </w:pPr>
    </w:p>
    <w:p w:rsidR="00AD3E1C" w:rsidRPr="00104271" w:rsidRDefault="00AD3E1C" w:rsidP="00AD3E1C">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D3E1C" w:rsidRPr="00AD3E1C" w:rsidRDefault="00AD3E1C" w:rsidP="00AD3E1C">
      <w:pPr>
        <w:pStyle w:val="Prrafodelista"/>
        <w:ind w:left="792"/>
        <w:jc w:val="both"/>
        <w:rPr>
          <w:sz w:val="20"/>
          <w:szCs w:val="20"/>
        </w:rPr>
      </w:pPr>
    </w:p>
    <w:p w:rsidR="009D4AEB" w:rsidRDefault="009D4AEB" w:rsidP="009D4AEB">
      <w:pPr>
        <w:pStyle w:val="Prrafodelista"/>
        <w:numPr>
          <w:ilvl w:val="1"/>
          <w:numId w:val="7"/>
        </w:numPr>
        <w:jc w:val="both"/>
        <w:rPr>
          <w:b/>
          <w:sz w:val="20"/>
          <w:szCs w:val="20"/>
        </w:rPr>
      </w:pPr>
      <w:r>
        <w:rPr>
          <w:b/>
          <w:sz w:val="20"/>
          <w:szCs w:val="20"/>
        </w:rPr>
        <w:t>MEDICIÓN Y FORMA DE PAGO</w:t>
      </w:r>
    </w:p>
    <w:p w:rsidR="00AD3E1C" w:rsidRPr="00AD3E1C" w:rsidRDefault="00AD3E1C" w:rsidP="00AD3E1C">
      <w:pPr>
        <w:pStyle w:val="Prrafodelista"/>
        <w:ind w:left="792"/>
        <w:jc w:val="both"/>
        <w:rPr>
          <w:bCs/>
          <w:sz w:val="20"/>
          <w:szCs w:val="20"/>
        </w:rPr>
      </w:pPr>
      <w:r w:rsidRPr="00AD3E1C">
        <w:rPr>
          <w:bCs/>
          <w:sz w:val="20"/>
          <w:szCs w:val="20"/>
        </w:rPr>
        <w:t>El ítem de replanteo y trazado de superficie será medido en metros cuadrados,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AD3E1C" w:rsidRPr="00AD3E1C" w:rsidRDefault="00AD3E1C" w:rsidP="00AD3E1C">
      <w:pPr>
        <w:pStyle w:val="Prrafodelista"/>
        <w:ind w:left="792"/>
        <w:jc w:val="both"/>
        <w:rPr>
          <w:bCs/>
          <w:sz w:val="20"/>
          <w:szCs w:val="20"/>
        </w:rPr>
      </w:pPr>
      <w:r w:rsidRPr="00AD3E1C">
        <w:rPr>
          <w:bCs/>
          <w:sz w:val="20"/>
          <w:szCs w:val="20"/>
        </w:rPr>
        <w:t xml:space="preserve">Dicho precio será compensación total por los materiales, mano de obra, herramientas, equipo como otros gastos que sean necesarios para la adecuada y correcta ejecución de los trabajos, esto incluye el costo de provisión de mojones para monumentacion de BM´s y PB´s, relevamiento de la ubicación de los servicios básicos, y otros trabajos que se encuentran descritos en las Especificaciones técnicas. </w:t>
      </w:r>
    </w:p>
    <w:p w:rsidR="00AD3E1C" w:rsidRPr="00AD3E1C" w:rsidRDefault="00AD3E1C" w:rsidP="00AD3E1C">
      <w:pPr>
        <w:pStyle w:val="Prrafodelista"/>
        <w:ind w:left="792"/>
        <w:jc w:val="both"/>
        <w:rPr>
          <w:bCs/>
          <w:sz w:val="20"/>
          <w:szCs w:val="20"/>
        </w:rPr>
      </w:pPr>
    </w:p>
    <w:p w:rsidR="00AD3E1C" w:rsidRDefault="00AD3E1C" w:rsidP="0085174F">
      <w:pPr>
        <w:pStyle w:val="Prrafodelista"/>
        <w:numPr>
          <w:ilvl w:val="0"/>
          <w:numId w:val="7"/>
        </w:numPr>
        <w:jc w:val="both"/>
        <w:rPr>
          <w:b/>
          <w:sz w:val="20"/>
          <w:szCs w:val="20"/>
        </w:rPr>
      </w:pPr>
      <w:r>
        <w:rPr>
          <w:b/>
          <w:sz w:val="20"/>
          <w:szCs w:val="20"/>
        </w:rPr>
        <w:t>NIVELACIÓN DE TERRENO</w:t>
      </w:r>
    </w:p>
    <w:p w:rsidR="00AD3E1C" w:rsidRDefault="00AD3E1C" w:rsidP="00AD3E1C">
      <w:pPr>
        <w:pStyle w:val="Prrafodelista"/>
        <w:ind w:left="360"/>
        <w:jc w:val="both"/>
        <w:rPr>
          <w:b/>
          <w:sz w:val="20"/>
          <w:szCs w:val="20"/>
        </w:rPr>
      </w:pPr>
      <w:r>
        <w:rPr>
          <w:b/>
          <w:sz w:val="20"/>
          <w:szCs w:val="20"/>
        </w:rPr>
        <w:t>UNIDAD: Metro Cúbico (m3)</w:t>
      </w:r>
    </w:p>
    <w:p w:rsidR="00AD3E1C" w:rsidRDefault="00AD3E1C" w:rsidP="00AD3E1C">
      <w:pPr>
        <w:pStyle w:val="Prrafodelista"/>
        <w:ind w:left="360"/>
        <w:jc w:val="both"/>
        <w:rPr>
          <w:b/>
          <w:sz w:val="20"/>
          <w:szCs w:val="20"/>
        </w:rPr>
      </w:pPr>
    </w:p>
    <w:p w:rsidR="00AD3E1C" w:rsidRDefault="00AD3E1C" w:rsidP="00AD3E1C">
      <w:pPr>
        <w:pStyle w:val="Prrafodelista"/>
        <w:ind w:left="360"/>
        <w:jc w:val="both"/>
        <w:rPr>
          <w:sz w:val="20"/>
          <w:szCs w:val="20"/>
        </w:rPr>
      </w:pPr>
      <w:r>
        <w:rPr>
          <w:sz w:val="20"/>
          <w:szCs w:val="20"/>
        </w:rPr>
        <w:t>Aplica lo establecido en el punto 12 del acápite “Obras civiles – Red Primaria, Línea de Transición (Enfriamiento), descrito en el presente documento.</w:t>
      </w:r>
    </w:p>
    <w:p w:rsidR="00AD3E1C" w:rsidRPr="00AD3E1C" w:rsidRDefault="00AD3E1C" w:rsidP="00AD3E1C">
      <w:pPr>
        <w:pStyle w:val="Prrafodelista"/>
        <w:ind w:left="360"/>
        <w:jc w:val="both"/>
        <w:rPr>
          <w:sz w:val="20"/>
          <w:szCs w:val="20"/>
        </w:rPr>
      </w:pPr>
    </w:p>
    <w:p w:rsidR="00AD3E1C" w:rsidRDefault="00AD3E1C" w:rsidP="0085174F">
      <w:pPr>
        <w:pStyle w:val="Prrafodelista"/>
        <w:numPr>
          <w:ilvl w:val="0"/>
          <w:numId w:val="7"/>
        </w:numPr>
        <w:jc w:val="both"/>
        <w:rPr>
          <w:b/>
          <w:sz w:val="20"/>
          <w:szCs w:val="20"/>
        </w:rPr>
      </w:pPr>
      <w:r>
        <w:rPr>
          <w:b/>
          <w:sz w:val="20"/>
          <w:szCs w:val="20"/>
        </w:rPr>
        <w:t>MURO DE CONTENCIÓN DE HORMIGÓN CICLÓPEO</w:t>
      </w:r>
    </w:p>
    <w:p w:rsidR="00AD3E1C" w:rsidRDefault="00AD3E1C" w:rsidP="00AD3E1C">
      <w:pPr>
        <w:pStyle w:val="Prrafodelista"/>
        <w:ind w:left="360"/>
        <w:jc w:val="both"/>
        <w:rPr>
          <w:b/>
          <w:sz w:val="20"/>
          <w:szCs w:val="20"/>
        </w:rPr>
      </w:pPr>
      <w:r>
        <w:rPr>
          <w:b/>
          <w:sz w:val="20"/>
          <w:szCs w:val="20"/>
        </w:rPr>
        <w:t>UNIDAD: Metro Cúbico (m3)</w:t>
      </w:r>
    </w:p>
    <w:p w:rsidR="00AD3E1C" w:rsidRDefault="00AD3E1C" w:rsidP="00AD3E1C">
      <w:pPr>
        <w:pStyle w:val="Prrafodelista"/>
        <w:ind w:left="360"/>
        <w:jc w:val="both"/>
        <w:rPr>
          <w:b/>
          <w:sz w:val="20"/>
          <w:szCs w:val="20"/>
        </w:rPr>
      </w:pPr>
    </w:p>
    <w:p w:rsidR="00AD3E1C" w:rsidRDefault="00AD3E1C" w:rsidP="00AD3E1C">
      <w:pPr>
        <w:pStyle w:val="Prrafodelista"/>
        <w:numPr>
          <w:ilvl w:val="1"/>
          <w:numId w:val="7"/>
        </w:numPr>
        <w:jc w:val="both"/>
        <w:rPr>
          <w:b/>
          <w:sz w:val="20"/>
          <w:szCs w:val="20"/>
        </w:rPr>
      </w:pPr>
      <w:r>
        <w:rPr>
          <w:b/>
          <w:sz w:val="20"/>
          <w:szCs w:val="20"/>
        </w:rPr>
        <w:t>DEFINICIÓN</w:t>
      </w:r>
    </w:p>
    <w:p w:rsidR="00AD3E1C" w:rsidRPr="00AD3E1C" w:rsidRDefault="00AD3E1C" w:rsidP="00AD3E1C">
      <w:pPr>
        <w:pStyle w:val="Prrafodelista"/>
        <w:ind w:left="792"/>
        <w:jc w:val="both"/>
        <w:rPr>
          <w:sz w:val="20"/>
          <w:szCs w:val="20"/>
        </w:rPr>
      </w:pPr>
      <w:r w:rsidRPr="00AD3E1C">
        <w:rPr>
          <w:sz w:val="20"/>
          <w:szCs w:val="20"/>
        </w:rPr>
        <w:t>Este Ítem comprende la construcción de los muros de contención de hormigón ciclópeo, según planos.</w:t>
      </w:r>
    </w:p>
    <w:p w:rsidR="00AD3E1C" w:rsidRPr="00AD3E1C" w:rsidRDefault="00AD3E1C" w:rsidP="00AD3E1C">
      <w:pPr>
        <w:pStyle w:val="Prrafodelista"/>
        <w:ind w:left="792"/>
        <w:jc w:val="both"/>
        <w:rPr>
          <w:sz w:val="20"/>
          <w:szCs w:val="20"/>
        </w:rPr>
      </w:pPr>
    </w:p>
    <w:p w:rsidR="00AD3E1C" w:rsidRDefault="00AD3E1C" w:rsidP="00AD3E1C">
      <w:pPr>
        <w:pStyle w:val="Prrafodelista"/>
        <w:numPr>
          <w:ilvl w:val="1"/>
          <w:numId w:val="7"/>
        </w:numPr>
        <w:jc w:val="both"/>
        <w:rPr>
          <w:b/>
          <w:sz w:val="20"/>
          <w:szCs w:val="20"/>
        </w:rPr>
      </w:pPr>
      <w:r>
        <w:rPr>
          <w:b/>
          <w:sz w:val="20"/>
          <w:szCs w:val="20"/>
        </w:rPr>
        <w:t>MATERIALES, HERRAMIENTAS Y EQUIPO</w:t>
      </w:r>
    </w:p>
    <w:p w:rsidR="00AD3E1C" w:rsidRPr="00AD3E1C" w:rsidRDefault="00AD3E1C" w:rsidP="00AD3E1C">
      <w:pPr>
        <w:pStyle w:val="Prrafodelista"/>
        <w:ind w:left="792"/>
        <w:jc w:val="both"/>
        <w:rPr>
          <w:sz w:val="20"/>
          <w:szCs w:val="20"/>
        </w:rPr>
      </w:pPr>
      <w:r w:rsidRPr="00AD3E1C">
        <w:rPr>
          <w:sz w:val="20"/>
          <w:szCs w:val="20"/>
        </w:rPr>
        <w:t xml:space="preserve">Se empleará piedra, cuyas dimensiones mínimas serán de </w:t>
      </w:r>
      <w:smartTag w:uri="urn:schemas-microsoft-com:office:smarttags" w:element="metricconverter">
        <w:smartTagPr>
          <w:attr w:name="ProductID" w:val="0,25 metros"/>
        </w:smartTagPr>
        <w:r w:rsidRPr="00AD3E1C">
          <w:rPr>
            <w:sz w:val="20"/>
            <w:szCs w:val="20"/>
          </w:rPr>
          <w:t>0,25 metros</w:t>
        </w:r>
      </w:smartTag>
      <w:r w:rsidRPr="00AD3E1C">
        <w:rPr>
          <w:sz w:val="20"/>
          <w:szCs w:val="20"/>
        </w:rPr>
        <w:t xml:space="preserve"> de espesor y de ancho, con las siguientes características:</w:t>
      </w:r>
    </w:p>
    <w:p w:rsidR="00AD3E1C" w:rsidRPr="00AD3E1C" w:rsidRDefault="00AD3E1C" w:rsidP="00AD3E1C">
      <w:pPr>
        <w:pStyle w:val="Prrafodelista"/>
        <w:ind w:left="792"/>
        <w:jc w:val="both"/>
        <w:rPr>
          <w:sz w:val="20"/>
          <w:szCs w:val="20"/>
        </w:rPr>
      </w:pPr>
      <w:r w:rsidRPr="00AD3E1C">
        <w:rPr>
          <w:sz w:val="20"/>
          <w:szCs w:val="20"/>
        </w:rPr>
        <w:t>A)  Pertenecer al grupo de las graníticas.</w:t>
      </w:r>
    </w:p>
    <w:p w:rsidR="00AD3E1C" w:rsidRPr="00AD3E1C" w:rsidRDefault="00AD3E1C" w:rsidP="00AD3E1C">
      <w:pPr>
        <w:pStyle w:val="Prrafodelista"/>
        <w:ind w:left="792"/>
        <w:jc w:val="both"/>
        <w:rPr>
          <w:sz w:val="20"/>
          <w:szCs w:val="20"/>
        </w:rPr>
      </w:pPr>
      <w:r w:rsidRPr="00AD3E1C">
        <w:rPr>
          <w:sz w:val="20"/>
          <w:szCs w:val="20"/>
        </w:rPr>
        <w:t>B)  Ser de buena calidad, de estructura interna homogénea,  exentas de fisuras y planos de fractura.</w:t>
      </w:r>
    </w:p>
    <w:p w:rsidR="00AD3E1C" w:rsidRPr="00AD3E1C" w:rsidRDefault="00AD3E1C" w:rsidP="00AD3E1C">
      <w:pPr>
        <w:pStyle w:val="Prrafodelista"/>
        <w:ind w:left="792"/>
        <w:jc w:val="both"/>
        <w:rPr>
          <w:sz w:val="20"/>
          <w:szCs w:val="20"/>
        </w:rPr>
      </w:pPr>
      <w:r w:rsidRPr="00AD3E1C">
        <w:rPr>
          <w:sz w:val="20"/>
          <w:szCs w:val="20"/>
        </w:rPr>
        <w:t>C)  Estar libre de arcillas, aceites y sustancias adheridas.</w:t>
      </w:r>
    </w:p>
    <w:p w:rsidR="00AD3E1C" w:rsidRPr="00AD3E1C" w:rsidRDefault="00AD3E1C" w:rsidP="00AD3E1C">
      <w:pPr>
        <w:pStyle w:val="Prrafodelista"/>
        <w:ind w:left="792"/>
        <w:jc w:val="both"/>
        <w:rPr>
          <w:sz w:val="20"/>
          <w:szCs w:val="20"/>
        </w:rPr>
      </w:pPr>
    </w:p>
    <w:p w:rsidR="00AD3E1C" w:rsidRPr="00AD3E1C" w:rsidRDefault="00AD3E1C" w:rsidP="00AD3E1C">
      <w:pPr>
        <w:pStyle w:val="Prrafodelista"/>
        <w:ind w:left="792"/>
        <w:jc w:val="both"/>
        <w:rPr>
          <w:sz w:val="20"/>
          <w:szCs w:val="20"/>
        </w:rPr>
      </w:pPr>
      <w:r w:rsidRPr="00AD3E1C">
        <w:rPr>
          <w:sz w:val="20"/>
          <w:szCs w:val="20"/>
        </w:rPr>
        <w:t xml:space="preserve">El cemento a utilizarse para el mortero será cemento portland normal, que será llevado a la obra en envases originales de fábrica y almacenado en recintos cerrados protegidos contra la intemperie y </w:t>
      </w:r>
      <w:r w:rsidRPr="00AD3E1C">
        <w:rPr>
          <w:sz w:val="20"/>
          <w:szCs w:val="20"/>
        </w:rPr>
        <w:lastRenderedPageBreak/>
        <w:t>la humedad.   Se rechazará todo cemento que contenga grumos o materiales apelotonados y/o haya sido almacenado más de tres meses en obra.</w:t>
      </w:r>
    </w:p>
    <w:p w:rsidR="00AD3E1C" w:rsidRPr="00AD3E1C" w:rsidRDefault="00AD3E1C" w:rsidP="00AD3E1C">
      <w:pPr>
        <w:pStyle w:val="Prrafodelista"/>
        <w:ind w:left="792"/>
        <w:jc w:val="both"/>
        <w:rPr>
          <w:sz w:val="20"/>
          <w:szCs w:val="20"/>
        </w:rPr>
      </w:pPr>
      <w:r w:rsidRPr="00AD3E1C">
        <w:rPr>
          <w:sz w:val="20"/>
          <w:szCs w:val="20"/>
        </w:rPr>
        <w:t>La arena a emplearse será limpia y de acuerdo a las especificaciones que se mencionan en los detalles para morteros y hormigones (Ítem: Hormigón Armado - Losas y Vigas Cadena).</w:t>
      </w:r>
    </w:p>
    <w:p w:rsidR="00AD3E1C" w:rsidRPr="00AD3E1C" w:rsidRDefault="00AD3E1C" w:rsidP="00AD3E1C">
      <w:pPr>
        <w:pStyle w:val="Prrafodelista"/>
        <w:ind w:left="792"/>
        <w:jc w:val="both"/>
        <w:rPr>
          <w:sz w:val="20"/>
          <w:szCs w:val="20"/>
        </w:rPr>
      </w:pPr>
      <w:r w:rsidRPr="00AD3E1C">
        <w:rPr>
          <w:sz w:val="20"/>
          <w:szCs w:val="20"/>
        </w:rPr>
        <w:t>El agua a utilizarse será limpia de sustancias tales como materiales orgánicos, sales, ácidos, alcalinos y aceites. En consecuencia no se permitirá el uso de aguas estancadas.</w:t>
      </w:r>
    </w:p>
    <w:p w:rsidR="00AD3E1C" w:rsidRPr="00AD3E1C" w:rsidRDefault="00AD3E1C" w:rsidP="00AD3E1C">
      <w:pPr>
        <w:pStyle w:val="Prrafodelista"/>
        <w:ind w:left="792"/>
        <w:jc w:val="both"/>
        <w:rPr>
          <w:sz w:val="20"/>
          <w:szCs w:val="20"/>
        </w:rPr>
      </w:pPr>
    </w:p>
    <w:p w:rsidR="00AD3E1C" w:rsidRDefault="00AD3E1C" w:rsidP="00AD3E1C">
      <w:pPr>
        <w:pStyle w:val="Prrafodelista"/>
        <w:numPr>
          <w:ilvl w:val="1"/>
          <w:numId w:val="7"/>
        </w:numPr>
        <w:jc w:val="both"/>
        <w:rPr>
          <w:b/>
          <w:sz w:val="20"/>
          <w:szCs w:val="20"/>
        </w:rPr>
      </w:pPr>
      <w:r>
        <w:rPr>
          <w:b/>
          <w:sz w:val="20"/>
          <w:szCs w:val="20"/>
        </w:rPr>
        <w:t>PROCEDIMIENTO PARA LA EJECUCIÓN</w:t>
      </w:r>
    </w:p>
    <w:p w:rsidR="00612999" w:rsidRPr="00612999" w:rsidRDefault="00612999" w:rsidP="00612999">
      <w:pPr>
        <w:pStyle w:val="Prrafodelista"/>
        <w:ind w:left="792"/>
        <w:jc w:val="both"/>
        <w:rPr>
          <w:sz w:val="20"/>
          <w:szCs w:val="20"/>
        </w:rPr>
      </w:pPr>
      <w:r w:rsidRPr="00612999">
        <w:rPr>
          <w:sz w:val="20"/>
          <w:szCs w:val="20"/>
        </w:rPr>
        <w:t xml:space="preserve">Luego de la aprobación de los materiales y herramientas del Supervisor de Obras, se procederá a emparejar el fondo de las zanjas con una mezcla de cemento y arena en la proporción de 1:7, en un espesor de </w:t>
      </w:r>
      <w:smartTag w:uri="urn:schemas-microsoft-com:office:smarttags" w:element="metricconverter">
        <w:smartTagPr>
          <w:attr w:name="ProductID" w:val="2 a"/>
        </w:smartTagPr>
        <w:r w:rsidRPr="00612999">
          <w:rPr>
            <w:sz w:val="20"/>
            <w:szCs w:val="20"/>
          </w:rPr>
          <w:t>2 a</w:t>
        </w:r>
      </w:smartTag>
      <w:r w:rsidRPr="00612999">
        <w:rPr>
          <w:sz w:val="20"/>
          <w:szCs w:val="20"/>
        </w:rPr>
        <w:t xml:space="preserve"> </w:t>
      </w:r>
      <w:smartTag w:uri="urn:schemas-microsoft-com:office:smarttags" w:element="metricconverter">
        <w:smartTagPr>
          <w:attr w:name="ProductID" w:val="3 cm"/>
        </w:smartTagPr>
        <w:r w:rsidRPr="00612999">
          <w:rPr>
            <w:sz w:val="20"/>
            <w:szCs w:val="20"/>
          </w:rPr>
          <w:t>3 cm</w:t>
        </w:r>
      </w:smartTag>
      <w:r w:rsidRPr="00612999">
        <w:rPr>
          <w:sz w:val="20"/>
          <w:szCs w:val="20"/>
        </w:rPr>
        <w:t>, para luego proceder a la colocación del hormigón ciclópeo. El hormigón ciclópeo se dosificara de acuerdo las recomendaciones del supervisor.</w:t>
      </w:r>
    </w:p>
    <w:p w:rsidR="00612999" w:rsidRPr="00612999" w:rsidRDefault="00612999" w:rsidP="00612999">
      <w:pPr>
        <w:pStyle w:val="Prrafodelista"/>
        <w:ind w:left="792"/>
        <w:jc w:val="both"/>
        <w:rPr>
          <w:sz w:val="20"/>
          <w:szCs w:val="20"/>
        </w:rPr>
      </w:pPr>
    </w:p>
    <w:p w:rsidR="00612999" w:rsidRPr="00612999" w:rsidRDefault="00612999" w:rsidP="00612999">
      <w:pPr>
        <w:pStyle w:val="Prrafodelista"/>
        <w:ind w:left="792"/>
        <w:jc w:val="both"/>
        <w:rPr>
          <w:sz w:val="20"/>
          <w:szCs w:val="20"/>
        </w:rPr>
      </w:pPr>
      <w:r w:rsidRPr="00612999">
        <w:rPr>
          <w:sz w:val="20"/>
          <w:szCs w:val="20"/>
        </w:rPr>
        <w:t>Las piedras antes de su colocación deben ser correctamente lavadas y al momento de ser colocadas deberán ser bien humedecidas a fin de que no absorban el agua presente en el mortero.</w:t>
      </w:r>
    </w:p>
    <w:p w:rsidR="00612999" w:rsidRPr="00612999" w:rsidRDefault="00612999" w:rsidP="00612999">
      <w:pPr>
        <w:pStyle w:val="Prrafodelista"/>
        <w:ind w:left="792"/>
        <w:jc w:val="both"/>
        <w:rPr>
          <w:sz w:val="20"/>
          <w:szCs w:val="20"/>
        </w:rPr>
      </w:pPr>
      <w:r w:rsidRPr="00612999">
        <w:rPr>
          <w:sz w:val="20"/>
          <w:szCs w:val="20"/>
        </w:rPr>
        <w:t>Las piedras serán colocadas por capas y con hilos horizontales para garantizar su alineamiento y serán asentadas sobre base de mortero de proporción 1:5 de cemento y arena y con el fin de trabar las hiladas sucesivas se dejarán sobresalir piedras en diferentes puntos y en suficiente número. El mortero será de una consistencia tal que asegure su manipulación,  el mortero penetre entre piedra y piedra, para lo cual se usarán varillas de fierro.</w:t>
      </w:r>
    </w:p>
    <w:p w:rsidR="00612999" w:rsidRPr="00612999" w:rsidRDefault="00612999" w:rsidP="00612999">
      <w:pPr>
        <w:pStyle w:val="Prrafodelista"/>
        <w:ind w:left="792"/>
        <w:jc w:val="both"/>
        <w:rPr>
          <w:sz w:val="20"/>
          <w:szCs w:val="20"/>
        </w:rPr>
      </w:pPr>
      <w:r w:rsidRPr="00612999">
        <w:rPr>
          <w:sz w:val="20"/>
          <w:szCs w:val="20"/>
        </w:rPr>
        <w:t xml:space="preserve">Se construirán barbacanas cada </w:t>
      </w:r>
      <w:smartTag w:uri="urn:schemas-microsoft-com:office:smarttags" w:element="metricconverter">
        <w:smartTagPr>
          <w:attr w:name="ProductID" w:val="2 metros"/>
        </w:smartTagPr>
        <w:r w:rsidRPr="00612999">
          <w:rPr>
            <w:sz w:val="20"/>
            <w:szCs w:val="20"/>
          </w:rPr>
          <w:t>2 metros</w:t>
        </w:r>
      </w:smartTag>
      <w:r w:rsidRPr="00612999">
        <w:rPr>
          <w:sz w:val="20"/>
          <w:szCs w:val="20"/>
        </w:rPr>
        <w:t xml:space="preserve"> tanto horizontal y verticalmente quedando estas en forma intercalada.</w:t>
      </w:r>
    </w:p>
    <w:p w:rsidR="00612999" w:rsidRPr="00612999" w:rsidRDefault="00612999" w:rsidP="00612999">
      <w:pPr>
        <w:pStyle w:val="Prrafodelista"/>
        <w:ind w:left="792"/>
        <w:jc w:val="both"/>
        <w:rPr>
          <w:sz w:val="20"/>
          <w:szCs w:val="20"/>
        </w:rPr>
      </w:pPr>
      <w:r w:rsidRPr="00612999">
        <w:rPr>
          <w:sz w:val="20"/>
          <w:szCs w:val="20"/>
        </w:rPr>
        <w:t>El mortero será mezclado en las cantidades necesarias para uso inmediato. Se rechazará todo mortero que tenga treinta minutos o más a partir del momento de mezclado.</w:t>
      </w:r>
    </w:p>
    <w:p w:rsidR="00612999" w:rsidRPr="00612999" w:rsidRDefault="00612999" w:rsidP="00612999">
      <w:pPr>
        <w:pStyle w:val="Prrafodelista"/>
        <w:ind w:left="792"/>
        <w:jc w:val="both"/>
        <w:rPr>
          <w:sz w:val="20"/>
          <w:szCs w:val="20"/>
        </w:rPr>
      </w:pPr>
      <w:r w:rsidRPr="00612999">
        <w:rPr>
          <w:sz w:val="20"/>
          <w:szCs w:val="20"/>
        </w:rPr>
        <w:t>Las dimensiones del muro de contención deberán ajustarse estrictamente a las medidas indicadas en los planos.</w:t>
      </w:r>
    </w:p>
    <w:p w:rsidR="00612999" w:rsidRPr="00612999" w:rsidRDefault="00612999" w:rsidP="00612999">
      <w:pPr>
        <w:pStyle w:val="Prrafodelista"/>
        <w:ind w:left="792"/>
        <w:jc w:val="both"/>
        <w:rPr>
          <w:sz w:val="20"/>
          <w:szCs w:val="20"/>
        </w:rPr>
      </w:pPr>
      <w:r w:rsidRPr="00612999">
        <w:rPr>
          <w:sz w:val="20"/>
          <w:szCs w:val="20"/>
        </w:rPr>
        <w:t>El acabado del muro incluye el emboquillado de toda la mampostería de piedra, de acuerdo a indicaciones del Supervisor de Obra.</w:t>
      </w:r>
    </w:p>
    <w:p w:rsidR="00612999" w:rsidRPr="00612999" w:rsidRDefault="00612999" w:rsidP="00612999">
      <w:pPr>
        <w:pStyle w:val="Prrafodelista"/>
        <w:ind w:left="792"/>
        <w:jc w:val="both"/>
        <w:rPr>
          <w:sz w:val="20"/>
          <w:szCs w:val="20"/>
        </w:rPr>
      </w:pPr>
    </w:p>
    <w:p w:rsidR="00AD3E1C" w:rsidRDefault="00AD3E1C" w:rsidP="00AD3E1C">
      <w:pPr>
        <w:pStyle w:val="Prrafodelista"/>
        <w:numPr>
          <w:ilvl w:val="1"/>
          <w:numId w:val="7"/>
        </w:numPr>
        <w:jc w:val="both"/>
        <w:rPr>
          <w:b/>
          <w:sz w:val="20"/>
          <w:szCs w:val="20"/>
        </w:rPr>
      </w:pPr>
      <w:r>
        <w:rPr>
          <w:b/>
          <w:sz w:val="20"/>
          <w:szCs w:val="20"/>
        </w:rPr>
        <w:t>MEDIDAS DE MITIGACIÓN AMBIENTAL</w:t>
      </w:r>
    </w:p>
    <w:p w:rsidR="00612999" w:rsidRPr="00104271" w:rsidRDefault="00612999" w:rsidP="00612999">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12999" w:rsidRPr="00104271" w:rsidRDefault="00612999" w:rsidP="00612999">
      <w:pPr>
        <w:pStyle w:val="Prrafodelista"/>
        <w:ind w:left="792"/>
        <w:jc w:val="both"/>
        <w:rPr>
          <w:bCs/>
          <w:sz w:val="20"/>
          <w:szCs w:val="20"/>
        </w:rPr>
      </w:pPr>
    </w:p>
    <w:p w:rsidR="00612999" w:rsidRPr="00104271" w:rsidRDefault="00612999" w:rsidP="00612999">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w:t>
      </w:r>
      <w:r w:rsidRPr="00104271">
        <w:rPr>
          <w:bCs/>
          <w:sz w:val="20"/>
          <w:szCs w:val="20"/>
        </w:rPr>
        <w:lastRenderedPageBreak/>
        <w:t xml:space="preserve">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12999" w:rsidRPr="00104271" w:rsidRDefault="00612999" w:rsidP="00612999">
      <w:pPr>
        <w:pStyle w:val="Prrafodelista"/>
        <w:ind w:left="792"/>
        <w:jc w:val="both"/>
        <w:rPr>
          <w:bCs/>
          <w:sz w:val="20"/>
          <w:szCs w:val="20"/>
        </w:rPr>
      </w:pPr>
    </w:p>
    <w:p w:rsidR="00612999" w:rsidRPr="00104271" w:rsidRDefault="00612999" w:rsidP="00612999">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612999" w:rsidRPr="00104271" w:rsidRDefault="00612999" w:rsidP="00612999">
      <w:pPr>
        <w:pStyle w:val="Prrafodelista"/>
        <w:ind w:left="792"/>
        <w:jc w:val="both"/>
        <w:rPr>
          <w:bCs/>
          <w:sz w:val="20"/>
          <w:szCs w:val="20"/>
        </w:rPr>
      </w:pPr>
    </w:p>
    <w:p w:rsidR="00612999" w:rsidRPr="00104271" w:rsidRDefault="00612999" w:rsidP="00612999">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612999" w:rsidRDefault="00612999" w:rsidP="00612999">
      <w:pPr>
        <w:pStyle w:val="Prrafodelista"/>
        <w:ind w:left="792"/>
        <w:jc w:val="both"/>
        <w:rPr>
          <w:b/>
          <w:sz w:val="20"/>
          <w:szCs w:val="20"/>
        </w:rPr>
      </w:pPr>
    </w:p>
    <w:p w:rsidR="00AD3E1C" w:rsidRDefault="00AD3E1C" w:rsidP="00AD3E1C">
      <w:pPr>
        <w:pStyle w:val="Prrafodelista"/>
        <w:numPr>
          <w:ilvl w:val="1"/>
          <w:numId w:val="7"/>
        </w:numPr>
        <w:jc w:val="both"/>
        <w:rPr>
          <w:b/>
          <w:sz w:val="20"/>
          <w:szCs w:val="20"/>
        </w:rPr>
      </w:pPr>
      <w:r>
        <w:rPr>
          <w:b/>
          <w:sz w:val="20"/>
          <w:szCs w:val="20"/>
        </w:rPr>
        <w:t>MEDICIÓN Y FORMA DE PAGO</w:t>
      </w:r>
    </w:p>
    <w:p w:rsidR="00612999" w:rsidRDefault="00612999" w:rsidP="00612999">
      <w:pPr>
        <w:pStyle w:val="Prrafodelista"/>
        <w:ind w:left="792"/>
        <w:jc w:val="both"/>
        <w:rPr>
          <w:bCs/>
          <w:sz w:val="20"/>
          <w:szCs w:val="20"/>
        </w:rPr>
      </w:pPr>
      <w:r w:rsidRPr="00612999">
        <w:rPr>
          <w:bCs/>
          <w:sz w:val="20"/>
          <w:szCs w:val="20"/>
        </w:rPr>
        <w:t>Los muros de contención de mampostería de piedra con mortero de cemento, serán medidos en metros cúbicos tomándose las dimensiones y profundidades indicadas en los planos a menos que el Supervisor de Obras instruya por escrito expresamente otra cosa, siendo por cuenta del contratista cualquier ancho adicional que hubiera construido por cualquier causa.</w:t>
      </w:r>
    </w:p>
    <w:p w:rsidR="00D45D7F" w:rsidRPr="00612999" w:rsidRDefault="00D45D7F" w:rsidP="00612999">
      <w:pPr>
        <w:pStyle w:val="Prrafodelista"/>
        <w:ind w:left="792"/>
        <w:jc w:val="both"/>
        <w:rPr>
          <w:bCs/>
          <w:sz w:val="20"/>
          <w:szCs w:val="20"/>
        </w:rPr>
      </w:pPr>
    </w:p>
    <w:p w:rsidR="00612999" w:rsidRDefault="00612999" w:rsidP="0085174F">
      <w:pPr>
        <w:pStyle w:val="Prrafodelista"/>
        <w:numPr>
          <w:ilvl w:val="0"/>
          <w:numId w:val="7"/>
        </w:numPr>
        <w:jc w:val="both"/>
        <w:rPr>
          <w:b/>
          <w:sz w:val="20"/>
          <w:szCs w:val="20"/>
        </w:rPr>
      </w:pPr>
      <w:r>
        <w:rPr>
          <w:b/>
          <w:sz w:val="20"/>
          <w:szCs w:val="20"/>
        </w:rPr>
        <w:t>EXCAVACIÓN PARA CIMIENTOS, ZAPATAS Y BASE EDR</w:t>
      </w:r>
    </w:p>
    <w:p w:rsidR="00612999" w:rsidRDefault="00612999" w:rsidP="00612999">
      <w:pPr>
        <w:pStyle w:val="Prrafodelista"/>
        <w:ind w:left="360"/>
        <w:jc w:val="both"/>
        <w:rPr>
          <w:b/>
          <w:sz w:val="20"/>
          <w:szCs w:val="20"/>
        </w:rPr>
      </w:pPr>
      <w:r>
        <w:rPr>
          <w:b/>
          <w:sz w:val="20"/>
          <w:szCs w:val="20"/>
        </w:rPr>
        <w:t>UNIDAD: Metro Cúbico (m3)</w:t>
      </w:r>
    </w:p>
    <w:p w:rsidR="00612999" w:rsidRDefault="00612999" w:rsidP="00612999">
      <w:pPr>
        <w:pStyle w:val="Prrafodelista"/>
        <w:ind w:left="360"/>
        <w:jc w:val="both"/>
        <w:rPr>
          <w:b/>
          <w:sz w:val="20"/>
          <w:szCs w:val="20"/>
        </w:rPr>
      </w:pPr>
    </w:p>
    <w:p w:rsidR="00612999" w:rsidRDefault="00612999" w:rsidP="00612999">
      <w:pPr>
        <w:pStyle w:val="Prrafodelista"/>
        <w:numPr>
          <w:ilvl w:val="1"/>
          <w:numId w:val="7"/>
        </w:numPr>
        <w:jc w:val="both"/>
        <w:rPr>
          <w:b/>
          <w:sz w:val="20"/>
          <w:szCs w:val="20"/>
        </w:rPr>
      </w:pPr>
      <w:r>
        <w:rPr>
          <w:b/>
          <w:sz w:val="20"/>
          <w:szCs w:val="20"/>
        </w:rPr>
        <w:t>DEFINICIÓN</w:t>
      </w:r>
    </w:p>
    <w:p w:rsidR="0015778F" w:rsidRPr="0015778F" w:rsidRDefault="0015778F" w:rsidP="0015778F">
      <w:pPr>
        <w:pStyle w:val="Prrafodelista"/>
        <w:ind w:left="792"/>
        <w:jc w:val="both"/>
        <w:rPr>
          <w:rFonts w:cstheme="minorHAnsi"/>
          <w:sz w:val="20"/>
          <w:szCs w:val="20"/>
          <w:u w:val="single"/>
        </w:rPr>
      </w:pPr>
      <w:r w:rsidRPr="0015778F">
        <w:rPr>
          <w:rFonts w:cstheme="minorHAnsi"/>
          <w:sz w:val="20"/>
          <w:szCs w:val="20"/>
          <w:lang w:val="es-ES_tradnl"/>
        </w:rPr>
        <w:t>Este ítem comprende los trabajos necesarios para</w:t>
      </w:r>
      <w:r w:rsidRPr="0015778F" w:rsidDel="00761165">
        <w:rPr>
          <w:rFonts w:cstheme="minorHAnsi"/>
          <w:sz w:val="20"/>
          <w:szCs w:val="20"/>
          <w:lang w:val="es-ES_tradnl"/>
        </w:rPr>
        <w:t xml:space="preserve"> </w:t>
      </w:r>
      <w:r w:rsidRPr="0015778F">
        <w:rPr>
          <w:rFonts w:cstheme="minorHAnsi"/>
          <w:sz w:val="20"/>
          <w:szCs w:val="20"/>
          <w:lang w:val="es-ES_tradnl"/>
        </w:rPr>
        <w:t xml:space="preserve"> la excavación en zanja en terreno semi-duro esto con la finalidad de realizar </w:t>
      </w:r>
      <w:r>
        <w:rPr>
          <w:rFonts w:cstheme="minorHAnsi"/>
          <w:sz w:val="20"/>
          <w:szCs w:val="20"/>
          <w:lang w:val="es-ES_tradnl"/>
        </w:rPr>
        <w:t>la construcción de los cimientos, zapata y base de EDR</w:t>
      </w:r>
      <w:r w:rsidRPr="0015778F">
        <w:rPr>
          <w:rFonts w:cstheme="minorHAnsi"/>
          <w:sz w:val="20"/>
          <w:szCs w:val="20"/>
          <w:lang w:val="es-ES_tradnl"/>
        </w:rPr>
        <w:t>, actividad</w:t>
      </w:r>
      <w:r>
        <w:rPr>
          <w:rFonts w:cstheme="minorHAnsi"/>
          <w:sz w:val="20"/>
          <w:szCs w:val="20"/>
          <w:lang w:val="es-ES_tradnl"/>
        </w:rPr>
        <w:t>es</w:t>
      </w:r>
      <w:r w:rsidRPr="0015778F">
        <w:rPr>
          <w:rFonts w:cstheme="minorHAnsi"/>
          <w:sz w:val="20"/>
          <w:szCs w:val="20"/>
          <w:lang w:val="es-ES_tradnl"/>
        </w:rPr>
        <w:t xml:space="preserve">  a ser realizada</w:t>
      </w:r>
      <w:r>
        <w:rPr>
          <w:rFonts w:cstheme="minorHAnsi"/>
          <w:sz w:val="20"/>
          <w:szCs w:val="20"/>
          <w:lang w:val="es-ES_tradnl"/>
        </w:rPr>
        <w:t>s</w:t>
      </w:r>
      <w:r w:rsidRPr="0015778F">
        <w:rPr>
          <w:rFonts w:cstheme="minorHAnsi"/>
          <w:sz w:val="20"/>
          <w:szCs w:val="20"/>
          <w:lang w:val="es-ES_tradnl"/>
        </w:rPr>
        <w:t xml:space="preserve"> de acuerdo a especificaciones, planos, gráficos y/o</w:t>
      </w:r>
      <w:r w:rsidRPr="0015778F">
        <w:rPr>
          <w:rFonts w:cstheme="minorHAnsi"/>
          <w:b/>
          <w:sz w:val="20"/>
          <w:szCs w:val="20"/>
          <w:lang w:val="es-ES_tradnl"/>
        </w:rPr>
        <w:t xml:space="preserve"> instrucciones emitidas por el SUPERVISOR DE OBRA</w:t>
      </w:r>
      <w:r w:rsidRPr="0015778F">
        <w:rPr>
          <w:rFonts w:cstheme="minorHAnsi"/>
          <w:sz w:val="20"/>
          <w:szCs w:val="20"/>
          <w:lang w:val="es-ES_tradnl"/>
        </w:rPr>
        <w:t>, utilizando medios mecánicos o manuales. En este ítem se incluye</w:t>
      </w:r>
      <w:r>
        <w:rPr>
          <w:rFonts w:cstheme="minorHAnsi"/>
          <w:sz w:val="20"/>
          <w:szCs w:val="20"/>
          <w:lang w:val="es-ES_tradnl"/>
        </w:rPr>
        <w:t xml:space="preserve"> cualquier desbroce superficial.</w:t>
      </w:r>
    </w:p>
    <w:p w:rsidR="00D858AF" w:rsidRPr="0015778F" w:rsidRDefault="00D858AF" w:rsidP="00D858AF">
      <w:pPr>
        <w:pStyle w:val="Prrafodelista"/>
        <w:ind w:left="792"/>
        <w:jc w:val="both"/>
        <w:rPr>
          <w:rFonts w:cstheme="minorHAnsi"/>
          <w:b/>
          <w:sz w:val="20"/>
          <w:szCs w:val="20"/>
        </w:rPr>
      </w:pPr>
    </w:p>
    <w:p w:rsidR="00612999" w:rsidRDefault="00612999" w:rsidP="00612999">
      <w:pPr>
        <w:pStyle w:val="Prrafodelista"/>
        <w:numPr>
          <w:ilvl w:val="1"/>
          <w:numId w:val="7"/>
        </w:numPr>
        <w:jc w:val="both"/>
        <w:rPr>
          <w:b/>
          <w:sz w:val="20"/>
          <w:szCs w:val="20"/>
        </w:rPr>
      </w:pPr>
      <w:r>
        <w:rPr>
          <w:b/>
          <w:sz w:val="20"/>
          <w:szCs w:val="20"/>
        </w:rPr>
        <w:t>MATERIALES, HERRAMIENTAS Y EQUIPO</w:t>
      </w:r>
    </w:p>
    <w:p w:rsidR="0015778F" w:rsidRPr="0015778F" w:rsidRDefault="0015778F" w:rsidP="0015778F">
      <w:pPr>
        <w:pStyle w:val="Prrafodelista"/>
        <w:ind w:left="792"/>
        <w:jc w:val="both"/>
        <w:rPr>
          <w:rFonts w:cstheme="minorHAnsi"/>
          <w:sz w:val="20"/>
          <w:szCs w:val="20"/>
          <w:lang w:val="es-ES_tradnl"/>
        </w:rPr>
      </w:pPr>
      <w:r w:rsidRPr="0015778F">
        <w:rPr>
          <w:rFonts w:cstheme="minorHAnsi"/>
          <w:sz w:val="20"/>
          <w:szCs w:val="20"/>
          <w:lang w:val="es-ES_tradnl"/>
        </w:rPr>
        <w:t>El CONTRATISTA proporcionará todos los materiales, herramientas y equipos necesarios como palas, picotas, barretas, carretillas, etc. para la ejecución de los trabajos, los mismos deberán ser aprobados por el SUPERVISOR DE OBRA al Inicio de la actividad</w:t>
      </w:r>
    </w:p>
    <w:p w:rsidR="0015778F" w:rsidRDefault="0015778F" w:rsidP="0015778F">
      <w:pPr>
        <w:pStyle w:val="Prrafodelista"/>
        <w:ind w:left="792"/>
        <w:jc w:val="both"/>
        <w:rPr>
          <w:b/>
          <w:sz w:val="20"/>
          <w:szCs w:val="20"/>
        </w:rPr>
      </w:pPr>
    </w:p>
    <w:p w:rsidR="00612999" w:rsidRDefault="00612999" w:rsidP="00612999">
      <w:pPr>
        <w:pStyle w:val="Prrafodelista"/>
        <w:numPr>
          <w:ilvl w:val="1"/>
          <w:numId w:val="7"/>
        </w:numPr>
        <w:jc w:val="both"/>
        <w:rPr>
          <w:b/>
          <w:sz w:val="20"/>
          <w:szCs w:val="20"/>
        </w:rPr>
      </w:pPr>
      <w:r>
        <w:rPr>
          <w:b/>
          <w:sz w:val="20"/>
          <w:szCs w:val="20"/>
        </w:rPr>
        <w:t>PROCEDIMIENTO PARA LA EJECUCIÓN</w:t>
      </w:r>
    </w:p>
    <w:p w:rsidR="0015778F" w:rsidRPr="0015778F" w:rsidRDefault="0015778F" w:rsidP="0015778F">
      <w:pPr>
        <w:pStyle w:val="Prrafodelista"/>
        <w:ind w:left="792"/>
        <w:jc w:val="both"/>
        <w:rPr>
          <w:rFonts w:cstheme="minorHAnsi"/>
          <w:sz w:val="20"/>
          <w:szCs w:val="20"/>
          <w:lang w:val="es-ES_tradnl"/>
        </w:rPr>
      </w:pPr>
      <w:r w:rsidRPr="0015778F">
        <w:rPr>
          <w:rFonts w:cstheme="minorHAnsi"/>
          <w:sz w:val="20"/>
          <w:szCs w:val="20"/>
          <w:lang w:val="es-ES_tradnl"/>
        </w:rPr>
        <w:t xml:space="preserve">Realizado el correspondiente replanteo </w:t>
      </w:r>
      <w:r>
        <w:rPr>
          <w:rFonts w:cstheme="minorHAnsi"/>
          <w:sz w:val="20"/>
          <w:szCs w:val="20"/>
          <w:lang w:val="es-ES_tradnl"/>
        </w:rPr>
        <w:t>de superficie</w:t>
      </w:r>
      <w:r w:rsidRPr="0015778F">
        <w:rPr>
          <w:rFonts w:cstheme="minorHAnsi"/>
          <w:sz w:val="20"/>
          <w:szCs w:val="20"/>
          <w:lang w:val="es-ES_tradnl"/>
        </w:rPr>
        <w:t xml:space="preserve">, el SUPERVISOR DE </w:t>
      </w:r>
      <w:r>
        <w:rPr>
          <w:rFonts w:cstheme="minorHAnsi"/>
          <w:sz w:val="20"/>
          <w:szCs w:val="20"/>
          <w:lang w:val="es-ES_tradnl"/>
        </w:rPr>
        <w:t>OBRA evaluara y aprobara el diseño original o los cambios efectuados, si corresponde</w:t>
      </w:r>
      <w:r w:rsidRPr="0015778F">
        <w:rPr>
          <w:rFonts w:cstheme="minorHAnsi"/>
          <w:sz w:val="20"/>
          <w:szCs w:val="20"/>
          <w:lang w:val="es-ES_tradnl"/>
        </w:rPr>
        <w:t xml:space="preserve">.  </w:t>
      </w:r>
    </w:p>
    <w:p w:rsidR="0015778F" w:rsidRPr="0015778F" w:rsidRDefault="0015778F" w:rsidP="0015778F">
      <w:pPr>
        <w:pStyle w:val="Prrafodelista"/>
        <w:ind w:left="792"/>
        <w:jc w:val="both"/>
        <w:rPr>
          <w:rFonts w:cstheme="minorHAnsi"/>
          <w:sz w:val="20"/>
          <w:szCs w:val="20"/>
          <w:lang w:val="es-ES_tradnl"/>
        </w:rPr>
      </w:pPr>
      <w:r w:rsidRPr="0015778F">
        <w:rPr>
          <w:rFonts w:cstheme="minorHAnsi"/>
          <w:sz w:val="20"/>
          <w:szCs w:val="20"/>
          <w:lang w:val="es-ES_tradnl"/>
        </w:rPr>
        <w:lastRenderedPageBreak/>
        <w:t xml:space="preserve">Se dará inicio al ítem de excavaciones siempre y cuando su inicio sea aprobado por el SUPERVISOR DE OBRA </w:t>
      </w:r>
      <w:r>
        <w:rPr>
          <w:rFonts w:cstheme="minorHAnsi"/>
          <w:sz w:val="20"/>
          <w:szCs w:val="20"/>
          <w:lang w:val="es-ES_tradnl"/>
        </w:rPr>
        <w:t>para todas las estructuras subterráneas a ser construidas</w:t>
      </w:r>
      <w:r w:rsidRPr="0015778F">
        <w:rPr>
          <w:rFonts w:cstheme="minorHAnsi"/>
          <w:sz w:val="20"/>
          <w:szCs w:val="20"/>
          <w:lang w:val="es-ES_tradnl"/>
        </w:rPr>
        <w:t>.</w:t>
      </w:r>
    </w:p>
    <w:p w:rsidR="0015778F" w:rsidRPr="0015778F" w:rsidRDefault="0015778F" w:rsidP="0015778F">
      <w:pPr>
        <w:pStyle w:val="Prrafodelista"/>
        <w:ind w:left="792"/>
        <w:jc w:val="both"/>
        <w:rPr>
          <w:rFonts w:cstheme="minorHAnsi"/>
          <w:sz w:val="20"/>
          <w:szCs w:val="20"/>
          <w:lang w:val="es-ES_tradnl"/>
        </w:rPr>
      </w:pPr>
      <w:r w:rsidRPr="0015778F">
        <w:rPr>
          <w:rFonts w:cstheme="minorHAnsi"/>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15778F" w:rsidRPr="0015778F" w:rsidRDefault="0015778F" w:rsidP="0015778F">
      <w:pPr>
        <w:pStyle w:val="Prrafodelista"/>
        <w:ind w:left="792"/>
        <w:jc w:val="both"/>
        <w:rPr>
          <w:rFonts w:cstheme="minorHAnsi"/>
          <w:sz w:val="20"/>
          <w:szCs w:val="20"/>
          <w:lang w:val="es-ES_tradnl"/>
        </w:rPr>
      </w:pPr>
    </w:p>
    <w:p w:rsidR="0015778F" w:rsidRPr="0015778F" w:rsidRDefault="0015778F" w:rsidP="0015778F">
      <w:pPr>
        <w:pStyle w:val="Prrafodelista"/>
        <w:ind w:left="792"/>
        <w:jc w:val="both"/>
        <w:rPr>
          <w:rFonts w:cstheme="minorHAnsi"/>
          <w:sz w:val="20"/>
          <w:szCs w:val="20"/>
          <w:lang w:val="es-ES_tradnl"/>
        </w:rPr>
      </w:pPr>
      <w:r w:rsidRPr="0015778F">
        <w:rPr>
          <w:rFonts w:cstheme="minorHAnsi"/>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w:t>
      </w:r>
    </w:p>
    <w:p w:rsidR="0015778F" w:rsidRPr="0015778F" w:rsidRDefault="0015778F" w:rsidP="0015778F">
      <w:pPr>
        <w:pStyle w:val="Prrafodelista"/>
        <w:ind w:left="792"/>
        <w:jc w:val="both"/>
        <w:rPr>
          <w:rFonts w:cstheme="minorHAnsi"/>
          <w:sz w:val="20"/>
          <w:szCs w:val="20"/>
          <w:lang w:val="es-ES_tradnl"/>
        </w:rPr>
      </w:pPr>
    </w:p>
    <w:p w:rsidR="0015778F" w:rsidRPr="0015778F" w:rsidRDefault="0015778F" w:rsidP="0015778F">
      <w:pPr>
        <w:pStyle w:val="Prrafodelista"/>
        <w:ind w:left="792"/>
        <w:jc w:val="both"/>
        <w:rPr>
          <w:rFonts w:cstheme="minorHAnsi"/>
          <w:sz w:val="20"/>
          <w:szCs w:val="20"/>
          <w:lang w:val="es-ES_tradnl"/>
        </w:rPr>
      </w:pPr>
      <w:r w:rsidRPr="0015778F">
        <w:rPr>
          <w:rFonts w:cstheme="minorHAnsi"/>
          <w:sz w:val="20"/>
          <w:szCs w:val="20"/>
          <w:lang w:val="es-ES_tradnl"/>
        </w:rPr>
        <w:t>En caso de identificarse excavaciones de zanjas que no cumplan con la sección que se indica en los planos constructivos y especificaciones técnicas, el SUPERVISOR DE OBRA procederá de la siguiente manera:</w:t>
      </w:r>
    </w:p>
    <w:p w:rsidR="0015778F" w:rsidRPr="0015778F" w:rsidRDefault="0015778F" w:rsidP="0015778F">
      <w:pPr>
        <w:pStyle w:val="Prrafodelista"/>
        <w:ind w:left="792"/>
        <w:jc w:val="both"/>
        <w:rPr>
          <w:rFonts w:cstheme="minorHAnsi"/>
          <w:sz w:val="20"/>
          <w:szCs w:val="20"/>
          <w:lang w:val="es-ES_tradnl"/>
        </w:rPr>
      </w:pPr>
    </w:p>
    <w:p w:rsidR="0015778F" w:rsidRPr="0015778F" w:rsidRDefault="0015778F" w:rsidP="0015778F">
      <w:pPr>
        <w:pStyle w:val="Prrafodelista"/>
        <w:numPr>
          <w:ilvl w:val="0"/>
          <w:numId w:val="34"/>
        </w:numPr>
        <w:jc w:val="both"/>
        <w:rPr>
          <w:rFonts w:cstheme="minorHAnsi"/>
          <w:sz w:val="20"/>
          <w:szCs w:val="20"/>
          <w:lang w:val="es-ES_tradnl"/>
        </w:rPr>
      </w:pPr>
      <w:r w:rsidRPr="0015778F">
        <w:rPr>
          <w:rFonts w:cstheme="minorHAnsi"/>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analizara la forma de realizar l</w:t>
      </w:r>
      <w:r w:rsidR="00086036">
        <w:rPr>
          <w:rFonts w:cstheme="minorHAnsi"/>
          <w:sz w:val="20"/>
          <w:szCs w:val="20"/>
          <w:lang w:val="es-ES_tradnl"/>
        </w:rPr>
        <w:t>as excavaciones, o bien cambiar el diseño original de la estructura</w:t>
      </w:r>
      <w:r w:rsidRPr="0015778F">
        <w:rPr>
          <w:rFonts w:cstheme="minorHAnsi"/>
          <w:sz w:val="20"/>
          <w:szCs w:val="20"/>
          <w:lang w:val="es-ES_tradnl"/>
        </w:rPr>
        <w:t>.</w:t>
      </w:r>
    </w:p>
    <w:p w:rsidR="0015778F" w:rsidRPr="0015778F" w:rsidRDefault="0015778F" w:rsidP="0015778F">
      <w:pPr>
        <w:pStyle w:val="Prrafodelista"/>
        <w:ind w:left="792"/>
        <w:jc w:val="both"/>
        <w:rPr>
          <w:rFonts w:cstheme="minorHAnsi"/>
          <w:sz w:val="20"/>
          <w:szCs w:val="20"/>
          <w:lang w:val="es-ES_tradnl"/>
        </w:rPr>
      </w:pPr>
      <w:r w:rsidRPr="0015778F">
        <w:rPr>
          <w:rFonts w:cstheme="minorHAnsi"/>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15778F" w:rsidDel="00FD6796">
        <w:rPr>
          <w:rFonts w:cstheme="minorHAnsi"/>
          <w:sz w:val="20"/>
          <w:szCs w:val="20"/>
          <w:lang w:val="es-ES_tradnl"/>
        </w:rPr>
        <w:t xml:space="preserve"> </w:t>
      </w:r>
      <w:r w:rsidRPr="0015778F">
        <w:rPr>
          <w:rFonts w:cstheme="minorHAnsi"/>
          <w:sz w:val="20"/>
          <w:szCs w:val="20"/>
          <w:lang w:val="es-ES_tradnl"/>
        </w:rPr>
        <w:t>Los costos adicionales de estas actividades estarán por cuenta del CONTRATISTA.</w:t>
      </w:r>
    </w:p>
    <w:p w:rsidR="00D60FEE" w:rsidRDefault="00D60FEE" w:rsidP="0015778F">
      <w:pPr>
        <w:pStyle w:val="Prrafodelista"/>
        <w:ind w:left="792"/>
        <w:jc w:val="both"/>
        <w:rPr>
          <w:rFonts w:cstheme="minorHAnsi"/>
          <w:sz w:val="20"/>
          <w:szCs w:val="20"/>
          <w:lang w:val="es-ES_tradnl"/>
        </w:rPr>
      </w:pPr>
    </w:p>
    <w:p w:rsidR="00B46226" w:rsidRDefault="0015778F" w:rsidP="0015778F">
      <w:pPr>
        <w:pStyle w:val="Prrafodelista"/>
        <w:ind w:left="792"/>
        <w:jc w:val="both"/>
        <w:rPr>
          <w:rFonts w:cstheme="minorHAnsi"/>
          <w:sz w:val="20"/>
          <w:szCs w:val="20"/>
          <w:lang w:val="es-ES_tradnl"/>
        </w:rPr>
      </w:pPr>
      <w:r w:rsidRPr="0015778F">
        <w:rPr>
          <w:rFonts w:cstheme="minorHAnsi"/>
          <w:sz w:val="20"/>
          <w:szCs w:val="20"/>
          <w:lang w:val="es-ES_tradnl"/>
        </w:rPr>
        <w:t>Será responsabilidad del CONTRATISTA comunicar a los propietarios la fecha de ingreso por sus zonas así como responder por todos los daños resultantes de la ejecución de la obra por parte del CONTRATISTA, durante las excavaciones</w:t>
      </w:r>
      <w:r w:rsidR="00B46226">
        <w:rPr>
          <w:rFonts w:cstheme="minorHAnsi"/>
          <w:sz w:val="20"/>
          <w:szCs w:val="20"/>
          <w:lang w:val="es-ES_tradnl"/>
        </w:rPr>
        <w:t>.</w:t>
      </w:r>
    </w:p>
    <w:p w:rsidR="00B46226" w:rsidRDefault="00B46226" w:rsidP="0015778F">
      <w:pPr>
        <w:pStyle w:val="Prrafodelista"/>
        <w:ind w:left="792"/>
        <w:jc w:val="both"/>
        <w:rPr>
          <w:rFonts w:cstheme="minorHAnsi"/>
          <w:sz w:val="20"/>
          <w:szCs w:val="20"/>
          <w:lang w:val="es-ES_tradnl"/>
        </w:rPr>
      </w:pPr>
    </w:p>
    <w:p w:rsidR="0015778F" w:rsidRPr="0015778F" w:rsidRDefault="0015778F" w:rsidP="0015778F">
      <w:pPr>
        <w:pStyle w:val="Prrafodelista"/>
        <w:ind w:left="792"/>
        <w:jc w:val="both"/>
        <w:rPr>
          <w:rFonts w:cstheme="minorHAnsi"/>
          <w:sz w:val="20"/>
          <w:szCs w:val="20"/>
          <w:lang w:val="es-ES_tradnl"/>
        </w:rPr>
      </w:pPr>
      <w:r w:rsidRPr="0015778F">
        <w:rPr>
          <w:rFonts w:cstheme="minorHAnsi"/>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15778F" w:rsidRDefault="0015778F" w:rsidP="0015778F">
      <w:pPr>
        <w:pStyle w:val="Prrafodelista"/>
        <w:ind w:left="792"/>
        <w:jc w:val="both"/>
        <w:rPr>
          <w:rFonts w:cstheme="minorHAnsi"/>
          <w:sz w:val="20"/>
          <w:szCs w:val="20"/>
          <w:lang w:val="es-ES_tradnl"/>
        </w:rPr>
      </w:pPr>
    </w:p>
    <w:p w:rsidR="00D45D7F" w:rsidRPr="0015778F" w:rsidRDefault="00D45D7F" w:rsidP="0015778F">
      <w:pPr>
        <w:pStyle w:val="Prrafodelista"/>
        <w:ind w:left="792"/>
        <w:jc w:val="both"/>
        <w:rPr>
          <w:rFonts w:cstheme="minorHAnsi"/>
          <w:sz w:val="20"/>
          <w:szCs w:val="20"/>
          <w:lang w:val="es-ES_tradnl"/>
        </w:rPr>
      </w:pPr>
    </w:p>
    <w:p w:rsidR="00612999" w:rsidRDefault="00612999" w:rsidP="00612999">
      <w:pPr>
        <w:pStyle w:val="Prrafodelista"/>
        <w:numPr>
          <w:ilvl w:val="1"/>
          <w:numId w:val="7"/>
        </w:numPr>
        <w:jc w:val="both"/>
        <w:rPr>
          <w:b/>
          <w:sz w:val="20"/>
          <w:szCs w:val="20"/>
        </w:rPr>
      </w:pPr>
      <w:r>
        <w:rPr>
          <w:b/>
          <w:sz w:val="20"/>
          <w:szCs w:val="20"/>
        </w:rPr>
        <w:lastRenderedPageBreak/>
        <w:t>MEDIDAS DE MITIGACIÓN AMBIENTAL</w:t>
      </w:r>
    </w:p>
    <w:p w:rsidR="00B46226" w:rsidRPr="00104271" w:rsidRDefault="00B46226" w:rsidP="00B46226">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46226" w:rsidRPr="00104271" w:rsidRDefault="00B46226" w:rsidP="00B46226">
      <w:pPr>
        <w:pStyle w:val="Prrafodelista"/>
        <w:ind w:left="792"/>
        <w:jc w:val="both"/>
        <w:rPr>
          <w:bCs/>
          <w:sz w:val="20"/>
          <w:szCs w:val="20"/>
        </w:rPr>
      </w:pPr>
    </w:p>
    <w:p w:rsidR="00B46226" w:rsidRPr="00104271" w:rsidRDefault="00B46226" w:rsidP="00B46226">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46226" w:rsidRPr="00104271" w:rsidRDefault="00B46226" w:rsidP="00B46226">
      <w:pPr>
        <w:pStyle w:val="Prrafodelista"/>
        <w:ind w:left="792"/>
        <w:jc w:val="both"/>
        <w:rPr>
          <w:bCs/>
          <w:sz w:val="20"/>
          <w:szCs w:val="20"/>
        </w:rPr>
      </w:pPr>
    </w:p>
    <w:p w:rsidR="00B46226" w:rsidRPr="00104271" w:rsidRDefault="00B46226" w:rsidP="00B46226">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B46226" w:rsidRPr="00104271" w:rsidRDefault="00B46226" w:rsidP="00B46226">
      <w:pPr>
        <w:pStyle w:val="Prrafodelista"/>
        <w:ind w:left="792"/>
        <w:jc w:val="both"/>
        <w:rPr>
          <w:bCs/>
          <w:sz w:val="20"/>
          <w:szCs w:val="20"/>
        </w:rPr>
      </w:pPr>
    </w:p>
    <w:p w:rsidR="00B46226" w:rsidRPr="00104271" w:rsidRDefault="00B46226" w:rsidP="00B46226">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46226" w:rsidRDefault="00B46226" w:rsidP="00B46226">
      <w:pPr>
        <w:pStyle w:val="Prrafodelista"/>
        <w:ind w:left="792"/>
        <w:jc w:val="both"/>
        <w:rPr>
          <w:b/>
          <w:sz w:val="20"/>
          <w:szCs w:val="20"/>
        </w:rPr>
      </w:pPr>
    </w:p>
    <w:p w:rsidR="00612999" w:rsidRDefault="00612999" w:rsidP="00612999">
      <w:pPr>
        <w:pStyle w:val="Prrafodelista"/>
        <w:numPr>
          <w:ilvl w:val="1"/>
          <w:numId w:val="7"/>
        </w:numPr>
        <w:jc w:val="both"/>
        <w:rPr>
          <w:b/>
          <w:sz w:val="20"/>
          <w:szCs w:val="20"/>
        </w:rPr>
      </w:pPr>
      <w:r>
        <w:rPr>
          <w:b/>
          <w:sz w:val="20"/>
          <w:szCs w:val="20"/>
        </w:rPr>
        <w:t>MEDICIÓN Y FORMA DE PAGO</w:t>
      </w:r>
    </w:p>
    <w:p w:rsidR="001D0377" w:rsidRPr="001D0377" w:rsidRDefault="001D0377" w:rsidP="001D0377">
      <w:pPr>
        <w:pStyle w:val="Prrafodelista"/>
        <w:ind w:left="792"/>
        <w:jc w:val="both"/>
        <w:rPr>
          <w:rFonts w:cstheme="minorHAnsi"/>
          <w:sz w:val="20"/>
          <w:szCs w:val="20"/>
          <w:lang w:val="es-ES"/>
        </w:rPr>
      </w:pPr>
      <w:r w:rsidRPr="001D0377">
        <w:rPr>
          <w:rFonts w:cstheme="minorHAnsi"/>
          <w:sz w:val="20"/>
          <w:szCs w:val="20"/>
          <w:lang w:val="es-ES"/>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1D0377" w:rsidRPr="001D0377" w:rsidRDefault="001D0377" w:rsidP="001D0377">
      <w:pPr>
        <w:pStyle w:val="Prrafodelista"/>
        <w:ind w:left="792"/>
        <w:jc w:val="both"/>
        <w:rPr>
          <w:rFonts w:cstheme="minorHAnsi"/>
          <w:sz w:val="20"/>
          <w:szCs w:val="20"/>
          <w:lang w:val="es-ES"/>
        </w:rPr>
      </w:pPr>
    </w:p>
    <w:p w:rsidR="001D0377" w:rsidRPr="001D0377" w:rsidRDefault="001D0377" w:rsidP="001D0377">
      <w:pPr>
        <w:pStyle w:val="Prrafodelista"/>
        <w:ind w:left="792"/>
        <w:jc w:val="both"/>
        <w:rPr>
          <w:rFonts w:cstheme="minorHAnsi"/>
          <w:sz w:val="20"/>
          <w:szCs w:val="20"/>
          <w:lang w:val="es-ES_tradnl"/>
        </w:rPr>
      </w:pPr>
      <w:r w:rsidRPr="001D0377">
        <w:rPr>
          <w:rFonts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1D0377" w:rsidRPr="001D0377" w:rsidRDefault="001D0377" w:rsidP="001D0377">
      <w:pPr>
        <w:pStyle w:val="Prrafodelista"/>
        <w:ind w:left="792"/>
        <w:jc w:val="both"/>
        <w:rPr>
          <w:rFonts w:cstheme="minorHAnsi"/>
          <w:sz w:val="20"/>
          <w:szCs w:val="20"/>
          <w:lang w:val="es-ES_tradnl"/>
        </w:rPr>
      </w:pPr>
      <w:r w:rsidRPr="001D0377">
        <w:rPr>
          <w:rFonts w:cstheme="minorHAnsi"/>
          <w:sz w:val="20"/>
          <w:szCs w:val="20"/>
          <w:lang w:val="es-ES_tradnl"/>
        </w:rPr>
        <w:t>Dicho precio será compensación total por los materiales, mano de obra, herramientas, equipo y otros gastos que sean necesarios para la adecuada y correcta ejecución de los trabajos.</w:t>
      </w:r>
    </w:p>
    <w:p w:rsidR="00B46226" w:rsidRDefault="00B46226" w:rsidP="00B46226">
      <w:pPr>
        <w:pStyle w:val="Prrafodelista"/>
        <w:ind w:left="792"/>
        <w:jc w:val="both"/>
        <w:rPr>
          <w:rFonts w:cstheme="minorHAnsi"/>
          <w:b/>
          <w:sz w:val="20"/>
          <w:szCs w:val="20"/>
        </w:rPr>
      </w:pPr>
    </w:p>
    <w:p w:rsidR="00D45D7F" w:rsidRDefault="00D45D7F" w:rsidP="00B46226">
      <w:pPr>
        <w:pStyle w:val="Prrafodelista"/>
        <w:ind w:left="792"/>
        <w:jc w:val="both"/>
        <w:rPr>
          <w:rFonts w:cstheme="minorHAnsi"/>
          <w:b/>
          <w:sz w:val="20"/>
          <w:szCs w:val="20"/>
        </w:rPr>
      </w:pPr>
    </w:p>
    <w:p w:rsidR="00D45D7F" w:rsidRPr="001D0377" w:rsidRDefault="00D45D7F" w:rsidP="00B46226">
      <w:pPr>
        <w:pStyle w:val="Prrafodelista"/>
        <w:ind w:left="792"/>
        <w:jc w:val="both"/>
        <w:rPr>
          <w:rFonts w:cstheme="minorHAnsi"/>
          <w:b/>
          <w:sz w:val="20"/>
          <w:szCs w:val="20"/>
        </w:rPr>
      </w:pPr>
    </w:p>
    <w:p w:rsidR="001D0377" w:rsidRDefault="001D0377" w:rsidP="001D0377">
      <w:pPr>
        <w:pStyle w:val="Prrafodelista"/>
        <w:numPr>
          <w:ilvl w:val="0"/>
          <w:numId w:val="7"/>
        </w:numPr>
        <w:jc w:val="both"/>
        <w:rPr>
          <w:b/>
          <w:sz w:val="20"/>
          <w:szCs w:val="20"/>
        </w:rPr>
      </w:pPr>
      <w:r w:rsidRPr="001D0377">
        <w:rPr>
          <w:b/>
          <w:sz w:val="20"/>
          <w:szCs w:val="20"/>
        </w:rPr>
        <w:lastRenderedPageBreak/>
        <w:t>CIMIENTOS DE H°C° 60% PIEDRA DESPLAZADORA</w:t>
      </w:r>
    </w:p>
    <w:p w:rsidR="0091185A" w:rsidRDefault="0091185A" w:rsidP="0091185A">
      <w:pPr>
        <w:pStyle w:val="Prrafodelista"/>
        <w:ind w:left="360"/>
        <w:jc w:val="both"/>
        <w:rPr>
          <w:b/>
          <w:sz w:val="20"/>
          <w:szCs w:val="20"/>
        </w:rPr>
      </w:pPr>
      <w:r>
        <w:rPr>
          <w:b/>
          <w:sz w:val="20"/>
          <w:szCs w:val="20"/>
        </w:rPr>
        <w:t>UNIDAD: Metro Cúbico (m3)</w:t>
      </w:r>
    </w:p>
    <w:p w:rsidR="0091185A" w:rsidRDefault="0091185A" w:rsidP="0091185A">
      <w:pPr>
        <w:pStyle w:val="Prrafodelista"/>
        <w:ind w:left="360"/>
        <w:jc w:val="both"/>
        <w:rPr>
          <w:b/>
          <w:sz w:val="20"/>
          <w:szCs w:val="20"/>
        </w:rPr>
      </w:pPr>
    </w:p>
    <w:p w:rsidR="001D0377" w:rsidRDefault="0091185A" w:rsidP="0091185A">
      <w:pPr>
        <w:pStyle w:val="Prrafodelista"/>
        <w:numPr>
          <w:ilvl w:val="1"/>
          <w:numId w:val="7"/>
        </w:numPr>
        <w:jc w:val="both"/>
        <w:rPr>
          <w:b/>
          <w:sz w:val="20"/>
          <w:szCs w:val="20"/>
        </w:rPr>
      </w:pPr>
      <w:r>
        <w:rPr>
          <w:b/>
          <w:sz w:val="20"/>
          <w:szCs w:val="20"/>
        </w:rPr>
        <w:t>DEFINICIÓN</w:t>
      </w:r>
    </w:p>
    <w:p w:rsidR="0091185A" w:rsidRPr="0091185A" w:rsidRDefault="008E1151" w:rsidP="0091185A">
      <w:pPr>
        <w:pStyle w:val="Prrafodelista"/>
        <w:ind w:left="792"/>
        <w:jc w:val="both"/>
        <w:rPr>
          <w:sz w:val="20"/>
          <w:szCs w:val="20"/>
        </w:rPr>
      </w:pPr>
      <w:r w:rsidRPr="008E1151">
        <w:rPr>
          <w:sz w:val="20"/>
          <w:szCs w:val="20"/>
          <w:lang w:val="es-ES_tradnl"/>
        </w:rPr>
        <w:t>Este ítem se refiere a la construcción de cimientos en hormigón ciclópeo. Los porcentajes a utilizarse de piedra desplazadora como también la dosificación del hormigón serán aquellos que se encuentren establecidos en los planos de diseño, formulario de presentación de propuestas y/o instrucciones del SUPERVISOR de Obra.</w:t>
      </w:r>
    </w:p>
    <w:p w:rsidR="0091185A" w:rsidRDefault="0091185A" w:rsidP="0091185A">
      <w:pPr>
        <w:pStyle w:val="Prrafodelista"/>
        <w:ind w:left="792"/>
        <w:jc w:val="both"/>
        <w:rPr>
          <w:b/>
          <w:sz w:val="20"/>
          <w:szCs w:val="20"/>
        </w:rPr>
      </w:pPr>
    </w:p>
    <w:p w:rsidR="0091185A" w:rsidRDefault="0091185A" w:rsidP="0091185A">
      <w:pPr>
        <w:pStyle w:val="Prrafodelista"/>
        <w:numPr>
          <w:ilvl w:val="1"/>
          <w:numId w:val="7"/>
        </w:numPr>
        <w:jc w:val="both"/>
        <w:rPr>
          <w:b/>
          <w:sz w:val="20"/>
          <w:szCs w:val="20"/>
        </w:rPr>
      </w:pPr>
      <w:r>
        <w:rPr>
          <w:b/>
          <w:sz w:val="20"/>
          <w:szCs w:val="20"/>
        </w:rPr>
        <w:t>MATERIALES, HERRAMIENTAS Y EQUIPO</w:t>
      </w:r>
    </w:p>
    <w:p w:rsidR="008E1151" w:rsidRPr="008E1151" w:rsidRDefault="008E1151" w:rsidP="008E1151">
      <w:pPr>
        <w:pStyle w:val="Prrafodelista"/>
        <w:ind w:left="792"/>
        <w:jc w:val="both"/>
        <w:rPr>
          <w:sz w:val="20"/>
          <w:szCs w:val="20"/>
          <w:lang w:val="es-ES_tradnl"/>
        </w:rPr>
      </w:pPr>
      <w:r w:rsidRPr="008E1151">
        <w:rPr>
          <w:sz w:val="20"/>
          <w:szCs w:val="20"/>
          <w:lang w:val="es-ES_tradnl"/>
        </w:rPr>
        <w:t>Los cimientos serán de mampostería de piedra bruta con mortero de c</w:t>
      </w:r>
      <w:r>
        <w:rPr>
          <w:sz w:val="20"/>
          <w:szCs w:val="20"/>
          <w:lang w:val="es-ES_tradnl"/>
        </w:rPr>
        <w:t>emento y arena en proporción 1:6</w:t>
      </w:r>
      <w:r w:rsidRPr="008E1151">
        <w:rPr>
          <w:sz w:val="20"/>
          <w:szCs w:val="20"/>
          <w:lang w:val="es-ES_tradnl"/>
        </w:rPr>
        <w:t>, las piedras, el cemento y la arena a utilizarse deberán cumplir con lo especificado por el supervisor.</w:t>
      </w:r>
    </w:p>
    <w:p w:rsidR="008E1151" w:rsidRPr="008E1151" w:rsidRDefault="008E1151" w:rsidP="008E1151">
      <w:pPr>
        <w:pStyle w:val="Prrafodelista"/>
        <w:ind w:left="792"/>
        <w:jc w:val="both"/>
        <w:rPr>
          <w:sz w:val="20"/>
          <w:szCs w:val="20"/>
          <w:lang w:val="es-ES_tradnl"/>
        </w:rPr>
      </w:pPr>
      <w:r w:rsidRPr="008E1151">
        <w:rPr>
          <w:sz w:val="20"/>
          <w:szCs w:val="20"/>
          <w:lang w:val="es-ES_tradnl"/>
        </w:rPr>
        <w:t xml:space="preserve">La dimensión mínima de las piedras a ser utilizadas como desplazadoras será de </w:t>
      </w:r>
      <w:smartTag w:uri="urn:schemas-microsoft-com:office:smarttags" w:element="metricconverter">
        <w:smartTagPr>
          <w:attr w:name="ProductID" w:val="20 cm"/>
        </w:smartTagPr>
        <w:r w:rsidRPr="008E1151">
          <w:rPr>
            <w:sz w:val="20"/>
            <w:szCs w:val="20"/>
            <w:lang w:val="es-ES_tradnl"/>
          </w:rPr>
          <w:t>20 cm</w:t>
        </w:r>
      </w:smartTag>
      <w:r w:rsidRPr="008E1151">
        <w:rPr>
          <w:sz w:val="20"/>
          <w:szCs w:val="20"/>
          <w:lang w:val="es-ES_tradnl"/>
        </w:rPr>
        <w:t xml:space="preserve">. de diámetro. </w:t>
      </w:r>
    </w:p>
    <w:p w:rsidR="008E1151" w:rsidRPr="008E1151" w:rsidRDefault="008E1151" w:rsidP="008E1151">
      <w:pPr>
        <w:pStyle w:val="Prrafodelista"/>
        <w:ind w:left="792"/>
        <w:jc w:val="both"/>
        <w:rPr>
          <w:sz w:val="20"/>
          <w:szCs w:val="20"/>
          <w:lang w:val="es-ES_tradnl"/>
        </w:rPr>
      </w:pPr>
      <w:r w:rsidRPr="008E1151">
        <w:rPr>
          <w:sz w:val="20"/>
          <w:szCs w:val="20"/>
          <w:lang w:val="es-ES_tradnl"/>
        </w:rPr>
        <w:t>El cemento será del tipo portland, fresco  y deberá cumplir con los requisitos necesarios de buena calidad.</w:t>
      </w:r>
    </w:p>
    <w:p w:rsidR="008E1151" w:rsidRPr="008E1151" w:rsidRDefault="008E1151" w:rsidP="008E1151">
      <w:pPr>
        <w:pStyle w:val="Prrafodelista"/>
        <w:ind w:left="792"/>
        <w:jc w:val="both"/>
        <w:rPr>
          <w:sz w:val="20"/>
          <w:szCs w:val="20"/>
          <w:lang w:val="es-ES_tradnl"/>
        </w:rPr>
      </w:pPr>
      <w:r w:rsidRPr="008E1151">
        <w:rPr>
          <w:sz w:val="20"/>
          <w:szCs w:val="20"/>
          <w:lang w:val="es-ES_tradnl"/>
        </w:rPr>
        <w:t>El agua deberá ser limpia, no permitiéndose el empleo de aguas estancadas provenientes de pequeñas lagunas o aquéllas que provengan de pantanos o ciénagas.</w:t>
      </w:r>
    </w:p>
    <w:p w:rsidR="008E1151" w:rsidRPr="008E1151" w:rsidRDefault="008E1151" w:rsidP="008E1151">
      <w:pPr>
        <w:pStyle w:val="Prrafodelista"/>
        <w:ind w:left="792"/>
        <w:jc w:val="both"/>
        <w:rPr>
          <w:sz w:val="20"/>
          <w:szCs w:val="20"/>
          <w:lang w:val="es-ES_tradnl"/>
        </w:rPr>
      </w:pPr>
      <w:r w:rsidRPr="008E1151">
        <w:rPr>
          <w:sz w:val="20"/>
          <w:szCs w:val="20"/>
          <w:lang w:val="es-ES_tradnl"/>
        </w:rPr>
        <w:t>En general los agregados deberán estar limpios y exentos de materiales tales como arcillas, barro adherido, escorias, cartón, yeso, pedazos de madera o materias orgánicas.</w:t>
      </w:r>
    </w:p>
    <w:p w:rsidR="008E1151" w:rsidRPr="008E1151" w:rsidRDefault="008E1151" w:rsidP="008E1151">
      <w:pPr>
        <w:pStyle w:val="Prrafodelista"/>
        <w:ind w:left="792"/>
        <w:jc w:val="both"/>
        <w:rPr>
          <w:sz w:val="20"/>
          <w:szCs w:val="20"/>
          <w:lang w:val="es-ES_tradnl"/>
        </w:rPr>
      </w:pPr>
      <w:r w:rsidRPr="008E1151">
        <w:rPr>
          <w:sz w:val="20"/>
          <w:szCs w:val="20"/>
          <w:lang w:val="es-ES_tradnl"/>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8E1151" w:rsidRPr="008E1151" w:rsidRDefault="008E1151" w:rsidP="008E1151">
      <w:pPr>
        <w:pStyle w:val="Prrafodelista"/>
        <w:ind w:left="792"/>
        <w:jc w:val="both"/>
        <w:rPr>
          <w:sz w:val="20"/>
          <w:szCs w:val="20"/>
          <w:lang w:val="es-ES_tradnl"/>
        </w:rPr>
      </w:pPr>
      <w:r w:rsidRPr="008E1151">
        <w:rPr>
          <w:sz w:val="20"/>
          <w:szCs w:val="20"/>
          <w:lang w:val="es-ES_tradnl"/>
        </w:rPr>
        <w:t>Para la elaboración del hormigón deberá cumplirse con las exigencias establecidas en la Norma Boliviana del Hormigón CBH-87.</w:t>
      </w:r>
    </w:p>
    <w:p w:rsidR="008E1151" w:rsidRDefault="008E1151" w:rsidP="008E1151">
      <w:pPr>
        <w:pStyle w:val="Prrafodelista"/>
        <w:ind w:left="792"/>
        <w:jc w:val="both"/>
        <w:rPr>
          <w:sz w:val="20"/>
          <w:szCs w:val="20"/>
          <w:lang w:val="es-ES_tradnl"/>
        </w:rPr>
      </w:pPr>
      <w:r w:rsidRPr="008E1151">
        <w:rPr>
          <w:sz w:val="20"/>
          <w:szCs w:val="20"/>
          <w:lang w:val="es-ES_tradnl"/>
        </w:rPr>
        <w:t>Los materiales a utilizar en éste ítem son los siguientes:</w:t>
      </w:r>
    </w:p>
    <w:p w:rsidR="008E1151" w:rsidRPr="008E1151" w:rsidRDefault="008E1151" w:rsidP="008E1151">
      <w:pPr>
        <w:pStyle w:val="Prrafodelista"/>
        <w:ind w:left="792"/>
        <w:jc w:val="both"/>
        <w:rPr>
          <w:sz w:val="20"/>
          <w:szCs w:val="20"/>
          <w:lang w:val="es-ES_tradnl"/>
        </w:rPr>
      </w:pPr>
    </w:p>
    <w:p w:rsidR="008E1151" w:rsidRPr="008E1151" w:rsidRDefault="008E1151" w:rsidP="008E1151">
      <w:pPr>
        <w:pStyle w:val="Prrafodelista"/>
        <w:ind w:left="792"/>
        <w:jc w:val="both"/>
        <w:rPr>
          <w:sz w:val="20"/>
          <w:szCs w:val="20"/>
          <w:lang w:val="es-ES_tradnl"/>
        </w:rPr>
      </w:pPr>
      <w:r w:rsidRPr="008E1151">
        <w:rPr>
          <w:sz w:val="20"/>
          <w:szCs w:val="20"/>
          <w:lang w:val="es-ES_tradnl"/>
        </w:rPr>
        <w:t>a.- Cemento</w:t>
      </w:r>
    </w:p>
    <w:p w:rsidR="008E1151" w:rsidRPr="008E1151" w:rsidRDefault="008E1151" w:rsidP="008E1151">
      <w:pPr>
        <w:pStyle w:val="Prrafodelista"/>
        <w:ind w:left="792"/>
        <w:jc w:val="both"/>
        <w:rPr>
          <w:sz w:val="20"/>
          <w:szCs w:val="20"/>
          <w:lang w:val="es-ES_tradnl"/>
        </w:rPr>
      </w:pPr>
      <w:r w:rsidRPr="008E1151">
        <w:rPr>
          <w:sz w:val="20"/>
          <w:szCs w:val="20"/>
          <w:lang w:val="es-ES_tradnl"/>
        </w:rPr>
        <w:t>b.- Arena</w:t>
      </w:r>
    </w:p>
    <w:p w:rsidR="008E1151" w:rsidRPr="008E1151" w:rsidRDefault="008E1151" w:rsidP="008E1151">
      <w:pPr>
        <w:pStyle w:val="Prrafodelista"/>
        <w:ind w:left="792"/>
        <w:jc w:val="both"/>
        <w:rPr>
          <w:sz w:val="20"/>
          <w:szCs w:val="20"/>
          <w:lang w:val="es-ES_tradnl"/>
        </w:rPr>
      </w:pPr>
      <w:r w:rsidRPr="008E1151">
        <w:rPr>
          <w:sz w:val="20"/>
          <w:szCs w:val="20"/>
          <w:lang w:val="es-ES_tradnl"/>
        </w:rPr>
        <w:t>c.- Grava</w:t>
      </w:r>
    </w:p>
    <w:p w:rsidR="008E1151" w:rsidRPr="008E1151" w:rsidRDefault="008E1151" w:rsidP="008E1151">
      <w:pPr>
        <w:pStyle w:val="Prrafodelista"/>
        <w:ind w:left="792"/>
        <w:jc w:val="both"/>
        <w:rPr>
          <w:sz w:val="20"/>
          <w:szCs w:val="20"/>
          <w:lang w:val="es-ES_tradnl"/>
        </w:rPr>
      </w:pPr>
      <w:r w:rsidRPr="008E1151">
        <w:rPr>
          <w:sz w:val="20"/>
          <w:szCs w:val="20"/>
          <w:lang w:val="es-ES_tradnl"/>
        </w:rPr>
        <w:t>d.- Piedra manzana</w:t>
      </w:r>
    </w:p>
    <w:p w:rsidR="008E1151" w:rsidRPr="008E1151" w:rsidRDefault="008E1151" w:rsidP="008E1151">
      <w:pPr>
        <w:pStyle w:val="Prrafodelista"/>
        <w:ind w:left="792"/>
        <w:jc w:val="both"/>
        <w:rPr>
          <w:sz w:val="20"/>
          <w:szCs w:val="20"/>
          <w:lang w:val="es-ES_tradnl"/>
        </w:rPr>
      </w:pPr>
      <w:r w:rsidRPr="008E1151">
        <w:rPr>
          <w:sz w:val="20"/>
          <w:szCs w:val="20"/>
          <w:lang w:val="es-ES_tradnl"/>
        </w:rPr>
        <w:t>e.- Madera 3 Usos</w:t>
      </w:r>
    </w:p>
    <w:p w:rsidR="008E1151" w:rsidRPr="008E1151" w:rsidRDefault="008E1151" w:rsidP="008E1151">
      <w:pPr>
        <w:pStyle w:val="Prrafodelista"/>
        <w:ind w:left="792"/>
        <w:jc w:val="both"/>
        <w:rPr>
          <w:sz w:val="20"/>
          <w:szCs w:val="20"/>
          <w:lang w:val="es-ES_tradnl"/>
        </w:rPr>
      </w:pPr>
    </w:p>
    <w:p w:rsidR="008E1151" w:rsidRPr="008E1151" w:rsidRDefault="008E1151" w:rsidP="008E1151">
      <w:pPr>
        <w:pStyle w:val="Prrafodelista"/>
        <w:ind w:left="792"/>
        <w:jc w:val="both"/>
        <w:rPr>
          <w:sz w:val="20"/>
          <w:szCs w:val="20"/>
          <w:lang w:val="es-ES_tradnl"/>
        </w:rPr>
      </w:pPr>
      <w:r w:rsidRPr="008E1151">
        <w:rPr>
          <w:sz w:val="20"/>
          <w:szCs w:val="20"/>
          <w:lang w:val="es-ES_tradnl"/>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8E1151" w:rsidRPr="008E1151" w:rsidRDefault="008E1151" w:rsidP="008E1151">
      <w:pPr>
        <w:pStyle w:val="Prrafodelista"/>
        <w:ind w:left="792"/>
        <w:jc w:val="both"/>
        <w:rPr>
          <w:sz w:val="20"/>
          <w:szCs w:val="20"/>
          <w:lang w:val="es-ES_tradnl"/>
        </w:rPr>
      </w:pPr>
      <w:r w:rsidRPr="008E1151">
        <w:rPr>
          <w:sz w:val="20"/>
          <w:szCs w:val="20"/>
          <w:lang w:val="es-ES_tradnl"/>
        </w:rPr>
        <w:t>Se hará uso de una mezcladora mecánica en la preparación del hormigón para el presente ítem  a objeto de obtener homogeneidad en la calidad del concreto.</w:t>
      </w:r>
    </w:p>
    <w:p w:rsidR="008E1151" w:rsidRDefault="008E1151" w:rsidP="008E1151">
      <w:pPr>
        <w:pStyle w:val="Prrafodelista"/>
        <w:ind w:left="792"/>
        <w:jc w:val="both"/>
        <w:rPr>
          <w:sz w:val="20"/>
          <w:szCs w:val="20"/>
          <w:lang w:val="es-ES_tradnl"/>
        </w:rPr>
      </w:pPr>
    </w:p>
    <w:p w:rsidR="00D45D7F" w:rsidRPr="008E1151" w:rsidRDefault="00D45D7F" w:rsidP="008E1151">
      <w:pPr>
        <w:pStyle w:val="Prrafodelista"/>
        <w:ind w:left="792"/>
        <w:jc w:val="both"/>
        <w:rPr>
          <w:sz w:val="20"/>
          <w:szCs w:val="20"/>
          <w:lang w:val="es-ES_tradnl"/>
        </w:rPr>
      </w:pPr>
    </w:p>
    <w:p w:rsidR="0091185A" w:rsidRDefault="0091185A" w:rsidP="0091185A">
      <w:pPr>
        <w:pStyle w:val="Prrafodelista"/>
        <w:numPr>
          <w:ilvl w:val="1"/>
          <w:numId w:val="7"/>
        </w:numPr>
        <w:jc w:val="both"/>
        <w:rPr>
          <w:b/>
          <w:sz w:val="20"/>
          <w:szCs w:val="20"/>
        </w:rPr>
      </w:pPr>
      <w:r>
        <w:rPr>
          <w:b/>
          <w:sz w:val="20"/>
          <w:szCs w:val="20"/>
        </w:rPr>
        <w:lastRenderedPageBreak/>
        <w:t>PROCEDIMIENTO PARA LA EJECUCIÓN</w:t>
      </w:r>
    </w:p>
    <w:p w:rsidR="008E1151" w:rsidRPr="008E1151" w:rsidRDefault="008E1151" w:rsidP="008E1151">
      <w:pPr>
        <w:pStyle w:val="Prrafodelista"/>
        <w:ind w:left="792"/>
        <w:jc w:val="both"/>
        <w:rPr>
          <w:sz w:val="20"/>
          <w:szCs w:val="20"/>
          <w:lang w:val="es-ES_tradnl"/>
        </w:rPr>
      </w:pPr>
      <w:r w:rsidRPr="008E1151">
        <w:rPr>
          <w:sz w:val="20"/>
          <w:szCs w:val="20"/>
          <w:lang w:val="es-ES_tradnl"/>
        </w:rPr>
        <w:t xml:space="preserve">No se realizará ninguna mampostería sin que previamente se hayan inspeccionado las zanjas destinadas a recibirla, con la finalidad de cerciorarse de que el fondo está bien nivelado y compactado. </w:t>
      </w:r>
    </w:p>
    <w:p w:rsidR="008E1151" w:rsidRPr="008E1151" w:rsidRDefault="008E1151" w:rsidP="008E1151">
      <w:pPr>
        <w:pStyle w:val="Prrafodelista"/>
        <w:ind w:left="792"/>
        <w:jc w:val="both"/>
        <w:rPr>
          <w:sz w:val="20"/>
          <w:szCs w:val="20"/>
          <w:lang w:val="es-ES_tradnl"/>
        </w:rPr>
      </w:pPr>
      <w:r w:rsidRPr="008E1151">
        <w:rPr>
          <w:sz w:val="20"/>
          <w:szCs w:val="20"/>
          <w:lang w:val="es-ES_tradnl"/>
        </w:rPr>
        <w:t xml:space="preserve">Primero se emparejará el fondo de la excavación con una capa de mortero pobre de cemento y arena en proporción 1:6 en un espesor de 2 cm. sobre la que se colocará la primera hilada de piedras, las piedras serán previamente lavadas y humedecidas al momento de ser colocadas en la obra y deberán descansar en todas sus superficies planas de asiento hacia abajo sobre la base de mortero, las mismas que se colocarán por capas, y siguiendo el mismo procedimiento indicado antes para lograr una efectiva unión vertical y horizontal. </w:t>
      </w:r>
    </w:p>
    <w:p w:rsidR="008E1151" w:rsidRPr="008E1151" w:rsidRDefault="008E1151" w:rsidP="008E1151">
      <w:pPr>
        <w:pStyle w:val="Prrafodelista"/>
        <w:ind w:left="792"/>
        <w:jc w:val="both"/>
        <w:rPr>
          <w:sz w:val="20"/>
          <w:szCs w:val="20"/>
          <w:lang w:val="es-ES_tradnl"/>
        </w:rPr>
      </w:pPr>
      <w:r w:rsidRPr="008E1151">
        <w:rPr>
          <w:sz w:val="20"/>
          <w:szCs w:val="20"/>
          <w:lang w:val="es-ES_tradnl"/>
        </w:rPr>
        <w:t xml:space="preserve">Se deberá tener cuidado que el mortero penetre en forma completa en los espacios entre piedra y piedra, valiéndose para ello de golpes y chuceados con varillas de fierro. </w:t>
      </w:r>
    </w:p>
    <w:p w:rsidR="008E1151" w:rsidRPr="008E1151" w:rsidRDefault="008E1151" w:rsidP="008E1151">
      <w:pPr>
        <w:pStyle w:val="Prrafodelista"/>
        <w:ind w:left="792"/>
        <w:jc w:val="both"/>
        <w:rPr>
          <w:sz w:val="20"/>
          <w:szCs w:val="20"/>
          <w:lang w:val="es-ES_tradnl"/>
        </w:rPr>
      </w:pPr>
      <w:r w:rsidRPr="008E1151">
        <w:rPr>
          <w:sz w:val="20"/>
          <w:szCs w:val="20"/>
          <w:lang w:val="es-ES_tradnl"/>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rsidR="008E1151" w:rsidRPr="008E1151" w:rsidRDefault="008E1151" w:rsidP="008E1151">
      <w:pPr>
        <w:pStyle w:val="Prrafodelista"/>
        <w:ind w:left="792"/>
        <w:jc w:val="both"/>
        <w:rPr>
          <w:sz w:val="20"/>
          <w:szCs w:val="20"/>
          <w:lang w:val="es-ES_tradnl"/>
        </w:rPr>
      </w:pPr>
      <w:r w:rsidRPr="008E1151">
        <w:rPr>
          <w:sz w:val="20"/>
          <w:szCs w:val="20"/>
          <w:lang w:val="es-ES_tradnl"/>
        </w:rPr>
        <w:t xml:space="preserve">El Contratista deberá prever la disposición de piedras para el trabazón con el sobre cimiento separadas a 50 cm. como máximo. </w:t>
      </w:r>
    </w:p>
    <w:p w:rsidR="008E1151" w:rsidRPr="008E1151" w:rsidRDefault="008E1151" w:rsidP="008E1151">
      <w:pPr>
        <w:pStyle w:val="Prrafodelista"/>
        <w:ind w:left="792"/>
        <w:jc w:val="both"/>
        <w:rPr>
          <w:sz w:val="20"/>
          <w:szCs w:val="20"/>
          <w:lang w:val="es-ES_tradnl"/>
        </w:rPr>
      </w:pPr>
      <w:r w:rsidRPr="008E1151">
        <w:rPr>
          <w:sz w:val="20"/>
          <w:szCs w:val="20"/>
          <w:lang w:val="es-ES_tradnl"/>
        </w:rPr>
        <w:t>Las dimensiones de los cimientos deberán ajustarse estrictamente a las medidas indicadas</w:t>
      </w:r>
      <w:r>
        <w:rPr>
          <w:sz w:val="20"/>
          <w:szCs w:val="20"/>
          <w:lang w:val="es-ES_tradnl"/>
        </w:rPr>
        <w:t xml:space="preserve"> en los planos respectivos (0,40 m x 0,6</w:t>
      </w:r>
      <w:r w:rsidRPr="008E1151">
        <w:rPr>
          <w:sz w:val="20"/>
          <w:szCs w:val="20"/>
          <w:lang w:val="es-ES_tradnl"/>
        </w:rPr>
        <w:t>0 m x L m)</w:t>
      </w:r>
      <w:r>
        <w:rPr>
          <w:sz w:val="20"/>
          <w:szCs w:val="20"/>
          <w:lang w:val="es-ES_tradnl"/>
        </w:rPr>
        <w:t>, siendo L la longitud</w:t>
      </w:r>
    </w:p>
    <w:p w:rsidR="008E1151" w:rsidRPr="008E1151" w:rsidRDefault="008E1151" w:rsidP="008E1151">
      <w:pPr>
        <w:pStyle w:val="Prrafodelista"/>
        <w:ind w:left="792"/>
        <w:jc w:val="both"/>
        <w:rPr>
          <w:sz w:val="20"/>
          <w:szCs w:val="20"/>
          <w:lang w:val="es-ES_tradnl"/>
        </w:rPr>
      </w:pPr>
    </w:p>
    <w:p w:rsidR="0091185A" w:rsidRDefault="0091185A" w:rsidP="0091185A">
      <w:pPr>
        <w:pStyle w:val="Prrafodelista"/>
        <w:numPr>
          <w:ilvl w:val="1"/>
          <w:numId w:val="7"/>
        </w:numPr>
        <w:jc w:val="both"/>
        <w:rPr>
          <w:b/>
          <w:sz w:val="20"/>
          <w:szCs w:val="20"/>
        </w:rPr>
      </w:pPr>
      <w:r>
        <w:rPr>
          <w:b/>
          <w:sz w:val="20"/>
          <w:szCs w:val="20"/>
        </w:rPr>
        <w:t>MEDIDAS DE MITIGACIÓN AMBIENTAL</w:t>
      </w:r>
    </w:p>
    <w:p w:rsidR="008E1151" w:rsidRPr="00104271" w:rsidRDefault="008E1151" w:rsidP="008E1151">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E1151" w:rsidRPr="00104271" w:rsidRDefault="008E1151" w:rsidP="008E1151">
      <w:pPr>
        <w:pStyle w:val="Prrafodelista"/>
        <w:ind w:left="792"/>
        <w:jc w:val="both"/>
        <w:rPr>
          <w:bCs/>
          <w:sz w:val="20"/>
          <w:szCs w:val="20"/>
        </w:rPr>
      </w:pPr>
    </w:p>
    <w:p w:rsidR="008E1151" w:rsidRPr="00104271" w:rsidRDefault="008E1151" w:rsidP="008E1151">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E1151" w:rsidRPr="00104271" w:rsidRDefault="008E1151" w:rsidP="008E1151">
      <w:pPr>
        <w:pStyle w:val="Prrafodelista"/>
        <w:ind w:left="792"/>
        <w:jc w:val="both"/>
        <w:rPr>
          <w:bCs/>
          <w:sz w:val="20"/>
          <w:szCs w:val="20"/>
        </w:rPr>
      </w:pPr>
    </w:p>
    <w:p w:rsidR="008E1151" w:rsidRPr="00104271" w:rsidRDefault="008E1151" w:rsidP="008E1151">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w:t>
      </w:r>
      <w:r w:rsidRPr="00104271">
        <w:rPr>
          <w:bCs/>
          <w:sz w:val="20"/>
          <w:szCs w:val="20"/>
        </w:rPr>
        <w:lastRenderedPageBreak/>
        <w:t xml:space="preserve">de protección para evitar accidentes. Durante la ejecución de las Obras, el Contratista proporcionará todo lo que dicha persona necesita para ejercer esa responsabilidad y autoridad. </w:t>
      </w:r>
    </w:p>
    <w:p w:rsidR="008E1151" w:rsidRPr="00104271" w:rsidRDefault="008E1151" w:rsidP="008E1151">
      <w:pPr>
        <w:pStyle w:val="Prrafodelista"/>
        <w:ind w:left="792"/>
        <w:jc w:val="both"/>
        <w:rPr>
          <w:bCs/>
          <w:sz w:val="20"/>
          <w:szCs w:val="20"/>
        </w:rPr>
      </w:pPr>
    </w:p>
    <w:p w:rsidR="008E1151" w:rsidRPr="00104271" w:rsidRDefault="008E1151" w:rsidP="008E1151">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E1151" w:rsidRDefault="008E1151" w:rsidP="008E1151">
      <w:pPr>
        <w:pStyle w:val="Prrafodelista"/>
        <w:ind w:left="792"/>
        <w:jc w:val="both"/>
        <w:rPr>
          <w:b/>
          <w:sz w:val="20"/>
          <w:szCs w:val="20"/>
        </w:rPr>
      </w:pPr>
    </w:p>
    <w:p w:rsidR="0091185A" w:rsidRDefault="0091185A" w:rsidP="0091185A">
      <w:pPr>
        <w:pStyle w:val="Prrafodelista"/>
        <w:numPr>
          <w:ilvl w:val="1"/>
          <w:numId w:val="7"/>
        </w:numPr>
        <w:jc w:val="both"/>
        <w:rPr>
          <w:b/>
          <w:sz w:val="20"/>
          <w:szCs w:val="20"/>
        </w:rPr>
      </w:pPr>
      <w:r>
        <w:rPr>
          <w:b/>
          <w:sz w:val="20"/>
          <w:szCs w:val="20"/>
        </w:rPr>
        <w:t>MEDICIÓN Y FORMA DE PAGO</w:t>
      </w:r>
    </w:p>
    <w:p w:rsidR="008E1151" w:rsidRPr="008E1151" w:rsidRDefault="008E1151" w:rsidP="008E1151">
      <w:pPr>
        <w:pStyle w:val="Prrafodelista"/>
        <w:ind w:left="792"/>
        <w:jc w:val="both"/>
        <w:rPr>
          <w:bCs/>
          <w:sz w:val="20"/>
          <w:szCs w:val="20"/>
        </w:rPr>
      </w:pPr>
      <w:r w:rsidRPr="008E1151">
        <w:rPr>
          <w:bCs/>
          <w:sz w:val="20"/>
          <w:szCs w:val="20"/>
        </w:rPr>
        <w:t>Los cimientos de</w:t>
      </w:r>
      <w:r>
        <w:rPr>
          <w:bCs/>
          <w:sz w:val="20"/>
          <w:szCs w:val="20"/>
        </w:rPr>
        <w:t xml:space="preserve"> Hormigón Ciclópeo</w:t>
      </w:r>
      <w:r w:rsidRPr="008E1151">
        <w:rPr>
          <w:bCs/>
          <w:sz w:val="20"/>
          <w:szCs w:val="20"/>
        </w:rPr>
        <w:t xml:space="preserve"> serán medidos en metros cúbicos. El pago por el trabajo ejecutado tal como lo prescribe éste ítem y medido en la forma indicada, de acuerdo con los planos y las presentes especificaciones técnicas será pagado de acuerdo al precio unitario de la propuesta aceptada. </w:t>
      </w:r>
    </w:p>
    <w:p w:rsidR="008E1151" w:rsidRPr="008E1151" w:rsidRDefault="008E1151" w:rsidP="008E1151">
      <w:pPr>
        <w:pStyle w:val="Prrafodelista"/>
        <w:ind w:left="792"/>
        <w:jc w:val="both"/>
        <w:rPr>
          <w:bCs/>
          <w:sz w:val="20"/>
          <w:szCs w:val="20"/>
        </w:rPr>
      </w:pPr>
      <w:r w:rsidRPr="008E1151">
        <w:rPr>
          <w:bCs/>
          <w:sz w:val="20"/>
          <w:szCs w:val="20"/>
        </w:rPr>
        <w:t>Dicho precio será en compensación total por los materiales, mano de obra, herramientas, equipo señalado en el análisis de precios unitarios para la adecuada y correcta ejecución de los trabajos.</w:t>
      </w:r>
    </w:p>
    <w:p w:rsidR="008E1151" w:rsidRPr="008E1151" w:rsidRDefault="008E1151" w:rsidP="008E1151">
      <w:pPr>
        <w:pStyle w:val="Prrafodelista"/>
        <w:ind w:left="792"/>
        <w:jc w:val="both"/>
        <w:rPr>
          <w:bCs/>
          <w:sz w:val="20"/>
          <w:szCs w:val="20"/>
        </w:rPr>
      </w:pPr>
    </w:p>
    <w:p w:rsidR="008E1151" w:rsidRDefault="008E1151" w:rsidP="008E1151">
      <w:pPr>
        <w:pStyle w:val="Prrafodelista"/>
        <w:numPr>
          <w:ilvl w:val="0"/>
          <w:numId w:val="7"/>
        </w:numPr>
        <w:jc w:val="both"/>
        <w:rPr>
          <w:b/>
          <w:sz w:val="20"/>
          <w:szCs w:val="20"/>
        </w:rPr>
      </w:pPr>
      <w:r w:rsidRPr="008E1151">
        <w:rPr>
          <w:b/>
          <w:sz w:val="20"/>
          <w:szCs w:val="20"/>
        </w:rPr>
        <w:t>SOBRECIMIENTOS DE H°C° 50% PIEDRA DESPLAZADORA</w:t>
      </w:r>
    </w:p>
    <w:p w:rsidR="008E1151" w:rsidRDefault="008E1151" w:rsidP="008E1151">
      <w:pPr>
        <w:pStyle w:val="Prrafodelista"/>
        <w:ind w:left="360"/>
        <w:jc w:val="both"/>
        <w:rPr>
          <w:b/>
          <w:sz w:val="20"/>
          <w:szCs w:val="20"/>
        </w:rPr>
      </w:pPr>
      <w:r>
        <w:rPr>
          <w:b/>
          <w:sz w:val="20"/>
          <w:szCs w:val="20"/>
        </w:rPr>
        <w:t>UNIDAD: Metro Cúbico (m3)</w:t>
      </w:r>
    </w:p>
    <w:p w:rsidR="008E1151" w:rsidRDefault="008E1151" w:rsidP="008E1151">
      <w:pPr>
        <w:pStyle w:val="Prrafodelista"/>
        <w:ind w:left="360"/>
        <w:jc w:val="both"/>
        <w:rPr>
          <w:b/>
          <w:sz w:val="20"/>
          <w:szCs w:val="20"/>
        </w:rPr>
      </w:pPr>
    </w:p>
    <w:p w:rsidR="008E1151" w:rsidRDefault="008E1151" w:rsidP="008E1151">
      <w:pPr>
        <w:pStyle w:val="Prrafodelista"/>
        <w:numPr>
          <w:ilvl w:val="1"/>
          <w:numId w:val="7"/>
        </w:numPr>
        <w:jc w:val="both"/>
        <w:rPr>
          <w:b/>
          <w:sz w:val="20"/>
          <w:szCs w:val="20"/>
        </w:rPr>
      </w:pPr>
      <w:r>
        <w:rPr>
          <w:b/>
          <w:sz w:val="20"/>
          <w:szCs w:val="20"/>
        </w:rPr>
        <w:t>DEFINICIÓN</w:t>
      </w:r>
    </w:p>
    <w:p w:rsidR="008E1151" w:rsidRPr="008E1151" w:rsidRDefault="008E1151" w:rsidP="008E1151">
      <w:pPr>
        <w:pStyle w:val="Prrafodelista"/>
        <w:ind w:left="792"/>
        <w:jc w:val="both"/>
        <w:rPr>
          <w:bCs/>
          <w:sz w:val="20"/>
          <w:szCs w:val="20"/>
        </w:rPr>
      </w:pPr>
      <w:r w:rsidRPr="008E1151">
        <w:rPr>
          <w:bCs/>
          <w:sz w:val="20"/>
          <w:szCs w:val="20"/>
        </w:rPr>
        <w:t>Este ítem se refiere a la construcción de sobrecimientos de hormigón ciclópeo con 50 % piedra desplazadora, de acuerdo a las dimensiones, dosificaciones de hormigón y otros detalles señalados en los planos respectivos, formulario de presentación de propuestas y/o instrucciones del Supervisor de Obra.</w:t>
      </w:r>
    </w:p>
    <w:p w:rsidR="008E1151" w:rsidRPr="008E1151" w:rsidRDefault="008E1151" w:rsidP="008E1151">
      <w:pPr>
        <w:pStyle w:val="Prrafodelista"/>
        <w:ind w:left="792"/>
        <w:jc w:val="both"/>
        <w:rPr>
          <w:bCs/>
          <w:sz w:val="20"/>
          <w:szCs w:val="20"/>
        </w:rPr>
      </w:pPr>
    </w:p>
    <w:p w:rsidR="008E1151" w:rsidRDefault="008E1151" w:rsidP="008E1151">
      <w:pPr>
        <w:pStyle w:val="Prrafodelista"/>
        <w:numPr>
          <w:ilvl w:val="1"/>
          <w:numId w:val="7"/>
        </w:numPr>
        <w:jc w:val="both"/>
        <w:rPr>
          <w:b/>
          <w:sz w:val="20"/>
          <w:szCs w:val="20"/>
        </w:rPr>
      </w:pPr>
      <w:r>
        <w:rPr>
          <w:b/>
          <w:sz w:val="20"/>
          <w:szCs w:val="20"/>
        </w:rPr>
        <w:t>MATERIALES, HERRAMIENTAS Y EQUIPO</w:t>
      </w:r>
    </w:p>
    <w:p w:rsidR="008E1151" w:rsidRPr="008E1151" w:rsidRDefault="008E1151" w:rsidP="008E1151">
      <w:pPr>
        <w:pStyle w:val="Prrafodelista"/>
        <w:ind w:left="792"/>
        <w:jc w:val="both"/>
        <w:rPr>
          <w:bCs/>
          <w:sz w:val="20"/>
          <w:szCs w:val="20"/>
        </w:rPr>
      </w:pPr>
      <w:r w:rsidRPr="008E1151">
        <w:rPr>
          <w:bCs/>
          <w:sz w:val="20"/>
          <w:szCs w:val="20"/>
        </w:rPr>
        <w:t xml:space="preserve">Las piedras deberán ser de buena calidad, deberán pertenecer al grupo de los graníticos, estar libres de arcillas y presentar una estructura homogénea y durable, deberán estar libres de defectos que alteren su estructura, sin grietas y sin planos de fractura o de desintegración. </w:t>
      </w:r>
    </w:p>
    <w:p w:rsidR="008E1151" w:rsidRPr="008E1151" w:rsidRDefault="008E1151" w:rsidP="008E1151">
      <w:pPr>
        <w:pStyle w:val="Prrafodelista"/>
        <w:ind w:left="792"/>
        <w:jc w:val="both"/>
        <w:rPr>
          <w:bCs/>
          <w:sz w:val="20"/>
          <w:szCs w:val="20"/>
        </w:rPr>
      </w:pPr>
      <w:r w:rsidRPr="008E1151">
        <w:rPr>
          <w:bCs/>
          <w:sz w:val="20"/>
          <w:szCs w:val="20"/>
        </w:rPr>
        <w:t xml:space="preserve">La dimensión mínima de la piedra a ser utilizada como desplazadora será de 10 cm. de diámetro o un medio (1/2) de la dimensión mínima del elemento a vaciar. </w:t>
      </w:r>
    </w:p>
    <w:p w:rsidR="008E1151" w:rsidRPr="008E1151" w:rsidRDefault="008E1151" w:rsidP="008E1151">
      <w:pPr>
        <w:pStyle w:val="Prrafodelista"/>
        <w:ind w:left="792"/>
        <w:jc w:val="both"/>
        <w:rPr>
          <w:bCs/>
          <w:sz w:val="20"/>
          <w:szCs w:val="20"/>
        </w:rPr>
      </w:pPr>
      <w:r w:rsidRPr="008E1151">
        <w:rPr>
          <w:bCs/>
          <w:sz w:val="20"/>
          <w:szCs w:val="20"/>
        </w:rPr>
        <w:t xml:space="preserve">El cemento será del tipo portland y deberá cumplir con los requisitos necesarios de buena calidad. </w:t>
      </w:r>
    </w:p>
    <w:p w:rsidR="008E1151" w:rsidRPr="008E1151" w:rsidRDefault="008E1151" w:rsidP="008E1151">
      <w:pPr>
        <w:pStyle w:val="Prrafodelista"/>
        <w:ind w:left="792"/>
        <w:jc w:val="both"/>
        <w:rPr>
          <w:bCs/>
          <w:sz w:val="20"/>
          <w:szCs w:val="20"/>
        </w:rPr>
      </w:pPr>
      <w:r w:rsidRPr="008E1151">
        <w:rPr>
          <w:bCs/>
          <w:sz w:val="20"/>
          <w:szCs w:val="20"/>
        </w:rPr>
        <w:t xml:space="preserve">El agua deberá ser limpia, no permitiéndose el empleo de aguas estancadas provenientes de pequeñas lagunas o aquéllas que provengan de pantanos o ciénagas. </w:t>
      </w:r>
    </w:p>
    <w:p w:rsidR="008E1151" w:rsidRPr="008E1151" w:rsidRDefault="008E1151" w:rsidP="008E1151">
      <w:pPr>
        <w:pStyle w:val="Prrafodelista"/>
        <w:ind w:left="792"/>
        <w:jc w:val="both"/>
        <w:rPr>
          <w:bCs/>
          <w:sz w:val="20"/>
          <w:szCs w:val="20"/>
        </w:rPr>
      </w:pPr>
      <w:r w:rsidRPr="008E1151">
        <w:rPr>
          <w:bCs/>
          <w:sz w:val="20"/>
          <w:szCs w:val="20"/>
        </w:rPr>
        <w:t>En general los agregados deberán estar limpios y exentos de materiales, tales como arcillas, barro adherido, escorias, cartón, yeso, pedazos de madera o materias orgánicas.</w:t>
      </w:r>
    </w:p>
    <w:p w:rsidR="008E1151" w:rsidRPr="008E1151" w:rsidRDefault="008E1151" w:rsidP="008E1151">
      <w:pPr>
        <w:pStyle w:val="Prrafodelista"/>
        <w:ind w:left="792"/>
        <w:jc w:val="both"/>
        <w:rPr>
          <w:bCs/>
          <w:sz w:val="20"/>
          <w:szCs w:val="20"/>
        </w:rPr>
      </w:pPr>
    </w:p>
    <w:p w:rsidR="008E1151" w:rsidRDefault="008E1151" w:rsidP="008E1151">
      <w:pPr>
        <w:pStyle w:val="Prrafodelista"/>
        <w:numPr>
          <w:ilvl w:val="1"/>
          <w:numId w:val="7"/>
        </w:numPr>
        <w:jc w:val="both"/>
        <w:rPr>
          <w:b/>
          <w:sz w:val="20"/>
          <w:szCs w:val="20"/>
        </w:rPr>
      </w:pPr>
      <w:r>
        <w:rPr>
          <w:b/>
          <w:sz w:val="20"/>
          <w:szCs w:val="20"/>
        </w:rPr>
        <w:t>PROCEDIMIENTO PARA LA EJECUCIÓN</w:t>
      </w:r>
    </w:p>
    <w:p w:rsidR="008E1151" w:rsidRPr="008E1151" w:rsidRDefault="008E1151" w:rsidP="008E1151">
      <w:pPr>
        <w:pStyle w:val="Prrafodelista"/>
        <w:ind w:left="792"/>
        <w:jc w:val="both"/>
        <w:rPr>
          <w:rFonts w:cstheme="minorHAnsi"/>
          <w:sz w:val="20"/>
          <w:szCs w:val="20"/>
        </w:rPr>
      </w:pPr>
      <w:r w:rsidRPr="008E1151">
        <w:rPr>
          <w:rFonts w:cstheme="minorHAnsi"/>
          <w:sz w:val="20"/>
          <w:szCs w:val="20"/>
        </w:rPr>
        <w:t xml:space="preserve">En la construcción de los sobrecimientos se empleará un hormigón de dosificación 1:2:3 con 50 % de piedra desplazadora. Las dosificaciones señaladas anteriormente serán empleadas, cuando las </w:t>
      </w:r>
      <w:r w:rsidRPr="008E1151">
        <w:rPr>
          <w:rFonts w:cstheme="minorHAnsi"/>
          <w:sz w:val="20"/>
          <w:szCs w:val="20"/>
        </w:rPr>
        <w:lastRenderedPageBreak/>
        <w:t xml:space="preserve">mismas no se encuentren especificadas en el formulario de presentación de propuestas o en los planos correspondientes. </w:t>
      </w:r>
    </w:p>
    <w:p w:rsidR="008E1151" w:rsidRPr="008E1151" w:rsidRDefault="008E1151" w:rsidP="008E1151">
      <w:pPr>
        <w:pStyle w:val="Prrafodelista"/>
        <w:ind w:left="792"/>
        <w:jc w:val="both"/>
        <w:rPr>
          <w:rFonts w:cstheme="minorHAnsi"/>
          <w:sz w:val="20"/>
          <w:szCs w:val="20"/>
        </w:rPr>
      </w:pPr>
      <w:r w:rsidRPr="008E1151">
        <w:rPr>
          <w:rFonts w:cstheme="minorHAnsi"/>
          <w:sz w:val="20"/>
          <w:szCs w:val="20"/>
        </w:rPr>
        <w:t xml:space="preserve">Para la fabricación del hormigón se deberá efectuar la dosificación de los materiales por peso. </w:t>
      </w:r>
    </w:p>
    <w:p w:rsidR="008E1151" w:rsidRPr="008E1151" w:rsidRDefault="008E1151" w:rsidP="008E1151">
      <w:pPr>
        <w:pStyle w:val="Prrafodelista"/>
        <w:ind w:left="792"/>
        <w:jc w:val="both"/>
        <w:rPr>
          <w:rFonts w:cstheme="minorHAnsi"/>
          <w:sz w:val="20"/>
          <w:szCs w:val="20"/>
        </w:rPr>
      </w:pPr>
      <w:r w:rsidRPr="008E1151">
        <w:rPr>
          <w:rFonts w:cstheme="minorHAnsi"/>
          <w:sz w:val="20"/>
          <w:szCs w:val="20"/>
        </w:rPr>
        <w:t xml:space="preserve">La medición de los áridos en volumen se realizará en recipientes aprobados por el Supervisor de Obra y de preferencia deberán ser metálicos o de madera e indeformables. </w:t>
      </w:r>
    </w:p>
    <w:p w:rsidR="008E1151" w:rsidRPr="008E1151" w:rsidRDefault="008E1151" w:rsidP="008E1151">
      <w:pPr>
        <w:pStyle w:val="Prrafodelista"/>
        <w:ind w:left="792"/>
        <w:jc w:val="both"/>
        <w:rPr>
          <w:rFonts w:cstheme="minorHAnsi"/>
          <w:sz w:val="20"/>
          <w:szCs w:val="20"/>
        </w:rPr>
      </w:pPr>
      <w:r w:rsidRPr="008E1151">
        <w:rPr>
          <w:rFonts w:cstheme="minorHAnsi"/>
          <w:sz w:val="20"/>
          <w:szCs w:val="20"/>
        </w:rPr>
        <w:t xml:space="preserve">Se colocará un capa de hormigón pobre de 5 cm. de espesor de dosificación 1:3:5 para emparejar las superficies y al mismo tiempo que sirva de asiento para la primera hilera de piedra. Previamente al colocado de la capa de hormigón pobre, se verificará que el fondo de las zanjas esté bien nivelado y compactado. </w:t>
      </w:r>
    </w:p>
    <w:p w:rsidR="008E1151" w:rsidRPr="008E1151" w:rsidRDefault="008E1151" w:rsidP="008E1151">
      <w:pPr>
        <w:pStyle w:val="Prrafodelista"/>
        <w:ind w:left="792"/>
        <w:jc w:val="both"/>
        <w:rPr>
          <w:rFonts w:cstheme="minorHAnsi"/>
          <w:sz w:val="20"/>
          <w:szCs w:val="20"/>
        </w:rPr>
      </w:pPr>
      <w:r w:rsidRPr="008E1151">
        <w:rPr>
          <w:rFonts w:cstheme="minorHAnsi"/>
          <w:sz w:val="20"/>
          <w:szCs w:val="20"/>
        </w:rPr>
        <w:t xml:space="preserve">Las piedras serán colocadas por capas asentadas sobre base de hormigón y con el fin de trabar las hileras sucesivas se dejará sobresalir piedras en diferentes puntos también deberán ser humedecidas abundantemente antes de su colocación, a fin de que no absorban el agua presente en el hormigón. </w:t>
      </w:r>
    </w:p>
    <w:p w:rsidR="008E1151" w:rsidRPr="008E1151" w:rsidRDefault="008E1151" w:rsidP="008E1151">
      <w:pPr>
        <w:pStyle w:val="Prrafodelista"/>
        <w:ind w:left="792"/>
        <w:jc w:val="both"/>
        <w:rPr>
          <w:rFonts w:cstheme="minorHAnsi"/>
          <w:sz w:val="20"/>
          <w:szCs w:val="20"/>
        </w:rPr>
      </w:pPr>
      <w:r w:rsidRPr="008E1151">
        <w:rPr>
          <w:rFonts w:cstheme="minorHAnsi"/>
          <w:sz w:val="20"/>
          <w:szCs w:val="20"/>
        </w:rPr>
        <w:t>Las cantidades mínimas de cemento para las diferentes clases de hormigón serán las siguientes:</w:t>
      </w:r>
    </w:p>
    <w:p w:rsidR="008E1151" w:rsidRPr="008E1151" w:rsidRDefault="008E1151" w:rsidP="008E1151">
      <w:pPr>
        <w:pStyle w:val="Prrafodelista"/>
        <w:ind w:left="792"/>
        <w:jc w:val="both"/>
        <w:rPr>
          <w:rFonts w:cstheme="minorHAnsi"/>
          <w:sz w:val="20"/>
          <w:szCs w:val="20"/>
        </w:rPr>
      </w:pPr>
    </w:p>
    <w:tbl>
      <w:tblPr>
        <w:tblStyle w:val="Tablaconcuadrcula"/>
        <w:tblW w:w="0" w:type="auto"/>
        <w:jc w:val="center"/>
        <w:tblLook w:val="04A0" w:firstRow="1" w:lastRow="0" w:firstColumn="1" w:lastColumn="0" w:noHBand="0" w:noVBand="1"/>
      </w:tblPr>
      <w:tblGrid>
        <w:gridCol w:w="1464"/>
        <w:gridCol w:w="3699"/>
      </w:tblGrid>
      <w:tr w:rsidR="008E1151" w:rsidRPr="008E1151" w:rsidTr="008E1151">
        <w:trPr>
          <w:jc w:val="center"/>
        </w:trPr>
        <w:tc>
          <w:tcPr>
            <w:tcW w:w="1464" w:type="dxa"/>
          </w:tcPr>
          <w:p w:rsidR="008E1151" w:rsidRPr="008E1151" w:rsidRDefault="008E1151" w:rsidP="008E1151">
            <w:pPr>
              <w:pStyle w:val="Prrafodelista"/>
              <w:ind w:left="0"/>
              <w:jc w:val="center"/>
              <w:rPr>
                <w:rFonts w:cstheme="minorHAnsi"/>
                <w:b/>
                <w:sz w:val="20"/>
                <w:szCs w:val="20"/>
              </w:rPr>
            </w:pPr>
            <w:r w:rsidRPr="008E1151">
              <w:rPr>
                <w:rFonts w:cstheme="minorHAnsi"/>
                <w:b/>
                <w:sz w:val="20"/>
                <w:szCs w:val="20"/>
              </w:rPr>
              <w:t>Dosificación</w:t>
            </w:r>
          </w:p>
        </w:tc>
        <w:tc>
          <w:tcPr>
            <w:tcW w:w="3699" w:type="dxa"/>
          </w:tcPr>
          <w:p w:rsidR="008E1151" w:rsidRPr="008E1151" w:rsidRDefault="008E1151" w:rsidP="008E1151">
            <w:pPr>
              <w:pStyle w:val="Prrafodelista"/>
              <w:ind w:left="0"/>
              <w:jc w:val="center"/>
              <w:rPr>
                <w:rFonts w:cstheme="minorHAnsi"/>
                <w:b/>
                <w:sz w:val="20"/>
                <w:szCs w:val="20"/>
              </w:rPr>
            </w:pPr>
            <w:r w:rsidRPr="008E1151">
              <w:rPr>
                <w:rFonts w:cstheme="minorHAnsi"/>
                <w:b/>
                <w:sz w:val="20"/>
                <w:szCs w:val="20"/>
              </w:rPr>
              <w:t>Cantidad mínima de cemento Kg/m3</w:t>
            </w:r>
          </w:p>
        </w:tc>
      </w:tr>
      <w:tr w:rsidR="008E1151" w:rsidRPr="008E1151" w:rsidTr="008E1151">
        <w:trPr>
          <w:jc w:val="center"/>
        </w:trPr>
        <w:tc>
          <w:tcPr>
            <w:tcW w:w="1464" w:type="dxa"/>
          </w:tcPr>
          <w:p w:rsidR="008E1151" w:rsidRPr="008E1151" w:rsidRDefault="008E1151" w:rsidP="008E1151">
            <w:pPr>
              <w:pStyle w:val="Prrafodelista"/>
              <w:ind w:left="0"/>
              <w:jc w:val="center"/>
              <w:rPr>
                <w:rFonts w:cstheme="minorHAnsi"/>
                <w:sz w:val="20"/>
                <w:szCs w:val="20"/>
              </w:rPr>
            </w:pPr>
            <w:r w:rsidRPr="008E1151">
              <w:rPr>
                <w:rFonts w:cstheme="minorHAnsi"/>
                <w:sz w:val="20"/>
                <w:szCs w:val="20"/>
              </w:rPr>
              <w:t>1:2:3</w:t>
            </w:r>
          </w:p>
        </w:tc>
        <w:tc>
          <w:tcPr>
            <w:tcW w:w="3699" w:type="dxa"/>
          </w:tcPr>
          <w:p w:rsidR="008E1151" w:rsidRPr="008E1151" w:rsidRDefault="008E1151" w:rsidP="008E1151">
            <w:pPr>
              <w:pStyle w:val="Prrafodelista"/>
              <w:ind w:left="0"/>
              <w:jc w:val="center"/>
              <w:rPr>
                <w:rFonts w:cstheme="minorHAnsi"/>
                <w:sz w:val="20"/>
                <w:szCs w:val="20"/>
              </w:rPr>
            </w:pPr>
            <w:r w:rsidRPr="008E1151">
              <w:rPr>
                <w:rFonts w:cstheme="minorHAnsi"/>
                <w:sz w:val="20"/>
                <w:szCs w:val="20"/>
              </w:rPr>
              <w:t>325</w:t>
            </w:r>
          </w:p>
        </w:tc>
      </w:tr>
      <w:tr w:rsidR="008E1151" w:rsidRPr="008E1151" w:rsidTr="008E1151">
        <w:trPr>
          <w:jc w:val="center"/>
        </w:trPr>
        <w:tc>
          <w:tcPr>
            <w:tcW w:w="1464" w:type="dxa"/>
          </w:tcPr>
          <w:p w:rsidR="008E1151" w:rsidRPr="008E1151" w:rsidRDefault="008E1151" w:rsidP="008E1151">
            <w:pPr>
              <w:pStyle w:val="Prrafodelista"/>
              <w:ind w:left="0"/>
              <w:jc w:val="center"/>
              <w:rPr>
                <w:rFonts w:cstheme="minorHAnsi"/>
                <w:sz w:val="20"/>
                <w:szCs w:val="20"/>
              </w:rPr>
            </w:pPr>
            <w:r w:rsidRPr="008E1151">
              <w:rPr>
                <w:rFonts w:cstheme="minorHAnsi"/>
                <w:sz w:val="20"/>
                <w:szCs w:val="20"/>
              </w:rPr>
              <w:t>1:2:4</w:t>
            </w:r>
          </w:p>
        </w:tc>
        <w:tc>
          <w:tcPr>
            <w:tcW w:w="3699" w:type="dxa"/>
          </w:tcPr>
          <w:p w:rsidR="008E1151" w:rsidRPr="008E1151" w:rsidRDefault="008E1151" w:rsidP="008E1151">
            <w:pPr>
              <w:pStyle w:val="Prrafodelista"/>
              <w:ind w:left="0"/>
              <w:jc w:val="center"/>
              <w:rPr>
                <w:rFonts w:cstheme="minorHAnsi"/>
                <w:sz w:val="20"/>
                <w:szCs w:val="20"/>
              </w:rPr>
            </w:pPr>
            <w:r w:rsidRPr="008E1151">
              <w:rPr>
                <w:rFonts w:cstheme="minorHAnsi"/>
                <w:sz w:val="20"/>
                <w:szCs w:val="20"/>
              </w:rPr>
              <w:t>280</w:t>
            </w:r>
          </w:p>
        </w:tc>
      </w:tr>
      <w:tr w:rsidR="008E1151" w:rsidRPr="008E1151" w:rsidTr="008E1151">
        <w:trPr>
          <w:jc w:val="center"/>
        </w:trPr>
        <w:tc>
          <w:tcPr>
            <w:tcW w:w="1464" w:type="dxa"/>
          </w:tcPr>
          <w:p w:rsidR="008E1151" w:rsidRPr="008E1151" w:rsidRDefault="008E1151" w:rsidP="008E1151">
            <w:pPr>
              <w:pStyle w:val="Prrafodelista"/>
              <w:ind w:left="0"/>
              <w:jc w:val="center"/>
              <w:rPr>
                <w:rFonts w:cstheme="minorHAnsi"/>
                <w:sz w:val="20"/>
                <w:szCs w:val="20"/>
              </w:rPr>
            </w:pPr>
            <w:r w:rsidRPr="008E1151">
              <w:rPr>
                <w:rFonts w:cstheme="minorHAnsi"/>
                <w:sz w:val="20"/>
                <w:szCs w:val="20"/>
              </w:rPr>
              <w:t>1:3:4</w:t>
            </w:r>
          </w:p>
        </w:tc>
        <w:tc>
          <w:tcPr>
            <w:tcW w:w="3699" w:type="dxa"/>
          </w:tcPr>
          <w:p w:rsidR="008E1151" w:rsidRPr="008E1151" w:rsidRDefault="008E1151" w:rsidP="008E1151">
            <w:pPr>
              <w:pStyle w:val="Prrafodelista"/>
              <w:ind w:left="0"/>
              <w:jc w:val="center"/>
              <w:rPr>
                <w:rFonts w:cstheme="minorHAnsi"/>
                <w:sz w:val="20"/>
                <w:szCs w:val="20"/>
              </w:rPr>
            </w:pPr>
            <w:r w:rsidRPr="008E1151">
              <w:rPr>
                <w:rFonts w:cstheme="minorHAnsi"/>
                <w:sz w:val="20"/>
                <w:szCs w:val="20"/>
              </w:rPr>
              <w:t>250</w:t>
            </w:r>
          </w:p>
        </w:tc>
      </w:tr>
      <w:tr w:rsidR="008E1151" w:rsidRPr="008E1151" w:rsidTr="008E1151">
        <w:trPr>
          <w:jc w:val="center"/>
        </w:trPr>
        <w:tc>
          <w:tcPr>
            <w:tcW w:w="1464" w:type="dxa"/>
          </w:tcPr>
          <w:p w:rsidR="008E1151" w:rsidRPr="008E1151" w:rsidRDefault="008E1151" w:rsidP="008E1151">
            <w:pPr>
              <w:pStyle w:val="Prrafodelista"/>
              <w:ind w:left="0"/>
              <w:jc w:val="center"/>
              <w:rPr>
                <w:rFonts w:cstheme="minorHAnsi"/>
                <w:sz w:val="20"/>
                <w:szCs w:val="20"/>
              </w:rPr>
            </w:pPr>
            <w:r w:rsidRPr="008E1151">
              <w:rPr>
                <w:rFonts w:cstheme="minorHAnsi"/>
                <w:sz w:val="20"/>
                <w:szCs w:val="20"/>
              </w:rPr>
              <w:t>1:3:5</w:t>
            </w:r>
          </w:p>
        </w:tc>
        <w:tc>
          <w:tcPr>
            <w:tcW w:w="3699" w:type="dxa"/>
          </w:tcPr>
          <w:p w:rsidR="008E1151" w:rsidRPr="008E1151" w:rsidRDefault="008E1151" w:rsidP="008E1151">
            <w:pPr>
              <w:pStyle w:val="Prrafodelista"/>
              <w:ind w:left="0"/>
              <w:jc w:val="center"/>
              <w:rPr>
                <w:rFonts w:cstheme="minorHAnsi"/>
                <w:sz w:val="20"/>
                <w:szCs w:val="20"/>
              </w:rPr>
            </w:pPr>
            <w:r w:rsidRPr="008E1151">
              <w:rPr>
                <w:rFonts w:cstheme="minorHAnsi"/>
                <w:sz w:val="20"/>
                <w:szCs w:val="20"/>
              </w:rPr>
              <w:t>225</w:t>
            </w:r>
          </w:p>
        </w:tc>
      </w:tr>
    </w:tbl>
    <w:p w:rsidR="008E1151" w:rsidRPr="008E1151" w:rsidRDefault="008E1151" w:rsidP="008E1151">
      <w:pPr>
        <w:pStyle w:val="Prrafodelista"/>
        <w:ind w:left="792"/>
        <w:jc w:val="center"/>
        <w:rPr>
          <w:rFonts w:cstheme="minorHAnsi"/>
          <w:sz w:val="20"/>
          <w:szCs w:val="20"/>
        </w:rPr>
      </w:pPr>
    </w:p>
    <w:p w:rsidR="008E1151" w:rsidRPr="008E1151" w:rsidRDefault="008E1151" w:rsidP="008E1151">
      <w:pPr>
        <w:pStyle w:val="Prrafodelista"/>
        <w:ind w:left="792"/>
        <w:jc w:val="both"/>
        <w:rPr>
          <w:rFonts w:cstheme="minorHAnsi"/>
          <w:sz w:val="20"/>
          <w:szCs w:val="20"/>
        </w:rPr>
      </w:pPr>
      <w:r w:rsidRPr="008E1151">
        <w:rPr>
          <w:rFonts w:cstheme="minorHAnsi"/>
          <w:sz w:val="20"/>
          <w:szCs w:val="20"/>
        </w:rPr>
        <w:t xml:space="preserve">Las dimensiones de los sobrecimientos se ajustarán estrictamente a las medidas indicadas en los planos respectivos y/o de acuerdo a instrucciones del Supervisor de Obra (0,25 m x 0,40 m x L m). </w:t>
      </w:r>
    </w:p>
    <w:p w:rsidR="008E1151" w:rsidRPr="008E1151" w:rsidRDefault="008E1151" w:rsidP="008E1151">
      <w:pPr>
        <w:pStyle w:val="Prrafodelista"/>
        <w:ind w:left="792"/>
        <w:jc w:val="both"/>
        <w:rPr>
          <w:rFonts w:cstheme="minorHAnsi"/>
          <w:sz w:val="20"/>
          <w:szCs w:val="20"/>
        </w:rPr>
      </w:pPr>
      <w:r w:rsidRPr="008E1151">
        <w:rPr>
          <w:rFonts w:cstheme="minorHAnsi"/>
          <w:sz w:val="20"/>
          <w:szCs w:val="20"/>
        </w:rPr>
        <w:t xml:space="preserve">En los sobrecimientos, los encofrados deberán ser rectos, estar libres de deformaciones o torceduras, de resistencia suficiente para contener el hormigón ciclópeo y resistir los esfuerzos que ocasione el vaciado sin deformarse. </w:t>
      </w:r>
    </w:p>
    <w:p w:rsidR="008E1151" w:rsidRPr="008E1151" w:rsidRDefault="008E1151" w:rsidP="008E1151">
      <w:pPr>
        <w:pStyle w:val="Prrafodelista"/>
        <w:ind w:left="792"/>
        <w:jc w:val="both"/>
        <w:rPr>
          <w:rFonts w:cstheme="minorHAnsi"/>
          <w:sz w:val="20"/>
          <w:szCs w:val="20"/>
        </w:rPr>
      </w:pPr>
      <w:r w:rsidRPr="008E1151">
        <w:rPr>
          <w:rFonts w:cstheme="minorHAnsi"/>
          <w:sz w:val="20"/>
          <w:szCs w:val="20"/>
        </w:rPr>
        <w:t xml:space="preserve">El vaciado se realizará por capas de 20 cm. de espesor, dentro de las cuales se colocarán las piedras desplazadoras en un 50 % del volumen total, cuidando que entre piedra y piedra exista suficiente espacio para que sean completamente cubiertas por el hormigón. </w:t>
      </w:r>
    </w:p>
    <w:p w:rsidR="008E1151" w:rsidRPr="008E1151" w:rsidRDefault="008E1151" w:rsidP="008E1151">
      <w:pPr>
        <w:pStyle w:val="Prrafodelista"/>
        <w:ind w:left="792"/>
        <w:jc w:val="both"/>
        <w:rPr>
          <w:rFonts w:cstheme="minorHAnsi"/>
          <w:sz w:val="20"/>
          <w:szCs w:val="20"/>
        </w:rPr>
      </w:pPr>
      <w:r w:rsidRPr="008E1151">
        <w:rPr>
          <w:rFonts w:cstheme="minorHAnsi"/>
          <w:sz w:val="20"/>
          <w:szCs w:val="20"/>
        </w:rPr>
        <w:t xml:space="preserve">Para el caso de sobrecimientos con una cara vista, se utilizarán maderas cepilladas en una cara y aceitada ligeramente para su fácil retiro. </w:t>
      </w:r>
    </w:p>
    <w:p w:rsidR="008E1151" w:rsidRPr="008E1151" w:rsidRDefault="008E1151" w:rsidP="008E1151">
      <w:pPr>
        <w:pStyle w:val="Prrafodelista"/>
        <w:ind w:left="792"/>
        <w:jc w:val="both"/>
        <w:rPr>
          <w:rFonts w:cstheme="minorHAnsi"/>
          <w:sz w:val="20"/>
          <w:szCs w:val="20"/>
        </w:rPr>
      </w:pPr>
      <w:r w:rsidRPr="008E1151">
        <w:rPr>
          <w:rFonts w:cstheme="minorHAnsi"/>
          <w:sz w:val="20"/>
          <w:szCs w:val="20"/>
        </w:rPr>
        <w:t xml:space="preserve">El hormigón ciclópeo se compactará a mano mediante barretas o varillas de acero, cuidando que las piedras desplazadoras queden colocadas en el centro del cuerpo del sobrecimiento y que no tengan ningún contacto con el encofrado, salvo indicación contraria del Supervisor de Obra. </w:t>
      </w:r>
    </w:p>
    <w:p w:rsidR="008E1151" w:rsidRPr="008E1151" w:rsidRDefault="008E1151" w:rsidP="008E1151">
      <w:pPr>
        <w:pStyle w:val="Prrafodelista"/>
        <w:ind w:left="792"/>
        <w:jc w:val="both"/>
        <w:rPr>
          <w:rFonts w:cstheme="minorHAnsi"/>
          <w:sz w:val="20"/>
          <w:szCs w:val="20"/>
        </w:rPr>
      </w:pPr>
      <w:r w:rsidRPr="008E1151">
        <w:rPr>
          <w:rFonts w:cstheme="minorHAnsi"/>
          <w:sz w:val="20"/>
          <w:szCs w:val="20"/>
        </w:rPr>
        <w:t>La remoción de los encofrados se podrá realizar recién a las veinticuatro horas de haberse efectuado el vaciado.</w:t>
      </w:r>
    </w:p>
    <w:p w:rsidR="008E1151" w:rsidRPr="008E1151" w:rsidRDefault="008E1151" w:rsidP="008E1151">
      <w:pPr>
        <w:pStyle w:val="Prrafodelista"/>
        <w:ind w:left="792"/>
        <w:jc w:val="both"/>
        <w:rPr>
          <w:rFonts w:cstheme="minorHAnsi"/>
          <w:b/>
          <w:sz w:val="20"/>
          <w:szCs w:val="20"/>
        </w:rPr>
      </w:pPr>
    </w:p>
    <w:p w:rsidR="008E1151" w:rsidRDefault="008E1151" w:rsidP="008E1151">
      <w:pPr>
        <w:pStyle w:val="Prrafodelista"/>
        <w:numPr>
          <w:ilvl w:val="1"/>
          <w:numId w:val="7"/>
        </w:numPr>
        <w:jc w:val="both"/>
        <w:rPr>
          <w:b/>
          <w:sz w:val="20"/>
          <w:szCs w:val="20"/>
        </w:rPr>
      </w:pPr>
      <w:r>
        <w:rPr>
          <w:b/>
          <w:sz w:val="20"/>
          <w:szCs w:val="20"/>
        </w:rPr>
        <w:t>MEDIDAS DE MITIGACIÓN AMBIENTAL</w:t>
      </w:r>
    </w:p>
    <w:p w:rsidR="008E1151" w:rsidRPr="00104271" w:rsidRDefault="008E1151" w:rsidP="008E1151">
      <w:pPr>
        <w:pStyle w:val="Prrafodelista"/>
        <w:ind w:left="792"/>
        <w:jc w:val="both"/>
        <w:rPr>
          <w:bCs/>
          <w:sz w:val="20"/>
          <w:szCs w:val="20"/>
        </w:rPr>
      </w:pPr>
      <w:r w:rsidRPr="00104271">
        <w:rPr>
          <w:bCs/>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w:t>
      </w:r>
      <w:r w:rsidRPr="00104271">
        <w:rPr>
          <w:bCs/>
          <w:sz w:val="20"/>
          <w:szCs w:val="20"/>
        </w:rPr>
        <w:lastRenderedPageBreak/>
        <w:t>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E1151" w:rsidRPr="00104271" w:rsidRDefault="008E1151" w:rsidP="008E1151">
      <w:pPr>
        <w:pStyle w:val="Prrafodelista"/>
        <w:ind w:left="792"/>
        <w:jc w:val="both"/>
        <w:rPr>
          <w:bCs/>
          <w:sz w:val="20"/>
          <w:szCs w:val="20"/>
        </w:rPr>
      </w:pPr>
    </w:p>
    <w:p w:rsidR="008E1151" w:rsidRPr="00104271" w:rsidRDefault="008E1151" w:rsidP="008E1151">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E1151" w:rsidRPr="00104271" w:rsidRDefault="008E1151" w:rsidP="008E1151">
      <w:pPr>
        <w:pStyle w:val="Prrafodelista"/>
        <w:ind w:left="792"/>
        <w:jc w:val="both"/>
        <w:rPr>
          <w:bCs/>
          <w:sz w:val="20"/>
          <w:szCs w:val="20"/>
        </w:rPr>
      </w:pPr>
    </w:p>
    <w:p w:rsidR="008E1151" w:rsidRPr="00104271" w:rsidRDefault="008E1151" w:rsidP="008E1151">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E1151" w:rsidRPr="00104271" w:rsidRDefault="008E1151" w:rsidP="008E1151">
      <w:pPr>
        <w:pStyle w:val="Prrafodelista"/>
        <w:ind w:left="792"/>
        <w:jc w:val="both"/>
        <w:rPr>
          <w:bCs/>
          <w:sz w:val="20"/>
          <w:szCs w:val="20"/>
        </w:rPr>
      </w:pPr>
    </w:p>
    <w:p w:rsidR="008E1151" w:rsidRPr="00104271" w:rsidRDefault="008E1151" w:rsidP="008E1151">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E1151" w:rsidRDefault="008E1151" w:rsidP="008E1151">
      <w:pPr>
        <w:pStyle w:val="Prrafodelista"/>
        <w:ind w:left="792"/>
        <w:jc w:val="both"/>
        <w:rPr>
          <w:b/>
          <w:sz w:val="20"/>
          <w:szCs w:val="20"/>
        </w:rPr>
      </w:pPr>
    </w:p>
    <w:p w:rsidR="008E1151" w:rsidRDefault="008E1151" w:rsidP="008E1151">
      <w:pPr>
        <w:pStyle w:val="Prrafodelista"/>
        <w:numPr>
          <w:ilvl w:val="1"/>
          <w:numId w:val="7"/>
        </w:numPr>
        <w:jc w:val="both"/>
        <w:rPr>
          <w:b/>
          <w:sz w:val="20"/>
          <w:szCs w:val="20"/>
        </w:rPr>
      </w:pPr>
      <w:r>
        <w:rPr>
          <w:b/>
          <w:sz w:val="20"/>
          <w:szCs w:val="20"/>
        </w:rPr>
        <w:t>MEDICIÓN Y FORMA DE PAGO</w:t>
      </w:r>
    </w:p>
    <w:p w:rsidR="00C247DD" w:rsidRPr="00C247DD" w:rsidRDefault="00C247DD" w:rsidP="00C247DD">
      <w:pPr>
        <w:pStyle w:val="Prrafodelista"/>
        <w:ind w:left="792"/>
        <w:jc w:val="both"/>
        <w:rPr>
          <w:bCs/>
          <w:sz w:val="20"/>
          <w:szCs w:val="20"/>
        </w:rPr>
      </w:pPr>
      <w:r w:rsidRPr="00C247DD">
        <w:rPr>
          <w:bCs/>
          <w:sz w:val="20"/>
          <w:szCs w:val="20"/>
        </w:rPr>
        <w:t>Los sobrecimientos de hormigón ciclópeo serán medidos en metros cúbicos, tomando las dimensiones y profundidades indicadas en los planos, a menos que el Supervisor de Obra hubiera instruido por escrito expresamente otra cosa, corriendo por cuenta del Contratista cualquier volumen adicional que hubiera ejecutado al margen de las instrucciones o planos de diseño.</w:t>
      </w:r>
    </w:p>
    <w:p w:rsidR="00C247DD" w:rsidRDefault="00C247DD" w:rsidP="00C247DD">
      <w:pPr>
        <w:pStyle w:val="Prrafodelista"/>
        <w:ind w:left="792"/>
        <w:jc w:val="both"/>
        <w:rPr>
          <w:bCs/>
          <w:sz w:val="20"/>
          <w:szCs w:val="20"/>
        </w:rPr>
      </w:pPr>
      <w:r w:rsidRPr="00C247DD">
        <w:rPr>
          <w:bCs/>
          <w:sz w:val="20"/>
          <w:szCs w:val="20"/>
        </w:rPr>
        <w:t>El pago por el trabajo ejecutado tal como lo prescribe éste ítem y medido en la forma indicada, de acuerdo con los planos y las presentes especificaciones técnicas será pagado de acuerdo al precio unitario de la propuesta aceptada.</w:t>
      </w:r>
    </w:p>
    <w:p w:rsidR="00D45D7F" w:rsidRPr="00C247DD" w:rsidRDefault="00D45D7F" w:rsidP="00C247DD">
      <w:pPr>
        <w:pStyle w:val="Prrafodelista"/>
        <w:ind w:left="792"/>
        <w:jc w:val="both"/>
        <w:rPr>
          <w:bCs/>
          <w:sz w:val="20"/>
          <w:szCs w:val="20"/>
        </w:rPr>
      </w:pPr>
    </w:p>
    <w:p w:rsidR="00C247DD" w:rsidRDefault="00C247DD" w:rsidP="0085174F">
      <w:pPr>
        <w:pStyle w:val="Prrafodelista"/>
        <w:numPr>
          <w:ilvl w:val="0"/>
          <w:numId w:val="7"/>
        </w:numPr>
        <w:jc w:val="both"/>
        <w:rPr>
          <w:b/>
          <w:sz w:val="20"/>
          <w:szCs w:val="20"/>
        </w:rPr>
      </w:pPr>
      <w:r>
        <w:rPr>
          <w:b/>
          <w:sz w:val="20"/>
          <w:szCs w:val="20"/>
        </w:rPr>
        <w:t>CONTRAPISO DE CEMENTO</w:t>
      </w:r>
    </w:p>
    <w:p w:rsidR="00C247DD" w:rsidRDefault="00C247DD" w:rsidP="00C247DD">
      <w:pPr>
        <w:pStyle w:val="Prrafodelista"/>
        <w:ind w:left="360"/>
        <w:jc w:val="both"/>
        <w:rPr>
          <w:b/>
          <w:sz w:val="20"/>
          <w:szCs w:val="20"/>
        </w:rPr>
      </w:pPr>
      <w:r>
        <w:rPr>
          <w:b/>
          <w:sz w:val="20"/>
          <w:szCs w:val="20"/>
        </w:rPr>
        <w:t>UNIDAD: Metro Cuadrado (m2)</w:t>
      </w:r>
    </w:p>
    <w:p w:rsidR="00C247DD" w:rsidRDefault="00C247DD" w:rsidP="00C247DD">
      <w:pPr>
        <w:pStyle w:val="Prrafodelista"/>
        <w:ind w:left="360"/>
        <w:jc w:val="both"/>
        <w:rPr>
          <w:b/>
          <w:sz w:val="20"/>
          <w:szCs w:val="20"/>
        </w:rPr>
      </w:pPr>
    </w:p>
    <w:p w:rsidR="00C247DD" w:rsidRDefault="00C247DD" w:rsidP="00C247DD">
      <w:pPr>
        <w:pStyle w:val="Prrafodelista"/>
        <w:numPr>
          <w:ilvl w:val="1"/>
          <w:numId w:val="7"/>
        </w:numPr>
        <w:jc w:val="both"/>
        <w:rPr>
          <w:b/>
          <w:sz w:val="20"/>
          <w:szCs w:val="20"/>
        </w:rPr>
      </w:pPr>
      <w:r>
        <w:rPr>
          <w:b/>
          <w:sz w:val="20"/>
          <w:szCs w:val="20"/>
        </w:rPr>
        <w:t>DEFINICIÓN</w:t>
      </w:r>
    </w:p>
    <w:p w:rsidR="00C247DD" w:rsidRPr="00C247DD" w:rsidRDefault="00C247DD" w:rsidP="00C247DD">
      <w:pPr>
        <w:pStyle w:val="Prrafodelista"/>
        <w:ind w:left="792"/>
        <w:jc w:val="both"/>
        <w:rPr>
          <w:sz w:val="20"/>
          <w:szCs w:val="20"/>
        </w:rPr>
      </w:pPr>
      <w:r w:rsidRPr="00C247DD">
        <w:rPr>
          <w:sz w:val="20"/>
          <w:szCs w:val="20"/>
        </w:rPr>
        <w:t>Este ítem se refiere a la provisión y colocación de piso cemento más contrapiso de cemento de Hº 1:3:4 e=5 cm, en sectores determinados de los planos y las planillas. Todos los trabajos anteriormente señalados serán ejecutados de acuerdo a lo especificado en los planos de detalles constructivos, formularios de presentación de propuestas y/o instrucciones del Supervisor de Obras.</w:t>
      </w:r>
    </w:p>
    <w:p w:rsidR="00C247DD" w:rsidRDefault="00C247DD" w:rsidP="00C247DD">
      <w:pPr>
        <w:pStyle w:val="Prrafodelista"/>
        <w:numPr>
          <w:ilvl w:val="1"/>
          <w:numId w:val="7"/>
        </w:numPr>
        <w:jc w:val="both"/>
        <w:rPr>
          <w:b/>
          <w:sz w:val="20"/>
          <w:szCs w:val="20"/>
        </w:rPr>
      </w:pPr>
      <w:r>
        <w:rPr>
          <w:b/>
          <w:sz w:val="20"/>
          <w:szCs w:val="20"/>
        </w:rPr>
        <w:lastRenderedPageBreak/>
        <w:t>MATERIALES, HERRAMIENTAS Y EQUIPO</w:t>
      </w:r>
    </w:p>
    <w:p w:rsidR="00C247DD" w:rsidRPr="008E1151" w:rsidRDefault="00C247DD" w:rsidP="00C247DD">
      <w:pPr>
        <w:pStyle w:val="Prrafodelista"/>
        <w:ind w:left="792"/>
        <w:jc w:val="both"/>
        <w:rPr>
          <w:bCs/>
          <w:sz w:val="20"/>
          <w:szCs w:val="20"/>
        </w:rPr>
      </w:pPr>
      <w:r>
        <w:rPr>
          <w:sz w:val="20"/>
          <w:szCs w:val="20"/>
        </w:rPr>
        <w:t xml:space="preserve">Todos los materiales, herramientas, equipo y personal necesarios para la ejecución del presente ítem serán provistos por el contratista. </w:t>
      </w:r>
      <w:r w:rsidRPr="008E1151">
        <w:rPr>
          <w:bCs/>
          <w:sz w:val="20"/>
          <w:szCs w:val="20"/>
        </w:rPr>
        <w:t xml:space="preserve">El cemento será del tipo portland y deberá cumplir con los requisitos necesarios de buena calidad. </w:t>
      </w:r>
    </w:p>
    <w:p w:rsidR="00C247DD" w:rsidRPr="008E1151" w:rsidRDefault="00C247DD" w:rsidP="00C247DD">
      <w:pPr>
        <w:pStyle w:val="Prrafodelista"/>
        <w:ind w:left="792"/>
        <w:jc w:val="both"/>
        <w:rPr>
          <w:bCs/>
          <w:sz w:val="20"/>
          <w:szCs w:val="20"/>
        </w:rPr>
      </w:pPr>
      <w:r w:rsidRPr="008E1151">
        <w:rPr>
          <w:bCs/>
          <w:sz w:val="20"/>
          <w:szCs w:val="20"/>
        </w:rPr>
        <w:t xml:space="preserve">El agua deberá ser limpia, no permitiéndose el empleo de aguas estancadas provenientes de pequeñas lagunas o aquéllas que provengan de pantanos o ciénagas. </w:t>
      </w:r>
    </w:p>
    <w:p w:rsidR="00C247DD" w:rsidRPr="008E1151" w:rsidRDefault="00C247DD" w:rsidP="00C247DD">
      <w:pPr>
        <w:pStyle w:val="Prrafodelista"/>
        <w:ind w:left="792"/>
        <w:jc w:val="both"/>
        <w:rPr>
          <w:bCs/>
          <w:sz w:val="20"/>
          <w:szCs w:val="20"/>
        </w:rPr>
      </w:pPr>
      <w:r w:rsidRPr="008E1151">
        <w:rPr>
          <w:bCs/>
          <w:sz w:val="20"/>
          <w:szCs w:val="20"/>
        </w:rPr>
        <w:t>En general los agregados deberán estar limpios y exentos de materiales, tales como arcillas, barro adherido, escorias, cartón, yeso, pedazos de madera o materias orgánicas.</w:t>
      </w:r>
    </w:p>
    <w:p w:rsidR="00C247DD" w:rsidRDefault="00C247DD" w:rsidP="00C247DD">
      <w:pPr>
        <w:pStyle w:val="Prrafodelista"/>
        <w:ind w:left="792"/>
        <w:jc w:val="both"/>
        <w:rPr>
          <w:b/>
          <w:sz w:val="20"/>
          <w:szCs w:val="20"/>
        </w:rPr>
      </w:pPr>
    </w:p>
    <w:p w:rsidR="00C247DD" w:rsidRDefault="00C247DD" w:rsidP="00C247DD">
      <w:pPr>
        <w:pStyle w:val="Prrafodelista"/>
        <w:numPr>
          <w:ilvl w:val="1"/>
          <w:numId w:val="7"/>
        </w:numPr>
        <w:jc w:val="both"/>
        <w:rPr>
          <w:b/>
          <w:sz w:val="20"/>
          <w:szCs w:val="20"/>
        </w:rPr>
      </w:pPr>
      <w:r>
        <w:rPr>
          <w:b/>
          <w:sz w:val="20"/>
          <w:szCs w:val="20"/>
        </w:rPr>
        <w:t>PROCEDIMIENTO PARA LA EJECUCIÓN</w:t>
      </w:r>
    </w:p>
    <w:p w:rsidR="00C247DD" w:rsidRPr="00C247DD" w:rsidRDefault="00C247DD" w:rsidP="00C247DD">
      <w:pPr>
        <w:pStyle w:val="Prrafodelista"/>
        <w:ind w:left="792"/>
        <w:jc w:val="both"/>
        <w:rPr>
          <w:sz w:val="20"/>
          <w:szCs w:val="20"/>
        </w:rPr>
      </w:pPr>
      <w:r w:rsidRPr="00C247DD">
        <w:rPr>
          <w:sz w:val="20"/>
          <w:szCs w:val="20"/>
        </w:rPr>
        <w:t xml:space="preserve">El hormigón simple de cemento, arena y grava a ser empleado será en proporción 1:3:4, salvo indicación contraria señalada en los planos respectivos. </w:t>
      </w:r>
    </w:p>
    <w:p w:rsidR="00C247DD" w:rsidRPr="00C247DD" w:rsidRDefault="00C247DD" w:rsidP="00C247DD">
      <w:pPr>
        <w:pStyle w:val="Prrafodelista"/>
        <w:ind w:left="792"/>
        <w:jc w:val="both"/>
        <w:rPr>
          <w:sz w:val="20"/>
          <w:szCs w:val="20"/>
        </w:rPr>
      </w:pPr>
      <w:r w:rsidRPr="00C247DD">
        <w:rPr>
          <w:sz w:val="20"/>
          <w:szCs w:val="20"/>
        </w:rPr>
        <w:t xml:space="preserve">El cemento será de tipo portland, fresco y de calidad probada. </w:t>
      </w:r>
    </w:p>
    <w:p w:rsidR="00C247DD" w:rsidRPr="00C247DD" w:rsidRDefault="00C247DD" w:rsidP="00C247DD">
      <w:pPr>
        <w:pStyle w:val="Prrafodelista"/>
        <w:ind w:left="792"/>
        <w:jc w:val="both"/>
        <w:rPr>
          <w:sz w:val="20"/>
          <w:szCs w:val="20"/>
        </w:rPr>
      </w:pPr>
      <w:r w:rsidRPr="00C247DD">
        <w:rPr>
          <w:sz w:val="20"/>
          <w:szCs w:val="20"/>
        </w:rPr>
        <w:t xml:space="preserve">El agua deberá ser limpiada, no permitiendo el empleo de aguas estancadas proveniente de pequeñas lagunas o aquellas que provengan de alcantarillados, pantanos o ciénagas. </w:t>
      </w:r>
    </w:p>
    <w:p w:rsidR="00C247DD" w:rsidRPr="00C247DD" w:rsidRDefault="00C247DD" w:rsidP="00C247DD">
      <w:pPr>
        <w:pStyle w:val="Prrafodelista"/>
        <w:ind w:left="792"/>
        <w:jc w:val="both"/>
        <w:rPr>
          <w:sz w:val="20"/>
          <w:szCs w:val="20"/>
        </w:rPr>
      </w:pPr>
      <w:r w:rsidRPr="00C247DD">
        <w:rPr>
          <w:sz w:val="20"/>
          <w:szCs w:val="20"/>
        </w:rPr>
        <w:t xml:space="preserve">En general los agregados deberán estar limpios y exentos de materiales tales como arcillas, barro adherido, escorias, cartón, yeso, pedazos de madera o materias orgánicos. </w:t>
      </w:r>
    </w:p>
    <w:p w:rsidR="00C247DD" w:rsidRPr="00C247DD" w:rsidRDefault="00C247DD" w:rsidP="00C247DD">
      <w:pPr>
        <w:pStyle w:val="Prrafodelista"/>
        <w:ind w:left="792"/>
        <w:jc w:val="both"/>
        <w:rPr>
          <w:sz w:val="20"/>
          <w:szCs w:val="20"/>
        </w:rPr>
      </w:pPr>
      <w:r w:rsidRPr="00C247DD">
        <w:rPr>
          <w:sz w:val="20"/>
          <w:szCs w:val="20"/>
        </w:rPr>
        <w:t>El Contratista deberá lavar los agregados a su costo, a objeto de cumplir con las condiciones señalados anteriormente.</w:t>
      </w:r>
    </w:p>
    <w:p w:rsidR="00C247DD" w:rsidRPr="00C247DD" w:rsidRDefault="00C247DD" w:rsidP="00C247DD">
      <w:pPr>
        <w:pStyle w:val="Prrafodelista"/>
        <w:ind w:left="792"/>
        <w:jc w:val="both"/>
        <w:rPr>
          <w:sz w:val="20"/>
          <w:szCs w:val="20"/>
        </w:rPr>
      </w:pPr>
      <w:r w:rsidRPr="00C247DD">
        <w:rPr>
          <w:sz w:val="20"/>
          <w:szCs w:val="20"/>
        </w:rPr>
        <w:t xml:space="preserve">El espesor de la carpeta de concreto será de 5 cm, establecido en el formulario de presentación de propuesta, teniendo preferencia aquel espesor señalado en los planos. </w:t>
      </w:r>
    </w:p>
    <w:p w:rsidR="00C247DD" w:rsidRPr="00C247DD" w:rsidRDefault="00C247DD" w:rsidP="00C247DD">
      <w:pPr>
        <w:pStyle w:val="Prrafodelista"/>
        <w:ind w:left="792"/>
        <w:jc w:val="both"/>
        <w:rPr>
          <w:sz w:val="20"/>
          <w:szCs w:val="20"/>
        </w:rPr>
      </w:pPr>
      <w:r w:rsidRPr="00C247DD">
        <w:rPr>
          <w:sz w:val="20"/>
          <w:szCs w:val="20"/>
        </w:rPr>
        <w:t xml:space="preserve">Una vez terminado el empedrado de acuerdo a lo señalado anteriormente y limpio este de tierra, escombros sueltos y otros materiales, se vaciará una carpeta de hormigón simple de 5 cm. de dosificación 1:3:4 en volumen con un contenido mínimo de cemento de 250 kilogramo por metro cúbico de hormigón, teniendo especial cuidado de llenar y compactar (chucear con varilla de fierro) los intersticios de la soladura de piedra y dejando las pendientes apropiadas de acuerdo a lo establecido en los planos de detalle o instrucciones de Supervisor de Obra. Previamente al vaciado de la carpeta deberá humedecerse toda superficie del empedrado. </w:t>
      </w:r>
    </w:p>
    <w:p w:rsidR="00C247DD" w:rsidRPr="00C247DD" w:rsidRDefault="00C247DD" w:rsidP="00C247DD">
      <w:pPr>
        <w:pStyle w:val="Prrafodelista"/>
        <w:ind w:left="792"/>
        <w:jc w:val="both"/>
        <w:rPr>
          <w:sz w:val="20"/>
          <w:szCs w:val="20"/>
        </w:rPr>
      </w:pPr>
      <w:r w:rsidRPr="00C247DD">
        <w:rPr>
          <w:sz w:val="20"/>
          <w:szCs w:val="20"/>
        </w:rPr>
        <w:t>El acabado del contrapiso deberá realizarse con plancha metálica o frotachado dependiendo del tipo de acabado de la planilla, e instrucciones del superior de obra.</w:t>
      </w:r>
    </w:p>
    <w:p w:rsidR="00C247DD" w:rsidRPr="00C247DD" w:rsidRDefault="00C247DD" w:rsidP="00C247DD">
      <w:pPr>
        <w:pStyle w:val="Prrafodelista"/>
        <w:ind w:left="792"/>
        <w:jc w:val="both"/>
        <w:rPr>
          <w:sz w:val="20"/>
          <w:szCs w:val="20"/>
        </w:rPr>
      </w:pPr>
    </w:p>
    <w:p w:rsidR="00C247DD" w:rsidRDefault="00C247DD" w:rsidP="00C247DD">
      <w:pPr>
        <w:pStyle w:val="Prrafodelista"/>
        <w:numPr>
          <w:ilvl w:val="1"/>
          <w:numId w:val="7"/>
        </w:numPr>
        <w:jc w:val="both"/>
        <w:rPr>
          <w:b/>
          <w:sz w:val="20"/>
          <w:szCs w:val="20"/>
        </w:rPr>
      </w:pPr>
      <w:r>
        <w:rPr>
          <w:b/>
          <w:sz w:val="20"/>
          <w:szCs w:val="20"/>
        </w:rPr>
        <w:t>MEDIDAS DE MITIGACIÓN AMBIENTAL</w:t>
      </w:r>
    </w:p>
    <w:p w:rsidR="00C247DD" w:rsidRPr="00104271" w:rsidRDefault="00C247DD" w:rsidP="00C247DD">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247DD" w:rsidRPr="00104271" w:rsidRDefault="00C247DD" w:rsidP="00C247DD">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w:t>
      </w:r>
      <w:r w:rsidRPr="00104271">
        <w:rPr>
          <w:bCs/>
          <w:sz w:val="20"/>
          <w:szCs w:val="20"/>
        </w:rPr>
        <w:lastRenderedPageBreak/>
        <w:t xml:space="preserve">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247DD" w:rsidRPr="00104271" w:rsidRDefault="00C247DD" w:rsidP="00C247DD">
      <w:pPr>
        <w:pStyle w:val="Prrafodelista"/>
        <w:ind w:left="792"/>
        <w:jc w:val="both"/>
        <w:rPr>
          <w:bCs/>
          <w:sz w:val="20"/>
          <w:szCs w:val="20"/>
        </w:rPr>
      </w:pPr>
    </w:p>
    <w:p w:rsidR="00C247DD" w:rsidRPr="00104271" w:rsidRDefault="00C247DD" w:rsidP="00C247DD">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247DD" w:rsidRPr="00104271" w:rsidRDefault="00C247DD" w:rsidP="00C247DD">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247DD" w:rsidRDefault="00C247DD" w:rsidP="00C247DD">
      <w:pPr>
        <w:pStyle w:val="Prrafodelista"/>
        <w:ind w:left="792"/>
        <w:jc w:val="both"/>
        <w:rPr>
          <w:b/>
          <w:sz w:val="20"/>
          <w:szCs w:val="20"/>
        </w:rPr>
      </w:pPr>
    </w:p>
    <w:p w:rsidR="00C247DD" w:rsidRDefault="00C247DD" w:rsidP="00C247DD">
      <w:pPr>
        <w:pStyle w:val="Prrafodelista"/>
        <w:numPr>
          <w:ilvl w:val="1"/>
          <w:numId w:val="7"/>
        </w:numPr>
        <w:jc w:val="both"/>
        <w:rPr>
          <w:b/>
          <w:sz w:val="20"/>
          <w:szCs w:val="20"/>
        </w:rPr>
      </w:pPr>
      <w:r>
        <w:rPr>
          <w:b/>
          <w:sz w:val="20"/>
          <w:szCs w:val="20"/>
        </w:rPr>
        <w:t>MEDICIÓN Y FORMA DE PAGO</w:t>
      </w:r>
    </w:p>
    <w:p w:rsidR="00C247DD" w:rsidRPr="00C247DD" w:rsidRDefault="00C247DD" w:rsidP="00C247DD">
      <w:pPr>
        <w:pStyle w:val="Prrafodelista"/>
        <w:ind w:left="792"/>
        <w:jc w:val="both"/>
        <w:rPr>
          <w:bCs/>
          <w:sz w:val="20"/>
          <w:szCs w:val="20"/>
        </w:rPr>
      </w:pPr>
      <w:r>
        <w:rPr>
          <w:bCs/>
          <w:sz w:val="20"/>
          <w:szCs w:val="20"/>
        </w:rPr>
        <w:t>La construcción de contrapiso de cemento será medida</w:t>
      </w:r>
      <w:r w:rsidRPr="00C247DD">
        <w:rPr>
          <w:bCs/>
          <w:sz w:val="20"/>
          <w:szCs w:val="20"/>
        </w:rPr>
        <w:t xml:space="preserve"> en </w:t>
      </w:r>
      <w:r>
        <w:rPr>
          <w:bCs/>
          <w:sz w:val="20"/>
          <w:szCs w:val="20"/>
        </w:rPr>
        <w:t>metros cuadrados</w:t>
      </w:r>
      <w:r w:rsidRPr="00C247DD">
        <w:rPr>
          <w:bCs/>
          <w:sz w:val="20"/>
          <w:szCs w:val="20"/>
        </w:rPr>
        <w:t>, tomando</w:t>
      </w:r>
      <w:r>
        <w:rPr>
          <w:bCs/>
          <w:sz w:val="20"/>
          <w:szCs w:val="20"/>
        </w:rPr>
        <w:t xml:space="preserve"> en cuenta</w:t>
      </w:r>
      <w:r w:rsidRPr="00C247DD">
        <w:rPr>
          <w:bCs/>
          <w:sz w:val="20"/>
          <w:szCs w:val="20"/>
        </w:rPr>
        <w:t xml:space="preserve"> las dimensiones indicadas en los planos, a menos que el Supervisor de Obra hubiera instruido por escrito expresamente otra cosa, corriendo por cuenta del Contratista cualquier volumen adicional que hubiera ejecutado al margen de las instrucciones o planos de diseño.</w:t>
      </w:r>
    </w:p>
    <w:p w:rsidR="00C247DD" w:rsidRPr="00C247DD" w:rsidRDefault="00C247DD" w:rsidP="00C247DD">
      <w:pPr>
        <w:pStyle w:val="Prrafodelista"/>
        <w:ind w:left="792"/>
        <w:jc w:val="both"/>
        <w:rPr>
          <w:bCs/>
          <w:sz w:val="20"/>
          <w:szCs w:val="20"/>
        </w:rPr>
      </w:pPr>
      <w:r w:rsidRPr="00C247DD">
        <w:rPr>
          <w:bCs/>
          <w:sz w:val="20"/>
          <w:szCs w:val="20"/>
        </w:rPr>
        <w:t>El pago por el trabajo ejecutado tal como lo prescribe éste ítem y medido en la forma indicada, de acuerdo con los planos y las presentes especificaciones técnicas será pagado de acuerdo al precio unitario de la propuesta aceptada.</w:t>
      </w:r>
    </w:p>
    <w:p w:rsidR="00C247DD" w:rsidRDefault="00C247DD" w:rsidP="00C247DD">
      <w:pPr>
        <w:pStyle w:val="Prrafodelista"/>
        <w:ind w:left="792"/>
        <w:jc w:val="both"/>
        <w:rPr>
          <w:b/>
          <w:sz w:val="20"/>
          <w:szCs w:val="20"/>
        </w:rPr>
      </w:pPr>
    </w:p>
    <w:p w:rsidR="00C247DD" w:rsidRDefault="00C247DD" w:rsidP="0085174F">
      <w:pPr>
        <w:pStyle w:val="Prrafodelista"/>
        <w:numPr>
          <w:ilvl w:val="0"/>
          <w:numId w:val="7"/>
        </w:numPr>
        <w:jc w:val="both"/>
        <w:rPr>
          <w:b/>
          <w:sz w:val="20"/>
          <w:szCs w:val="20"/>
        </w:rPr>
      </w:pPr>
      <w:r>
        <w:rPr>
          <w:b/>
          <w:sz w:val="20"/>
          <w:szCs w:val="20"/>
        </w:rPr>
        <w:t>PROVISIÓN Y COLOCADO DE CAMA DE GRAVA</w:t>
      </w:r>
    </w:p>
    <w:p w:rsidR="00C247DD" w:rsidRDefault="00C247DD" w:rsidP="00C247DD">
      <w:pPr>
        <w:pStyle w:val="Prrafodelista"/>
        <w:ind w:left="360"/>
        <w:jc w:val="both"/>
        <w:rPr>
          <w:b/>
          <w:sz w:val="20"/>
          <w:szCs w:val="20"/>
        </w:rPr>
      </w:pPr>
      <w:r>
        <w:rPr>
          <w:b/>
          <w:sz w:val="20"/>
          <w:szCs w:val="20"/>
        </w:rPr>
        <w:t>UNIDAD: Metro Cúbico (m3)</w:t>
      </w:r>
    </w:p>
    <w:p w:rsidR="00C247DD" w:rsidRDefault="00C247DD" w:rsidP="00C247DD">
      <w:pPr>
        <w:pStyle w:val="Prrafodelista"/>
        <w:ind w:left="360"/>
        <w:jc w:val="both"/>
        <w:rPr>
          <w:b/>
          <w:sz w:val="20"/>
          <w:szCs w:val="20"/>
        </w:rPr>
      </w:pPr>
    </w:p>
    <w:p w:rsidR="00C247DD" w:rsidRDefault="00C247DD" w:rsidP="00C247DD">
      <w:pPr>
        <w:pStyle w:val="Prrafodelista"/>
        <w:numPr>
          <w:ilvl w:val="1"/>
          <w:numId w:val="7"/>
        </w:numPr>
        <w:jc w:val="both"/>
        <w:rPr>
          <w:b/>
          <w:sz w:val="20"/>
          <w:szCs w:val="20"/>
        </w:rPr>
      </w:pPr>
      <w:r>
        <w:rPr>
          <w:b/>
          <w:sz w:val="20"/>
          <w:szCs w:val="20"/>
        </w:rPr>
        <w:t>DEFINICIÓN</w:t>
      </w:r>
    </w:p>
    <w:p w:rsidR="00C247DD" w:rsidRPr="00C247DD" w:rsidRDefault="00C247DD" w:rsidP="00C247DD">
      <w:pPr>
        <w:pStyle w:val="Prrafodelista"/>
        <w:ind w:left="792"/>
        <w:jc w:val="both"/>
        <w:rPr>
          <w:sz w:val="20"/>
          <w:szCs w:val="20"/>
        </w:rPr>
      </w:pPr>
      <w:r w:rsidRPr="00C247DD">
        <w:rPr>
          <w:sz w:val="20"/>
          <w:szCs w:val="20"/>
        </w:rPr>
        <w:t>Este ítem se ref</w:t>
      </w:r>
      <w:r>
        <w:rPr>
          <w:sz w:val="20"/>
          <w:szCs w:val="20"/>
        </w:rPr>
        <w:t>iere a la provisión y colocado de una cama de grava el área en el cual se realizará la construcción de la base de las Estaciones Distritales de Regulación a ser instaladas</w:t>
      </w:r>
      <w:r w:rsidRPr="00C247DD">
        <w:rPr>
          <w:sz w:val="20"/>
          <w:szCs w:val="20"/>
        </w:rPr>
        <w:t xml:space="preserve">. Todos los trabajos </w:t>
      </w:r>
      <w:r>
        <w:rPr>
          <w:sz w:val="20"/>
          <w:szCs w:val="20"/>
        </w:rPr>
        <w:t>requeridos</w:t>
      </w:r>
      <w:r w:rsidRPr="00C247DD">
        <w:rPr>
          <w:sz w:val="20"/>
          <w:szCs w:val="20"/>
        </w:rPr>
        <w:t xml:space="preserve"> serán ejecutados de acuerdo a lo especificado en los planos de detalles constructivos, formularios de presentación de propuestas y/o instrucciones del Supervisor de Obras.</w:t>
      </w:r>
    </w:p>
    <w:p w:rsidR="00C247DD" w:rsidRDefault="00C247DD" w:rsidP="00C247DD">
      <w:pPr>
        <w:pStyle w:val="Prrafodelista"/>
        <w:ind w:left="792"/>
        <w:jc w:val="both"/>
        <w:rPr>
          <w:b/>
          <w:sz w:val="20"/>
          <w:szCs w:val="20"/>
        </w:rPr>
      </w:pPr>
    </w:p>
    <w:p w:rsidR="00C247DD" w:rsidRDefault="00C247DD" w:rsidP="00C247DD">
      <w:pPr>
        <w:pStyle w:val="Prrafodelista"/>
        <w:numPr>
          <w:ilvl w:val="1"/>
          <w:numId w:val="7"/>
        </w:numPr>
        <w:jc w:val="both"/>
        <w:rPr>
          <w:b/>
          <w:sz w:val="20"/>
          <w:szCs w:val="20"/>
        </w:rPr>
      </w:pPr>
      <w:r>
        <w:rPr>
          <w:b/>
          <w:sz w:val="20"/>
          <w:szCs w:val="20"/>
        </w:rPr>
        <w:t>MATERIALES, HERRAMIENTAS Y EQUIPO</w:t>
      </w:r>
    </w:p>
    <w:p w:rsidR="00C247DD" w:rsidRPr="00C247DD" w:rsidRDefault="00BF2D60" w:rsidP="00C247DD">
      <w:pPr>
        <w:pStyle w:val="Prrafodelista"/>
        <w:ind w:left="792"/>
        <w:jc w:val="both"/>
        <w:rPr>
          <w:sz w:val="20"/>
          <w:szCs w:val="20"/>
        </w:rPr>
      </w:pPr>
      <w:r>
        <w:rPr>
          <w:sz w:val="20"/>
          <w:szCs w:val="20"/>
        </w:rPr>
        <w:t xml:space="preserve">Todos los materiales, herramientas, equipo y personal necesarios para la ejecución del presente ítem serán provistos por el contratista. </w:t>
      </w:r>
      <w:r>
        <w:rPr>
          <w:bCs/>
          <w:sz w:val="20"/>
          <w:szCs w:val="20"/>
        </w:rPr>
        <w:t>El volumen total de grava deberá ser provisto por el contratista</w:t>
      </w:r>
      <w:r w:rsidRPr="008E1151">
        <w:rPr>
          <w:bCs/>
          <w:sz w:val="20"/>
          <w:szCs w:val="20"/>
        </w:rPr>
        <w:t>.</w:t>
      </w:r>
    </w:p>
    <w:p w:rsidR="00C247DD" w:rsidRDefault="00C247DD" w:rsidP="00C247DD">
      <w:pPr>
        <w:pStyle w:val="Prrafodelista"/>
        <w:ind w:left="792"/>
        <w:jc w:val="both"/>
        <w:rPr>
          <w:b/>
          <w:sz w:val="20"/>
          <w:szCs w:val="20"/>
        </w:rPr>
      </w:pPr>
    </w:p>
    <w:p w:rsidR="00D45D7F" w:rsidRDefault="00D45D7F" w:rsidP="00C247DD">
      <w:pPr>
        <w:pStyle w:val="Prrafodelista"/>
        <w:ind w:left="792"/>
        <w:jc w:val="both"/>
        <w:rPr>
          <w:b/>
          <w:sz w:val="20"/>
          <w:szCs w:val="20"/>
        </w:rPr>
      </w:pPr>
    </w:p>
    <w:p w:rsidR="00D45D7F" w:rsidRDefault="00D45D7F" w:rsidP="00C247DD">
      <w:pPr>
        <w:pStyle w:val="Prrafodelista"/>
        <w:ind w:left="792"/>
        <w:jc w:val="both"/>
        <w:rPr>
          <w:b/>
          <w:sz w:val="20"/>
          <w:szCs w:val="20"/>
        </w:rPr>
      </w:pPr>
    </w:p>
    <w:p w:rsidR="00C247DD" w:rsidRDefault="00C247DD" w:rsidP="00C247DD">
      <w:pPr>
        <w:pStyle w:val="Prrafodelista"/>
        <w:numPr>
          <w:ilvl w:val="1"/>
          <w:numId w:val="7"/>
        </w:numPr>
        <w:jc w:val="both"/>
        <w:rPr>
          <w:b/>
          <w:sz w:val="20"/>
          <w:szCs w:val="20"/>
        </w:rPr>
      </w:pPr>
      <w:r>
        <w:rPr>
          <w:b/>
          <w:sz w:val="20"/>
          <w:szCs w:val="20"/>
        </w:rPr>
        <w:lastRenderedPageBreak/>
        <w:t>PROCEDIMIENTO PARA LA EJECUCIÓN</w:t>
      </w:r>
    </w:p>
    <w:p w:rsidR="00BF2D60" w:rsidRPr="008F4DAA" w:rsidRDefault="00BF2D60" w:rsidP="00BF2D60">
      <w:pPr>
        <w:pStyle w:val="Prrafodelista"/>
        <w:ind w:left="792"/>
        <w:jc w:val="both"/>
        <w:rPr>
          <w:bCs/>
          <w:sz w:val="20"/>
          <w:szCs w:val="20"/>
        </w:rPr>
      </w:pPr>
      <w:r>
        <w:rPr>
          <w:sz w:val="20"/>
          <w:szCs w:val="20"/>
        </w:rPr>
        <w:t xml:space="preserve">Se realizará la provisión y colocado de grava en el área libre de la base de EDR construida. </w:t>
      </w:r>
      <w:r w:rsidRPr="008F4DAA">
        <w:rPr>
          <w:bCs/>
          <w:sz w:val="20"/>
          <w:szCs w:val="20"/>
        </w:rPr>
        <w:t xml:space="preserve">La grava será igualmente limpia, libre de todo material pétreo  descompuesto, sulfuros, yeso, compuestos ferrosos, que provengan de rocas blandas, friables o porosas. </w:t>
      </w:r>
    </w:p>
    <w:p w:rsidR="00A72BD1" w:rsidRDefault="00A72BD1" w:rsidP="00A72BD1">
      <w:pPr>
        <w:pStyle w:val="Prrafodelista"/>
        <w:ind w:left="792"/>
        <w:jc w:val="both"/>
        <w:rPr>
          <w:bCs/>
          <w:sz w:val="20"/>
          <w:szCs w:val="20"/>
        </w:rPr>
      </w:pPr>
      <w:r w:rsidRPr="008F4DAA">
        <w:rPr>
          <w:bCs/>
          <w:sz w:val="20"/>
          <w:szCs w:val="20"/>
        </w:rPr>
        <w:t>En lo que refiere a la geometría, se evitará el uso de gravas en forma de láminas o agujas, la granulometría de los agregados debe ser uniforme en toda la extensión.</w:t>
      </w:r>
    </w:p>
    <w:p w:rsidR="00BF2D60" w:rsidRDefault="00BF2D60" w:rsidP="00BF2D60">
      <w:pPr>
        <w:pStyle w:val="Prrafodelista"/>
        <w:ind w:left="792"/>
        <w:jc w:val="both"/>
        <w:rPr>
          <w:b/>
          <w:sz w:val="20"/>
          <w:szCs w:val="20"/>
        </w:rPr>
      </w:pPr>
    </w:p>
    <w:p w:rsidR="00C247DD" w:rsidRDefault="00C247DD" w:rsidP="00C247DD">
      <w:pPr>
        <w:pStyle w:val="Prrafodelista"/>
        <w:numPr>
          <w:ilvl w:val="1"/>
          <w:numId w:val="7"/>
        </w:numPr>
        <w:jc w:val="both"/>
        <w:rPr>
          <w:b/>
          <w:sz w:val="20"/>
          <w:szCs w:val="20"/>
        </w:rPr>
      </w:pPr>
      <w:r>
        <w:rPr>
          <w:b/>
          <w:sz w:val="20"/>
          <w:szCs w:val="20"/>
        </w:rPr>
        <w:t>MEDIDAS DE MITIGACIÓN AMBIENTAL</w:t>
      </w:r>
    </w:p>
    <w:p w:rsidR="00A72BD1" w:rsidRPr="00104271" w:rsidRDefault="00A72BD1" w:rsidP="00A72BD1">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72BD1" w:rsidRPr="00104271" w:rsidRDefault="00A72BD1" w:rsidP="00A72BD1">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72BD1" w:rsidRPr="00104271" w:rsidRDefault="00A72BD1" w:rsidP="00A72BD1">
      <w:pPr>
        <w:pStyle w:val="Prrafodelista"/>
        <w:ind w:left="792"/>
        <w:jc w:val="both"/>
        <w:rPr>
          <w:bCs/>
          <w:sz w:val="20"/>
          <w:szCs w:val="20"/>
        </w:rPr>
      </w:pPr>
    </w:p>
    <w:p w:rsidR="00A72BD1" w:rsidRPr="00104271" w:rsidRDefault="00A72BD1" w:rsidP="00A72BD1">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72BD1" w:rsidRPr="00104271" w:rsidRDefault="00A72BD1" w:rsidP="00A72BD1">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72BD1" w:rsidRDefault="00A72BD1" w:rsidP="00A72BD1">
      <w:pPr>
        <w:pStyle w:val="Prrafodelista"/>
        <w:ind w:left="792"/>
        <w:jc w:val="both"/>
        <w:rPr>
          <w:b/>
          <w:sz w:val="20"/>
          <w:szCs w:val="20"/>
        </w:rPr>
      </w:pPr>
    </w:p>
    <w:p w:rsidR="00C247DD" w:rsidRDefault="00C247DD" w:rsidP="00C247DD">
      <w:pPr>
        <w:pStyle w:val="Prrafodelista"/>
        <w:numPr>
          <w:ilvl w:val="1"/>
          <w:numId w:val="7"/>
        </w:numPr>
        <w:jc w:val="both"/>
        <w:rPr>
          <w:b/>
          <w:sz w:val="20"/>
          <w:szCs w:val="20"/>
        </w:rPr>
      </w:pPr>
      <w:r>
        <w:rPr>
          <w:b/>
          <w:sz w:val="20"/>
          <w:szCs w:val="20"/>
        </w:rPr>
        <w:t>MEDICIÓN Y FORMA DE PAGO</w:t>
      </w:r>
    </w:p>
    <w:p w:rsidR="00A72BD1" w:rsidRPr="00C247DD" w:rsidRDefault="00A72BD1" w:rsidP="00A72BD1">
      <w:pPr>
        <w:pStyle w:val="Prrafodelista"/>
        <w:ind w:left="792"/>
        <w:jc w:val="both"/>
        <w:rPr>
          <w:bCs/>
          <w:sz w:val="20"/>
          <w:szCs w:val="20"/>
        </w:rPr>
      </w:pPr>
      <w:r>
        <w:rPr>
          <w:bCs/>
          <w:sz w:val="20"/>
          <w:szCs w:val="20"/>
        </w:rPr>
        <w:t>La provisión y colocado de cama de grava será medida</w:t>
      </w:r>
      <w:r w:rsidRPr="00C247DD">
        <w:rPr>
          <w:bCs/>
          <w:sz w:val="20"/>
          <w:szCs w:val="20"/>
        </w:rPr>
        <w:t xml:space="preserve"> en </w:t>
      </w:r>
      <w:r>
        <w:rPr>
          <w:bCs/>
          <w:sz w:val="20"/>
          <w:szCs w:val="20"/>
        </w:rPr>
        <w:t>metros cúbicos</w:t>
      </w:r>
      <w:r w:rsidRPr="00C247DD">
        <w:rPr>
          <w:bCs/>
          <w:sz w:val="20"/>
          <w:szCs w:val="20"/>
        </w:rPr>
        <w:t>, tomando</w:t>
      </w:r>
      <w:r>
        <w:rPr>
          <w:bCs/>
          <w:sz w:val="20"/>
          <w:szCs w:val="20"/>
        </w:rPr>
        <w:t xml:space="preserve"> en cuenta</w:t>
      </w:r>
      <w:r w:rsidRPr="00C247DD">
        <w:rPr>
          <w:bCs/>
          <w:sz w:val="20"/>
          <w:szCs w:val="20"/>
        </w:rPr>
        <w:t xml:space="preserve"> las dimensiones</w:t>
      </w:r>
      <w:r>
        <w:rPr>
          <w:bCs/>
          <w:sz w:val="20"/>
          <w:szCs w:val="20"/>
        </w:rPr>
        <w:t xml:space="preserve"> y profundidades</w:t>
      </w:r>
      <w:r w:rsidRPr="00C247DD">
        <w:rPr>
          <w:bCs/>
          <w:sz w:val="20"/>
          <w:szCs w:val="20"/>
        </w:rPr>
        <w:t xml:space="preserve"> indicadas en los planos, a menos que el Supervisor de Obra hubiera instruido por escrito expresamente otra cosa, corriendo por cuenta del Contratista cualquier volumen adicional que hubiera ejecutado al margen de las instrucciones o planos de diseño.</w:t>
      </w:r>
    </w:p>
    <w:p w:rsidR="00A72BD1" w:rsidRPr="00C247DD" w:rsidRDefault="00A72BD1" w:rsidP="00A72BD1">
      <w:pPr>
        <w:pStyle w:val="Prrafodelista"/>
        <w:ind w:left="792"/>
        <w:jc w:val="both"/>
        <w:rPr>
          <w:bCs/>
          <w:sz w:val="20"/>
          <w:szCs w:val="20"/>
        </w:rPr>
      </w:pPr>
      <w:r w:rsidRPr="00C247DD">
        <w:rPr>
          <w:bCs/>
          <w:sz w:val="20"/>
          <w:szCs w:val="20"/>
        </w:rPr>
        <w:t>El pago por el trabajo ejecutado tal como lo prescribe éste ítem y medido en la forma indicada, de acuerdo con los planos y las presentes especificaciones técnicas será pagado de acuerdo al precio unitario de la propuesta aceptada.</w:t>
      </w:r>
    </w:p>
    <w:p w:rsidR="00A72BD1" w:rsidRDefault="00A72BD1" w:rsidP="0085174F">
      <w:pPr>
        <w:pStyle w:val="Prrafodelista"/>
        <w:numPr>
          <w:ilvl w:val="0"/>
          <w:numId w:val="7"/>
        </w:numPr>
        <w:jc w:val="both"/>
        <w:rPr>
          <w:b/>
          <w:sz w:val="20"/>
          <w:szCs w:val="20"/>
        </w:rPr>
      </w:pPr>
      <w:r>
        <w:rPr>
          <w:b/>
          <w:sz w:val="20"/>
          <w:szCs w:val="20"/>
        </w:rPr>
        <w:lastRenderedPageBreak/>
        <w:t>MURO DE LADRILLO GAMBOTE</w:t>
      </w:r>
    </w:p>
    <w:p w:rsidR="00A72BD1" w:rsidRDefault="00A72BD1" w:rsidP="00A72BD1">
      <w:pPr>
        <w:pStyle w:val="Prrafodelista"/>
        <w:ind w:left="360"/>
        <w:jc w:val="both"/>
        <w:rPr>
          <w:b/>
          <w:sz w:val="20"/>
          <w:szCs w:val="20"/>
        </w:rPr>
      </w:pPr>
      <w:r>
        <w:rPr>
          <w:b/>
          <w:sz w:val="20"/>
          <w:szCs w:val="20"/>
        </w:rPr>
        <w:t>UNIDAD: Metro Cuadrado (m2)</w:t>
      </w:r>
    </w:p>
    <w:p w:rsidR="00A72BD1" w:rsidRDefault="00A72BD1" w:rsidP="00A72BD1">
      <w:pPr>
        <w:pStyle w:val="Prrafodelista"/>
        <w:ind w:left="360"/>
        <w:jc w:val="both"/>
        <w:rPr>
          <w:b/>
          <w:sz w:val="20"/>
          <w:szCs w:val="20"/>
        </w:rPr>
      </w:pPr>
    </w:p>
    <w:p w:rsidR="00A72BD1" w:rsidRDefault="00A72BD1" w:rsidP="00A72BD1">
      <w:pPr>
        <w:pStyle w:val="Prrafodelista"/>
        <w:numPr>
          <w:ilvl w:val="1"/>
          <w:numId w:val="7"/>
        </w:numPr>
        <w:jc w:val="both"/>
        <w:rPr>
          <w:b/>
          <w:sz w:val="20"/>
          <w:szCs w:val="20"/>
        </w:rPr>
      </w:pPr>
      <w:r>
        <w:rPr>
          <w:b/>
          <w:sz w:val="20"/>
          <w:szCs w:val="20"/>
        </w:rPr>
        <w:t>DEFINICIÓN</w:t>
      </w:r>
    </w:p>
    <w:p w:rsidR="00FA23F8" w:rsidRPr="00FA23F8" w:rsidRDefault="00FA23F8" w:rsidP="00FA23F8">
      <w:pPr>
        <w:pStyle w:val="Prrafodelista"/>
        <w:ind w:left="792"/>
        <w:jc w:val="both"/>
        <w:rPr>
          <w:bCs/>
          <w:sz w:val="20"/>
          <w:szCs w:val="20"/>
        </w:rPr>
      </w:pPr>
      <w:r w:rsidRPr="00FA23F8">
        <w:rPr>
          <w:bCs/>
          <w:sz w:val="20"/>
          <w:szCs w:val="20"/>
        </w:rPr>
        <w:t>Este ítem comprende la construcción de muros de ladrillo gambote  de e= 0,15 con mortero de cemento en proporción 1:5.</w:t>
      </w:r>
    </w:p>
    <w:p w:rsidR="00A72BD1" w:rsidRPr="00FA23F8" w:rsidRDefault="00A72BD1" w:rsidP="00A72BD1">
      <w:pPr>
        <w:pStyle w:val="Prrafodelista"/>
        <w:ind w:left="792"/>
        <w:jc w:val="both"/>
        <w:rPr>
          <w:bCs/>
          <w:sz w:val="20"/>
          <w:szCs w:val="20"/>
        </w:rPr>
      </w:pPr>
    </w:p>
    <w:p w:rsidR="00A72BD1" w:rsidRDefault="00A72BD1" w:rsidP="00A72BD1">
      <w:pPr>
        <w:pStyle w:val="Prrafodelista"/>
        <w:numPr>
          <w:ilvl w:val="1"/>
          <w:numId w:val="7"/>
        </w:numPr>
        <w:jc w:val="both"/>
        <w:rPr>
          <w:b/>
          <w:sz w:val="20"/>
          <w:szCs w:val="20"/>
        </w:rPr>
      </w:pPr>
      <w:r>
        <w:rPr>
          <w:b/>
          <w:sz w:val="20"/>
          <w:szCs w:val="20"/>
        </w:rPr>
        <w:t>MATERIALES, HERRAMIENTAS Y EQUIPO</w:t>
      </w:r>
    </w:p>
    <w:p w:rsidR="00A2467D" w:rsidRPr="00A2467D" w:rsidRDefault="00A2467D" w:rsidP="00A2467D">
      <w:pPr>
        <w:pStyle w:val="Prrafodelista"/>
        <w:ind w:left="792"/>
        <w:jc w:val="both"/>
        <w:rPr>
          <w:sz w:val="20"/>
          <w:szCs w:val="20"/>
        </w:rPr>
      </w:pPr>
      <w:r>
        <w:rPr>
          <w:sz w:val="20"/>
          <w:szCs w:val="20"/>
        </w:rPr>
        <w:t>Todos los materiales, herramientas, equipo y personal necesario para la ejecución del presente ítem serán provistos por el contratista.</w:t>
      </w:r>
    </w:p>
    <w:p w:rsidR="00A2467D" w:rsidRDefault="00A2467D" w:rsidP="00A2467D">
      <w:pPr>
        <w:pStyle w:val="Prrafodelista"/>
        <w:ind w:left="792"/>
        <w:jc w:val="both"/>
        <w:rPr>
          <w:b/>
          <w:sz w:val="20"/>
          <w:szCs w:val="20"/>
        </w:rPr>
      </w:pPr>
    </w:p>
    <w:p w:rsidR="00A72BD1" w:rsidRDefault="00A72BD1" w:rsidP="00A72BD1">
      <w:pPr>
        <w:pStyle w:val="Prrafodelista"/>
        <w:numPr>
          <w:ilvl w:val="1"/>
          <w:numId w:val="7"/>
        </w:numPr>
        <w:jc w:val="both"/>
        <w:rPr>
          <w:b/>
          <w:sz w:val="20"/>
          <w:szCs w:val="20"/>
        </w:rPr>
      </w:pPr>
      <w:r>
        <w:rPr>
          <w:b/>
          <w:sz w:val="20"/>
          <w:szCs w:val="20"/>
        </w:rPr>
        <w:t>PROCEDIMIENTO PARA LA EJECUCIÓN</w:t>
      </w:r>
    </w:p>
    <w:p w:rsidR="00A2467D" w:rsidRPr="00A2467D" w:rsidRDefault="00A2467D" w:rsidP="00A2467D">
      <w:pPr>
        <w:pStyle w:val="Prrafodelista"/>
        <w:ind w:left="792"/>
        <w:jc w:val="both"/>
        <w:rPr>
          <w:sz w:val="20"/>
          <w:szCs w:val="20"/>
        </w:rPr>
      </w:pPr>
      <w:r w:rsidRPr="00A2467D">
        <w:rPr>
          <w:sz w:val="20"/>
          <w:szCs w:val="20"/>
        </w:rPr>
        <w:t>Los ladrillos serán de primera calidad y toda partida de los mismos deberá merecer la aprobación del supervisor de obra</w:t>
      </w:r>
    </w:p>
    <w:p w:rsidR="00A2467D" w:rsidRPr="00A2467D" w:rsidRDefault="00A2467D" w:rsidP="00A2467D">
      <w:pPr>
        <w:pStyle w:val="Prrafodelista"/>
        <w:ind w:left="792"/>
        <w:jc w:val="both"/>
        <w:rPr>
          <w:sz w:val="20"/>
          <w:szCs w:val="20"/>
        </w:rPr>
      </w:pPr>
      <w:r w:rsidRPr="00A2467D">
        <w:rPr>
          <w:sz w:val="20"/>
          <w:szCs w:val="20"/>
        </w:rPr>
        <w:t>En la preparación del mortero se empleará únicamente cemento y arena que cumplan con los requisitos especificados</w:t>
      </w:r>
    </w:p>
    <w:p w:rsidR="00A2467D" w:rsidRPr="00A2467D" w:rsidRDefault="00A2467D" w:rsidP="00A2467D">
      <w:pPr>
        <w:pStyle w:val="Prrafodelista"/>
        <w:ind w:left="792"/>
        <w:jc w:val="both"/>
        <w:rPr>
          <w:sz w:val="20"/>
          <w:szCs w:val="20"/>
        </w:rPr>
      </w:pPr>
      <w:r w:rsidRPr="00A2467D">
        <w:rPr>
          <w:sz w:val="20"/>
          <w:szCs w:val="20"/>
        </w:rPr>
        <w:t>Los ladrillos serán colocados en hileras perfectamente horizontales y a plomada, asentándolos sobre una capa de mortero de un espesor mínimo de 1 cm</w:t>
      </w:r>
    </w:p>
    <w:p w:rsidR="00A2467D" w:rsidRPr="00A2467D" w:rsidRDefault="00A2467D" w:rsidP="00A2467D">
      <w:pPr>
        <w:pStyle w:val="Prrafodelista"/>
        <w:ind w:left="792"/>
        <w:jc w:val="both"/>
        <w:rPr>
          <w:sz w:val="20"/>
          <w:szCs w:val="20"/>
        </w:rPr>
      </w:pPr>
      <w:r w:rsidRPr="00A2467D">
        <w:rPr>
          <w:sz w:val="20"/>
          <w:szCs w:val="20"/>
        </w:rPr>
        <w:t>Se cuidará especialmente que los ladrillos tengan una correcta trabazón entre hilada e hilada y en los cruces entre muros</w:t>
      </w:r>
    </w:p>
    <w:p w:rsidR="00A2467D" w:rsidRPr="00A2467D" w:rsidRDefault="00A2467D" w:rsidP="00A2467D">
      <w:pPr>
        <w:pStyle w:val="Prrafodelista"/>
        <w:ind w:left="792"/>
        <w:jc w:val="both"/>
        <w:rPr>
          <w:sz w:val="20"/>
          <w:szCs w:val="20"/>
        </w:rPr>
      </w:pPr>
      <w:r w:rsidRPr="00A2467D">
        <w:rPr>
          <w:sz w:val="20"/>
          <w:szCs w:val="20"/>
        </w:rPr>
        <w:t>El mortero de cemento en la proporción 1:5 será mezclado en las cantidades necesarias para su empleo inmediato. Se rechazará todo mortero que tenga 30 minutos o más a partir del momento de su mezclado, El mortero será de una consistencia tal que asegura su trabajabilidad y con un aspecto y coloración uniforme</w:t>
      </w:r>
    </w:p>
    <w:p w:rsidR="00A2467D" w:rsidRPr="00A2467D" w:rsidRDefault="00A2467D" w:rsidP="00A2467D">
      <w:pPr>
        <w:pStyle w:val="Prrafodelista"/>
        <w:ind w:left="792"/>
        <w:jc w:val="both"/>
        <w:rPr>
          <w:sz w:val="20"/>
          <w:szCs w:val="20"/>
        </w:rPr>
      </w:pPr>
    </w:p>
    <w:p w:rsidR="00A72BD1" w:rsidRDefault="00A72BD1" w:rsidP="00A72BD1">
      <w:pPr>
        <w:pStyle w:val="Prrafodelista"/>
        <w:numPr>
          <w:ilvl w:val="1"/>
          <w:numId w:val="7"/>
        </w:numPr>
        <w:jc w:val="both"/>
        <w:rPr>
          <w:b/>
          <w:sz w:val="20"/>
          <w:szCs w:val="20"/>
        </w:rPr>
      </w:pPr>
      <w:r>
        <w:rPr>
          <w:b/>
          <w:sz w:val="20"/>
          <w:szCs w:val="20"/>
        </w:rPr>
        <w:t>MEDIDAS DE MITIGACIÓN AMBIENTAL</w:t>
      </w:r>
    </w:p>
    <w:p w:rsidR="00A2467D" w:rsidRPr="00104271" w:rsidRDefault="00A2467D" w:rsidP="00A2467D">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2467D" w:rsidRPr="00104271" w:rsidRDefault="00A2467D" w:rsidP="00A2467D">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2467D" w:rsidRPr="00104271" w:rsidRDefault="00A2467D" w:rsidP="00A2467D">
      <w:pPr>
        <w:pStyle w:val="Prrafodelista"/>
        <w:ind w:left="792"/>
        <w:jc w:val="both"/>
        <w:rPr>
          <w:bCs/>
          <w:sz w:val="20"/>
          <w:szCs w:val="20"/>
        </w:rPr>
      </w:pPr>
    </w:p>
    <w:p w:rsidR="00A2467D" w:rsidRPr="00104271" w:rsidRDefault="00A2467D" w:rsidP="00A2467D">
      <w:pPr>
        <w:pStyle w:val="Prrafodelista"/>
        <w:ind w:left="792"/>
        <w:jc w:val="both"/>
        <w:rPr>
          <w:bCs/>
          <w:sz w:val="20"/>
          <w:szCs w:val="20"/>
        </w:rPr>
      </w:pPr>
      <w:r w:rsidRPr="00104271">
        <w:rPr>
          <w:bCs/>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2467D" w:rsidRPr="00104271" w:rsidRDefault="00A2467D" w:rsidP="00A2467D">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2467D" w:rsidRDefault="00A2467D" w:rsidP="00A2467D">
      <w:pPr>
        <w:pStyle w:val="Prrafodelista"/>
        <w:ind w:left="792"/>
        <w:jc w:val="both"/>
        <w:rPr>
          <w:b/>
          <w:sz w:val="20"/>
          <w:szCs w:val="20"/>
        </w:rPr>
      </w:pPr>
    </w:p>
    <w:p w:rsidR="00A72BD1" w:rsidRDefault="00A72BD1" w:rsidP="00A72BD1">
      <w:pPr>
        <w:pStyle w:val="Prrafodelista"/>
        <w:numPr>
          <w:ilvl w:val="1"/>
          <w:numId w:val="7"/>
        </w:numPr>
        <w:jc w:val="both"/>
        <w:rPr>
          <w:b/>
          <w:sz w:val="20"/>
          <w:szCs w:val="20"/>
        </w:rPr>
      </w:pPr>
      <w:r>
        <w:rPr>
          <w:b/>
          <w:sz w:val="20"/>
          <w:szCs w:val="20"/>
        </w:rPr>
        <w:t>MEDICIÓN Y FORMA DE PAGO</w:t>
      </w:r>
    </w:p>
    <w:p w:rsidR="00A2467D" w:rsidRPr="00C247DD" w:rsidRDefault="00A2467D" w:rsidP="00A2467D">
      <w:pPr>
        <w:pStyle w:val="Prrafodelista"/>
        <w:ind w:left="792"/>
        <w:jc w:val="both"/>
        <w:rPr>
          <w:bCs/>
          <w:sz w:val="20"/>
          <w:szCs w:val="20"/>
        </w:rPr>
      </w:pPr>
      <w:r>
        <w:rPr>
          <w:bCs/>
          <w:sz w:val="20"/>
          <w:szCs w:val="20"/>
        </w:rPr>
        <w:t>La construcción de muro de ladrillo gambote será medida</w:t>
      </w:r>
      <w:r w:rsidRPr="00C247DD">
        <w:rPr>
          <w:bCs/>
          <w:sz w:val="20"/>
          <w:szCs w:val="20"/>
        </w:rPr>
        <w:t xml:space="preserve"> en </w:t>
      </w:r>
      <w:r>
        <w:rPr>
          <w:bCs/>
          <w:sz w:val="20"/>
          <w:szCs w:val="20"/>
        </w:rPr>
        <w:t>metros cuadrados</w:t>
      </w:r>
      <w:r w:rsidRPr="00C247DD">
        <w:rPr>
          <w:bCs/>
          <w:sz w:val="20"/>
          <w:szCs w:val="20"/>
        </w:rPr>
        <w:t>, tomando</w:t>
      </w:r>
      <w:r>
        <w:rPr>
          <w:bCs/>
          <w:sz w:val="20"/>
          <w:szCs w:val="20"/>
        </w:rPr>
        <w:t xml:space="preserve"> en cuenta</w:t>
      </w:r>
      <w:r w:rsidRPr="00C247DD">
        <w:rPr>
          <w:bCs/>
          <w:sz w:val="20"/>
          <w:szCs w:val="20"/>
        </w:rPr>
        <w:t xml:space="preserve"> las dimensiones indicadas en los planos, a menos que el Supervisor de Obra hubiera instruido por escrito expresamente otra cosa, corriendo por cuenta del Contratista cualquier volumen adicional que hubiera ejecutado al margen de las instrucciones o planos de diseño.</w:t>
      </w:r>
    </w:p>
    <w:p w:rsidR="00A2467D" w:rsidRPr="00C247DD" w:rsidRDefault="00A2467D" w:rsidP="00A2467D">
      <w:pPr>
        <w:pStyle w:val="Prrafodelista"/>
        <w:ind w:left="792"/>
        <w:jc w:val="both"/>
        <w:rPr>
          <w:bCs/>
          <w:sz w:val="20"/>
          <w:szCs w:val="20"/>
        </w:rPr>
      </w:pPr>
      <w:r w:rsidRPr="00C247DD">
        <w:rPr>
          <w:bCs/>
          <w:sz w:val="20"/>
          <w:szCs w:val="20"/>
        </w:rPr>
        <w:t>El pago por el trabajo ejecutado tal como lo prescribe éste ítem y medido en la forma indicada, de acuerdo con los planos y las presentes especificaciones técnicas será pagado de acuerdo al precio unitario de la propuesta aceptada.</w:t>
      </w:r>
    </w:p>
    <w:p w:rsidR="00A2467D" w:rsidRDefault="00A2467D" w:rsidP="00A2467D">
      <w:pPr>
        <w:pStyle w:val="Prrafodelista"/>
        <w:ind w:left="792"/>
        <w:jc w:val="both"/>
        <w:rPr>
          <w:b/>
          <w:sz w:val="20"/>
          <w:szCs w:val="20"/>
        </w:rPr>
      </w:pPr>
    </w:p>
    <w:p w:rsidR="00A2467D" w:rsidRDefault="00A2467D" w:rsidP="0085174F">
      <w:pPr>
        <w:pStyle w:val="Prrafodelista"/>
        <w:numPr>
          <w:ilvl w:val="0"/>
          <w:numId w:val="7"/>
        </w:numPr>
        <w:jc w:val="both"/>
        <w:rPr>
          <w:b/>
          <w:sz w:val="20"/>
          <w:szCs w:val="20"/>
        </w:rPr>
      </w:pPr>
      <w:r>
        <w:rPr>
          <w:b/>
          <w:sz w:val="20"/>
          <w:szCs w:val="20"/>
        </w:rPr>
        <w:t>VIGA ENCADENADO DE HORMIGÓN ARMADO</w:t>
      </w:r>
    </w:p>
    <w:p w:rsidR="00A2467D" w:rsidRDefault="00A2467D" w:rsidP="00A2467D">
      <w:pPr>
        <w:pStyle w:val="Prrafodelista"/>
        <w:ind w:left="360"/>
        <w:jc w:val="both"/>
        <w:rPr>
          <w:b/>
          <w:sz w:val="20"/>
          <w:szCs w:val="20"/>
        </w:rPr>
      </w:pPr>
      <w:r>
        <w:rPr>
          <w:b/>
          <w:sz w:val="20"/>
          <w:szCs w:val="20"/>
        </w:rPr>
        <w:t>UNIDAD: Metro Cúbico (m3)</w:t>
      </w:r>
    </w:p>
    <w:p w:rsidR="00A2467D" w:rsidRDefault="00A2467D" w:rsidP="00A2467D">
      <w:pPr>
        <w:pStyle w:val="Prrafodelista"/>
        <w:ind w:left="360"/>
        <w:jc w:val="both"/>
        <w:rPr>
          <w:b/>
          <w:sz w:val="20"/>
          <w:szCs w:val="20"/>
        </w:rPr>
      </w:pPr>
    </w:p>
    <w:p w:rsidR="00A2467D" w:rsidRDefault="00A2467D" w:rsidP="00A2467D">
      <w:pPr>
        <w:pStyle w:val="Prrafodelista"/>
        <w:numPr>
          <w:ilvl w:val="1"/>
          <w:numId w:val="7"/>
        </w:numPr>
        <w:jc w:val="both"/>
        <w:rPr>
          <w:b/>
          <w:sz w:val="20"/>
          <w:szCs w:val="20"/>
        </w:rPr>
      </w:pPr>
      <w:r>
        <w:rPr>
          <w:b/>
          <w:sz w:val="20"/>
          <w:szCs w:val="20"/>
        </w:rPr>
        <w:t>DEFINICIÓN</w:t>
      </w:r>
    </w:p>
    <w:p w:rsidR="00A2467D" w:rsidRPr="00FA23F8" w:rsidRDefault="00A2467D" w:rsidP="00A2467D">
      <w:pPr>
        <w:pStyle w:val="Prrafodelista"/>
        <w:ind w:left="792"/>
        <w:jc w:val="both"/>
        <w:rPr>
          <w:bCs/>
          <w:sz w:val="20"/>
          <w:szCs w:val="20"/>
        </w:rPr>
      </w:pPr>
      <w:r w:rsidRPr="00A2467D">
        <w:rPr>
          <w:bCs/>
          <w:sz w:val="20"/>
          <w:szCs w:val="20"/>
        </w:rPr>
        <w:t>Este Ítem comprende la preparación, protección y curado del hormigón armado para Vigas encadenadas, ajustándose estrictamente al trazado, alineación, elevaciones y dimensiones señaladas en los planos y/o instrucciones del Supervisor de Obra.</w:t>
      </w:r>
    </w:p>
    <w:p w:rsidR="00A2467D" w:rsidRDefault="00A2467D" w:rsidP="00A2467D">
      <w:pPr>
        <w:pStyle w:val="Prrafodelista"/>
        <w:ind w:left="792"/>
        <w:jc w:val="both"/>
        <w:rPr>
          <w:b/>
          <w:sz w:val="20"/>
          <w:szCs w:val="20"/>
        </w:rPr>
      </w:pPr>
    </w:p>
    <w:p w:rsidR="00A2467D" w:rsidRDefault="00A2467D" w:rsidP="00A2467D">
      <w:pPr>
        <w:pStyle w:val="Prrafodelista"/>
        <w:numPr>
          <w:ilvl w:val="1"/>
          <w:numId w:val="7"/>
        </w:numPr>
        <w:jc w:val="both"/>
        <w:rPr>
          <w:b/>
          <w:sz w:val="20"/>
          <w:szCs w:val="20"/>
        </w:rPr>
      </w:pPr>
      <w:r>
        <w:rPr>
          <w:b/>
          <w:sz w:val="20"/>
          <w:szCs w:val="20"/>
        </w:rPr>
        <w:t>MATERIALES, HERRAMIENTAS Y EQUIPO</w:t>
      </w:r>
    </w:p>
    <w:p w:rsidR="00A2467D" w:rsidRPr="00A2467D" w:rsidRDefault="00A2467D" w:rsidP="00A2467D">
      <w:pPr>
        <w:pStyle w:val="Prrafodelista"/>
        <w:ind w:left="792"/>
        <w:jc w:val="both"/>
        <w:rPr>
          <w:bCs/>
          <w:sz w:val="20"/>
          <w:szCs w:val="20"/>
        </w:rPr>
      </w:pPr>
      <w:r w:rsidRPr="00A2467D">
        <w:rPr>
          <w:bCs/>
          <w:sz w:val="20"/>
          <w:szCs w:val="20"/>
        </w:rPr>
        <w:t xml:space="preserve">Todos los materiales, herramientas y equipo a emplearse en la preparación y vaciado del hormigón serán proporcionados por el contratista y utilizados por este, previa aprobación del Supervisor de Obra y deberán cumplir con los requisitos establecidos en la Norma Boliviana del Hormigón Armado CBH-87. </w:t>
      </w:r>
    </w:p>
    <w:p w:rsidR="00A2467D" w:rsidRPr="00A2467D" w:rsidRDefault="00A2467D" w:rsidP="00A2467D">
      <w:pPr>
        <w:pStyle w:val="Prrafodelista"/>
        <w:ind w:left="792"/>
        <w:jc w:val="both"/>
        <w:rPr>
          <w:bCs/>
          <w:sz w:val="20"/>
          <w:szCs w:val="20"/>
        </w:rPr>
      </w:pPr>
      <w:r w:rsidRPr="00A2467D">
        <w:rPr>
          <w:bCs/>
          <w:sz w:val="20"/>
          <w:szCs w:val="20"/>
        </w:rPr>
        <w:t>Se deberá emplear cemento portland del tipo normal, fresco y de calidad probada.</w:t>
      </w:r>
    </w:p>
    <w:p w:rsidR="00A2467D" w:rsidRPr="00A2467D" w:rsidRDefault="00A2467D" w:rsidP="00A2467D">
      <w:pPr>
        <w:pStyle w:val="Prrafodelista"/>
        <w:ind w:left="792"/>
        <w:jc w:val="both"/>
        <w:rPr>
          <w:bCs/>
          <w:sz w:val="20"/>
          <w:szCs w:val="20"/>
        </w:rPr>
      </w:pPr>
    </w:p>
    <w:p w:rsidR="00A2467D" w:rsidRDefault="00A2467D" w:rsidP="00A2467D">
      <w:pPr>
        <w:pStyle w:val="Prrafodelista"/>
        <w:numPr>
          <w:ilvl w:val="1"/>
          <w:numId w:val="7"/>
        </w:numPr>
        <w:jc w:val="both"/>
        <w:rPr>
          <w:b/>
          <w:sz w:val="20"/>
          <w:szCs w:val="20"/>
        </w:rPr>
      </w:pPr>
      <w:r>
        <w:rPr>
          <w:b/>
          <w:sz w:val="20"/>
          <w:szCs w:val="20"/>
        </w:rPr>
        <w:t>PROCEDIMIENTO PARA LA EJECUCIÓN</w:t>
      </w:r>
    </w:p>
    <w:p w:rsidR="00A2467D" w:rsidRPr="00A2467D" w:rsidRDefault="00A2467D" w:rsidP="00A2467D">
      <w:pPr>
        <w:pStyle w:val="Prrafodelista"/>
        <w:ind w:left="792"/>
        <w:jc w:val="both"/>
        <w:rPr>
          <w:sz w:val="20"/>
          <w:szCs w:val="20"/>
        </w:rPr>
      </w:pPr>
      <w:r w:rsidRPr="00A2467D">
        <w:rPr>
          <w:sz w:val="20"/>
          <w:szCs w:val="20"/>
        </w:rPr>
        <w:t xml:space="preserve">El cemento deberá ser almacenado en condiciones que la mantengan fuera de la intemperie y la humedad. El almacenamiento deberá organizarse en forma sistemática, para evitar que ciertas bolsas se utilicen con mucho retraso y sufran un envejecimiento excesivo. </w:t>
      </w:r>
    </w:p>
    <w:p w:rsidR="00A2467D" w:rsidRPr="00A2467D" w:rsidRDefault="00A2467D" w:rsidP="00A2467D">
      <w:pPr>
        <w:pStyle w:val="Prrafodelista"/>
        <w:ind w:left="792"/>
        <w:jc w:val="both"/>
        <w:rPr>
          <w:sz w:val="20"/>
          <w:szCs w:val="20"/>
        </w:rPr>
      </w:pPr>
      <w:r w:rsidRPr="00A2467D">
        <w:rPr>
          <w:sz w:val="20"/>
          <w:szCs w:val="20"/>
        </w:rPr>
        <w:t xml:space="preserve">El cemento que por alguna razón haya fraguado parcialmente o contenga terrones, grumos, costras, etc., será rechazado automáticamente y retirado del lugar de la Obra. </w:t>
      </w:r>
    </w:p>
    <w:p w:rsidR="00A2467D" w:rsidRPr="00A2467D" w:rsidRDefault="00A2467D" w:rsidP="00A2467D">
      <w:pPr>
        <w:pStyle w:val="Prrafodelista"/>
        <w:ind w:left="792"/>
        <w:jc w:val="both"/>
        <w:rPr>
          <w:sz w:val="20"/>
          <w:szCs w:val="20"/>
        </w:rPr>
      </w:pPr>
      <w:r w:rsidRPr="00A2467D">
        <w:rPr>
          <w:sz w:val="20"/>
          <w:szCs w:val="20"/>
        </w:rPr>
        <w:lastRenderedPageBreak/>
        <w:t xml:space="preserve">Los agregados a emplearse en la fabricación de hormigones serán aquellas arenas y gravas obtenidas de yacimientos naturales, rocas trituradas y otros que resulten aconsejables. </w:t>
      </w:r>
    </w:p>
    <w:p w:rsidR="00A2467D" w:rsidRPr="00A2467D" w:rsidRDefault="00A2467D" w:rsidP="00A2467D">
      <w:pPr>
        <w:pStyle w:val="Prrafodelista"/>
        <w:ind w:left="792"/>
        <w:jc w:val="both"/>
        <w:rPr>
          <w:sz w:val="20"/>
          <w:szCs w:val="20"/>
        </w:rPr>
      </w:pPr>
      <w:r w:rsidRPr="00A2467D">
        <w:rPr>
          <w:sz w:val="20"/>
          <w:szCs w:val="20"/>
        </w:rPr>
        <w:t xml:space="preserve">La arena o árido fino será aquel que pase el tamiz de 5 mm. De malla y grava o árido grueso el que resulte retenido por dicho tamiz. </w:t>
      </w:r>
    </w:p>
    <w:p w:rsidR="00A2467D" w:rsidRPr="00A2467D" w:rsidRDefault="00A2467D" w:rsidP="00A2467D">
      <w:pPr>
        <w:pStyle w:val="Prrafodelista"/>
        <w:ind w:left="792"/>
        <w:jc w:val="both"/>
        <w:rPr>
          <w:sz w:val="20"/>
          <w:szCs w:val="20"/>
        </w:rPr>
      </w:pPr>
      <w:r w:rsidRPr="00A2467D">
        <w:rPr>
          <w:sz w:val="20"/>
          <w:szCs w:val="20"/>
        </w:rPr>
        <w:t xml:space="preserve">Los aceros de distintos diámetros y características se almacenarán separadamente, a fin de evitar la posibilidad de intercambio de barras. </w:t>
      </w:r>
    </w:p>
    <w:p w:rsidR="00A2467D" w:rsidRPr="00A2467D" w:rsidRDefault="00A2467D" w:rsidP="00A2467D">
      <w:pPr>
        <w:pStyle w:val="Prrafodelista"/>
        <w:ind w:left="792"/>
        <w:jc w:val="both"/>
        <w:rPr>
          <w:sz w:val="20"/>
          <w:szCs w:val="20"/>
        </w:rPr>
      </w:pPr>
      <w:r w:rsidRPr="00A2467D">
        <w:rPr>
          <w:sz w:val="20"/>
          <w:szCs w:val="20"/>
        </w:rPr>
        <w:t xml:space="preserve">El tipo de acero y su fatiga de fluencia será aquel que este especificado en los planos estructurales. </w:t>
      </w:r>
    </w:p>
    <w:p w:rsidR="00A2467D" w:rsidRPr="00A2467D" w:rsidRDefault="00A2467D" w:rsidP="00A2467D">
      <w:pPr>
        <w:pStyle w:val="Prrafodelista"/>
        <w:ind w:left="792"/>
        <w:jc w:val="both"/>
        <w:rPr>
          <w:sz w:val="20"/>
          <w:szCs w:val="20"/>
        </w:rPr>
      </w:pPr>
      <w:r w:rsidRPr="00A2467D">
        <w:rPr>
          <w:sz w:val="20"/>
          <w:szCs w:val="20"/>
        </w:rPr>
        <w:t xml:space="preserve">Queda terminantemente prohibido el empleo de aceros de diferentes tipos en una misma sección. </w:t>
      </w:r>
    </w:p>
    <w:p w:rsidR="00A2467D" w:rsidRPr="00A2467D" w:rsidRDefault="00A2467D" w:rsidP="00A2467D">
      <w:pPr>
        <w:pStyle w:val="Prrafodelista"/>
        <w:ind w:left="792"/>
        <w:jc w:val="both"/>
        <w:rPr>
          <w:sz w:val="20"/>
          <w:szCs w:val="20"/>
        </w:rPr>
      </w:pPr>
      <w:r w:rsidRPr="00A2467D">
        <w:rPr>
          <w:sz w:val="20"/>
          <w:szCs w:val="20"/>
        </w:rPr>
        <w:t xml:space="preserve">El hormigón será diseñado para obtener las resistencias, características de compresión a los 28 días indicados en los planos. </w:t>
      </w:r>
    </w:p>
    <w:p w:rsidR="00A2467D" w:rsidRPr="00A2467D" w:rsidRDefault="00A2467D" w:rsidP="00A2467D">
      <w:pPr>
        <w:pStyle w:val="Prrafodelista"/>
        <w:ind w:left="792"/>
        <w:jc w:val="both"/>
        <w:rPr>
          <w:sz w:val="20"/>
          <w:szCs w:val="20"/>
        </w:rPr>
      </w:pPr>
      <w:r w:rsidRPr="00A2467D">
        <w:rPr>
          <w:sz w:val="20"/>
          <w:szCs w:val="20"/>
        </w:rPr>
        <w:t>La resistencia característica real de obra Fc.r se obtendrá de la interpretación estadística de los resultados de ensayos antes y durante la ejecución de la obra, sobre resistencias cilíndricas de compresión a los 28 días, utilizando la siguiente relación:</w:t>
      </w:r>
    </w:p>
    <w:p w:rsidR="00A2467D" w:rsidRPr="00A2467D" w:rsidRDefault="00A2467D" w:rsidP="00A2467D">
      <w:pPr>
        <w:pStyle w:val="Prrafodelista"/>
        <w:ind w:left="792"/>
        <w:jc w:val="both"/>
        <w:rPr>
          <w:sz w:val="20"/>
          <w:szCs w:val="20"/>
        </w:rPr>
      </w:pPr>
      <w:r w:rsidRPr="00A2467D">
        <w:rPr>
          <w:sz w:val="20"/>
          <w:szCs w:val="20"/>
        </w:rPr>
        <w:t xml:space="preserve">Fc.r = Fcm (1 – 1,64 S) Donde: </w:t>
      </w:r>
    </w:p>
    <w:p w:rsidR="00A2467D" w:rsidRPr="00A2467D" w:rsidRDefault="00A2467D" w:rsidP="00A2467D">
      <w:pPr>
        <w:pStyle w:val="Prrafodelista"/>
        <w:ind w:left="792"/>
        <w:jc w:val="both"/>
        <w:rPr>
          <w:sz w:val="20"/>
          <w:szCs w:val="20"/>
        </w:rPr>
      </w:pPr>
      <w:r w:rsidRPr="00A2467D">
        <w:rPr>
          <w:sz w:val="20"/>
          <w:szCs w:val="20"/>
        </w:rPr>
        <w:t xml:space="preserve">Fcm = Resistencia media aritmética de una serie de resultados de ensayos. </w:t>
      </w:r>
    </w:p>
    <w:p w:rsidR="00A2467D" w:rsidRPr="00A2467D" w:rsidRDefault="00A2467D" w:rsidP="00A2467D">
      <w:pPr>
        <w:pStyle w:val="Prrafodelista"/>
        <w:ind w:left="792"/>
        <w:jc w:val="both"/>
        <w:rPr>
          <w:sz w:val="20"/>
          <w:szCs w:val="20"/>
        </w:rPr>
      </w:pPr>
      <w:r w:rsidRPr="00A2467D">
        <w:rPr>
          <w:sz w:val="20"/>
          <w:szCs w:val="20"/>
        </w:rPr>
        <w:t xml:space="preserve">S = Coeficiente de variación de la resistencia expresada como número decimal. </w:t>
      </w:r>
    </w:p>
    <w:p w:rsidR="00A2467D" w:rsidRPr="00A2467D" w:rsidRDefault="00A2467D" w:rsidP="00A2467D">
      <w:pPr>
        <w:pStyle w:val="Prrafodelista"/>
        <w:ind w:left="792"/>
        <w:jc w:val="both"/>
        <w:rPr>
          <w:sz w:val="20"/>
          <w:szCs w:val="20"/>
        </w:rPr>
      </w:pPr>
      <w:r w:rsidRPr="00A2467D">
        <w:rPr>
          <w:sz w:val="20"/>
          <w:szCs w:val="20"/>
        </w:rPr>
        <w:t xml:space="preserve">1.64 = Coeficiente correspondiente al cuantío 5 %. </w:t>
      </w:r>
    </w:p>
    <w:p w:rsidR="00A2467D" w:rsidRDefault="00A2467D" w:rsidP="00A2467D">
      <w:pPr>
        <w:pStyle w:val="Prrafodelista"/>
        <w:ind w:left="792"/>
        <w:jc w:val="both"/>
        <w:rPr>
          <w:b/>
          <w:bCs/>
          <w:iCs/>
          <w:sz w:val="20"/>
          <w:szCs w:val="20"/>
        </w:rPr>
      </w:pPr>
    </w:p>
    <w:p w:rsidR="00A2467D" w:rsidRPr="00A2467D" w:rsidRDefault="00A2467D" w:rsidP="00A2467D">
      <w:pPr>
        <w:pStyle w:val="Prrafodelista"/>
        <w:ind w:left="792"/>
        <w:jc w:val="both"/>
        <w:rPr>
          <w:sz w:val="20"/>
          <w:szCs w:val="20"/>
        </w:rPr>
      </w:pPr>
      <w:r w:rsidRPr="00A2467D">
        <w:rPr>
          <w:b/>
          <w:bCs/>
          <w:iCs/>
          <w:sz w:val="20"/>
          <w:szCs w:val="20"/>
        </w:rPr>
        <w:t>RESISTENCIA MECANICA DEL HORMIGÓN</w:t>
      </w:r>
      <w:r w:rsidRPr="00A2467D">
        <w:rPr>
          <w:sz w:val="20"/>
          <w:szCs w:val="20"/>
        </w:rPr>
        <w:t xml:space="preserve">. </w:t>
      </w:r>
    </w:p>
    <w:p w:rsidR="00A2467D" w:rsidRPr="00A2467D" w:rsidRDefault="00A2467D" w:rsidP="00A2467D">
      <w:pPr>
        <w:pStyle w:val="Prrafodelista"/>
        <w:ind w:left="792"/>
        <w:jc w:val="both"/>
        <w:rPr>
          <w:sz w:val="20"/>
          <w:szCs w:val="20"/>
        </w:rPr>
      </w:pPr>
      <w:r w:rsidRPr="00A2467D">
        <w:rPr>
          <w:sz w:val="20"/>
          <w:szCs w:val="20"/>
        </w:rPr>
        <w:t xml:space="preserve">La Calidad del hormigón estará definida por el valor de su resistencia, característica a la compresión, a la edad de 28 días. </w:t>
      </w:r>
    </w:p>
    <w:p w:rsidR="00A2467D" w:rsidRPr="00A2467D" w:rsidRDefault="00A2467D" w:rsidP="00A2467D">
      <w:pPr>
        <w:pStyle w:val="Prrafodelista"/>
        <w:ind w:left="792"/>
        <w:jc w:val="both"/>
        <w:rPr>
          <w:sz w:val="20"/>
          <w:szCs w:val="20"/>
        </w:rPr>
      </w:pPr>
      <w:r w:rsidRPr="00A2467D">
        <w:rPr>
          <w:sz w:val="20"/>
          <w:szCs w:val="20"/>
        </w:rPr>
        <w:t xml:space="preserve">Los ensayos necesarios para determinar las resistencias de rotura se realizarán sobre probetas cilíndricas normales de 15 cm. de diámetro y 30 cm de altura, en un laboratorio de reconocida capacidad. </w:t>
      </w:r>
    </w:p>
    <w:p w:rsidR="00A2467D" w:rsidRPr="00A2467D" w:rsidRDefault="00A2467D" w:rsidP="00A2467D">
      <w:pPr>
        <w:pStyle w:val="Prrafodelista"/>
        <w:ind w:left="792"/>
        <w:jc w:val="both"/>
        <w:rPr>
          <w:sz w:val="20"/>
          <w:szCs w:val="20"/>
        </w:rPr>
      </w:pPr>
      <w:r w:rsidRPr="00A2467D">
        <w:rPr>
          <w:sz w:val="20"/>
          <w:szCs w:val="20"/>
        </w:rPr>
        <w:t>El contratista deberá garantizar la buena ejecución de la obra y la resistencia de la misma.</w:t>
      </w:r>
    </w:p>
    <w:p w:rsidR="00A2467D" w:rsidRPr="00A2467D" w:rsidRDefault="00A2467D" w:rsidP="00A2467D">
      <w:pPr>
        <w:pStyle w:val="Prrafodelista"/>
        <w:ind w:left="792"/>
        <w:jc w:val="both"/>
        <w:rPr>
          <w:sz w:val="20"/>
          <w:szCs w:val="20"/>
        </w:rPr>
      </w:pPr>
      <w:r w:rsidRPr="00A2467D">
        <w:rPr>
          <w:sz w:val="20"/>
          <w:szCs w:val="20"/>
        </w:rPr>
        <w:t xml:space="preserve">Para la fabricación del hormigón, se recomienda que la dosificación de los materiales se efectúe en peso. </w:t>
      </w:r>
    </w:p>
    <w:p w:rsidR="00A2467D" w:rsidRPr="00A2467D" w:rsidRDefault="00A2467D" w:rsidP="00A2467D">
      <w:pPr>
        <w:pStyle w:val="Prrafodelista"/>
        <w:ind w:left="792"/>
        <w:jc w:val="both"/>
        <w:rPr>
          <w:sz w:val="20"/>
          <w:szCs w:val="20"/>
        </w:rPr>
      </w:pPr>
      <w:r w:rsidRPr="00A2467D">
        <w:rPr>
          <w:sz w:val="20"/>
          <w:szCs w:val="20"/>
        </w:rPr>
        <w:t xml:space="preserve">Para los áridos se aceptará una dosificación en volumen, es decir transformándose los pesos en volumen aparente de materiales sueltos. En obra se realizarán determinaciones frecuentes del peso específico aparente del árido suelto y del contenido de humedad del mismo. </w:t>
      </w:r>
    </w:p>
    <w:p w:rsidR="00A2467D" w:rsidRPr="00A2467D" w:rsidRDefault="00A2467D" w:rsidP="00A2467D">
      <w:pPr>
        <w:pStyle w:val="Prrafodelista"/>
        <w:ind w:left="792"/>
        <w:jc w:val="both"/>
        <w:rPr>
          <w:sz w:val="20"/>
          <w:szCs w:val="20"/>
        </w:rPr>
      </w:pPr>
      <w:r w:rsidRPr="00A2467D">
        <w:rPr>
          <w:sz w:val="20"/>
          <w:szCs w:val="20"/>
        </w:rPr>
        <w:t xml:space="preserve">Cuando se emplee cemento envasado, la dosificación se realizará por número de bolsas de cemento, quedando prohibido el uso de fracciones de bolsa. </w:t>
      </w:r>
    </w:p>
    <w:p w:rsidR="00A2467D" w:rsidRPr="00A2467D" w:rsidRDefault="00A2467D" w:rsidP="00A2467D">
      <w:pPr>
        <w:pStyle w:val="Prrafodelista"/>
        <w:ind w:left="792"/>
        <w:jc w:val="both"/>
        <w:rPr>
          <w:sz w:val="20"/>
          <w:szCs w:val="20"/>
        </w:rPr>
      </w:pPr>
      <w:r w:rsidRPr="00A2467D">
        <w:rPr>
          <w:sz w:val="20"/>
          <w:szCs w:val="20"/>
        </w:rPr>
        <w:t xml:space="preserve">La medición de los áridos en volumen se realizará en recipientes aprobados por el Supervisor de Obra y de preferencia deberán ser metálicos e indeformables. </w:t>
      </w:r>
    </w:p>
    <w:p w:rsidR="00A2467D" w:rsidRDefault="00A2467D" w:rsidP="00A2467D">
      <w:pPr>
        <w:pStyle w:val="Prrafodelista"/>
        <w:ind w:left="792"/>
        <w:jc w:val="both"/>
        <w:rPr>
          <w:b/>
          <w:bCs/>
          <w:iCs/>
          <w:sz w:val="20"/>
          <w:szCs w:val="20"/>
        </w:rPr>
      </w:pPr>
    </w:p>
    <w:p w:rsidR="00A2467D" w:rsidRDefault="00A2467D" w:rsidP="00A2467D">
      <w:pPr>
        <w:pStyle w:val="Prrafodelista"/>
        <w:ind w:left="792"/>
        <w:jc w:val="both"/>
        <w:rPr>
          <w:b/>
          <w:bCs/>
          <w:iCs/>
          <w:sz w:val="20"/>
          <w:szCs w:val="20"/>
        </w:rPr>
      </w:pPr>
    </w:p>
    <w:p w:rsidR="00A2467D" w:rsidRPr="00A2467D" w:rsidRDefault="00A2467D" w:rsidP="00A2467D">
      <w:pPr>
        <w:pStyle w:val="Prrafodelista"/>
        <w:ind w:left="792"/>
        <w:jc w:val="both"/>
        <w:rPr>
          <w:sz w:val="20"/>
          <w:szCs w:val="20"/>
        </w:rPr>
      </w:pPr>
      <w:r w:rsidRPr="00A2467D">
        <w:rPr>
          <w:b/>
          <w:bCs/>
          <w:iCs/>
          <w:sz w:val="20"/>
          <w:szCs w:val="20"/>
        </w:rPr>
        <w:t>MEZCLADO</w:t>
      </w:r>
      <w:r w:rsidRPr="00A2467D">
        <w:rPr>
          <w:iCs/>
          <w:sz w:val="20"/>
          <w:szCs w:val="20"/>
        </w:rPr>
        <w:t xml:space="preserve">. </w:t>
      </w:r>
    </w:p>
    <w:p w:rsidR="00A2467D" w:rsidRPr="00A2467D" w:rsidRDefault="00A2467D" w:rsidP="00A2467D">
      <w:pPr>
        <w:pStyle w:val="Prrafodelista"/>
        <w:ind w:left="792"/>
        <w:jc w:val="both"/>
        <w:rPr>
          <w:sz w:val="20"/>
          <w:szCs w:val="20"/>
        </w:rPr>
      </w:pPr>
      <w:r w:rsidRPr="00A2467D">
        <w:rPr>
          <w:sz w:val="20"/>
          <w:szCs w:val="20"/>
        </w:rPr>
        <w:t xml:space="preserve">El hormigón deberá ser mezclado mecánicamente, para lo cual: </w:t>
      </w:r>
    </w:p>
    <w:p w:rsidR="00A2467D" w:rsidRPr="00A2467D" w:rsidRDefault="00A2467D" w:rsidP="00A2467D">
      <w:pPr>
        <w:pStyle w:val="Prrafodelista"/>
        <w:ind w:left="792"/>
        <w:jc w:val="both"/>
        <w:rPr>
          <w:sz w:val="20"/>
          <w:szCs w:val="20"/>
        </w:rPr>
      </w:pPr>
      <w:r w:rsidRPr="00A2467D">
        <w:rPr>
          <w:sz w:val="20"/>
          <w:szCs w:val="20"/>
        </w:rPr>
        <w:t xml:space="preserve">- Sé utilizarán una o más hormigoneras de capacidad adecuada y se empleará personal especializado para su manejo. </w:t>
      </w:r>
    </w:p>
    <w:p w:rsidR="00A2467D" w:rsidRPr="00A2467D" w:rsidRDefault="00A2467D" w:rsidP="00A2467D">
      <w:pPr>
        <w:pStyle w:val="Prrafodelista"/>
        <w:ind w:left="792"/>
        <w:jc w:val="both"/>
        <w:rPr>
          <w:sz w:val="20"/>
          <w:szCs w:val="20"/>
        </w:rPr>
      </w:pPr>
      <w:r w:rsidRPr="00A2467D">
        <w:rPr>
          <w:sz w:val="20"/>
          <w:szCs w:val="20"/>
        </w:rPr>
        <w:t xml:space="preserve">- Periódicamente se verificará la uniformidad del mezclado. </w:t>
      </w:r>
    </w:p>
    <w:p w:rsidR="00A2467D" w:rsidRPr="00A2467D" w:rsidRDefault="00A2467D" w:rsidP="00A2467D">
      <w:pPr>
        <w:pStyle w:val="Prrafodelista"/>
        <w:ind w:left="792"/>
        <w:jc w:val="both"/>
        <w:rPr>
          <w:sz w:val="20"/>
          <w:szCs w:val="20"/>
        </w:rPr>
      </w:pPr>
      <w:r w:rsidRPr="00A2467D">
        <w:rPr>
          <w:sz w:val="20"/>
          <w:szCs w:val="20"/>
        </w:rPr>
        <w:lastRenderedPageBreak/>
        <w:t xml:space="preserve">- Los materiales componentes serán introducidos en el orden siguiente: </w:t>
      </w:r>
    </w:p>
    <w:p w:rsidR="00A2467D" w:rsidRPr="00A2467D" w:rsidRDefault="00A2467D" w:rsidP="00A2467D">
      <w:pPr>
        <w:pStyle w:val="Prrafodelista"/>
        <w:ind w:left="792"/>
        <w:jc w:val="both"/>
        <w:rPr>
          <w:sz w:val="20"/>
          <w:szCs w:val="20"/>
        </w:rPr>
      </w:pPr>
      <w:r w:rsidRPr="00A2467D">
        <w:rPr>
          <w:sz w:val="20"/>
          <w:szCs w:val="20"/>
        </w:rPr>
        <w:t xml:space="preserve">1º Una parte del agua del mezclado (aproximadamente la mitad) </w:t>
      </w:r>
    </w:p>
    <w:p w:rsidR="00A2467D" w:rsidRPr="00A2467D" w:rsidRDefault="00A2467D" w:rsidP="00A2467D">
      <w:pPr>
        <w:pStyle w:val="Prrafodelista"/>
        <w:ind w:left="792"/>
        <w:jc w:val="both"/>
        <w:rPr>
          <w:sz w:val="20"/>
          <w:szCs w:val="20"/>
        </w:rPr>
      </w:pPr>
      <w:r w:rsidRPr="00A2467D">
        <w:rPr>
          <w:sz w:val="20"/>
          <w:szCs w:val="20"/>
        </w:rPr>
        <w:t xml:space="preserve">2º El cemento y la arena simultáneamente. Si esto no es posible, se verterá una fracción del primero y después la fracción que proporcionalmente corresponda de la segunda: repitiendo la operación hasta completar las cantidades previstas. </w:t>
      </w:r>
    </w:p>
    <w:p w:rsidR="00A2467D" w:rsidRPr="00A2467D" w:rsidRDefault="00A2467D" w:rsidP="00A2467D">
      <w:pPr>
        <w:pStyle w:val="Prrafodelista"/>
        <w:ind w:left="792"/>
        <w:jc w:val="both"/>
        <w:rPr>
          <w:sz w:val="20"/>
          <w:szCs w:val="20"/>
        </w:rPr>
      </w:pPr>
      <w:r w:rsidRPr="00A2467D">
        <w:rPr>
          <w:sz w:val="20"/>
          <w:szCs w:val="20"/>
        </w:rPr>
        <w:t xml:space="preserve">3º La grava. </w:t>
      </w:r>
    </w:p>
    <w:p w:rsidR="00A2467D" w:rsidRPr="00A2467D" w:rsidRDefault="00A2467D" w:rsidP="00A2467D">
      <w:pPr>
        <w:pStyle w:val="Prrafodelista"/>
        <w:ind w:left="792"/>
        <w:jc w:val="both"/>
        <w:rPr>
          <w:sz w:val="20"/>
          <w:szCs w:val="20"/>
        </w:rPr>
      </w:pPr>
      <w:r w:rsidRPr="00A2467D">
        <w:rPr>
          <w:sz w:val="20"/>
          <w:szCs w:val="20"/>
        </w:rPr>
        <w:t xml:space="preserve">4º El resto del agua de amasado. </w:t>
      </w:r>
    </w:p>
    <w:p w:rsidR="00A2467D" w:rsidRPr="00A2467D" w:rsidRDefault="00A2467D" w:rsidP="00A2467D">
      <w:pPr>
        <w:pStyle w:val="Prrafodelista"/>
        <w:ind w:left="792"/>
        <w:jc w:val="both"/>
        <w:rPr>
          <w:sz w:val="20"/>
          <w:szCs w:val="20"/>
        </w:rPr>
      </w:pPr>
      <w:r w:rsidRPr="00A2467D">
        <w:rPr>
          <w:sz w:val="20"/>
          <w:szCs w:val="20"/>
        </w:rPr>
        <w:t xml:space="preserve">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 </w:t>
      </w:r>
    </w:p>
    <w:p w:rsidR="00A2467D" w:rsidRPr="00A2467D" w:rsidRDefault="00A2467D" w:rsidP="00A2467D">
      <w:pPr>
        <w:pStyle w:val="Prrafodelista"/>
        <w:ind w:left="792"/>
        <w:jc w:val="both"/>
        <w:rPr>
          <w:sz w:val="20"/>
          <w:szCs w:val="20"/>
        </w:rPr>
      </w:pPr>
      <w:r w:rsidRPr="00A2467D">
        <w:rPr>
          <w:sz w:val="20"/>
          <w:szCs w:val="20"/>
        </w:rPr>
        <w:t xml:space="preserve">No se permitirá cargar la hormigonera antes de haberse procedido a descargarla totalmente de la batida anterior. </w:t>
      </w:r>
    </w:p>
    <w:p w:rsidR="00A2467D" w:rsidRPr="00A2467D" w:rsidRDefault="00A2467D" w:rsidP="00A2467D">
      <w:pPr>
        <w:pStyle w:val="Prrafodelista"/>
        <w:ind w:left="792"/>
        <w:jc w:val="both"/>
        <w:rPr>
          <w:sz w:val="20"/>
          <w:szCs w:val="20"/>
        </w:rPr>
      </w:pPr>
      <w:r w:rsidRPr="00A2467D">
        <w:rPr>
          <w:sz w:val="20"/>
          <w:szCs w:val="20"/>
        </w:rPr>
        <w:t>El mezclado manual queda expresamente prohibido.</w:t>
      </w:r>
    </w:p>
    <w:p w:rsidR="00A2467D" w:rsidRDefault="00A2467D" w:rsidP="00A2467D">
      <w:pPr>
        <w:pStyle w:val="Prrafodelista"/>
        <w:ind w:left="792"/>
        <w:jc w:val="both"/>
        <w:rPr>
          <w:b/>
          <w:bCs/>
          <w:iCs/>
          <w:sz w:val="20"/>
          <w:szCs w:val="20"/>
        </w:rPr>
      </w:pPr>
    </w:p>
    <w:p w:rsidR="00A2467D" w:rsidRPr="00A2467D" w:rsidRDefault="00A2467D" w:rsidP="00A2467D">
      <w:pPr>
        <w:pStyle w:val="Prrafodelista"/>
        <w:ind w:left="792"/>
        <w:jc w:val="both"/>
        <w:rPr>
          <w:sz w:val="20"/>
          <w:szCs w:val="20"/>
        </w:rPr>
      </w:pPr>
      <w:r w:rsidRPr="00A2467D">
        <w:rPr>
          <w:b/>
          <w:bCs/>
          <w:iCs/>
          <w:sz w:val="20"/>
          <w:szCs w:val="20"/>
        </w:rPr>
        <w:t xml:space="preserve">TRANSPORTE. </w:t>
      </w:r>
    </w:p>
    <w:p w:rsidR="00A2467D" w:rsidRPr="00A2467D" w:rsidRDefault="00A2467D" w:rsidP="00A2467D">
      <w:pPr>
        <w:pStyle w:val="Prrafodelista"/>
        <w:ind w:left="792"/>
        <w:jc w:val="both"/>
        <w:rPr>
          <w:sz w:val="20"/>
          <w:szCs w:val="20"/>
        </w:rPr>
      </w:pPr>
      <w:r w:rsidRPr="00A2467D">
        <w:rPr>
          <w:sz w:val="20"/>
          <w:szCs w:val="20"/>
        </w:rPr>
        <w:t xml:space="preserve">El hormigón será transportado desde la hormigonera hasta el lugar de su colocación en condiciones que impidan su segregación o el comienzo del fraguado. Para ello se emplearan métodos y equipo que permitan mantener la homogeneidad del hormigón y evitar la pérdida de sus componentes o la introducción de materias ajenas. </w:t>
      </w:r>
    </w:p>
    <w:p w:rsidR="00A2467D" w:rsidRPr="00A2467D" w:rsidRDefault="00A2467D" w:rsidP="00A2467D">
      <w:pPr>
        <w:pStyle w:val="Prrafodelista"/>
        <w:ind w:left="792"/>
        <w:jc w:val="both"/>
        <w:rPr>
          <w:sz w:val="20"/>
          <w:szCs w:val="20"/>
        </w:rPr>
      </w:pPr>
      <w:r w:rsidRPr="00A2467D">
        <w:rPr>
          <w:sz w:val="20"/>
          <w:szCs w:val="20"/>
        </w:rPr>
        <w:t xml:space="preserve">Para los medios corrientes de transporte, el hormigón deberá quedar colocado en su posición definitiva dentro de los encofrados antes de que transcurran treinta minutos desde que el agua se ponga en contacto con el cemento. </w:t>
      </w:r>
    </w:p>
    <w:p w:rsidR="00A2467D" w:rsidRDefault="00A2467D" w:rsidP="00A2467D">
      <w:pPr>
        <w:pStyle w:val="Prrafodelista"/>
        <w:ind w:left="792"/>
        <w:jc w:val="both"/>
        <w:rPr>
          <w:b/>
          <w:bCs/>
          <w:iCs/>
          <w:sz w:val="20"/>
          <w:szCs w:val="20"/>
        </w:rPr>
      </w:pPr>
    </w:p>
    <w:p w:rsidR="00A2467D" w:rsidRPr="00A2467D" w:rsidRDefault="00A2467D" w:rsidP="00A2467D">
      <w:pPr>
        <w:pStyle w:val="Prrafodelista"/>
        <w:ind w:left="792"/>
        <w:jc w:val="both"/>
        <w:rPr>
          <w:sz w:val="20"/>
          <w:szCs w:val="20"/>
        </w:rPr>
      </w:pPr>
      <w:r w:rsidRPr="00A2467D">
        <w:rPr>
          <w:b/>
          <w:bCs/>
          <w:iCs/>
          <w:sz w:val="20"/>
          <w:szCs w:val="20"/>
        </w:rPr>
        <w:t>COLOCACION</w:t>
      </w:r>
      <w:r w:rsidRPr="00A2467D">
        <w:rPr>
          <w:sz w:val="20"/>
          <w:szCs w:val="20"/>
        </w:rPr>
        <w:t xml:space="preserve">. </w:t>
      </w:r>
    </w:p>
    <w:p w:rsidR="00A2467D" w:rsidRPr="00A2467D" w:rsidRDefault="00A2467D" w:rsidP="00A2467D">
      <w:pPr>
        <w:pStyle w:val="Prrafodelista"/>
        <w:ind w:left="792"/>
        <w:jc w:val="both"/>
        <w:rPr>
          <w:sz w:val="20"/>
          <w:szCs w:val="20"/>
        </w:rPr>
      </w:pPr>
      <w:r w:rsidRPr="00A2467D">
        <w:rPr>
          <w:sz w:val="20"/>
          <w:szCs w:val="20"/>
        </w:rPr>
        <w:t xml:space="preserve">Antes del vaciado del hormigón en cualquier sección, el Contratista deberá requerir la correspondiente autorización escrita del Supervisor de Obra. </w:t>
      </w:r>
    </w:p>
    <w:p w:rsidR="00A2467D" w:rsidRPr="00A2467D" w:rsidRDefault="00A2467D" w:rsidP="00A2467D">
      <w:pPr>
        <w:pStyle w:val="Prrafodelista"/>
        <w:ind w:left="792"/>
        <w:jc w:val="both"/>
        <w:rPr>
          <w:sz w:val="20"/>
          <w:szCs w:val="20"/>
        </w:rPr>
      </w:pPr>
      <w:r w:rsidRPr="00A2467D">
        <w:rPr>
          <w:sz w:val="20"/>
          <w:szCs w:val="20"/>
        </w:rPr>
        <w:t xml:space="preserve">Salvo el caso que se disponga de una protección adecuada y la autorización necesaria para proceder en sentido contrario, no se colocará hormigón mientras llueva. </w:t>
      </w:r>
    </w:p>
    <w:p w:rsidR="00A2467D" w:rsidRPr="00A2467D" w:rsidRDefault="00A2467D" w:rsidP="00A2467D">
      <w:pPr>
        <w:pStyle w:val="Prrafodelista"/>
        <w:ind w:left="792"/>
        <w:jc w:val="both"/>
        <w:rPr>
          <w:sz w:val="20"/>
          <w:szCs w:val="20"/>
        </w:rPr>
      </w:pPr>
      <w:r w:rsidRPr="00A2467D">
        <w:rPr>
          <w:sz w:val="20"/>
          <w:szCs w:val="20"/>
        </w:rPr>
        <w:t xml:space="preserve">La velocidad de colocación será la necesaria para que el hormigón en todo momento se mantenga plástico y ocupe rápidamente los espacios comprendidos entre las armaduras. </w:t>
      </w:r>
    </w:p>
    <w:p w:rsidR="00A2467D" w:rsidRPr="00A2467D" w:rsidRDefault="00A2467D" w:rsidP="00A2467D">
      <w:pPr>
        <w:pStyle w:val="Prrafodelista"/>
        <w:ind w:left="792"/>
        <w:jc w:val="both"/>
        <w:rPr>
          <w:sz w:val="20"/>
          <w:szCs w:val="20"/>
        </w:rPr>
      </w:pPr>
      <w:r w:rsidRPr="00A2467D">
        <w:rPr>
          <w:sz w:val="20"/>
          <w:szCs w:val="20"/>
        </w:rPr>
        <w:t xml:space="preserve">No se permitirá verter libremente el hormigón desde alturas mayores a 1,50 mts. En caso de alturas mayores, sé deberá utilizar embudos y conductos cilíndricos verticales que eviten la segregación del hormigón. </w:t>
      </w:r>
    </w:p>
    <w:p w:rsidR="00A2467D" w:rsidRPr="00A2467D" w:rsidRDefault="00A2467D" w:rsidP="00A2467D">
      <w:pPr>
        <w:pStyle w:val="Prrafodelista"/>
        <w:ind w:left="792"/>
        <w:jc w:val="both"/>
        <w:rPr>
          <w:sz w:val="20"/>
          <w:szCs w:val="20"/>
        </w:rPr>
      </w:pPr>
      <w:r w:rsidRPr="00A2467D">
        <w:rPr>
          <w:sz w:val="20"/>
          <w:szCs w:val="20"/>
        </w:rPr>
        <w:t>Durante la colocación y compactación del hormigón se deberá evitar el desplazamiento de las armaduras.</w:t>
      </w:r>
    </w:p>
    <w:p w:rsidR="00A2467D" w:rsidRPr="00A2467D" w:rsidRDefault="00A2467D" w:rsidP="00A2467D">
      <w:pPr>
        <w:pStyle w:val="Prrafodelista"/>
        <w:ind w:left="792"/>
        <w:jc w:val="both"/>
        <w:rPr>
          <w:sz w:val="20"/>
          <w:szCs w:val="20"/>
        </w:rPr>
      </w:pPr>
      <w:r w:rsidRPr="00A2467D">
        <w:rPr>
          <w:sz w:val="20"/>
          <w:szCs w:val="20"/>
        </w:rPr>
        <w:t xml:space="preserve">En las vigas, la colocación se hará por capas horizontales de un espesor uniforme en toda su longitud. </w:t>
      </w:r>
    </w:p>
    <w:p w:rsidR="00A2467D" w:rsidRPr="00A2467D" w:rsidRDefault="00A2467D" w:rsidP="00A2467D">
      <w:pPr>
        <w:pStyle w:val="Prrafodelista"/>
        <w:ind w:left="792"/>
        <w:jc w:val="both"/>
        <w:rPr>
          <w:sz w:val="20"/>
          <w:szCs w:val="20"/>
        </w:rPr>
      </w:pPr>
      <w:r w:rsidRPr="00A2467D">
        <w:rPr>
          <w:sz w:val="20"/>
          <w:szCs w:val="20"/>
        </w:rPr>
        <w:t xml:space="preserve">En vigas T siempre que sea posible, se vaciará el nervio y la losa simultáneamente. Caso contrario, se vaciará primero el nervio y después la losa. </w:t>
      </w:r>
    </w:p>
    <w:p w:rsidR="00A2467D" w:rsidRDefault="00A2467D" w:rsidP="00A2467D">
      <w:pPr>
        <w:pStyle w:val="Prrafodelista"/>
        <w:ind w:left="792"/>
        <w:jc w:val="both"/>
        <w:rPr>
          <w:b/>
          <w:bCs/>
          <w:iCs/>
          <w:sz w:val="20"/>
          <w:szCs w:val="20"/>
        </w:rPr>
      </w:pPr>
    </w:p>
    <w:p w:rsidR="00D45D7F" w:rsidRDefault="00D45D7F" w:rsidP="00A2467D">
      <w:pPr>
        <w:pStyle w:val="Prrafodelista"/>
        <w:ind w:left="792"/>
        <w:jc w:val="both"/>
        <w:rPr>
          <w:b/>
          <w:bCs/>
          <w:iCs/>
          <w:sz w:val="20"/>
          <w:szCs w:val="20"/>
        </w:rPr>
      </w:pPr>
    </w:p>
    <w:p w:rsidR="00A2467D" w:rsidRPr="00A2467D" w:rsidRDefault="00A2467D" w:rsidP="00A2467D">
      <w:pPr>
        <w:pStyle w:val="Prrafodelista"/>
        <w:ind w:left="792"/>
        <w:jc w:val="both"/>
        <w:rPr>
          <w:sz w:val="20"/>
          <w:szCs w:val="20"/>
        </w:rPr>
      </w:pPr>
      <w:r w:rsidRPr="00A2467D">
        <w:rPr>
          <w:b/>
          <w:bCs/>
          <w:iCs/>
          <w:sz w:val="20"/>
          <w:szCs w:val="20"/>
        </w:rPr>
        <w:lastRenderedPageBreak/>
        <w:t xml:space="preserve">VIBRADO. </w:t>
      </w:r>
    </w:p>
    <w:p w:rsidR="00A2467D" w:rsidRPr="00A2467D" w:rsidRDefault="00A2467D" w:rsidP="00A2467D">
      <w:pPr>
        <w:pStyle w:val="Prrafodelista"/>
        <w:ind w:left="792"/>
        <w:jc w:val="both"/>
        <w:rPr>
          <w:sz w:val="20"/>
          <w:szCs w:val="20"/>
        </w:rPr>
      </w:pPr>
      <w:r w:rsidRPr="00A2467D">
        <w:rPr>
          <w:sz w:val="20"/>
          <w:szCs w:val="20"/>
        </w:rPr>
        <w:t xml:space="preserve">Las vibradoras serán del tipo de inmersión de alta frecuencia y deberán ser manejadas por obreros especializados. </w:t>
      </w:r>
    </w:p>
    <w:p w:rsidR="00A2467D" w:rsidRPr="00A2467D" w:rsidRDefault="00A2467D" w:rsidP="00A2467D">
      <w:pPr>
        <w:pStyle w:val="Prrafodelista"/>
        <w:ind w:left="792"/>
        <w:jc w:val="both"/>
        <w:rPr>
          <w:sz w:val="20"/>
          <w:szCs w:val="20"/>
        </w:rPr>
      </w:pPr>
      <w:r w:rsidRPr="00A2467D">
        <w:rPr>
          <w:sz w:val="20"/>
          <w:szCs w:val="20"/>
        </w:rPr>
        <w:t xml:space="preserve">Los vibradores se introducirán lentamente y en posición vertical o ligeramente inclinada. </w:t>
      </w:r>
    </w:p>
    <w:p w:rsidR="00A2467D" w:rsidRPr="00A2467D" w:rsidRDefault="00A2467D" w:rsidP="00A2467D">
      <w:pPr>
        <w:pStyle w:val="Prrafodelista"/>
        <w:ind w:left="792"/>
        <w:jc w:val="both"/>
        <w:rPr>
          <w:sz w:val="20"/>
          <w:szCs w:val="20"/>
        </w:rPr>
      </w:pPr>
      <w:r w:rsidRPr="00A2467D">
        <w:rPr>
          <w:sz w:val="20"/>
          <w:szCs w:val="20"/>
        </w:rPr>
        <w:t xml:space="preserve">El tiempo de vibración dependerá del tipo de hormigón y de la potencia del vibrador. </w:t>
      </w:r>
    </w:p>
    <w:p w:rsidR="00A2467D" w:rsidRPr="00A2467D" w:rsidRDefault="00A2467D" w:rsidP="00A2467D">
      <w:pPr>
        <w:pStyle w:val="Prrafodelista"/>
        <w:ind w:left="792"/>
        <w:jc w:val="both"/>
        <w:rPr>
          <w:sz w:val="20"/>
          <w:szCs w:val="20"/>
        </w:rPr>
      </w:pPr>
      <w:r w:rsidRPr="00A2467D">
        <w:rPr>
          <w:sz w:val="20"/>
          <w:szCs w:val="20"/>
        </w:rPr>
        <w:t xml:space="preserve">PROTECCION Y CURADO. </w:t>
      </w:r>
    </w:p>
    <w:p w:rsidR="00A2467D" w:rsidRPr="00A2467D" w:rsidRDefault="00A2467D" w:rsidP="00A2467D">
      <w:pPr>
        <w:pStyle w:val="Prrafodelista"/>
        <w:ind w:left="792"/>
        <w:jc w:val="both"/>
        <w:rPr>
          <w:sz w:val="20"/>
          <w:szCs w:val="20"/>
        </w:rPr>
      </w:pPr>
      <w:r w:rsidRPr="00A2467D">
        <w:rPr>
          <w:sz w:val="20"/>
          <w:szCs w:val="20"/>
        </w:rPr>
        <w:t xml:space="preserve">Tan pronto el hormigón haya sido colocado se lo protegerá de efectos perjudiciales. </w:t>
      </w:r>
    </w:p>
    <w:p w:rsidR="00A2467D" w:rsidRPr="00A2467D" w:rsidRDefault="00A2467D" w:rsidP="00A2467D">
      <w:pPr>
        <w:pStyle w:val="Prrafodelista"/>
        <w:ind w:left="792"/>
        <w:jc w:val="both"/>
        <w:rPr>
          <w:sz w:val="20"/>
          <w:szCs w:val="20"/>
        </w:rPr>
      </w:pPr>
      <w:r w:rsidRPr="00A2467D">
        <w:rPr>
          <w:sz w:val="20"/>
          <w:szCs w:val="20"/>
        </w:rPr>
        <w:t xml:space="preserve">El tiempo de curado será durante siete 7 días consecutivo, a partir del momento de inicio el endurecimiento. </w:t>
      </w:r>
    </w:p>
    <w:p w:rsidR="00A2467D" w:rsidRPr="00A2467D" w:rsidRDefault="00A2467D" w:rsidP="00A2467D">
      <w:pPr>
        <w:pStyle w:val="Prrafodelista"/>
        <w:ind w:left="792"/>
        <w:jc w:val="both"/>
        <w:rPr>
          <w:sz w:val="20"/>
          <w:szCs w:val="20"/>
        </w:rPr>
      </w:pPr>
      <w:r w:rsidRPr="00A2467D">
        <w:rPr>
          <w:sz w:val="20"/>
          <w:szCs w:val="20"/>
        </w:rPr>
        <w:t xml:space="preserve">El curado se realizará por humedecimiento con agua, mediante riego aplicado directamente sobre las superficies o sobre arpilleras. </w:t>
      </w:r>
    </w:p>
    <w:p w:rsidR="00A2467D" w:rsidRDefault="00A2467D" w:rsidP="00A2467D">
      <w:pPr>
        <w:pStyle w:val="Prrafodelista"/>
        <w:ind w:left="792"/>
        <w:jc w:val="both"/>
        <w:rPr>
          <w:b/>
          <w:bCs/>
          <w:iCs/>
          <w:sz w:val="20"/>
          <w:szCs w:val="20"/>
        </w:rPr>
      </w:pPr>
    </w:p>
    <w:p w:rsidR="00A2467D" w:rsidRPr="00A2467D" w:rsidRDefault="00A2467D" w:rsidP="00A2467D">
      <w:pPr>
        <w:pStyle w:val="Prrafodelista"/>
        <w:ind w:left="792"/>
        <w:jc w:val="both"/>
        <w:rPr>
          <w:sz w:val="20"/>
          <w:szCs w:val="20"/>
        </w:rPr>
      </w:pPr>
      <w:r w:rsidRPr="00A2467D">
        <w:rPr>
          <w:b/>
          <w:bCs/>
          <w:iCs/>
          <w:sz w:val="20"/>
          <w:szCs w:val="20"/>
        </w:rPr>
        <w:t>ENCOFRADOS Y CIMBRAS</w:t>
      </w:r>
      <w:r w:rsidRPr="00A2467D">
        <w:rPr>
          <w:sz w:val="20"/>
          <w:szCs w:val="20"/>
        </w:rPr>
        <w:t xml:space="preserve">. </w:t>
      </w:r>
    </w:p>
    <w:p w:rsidR="00A2467D" w:rsidRPr="00A2467D" w:rsidRDefault="00A2467D" w:rsidP="00A2467D">
      <w:pPr>
        <w:pStyle w:val="Prrafodelista"/>
        <w:ind w:left="792"/>
        <w:jc w:val="both"/>
        <w:rPr>
          <w:sz w:val="20"/>
          <w:szCs w:val="20"/>
        </w:rPr>
      </w:pPr>
      <w:r w:rsidRPr="00A2467D">
        <w:rPr>
          <w:sz w:val="20"/>
          <w:szCs w:val="20"/>
        </w:rPr>
        <w:t xml:space="preserve">Podrán ser de madera, metálicos o de cualquier otro material suficientemente rígido. </w:t>
      </w:r>
    </w:p>
    <w:p w:rsidR="00A2467D" w:rsidRPr="00A2467D" w:rsidRDefault="00A2467D" w:rsidP="00A2467D">
      <w:pPr>
        <w:pStyle w:val="Prrafodelista"/>
        <w:ind w:left="792"/>
        <w:jc w:val="both"/>
        <w:rPr>
          <w:sz w:val="20"/>
          <w:szCs w:val="20"/>
        </w:rPr>
      </w:pPr>
      <w:r w:rsidRPr="00A2467D">
        <w:rPr>
          <w:sz w:val="20"/>
          <w:szCs w:val="20"/>
        </w:rPr>
        <w:t xml:space="preserve">Deberán tener la resistencia y estabilidad necesaria, para lo cual serán convenientemente arriostrados. </w:t>
      </w:r>
    </w:p>
    <w:p w:rsidR="00A2467D" w:rsidRPr="00A2467D" w:rsidRDefault="00A2467D" w:rsidP="00A2467D">
      <w:pPr>
        <w:pStyle w:val="Prrafodelista"/>
        <w:ind w:left="792"/>
        <w:jc w:val="both"/>
        <w:rPr>
          <w:sz w:val="20"/>
          <w:szCs w:val="20"/>
        </w:rPr>
      </w:pPr>
      <w:r w:rsidRPr="00A2467D">
        <w:rPr>
          <w:sz w:val="20"/>
          <w:szCs w:val="20"/>
        </w:rPr>
        <w:t xml:space="preserve">En vigas de más de 6 metros de luz se dispondrá de contra flechas en los encofrados. </w:t>
      </w:r>
    </w:p>
    <w:p w:rsidR="00A2467D" w:rsidRPr="00A2467D" w:rsidRDefault="00A2467D" w:rsidP="00A2467D">
      <w:pPr>
        <w:pStyle w:val="Prrafodelista"/>
        <w:ind w:left="792"/>
        <w:jc w:val="both"/>
        <w:rPr>
          <w:sz w:val="20"/>
          <w:szCs w:val="20"/>
        </w:rPr>
      </w:pPr>
      <w:r w:rsidRPr="00A2467D">
        <w:rPr>
          <w:sz w:val="20"/>
          <w:szCs w:val="20"/>
        </w:rPr>
        <w:t xml:space="preserve">Previamente a la colocación del hormigón se procederá a la limpieza y humedecimiento de los encofrados. </w:t>
      </w:r>
    </w:p>
    <w:p w:rsidR="00A2467D" w:rsidRPr="00A2467D" w:rsidRDefault="00A2467D" w:rsidP="00A2467D">
      <w:pPr>
        <w:pStyle w:val="Prrafodelista"/>
        <w:ind w:left="792"/>
        <w:jc w:val="both"/>
        <w:rPr>
          <w:sz w:val="20"/>
          <w:szCs w:val="20"/>
        </w:rPr>
      </w:pPr>
      <w:r w:rsidRPr="00A2467D">
        <w:rPr>
          <w:sz w:val="20"/>
          <w:szCs w:val="20"/>
        </w:rPr>
        <w:t xml:space="preserve">Si se desea aceitar los moldes, dicha operación se realizará previa a la colocación de la armadura y evitando todo contacto con la misma. </w:t>
      </w:r>
    </w:p>
    <w:p w:rsidR="00A2467D" w:rsidRDefault="00A2467D" w:rsidP="00A2467D">
      <w:pPr>
        <w:pStyle w:val="Prrafodelista"/>
        <w:ind w:left="792"/>
        <w:jc w:val="both"/>
        <w:rPr>
          <w:b/>
          <w:bCs/>
          <w:iCs/>
          <w:sz w:val="20"/>
          <w:szCs w:val="20"/>
        </w:rPr>
      </w:pPr>
    </w:p>
    <w:p w:rsidR="00A2467D" w:rsidRPr="00A2467D" w:rsidRDefault="00A2467D" w:rsidP="00A2467D">
      <w:pPr>
        <w:pStyle w:val="Prrafodelista"/>
        <w:ind w:left="792"/>
        <w:jc w:val="both"/>
        <w:rPr>
          <w:sz w:val="20"/>
          <w:szCs w:val="20"/>
        </w:rPr>
      </w:pPr>
      <w:r w:rsidRPr="00A2467D">
        <w:rPr>
          <w:b/>
          <w:bCs/>
          <w:iCs/>
          <w:sz w:val="20"/>
          <w:szCs w:val="20"/>
        </w:rPr>
        <w:t>REMOCIÓN DE ENCOFRADOS Y CIMBRAS</w:t>
      </w:r>
      <w:r w:rsidRPr="00A2467D">
        <w:rPr>
          <w:sz w:val="20"/>
          <w:szCs w:val="20"/>
        </w:rPr>
        <w:t xml:space="preserve">. </w:t>
      </w:r>
    </w:p>
    <w:p w:rsidR="00A2467D" w:rsidRPr="00A2467D" w:rsidRDefault="00A2467D" w:rsidP="00A2467D">
      <w:pPr>
        <w:pStyle w:val="Prrafodelista"/>
        <w:ind w:left="792"/>
        <w:jc w:val="both"/>
        <w:rPr>
          <w:sz w:val="20"/>
          <w:szCs w:val="20"/>
        </w:rPr>
      </w:pPr>
      <w:r w:rsidRPr="00A2467D">
        <w:rPr>
          <w:sz w:val="20"/>
          <w:szCs w:val="20"/>
        </w:rPr>
        <w:t xml:space="preserve">Los encofrados se retirarán progresivamente, sin golpes, sacudidas ni vibraciones. </w:t>
      </w:r>
    </w:p>
    <w:p w:rsidR="00A2467D" w:rsidRPr="00A2467D" w:rsidRDefault="00A2467D" w:rsidP="00A2467D">
      <w:pPr>
        <w:pStyle w:val="Prrafodelista"/>
        <w:ind w:left="792"/>
        <w:jc w:val="both"/>
        <w:rPr>
          <w:sz w:val="20"/>
          <w:szCs w:val="20"/>
        </w:rPr>
      </w:pPr>
      <w:r w:rsidRPr="00A2467D">
        <w:rPr>
          <w:sz w:val="20"/>
          <w:szCs w:val="20"/>
        </w:rPr>
        <w:t xml:space="preserve">Durante el periodo de construcción, sobre las estructuras no apuntaladas, queda prohibido aplicar cargas, acumular materiales o maquinarias en cantidades que pongan en peligro su estabilidad. </w:t>
      </w:r>
    </w:p>
    <w:p w:rsidR="00A2467D" w:rsidRPr="00A2467D" w:rsidRDefault="00A2467D" w:rsidP="00A2467D">
      <w:pPr>
        <w:pStyle w:val="Prrafodelista"/>
        <w:ind w:left="792"/>
        <w:jc w:val="both"/>
        <w:rPr>
          <w:sz w:val="20"/>
          <w:szCs w:val="20"/>
        </w:rPr>
      </w:pPr>
      <w:r w:rsidRPr="00A2467D">
        <w:rPr>
          <w:sz w:val="20"/>
          <w:szCs w:val="20"/>
        </w:rPr>
        <w:t xml:space="preserve">Los plazos mínimos para el desencofrado serán los siguientes: </w:t>
      </w:r>
    </w:p>
    <w:p w:rsidR="00A2467D" w:rsidRPr="00A2467D" w:rsidRDefault="00A2467D" w:rsidP="00A2467D">
      <w:pPr>
        <w:pStyle w:val="Prrafodelista"/>
        <w:ind w:left="792"/>
        <w:jc w:val="both"/>
        <w:rPr>
          <w:sz w:val="20"/>
          <w:szCs w:val="20"/>
        </w:rPr>
      </w:pPr>
      <w:r w:rsidRPr="00A2467D">
        <w:rPr>
          <w:sz w:val="20"/>
          <w:szCs w:val="20"/>
        </w:rPr>
        <w:t xml:space="preserve">Encofrados laterales de vigas y muros: 2 a 3 días. </w:t>
      </w:r>
    </w:p>
    <w:p w:rsidR="00A2467D" w:rsidRPr="00A2467D" w:rsidRDefault="00A2467D" w:rsidP="00A2467D">
      <w:pPr>
        <w:pStyle w:val="Prrafodelista"/>
        <w:ind w:left="792"/>
        <w:jc w:val="both"/>
        <w:rPr>
          <w:sz w:val="20"/>
          <w:szCs w:val="20"/>
        </w:rPr>
      </w:pPr>
      <w:r w:rsidRPr="00A2467D">
        <w:rPr>
          <w:sz w:val="20"/>
          <w:szCs w:val="20"/>
        </w:rPr>
        <w:t xml:space="preserve">Fondos de vigas, dejando puntales de seguridad: 14 días. </w:t>
      </w:r>
    </w:p>
    <w:p w:rsidR="00A2467D" w:rsidRPr="00A2467D" w:rsidRDefault="00A2467D" w:rsidP="00A2467D">
      <w:pPr>
        <w:pStyle w:val="Prrafodelista"/>
        <w:ind w:left="792"/>
        <w:jc w:val="both"/>
        <w:rPr>
          <w:sz w:val="20"/>
          <w:szCs w:val="20"/>
        </w:rPr>
      </w:pPr>
      <w:r w:rsidRPr="00A2467D">
        <w:rPr>
          <w:sz w:val="20"/>
          <w:szCs w:val="20"/>
        </w:rPr>
        <w:t xml:space="preserve">Retiro de puntales de seguridad: 21 días. </w:t>
      </w:r>
    </w:p>
    <w:p w:rsidR="00A2467D" w:rsidRDefault="00A2467D" w:rsidP="00A2467D">
      <w:pPr>
        <w:pStyle w:val="Prrafodelista"/>
        <w:ind w:left="792"/>
        <w:jc w:val="both"/>
        <w:rPr>
          <w:b/>
          <w:bCs/>
          <w:iCs/>
          <w:sz w:val="20"/>
          <w:szCs w:val="20"/>
        </w:rPr>
      </w:pPr>
    </w:p>
    <w:p w:rsidR="00A2467D" w:rsidRPr="00A2467D" w:rsidRDefault="00A2467D" w:rsidP="00A2467D">
      <w:pPr>
        <w:pStyle w:val="Prrafodelista"/>
        <w:ind w:left="792"/>
        <w:jc w:val="both"/>
        <w:rPr>
          <w:sz w:val="20"/>
          <w:szCs w:val="20"/>
        </w:rPr>
      </w:pPr>
      <w:r w:rsidRPr="00A2467D">
        <w:rPr>
          <w:b/>
          <w:bCs/>
          <w:iCs/>
          <w:sz w:val="20"/>
          <w:szCs w:val="20"/>
        </w:rPr>
        <w:t>ARMADURAS</w:t>
      </w:r>
      <w:r w:rsidRPr="00A2467D">
        <w:rPr>
          <w:sz w:val="20"/>
          <w:szCs w:val="20"/>
        </w:rPr>
        <w:t xml:space="preserve">. </w:t>
      </w:r>
    </w:p>
    <w:p w:rsidR="00A2467D" w:rsidRPr="00A2467D" w:rsidRDefault="00A2467D" w:rsidP="00A2467D">
      <w:pPr>
        <w:pStyle w:val="Prrafodelista"/>
        <w:ind w:left="792"/>
        <w:jc w:val="both"/>
        <w:rPr>
          <w:sz w:val="20"/>
          <w:szCs w:val="20"/>
        </w:rPr>
      </w:pPr>
      <w:r w:rsidRPr="00A2467D">
        <w:rPr>
          <w:sz w:val="20"/>
          <w:szCs w:val="20"/>
        </w:rPr>
        <w:t xml:space="preserve">Las barras de fierro se cortarán y doblarán ajustándose a las dimensiones y formas indicadas en los planos y las planillas de fierros, las mismas que deberán ser verificadas por el Supervisor de Obra antes de su utilización. </w:t>
      </w:r>
    </w:p>
    <w:p w:rsidR="00A2467D" w:rsidRPr="00A2467D" w:rsidRDefault="00A2467D" w:rsidP="00A2467D">
      <w:pPr>
        <w:pStyle w:val="Prrafodelista"/>
        <w:ind w:left="792"/>
        <w:jc w:val="both"/>
        <w:rPr>
          <w:sz w:val="20"/>
          <w:szCs w:val="20"/>
        </w:rPr>
      </w:pPr>
      <w:r w:rsidRPr="00A2467D">
        <w:rPr>
          <w:sz w:val="20"/>
          <w:szCs w:val="20"/>
        </w:rPr>
        <w:t xml:space="preserve">El doblado de las barras se realizará en frió, mediante el equipo adecuado y velocidad limitada, sin golpes ni choques. </w:t>
      </w:r>
    </w:p>
    <w:p w:rsidR="00A2467D" w:rsidRPr="00A2467D" w:rsidRDefault="00A2467D" w:rsidP="00A2467D">
      <w:pPr>
        <w:pStyle w:val="Prrafodelista"/>
        <w:ind w:left="792"/>
        <w:jc w:val="both"/>
        <w:rPr>
          <w:sz w:val="20"/>
          <w:szCs w:val="20"/>
        </w:rPr>
      </w:pPr>
      <w:r w:rsidRPr="00A2467D">
        <w:rPr>
          <w:sz w:val="20"/>
          <w:szCs w:val="20"/>
        </w:rPr>
        <w:t xml:space="preserve">Queda terminantemente prohibido el cortado y el doblado en caliente. </w:t>
      </w:r>
    </w:p>
    <w:p w:rsidR="00A2467D" w:rsidRPr="00A2467D" w:rsidRDefault="00A2467D" w:rsidP="00A2467D">
      <w:pPr>
        <w:pStyle w:val="Prrafodelista"/>
        <w:ind w:left="792"/>
        <w:jc w:val="both"/>
        <w:rPr>
          <w:sz w:val="20"/>
          <w:szCs w:val="20"/>
        </w:rPr>
      </w:pPr>
      <w:r w:rsidRPr="00A2467D">
        <w:rPr>
          <w:sz w:val="20"/>
          <w:szCs w:val="20"/>
        </w:rPr>
        <w:t xml:space="preserve">Las barras de fierro que fueron dobladas no podrán ser enderezadas, ni podrán ser utilizadas nuevamente sin antes eliminar la zona doblada. </w:t>
      </w:r>
    </w:p>
    <w:p w:rsidR="00A2467D" w:rsidRPr="00A2467D" w:rsidRDefault="00A2467D" w:rsidP="00A2467D">
      <w:pPr>
        <w:pStyle w:val="Prrafodelista"/>
        <w:ind w:left="792"/>
        <w:jc w:val="both"/>
        <w:rPr>
          <w:sz w:val="20"/>
          <w:szCs w:val="20"/>
        </w:rPr>
      </w:pPr>
      <w:r w:rsidRPr="00A2467D">
        <w:rPr>
          <w:sz w:val="20"/>
          <w:szCs w:val="20"/>
        </w:rPr>
        <w:t xml:space="preserve">El radio mínimo de doblado, salvo indicación contraria en los planos será: </w:t>
      </w:r>
    </w:p>
    <w:p w:rsidR="00A2467D" w:rsidRPr="00A2467D" w:rsidRDefault="00A2467D" w:rsidP="00A2467D">
      <w:pPr>
        <w:pStyle w:val="Prrafodelista"/>
        <w:ind w:left="792"/>
        <w:jc w:val="both"/>
        <w:rPr>
          <w:sz w:val="20"/>
          <w:szCs w:val="20"/>
        </w:rPr>
      </w:pPr>
      <w:r w:rsidRPr="00A2467D">
        <w:rPr>
          <w:sz w:val="20"/>
          <w:szCs w:val="20"/>
        </w:rPr>
        <w:lastRenderedPageBreak/>
        <w:t xml:space="preserve">- Acero 2400 kg/cm2 (fatiga de fluencia):10 veces el diámetro. </w:t>
      </w:r>
    </w:p>
    <w:p w:rsidR="00A2467D" w:rsidRPr="00A2467D" w:rsidRDefault="00A2467D" w:rsidP="00A2467D">
      <w:pPr>
        <w:pStyle w:val="Prrafodelista"/>
        <w:ind w:left="792"/>
        <w:jc w:val="both"/>
        <w:rPr>
          <w:sz w:val="20"/>
          <w:szCs w:val="20"/>
        </w:rPr>
      </w:pPr>
      <w:r w:rsidRPr="00A2467D">
        <w:rPr>
          <w:sz w:val="20"/>
          <w:szCs w:val="20"/>
        </w:rPr>
        <w:t xml:space="preserve">- Acero 4200 kg/cm2 (fatiga de fluencia): 13 veces el diámetro. </w:t>
      </w:r>
    </w:p>
    <w:p w:rsidR="00A2467D" w:rsidRPr="00A2467D" w:rsidRDefault="00A2467D" w:rsidP="00A2467D">
      <w:pPr>
        <w:pStyle w:val="Prrafodelista"/>
        <w:ind w:left="792"/>
        <w:jc w:val="both"/>
        <w:rPr>
          <w:sz w:val="20"/>
          <w:szCs w:val="20"/>
        </w:rPr>
      </w:pPr>
      <w:r w:rsidRPr="00A2467D">
        <w:rPr>
          <w:sz w:val="20"/>
          <w:szCs w:val="20"/>
        </w:rPr>
        <w:t xml:space="preserve">- Acero 5000 kg/cm2 o más (fatiga de fluencia):15 veces el diámetro </w:t>
      </w:r>
    </w:p>
    <w:p w:rsidR="00A2467D" w:rsidRPr="00A2467D" w:rsidRDefault="00A2467D" w:rsidP="00A2467D">
      <w:pPr>
        <w:pStyle w:val="Prrafodelista"/>
        <w:ind w:left="792"/>
        <w:jc w:val="both"/>
        <w:rPr>
          <w:sz w:val="20"/>
          <w:szCs w:val="20"/>
        </w:rPr>
      </w:pPr>
      <w:r w:rsidRPr="00A2467D">
        <w:rPr>
          <w:sz w:val="20"/>
          <w:szCs w:val="20"/>
        </w:rPr>
        <w:t xml:space="preserve">La tendencia a la rectificación de las barras en curvatura dispuesta en zona de tracción, será evitada mediante escritos adicionales convenientemente dispuestos. </w:t>
      </w:r>
    </w:p>
    <w:p w:rsidR="00A2467D" w:rsidRDefault="00A2467D" w:rsidP="00A2467D">
      <w:pPr>
        <w:pStyle w:val="Prrafodelista"/>
        <w:ind w:left="792"/>
        <w:jc w:val="both"/>
        <w:rPr>
          <w:b/>
          <w:bCs/>
          <w:iCs/>
          <w:sz w:val="20"/>
          <w:szCs w:val="20"/>
        </w:rPr>
      </w:pPr>
    </w:p>
    <w:p w:rsidR="00A2467D" w:rsidRPr="00A2467D" w:rsidRDefault="00A2467D" w:rsidP="00A2467D">
      <w:pPr>
        <w:pStyle w:val="Prrafodelista"/>
        <w:ind w:left="792"/>
        <w:jc w:val="both"/>
        <w:rPr>
          <w:sz w:val="20"/>
          <w:szCs w:val="20"/>
        </w:rPr>
      </w:pPr>
      <w:r w:rsidRPr="00A2467D">
        <w:rPr>
          <w:b/>
          <w:bCs/>
          <w:iCs/>
          <w:sz w:val="20"/>
          <w:szCs w:val="20"/>
        </w:rPr>
        <w:t xml:space="preserve">LIMPIEZA Y COLOCACIÓN </w:t>
      </w:r>
    </w:p>
    <w:p w:rsidR="00A2467D" w:rsidRPr="00A2467D" w:rsidRDefault="00A2467D" w:rsidP="00A2467D">
      <w:pPr>
        <w:pStyle w:val="Prrafodelista"/>
        <w:ind w:left="792"/>
        <w:jc w:val="both"/>
        <w:rPr>
          <w:sz w:val="20"/>
          <w:szCs w:val="20"/>
        </w:rPr>
      </w:pPr>
      <w:r w:rsidRPr="00A2467D">
        <w:rPr>
          <w:sz w:val="20"/>
          <w:szCs w:val="20"/>
        </w:rPr>
        <w:t xml:space="preserve">Antes de introducir las armaduras en los encofrados, se limpiarán adecuadamente con cepillos de acero, librándolas de polvo, barro grasas, pinturas y todo aquello que disminuya la adherencia. </w:t>
      </w:r>
    </w:p>
    <w:p w:rsidR="00A2467D" w:rsidRPr="00A2467D" w:rsidRDefault="00A2467D" w:rsidP="00A2467D">
      <w:pPr>
        <w:pStyle w:val="Prrafodelista"/>
        <w:ind w:left="792"/>
        <w:jc w:val="both"/>
        <w:rPr>
          <w:sz w:val="20"/>
          <w:szCs w:val="20"/>
        </w:rPr>
      </w:pPr>
      <w:r w:rsidRPr="00A2467D">
        <w:rPr>
          <w:sz w:val="20"/>
          <w:szCs w:val="20"/>
        </w:rPr>
        <w:t xml:space="preserve">Si en el momento de colocar el hormigón existieran barras con mortero u hormigón endurecido, éstos se deberán eliminar completamente. </w:t>
      </w:r>
    </w:p>
    <w:p w:rsidR="00A2467D" w:rsidRPr="00A2467D" w:rsidRDefault="00A2467D" w:rsidP="00A2467D">
      <w:pPr>
        <w:pStyle w:val="Prrafodelista"/>
        <w:ind w:left="792"/>
        <w:jc w:val="both"/>
        <w:rPr>
          <w:sz w:val="20"/>
          <w:szCs w:val="20"/>
        </w:rPr>
      </w:pPr>
      <w:r w:rsidRPr="00A2467D">
        <w:rPr>
          <w:sz w:val="20"/>
          <w:szCs w:val="20"/>
        </w:rPr>
        <w:t xml:space="preserve">Todas las armaduras se colocarán en las posiciones precisas establecidas en los planos. </w:t>
      </w:r>
    </w:p>
    <w:p w:rsidR="00A2467D" w:rsidRPr="00A2467D" w:rsidRDefault="00A2467D" w:rsidP="00A2467D">
      <w:pPr>
        <w:pStyle w:val="Prrafodelista"/>
        <w:ind w:left="792"/>
        <w:jc w:val="both"/>
        <w:rPr>
          <w:sz w:val="20"/>
          <w:szCs w:val="20"/>
        </w:rPr>
      </w:pPr>
      <w:r w:rsidRPr="00A2467D">
        <w:rPr>
          <w:sz w:val="20"/>
          <w:szCs w:val="20"/>
        </w:rPr>
        <w:t xml:space="preserve">Para sostener, separar y mantener los recubrimientos de las armaduras, se emplearán soportes de mortero (galletas) con ataduras metálicas que se construirán con la debida anticipación, de manera que tengan formas, espesores y resistencia adecuada. Se colocarán en número suficiente para conseguir las posiciones adecuadas, quedando terminantemente prohibido el uso de piedras como separadores. </w:t>
      </w:r>
    </w:p>
    <w:p w:rsidR="00A2467D" w:rsidRPr="00A2467D" w:rsidRDefault="00A2467D" w:rsidP="00A2467D">
      <w:pPr>
        <w:pStyle w:val="Prrafodelista"/>
        <w:ind w:left="792"/>
        <w:jc w:val="both"/>
        <w:rPr>
          <w:sz w:val="20"/>
          <w:szCs w:val="20"/>
        </w:rPr>
      </w:pPr>
      <w:r w:rsidRPr="00A2467D">
        <w:rPr>
          <w:sz w:val="20"/>
          <w:szCs w:val="20"/>
        </w:rPr>
        <w:t xml:space="preserve">Se cuidará especialmente que todas las armaduras queden protegidas mediante los recubrimientos mínimos especificados en los planos. </w:t>
      </w:r>
    </w:p>
    <w:p w:rsidR="00A2467D" w:rsidRPr="00A2467D" w:rsidRDefault="00A2467D" w:rsidP="00A2467D">
      <w:pPr>
        <w:pStyle w:val="Prrafodelista"/>
        <w:ind w:left="792"/>
        <w:jc w:val="both"/>
        <w:rPr>
          <w:sz w:val="20"/>
          <w:szCs w:val="20"/>
        </w:rPr>
      </w:pPr>
      <w:r w:rsidRPr="00A2467D">
        <w:rPr>
          <w:sz w:val="20"/>
          <w:szCs w:val="20"/>
        </w:rPr>
        <w:t>Todos los cruces de barras deberán atarse en forma adecuada.</w:t>
      </w:r>
    </w:p>
    <w:p w:rsidR="00A2467D" w:rsidRPr="00A2467D" w:rsidRDefault="00A2467D" w:rsidP="00A2467D">
      <w:pPr>
        <w:pStyle w:val="Prrafodelista"/>
        <w:ind w:left="792"/>
        <w:jc w:val="both"/>
        <w:rPr>
          <w:sz w:val="20"/>
          <w:szCs w:val="20"/>
        </w:rPr>
      </w:pPr>
      <w:r w:rsidRPr="00A2467D">
        <w:rPr>
          <w:sz w:val="20"/>
          <w:szCs w:val="20"/>
        </w:rPr>
        <w:t xml:space="preserve">Previamente el vaciado, el Supervisor de Obra deberá verificar cuidadosamente la armadura y autorizar mediante el libro de órdenes, si corresponde, el vaciado del hormigón. </w:t>
      </w:r>
    </w:p>
    <w:p w:rsidR="00A2467D" w:rsidRDefault="00A2467D" w:rsidP="00A2467D">
      <w:pPr>
        <w:pStyle w:val="Prrafodelista"/>
        <w:ind w:left="792"/>
        <w:jc w:val="both"/>
        <w:rPr>
          <w:b/>
          <w:bCs/>
          <w:iCs/>
          <w:sz w:val="20"/>
          <w:szCs w:val="20"/>
        </w:rPr>
      </w:pPr>
    </w:p>
    <w:p w:rsidR="00A2467D" w:rsidRPr="00A2467D" w:rsidRDefault="00A2467D" w:rsidP="00A2467D">
      <w:pPr>
        <w:pStyle w:val="Prrafodelista"/>
        <w:ind w:left="792"/>
        <w:jc w:val="both"/>
        <w:rPr>
          <w:sz w:val="20"/>
          <w:szCs w:val="20"/>
        </w:rPr>
      </w:pPr>
      <w:r w:rsidRPr="00A2467D">
        <w:rPr>
          <w:b/>
          <w:bCs/>
          <w:iCs/>
          <w:sz w:val="20"/>
          <w:szCs w:val="20"/>
        </w:rPr>
        <w:t xml:space="preserve">EMPALMES EN LAS BARRAS </w:t>
      </w:r>
    </w:p>
    <w:p w:rsidR="00A2467D" w:rsidRPr="00A2467D" w:rsidRDefault="00A2467D" w:rsidP="00A2467D">
      <w:pPr>
        <w:pStyle w:val="Prrafodelista"/>
        <w:ind w:left="792"/>
        <w:jc w:val="both"/>
        <w:rPr>
          <w:sz w:val="20"/>
          <w:szCs w:val="20"/>
        </w:rPr>
      </w:pPr>
      <w:r w:rsidRPr="00A2467D">
        <w:rPr>
          <w:sz w:val="20"/>
          <w:szCs w:val="20"/>
        </w:rPr>
        <w:t xml:space="preserve">Queda prohibido efectuar empalmes en barras sometidas a tracción. </w:t>
      </w:r>
    </w:p>
    <w:p w:rsidR="00A2467D" w:rsidRPr="00A2467D" w:rsidRDefault="00A2467D" w:rsidP="00A2467D">
      <w:pPr>
        <w:pStyle w:val="Prrafodelista"/>
        <w:ind w:left="792"/>
        <w:jc w:val="both"/>
        <w:rPr>
          <w:sz w:val="20"/>
          <w:szCs w:val="20"/>
        </w:rPr>
      </w:pPr>
      <w:r w:rsidRPr="00A2467D">
        <w:rPr>
          <w:sz w:val="20"/>
          <w:szCs w:val="20"/>
        </w:rPr>
        <w:t xml:space="preserve">Si fuera necesario realizar empalmes. Éstos se ubicarán en aquellos lugares donde las barras tengan menores solicitaciones. </w:t>
      </w:r>
    </w:p>
    <w:p w:rsidR="00A2467D" w:rsidRPr="00A2467D" w:rsidRDefault="00A2467D" w:rsidP="00A2467D">
      <w:pPr>
        <w:pStyle w:val="Prrafodelista"/>
        <w:ind w:left="792"/>
        <w:jc w:val="both"/>
        <w:rPr>
          <w:sz w:val="20"/>
          <w:szCs w:val="20"/>
        </w:rPr>
      </w:pPr>
      <w:r w:rsidRPr="00A2467D">
        <w:rPr>
          <w:sz w:val="20"/>
          <w:szCs w:val="20"/>
        </w:rPr>
        <w:t xml:space="preserve">En una misma sección de un elemento estructural solo podrá aceptarse un empalme cada cinco barras. </w:t>
      </w:r>
    </w:p>
    <w:p w:rsidR="00A2467D" w:rsidRPr="00A2467D" w:rsidRDefault="00A2467D" w:rsidP="00A2467D">
      <w:pPr>
        <w:pStyle w:val="Prrafodelista"/>
        <w:ind w:left="792"/>
        <w:jc w:val="both"/>
        <w:rPr>
          <w:sz w:val="20"/>
          <w:szCs w:val="20"/>
        </w:rPr>
      </w:pPr>
      <w:r w:rsidRPr="00A2467D">
        <w:rPr>
          <w:sz w:val="20"/>
          <w:szCs w:val="20"/>
        </w:rPr>
        <w:t xml:space="preserve">La resistencia del empalme deberá ser como mínimo igual a la resistencia que tiene la barra. </w:t>
      </w:r>
    </w:p>
    <w:p w:rsidR="00A2467D" w:rsidRPr="00A2467D" w:rsidRDefault="00A2467D" w:rsidP="00A2467D">
      <w:pPr>
        <w:pStyle w:val="Prrafodelista"/>
        <w:ind w:left="792"/>
        <w:jc w:val="both"/>
        <w:rPr>
          <w:sz w:val="20"/>
          <w:szCs w:val="20"/>
        </w:rPr>
      </w:pPr>
      <w:r w:rsidRPr="00A2467D">
        <w:rPr>
          <w:sz w:val="20"/>
          <w:szCs w:val="20"/>
        </w:rPr>
        <w:t xml:space="preserve">Se realizarán empalmes por superposición de acuerdo al siguiente detalle: </w:t>
      </w:r>
    </w:p>
    <w:p w:rsidR="00A2467D" w:rsidRPr="00A2467D" w:rsidRDefault="00A2467D" w:rsidP="00A2467D">
      <w:pPr>
        <w:pStyle w:val="Prrafodelista"/>
        <w:ind w:left="792"/>
        <w:jc w:val="both"/>
        <w:rPr>
          <w:sz w:val="20"/>
          <w:szCs w:val="20"/>
        </w:rPr>
      </w:pPr>
      <w:r w:rsidRPr="00A2467D">
        <w:rPr>
          <w:sz w:val="20"/>
          <w:szCs w:val="20"/>
        </w:rPr>
        <w:t xml:space="preserve">a) Los extremos de las barras se colocarán en contacto directo en toda su longitud de empalme, los que podrán ser rectos o con ganchos de acuerdo a lo especificado en los planos, no admitiéndose dichos ganchos en armaduras sometidas a comprensión. </w:t>
      </w:r>
    </w:p>
    <w:p w:rsidR="00A2467D" w:rsidRPr="00A2467D" w:rsidRDefault="00A2467D" w:rsidP="00A2467D">
      <w:pPr>
        <w:pStyle w:val="Prrafodelista"/>
        <w:ind w:left="792"/>
        <w:jc w:val="both"/>
        <w:rPr>
          <w:sz w:val="20"/>
          <w:szCs w:val="20"/>
        </w:rPr>
      </w:pPr>
      <w:r w:rsidRPr="00A2467D">
        <w:rPr>
          <w:sz w:val="20"/>
          <w:szCs w:val="20"/>
        </w:rPr>
        <w:t xml:space="preserve">b) En toda la longitud del empalme se colocarán armaduras transversales suplementarias para mejorar las condiciones del empalme. </w:t>
      </w:r>
    </w:p>
    <w:p w:rsidR="00A2467D" w:rsidRPr="00A2467D" w:rsidRDefault="00A2467D" w:rsidP="00A2467D">
      <w:pPr>
        <w:pStyle w:val="Prrafodelista"/>
        <w:ind w:left="792"/>
        <w:jc w:val="both"/>
        <w:rPr>
          <w:sz w:val="20"/>
          <w:szCs w:val="20"/>
        </w:rPr>
      </w:pPr>
      <w:r w:rsidRPr="00A2467D">
        <w:rPr>
          <w:sz w:val="20"/>
          <w:szCs w:val="20"/>
        </w:rPr>
        <w:t xml:space="preserve">c) Los empalmes mediante soldadura, solo serán autorizados cuando el Contratista demuestre satisfactoriamente mediante ensayos, que el acero a soldar reúne las características necesarias en su resistencia, no se vea disminuida, debiendo recabar una autorización escrita de parte del Supervisor de Obra. </w:t>
      </w:r>
    </w:p>
    <w:p w:rsidR="00A2467D" w:rsidRPr="00A2467D" w:rsidRDefault="00A2467D" w:rsidP="00A2467D">
      <w:pPr>
        <w:pStyle w:val="Prrafodelista"/>
        <w:ind w:left="792"/>
        <w:jc w:val="both"/>
        <w:rPr>
          <w:sz w:val="20"/>
          <w:szCs w:val="20"/>
        </w:rPr>
      </w:pPr>
      <w:r w:rsidRPr="00A2467D">
        <w:rPr>
          <w:sz w:val="20"/>
          <w:szCs w:val="20"/>
        </w:rPr>
        <w:t xml:space="preserve">En caso de no especificarse los recubrimientos en los planos, se aplicaran los siguientes: </w:t>
      </w:r>
    </w:p>
    <w:p w:rsidR="00A2467D" w:rsidRPr="00A2467D" w:rsidRDefault="00A2467D" w:rsidP="00A2467D">
      <w:pPr>
        <w:pStyle w:val="Prrafodelista"/>
        <w:ind w:left="792"/>
        <w:jc w:val="both"/>
        <w:rPr>
          <w:sz w:val="20"/>
          <w:szCs w:val="20"/>
        </w:rPr>
      </w:pPr>
      <w:r w:rsidRPr="00A2467D">
        <w:rPr>
          <w:sz w:val="20"/>
          <w:szCs w:val="20"/>
        </w:rPr>
        <w:lastRenderedPageBreak/>
        <w:t xml:space="preserve">Ambientes interiores protegidos: 1.0 a 1.5 cm. </w:t>
      </w:r>
    </w:p>
    <w:p w:rsidR="00A2467D" w:rsidRPr="00A2467D" w:rsidRDefault="00A2467D" w:rsidP="00A2467D">
      <w:pPr>
        <w:pStyle w:val="Prrafodelista"/>
        <w:ind w:left="792"/>
        <w:jc w:val="both"/>
        <w:rPr>
          <w:sz w:val="20"/>
          <w:szCs w:val="20"/>
        </w:rPr>
      </w:pPr>
      <w:r w:rsidRPr="00A2467D">
        <w:rPr>
          <w:sz w:val="20"/>
          <w:szCs w:val="20"/>
        </w:rPr>
        <w:t xml:space="preserve">Elementos expuestos a la atmósfera normal: 1.5 a 2.0 cm. </w:t>
      </w:r>
    </w:p>
    <w:p w:rsidR="00A2467D" w:rsidRPr="00A2467D" w:rsidRDefault="00A2467D" w:rsidP="00A2467D">
      <w:pPr>
        <w:pStyle w:val="Prrafodelista"/>
        <w:ind w:left="792"/>
        <w:jc w:val="both"/>
        <w:rPr>
          <w:sz w:val="20"/>
          <w:szCs w:val="20"/>
        </w:rPr>
      </w:pPr>
      <w:r w:rsidRPr="00A2467D">
        <w:rPr>
          <w:sz w:val="20"/>
          <w:szCs w:val="20"/>
        </w:rPr>
        <w:t xml:space="preserve">Elementos expuestos a la atmósfera húmeda: 2.0 a 2.5 cm. </w:t>
      </w:r>
    </w:p>
    <w:p w:rsidR="00A2467D" w:rsidRPr="00A2467D" w:rsidRDefault="00A2467D" w:rsidP="00A2467D">
      <w:pPr>
        <w:pStyle w:val="Prrafodelista"/>
        <w:ind w:left="792"/>
        <w:jc w:val="both"/>
        <w:rPr>
          <w:sz w:val="20"/>
          <w:szCs w:val="20"/>
        </w:rPr>
      </w:pPr>
      <w:r w:rsidRPr="00A2467D">
        <w:rPr>
          <w:sz w:val="20"/>
          <w:szCs w:val="20"/>
        </w:rPr>
        <w:t>Elementos expuestos a la atmósfera corrosiva: 3.0 a 3.5 cm.</w:t>
      </w:r>
    </w:p>
    <w:p w:rsidR="00A2467D" w:rsidRDefault="00A2467D" w:rsidP="00A2467D">
      <w:pPr>
        <w:pStyle w:val="Prrafodelista"/>
        <w:ind w:left="792"/>
        <w:jc w:val="both"/>
        <w:rPr>
          <w:b/>
          <w:sz w:val="20"/>
          <w:szCs w:val="20"/>
        </w:rPr>
      </w:pPr>
    </w:p>
    <w:p w:rsidR="00A2467D" w:rsidRDefault="00A2467D" w:rsidP="00A2467D">
      <w:pPr>
        <w:pStyle w:val="Prrafodelista"/>
        <w:numPr>
          <w:ilvl w:val="1"/>
          <w:numId w:val="7"/>
        </w:numPr>
        <w:jc w:val="both"/>
        <w:rPr>
          <w:b/>
          <w:sz w:val="20"/>
          <w:szCs w:val="20"/>
        </w:rPr>
      </w:pPr>
      <w:r>
        <w:rPr>
          <w:b/>
          <w:sz w:val="20"/>
          <w:szCs w:val="20"/>
        </w:rPr>
        <w:t>MEDIDAS DE MITIGACIÓN AMBIENTAL</w:t>
      </w:r>
    </w:p>
    <w:p w:rsidR="00BB6437" w:rsidRPr="00104271" w:rsidRDefault="00BB6437" w:rsidP="00BB6437">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B6437" w:rsidRPr="00104271" w:rsidRDefault="00BB6437" w:rsidP="00BB6437">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B6437" w:rsidRPr="00104271" w:rsidRDefault="00BB6437" w:rsidP="00BB6437">
      <w:pPr>
        <w:pStyle w:val="Prrafodelista"/>
        <w:ind w:left="792"/>
        <w:jc w:val="both"/>
        <w:rPr>
          <w:bCs/>
          <w:sz w:val="20"/>
          <w:szCs w:val="20"/>
        </w:rPr>
      </w:pPr>
    </w:p>
    <w:p w:rsidR="00BB6437" w:rsidRPr="00104271" w:rsidRDefault="00BB6437" w:rsidP="00BB6437">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BB6437" w:rsidRPr="00104271" w:rsidRDefault="00BB6437" w:rsidP="00BB6437">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2467D" w:rsidRDefault="00A2467D" w:rsidP="00A2467D">
      <w:pPr>
        <w:pStyle w:val="Prrafodelista"/>
        <w:ind w:left="792"/>
        <w:jc w:val="both"/>
        <w:rPr>
          <w:b/>
          <w:sz w:val="20"/>
          <w:szCs w:val="20"/>
        </w:rPr>
      </w:pPr>
    </w:p>
    <w:p w:rsidR="00A2467D" w:rsidRDefault="00A2467D" w:rsidP="00A2467D">
      <w:pPr>
        <w:pStyle w:val="Prrafodelista"/>
        <w:numPr>
          <w:ilvl w:val="1"/>
          <w:numId w:val="7"/>
        </w:numPr>
        <w:jc w:val="both"/>
        <w:rPr>
          <w:b/>
          <w:sz w:val="20"/>
          <w:szCs w:val="20"/>
        </w:rPr>
      </w:pPr>
      <w:r>
        <w:rPr>
          <w:b/>
          <w:sz w:val="20"/>
          <w:szCs w:val="20"/>
        </w:rPr>
        <w:t>MEDICIÓN Y FORMA DE PAGO</w:t>
      </w:r>
    </w:p>
    <w:p w:rsidR="00BB6437" w:rsidRPr="00C247DD" w:rsidRDefault="00BB6437" w:rsidP="00BB6437">
      <w:pPr>
        <w:pStyle w:val="Prrafodelista"/>
        <w:ind w:left="792"/>
        <w:jc w:val="both"/>
        <w:rPr>
          <w:bCs/>
          <w:sz w:val="20"/>
          <w:szCs w:val="20"/>
        </w:rPr>
      </w:pPr>
      <w:r>
        <w:rPr>
          <w:bCs/>
          <w:sz w:val="20"/>
          <w:szCs w:val="20"/>
        </w:rPr>
        <w:t>La construcción de vigas cadena de hormigón armado</w:t>
      </w:r>
      <w:r w:rsidRPr="00C247DD">
        <w:rPr>
          <w:bCs/>
          <w:sz w:val="20"/>
          <w:szCs w:val="20"/>
        </w:rPr>
        <w:t xml:space="preserve"> </w:t>
      </w:r>
      <w:r>
        <w:rPr>
          <w:bCs/>
          <w:sz w:val="20"/>
          <w:szCs w:val="20"/>
        </w:rPr>
        <w:t>será medida</w:t>
      </w:r>
      <w:r w:rsidRPr="00C247DD">
        <w:rPr>
          <w:bCs/>
          <w:sz w:val="20"/>
          <w:szCs w:val="20"/>
        </w:rPr>
        <w:t xml:space="preserve"> en metros cúbicos, tomando</w:t>
      </w:r>
      <w:r>
        <w:rPr>
          <w:bCs/>
          <w:sz w:val="20"/>
          <w:szCs w:val="20"/>
        </w:rPr>
        <w:t xml:space="preserve"> en cuenta</w:t>
      </w:r>
      <w:r w:rsidRPr="00C247DD">
        <w:rPr>
          <w:bCs/>
          <w:sz w:val="20"/>
          <w:szCs w:val="20"/>
        </w:rPr>
        <w:t xml:space="preserve"> las dimensiones y </w:t>
      </w:r>
      <w:r>
        <w:rPr>
          <w:bCs/>
          <w:sz w:val="20"/>
          <w:szCs w:val="20"/>
        </w:rPr>
        <w:t>longitudes</w:t>
      </w:r>
      <w:r w:rsidRPr="00C247DD">
        <w:rPr>
          <w:bCs/>
          <w:sz w:val="20"/>
          <w:szCs w:val="20"/>
        </w:rPr>
        <w:t xml:space="preserve"> indicadas en los planos, a menos que el Supervisor de Obra hubiera instruido por escrito expresamente otra cosa, corriendo por cuenta del Contratista cualquier volumen adicional que hubiera ejecutado al margen de las instrucciones o planos de diseño.</w:t>
      </w:r>
    </w:p>
    <w:p w:rsidR="00BB6437" w:rsidRPr="00C247DD" w:rsidRDefault="00BB6437" w:rsidP="00BB6437">
      <w:pPr>
        <w:pStyle w:val="Prrafodelista"/>
        <w:ind w:left="792"/>
        <w:jc w:val="both"/>
        <w:rPr>
          <w:bCs/>
          <w:sz w:val="20"/>
          <w:szCs w:val="20"/>
        </w:rPr>
      </w:pPr>
      <w:r w:rsidRPr="00C247DD">
        <w:rPr>
          <w:bCs/>
          <w:sz w:val="20"/>
          <w:szCs w:val="20"/>
        </w:rPr>
        <w:t>El pago por el trabajo ejecutado tal como lo prescribe éste ítem y medido en la forma indicada, de acuerdo con los planos y las presentes especificaciones técnicas será pagado de acuerdo al precio unitario de la propuesta aceptada.</w:t>
      </w:r>
    </w:p>
    <w:p w:rsidR="00BB6437" w:rsidRDefault="00BB6437" w:rsidP="00BB6437">
      <w:pPr>
        <w:pStyle w:val="Prrafodelista"/>
        <w:ind w:left="792"/>
        <w:jc w:val="both"/>
        <w:rPr>
          <w:b/>
          <w:sz w:val="20"/>
          <w:szCs w:val="20"/>
        </w:rPr>
      </w:pPr>
    </w:p>
    <w:p w:rsidR="00BB6437" w:rsidRDefault="00BB6437" w:rsidP="0085174F">
      <w:pPr>
        <w:pStyle w:val="Prrafodelista"/>
        <w:numPr>
          <w:ilvl w:val="0"/>
          <w:numId w:val="7"/>
        </w:numPr>
        <w:jc w:val="both"/>
        <w:rPr>
          <w:b/>
          <w:sz w:val="20"/>
          <w:szCs w:val="20"/>
        </w:rPr>
      </w:pPr>
      <w:r>
        <w:rPr>
          <w:b/>
          <w:sz w:val="20"/>
          <w:szCs w:val="20"/>
        </w:rPr>
        <w:lastRenderedPageBreak/>
        <w:t>CUBIERTA DE CALAMINA GALVANIZADA # 28</w:t>
      </w:r>
    </w:p>
    <w:p w:rsidR="007B40E1" w:rsidRDefault="007B40E1" w:rsidP="007B40E1">
      <w:pPr>
        <w:pStyle w:val="Prrafodelista"/>
        <w:ind w:left="360"/>
        <w:jc w:val="both"/>
        <w:rPr>
          <w:b/>
          <w:sz w:val="20"/>
          <w:szCs w:val="20"/>
        </w:rPr>
      </w:pPr>
      <w:r>
        <w:rPr>
          <w:b/>
          <w:sz w:val="20"/>
          <w:szCs w:val="20"/>
        </w:rPr>
        <w:t>UNIDAD: Metro Cuadrado (m2)</w:t>
      </w:r>
    </w:p>
    <w:p w:rsidR="007B40E1" w:rsidRDefault="007B40E1" w:rsidP="007B40E1">
      <w:pPr>
        <w:pStyle w:val="Prrafodelista"/>
        <w:ind w:left="360"/>
        <w:jc w:val="both"/>
        <w:rPr>
          <w:b/>
          <w:sz w:val="20"/>
          <w:szCs w:val="20"/>
        </w:rPr>
      </w:pPr>
    </w:p>
    <w:p w:rsidR="00BB6437" w:rsidRPr="00BB6437" w:rsidRDefault="00BB6437" w:rsidP="00BB6437">
      <w:pPr>
        <w:pStyle w:val="Prrafodelista"/>
        <w:ind w:left="360"/>
        <w:jc w:val="both"/>
        <w:rPr>
          <w:sz w:val="20"/>
          <w:szCs w:val="20"/>
        </w:rPr>
      </w:pPr>
      <w:r>
        <w:rPr>
          <w:sz w:val="20"/>
          <w:szCs w:val="20"/>
        </w:rPr>
        <w:t>La empresa contratista proveerá e instalará la cubierta de calamina galvanizada # 28 de acuerdo a las dimensiones descritas en el Anexo 3 - Gráficos</w:t>
      </w:r>
    </w:p>
    <w:p w:rsidR="00BB6437" w:rsidRDefault="00BB6437" w:rsidP="00BB6437">
      <w:pPr>
        <w:pStyle w:val="Prrafodelista"/>
        <w:ind w:left="360"/>
        <w:jc w:val="both"/>
        <w:rPr>
          <w:b/>
          <w:sz w:val="20"/>
          <w:szCs w:val="20"/>
        </w:rPr>
      </w:pPr>
    </w:p>
    <w:p w:rsidR="00BB6437" w:rsidRDefault="00BB6437" w:rsidP="0085174F">
      <w:pPr>
        <w:pStyle w:val="Prrafodelista"/>
        <w:numPr>
          <w:ilvl w:val="0"/>
          <w:numId w:val="7"/>
        </w:numPr>
        <w:jc w:val="both"/>
        <w:rPr>
          <w:b/>
          <w:sz w:val="20"/>
          <w:szCs w:val="20"/>
        </w:rPr>
      </w:pPr>
      <w:r>
        <w:rPr>
          <w:b/>
          <w:sz w:val="20"/>
          <w:szCs w:val="20"/>
        </w:rPr>
        <w:t>PROVISIÓN E INSTALACIÓN DE PUERTA ENMALLADA</w:t>
      </w:r>
    </w:p>
    <w:p w:rsidR="007B40E1" w:rsidRDefault="007B40E1" w:rsidP="007B40E1">
      <w:pPr>
        <w:pStyle w:val="Prrafodelista"/>
        <w:ind w:left="360"/>
        <w:jc w:val="both"/>
        <w:rPr>
          <w:b/>
          <w:sz w:val="20"/>
          <w:szCs w:val="20"/>
        </w:rPr>
      </w:pPr>
      <w:r>
        <w:rPr>
          <w:b/>
          <w:sz w:val="20"/>
          <w:szCs w:val="20"/>
        </w:rPr>
        <w:t>UNIDAD: Metro Cuadrado (m2)</w:t>
      </w:r>
    </w:p>
    <w:p w:rsidR="007B40E1" w:rsidRDefault="007B40E1" w:rsidP="007B40E1">
      <w:pPr>
        <w:pStyle w:val="Prrafodelista"/>
        <w:ind w:left="360"/>
        <w:jc w:val="both"/>
        <w:rPr>
          <w:b/>
          <w:sz w:val="20"/>
          <w:szCs w:val="20"/>
        </w:rPr>
      </w:pPr>
    </w:p>
    <w:p w:rsidR="00BB6437" w:rsidRDefault="00CF5B97" w:rsidP="00BB6437">
      <w:pPr>
        <w:pStyle w:val="Prrafodelista"/>
        <w:ind w:left="360"/>
        <w:jc w:val="both"/>
        <w:rPr>
          <w:sz w:val="20"/>
          <w:szCs w:val="20"/>
        </w:rPr>
      </w:pPr>
      <w:r>
        <w:rPr>
          <w:sz w:val="20"/>
          <w:szCs w:val="20"/>
        </w:rPr>
        <w:t>Cada una de las casetas construidas para el resguardo de las Estaciones Distritales de Regulación debe estar provista</w:t>
      </w:r>
      <w:r w:rsidR="00BB6437" w:rsidRPr="00BB6437">
        <w:rPr>
          <w:sz w:val="20"/>
          <w:szCs w:val="20"/>
        </w:rPr>
        <w:t xml:space="preserve"> de una puerta de malla, de</w:t>
      </w:r>
      <w:r>
        <w:rPr>
          <w:sz w:val="20"/>
          <w:szCs w:val="20"/>
        </w:rPr>
        <w:t xml:space="preserve"> las siguientes dimensiones: 2,0</w:t>
      </w:r>
      <w:r w:rsidR="00BB6437" w:rsidRPr="00BB6437">
        <w:rPr>
          <w:sz w:val="20"/>
          <w:szCs w:val="20"/>
        </w:rPr>
        <w:t xml:space="preserve"> m de alto x 2,5 m de ancho, provista de un seguro para candado, con el respectivo juego de llaves. Este ítem incluye la instalación de la puerta de malla. El marco de tubo se</w:t>
      </w:r>
      <w:r w:rsidR="007B40E1">
        <w:rPr>
          <w:sz w:val="20"/>
          <w:szCs w:val="20"/>
        </w:rPr>
        <w:t>rá de dimensiones idénticas a la</w:t>
      </w:r>
      <w:r w:rsidR="00BB6437" w:rsidRPr="00BB6437">
        <w:rPr>
          <w:sz w:val="20"/>
          <w:szCs w:val="20"/>
        </w:rPr>
        <w:t xml:space="preserve">s instalados en el </w:t>
      </w:r>
      <w:r w:rsidR="007B40E1">
        <w:rPr>
          <w:sz w:val="20"/>
          <w:szCs w:val="20"/>
        </w:rPr>
        <w:t>corralito construido para la válvula tronquera a ser instalada</w:t>
      </w:r>
      <w:r w:rsidR="00BB6437">
        <w:rPr>
          <w:sz w:val="20"/>
          <w:szCs w:val="20"/>
        </w:rPr>
        <w:t>.</w:t>
      </w:r>
    </w:p>
    <w:p w:rsidR="00BB6437" w:rsidRPr="00BB6437" w:rsidRDefault="00BB6437" w:rsidP="00BB6437">
      <w:pPr>
        <w:pStyle w:val="Prrafodelista"/>
        <w:ind w:left="360"/>
        <w:jc w:val="both"/>
        <w:rPr>
          <w:sz w:val="20"/>
          <w:szCs w:val="20"/>
        </w:rPr>
      </w:pPr>
    </w:p>
    <w:p w:rsidR="007B40E1" w:rsidRDefault="007B40E1" w:rsidP="0085174F">
      <w:pPr>
        <w:pStyle w:val="Prrafodelista"/>
        <w:numPr>
          <w:ilvl w:val="0"/>
          <w:numId w:val="7"/>
        </w:numPr>
        <w:jc w:val="both"/>
        <w:rPr>
          <w:b/>
          <w:sz w:val="20"/>
          <w:szCs w:val="20"/>
        </w:rPr>
      </w:pPr>
      <w:r>
        <w:rPr>
          <w:b/>
          <w:sz w:val="20"/>
          <w:szCs w:val="20"/>
        </w:rPr>
        <w:t>VENTANAS CON CELOSÍAS</w:t>
      </w:r>
    </w:p>
    <w:p w:rsidR="007B40E1" w:rsidRDefault="007B40E1" w:rsidP="007B40E1">
      <w:pPr>
        <w:pStyle w:val="Prrafodelista"/>
        <w:ind w:left="360"/>
        <w:jc w:val="both"/>
        <w:rPr>
          <w:b/>
          <w:sz w:val="20"/>
          <w:szCs w:val="20"/>
        </w:rPr>
      </w:pPr>
      <w:r>
        <w:rPr>
          <w:b/>
          <w:sz w:val="20"/>
          <w:szCs w:val="20"/>
        </w:rPr>
        <w:t>UNIDAD: Metro Cuadrado (m2)</w:t>
      </w:r>
    </w:p>
    <w:p w:rsidR="007B40E1" w:rsidRDefault="007B40E1" w:rsidP="007B40E1">
      <w:pPr>
        <w:pStyle w:val="Prrafodelista"/>
        <w:ind w:left="360"/>
        <w:jc w:val="both"/>
        <w:rPr>
          <w:b/>
          <w:sz w:val="20"/>
          <w:szCs w:val="20"/>
        </w:rPr>
      </w:pPr>
    </w:p>
    <w:p w:rsidR="007B40E1" w:rsidRDefault="007B40E1" w:rsidP="007B40E1">
      <w:pPr>
        <w:pStyle w:val="Prrafodelista"/>
        <w:ind w:left="360"/>
        <w:jc w:val="both"/>
        <w:rPr>
          <w:sz w:val="20"/>
          <w:szCs w:val="20"/>
        </w:rPr>
      </w:pPr>
      <w:r>
        <w:rPr>
          <w:sz w:val="20"/>
          <w:szCs w:val="20"/>
        </w:rPr>
        <w:t>Cada una de las casetas construidas para el resguardo de las Estaciones Distritales de Regulación debe contar dentro de su estructura con el sistema de aireación. En este sentido, se ha previsto que las mismas contendrán ventanas laterales fabricadas con ladrillo tipo celosía, con las siguientes dimensiones: 3,4 m de largo x 0,6</w:t>
      </w:r>
      <w:r w:rsidRPr="00BB6437">
        <w:rPr>
          <w:sz w:val="20"/>
          <w:szCs w:val="20"/>
        </w:rPr>
        <w:t xml:space="preserve"> m de </w:t>
      </w:r>
      <w:r>
        <w:rPr>
          <w:sz w:val="20"/>
          <w:szCs w:val="20"/>
        </w:rPr>
        <w:t>alto.</w:t>
      </w:r>
    </w:p>
    <w:p w:rsidR="007B40E1" w:rsidRDefault="007B40E1" w:rsidP="007B40E1">
      <w:pPr>
        <w:pStyle w:val="Prrafodelista"/>
        <w:ind w:left="360"/>
        <w:jc w:val="both"/>
        <w:rPr>
          <w:b/>
          <w:sz w:val="20"/>
          <w:szCs w:val="20"/>
        </w:rPr>
      </w:pPr>
    </w:p>
    <w:p w:rsidR="007B40E1" w:rsidRDefault="007B40E1" w:rsidP="0085174F">
      <w:pPr>
        <w:pStyle w:val="Prrafodelista"/>
        <w:numPr>
          <w:ilvl w:val="0"/>
          <w:numId w:val="7"/>
        </w:numPr>
        <w:jc w:val="both"/>
        <w:rPr>
          <w:b/>
          <w:sz w:val="20"/>
          <w:szCs w:val="20"/>
        </w:rPr>
      </w:pPr>
      <w:r>
        <w:rPr>
          <w:b/>
          <w:sz w:val="20"/>
          <w:szCs w:val="20"/>
        </w:rPr>
        <w:t>REVOQUE INTERIOR</w:t>
      </w:r>
    </w:p>
    <w:p w:rsidR="00C01CFD" w:rsidRDefault="00C01CFD" w:rsidP="00C01CFD">
      <w:pPr>
        <w:pStyle w:val="Prrafodelista"/>
        <w:ind w:left="360"/>
        <w:jc w:val="both"/>
        <w:rPr>
          <w:b/>
          <w:sz w:val="20"/>
          <w:szCs w:val="20"/>
        </w:rPr>
      </w:pPr>
      <w:r>
        <w:rPr>
          <w:b/>
          <w:sz w:val="20"/>
          <w:szCs w:val="20"/>
        </w:rPr>
        <w:t>UNIDAD: Metro Cuadrado (m2)</w:t>
      </w:r>
    </w:p>
    <w:p w:rsidR="00C01CFD" w:rsidRDefault="00C01CFD" w:rsidP="00C01CFD">
      <w:pPr>
        <w:pStyle w:val="Prrafodelista"/>
        <w:ind w:left="360"/>
        <w:jc w:val="both"/>
        <w:rPr>
          <w:b/>
          <w:sz w:val="20"/>
          <w:szCs w:val="20"/>
        </w:rPr>
      </w:pPr>
    </w:p>
    <w:p w:rsidR="00C01CFD" w:rsidRDefault="00C01CFD" w:rsidP="00C01CFD">
      <w:pPr>
        <w:pStyle w:val="Prrafodelista"/>
        <w:numPr>
          <w:ilvl w:val="1"/>
          <w:numId w:val="7"/>
        </w:numPr>
        <w:jc w:val="both"/>
        <w:rPr>
          <w:b/>
          <w:sz w:val="20"/>
          <w:szCs w:val="20"/>
        </w:rPr>
      </w:pPr>
      <w:r>
        <w:rPr>
          <w:b/>
          <w:sz w:val="20"/>
          <w:szCs w:val="20"/>
        </w:rPr>
        <w:t>DEFINICIÓN</w:t>
      </w:r>
    </w:p>
    <w:p w:rsidR="00C01CFD" w:rsidRPr="00C01CFD" w:rsidRDefault="00C01CFD" w:rsidP="00C01CFD">
      <w:pPr>
        <w:pStyle w:val="Prrafodelista"/>
        <w:ind w:left="792"/>
        <w:jc w:val="both"/>
        <w:rPr>
          <w:sz w:val="20"/>
          <w:szCs w:val="20"/>
        </w:rPr>
      </w:pPr>
      <w:r w:rsidRPr="00C01CFD">
        <w:rPr>
          <w:sz w:val="20"/>
          <w:szCs w:val="20"/>
        </w:rPr>
        <w:t>Este ítem se refiere al acabado de las mamposterías de ladrillo, de acuerdo a los planos de construcción, formulario de presentación de propuestas y/o instrucciones del Supervisor de Obra.</w:t>
      </w:r>
    </w:p>
    <w:p w:rsidR="00C01CFD" w:rsidRDefault="00C01CFD" w:rsidP="00C01CFD">
      <w:pPr>
        <w:pStyle w:val="Prrafodelista"/>
        <w:ind w:left="792"/>
        <w:jc w:val="both"/>
        <w:rPr>
          <w:b/>
          <w:sz w:val="20"/>
          <w:szCs w:val="20"/>
        </w:rPr>
      </w:pPr>
    </w:p>
    <w:p w:rsidR="00C01CFD" w:rsidRDefault="00C01CFD" w:rsidP="00C01CFD">
      <w:pPr>
        <w:pStyle w:val="Prrafodelista"/>
        <w:numPr>
          <w:ilvl w:val="1"/>
          <w:numId w:val="7"/>
        </w:numPr>
        <w:jc w:val="both"/>
        <w:rPr>
          <w:b/>
          <w:sz w:val="20"/>
          <w:szCs w:val="20"/>
        </w:rPr>
      </w:pPr>
      <w:r>
        <w:rPr>
          <w:b/>
          <w:sz w:val="20"/>
          <w:szCs w:val="20"/>
        </w:rPr>
        <w:t>MATERIALES, HERRAMIENTAS Y EQUIPO</w:t>
      </w:r>
    </w:p>
    <w:p w:rsidR="00C01CFD" w:rsidRPr="00C01CFD" w:rsidRDefault="00C01CFD" w:rsidP="00C01CFD">
      <w:pPr>
        <w:pStyle w:val="Prrafodelista"/>
        <w:ind w:left="792"/>
        <w:jc w:val="both"/>
        <w:rPr>
          <w:sz w:val="20"/>
          <w:szCs w:val="20"/>
        </w:rPr>
      </w:pPr>
      <w:r w:rsidRPr="00C01CFD">
        <w:rPr>
          <w:sz w:val="20"/>
          <w:szCs w:val="20"/>
        </w:rPr>
        <w:t xml:space="preserve">El cemento será tipo portland, fresco y de calidad aprobada. </w:t>
      </w:r>
    </w:p>
    <w:p w:rsidR="00C01CFD" w:rsidRPr="00C01CFD" w:rsidRDefault="00C01CFD" w:rsidP="00C01CFD">
      <w:pPr>
        <w:pStyle w:val="Prrafodelista"/>
        <w:ind w:left="792"/>
        <w:jc w:val="both"/>
        <w:rPr>
          <w:sz w:val="20"/>
          <w:szCs w:val="20"/>
        </w:rPr>
      </w:pPr>
      <w:r w:rsidRPr="00C01CFD">
        <w:rPr>
          <w:sz w:val="20"/>
          <w:szCs w:val="20"/>
        </w:rPr>
        <w:t xml:space="preserve">El agua deberá ser limpia, no permitiéndose el empleo de aguas estancadas provenientes de pequeñas lagunas o aquéllas que provengan de alcantarillas, pantanos o ciénagas. </w:t>
      </w:r>
    </w:p>
    <w:p w:rsidR="00C01CFD" w:rsidRPr="00C01CFD" w:rsidRDefault="00C01CFD" w:rsidP="00C01CFD">
      <w:pPr>
        <w:pStyle w:val="Prrafodelista"/>
        <w:ind w:left="792"/>
        <w:jc w:val="both"/>
        <w:rPr>
          <w:sz w:val="20"/>
          <w:szCs w:val="20"/>
        </w:rPr>
      </w:pPr>
      <w:r w:rsidRPr="00C01CFD">
        <w:rPr>
          <w:sz w:val="20"/>
          <w:szCs w:val="20"/>
        </w:rPr>
        <w:t xml:space="preserve">En general los agregados deberán estar limpios y exentos de materiales tales como arcillas, barro adherido, escorias, cartón, yeso, pedazos de madera o materias orgánicas. </w:t>
      </w:r>
    </w:p>
    <w:p w:rsidR="00C01CFD" w:rsidRPr="00C01CFD" w:rsidRDefault="00C01CFD" w:rsidP="00C01CFD">
      <w:pPr>
        <w:pStyle w:val="Prrafodelista"/>
        <w:ind w:left="792"/>
        <w:jc w:val="both"/>
        <w:rPr>
          <w:sz w:val="20"/>
          <w:szCs w:val="20"/>
        </w:rPr>
      </w:pPr>
      <w:r w:rsidRPr="00C01CFD">
        <w:rPr>
          <w:sz w:val="20"/>
          <w:szCs w:val="20"/>
        </w:rPr>
        <w:t xml:space="preserve">El contratista deberá lavar los agregados a su costo, a objeto de cumplir con las condiciones anteriores. </w:t>
      </w:r>
    </w:p>
    <w:p w:rsidR="00C01CFD" w:rsidRPr="00C01CFD" w:rsidRDefault="00C01CFD" w:rsidP="00C01CFD">
      <w:pPr>
        <w:pStyle w:val="Prrafodelista"/>
        <w:ind w:left="792"/>
        <w:jc w:val="both"/>
        <w:rPr>
          <w:sz w:val="20"/>
          <w:szCs w:val="20"/>
        </w:rPr>
      </w:pPr>
      <w:r w:rsidRPr="00C01CFD">
        <w:rPr>
          <w:sz w:val="20"/>
          <w:szCs w:val="20"/>
        </w:rPr>
        <w:t>Los morteros de cemento y arena fina a utilizarse serán en las proporciones 1:5 (cemento y arena), dependiendo el caso y de acuerdo a lo señalado en el formulario de presentación de propuestas y/o los planos.</w:t>
      </w:r>
    </w:p>
    <w:p w:rsidR="00C01CFD" w:rsidRDefault="00C01CFD" w:rsidP="00C01CFD">
      <w:pPr>
        <w:pStyle w:val="Prrafodelista"/>
        <w:numPr>
          <w:ilvl w:val="1"/>
          <w:numId w:val="7"/>
        </w:numPr>
        <w:jc w:val="both"/>
        <w:rPr>
          <w:b/>
          <w:sz w:val="20"/>
          <w:szCs w:val="20"/>
        </w:rPr>
      </w:pPr>
      <w:r>
        <w:rPr>
          <w:b/>
          <w:sz w:val="20"/>
          <w:szCs w:val="20"/>
        </w:rPr>
        <w:lastRenderedPageBreak/>
        <w:t>PROCEDIMIENTO PARA LA EJECUCIÓN</w:t>
      </w:r>
    </w:p>
    <w:p w:rsidR="00C01CFD" w:rsidRPr="00C01CFD" w:rsidRDefault="00C01CFD" w:rsidP="00C01CFD">
      <w:pPr>
        <w:pStyle w:val="Prrafodelista"/>
        <w:ind w:left="792"/>
        <w:jc w:val="both"/>
        <w:rPr>
          <w:sz w:val="20"/>
          <w:szCs w:val="20"/>
        </w:rPr>
      </w:pPr>
      <w:r w:rsidRPr="00C01CFD">
        <w:rPr>
          <w:sz w:val="20"/>
          <w:szCs w:val="20"/>
        </w:rPr>
        <w:t xml:space="preserve">Previamente a la colocación de la primera capa de mortero se limpiarán los paramentos de todo material suelto y sobrantes de mortero. Luego se colocarán maestras horizontales y verticales a distancias no mayores a dos (2) metros, las cuales deberán estar perfectamente niveladas unas con las otras, con el objeto de asegurar la obtención de una superficie pareja y uniforme. </w:t>
      </w:r>
    </w:p>
    <w:p w:rsidR="00C01CFD" w:rsidRPr="00C01CFD" w:rsidRDefault="00C01CFD" w:rsidP="00C01CFD">
      <w:pPr>
        <w:pStyle w:val="Prrafodelista"/>
        <w:ind w:left="792"/>
        <w:jc w:val="both"/>
        <w:rPr>
          <w:sz w:val="20"/>
          <w:szCs w:val="20"/>
        </w:rPr>
      </w:pPr>
      <w:r w:rsidRPr="00C01CFD">
        <w:rPr>
          <w:sz w:val="20"/>
          <w:szCs w:val="20"/>
        </w:rPr>
        <w:t xml:space="preserve">Humedecidos los paramentos se castigarán los mismos con una mano de mezcla, tal que permita alcanzar el nivel determinado por las maestras y cubra toda la irregularidad de la superficie de los muros, nivelando y enrasando posteriormente con una regla entre maestra y maestra. Después se efectuará un rayado vertical con clavos a objeto de asegurar la adherencia de la segunda capa de acabado. </w:t>
      </w:r>
    </w:p>
    <w:p w:rsidR="00C01CFD" w:rsidRPr="00C01CFD" w:rsidRDefault="00C01CFD" w:rsidP="00C01CFD">
      <w:pPr>
        <w:pStyle w:val="Prrafodelista"/>
        <w:ind w:left="792"/>
        <w:jc w:val="both"/>
        <w:rPr>
          <w:sz w:val="20"/>
          <w:szCs w:val="20"/>
        </w:rPr>
      </w:pPr>
      <w:r w:rsidRPr="00C01CFD">
        <w:rPr>
          <w:sz w:val="20"/>
          <w:szCs w:val="20"/>
        </w:rPr>
        <w:t xml:space="preserve">Posteriormente se aplicará la segunda capa de acabado en un espesor de 1.5 a 2.0 mm, dependiendo del tipo de textura especificado en los planos de detalle, formulario de presentación de propuestas y/o instrucciones del Supervisor de Obra, empleando para el efecto herramientas adecuadas y mano de obra especializada. </w:t>
      </w:r>
    </w:p>
    <w:p w:rsidR="00C01CFD" w:rsidRPr="00C01CFD" w:rsidRDefault="00C01CFD" w:rsidP="00C01CFD">
      <w:pPr>
        <w:pStyle w:val="Prrafodelista"/>
        <w:ind w:left="792"/>
        <w:jc w:val="both"/>
        <w:rPr>
          <w:sz w:val="20"/>
          <w:szCs w:val="20"/>
        </w:rPr>
      </w:pPr>
      <w:r w:rsidRPr="00C01CFD">
        <w:rPr>
          <w:sz w:val="20"/>
          <w:szCs w:val="20"/>
        </w:rPr>
        <w:t xml:space="preserve">El acabado será bajo instrucciones del supervisor de obra para el acabado final. </w:t>
      </w:r>
    </w:p>
    <w:p w:rsidR="00C01CFD" w:rsidRPr="00C01CFD" w:rsidRDefault="00C01CFD" w:rsidP="00C01CFD">
      <w:pPr>
        <w:pStyle w:val="Prrafodelista"/>
        <w:ind w:left="792"/>
        <w:jc w:val="both"/>
        <w:rPr>
          <w:sz w:val="20"/>
          <w:szCs w:val="20"/>
        </w:rPr>
      </w:pPr>
      <w:r w:rsidRPr="00C01CFD">
        <w:rPr>
          <w:sz w:val="20"/>
          <w:szCs w:val="20"/>
        </w:rPr>
        <w:t>Se empleará el mortero de cemento y arena en proporción 1:5. La granulometría de la arena, estará en función del tamaño de grano que se desee obtener.</w:t>
      </w:r>
    </w:p>
    <w:p w:rsidR="00C01CFD" w:rsidRPr="00C01CFD" w:rsidRDefault="00C01CFD" w:rsidP="00C01CFD">
      <w:pPr>
        <w:pStyle w:val="Prrafodelista"/>
        <w:ind w:left="792"/>
        <w:jc w:val="both"/>
        <w:rPr>
          <w:sz w:val="20"/>
          <w:szCs w:val="20"/>
        </w:rPr>
      </w:pPr>
    </w:p>
    <w:p w:rsidR="00C01CFD" w:rsidRDefault="00C01CFD" w:rsidP="00C01CFD">
      <w:pPr>
        <w:pStyle w:val="Prrafodelista"/>
        <w:numPr>
          <w:ilvl w:val="1"/>
          <w:numId w:val="7"/>
        </w:numPr>
        <w:jc w:val="both"/>
        <w:rPr>
          <w:b/>
          <w:sz w:val="20"/>
          <w:szCs w:val="20"/>
        </w:rPr>
      </w:pPr>
      <w:r>
        <w:rPr>
          <w:b/>
          <w:sz w:val="20"/>
          <w:szCs w:val="20"/>
        </w:rPr>
        <w:t>MEDIDAS DE MITIGACIÓN AMBIENTAL</w:t>
      </w:r>
    </w:p>
    <w:p w:rsidR="00C01CFD" w:rsidRPr="00104271" w:rsidRDefault="00C01CFD" w:rsidP="00C01CFD">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01CFD" w:rsidRPr="00104271" w:rsidRDefault="00C01CFD" w:rsidP="00C01CFD">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01CFD" w:rsidRPr="00104271" w:rsidRDefault="00C01CFD" w:rsidP="00C01CFD">
      <w:pPr>
        <w:pStyle w:val="Prrafodelista"/>
        <w:ind w:left="792"/>
        <w:jc w:val="both"/>
        <w:rPr>
          <w:bCs/>
          <w:sz w:val="20"/>
          <w:szCs w:val="20"/>
        </w:rPr>
      </w:pPr>
    </w:p>
    <w:p w:rsidR="00C01CFD" w:rsidRPr="00104271" w:rsidRDefault="00C01CFD" w:rsidP="00C01CFD">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01CFD" w:rsidRPr="00104271" w:rsidRDefault="00C01CFD" w:rsidP="00C01CFD">
      <w:pPr>
        <w:pStyle w:val="Prrafodelista"/>
        <w:ind w:left="792"/>
        <w:jc w:val="both"/>
        <w:rPr>
          <w:bCs/>
          <w:sz w:val="20"/>
          <w:szCs w:val="20"/>
        </w:rPr>
      </w:pPr>
      <w:r w:rsidRPr="00104271">
        <w:rPr>
          <w:bCs/>
          <w:sz w:val="20"/>
          <w:szCs w:val="20"/>
        </w:rPr>
        <w:t xml:space="preserve">El Contratista enviará al Ingeniero, a la mayor brevedad posible, información detallada sobre cualquier accidente que ocurra. El Contratista mantendrá un registro y hará informes acerca de la </w:t>
      </w:r>
      <w:r w:rsidRPr="00104271">
        <w:rPr>
          <w:bCs/>
          <w:sz w:val="20"/>
          <w:szCs w:val="20"/>
        </w:rPr>
        <w:lastRenderedPageBreak/>
        <w:t>salud, la seguridad y el bienestar de las personas, así como de los daños a la propiedad, según lo solicite razonablemente el Ingeniero.</w:t>
      </w:r>
    </w:p>
    <w:p w:rsidR="00C01CFD" w:rsidRDefault="00C01CFD" w:rsidP="00C01CFD">
      <w:pPr>
        <w:pStyle w:val="Prrafodelista"/>
        <w:ind w:left="792"/>
        <w:jc w:val="both"/>
        <w:rPr>
          <w:b/>
          <w:sz w:val="20"/>
          <w:szCs w:val="20"/>
        </w:rPr>
      </w:pPr>
    </w:p>
    <w:p w:rsidR="00C01CFD" w:rsidRDefault="00C01CFD" w:rsidP="00C01CFD">
      <w:pPr>
        <w:pStyle w:val="Prrafodelista"/>
        <w:numPr>
          <w:ilvl w:val="1"/>
          <w:numId w:val="7"/>
        </w:numPr>
        <w:jc w:val="both"/>
        <w:rPr>
          <w:b/>
          <w:sz w:val="20"/>
          <w:szCs w:val="20"/>
        </w:rPr>
      </w:pPr>
      <w:r>
        <w:rPr>
          <w:b/>
          <w:sz w:val="20"/>
          <w:szCs w:val="20"/>
        </w:rPr>
        <w:t>MEDICIÓN Y FORMA DE PAGO</w:t>
      </w:r>
    </w:p>
    <w:p w:rsidR="00C01CFD" w:rsidRDefault="00C01CFD" w:rsidP="00C01CFD">
      <w:pPr>
        <w:pStyle w:val="Prrafodelista"/>
        <w:ind w:left="792"/>
        <w:jc w:val="both"/>
        <w:rPr>
          <w:bCs/>
          <w:sz w:val="20"/>
          <w:szCs w:val="20"/>
        </w:rPr>
      </w:pPr>
      <w:r w:rsidRPr="00C01CFD">
        <w:rPr>
          <w:bCs/>
          <w:sz w:val="20"/>
          <w:szCs w:val="20"/>
        </w:rPr>
        <w:t>Este revoque se medirá en metros cuadrados tomando la superficie neta de recubrimiento y descontando todas las aberturas por puertas y ventanas.</w:t>
      </w:r>
    </w:p>
    <w:p w:rsidR="00C01CFD" w:rsidRPr="00C01CFD" w:rsidRDefault="00C01CFD" w:rsidP="00C01CFD">
      <w:pPr>
        <w:pStyle w:val="Prrafodelista"/>
        <w:ind w:left="792"/>
        <w:jc w:val="both"/>
        <w:rPr>
          <w:bCs/>
          <w:sz w:val="20"/>
          <w:szCs w:val="20"/>
        </w:rPr>
      </w:pPr>
      <w:r w:rsidRPr="00C01CFD">
        <w:rPr>
          <w:bCs/>
          <w:sz w:val="20"/>
          <w:szCs w:val="20"/>
        </w:rPr>
        <w:t xml:space="preserve">El pago por el trabajo ejecutado tal como lo prescribe éste ítem y medido en la forma indicada, de acuerdo con los planos y las presentes especificaciones técnicas será pagado de acuerdo al precio unitario de la propuesta aceptada. </w:t>
      </w:r>
    </w:p>
    <w:p w:rsidR="00C01CFD" w:rsidRPr="00C01CFD" w:rsidRDefault="00C01CFD" w:rsidP="00C01CFD">
      <w:pPr>
        <w:pStyle w:val="Prrafodelista"/>
        <w:ind w:left="792"/>
        <w:jc w:val="both"/>
        <w:rPr>
          <w:bCs/>
          <w:sz w:val="20"/>
          <w:szCs w:val="20"/>
        </w:rPr>
      </w:pPr>
      <w:r w:rsidRPr="00C01CFD">
        <w:rPr>
          <w:bCs/>
          <w:sz w:val="20"/>
          <w:szCs w:val="20"/>
        </w:rPr>
        <w:t>Dicho precio será en compensación total por los materiales, mano de obra, herramientas, equipo señalado en el análisis de precios unitarios para la adecuada y correcta ejecución de los trabajos.</w:t>
      </w:r>
    </w:p>
    <w:p w:rsidR="00C01CFD" w:rsidRPr="00C01CFD" w:rsidRDefault="00C01CFD" w:rsidP="00C01CFD">
      <w:pPr>
        <w:pStyle w:val="Prrafodelista"/>
        <w:ind w:left="792"/>
        <w:jc w:val="both"/>
        <w:rPr>
          <w:bCs/>
          <w:sz w:val="20"/>
          <w:szCs w:val="20"/>
        </w:rPr>
      </w:pPr>
    </w:p>
    <w:p w:rsidR="00310283" w:rsidRDefault="00310283" w:rsidP="0085174F">
      <w:pPr>
        <w:pStyle w:val="Prrafodelista"/>
        <w:numPr>
          <w:ilvl w:val="0"/>
          <w:numId w:val="7"/>
        </w:numPr>
        <w:jc w:val="both"/>
        <w:rPr>
          <w:b/>
          <w:sz w:val="20"/>
          <w:szCs w:val="20"/>
        </w:rPr>
      </w:pPr>
      <w:r>
        <w:rPr>
          <w:b/>
          <w:sz w:val="20"/>
          <w:szCs w:val="20"/>
        </w:rPr>
        <w:t>PINTURA EXTERIOR</w:t>
      </w:r>
    </w:p>
    <w:p w:rsidR="00C01CFD" w:rsidRDefault="00C01CFD" w:rsidP="00C01CFD">
      <w:pPr>
        <w:pStyle w:val="Prrafodelista"/>
        <w:ind w:left="360"/>
        <w:jc w:val="both"/>
        <w:rPr>
          <w:b/>
          <w:sz w:val="20"/>
          <w:szCs w:val="20"/>
        </w:rPr>
      </w:pPr>
      <w:r>
        <w:rPr>
          <w:b/>
          <w:sz w:val="20"/>
          <w:szCs w:val="20"/>
        </w:rPr>
        <w:t>UNIDAD: Metro Cuadrado (m2)</w:t>
      </w:r>
    </w:p>
    <w:p w:rsidR="00C01CFD" w:rsidRDefault="00C01CFD" w:rsidP="00C01CFD">
      <w:pPr>
        <w:pStyle w:val="Prrafodelista"/>
        <w:ind w:left="360"/>
        <w:jc w:val="both"/>
        <w:rPr>
          <w:b/>
          <w:sz w:val="20"/>
          <w:szCs w:val="20"/>
        </w:rPr>
      </w:pPr>
    </w:p>
    <w:p w:rsidR="00C01CFD" w:rsidRDefault="00C01CFD" w:rsidP="00C01CFD">
      <w:pPr>
        <w:pStyle w:val="Prrafodelista"/>
        <w:numPr>
          <w:ilvl w:val="1"/>
          <w:numId w:val="7"/>
        </w:numPr>
        <w:jc w:val="both"/>
        <w:rPr>
          <w:b/>
          <w:sz w:val="20"/>
          <w:szCs w:val="20"/>
        </w:rPr>
      </w:pPr>
      <w:r>
        <w:rPr>
          <w:b/>
          <w:sz w:val="20"/>
          <w:szCs w:val="20"/>
        </w:rPr>
        <w:t>DEFINICIÓN</w:t>
      </w:r>
    </w:p>
    <w:p w:rsidR="00793E0A" w:rsidRPr="00793E0A" w:rsidRDefault="00793E0A" w:rsidP="00793E0A">
      <w:pPr>
        <w:pStyle w:val="Prrafodelista"/>
        <w:ind w:left="792"/>
        <w:jc w:val="both"/>
        <w:rPr>
          <w:bCs/>
          <w:sz w:val="20"/>
          <w:szCs w:val="20"/>
        </w:rPr>
      </w:pPr>
      <w:r w:rsidRPr="00793E0A">
        <w:rPr>
          <w:bCs/>
          <w:sz w:val="20"/>
          <w:szCs w:val="20"/>
        </w:rPr>
        <w:t xml:space="preserve">Este ítem se refiere a la aplicación de pintura látex lavable en muros </w:t>
      </w:r>
      <w:r>
        <w:rPr>
          <w:bCs/>
          <w:sz w:val="20"/>
          <w:szCs w:val="20"/>
        </w:rPr>
        <w:t>exteriores</w:t>
      </w:r>
      <w:r w:rsidRPr="00793E0A">
        <w:rPr>
          <w:bCs/>
          <w:sz w:val="20"/>
          <w:szCs w:val="20"/>
        </w:rPr>
        <w:t xml:space="preserve"> y otros que </w:t>
      </w:r>
      <w:r>
        <w:rPr>
          <w:bCs/>
          <w:sz w:val="20"/>
          <w:szCs w:val="20"/>
        </w:rPr>
        <w:t>indique el Supervisor de Obra</w:t>
      </w:r>
      <w:r w:rsidRPr="00793E0A">
        <w:rPr>
          <w:bCs/>
          <w:sz w:val="20"/>
          <w:szCs w:val="20"/>
        </w:rPr>
        <w:t>.</w:t>
      </w:r>
    </w:p>
    <w:p w:rsidR="00793E0A" w:rsidRPr="00793E0A" w:rsidRDefault="00793E0A" w:rsidP="00793E0A">
      <w:pPr>
        <w:pStyle w:val="Prrafodelista"/>
        <w:ind w:left="792"/>
        <w:jc w:val="both"/>
        <w:rPr>
          <w:bCs/>
          <w:sz w:val="20"/>
          <w:szCs w:val="20"/>
        </w:rPr>
      </w:pPr>
    </w:p>
    <w:p w:rsidR="00C01CFD" w:rsidRDefault="00C01CFD" w:rsidP="00C01CFD">
      <w:pPr>
        <w:pStyle w:val="Prrafodelista"/>
        <w:numPr>
          <w:ilvl w:val="1"/>
          <w:numId w:val="7"/>
        </w:numPr>
        <w:jc w:val="both"/>
        <w:rPr>
          <w:b/>
          <w:sz w:val="20"/>
          <w:szCs w:val="20"/>
        </w:rPr>
      </w:pPr>
      <w:r>
        <w:rPr>
          <w:b/>
          <w:sz w:val="20"/>
          <w:szCs w:val="20"/>
        </w:rPr>
        <w:t>MATERIALES, HERRAMIENTAS Y EQUIPO</w:t>
      </w:r>
    </w:p>
    <w:p w:rsidR="00793E0A" w:rsidRPr="00793E0A" w:rsidRDefault="00793E0A" w:rsidP="00793E0A">
      <w:pPr>
        <w:pStyle w:val="Prrafodelista"/>
        <w:ind w:left="792"/>
        <w:jc w:val="both"/>
        <w:rPr>
          <w:bCs/>
          <w:sz w:val="20"/>
          <w:szCs w:val="20"/>
        </w:rPr>
      </w:pPr>
      <w:r w:rsidRPr="00793E0A">
        <w:rPr>
          <w:bCs/>
          <w:sz w:val="20"/>
          <w:szCs w:val="20"/>
        </w:rPr>
        <w:t xml:space="preserve">La pintura a utilizarse será látex de marca reconocida, suministrada en el envase original de fábrica. No sé permitirá emplear pintura preparada en la obra. </w:t>
      </w:r>
    </w:p>
    <w:p w:rsidR="00793E0A" w:rsidRPr="00793E0A" w:rsidRDefault="00793E0A" w:rsidP="00793E0A">
      <w:pPr>
        <w:pStyle w:val="Prrafodelista"/>
        <w:ind w:left="792"/>
        <w:jc w:val="both"/>
        <w:rPr>
          <w:bCs/>
          <w:sz w:val="20"/>
          <w:szCs w:val="20"/>
        </w:rPr>
      </w:pPr>
      <w:r w:rsidRPr="00793E0A">
        <w:rPr>
          <w:bCs/>
          <w:sz w:val="20"/>
          <w:szCs w:val="20"/>
        </w:rPr>
        <w:t xml:space="preserve">Los colores y tonalidades de todas las pinturas a emplearse, serán los que indique el Supervisor de Obra. </w:t>
      </w:r>
    </w:p>
    <w:p w:rsidR="00793E0A" w:rsidRPr="00793E0A" w:rsidRDefault="00793E0A" w:rsidP="00793E0A">
      <w:pPr>
        <w:pStyle w:val="Prrafodelista"/>
        <w:ind w:left="792"/>
        <w:jc w:val="both"/>
        <w:rPr>
          <w:bCs/>
          <w:sz w:val="20"/>
          <w:szCs w:val="20"/>
        </w:rPr>
      </w:pPr>
      <w:r w:rsidRPr="00793E0A">
        <w:rPr>
          <w:bCs/>
          <w:sz w:val="20"/>
          <w:szCs w:val="20"/>
        </w:rPr>
        <w:t xml:space="preserve">El Contratista someterá una muestra de todos los materiales que se propone emplear a la aprobación del Supervisor de Obra, con anterioridad a la iniciación de cualquier trabajo de pintura. </w:t>
      </w:r>
    </w:p>
    <w:p w:rsidR="00793E0A" w:rsidRPr="00793E0A" w:rsidRDefault="00793E0A" w:rsidP="00793E0A">
      <w:pPr>
        <w:pStyle w:val="Prrafodelista"/>
        <w:ind w:left="792"/>
        <w:jc w:val="both"/>
        <w:rPr>
          <w:bCs/>
          <w:sz w:val="20"/>
          <w:szCs w:val="20"/>
        </w:rPr>
      </w:pPr>
    </w:p>
    <w:p w:rsidR="00C01CFD" w:rsidRDefault="00C01CFD" w:rsidP="00C01CFD">
      <w:pPr>
        <w:pStyle w:val="Prrafodelista"/>
        <w:numPr>
          <w:ilvl w:val="1"/>
          <w:numId w:val="7"/>
        </w:numPr>
        <w:jc w:val="both"/>
        <w:rPr>
          <w:b/>
          <w:sz w:val="20"/>
          <w:szCs w:val="20"/>
        </w:rPr>
      </w:pPr>
      <w:r>
        <w:rPr>
          <w:b/>
          <w:sz w:val="20"/>
          <w:szCs w:val="20"/>
        </w:rPr>
        <w:t>PROCEDIMIENTO PARA LA EJECUCIÓN</w:t>
      </w:r>
    </w:p>
    <w:p w:rsidR="00793E0A" w:rsidRPr="00793E0A" w:rsidRDefault="00793E0A" w:rsidP="00793E0A">
      <w:pPr>
        <w:pStyle w:val="Prrafodelista"/>
        <w:ind w:left="792"/>
        <w:jc w:val="both"/>
        <w:rPr>
          <w:bCs/>
          <w:sz w:val="20"/>
          <w:szCs w:val="20"/>
        </w:rPr>
      </w:pPr>
      <w:r w:rsidRPr="00793E0A">
        <w:rPr>
          <w:bCs/>
          <w:sz w:val="20"/>
          <w:szCs w:val="20"/>
        </w:rPr>
        <w:t xml:space="preserve">Previo a la aplicación de la pintura, el Supervisor de Obra deberá aprobar la superficie que recibirá este tratamiento. </w:t>
      </w:r>
    </w:p>
    <w:p w:rsidR="00793E0A" w:rsidRPr="00793E0A" w:rsidRDefault="00793E0A" w:rsidP="00793E0A">
      <w:pPr>
        <w:pStyle w:val="Prrafodelista"/>
        <w:ind w:left="792"/>
        <w:jc w:val="both"/>
        <w:rPr>
          <w:bCs/>
          <w:sz w:val="20"/>
          <w:szCs w:val="20"/>
        </w:rPr>
      </w:pPr>
      <w:r w:rsidRPr="00793E0A">
        <w:rPr>
          <w:bCs/>
          <w:sz w:val="20"/>
          <w:szCs w:val="20"/>
        </w:rPr>
        <w:t>Primero se aplicará una mano de sellador de paredes y cuando ésta se encuentre totalmente seca se aplicarán dos manos de pintura de color a elección del Supervisor de Obra, si estas resultasen insuficientes se aplicará una tercera mano final.</w:t>
      </w:r>
    </w:p>
    <w:p w:rsidR="00793E0A" w:rsidRPr="00793E0A" w:rsidRDefault="00793E0A" w:rsidP="00793E0A">
      <w:pPr>
        <w:pStyle w:val="Prrafodelista"/>
        <w:ind w:left="792"/>
        <w:jc w:val="both"/>
        <w:rPr>
          <w:bCs/>
          <w:sz w:val="20"/>
          <w:szCs w:val="20"/>
        </w:rPr>
      </w:pPr>
    </w:p>
    <w:p w:rsidR="00C01CFD" w:rsidRDefault="00C01CFD" w:rsidP="00C01CFD">
      <w:pPr>
        <w:pStyle w:val="Prrafodelista"/>
        <w:numPr>
          <w:ilvl w:val="1"/>
          <w:numId w:val="7"/>
        </w:numPr>
        <w:jc w:val="both"/>
        <w:rPr>
          <w:b/>
          <w:sz w:val="20"/>
          <w:szCs w:val="20"/>
        </w:rPr>
      </w:pPr>
      <w:r>
        <w:rPr>
          <w:b/>
          <w:sz w:val="20"/>
          <w:szCs w:val="20"/>
        </w:rPr>
        <w:t>MEDIDAS DE MITIGACIÓN AMBIENTAL</w:t>
      </w:r>
    </w:p>
    <w:p w:rsidR="00793E0A" w:rsidRPr="00104271" w:rsidRDefault="00793E0A" w:rsidP="00793E0A">
      <w:pPr>
        <w:pStyle w:val="Prrafodelista"/>
        <w:ind w:left="792"/>
        <w:jc w:val="both"/>
        <w:rPr>
          <w:bCs/>
          <w:sz w:val="20"/>
          <w:szCs w:val="20"/>
        </w:rPr>
      </w:pPr>
      <w:r w:rsidRPr="00104271">
        <w:rPr>
          <w:bCs/>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104271">
        <w:rPr>
          <w:bCs/>
          <w:sz w:val="20"/>
          <w:szCs w:val="20"/>
        </w:rPr>
        <w:lastRenderedPageBreak/>
        <w:t>actividades no excedan los valores señalados en las Especificaciones o dispuestas por las leyes aplicables.</w:t>
      </w:r>
    </w:p>
    <w:p w:rsidR="00793E0A" w:rsidRPr="00104271" w:rsidRDefault="00793E0A" w:rsidP="00793E0A">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93E0A" w:rsidRPr="00104271" w:rsidRDefault="00793E0A" w:rsidP="00793E0A">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93E0A" w:rsidRPr="00104271" w:rsidRDefault="00793E0A" w:rsidP="00793E0A">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93E0A" w:rsidRPr="00793E0A" w:rsidRDefault="00793E0A" w:rsidP="00793E0A">
      <w:pPr>
        <w:pStyle w:val="Prrafodelista"/>
        <w:ind w:left="792"/>
        <w:jc w:val="both"/>
        <w:rPr>
          <w:sz w:val="20"/>
          <w:szCs w:val="20"/>
        </w:rPr>
      </w:pPr>
    </w:p>
    <w:p w:rsidR="00C01CFD" w:rsidRDefault="00C01CFD" w:rsidP="00C01CFD">
      <w:pPr>
        <w:pStyle w:val="Prrafodelista"/>
        <w:numPr>
          <w:ilvl w:val="1"/>
          <w:numId w:val="7"/>
        </w:numPr>
        <w:jc w:val="both"/>
        <w:rPr>
          <w:b/>
          <w:sz w:val="20"/>
          <w:szCs w:val="20"/>
        </w:rPr>
      </w:pPr>
      <w:r>
        <w:rPr>
          <w:b/>
          <w:sz w:val="20"/>
          <w:szCs w:val="20"/>
        </w:rPr>
        <w:t>MEDICIÓN Y FORMA DE PAGO</w:t>
      </w:r>
    </w:p>
    <w:p w:rsidR="00793E0A" w:rsidRPr="00793E0A" w:rsidRDefault="00793E0A" w:rsidP="00793E0A">
      <w:pPr>
        <w:pStyle w:val="Prrafodelista"/>
        <w:ind w:left="792"/>
        <w:jc w:val="both"/>
        <w:rPr>
          <w:sz w:val="20"/>
          <w:szCs w:val="20"/>
        </w:rPr>
      </w:pPr>
      <w:r w:rsidRPr="00793E0A">
        <w:rPr>
          <w:sz w:val="20"/>
          <w:szCs w:val="20"/>
        </w:rPr>
        <w:t xml:space="preserve">Este ítem será medido en </w:t>
      </w:r>
      <w:r w:rsidRPr="00793E0A">
        <w:rPr>
          <w:b/>
          <w:bCs/>
          <w:sz w:val="20"/>
          <w:szCs w:val="20"/>
        </w:rPr>
        <w:t>metros cuadrados</w:t>
      </w:r>
      <w:r w:rsidRPr="00793E0A">
        <w:rPr>
          <w:sz w:val="20"/>
          <w:szCs w:val="20"/>
        </w:rPr>
        <w:t>.</w:t>
      </w:r>
      <w:r>
        <w:rPr>
          <w:sz w:val="20"/>
          <w:szCs w:val="20"/>
        </w:rPr>
        <w:t xml:space="preserve"> </w:t>
      </w:r>
      <w:r w:rsidRPr="00793E0A">
        <w:rPr>
          <w:sz w:val="20"/>
          <w:szCs w:val="20"/>
        </w:rPr>
        <w:t xml:space="preserve">El pago por el trabajo ejecutado tal como lo prescribe éste ítem y medido en la forma indicada, de acuerdo con los planos y las presentes especificaciones técnicas será pagado de acuerdo al precio unitario de la propuesta aceptada. </w:t>
      </w:r>
    </w:p>
    <w:p w:rsidR="00C01CFD" w:rsidRDefault="00793E0A" w:rsidP="00793E0A">
      <w:pPr>
        <w:pStyle w:val="Prrafodelista"/>
        <w:ind w:left="792"/>
        <w:jc w:val="both"/>
        <w:rPr>
          <w:sz w:val="20"/>
          <w:szCs w:val="20"/>
        </w:rPr>
      </w:pPr>
      <w:r w:rsidRPr="00793E0A">
        <w:rPr>
          <w:sz w:val="20"/>
          <w:szCs w:val="20"/>
        </w:rPr>
        <w:t>Dicho precio será en compensación total por los materiales, mano de obra, herramientas, equipo señalado en el análisis de precios unitarios para la adecuada y correcta ejecución de los trabajos.</w:t>
      </w:r>
    </w:p>
    <w:p w:rsidR="00793E0A" w:rsidRPr="00793E0A" w:rsidRDefault="00793E0A" w:rsidP="00793E0A">
      <w:pPr>
        <w:pStyle w:val="Prrafodelista"/>
        <w:ind w:left="792"/>
        <w:jc w:val="both"/>
        <w:rPr>
          <w:sz w:val="20"/>
          <w:szCs w:val="20"/>
        </w:rPr>
      </w:pPr>
    </w:p>
    <w:p w:rsidR="00793E0A" w:rsidRDefault="00793E0A" w:rsidP="0085174F">
      <w:pPr>
        <w:pStyle w:val="Prrafodelista"/>
        <w:numPr>
          <w:ilvl w:val="0"/>
          <w:numId w:val="7"/>
        </w:numPr>
        <w:jc w:val="both"/>
        <w:rPr>
          <w:b/>
          <w:sz w:val="20"/>
          <w:szCs w:val="20"/>
        </w:rPr>
      </w:pPr>
      <w:r>
        <w:rPr>
          <w:b/>
          <w:sz w:val="20"/>
          <w:szCs w:val="20"/>
        </w:rPr>
        <w:t>CONSTRUCCIÓN DE ACERA PERIMETRAL</w:t>
      </w:r>
    </w:p>
    <w:p w:rsidR="00793E0A" w:rsidRDefault="00793E0A" w:rsidP="00793E0A">
      <w:pPr>
        <w:pStyle w:val="Prrafodelista"/>
        <w:ind w:left="360"/>
        <w:jc w:val="both"/>
        <w:rPr>
          <w:b/>
          <w:sz w:val="20"/>
          <w:szCs w:val="20"/>
        </w:rPr>
      </w:pPr>
      <w:r>
        <w:rPr>
          <w:b/>
          <w:sz w:val="20"/>
          <w:szCs w:val="20"/>
        </w:rPr>
        <w:t>UNIDAD: Metro Cuadrado (m2)</w:t>
      </w:r>
    </w:p>
    <w:p w:rsidR="00793E0A" w:rsidRDefault="00793E0A" w:rsidP="00793E0A">
      <w:pPr>
        <w:pStyle w:val="Prrafodelista"/>
        <w:ind w:left="360"/>
        <w:jc w:val="both"/>
        <w:rPr>
          <w:b/>
          <w:sz w:val="20"/>
          <w:szCs w:val="20"/>
        </w:rPr>
      </w:pPr>
    </w:p>
    <w:p w:rsidR="00793E0A" w:rsidRDefault="00793E0A" w:rsidP="00793E0A">
      <w:pPr>
        <w:pStyle w:val="Prrafodelista"/>
        <w:numPr>
          <w:ilvl w:val="1"/>
          <w:numId w:val="7"/>
        </w:numPr>
        <w:jc w:val="both"/>
        <w:rPr>
          <w:b/>
          <w:sz w:val="20"/>
          <w:szCs w:val="20"/>
        </w:rPr>
      </w:pPr>
      <w:r>
        <w:rPr>
          <w:b/>
          <w:sz w:val="20"/>
          <w:szCs w:val="20"/>
        </w:rPr>
        <w:t>DEFINICIÓN</w:t>
      </w:r>
    </w:p>
    <w:p w:rsidR="00793E0A" w:rsidRPr="00793E0A" w:rsidRDefault="00BC6981" w:rsidP="00793E0A">
      <w:pPr>
        <w:pStyle w:val="Prrafodelista"/>
        <w:ind w:left="792"/>
        <w:jc w:val="both"/>
        <w:rPr>
          <w:sz w:val="20"/>
          <w:szCs w:val="20"/>
        </w:rPr>
      </w:pPr>
      <w:r w:rsidRPr="00BC6981">
        <w:rPr>
          <w:sz w:val="20"/>
          <w:szCs w:val="20"/>
        </w:rPr>
        <w:t>Este ítem comprende los trabajos necesarios para el vaciado de una carpeta de hormigón sobre una superficie de terreno debidamente apisonada y empedrada con piedra manzana, constituyendo las mismas en acera perimetral,</w:t>
      </w:r>
      <w:r w:rsidR="00315DA2">
        <w:rPr>
          <w:sz w:val="20"/>
          <w:szCs w:val="20"/>
        </w:rPr>
        <w:t xml:space="preserve"> para las casetas de protección a ser instaladas.</w:t>
      </w:r>
      <w:r w:rsidRPr="00BC6981">
        <w:rPr>
          <w:sz w:val="20"/>
          <w:szCs w:val="20"/>
        </w:rPr>
        <w:t xml:space="preserve"> La acera tendrá una  dosificación 1:2:3 de 180 kg/cm2, de resistencia, incluyendo mortero para el terminado en una relación de  1:3.y la construcción de juntas de dilatación de acuerdo a instrucciones del SUPERVISOR DE OBRA.</w:t>
      </w:r>
    </w:p>
    <w:p w:rsidR="00315DA2" w:rsidRPr="00BC6981" w:rsidRDefault="00315DA2" w:rsidP="00793E0A">
      <w:pPr>
        <w:pStyle w:val="Prrafodelista"/>
        <w:ind w:left="792"/>
        <w:jc w:val="both"/>
        <w:rPr>
          <w:sz w:val="20"/>
          <w:szCs w:val="20"/>
        </w:rPr>
      </w:pPr>
    </w:p>
    <w:p w:rsidR="00793E0A" w:rsidRDefault="00793E0A" w:rsidP="00793E0A">
      <w:pPr>
        <w:pStyle w:val="Prrafodelista"/>
        <w:numPr>
          <w:ilvl w:val="1"/>
          <w:numId w:val="7"/>
        </w:numPr>
        <w:jc w:val="both"/>
        <w:rPr>
          <w:b/>
          <w:sz w:val="20"/>
          <w:szCs w:val="20"/>
        </w:rPr>
      </w:pPr>
      <w:r>
        <w:rPr>
          <w:b/>
          <w:sz w:val="20"/>
          <w:szCs w:val="20"/>
        </w:rPr>
        <w:t>MATERIALES, HERRAMIENTAS Y EQUIPO</w:t>
      </w:r>
    </w:p>
    <w:p w:rsidR="00315DA2" w:rsidRPr="00315DA2" w:rsidRDefault="00315DA2" w:rsidP="00315DA2">
      <w:pPr>
        <w:pStyle w:val="Prrafodelista"/>
        <w:ind w:left="792"/>
        <w:jc w:val="both"/>
        <w:rPr>
          <w:sz w:val="20"/>
          <w:szCs w:val="20"/>
        </w:rPr>
      </w:pPr>
      <w:r w:rsidRPr="00315DA2">
        <w:rPr>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315DA2" w:rsidRPr="00315DA2" w:rsidRDefault="00315DA2" w:rsidP="00315DA2">
      <w:pPr>
        <w:pStyle w:val="Prrafodelista"/>
        <w:ind w:left="792"/>
        <w:jc w:val="both"/>
        <w:rPr>
          <w:sz w:val="20"/>
          <w:szCs w:val="20"/>
        </w:rPr>
      </w:pPr>
      <w:r w:rsidRPr="00315DA2">
        <w:rPr>
          <w:sz w:val="20"/>
          <w:szCs w:val="20"/>
        </w:rPr>
        <w:lastRenderedPageBreak/>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315DA2" w:rsidRPr="00315DA2" w:rsidRDefault="00315DA2" w:rsidP="00315DA2">
      <w:pPr>
        <w:pStyle w:val="Prrafodelista"/>
        <w:ind w:left="792"/>
        <w:jc w:val="both"/>
        <w:rPr>
          <w:sz w:val="20"/>
          <w:szCs w:val="20"/>
        </w:rPr>
      </w:pPr>
      <w:r w:rsidRPr="00315DA2">
        <w:rPr>
          <w:sz w:val="20"/>
          <w:szCs w:val="20"/>
        </w:rPr>
        <w:t xml:space="preserve">El agua de mezclado deberá estar limpia y libre de cualquier sustancia perjudicial para el Hormigón.  </w:t>
      </w:r>
    </w:p>
    <w:p w:rsidR="00315DA2" w:rsidRPr="00315DA2" w:rsidRDefault="00315DA2" w:rsidP="00315DA2">
      <w:pPr>
        <w:pStyle w:val="Prrafodelista"/>
        <w:ind w:left="792"/>
        <w:jc w:val="both"/>
        <w:rPr>
          <w:sz w:val="20"/>
          <w:szCs w:val="20"/>
        </w:rPr>
      </w:pPr>
      <w:r w:rsidRPr="00315DA2">
        <w:rPr>
          <w:sz w:val="20"/>
          <w:szCs w:val="20"/>
        </w:rPr>
        <w:t>Se podrá emplear aditivos para modificar ciertas propiedades del hormigón, previa justificación y aprobación expresa efectuada por el SUPERVISOR.</w:t>
      </w:r>
    </w:p>
    <w:p w:rsidR="00315DA2" w:rsidRPr="00315DA2" w:rsidRDefault="00315DA2" w:rsidP="00315DA2">
      <w:pPr>
        <w:pStyle w:val="Prrafodelista"/>
        <w:ind w:left="792"/>
        <w:jc w:val="both"/>
        <w:rPr>
          <w:sz w:val="20"/>
          <w:szCs w:val="20"/>
        </w:rPr>
      </w:pPr>
      <w:r w:rsidRPr="00315DA2">
        <w:rPr>
          <w:sz w:val="20"/>
          <w:szCs w:val="20"/>
        </w:rPr>
        <w:t xml:space="preserve">Se hará uso de mezcladora mecánica en la preparación del hormigón, a objeto de obtener homogeneidad en la calidad del concreto. Estará autorizado el uso de camiones hormigoneros, siempre y cuando el hormigón, cumpla los requisitos de calidad especificados. </w:t>
      </w:r>
    </w:p>
    <w:p w:rsidR="00315DA2" w:rsidRPr="00315DA2" w:rsidRDefault="00315DA2" w:rsidP="00315DA2">
      <w:pPr>
        <w:pStyle w:val="Prrafodelista"/>
        <w:ind w:left="792"/>
        <w:jc w:val="both"/>
        <w:rPr>
          <w:sz w:val="20"/>
          <w:szCs w:val="20"/>
        </w:rPr>
      </w:pPr>
      <w:r w:rsidRPr="00315DA2">
        <w:rPr>
          <w:sz w:val="20"/>
          <w:szCs w:val="20"/>
        </w:rPr>
        <w:t>La piedra manzana (soladura de piedra) será la misma que se retire del sector o la repuesta a cuenta del CONTRATISTA.</w:t>
      </w:r>
    </w:p>
    <w:p w:rsidR="00315DA2" w:rsidRPr="00315DA2" w:rsidRDefault="00315DA2" w:rsidP="00315DA2">
      <w:pPr>
        <w:pStyle w:val="Prrafodelista"/>
        <w:ind w:left="792"/>
        <w:jc w:val="both"/>
        <w:rPr>
          <w:sz w:val="20"/>
          <w:szCs w:val="20"/>
        </w:rPr>
      </w:pPr>
    </w:p>
    <w:p w:rsidR="00793E0A" w:rsidRDefault="00793E0A" w:rsidP="00793E0A">
      <w:pPr>
        <w:pStyle w:val="Prrafodelista"/>
        <w:numPr>
          <w:ilvl w:val="1"/>
          <w:numId w:val="7"/>
        </w:numPr>
        <w:jc w:val="both"/>
        <w:rPr>
          <w:b/>
          <w:sz w:val="20"/>
          <w:szCs w:val="20"/>
        </w:rPr>
      </w:pPr>
      <w:r>
        <w:rPr>
          <w:b/>
          <w:sz w:val="20"/>
          <w:szCs w:val="20"/>
        </w:rPr>
        <w:t>PROCEDIMIENTO PARA LA EJECUCIÓN</w:t>
      </w:r>
    </w:p>
    <w:p w:rsidR="00315DA2" w:rsidRPr="00315DA2" w:rsidRDefault="00315DA2" w:rsidP="00315DA2">
      <w:pPr>
        <w:pStyle w:val="Prrafodelista"/>
        <w:ind w:left="792"/>
        <w:jc w:val="both"/>
        <w:rPr>
          <w:sz w:val="20"/>
          <w:szCs w:val="20"/>
        </w:rPr>
      </w:pPr>
      <w:r w:rsidRPr="00315DA2">
        <w:rPr>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315DA2" w:rsidRPr="00315DA2" w:rsidRDefault="00315DA2" w:rsidP="00315DA2">
      <w:pPr>
        <w:pStyle w:val="Prrafodelista"/>
        <w:ind w:left="792"/>
        <w:jc w:val="both"/>
        <w:rPr>
          <w:sz w:val="20"/>
          <w:szCs w:val="20"/>
        </w:rPr>
      </w:pPr>
      <w:r w:rsidRPr="00315DA2">
        <w:rPr>
          <w:sz w:val="20"/>
          <w:szCs w:val="20"/>
        </w:rPr>
        <w:t>En caso que no se encuentre soladura de piedra en aceras al momento de su construcción, el CONTRATISTA deberá proveer la piedra manzana sin costo adicional.</w:t>
      </w:r>
    </w:p>
    <w:p w:rsidR="00315DA2" w:rsidRPr="00315DA2" w:rsidRDefault="00315DA2" w:rsidP="00315DA2">
      <w:pPr>
        <w:pStyle w:val="Prrafodelista"/>
        <w:ind w:left="792"/>
        <w:jc w:val="both"/>
        <w:rPr>
          <w:sz w:val="20"/>
          <w:szCs w:val="20"/>
        </w:rPr>
      </w:pPr>
      <w:r w:rsidRPr="00315DA2">
        <w:rPr>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315DA2">
          <w:rPr>
            <w:sz w:val="20"/>
            <w:szCs w:val="20"/>
          </w:rPr>
          <w:t>4 cm</w:t>
        </w:r>
      </w:smartTag>
      <w:r w:rsidRPr="00315DA2">
        <w:rPr>
          <w:sz w:val="20"/>
          <w:szCs w:val="20"/>
        </w:rPr>
        <w:t xml:space="preserve">. de hormigón con una dosificación 1:2:3 considerada sobre el nivel del empedrado, el vaciado deberá ejecutarse de acuerdo a las indicaciones del SUPERVISOR. </w:t>
      </w:r>
    </w:p>
    <w:p w:rsidR="00315DA2" w:rsidRPr="00315DA2" w:rsidRDefault="00315DA2" w:rsidP="00315DA2">
      <w:pPr>
        <w:pStyle w:val="Prrafodelista"/>
        <w:ind w:left="792"/>
        <w:jc w:val="both"/>
        <w:rPr>
          <w:sz w:val="20"/>
          <w:szCs w:val="20"/>
        </w:rPr>
      </w:pPr>
      <w:r w:rsidRPr="00315DA2">
        <w:rPr>
          <w:sz w:val="20"/>
          <w:szCs w:val="20"/>
        </w:rPr>
        <w:t xml:space="preserve">Luego se recubrirá con una segunda capa de </w:t>
      </w:r>
      <w:smartTag w:uri="urn:schemas-microsoft-com:office:smarttags" w:element="metricconverter">
        <w:smartTagPr>
          <w:attr w:name="ProductID" w:val="1 cm"/>
        </w:smartTagPr>
        <w:r w:rsidRPr="00315DA2">
          <w:rPr>
            <w:sz w:val="20"/>
            <w:szCs w:val="20"/>
          </w:rPr>
          <w:t>1 cm</w:t>
        </w:r>
      </w:smartTag>
      <w:r w:rsidRPr="00315DA2">
        <w:rPr>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315DA2">
          <w:rPr>
            <w:sz w:val="20"/>
            <w:szCs w:val="20"/>
          </w:rPr>
          <w:t>5 cm</w:t>
        </w:r>
      </w:smartTag>
      <w:r w:rsidRPr="00315DA2">
        <w:rPr>
          <w:sz w:val="20"/>
          <w:szCs w:val="20"/>
        </w:rPr>
        <w:t>., así como también donde se ubican las juntas de dilatación.</w:t>
      </w:r>
    </w:p>
    <w:p w:rsidR="00315DA2" w:rsidRPr="00315DA2" w:rsidRDefault="00315DA2" w:rsidP="00315DA2">
      <w:pPr>
        <w:pStyle w:val="Prrafodelista"/>
        <w:ind w:left="792"/>
        <w:jc w:val="both"/>
        <w:rPr>
          <w:sz w:val="20"/>
          <w:szCs w:val="20"/>
        </w:rPr>
      </w:pPr>
      <w:r w:rsidRPr="00315DA2">
        <w:rPr>
          <w:sz w:val="20"/>
          <w:szCs w:val="20"/>
        </w:rPr>
        <w:t>Dosificación:</w:t>
      </w:r>
    </w:p>
    <w:p w:rsidR="00315DA2" w:rsidRPr="00315DA2" w:rsidRDefault="00315DA2" w:rsidP="00315DA2">
      <w:pPr>
        <w:pStyle w:val="Prrafodelista"/>
        <w:jc w:val="both"/>
        <w:rPr>
          <w:sz w:val="20"/>
          <w:szCs w:val="20"/>
        </w:rPr>
      </w:pPr>
      <w:r w:rsidRPr="00315DA2">
        <w:rPr>
          <w:sz w:val="20"/>
          <w:szCs w:val="20"/>
        </w:rPr>
        <w:tab/>
        <w:t>1: Cemento</w:t>
      </w:r>
    </w:p>
    <w:p w:rsidR="00315DA2" w:rsidRPr="00315DA2" w:rsidRDefault="00315DA2" w:rsidP="00315DA2">
      <w:pPr>
        <w:pStyle w:val="Prrafodelista"/>
        <w:jc w:val="both"/>
        <w:rPr>
          <w:sz w:val="20"/>
          <w:szCs w:val="20"/>
        </w:rPr>
      </w:pPr>
      <w:r w:rsidRPr="00315DA2">
        <w:rPr>
          <w:sz w:val="20"/>
          <w:szCs w:val="20"/>
        </w:rPr>
        <w:tab/>
        <w:t>2: Arena fina</w:t>
      </w:r>
    </w:p>
    <w:p w:rsidR="00315DA2" w:rsidRPr="00315DA2" w:rsidRDefault="00315DA2" w:rsidP="00315DA2">
      <w:pPr>
        <w:pStyle w:val="Prrafodelista"/>
        <w:jc w:val="both"/>
        <w:rPr>
          <w:sz w:val="20"/>
          <w:szCs w:val="20"/>
        </w:rPr>
      </w:pPr>
      <w:r w:rsidRPr="00315DA2">
        <w:rPr>
          <w:sz w:val="20"/>
          <w:szCs w:val="20"/>
        </w:rPr>
        <w:tab/>
        <w:t>3: Grava común</w:t>
      </w:r>
    </w:p>
    <w:p w:rsidR="00315DA2" w:rsidRPr="00315DA2" w:rsidRDefault="00315DA2" w:rsidP="00315DA2">
      <w:pPr>
        <w:pStyle w:val="Prrafodelista"/>
        <w:ind w:left="792"/>
        <w:jc w:val="both"/>
        <w:rPr>
          <w:sz w:val="20"/>
          <w:szCs w:val="20"/>
        </w:rPr>
      </w:pPr>
      <w:r w:rsidRPr="00315DA2">
        <w:rPr>
          <w:sz w:val="20"/>
          <w:szCs w:val="20"/>
        </w:rPr>
        <w:t>En el vaciado de acera serán realizadas las juntas de dilatación de acuerdo a especificaciones del SUPERVISOR de Obra. El espaciamiento de las líneas de dilatación transversales deberá ser determinado por el Supervisor.</w:t>
      </w:r>
    </w:p>
    <w:p w:rsidR="00315DA2" w:rsidRPr="00315DA2" w:rsidRDefault="00315DA2" w:rsidP="00315DA2">
      <w:pPr>
        <w:pStyle w:val="Prrafodelista"/>
        <w:ind w:left="792"/>
        <w:jc w:val="both"/>
        <w:rPr>
          <w:sz w:val="20"/>
          <w:szCs w:val="20"/>
        </w:rPr>
      </w:pPr>
      <w:r w:rsidRPr="00315DA2">
        <w:rPr>
          <w:sz w:val="20"/>
          <w:szCs w:val="20"/>
        </w:rPr>
        <w:t xml:space="preserve">Finalmente el hormigón se cubrirá con una capa de enlucido para un mejor acabado  (Ver Anexo Planos y Gráficos) con referencia a las condiciones originales de la acera, preservando las juntas de dilatación y construyendo las juntas rectilíneas de acabado longitudinal. </w:t>
      </w:r>
    </w:p>
    <w:p w:rsidR="00315DA2" w:rsidRPr="00315DA2" w:rsidRDefault="00315DA2" w:rsidP="00315DA2">
      <w:pPr>
        <w:pStyle w:val="Prrafodelista"/>
        <w:ind w:left="792"/>
        <w:jc w:val="both"/>
        <w:rPr>
          <w:sz w:val="20"/>
          <w:szCs w:val="20"/>
        </w:rPr>
      </w:pPr>
      <w:r w:rsidRPr="00315DA2">
        <w:rPr>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w:t>
      </w:r>
      <w:r w:rsidRPr="00315DA2">
        <w:rPr>
          <w:sz w:val="20"/>
          <w:szCs w:val="20"/>
        </w:rPr>
        <w:lastRenderedPageBreak/>
        <w:t xml:space="preserve">madera o metal con la sección requerida para el vaciado, quedando terminantemente prohibido realizar el vaciado sin las previsiones necesarias para una adecuada junta de dilatación. </w:t>
      </w:r>
    </w:p>
    <w:p w:rsidR="00315DA2" w:rsidRPr="00315DA2" w:rsidRDefault="00315DA2" w:rsidP="00315DA2">
      <w:pPr>
        <w:pStyle w:val="Prrafodelista"/>
        <w:ind w:left="792"/>
        <w:jc w:val="both"/>
        <w:rPr>
          <w:sz w:val="20"/>
          <w:szCs w:val="20"/>
        </w:rPr>
      </w:pPr>
      <w:r w:rsidRPr="00315DA2">
        <w:rPr>
          <w:sz w:val="20"/>
          <w:szCs w:val="20"/>
        </w:rPr>
        <w:t xml:space="preserve">Las terminaciones de las juntas se alisarán con planchas metálicas. </w:t>
      </w:r>
    </w:p>
    <w:p w:rsidR="00315DA2" w:rsidRPr="00315DA2" w:rsidRDefault="00315DA2" w:rsidP="00315DA2">
      <w:pPr>
        <w:pStyle w:val="Prrafodelista"/>
        <w:ind w:left="792"/>
        <w:jc w:val="both"/>
        <w:rPr>
          <w:sz w:val="20"/>
          <w:szCs w:val="20"/>
        </w:rPr>
      </w:pPr>
      <w:r w:rsidRPr="00315DA2">
        <w:rPr>
          <w:sz w:val="20"/>
          <w:szCs w:val="20"/>
        </w:rPr>
        <w:t>Las juntas de dilatación transversales deberán continuar con las existentes, en caso de no contar con la misma, se deberá consultar al SUPERVISOR para determinar los espaciamientos adecuados para las mismas.</w:t>
      </w:r>
    </w:p>
    <w:p w:rsidR="00315DA2" w:rsidRPr="00315DA2" w:rsidRDefault="00315DA2" w:rsidP="00315DA2">
      <w:pPr>
        <w:pStyle w:val="Prrafodelista"/>
        <w:ind w:left="792"/>
        <w:jc w:val="both"/>
        <w:rPr>
          <w:sz w:val="20"/>
          <w:szCs w:val="20"/>
        </w:rPr>
      </w:pPr>
      <w:r w:rsidRPr="00315DA2">
        <w:rPr>
          <w:sz w:val="20"/>
          <w:szCs w:val="20"/>
        </w:rPr>
        <w:t xml:space="preserve">Se hará uso de una o más mezcladoras mecánicas y/o camiones hormigoneros de capacidad adecuada en la preparación del hormigón a objeto de obtener homogeneidad en la calidad del concreto. </w:t>
      </w:r>
    </w:p>
    <w:p w:rsidR="00315DA2" w:rsidRPr="00315DA2" w:rsidRDefault="00315DA2" w:rsidP="00315DA2">
      <w:pPr>
        <w:pStyle w:val="Prrafodelista"/>
        <w:ind w:left="792"/>
        <w:jc w:val="both"/>
        <w:rPr>
          <w:sz w:val="20"/>
          <w:szCs w:val="20"/>
        </w:rPr>
      </w:pPr>
      <w:r w:rsidRPr="00315DA2">
        <w:rPr>
          <w:sz w:val="20"/>
          <w:szCs w:val="20"/>
        </w:rPr>
        <w:t>La mezcla deberá ser adecuada para manipuleo y vaciado del hormigón permitiendo el llenado de los vacíos existentes entre las piezas del empedrado. Periódicamente se verificará la uniformidad del mezclado.</w:t>
      </w:r>
    </w:p>
    <w:p w:rsidR="00315DA2" w:rsidRPr="00315DA2" w:rsidRDefault="00315DA2" w:rsidP="00315DA2">
      <w:pPr>
        <w:pStyle w:val="Prrafodelista"/>
        <w:ind w:left="792"/>
        <w:jc w:val="both"/>
        <w:rPr>
          <w:sz w:val="20"/>
          <w:szCs w:val="20"/>
        </w:rPr>
      </w:pPr>
      <w:r w:rsidRPr="00315DA2">
        <w:rPr>
          <w:sz w:val="20"/>
          <w:szCs w:val="20"/>
        </w:rPr>
        <w:t>Los materiales componentes serán introducidos en el siguiente orden:</w:t>
      </w:r>
    </w:p>
    <w:p w:rsidR="00315DA2" w:rsidRPr="00315DA2" w:rsidRDefault="00315DA2" w:rsidP="00315DA2">
      <w:pPr>
        <w:pStyle w:val="Prrafodelista"/>
        <w:ind w:left="792"/>
        <w:jc w:val="both"/>
        <w:rPr>
          <w:sz w:val="20"/>
          <w:szCs w:val="20"/>
        </w:rPr>
      </w:pPr>
      <w:r w:rsidRPr="00315DA2">
        <w:rPr>
          <w:sz w:val="20"/>
          <w:szCs w:val="20"/>
        </w:rPr>
        <w:t>1º</w:t>
      </w:r>
      <w:r w:rsidRPr="00315DA2">
        <w:rPr>
          <w:sz w:val="20"/>
          <w:szCs w:val="20"/>
        </w:rPr>
        <w:tab/>
        <w:t>Una parte del agua del mezclado.</w:t>
      </w:r>
    </w:p>
    <w:p w:rsidR="00315DA2" w:rsidRPr="00315DA2" w:rsidRDefault="00315DA2" w:rsidP="00315DA2">
      <w:pPr>
        <w:pStyle w:val="Prrafodelista"/>
        <w:ind w:left="792"/>
        <w:jc w:val="both"/>
        <w:rPr>
          <w:sz w:val="20"/>
          <w:szCs w:val="20"/>
        </w:rPr>
      </w:pPr>
      <w:r w:rsidRPr="00315DA2">
        <w:rPr>
          <w:sz w:val="20"/>
          <w:szCs w:val="20"/>
        </w:rPr>
        <w:t>2º</w:t>
      </w:r>
      <w:r w:rsidRPr="00315DA2">
        <w:rPr>
          <w:sz w:val="20"/>
          <w:szCs w:val="20"/>
        </w:rPr>
        <w:tab/>
        <w:t>Grava</w:t>
      </w:r>
    </w:p>
    <w:p w:rsidR="00315DA2" w:rsidRPr="00315DA2" w:rsidRDefault="00315DA2" w:rsidP="00315DA2">
      <w:pPr>
        <w:pStyle w:val="Prrafodelista"/>
        <w:ind w:left="792"/>
        <w:jc w:val="both"/>
        <w:rPr>
          <w:sz w:val="20"/>
          <w:szCs w:val="20"/>
        </w:rPr>
      </w:pPr>
      <w:r w:rsidRPr="00315DA2">
        <w:rPr>
          <w:sz w:val="20"/>
          <w:szCs w:val="20"/>
        </w:rPr>
        <w:t>3º</w:t>
      </w:r>
      <w:r w:rsidRPr="00315DA2">
        <w:rPr>
          <w:sz w:val="20"/>
          <w:szCs w:val="20"/>
        </w:rPr>
        <w:tab/>
        <w:t xml:space="preserve">Arena. </w:t>
      </w:r>
    </w:p>
    <w:p w:rsidR="00315DA2" w:rsidRPr="00315DA2" w:rsidRDefault="00315DA2" w:rsidP="00315DA2">
      <w:pPr>
        <w:pStyle w:val="Prrafodelista"/>
        <w:ind w:left="792"/>
        <w:jc w:val="both"/>
        <w:rPr>
          <w:sz w:val="20"/>
          <w:szCs w:val="20"/>
        </w:rPr>
      </w:pPr>
      <w:r w:rsidRPr="00315DA2">
        <w:rPr>
          <w:sz w:val="20"/>
          <w:szCs w:val="20"/>
        </w:rPr>
        <w:t xml:space="preserve">4º </w:t>
      </w:r>
      <w:r w:rsidRPr="00315DA2">
        <w:rPr>
          <w:sz w:val="20"/>
          <w:szCs w:val="20"/>
        </w:rPr>
        <w:tab/>
        <w:t>Cemento</w:t>
      </w:r>
    </w:p>
    <w:p w:rsidR="00315DA2" w:rsidRPr="00315DA2" w:rsidRDefault="00315DA2" w:rsidP="00315DA2">
      <w:pPr>
        <w:pStyle w:val="Prrafodelista"/>
        <w:ind w:left="792"/>
        <w:jc w:val="both"/>
        <w:rPr>
          <w:sz w:val="20"/>
          <w:szCs w:val="20"/>
        </w:rPr>
      </w:pPr>
      <w:r w:rsidRPr="00315DA2">
        <w:rPr>
          <w:sz w:val="20"/>
          <w:szCs w:val="20"/>
        </w:rPr>
        <w:t>5º</w:t>
      </w:r>
      <w:r w:rsidRPr="00315DA2">
        <w:rPr>
          <w:sz w:val="20"/>
          <w:szCs w:val="20"/>
        </w:rPr>
        <w:tab/>
        <w:t>El resto del agua de amasado en caso de que la mezcla lo requiera.</w:t>
      </w:r>
    </w:p>
    <w:p w:rsidR="00315DA2" w:rsidRPr="00315DA2" w:rsidRDefault="00315DA2" w:rsidP="00315DA2">
      <w:pPr>
        <w:pStyle w:val="Prrafodelista"/>
        <w:ind w:left="792"/>
        <w:jc w:val="both"/>
        <w:rPr>
          <w:sz w:val="20"/>
          <w:szCs w:val="20"/>
        </w:rPr>
      </w:pPr>
      <w:r w:rsidRPr="00315DA2">
        <w:rPr>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315DA2" w:rsidRPr="00315DA2" w:rsidRDefault="00315DA2" w:rsidP="00315DA2">
      <w:pPr>
        <w:pStyle w:val="Prrafodelista"/>
        <w:ind w:left="792"/>
        <w:jc w:val="both"/>
        <w:rPr>
          <w:sz w:val="20"/>
          <w:szCs w:val="20"/>
        </w:rPr>
      </w:pPr>
      <w:r w:rsidRPr="00315DA2">
        <w:rPr>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w:t>
      </w:r>
    </w:p>
    <w:p w:rsidR="00315DA2" w:rsidRPr="00315DA2" w:rsidRDefault="00315DA2" w:rsidP="00315DA2">
      <w:pPr>
        <w:pStyle w:val="Prrafodelista"/>
        <w:ind w:left="792"/>
        <w:jc w:val="both"/>
        <w:rPr>
          <w:sz w:val="20"/>
          <w:szCs w:val="20"/>
        </w:rPr>
      </w:pPr>
      <w:r w:rsidRPr="00315DA2">
        <w:rPr>
          <w:sz w:val="20"/>
          <w:szCs w:val="20"/>
        </w:rPr>
        <w:t>El mezclado manual queda expresamente PROHIBIDO.</w:t>
      </w:r>
    </w:p>
    <w:p w:rsidR="00315DA2" w:rsidRPr="00315DA2" w:rsidRDefault="00315DA2" w:rsidP="00315DA2">
      <w:pPr>
        <w:pStyle w:val="Prrafodelista"/>
        <w:ind w:left="792"/>
        <w:jc w:val="both"/>
        <w:rPr>
          <w:sz w:val="20"/>
          <w:szCs w:val="20"/>
        </w:rPr>
      </w:pPr>
      <w:r w:rsidRPr="00315DA2">
        <w:rPr>
          <w:sz w:val="20"/>
          <w:szCs w:val="20"/>
        </w:rPr>
        <w:t>El vaciado de Hormigón se ejecutara de tal manera que la construcción de aceras quede en óptimas condiciones y con el acabado más estético posible. Antes del vaciado del hormigón para la reposición de aceras, el CONTRATISTA deberá requerir la correspondiente autorización escrita del SUPERVISOR.</w:t>
      </w:r>
    </w:p>
    <w:p w:rsidR="00315DA2" w:rsidRPr="00315DA2" w:rsidRDefault="00315DA2" w:rsidP="00315DA2">
      <w:pPr>
        <w:pStyle w:val="Prrafodelista"/>
        <w:ind w:left="792"/>
        <w:jc w:val="both"/>
        <w:rPr>
          <w:sz w:val="20"/>
          <w:szCs w:val="20"/>
        </w:rPr>
      </w:pPr>
      <w:r w:rsidRPr="00315DA2">
        <w:rPr>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315DA2" w:rsidRPr="00315DA2" w:rsidRDefault="00315DA2" w:rsidP="00315DA2">
      <w:pPr>
        <w:pStyle w:val="Prrafodelista"/>
        <w:ind w:left="792"/>
        <w:jc w:val="both"/>
        <w:rPr>
          <w:sz w:val="20"/>
          <w:szCs w:val="20"/>
        </w:rPr>
      </w:pPr>
      <w:r w:rsidRPr="00315DA2">
        <w:rPr>
          <w:sz w:val="20"/>
          <w:szCs w:val="20"/>
        </w:rPr>
        <w:t xml:space="preserve">Para determinar la resistencia señalada se deberá elaborar los ensayos como mínimo cada 200 metros donde se realice la construcción de las aceras o en el lugar que el SUPERVISOR indique. Este requerimiento conforme lo requieran los trabajos no será restrictivo, puesto que el SUPERVISOR podrá solicitar probetas adicionales. Todos los ensayos se realizarán en un laboratorio de reconocida </w:t>
      </w:r>
      <w:r w:rsidRPr="00315DA2">
        <w:rPr>
          <w:sz w:val="20"/>
          <w:szCs w:val="20"/>
        </w:rPr>
        <w:lastRenderedPageBreak/>
        <w:t xml:space="preserve">solvencia técnica debidamente aprobado por el SUPERVISOR como por el FISCAL. El SUPERVISOR realizara el marcado de cilindros para confiabilidad de YPFB antes de ser llevado a los laboratorios. </w:t>
      </w:r>
    </w:p>
    <w:p w:rsidR="00315DA2" w:rsidRPr="00315DA2" w:rsidRDefault="00315DA2" w:rsidP="00315DA2">
      <w:pPr>
        <w:pStyle w:val="Prrafodelista"/>
        <w:ind w:left="792"/>
        <w:jc w:val="both"/>
        <w:rPr>
          <w:sz w:val="20"/>
          <w:szCs w:val="20"/>
        </w:rPr>
      </w:pPr>
      <w:r w:rsidRPr="00315DA2">
        <w:rPr>
          <w:sz w:val="20"/>
          <w:szCs w:val="20"/>
        </w:rPr>
        <w:t>Es obligación del CONTRATISTA realizar cualquier corrección en la dosificación para conseguir el hormigón requerido, si los resultados fueran menores a la resistencia especificada, se considerarán los siguientes casos:</w:t>
      </w:r>
    </w:p>
    <w:p w:rsidR="00315DA2" w:rsidRPr="00315DA2" w:rsidRDefault="00315DA2" w:rsidP="00315DA2">
      <w:pPr>
        <w:pStyle w:val="Prrafodelista"/>
        <w:ind w:left="792"/>
        <w:jc w:val="both"/>
        <w:rPr>
          <w:sz w:val="20"/>
          <w:szCs w:val="20"/>
        </w:rPr>
      </w:pPr>
      <w:r w:rsidRPr="00315DA2">
        <w:rPr>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315DA2" w:rsidRPr="00315DA2" w:rsidRDefault="00315DA2" w:rsidP="00315DA2">
      <w:pPr>
        <w:pStyle w:val="Prrafodelista"/>
        <w:ind w:left="792"/>
        <w:jc w:val="both"/>
        <w:rPr>
          <w:sz w:val="20"/>
          <w:szCs w:val="20"/>
        </w:rPr>
      </w:pPr>
      <w:r w:rsidRPr="00315DA2">
        <w:rPr>
          <w:sz w:val="20"/>
          <w:szCs w:val="20"/>
        </w:rPr>
        <w:t>ii) Tramos que presenten resistencia menor al 90 %.  De lo especificado: se procederá a la demolición y reposición del vaciado  de hormigón observado a costo del CONTRATISTA.</w:t>
      </w:r>
    </w:p>
    <w:p w:rsidR="00315DA2" w:rsidRPr="00315DA2" w:rsidRDefault="00315DA2" w:rsidP="00315DA2">
      <w:pPr>
        <w:pStyle w:val="Prrafodelista"/>
        <w:ind w:left="792"/>
        <w:jc w:val="both"/>
        <w:rPr>
          <w:sz w:val="20"/>
          <w:szCs w:val="20"/>
        </w:rPr>
      </w:pPr>
      <w:r w:rsidRPr="00315DA2">
        <w:rPr>
          <w:sz w:val="20"/>
          <w:szCs w:val="20"/>
        </w:rPr>
        <w:t>Todos los ensayos para la calidad de Hormigón especificados u otros que proponga el SUPERVISOR, serán a costo del CONTRATISTA.</w:t>
      </w:r>
    </w:p>
    <w:p w:rsidR="00315DA2" w:rsidRPr="00315DA2" w:rsidRDefault="00315DA2" w:rsidP="00315DA2">
      <w:pPr>
        <w:pStyle w:val="Prrafodelista"/>
        <w:ind w:left="792"/>
        <w:jc w:val="both"/>
        <w:rPr>
          <w:sz w:val="20"/>
          <w:szCs w:val="20"/>
        </w:rPr>
      </w:pPr>
    </w:p>
    <w:p w:rsidR="00315DA2" w:rsidRPr="00315DA2" w:rsidRDefault="00315DA2" w:rsidP="00315DA2">
      <w:pPr>
        <w:pStyle w:val="Prrafodelista"/>
        <w:ind w:left="792"/>
        <w:jc w:val="both"/>
        <w:rPr>
          <w:b/>
          <w:sz w:val="20"/>
          <w:szCs w:val="20"/>
        </w:rPr>
      </w:pPr>
      <w:r w:rsidRPr="00315DA2">
        <w:rPr>
          <w:b/>
          <w:sz w:val="20"/>
          <w:szCs w:val="20"/>
        </w:rPr>
        <w:t>Ensayos</w:t>
      </w:r>
    </w:p>
    <w:p w:rsidR="00315DA2" w:rsidRPr="00315DA2" w:rsidRDefault="00315DA2" w:rsidP="00315DA2">
      <w:pPr>
        <w:pStyle w:val="Prrafodelista"/>
        <w:ind w:left="792"/>
        <w:jc w:val="both"/>
        <w:rPr>
          <w:sz w:val="20"/>
          <w:szCs w:val="20"/>
        </w:rPr>
      </w:pPr>
      <w:r w:rsidRPr="00315DA2">
        <w:rPr>
          <w:sz w:val="20"/>
          <w:szCs w:val="20"/>
        </w:rPr>
        <w:t>Todos los materiales y operaciones de la Obra deberán ser ensayados e inspeccionados durante la construcción, no eximiéndose la responsabilidad del CONTRATISTA en caso de encontrarse cualquier defecto en forma posterior.</w:t>
      </w:r>
    </w:p>
    <w:p w:rsidR="00315DA2" w:rsidRPr="00315DA2" w:rsidRDefault="00315DA2" w:rsidP="00315DA2">
      <w:pPr>
        <w:pStyle w:val="Prrafodelista"/>
        <w:ind w:left="792"/>
        <w:jc w:val="both"/>
        <w:rPr>
          <w:sz w:val="20"/>
          <w:szCs w:val="20"/>
        </w:rPr>
      </w:pPr>
      <w:r w:rsidRPr="00315DA2">
        <w:rPr>
          <w:sz w:val="20"/>
          <w:szCs w:val="20"/>
        </w:rPr>
        <w:t>Laboratorio. Todos los ensayos se realizarán en un laboratorio de reconocida solvencia y técnica debidamente aprobado por el SUPERVISOR.</w:t>
      </w:r>
    </w:p>
    <w:p w:rsidR="00315DA2" w:rsidRPr="00315DA2" w:rsidRDefault="00315DA2" w:rsidP="00315DA2">
      <w:pPr>
        <w:pStyle w:val="Prrafodelista"/>
        <w:ind w:left="792"/>
        <w:jc w:val="both"/>
        <w:rPr>
          <w:sz w:val="20"/>
          <w:szCs w:val="20"/>
        </w:rPr>
      </w:pPr>
      <w:r w:rsidRPr="00315DA2">
        <w:rPr>
          <w:sz w:val="20"/>
          <w:szCs w:val="20"/>
        </w:rPr>
        <w:t>Frecuencia de los ensayos. Se realizará la toma de probetas cada 200 metros o cada vez que lo exija el SUPERVISOR, donde se realice la reposición de aceras, estas serán analizadas a los 28 días mediante las fórmulas indicadas en la Norma Boliviana del Hormigón Armado CBH-87.</w:t>
      </w:r>
    </w:p>
    <w:p w:rsidR="00315DA2" w:rsidRPr="00315DA2" w:rsidRDefault="00315DA2" w:rsidP="00315DA2">
      <w:pPr>
        <w:pStyle w:val="Prrafodelista"/>
        <w:ind w:left="792"/>
        <w:jc w:val="both"/>
        <w:rPr>
          <w:sz w:val="20"/>
          <w:szCs w:val="20"/>
        </w:rPr>
      </w:pPr>
      <w:r w:rsidRPr="00315DA2">
        <w:rPr>
          <w:sz w:val="20"/>
          <w:szCs w:val="20"/>
        </w:rPr>
        <w:t>En el transcurso de la obra, el CONTRATISTA podrá moldear un mayor número de probetas para efectuar ensayos a edades menores a los siete días y así apreciar la resistencia probable de los hormigones.</w:t>
      </w:r>
    </w:p>
    <w:p w:rsidR="00315DA2" w:rsidRPr="00315DA2" w:rsidRDefault="00315DA2" w:rsidP="00315DA2">
      <w:pPr>
        <w:pStyle w:val="Prrafodelista"/>
        <w:ind w:left="792"/>
        <w:jc w:val="both"/>
        <w:rPr>
          <w:sz w:val="20"/>
          <w:szCs w:val="20"/>
        </w:rPr>
      </w:pPr>
      <w:r w:rsidRPr="00315DA2">
        <w:rPr>
          <w:sz w:val="20"/>
          <w:szCs w:val="20"/>
        </w:rPr>
        <w:t>Se deberá individualizar cada probeta anotando la fecha y hora y el elemento estructural correspondiente.</w:t>
      </w:r>
    </w:p>
    <w:p w:rsidR="00315DA2" w:rsidRPr="00315DA2" w:rsidRDefault="00315DA2" w:rsidP="00315DA2">
      <w:pPr>
        <w:pStyle w:val="Prrafodelista"/>
        <w:ind w:left="792"/>
        <w:jc w:val="both"/>
        <w:rPr>
          <w:sz w:val="20"/>
          <w:szCs w:val="20"/>
        </w:rPr>
      </w:pPr>
      <w:r w:rsidRPr="00315DA2">
        <w:rPr>
          <w:sz w:val="20"/>
          <w:szCs w:val="20"/>
        </w:rPr>
        <w:t>Las probetas serán preparadas en presencia del SUPERVISOR DE OBRA.</w:t>
      </w:r>
    </w:p>
    <w:p w:rsidR="00315DA2" w:rsidRPr="00315DA2" w:rsidRDefault="00315DA2" w:rsidP="00315DA2">
      <w:pPr>
        <w:pStyle w:val="Prrafodelista"/>
        <w:ind w:left="792"/>
        <w:jc w:val="both"/>
        <w:rPr>
          <w:sz w:val="20"/>
          <w:szCs w:val="20"/>
        </w:rPr>
      </w:pPr>
      <w:r w:rsidRPr="00315DA2">
        <w:rPr>
          <w:sz w:val="20"/>
          <w:szCs w:val="20"/>
        </w:rPr>
        <w:t>Es obligación del CONTRATISTA realizar cualquier corrección en la dosificación para conseguir el hormigón requerido. El CONTRATISTA deberá proveer los medios y mano de obra para realizar los ensayos.</w:t>
      </w:r>
    </w:p>
    <w:p w:rsidR="00315DA2" w:rsidRPr="00315DA2" w:rsidRDefault="00315DA2" w:rsidP="00315DA2">
      <w:pPr>
        <w:pStyle w:val="Prrafodelista"/>
        <w:ind w:left="792"/>
        <w:jc w:val="both"/>
        <w:rPr>
          <w:sz w:val="20"/>
          <w:szCs w:val="20"/>
        </w:rPr>
      </w:pPr>
      <w:r w:rsidRPr="00315DA2">
        <w:rPr>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p>
    <w:p w:rsidR="00315DA2" w:rsidRPr="00315DA2" w:rsidRDefault="00315DA2" w:rsidP="00315DA2">
      <w:pPr>
        <w:pStyle w:val="Prrafodelista"/>
        <w:numPr>
          <w:ilvl w:val="0"/>
          <w:numId w:val="37"/>
        </w:numPr>
        <w:rPr>
          <w:sz w:val="20"/>
          <w:szCs w:val="20"/>
        </w:rPr>
      </w:pPr>
      <w:r w:rsidRPr="00315DA2">
        <w:rPr>
          <w:b/>
          <w:sz w:val="20"/>
          <w:szCs w:val="20"/>
        </w:rPr>
        <w:t>Evaluación y aceptación del hormigón</w:t>
      </w:r>
      <w:r w:rsidRPr="00315DA2">
        <w:rPr>
          <w:sz w:val="20"/>
          <w:szCs w:val="20"/>
        </w:rPr>
        <w:t>. Los resultados serán evaluados en forma separada para cada mezcla que estará representada por lo menos por 3 probetas. Se podrá aceptar el hormigón, cuando dos de tres ensayos consecutivos sean iguales o excedan las resistencias especificadas y además que ningún ensayo sea inferior al 60% de la resistencia.</w:t>
      </w:r>
    </w:p>
    <w:p w:rsidR="00315DA2" w:rsidRPr="00315DA2" w:rsidRDefault="00315DA2" w:rsidP="00315DA2">
      <w:pPr>
        <w:pStyle w:val="Prrafodelista"/>
        <w:numPr>
          <w:ilvl w:val="0"/>
          <w:numId w:val="37"/>
        </w:numPr>
        <w:rPr>
          <w:sz w:val="20"/>
          <w:szCs w:val="20"/>
        </w:rPr>
      </w:pPr>
      <w:r w:rsidRPr="00315DA2">
        <w:rPr>
          <w:b/>
          <w:sz w:val="20"/>
          <w:szCs w:val="20"/>
        </w:rPr>
        <w:lastRenderedPageBreak/>
        <w:t>Aceptación de la estructura</w:t>
      </w:r>
      <w:r w:rsidRPr="00315DA2">
        <w:rPr>
          <w:sz w:val="20"/>
          <w:szCs w:val="20"/>
        </w:rPr>
        <w:t>. Todo el hormigón que cumpla las especificaciones será aceptado, si los resultados son menores a la resistencia especificada, se considerarán los siguientes casos:</w:t>
      </w:r>
    </w:p>
    <w:p w:rsidR="00315DA2" w:rsidRPr="00315DA2" w:rsidRDefault="00315DA2" w:rsidP="00B84C63">
      <w:pPr>
        <w:pStyle w:val="Prrafodelista"/>
        <w:ind w:left="792"/>
        <w:jc w:val="both"/>
        <w:rPr>
          <w:sz w:val="20"/>
          <w:szCs w:val="20"/>
        </w:rPr>
      </w:pPr>
      <w:r w:rsidRPr="00315DA2">
        <w:rPr>
          <w:sz w:val="20"/>
          <w:szCs w:val="20"/>
        </w:rPr>
        <w:t>i) Resistencia del 90 %.Se procederá a:</w:t>
      </w:r>
    </w:p>
    <w:p w:rsidR="00315DA2" w:rsidRPr="00315DA2" w:rsidRDefault="00315DA2" w:rsidP="00B84C63">
      <w:pPr>
        <w:pStyle w:val="Prrafodelista"/>
        <w:ind w:left="792"/>
        <w:jc w:val="both"/>
        <w:rPr>
          <w:sz w:val="20"/>
          <w:szCs w:val="20"/>
        </w:rPr>
      </w:pPr>
      <w:r w:rsidRPr="00315DA2">
        <w:rPr>
          <w:sz w:val="20"/>
          <w:szCs w:val="20"/>
        </w:rPr>
        <w:t>1. Ensayo con esclerómetro, senoscopio u otro no destructivo.</w:t>
      </w:r>
    </w:p>
    <w:p w:rsidR="00315DA2" w:rsidRPr="00315DA2" w:rsidRDefault="00315DA2" w:rsidP="00B84C63">
      <w:pPr>
        <w:pStyle w:val="Prrafodelista"/>
        <w:ind w:left="792"/>
        <w:jc w:val="both"/>
        <w:rPr>
          <w:sz w:val="20"/>
          <w:szCs w:val="20"/>
        </w:rPr>
      </w:pPr>
      <w:r w:rsidRPr="00315DA2">
        <w:rPr>
          <w:sz w:val="20"/>
          <w:szCs w:val="20"/>
        </w:rPr>
        <w:t>2. Carga directa según normas y precauciones previstas. En caso de obtener resultados satisfactorios, será aceptada la estructura.</w:t>
      </w:r>
    </w:p>
    <w:p w:rsidR="00315DA2" w:rsidRPr="00315DA2" w:rsidRDefault="00315DA2" w:rsidP="00B84C63">
      <w:pPr>
        <w:pStyle w:val="Prrafodelista"/>
        <w:ind w:left="792"/>
        <w:jc w:val="both"/>
        <w:rPr>
          <w:sz w:val="20"/>
          <w:szCs w:val="20"/>
        </w:rPr>
      </w:pPr>
      <w:r w:rsidRPr="00315DA2">
        <w:rPr>
          <w:sz w:val="20"/>
          <w:szCs w:val="20"/>
        </w:rPr>
        <w:t>ii) Resistencia inferior al 90 %. Se procederá a:</w:t>
      </w:r>
    </w:p>
    <w:p w:rsidR="00315DA2" w:rsidRPr="00315DA2" w:rsidRDefault="00315DA2" w:rsidP="00B84C63">
      <w:pPr>
        <w:pStyle w:val="Prrafodelista"/>
        <w:ind w:left="792"/>
        <w:jc w:val="both"/>
        <w:rPr>
          <w:sz w:val="20"/>
          <w:szCs w:val="20"/>
        </w:rPr>
      </w:pPr>
      <w:r w:rsidRPr="00315DA2">
        <w:rPr>
          <w:sz w:val="20"/>
          <w:szCs w:val="20"/>
        </w:rPr>
        <w:t>1. El CONTRATISTA procederá a la demolición y reemplazo del sector de vaciado afectado.</w:t>
      </w:r>
    </w:p>
    <w:p w:rsidR="00315DA2" w:rsidRPr="00315DA2" w:rsidRDefault="00315DA2" w:rsidP="00B84C63">
      <w:pPr>
        <w:pStyle w:val="Prrafodelista"/>
        <w:ind w:left="792"/>
        <w:jc w:val="both"/>
        <w:rPr>
          <w:sz w:val="20"/>
          <w:szCs w:val="20"/>
        </w:rPr>
      </w:pPr>
      <w:r w:rsidRPr="00315DA2">
        <w:rPr>
          <w:sz w:val="20"/>
          <w:szCs w:val="20"/>
        </w:rPr>
        <w:t>Todos los ensayos, pruebas, demoliciones, reemplazos necesarios serán cancelados por el CONTRATISTA.</w:t>
      </w:r>
    </w:p>
    <w:p w:rsidR="00315DA2" w:rsidRPr="00315DA2" w:rsidRDefault="00315DA2" w:rsidP="00B84C63">
      <w:pPr>
        <w:pStyle w:val="Prrafodelista"/>
        <w:numPr>
          <w:ilvl w:val="0"/>
          <w:numId w:val="36"/>
        </w:numPr>
        <w:jc w:val="both"/>
        <w:rPr>
          <w:sz w:val="20"/>
          <w:szCs w:val="20"/>
        </w:rPr>
      </w:pPr>
      <w:r w:rsidRPr="00315DA2">
        <w:rPr>
          <w:b/>
          <w:sz w:val="20"/>
          <w:szCs w:val="20"/>
        </w:rPr>
        <w:t>Curado y Protección del Concreto.</w:t>
      </w:r>
      <w:r w:rsidRPr="00315DA2">
        <w:rPr>
          <w:sz w:val="20"/>
          <w:szCs w:val="20"/>
        </w:rPr>
        <w:t xml:space="preserve"> El curado se hará en una de las dos formas siguientes:</w:t>
      </w:r>
    </w:p>
    <w:p w:rsidR="00315DA2" w:rsidRPr="00315DA2" w:rsidRDefault="00315DA2" w:rsidP="00B84C63">
      <w:pPr>
        <w:pStyle w:val="Prrafodelista"/>
        <w:numPr>
          <w:ilvl w:val="0"/>
          <w:numId w:val="36"/>
        </w:numPr>
        <w:jc w:val="both"/>
        <w:rPr>
          <w:sz w:val="20"/>
          <w:szCs w:val="20"/>
        </w:rPr>
      </w:pPr>
      <w:r w:rsidRPr="00315DA2">
        <w:rPr>
          <w:b/>
          <w:sz w:val="20"/>
          <w:szCs w:val="20"/>
        </w:rPr>
        <w:t>Curado por Agua.</w:t>
      </w:r>
      <w:r w:rsidRPr="00315DA2">
        <w:rPr>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p>
    <w:p w:rsidR="00315DA2" w:rsidRPr="00315DA2" w:rsidRDefault="00315DA2" w:rsidP="00B84C63">
      <w:pPr>
        <w:pStyle w:val="Prrafodelista"/>
        <w:ind w:left="792"/>
        <w:jc w:val="both"/>
        <w:rPr>
          <w:sz w:val="20"/>
          <w:szCs w:val="20"/>
        </w:rPr>
      </w:pPr>
      <w:r w:rsidRPr="00315DA2">
        <w:rPr>
          <w:sz w:val="20"/>
          <w:szCs w:val="20"/>
        </w:rPr>
        <w:t>También puede cubrirse la superficie con hojas de papel o tela plástica. Al colocarlas sobre el concreto fresco, previo un humedecimiento uniforme de la superficie, se pisarán para que el viento no las levante.</w:t>
      </w:r>
    </w:p>
    <w:p w:rsidR="00315DA2" w:rsidRPr="00315DA2" w:rsidRDefault="00315DA2" w:rsidP="00B84C63">
      <w:pPr>
        <w:pStyle w:val="Prrafodelista"/>
        <w:ind w:left="792"/>
        <w:jc w:val="both"/>
        <w:rPr>
          <w:sz w:val="20"/>
          <w:szCs w:val="20"/>
        </w:rPr>
      </w:pPr>
      <w:r w:rsidRPr="00315DA2">
        <w:rPr>
          <w:sz w:val="20"/>
          <w:szCs w:val="20"/>
        </w:rPr>
        <w:t>En esta forma no se requerirá el empleo adicional de agua una vez la superficie haya sido cubierta.</w:t>
      </w:r>
    </w:p>
    <w:p w:rsidR="00315DA2" w:rsidRDefault="00315DA2" w:rsidP="00B84C63">
      <w:pPr>
        <w:pStyle w:val="Prrafodelista"/>
        <w:ind w:left="792"/>
        <w:jc w:val="both"/>
        <w:rPr>
          <w:sz w:val="20"/>
          <w:szCs w:val="20"/>
        </w:rPr>
      </w:pPr>
      <w:r w:rsidRPr="00315DA2">
        <w:rPr>
          <w:sz w:val="20"/>
          <w:szCs w:val="20"/>
        </w:rPr>
        <w:t>El tramo debe revisarse frecuentemente para asegurarse que si tenga la humedad requerida.</w:t>
      </w:r>
    </w:p>
    <w:p w:rsidR="00B84C63" w:rsidRPr="00315DA2" w:rsidRDefault="00B84C63" w:rsidP="00B84C63">
      <w:pPr>
        <w:pStyle w:val="Prrafodelista"/>
        <w:ind w:left="792"/>
        <w:jc w:val="both"/>
        <w:rPr>
          <w:sz w:val="20"/>
          <w:szCs w:val="20"/>
        </w:rPr>
      </w:pPr>
    </w:p>
    <w:p w:rsidR="00315DA2" w:rsidRPr="00315DA2" w:rsidRDefault="00315DA2" w:rsidP="00B84C63">
      <w:pPr>
        <w:pStyle w:val="Prrafodelista"/>
        <w:numPr>
          <w:ilvl w:val="0"/>
          <w:numId w:val="37"/>
        </w:numPr>
        <w:jc w:val="both"/>
        <w:rPr>
          <w:sz w:val="20"/>
          <w:szCs w:val="20"/>
        </w:rPr>
      </w:pPr>
      <w:r w:rsidRPr="00315DA2">
        <w:rPr>
          <w:b/>
          <w:sz w:val="20"/>
          <w:szCs w:val="20"/>
        </w:rPr>
        <w:t xml:space="preserve">Curado por Compuestos Sellantes. </w:t>
      </w:r>
      <w:r w:rsidRPr="00315DA2">
        <w:rPr>
          <w:sz w:val="20"/>
          <w:szCs w:val="20"/>
        </w:rPr>
        <w:t>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p>
    <w:p w:rsidR="00315DA2" w:rsidRPr="00315DA2" w:rsidRDefault="00315DA2" w:rsidP="00B84C63">
      <w:pPr>
        <w:pStyle w:val="Prrafodelista"/>
        <w:ind w:left="792"/>
        <w:jc w:val="both"/>
        <w:rPr>
          <w:sz w:val="20"/>
          <w:szCs w:val="20"/>
        </w:rPr>
      </w:pPr>
    </w:p>
    <w:p w:rsidR="00315DA2" w:rsidRPr="00315DA2" w:rsidRDefault="00315DA2" w:rsidP="00B84C63">
      <w:pPr>
        <w:pStyle w:val="Prrafodelista"/>
        <w:ind w:left="792"/>
        <w:jc w:val="both"/>
        <w:rPr>
          <w:sz w:val="20"/>
          <w:szCs w:val="20"/>
        </w:rPr>
      </w:pPr>
      <w:r w:rsidRPr="00315DA2">
        <w:rPr>
          <w:sz w:val="20"/>
          <w:szCs w:val="20"/>
        </w:rPr>
        <w:t xml:space="preserve">La humedad del concreto debe permanecer intacta por lo menos durante los siete días posteriores a su colocación. </w:t>
      </w:r>
    </w:p>
    <w:p w:rsidR="00315DA2" w:rsidRPr="00B84C63" w:rsidRDefault="00315DA2" w:rsidP="00B84C63">
      <w:pPr>
        <w:pStyle w:val="Prrafodelista"/>
        <w:ind w:left="792"/>
        <w:jc w:val="both"/>
        <w:rPr>
          <w:sz w:val="20"/>
          <w:szCs w:val="20"/>
        </w:rPr>
      </w:pPr>
    </w:p>
    <w:p w:rsidR="00793E0A" w:rsidRDefault="00793E0A" w:rsidP="00793E0A">
      <w:pPr>
        <w:pStyle w:val="Prrafodelista"/>
        <w:numPr>
          <w:ilvl w:val="1"/>
          <w:numId w:val="7"/>
        </w:numPr>
        <w:jc w:val="both"/>
        <w:rPr>
          <w:b/>
          <w:sz w:val="20"/>
          <w:szCs w:val="20"/>
        </w:rPr>
      </w:pPr>
      <w:r>
        <w:rPr>
          <w:b/>
          <w:sz w:val="20"/>
          <w:szCs w:val="20"/>
        </w:rPr>
        <w:t>MEDIDAS DE MITIGACIÓN AMBIENTAL</w:t>
      </w:r>
    </w:p>
    <w:p w:rsidR="00B84C63" w:rsidRPr="00104271" w:rsidRDefault="00B84C63" w:rsidP="00B84C63">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84C63" w:rsidRPr="00104271" w:rsidRDefault="00B84C63" w:rsidP="00B84C63">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w:t>
      </w:r>
      <w:r w:rsidRPr="00104271">
        <w:rPr>
          <w:bCs/>
          <w:sz w:val="20"/>
          <w:szCs w:val="20"/>
        </w:rPr>
        <w:lastRenderedPageBreak/>
        <w:t xml:space="preserve">instalaciones de primeros auxilios y servicios de enfermería y ambulancia, y de que se tomen medidas adecuadas para satisfacer todos los requisitos en cuanto a bienestar e higiene, así como para prevenir epidemias. </w:t>
      </w:r>
    </w:p>
    <w:p w:rsidR="00B84C63" w:rsidRPr="00104271" w:rsidRDefault="00B84C63" w:rsidP="00B84C63">
      <w:pPr>
        <w:pStyle w:val="Prrafodelista"/>
        <w:ind w:left="792"/>
        <w:jc w:val="both"/>
        <w:rPr>
          <w:bCs/>
          <w:sz w:val="20"/>
          <w:szCs w:val="20"/>
        </w:rPr>
      </w:pPr>
    </w:p>
    <w:p w:rsidR="00B84C63" w:rsidRPr="00104271" w:rsidRDefault="00B84C63" w:rsidP="00B84C63">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B84C63" w:rsidRPr="00104271" w:rsidRDefault="00B84C63" w:rsidP="00B84C63">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84C63" w:rsidRDefault="00B84C63" w:rsidP="00B84C63">
      <w:pPr>
        <w:pStyle w:val="Prrafodelista"/>
        <w:ind w:left="792"/>
        <w:jc w:val="both"/>
        <w:rPr>
          <w:b/>
          <w:sz w:val="20"/>
          <w:szCs w:val="20"/>
        </w:rPr>
      </w:pPr>
    </w:p>
    <w:p w:rsidR="00793E0A" w:rsidRDefault="00793E0A" w:rsidP="00793E0A">
      <w:pPr>
        <w:pStyle w:val="Prrafodelista"/>
        <w:numPr>
          <w:ilvl w:val="1"/>
          <w:numId w:val="7"/>
        </w:numPr>
        <w:jc w:val="both"/>
        <w:rPr>
          <w:b/>
          <w:sz w:val="20"/>
          <w:szCs w:val="20"/>
        </w:rPr>
      </w:pPr>
      <w:r>
        <w:rPr>
          <w:b/>
          <w:sz w:val="20"/>
          <w:szCs w:val="20"/>
        </w:rPr>
        <w:t>MEDICIÓN Y FORMA DE PAGO</w:t>
      </w:r>
    </w:p>
    <w:p w:rsidR="00B84C63" w:rsidRPr="00B84C63" w:rsidRDefault="00B84C63" w:rsidP="00B84C63">
      <w:pPr>
        <w:pStyle w:val="Prrafodelista"/>
        <w:ind w:left="792"/>
        <w:jc w:val="both"/>
        <w:rPr>
          <w:bCs/>
          <w:sz w:val="20"/>
          <w:szCs w:val="20"/>
        </w:rPr>
      </w:pPr>
      <w:r w:rsidRPr="00B84C63">
        <w:rPr>
          <w:bCs/>
          <w:sz w:val="20"/>
          <w:szCs w:val="20"/>
        </w:rPr>
        <w:t>La construcción de aceras de hormigón, serán medidas en metros cuadrados de acuerdo al área neta ejecutada y aprobada por el SUPERVISOR. Este Ítem será pagado de acuerdo al precio unitario de la propuesta aceptada.</w:t>
      </w:r>
    </w:p>
    <w:p w:rsidR="00B84C63" w:rsidRPr="00B84C63" w:rsidRDefault="00B84C63" w:rsidP="00B84C63">
      <w:pPr>
        <w:pStyle w:val="Prrafodelista"/>
        <w:ind w:left="792"/>
        <w:jc w:val="both"/>
        <w:rPr>
          <w:bCs/>
          <w:sz w:val="20"/>
          <w:szCs w:val="20"/>
        </w:rPr>
      </w:pPr>
      <w:r w:rsidRPr="00B84C63">
        <w:rPr>
          <w:bCs/>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p>
    <w:p w:rsidR="00B84C63" w:rsidRPr="00B84C63" w:rsidRDefault="00B84C63" w:rsidP="00B84C63">
      <w:pPr>
        <w:pStyle w:val="Prrafodelista"/>
        <w:ind w:left="792"/>
        <w:jc w:val="both"/>
        <w:rPr>
          <w:bCs/>
          <w:sz w:val="20"/>
          <w:szCs w:val="20"/>
        </w:rPr>
      </w:pPr>
    </w:p>
    <w:p w:rsidR="00B84C63" w:rsidRDefault="00B84C63" w:rsidP="0085174F">
      <w:pPr>
        <w:pStyle w:val="Prrafodelista"/>
        <w:numPr>
          <w:ilvl w:val="0"/>
          <w:numId w:val="7"/>
        </w:numPr>
        <w:jc w:val="both"/>
        <w:rPr>
          <w:b/>
          <w:sz w:val="20"/>
          <w:szCs w:val="20"/>
        </w:rPr>
      </w:pPr>
      <w:r>
        <w:rPr>
          <w:b/>
          <w:sz w:val="20"/>
          <w:szCs w:val="20"/>
        </w:rPr>
        <w:t>ZAPATAS DE H°A°</w:t>
      </w:r>
    </w:p>
    <w:p w:rsidR="00B84C63" w:rsidRDefault="00B84C63" w:rsidP="00B84C63">
      <w:pPr>
        <w:pStyle w:val="Prrafodelista"/>
        <w:ind w:left="360"/>
        <w:jc w:val="both"/>
        <w:rPr>
          <w:b/>
          <w:sz w:val="20"/>
          <w:szCs w:val="20"/>
        </w:rPr>
      </w:pPr>
      <w:r>
        <w:rPr>
          <w:b/>
          <w:sz w:val="20"/>
          <w:szCs w:val="20"/>
        </w:rPr>
        <w:t>UNIDAD: Metro Cúbico (m3)</w:t>
      </w:r>
    </w:p>
    <w:p w:rsidR="00B84C63" w:rsidRDefault="00B84C63" w:rsidP="00B84C63">
      <w:pPr>
        <w:pStyle w:val="Prrafodelista"/>
        <w:ind w:left="360"/>
        <w:jc w:val="both"/>
        <w:rPr>
          <w:b/>
          <w:sz w:val="20"/>
          <w:szCs w:val="20"/>
        </w:rPr>
      </w:pPr>
    </w:p>
    <w:p w:rsidR="00B84C63" w:rsidRDefault="00B84C63" w:rsidP="00B84C63">
      <w:pPr>
        <w:pStyle w:val="Prrafodelista"/>
        <w:numPr>
          <w:ilvl w:val="1"/>
          <w:numId w:val="7"/>
        </w:numPr>
        <w:jc w:val="both"/>
        <w:rPr>
          <w:b/>
          <w:sz w:val="20"/>
          <w:szCs w:val="20"/>
        </w:rPr>
      </w:pPr>
      <w:r>
        <w:rPr>
          <w:b/>
          <w:sz w:val="20"/>
          <w:szCs w:val="20"/>
        </w:rPr>
        <w:t>DEFINICIÓN</w:t>
      </w:r>
    </w:p>
    <w:p w:rsidR="00B84C63" w:rsidRPr="00B84C63" w:rsidRDefault="00C47F89" w:rsidP="00B84C63">
      <w:pPr>
        <w:pStyle w:val="Prrafodelista"/>
        <w:ind w:left="792"/>
        <w:jc w:val="both"/>
        <w:rPr>
          <w:sz w:val="20"/>
          <w:szCs w:val="20"/>
        </w:rPr>
      </w:pPr>
      <w:r w:rsidRPr="00C47F89">
        <w:rPr>
          <w:sz w:val="20"/>
          <w:szCs w:val="20"/>
          <w:lang w:val="es-ES_tradnl"/>
        </w:rPr>
        <w:t xml:space="preserve">Este ítem comprende la construcción de zapatas de hormigón armado de acuerdo a los planos del proyecto. </w:t>
      </w:r>
    </w:p>
    <w:p w:rsidR="00B84C63" w:rsidRPr="00C47F89" w:rsidRDefault="00B84C63" w:rsidP="00B84C63">
      <w:pPr>
        <w:pStyle w:val="Prrafodelista"/>
        <w:ind w:left="792"/>
        <w:jc w:val="both"/>
        <w:rPr>
          <w:sz w:val="20"/>
          <w:szCs w:val="20"/>
        </w:rPr>
      </w:pPr>
    </w:p>
    <w:p w:rsidR="00B84C63" w:rsidRDefault="00B84C63" w:rsidP="00B84C63">
      <w:pPr>
        <w:pStyle w:val="Prrafodelista"/>
        <w:numPr>
          <w:ilvl w:val="1"/>
          <w:numId w:val="7"/>
        </w:numPr>
        <w:jc w:val="both"/>
        <w:rPr>
          <w:b/>
          <w:sz w:val="20"/>
          <w:szCs w:val="20"/>
        </w:rPr>
      </w:pPr>
      <w:r>
        <w:rPr>
          <w:b/>
          <w:sz w:val="20"/>
          <w:szCs w:val="20"/>
        </w:rPr>
        <w:t>MATERIALES, HERRAMIENTAS Y EQUIPO</w:t>
      </w:r>
    </w:p>
    <w:p w:rsidR="00C47F89" w:rsidRPr="00C47F89" w:rsidRDefault="00C47F89" w:rsidP="003F6D74">
      <w:pPr>
        <w:pStyle w:val="Prrafodelista"/>
        <w:ind w:left="792"/>
        <w:jc w:val="both"/>
        <w:rPr>
          <w:sz w:val="20"/>
          <w:szCs w:val="20"/>
          <w:lang w:val="es-ES_tradnl"/>
        </w:rPr>
      </w:pPr>
      <w:r w:rsidRPr="00C47F89">
        <w:rPr>
          <w:sz w:val="20"/>
          <w:szCs w:val="20"/>
          <w:lang w:val="es-ES_tradnl"/>
        </w:rPr>
        <w:t xml:space="preserve">El </w:t>
      </w:r>
      <w:r>
        <w:rPr>
          <w:sz w:val="20"/>
          <w:szCs w:val="20"/>
          <w:lang w:val="es-ES_tradnl"/>
        </w:rPr>
        <w:t>contratista</w:t>
      </w:r>
      <w:r w:rsidRPr="00C47F89">
        <w:rPr>
          <w:sz w:val="20"/>
          <w:szCs w:val="20"/>
          <w:lang w:val="es-ES_tradnl"/>
        </w:rPr>
        <w:t xml:space="preserve"> proveerá todos los materiales, herramientas y equipo necesarios para la correcta realización de esta actividad.</w:t>
      </w:r>
      <w:r w:rsidR="003F6D74">
        <w:rPr>
          <w:sz w:val="20"/>
          <w:szCs w:val="20"/>
          <w:lang w:val="es-ES_tradnl"/>
        </w:rPr>
        <w:t xml:space="preserve"> </w:t>
      </w:r>
      <w:r w:rsidR="003F6D74" w:rsidRPr="003F6D74">
        <w:rPr>
          <w:sz w:val="20"/>
          <w:szCs w:val="20"/>
          <w:lang w:val="es-ES"/>
        </w:rPr>
        <w:t>Se considera dentro del ítem las tareas de encofrado, armado, vaciado de hormigón y todas las tareas secundarias que intervienen para la ejecución de esta tarea. Las zapatas cumplen una función muy importante dentro de la estructura ya que transmite las cargas de toda la estructura hacia el suelo.</w:t>
      </w:r>
    </w:p>
    <w:p w:rsidR="00C47F89" w:rsidRPr="00C47F89" w:rsidRDefault="00C47F89" w:rsidP="003F6D74">
      <w:pPr>
        <w:pStyle w:val="Prrafodelista"/>
        <w:ind w:left="792"/>
        <w:jc w:val="both"/>
        <w:rPr>
          <w:sz w:val="20"/>
          <w:szCs w:val="20"/>
          <w:lang w:val="es-ES_tradnl"/>
        </w:rPr>
      </w:pPr>
      <w:r w:rsidRPr="00C47F89">
        <w:rPr>
          <w:sz w:val="20"/>
          <w:szCs w:val="20"/>
          <w:lang w:val="es-ES_tradnl"/>
        </w:rPr>
        <w:t>Las zapatas tendrán una composición básica de hormigón simple con resistencia característica de 210 Kg/cm2 y la cuantía de acero estructural o de refuerzo señalada en los planos respectivos.</w:t>
      </w:r>
    </w:p>
    <w:p w:rsidR="003F6D74" w:rsidRPr="003F6D74" w:rsidRDefault="003F6D74" w:rsidP="003F6D74">
      <w:pPr>
        <w:pStyle w:val="Prrafodelista"/>
        <w:ind w:left="792"/>
        <w:jc w:val="both"/>
        <w:rPr>
          <w:sz w:val="20"/>
          <w:szCs w:val="20"/>
          <w:lang w:val="es-ES"/>
        </w:rPr>
      </w:pPr>
      <w:r w:rsidRPr="003F6D74">
        <w:rPr>
          <w:sz w:val="20"/>
          <w:szCs w:val="20"/>
          <w:lang w:val="es-ES"/>
        </w:rPr>
        <w:t>L</w:t>
      </w:r>
      <w:r>
        <w:rPr>
          <w:sz w:val="20"/>
          <w:szCs w:val="20"/>
          <w:lang w:val="es-ES"/>
        </w:rPr>
        <w:t>os materiales como el cemento Po</w:t>
      </w:r>
      <w:r w:rsidRPr="003F6D74">
        <w:rPr>
          <w:sz w:val="20"/>
          <w:szCs w:val="20"/>
          <w:lang w:val="es-ES"/>
        </w:rPr>
        <w:t xml:space="preserve">rtland, grava y arenilla; </w:t>
      </w:r>
      <w:r>
        <w:rPr>
          <w:sz w:val="20"/>
          <w:szCs w:val="20"/>
          <w:lang w:val="es-ES"/>
        </w:rPr>
        <w:t>acero corrugado</w:t>
      </w:r>
      <w:r w:rsidRPr="003F6D74">
        <w:rPr>
          <w:sz w:val="20"/>
          <w:szCs w:val="20"/>
          <w:lang w:val="es-ES"/>
        </w:rPr>
        <w:t xml:space="preserve"> todos ellos deberán cumplir  con las exigencias de calidad que se especifican en las especificaciones generales de los materiales.</w:t>
      </w:r>
    </w:p>
    <w:p w:rsidR="00C47F89" w:rsidRDefault="003F6D74" w:rsidP="003F6D74">
      <w:pPr>
        <w:pStyle w:val="Prrafodelista"/>
        <w:ind w:left="792"/>
        <w:jc w:val="both"/>
        <w:rPr>
          <w:sz w:val="20"/>
          <w:szCs w:val="20"/>
          <w:lang w:val="es-ES_tradnl"/>
        </w:rPr>
      </w:pPr>
      <w:r>
        <w:rPr>
          <w:sz w:val="20"/>
          <w:szCs w:val="20"/>
          <w:lang w:val="es-ES_tradnl"/>
        </w:rPr>
        <w:lastRenderedPageBreak/>
        <w:t>Todos los equipos y herramientas necesarios para la ejecución del presente ítem deberán ser provistos por el Contratista.</w:t>
      </w:r>
    </w:p>
    <w:p w:rsidR="00D45D7F" w:rsidRPr="00C47F89" w:rsidRDefault="00D45D7F" w:rsidP="003F6D74">
      <w:pPr>
        <w:pStyle w:val="Prrafodelista"/>
        <w:ind w:left="792"/>
        <w:jc w:val="both"/>
        <w:rPr>
          <w:sz w:val="20"/>
          <w:szCs w:val="20"/>
          <w:lang w:val="es-ES_tradnl"/>
        </w:rPr>
      </w:pPr>
    </w:p>
    <w:p w:rsidR="00B84C63" w:rsidRDefault="00B84C63" w:rsidP="00B84C63">
      <w:pPr>
        <w:pStyle w:val="Prrafodelista"/>
        <w:numPr>
          <w:ilvl w:val="1"/>
          <w:numId w:val="7"/>
        </w:numPr>
        <w:jc w:val="both"/>
        <w:rPr>
          <w:b/>
          <w:sz w:val="20"/>
          <w:szCs w:val="20"/>
        </w:rPr>
      </w:pPr>
      <w:r>
        <w:rPr>
          <w:b/>
          <w:sz w:val="20"/>
          <w:szCs w:val="20"/>
        </w:rPr>
        <w:t>PROCEDIMIENTO PARA LA EJECUCIÓN</w:t>
      </w:r>
    </w:p>
    <w:p w:rsidR="003F6D74" w:rsidRPr="003F6D74" w:rsidRDefault="003F6D74" w:rsidP="003F6D74">
      <w:pPr>
        <w:pStyle w:val="Prrafodelista"/>
        <w:ind w:left="792"/>
        <w:jc w:val="both"/>
        <w:rPr>
          <w:sz w:val="20"/>
          <w:szCs w:val="20"/>
          <w:lang w:val="es-ES"/>
        </w:rPr>
      </w:pPr>
      <w:r w:rsidRPr="003F6D74">
        <w:rPr>
          <w:sz w:val="20"/>
          <w:szCs w:val="20"/>
          <w:lang w:val="es-ES"/>
        </w:rPr>
        <w:t>El Supervisor de Obra deberá aprobar la correcta ejecución de todas las actividades preliminares al vaciado, vale decir, nivelación y ubicación de ejes de replanteo, armaduras de acero de refuerzo, estructura de encofrado (estabilidad, control de dimensiones que se desean obtener, plomada), control de niveles de acabado y de todas aquellas que juzgue necesarias el Supervisor de Obras, antes de autorizar el vaciado del hormigón.</w:t>
      </w:r>
    </w:p>
    <w:p w:rsidR="003F6D74" w:rsidRPr="003F6D74" w:rsidRDefault="003F6D74" w:rsidP="003F6D74">
      <w:pPr>
        <w:pStyle w:val="Prrafodelista"/>
        <w:ind w:left="792"/>
        <w:jc w:val="both"/>
        <w:rPr>
          <w:sz w:val="20"/>
          <w:szCs w:val="20"/>
          <w:lang w:val="es-ES"/>
        </w:rPr>
      </w:pPr>
    </w:p>
    <w:p w:rsidR="003F6D74" w:rsidRDefault="003F6D74" w:rsidP="003F6D74">
      <w:pPr>
        <w:pStyle w:val="Prrafodelista"/>
        <w:ind w:left="792"/>
        <w:jc w:val="both"/>
        <w:rPr>
          <w:sz w:val="20"/>
          <w:szCs w:val="20"/>
          <w:lang w:val="es-ES"/>
        </w:rPr>
      </w:pPr>
      <w:r w:rsidRPr="003F6D74">
        <w:rPr>
          <w:sz w:val="20"/>
          <w:szCs w:val="20"/>
          <w:lang w:val="es-ES"/>
        </w:rPr>
        <w:t>Las dimensiones de las zapatas deberán ajustarse estrictamente a las medidas indicadas en los planos respectivos.</w:t>
      </w:r>
    </w:p>
    <w:p w:rsidR="003F6D74" w:rsidRPr="003F6D74" w:rsidRDefault="003F6D74" w:rsidP="003F6D74">
      <w:pPr>
        <w:pStyle w:val="Prrafodelista"/>
        <w:ind w:left="792"/>
        <w:jc w:val="both"/>
        <w:rPr>
          <w:sz w:val="20"/>
          <w:szCs w:val="20"/>
          <w:lang w:val="es-ES"/>
        </w:rPr>
      </w:pPr>
      <w:r w:rsidRPr="003F6D74">
        <w:rPr>
          <w:sz w:val="20"/>
          <w:szCs w:val="20"/>
          <w:lang w:val="es-ES"/>
        </w:rPr>
        <w:t>El Contratista hará ensayos previos de laboratorio para adquirir la dosificación requerida con el visto bueno del Supervisor.</w:t>
      </w:r>
    </w:p>
    <w:p w:rsidR="003F6D74" w:rsidRPr="003F6D74" w:rsidRDefault="003F6D74" w:rsidP="003F6D74">
      <w:pPr>
        <w:pStyle w:val="Prrafodelista"/>
        <w:ind w:left="792"/>
        <w:jc w:val="both"/>
        <w:rPr>
          <w:sz w:val="20"/>
          <w:szCs w:val="20"/>
          <w:lang w:val="es-ES"/>
        </w:rPr>
      </w:pPr>
      <w:r w:rsidRPr="003F6D74">
        <w:rPr>
          <w:sz w:val="20"/>
          <w:szCs w:val="20"/>
          <w:lang w:val="es-ES"/>
        </w:rPr>
        <w:t>Las zapatas se hormigonarán en una operación continua. Antes de hormigonar los elementos que apoyan sobre las zapatas, se dejará endurecer el hormigón durante 12 horas.</w:t>
      </w:r>
    </w:p>
    <w:p w:rsidR="003F6D74" w:rsidRPr="003F6D74" w:rsidRDefault="003F6D74" w:rsidP="003F6D74">
      <w:pPr>
        <w:pStyle w:val="Prrafodelista"/>
        <w:ind w:left="792"/>
        <w:jc w:val="both"/>
        <w:rPr>
          <w:sz w:val="20"/>
          <w:szCs w:val="20"/>
          <w:lang w:val="es-ES"/>
        </w:rPr>
      </w:pPr>
      <w:r w:rsidRPr="003F6D74">
        <w:rPr>
          <w:sz w:val="20"/>
          <w:szCs w:val="20"/>
          <w:lang w:val="es-ES"/>
        </w:rPr>
        <w:t>El hormigón, se amasara dé manera que se obtenga una distribución uniforme de los componentes (en particular de los aditivos cuando se utilicen) y una consistencia, también uniforme, de la amasada procurando una mezcla intima y homogénea de los distintos materiales, debiendo resultar el árido bien recubierto de pasta de cemento.  Debe prohibirse terminantemente, la colocación de agua, en la amasadora, por medio de mangueras o recipientes cuya capacidad no sean exactamente conocidas.</w:t>
      </w:r>
    </w:p>
    <w:p w:rsidR="003F6D74" w:rsidRPr="003F6D74" w:rsidRDefault="003F6D74" w:rsidP="003F6D74">
      <w:pPr>
        <w:pStyle w:val="Prrafodelista"/>
        <w:ind w:left="792"/>
        <w:jc w:val="both"/>
        <w:rPr>
          <w:sz w:val="20"/>
          <w:szCs w:val="20"/>
          <w:lang w:val="es-ES"/>
        </w:rPr>
      </w:pPr>
      <w:r w:rsidRPr="003F6D74">
        <w:rPr>
          <w:sz w:val="20"/>
          <w:szCs w:val="20"/>
          <w:lang w:val="es-ES"/>
        </w:rPr>
        <w:t>Protección y curado, Tan pronto el hormigón haya sido colocado se lo protegerá de efectos perjudiciales. El tiempo de curado será durante siete días consecutivos, a partir del momento en que se inició el endurecimiento. El curado se realizará por humedecimiento con agua, mediante riego aplicado directamente sobre las superficies o sobre arpilleras.</w:t>
      </w:r>
    </w:p>
    <w:p w:rsidR="003F6D74" w:rsidRPr="003F6D74" w:rsidRDefault="003F6D74" w:rsidP="003F6D74">
      <w:pPr>
        <w:pStyle w:val="Prrafodelista"/>
        <w:ind w:left="792"/>
        <w:jc w:val="both"/>
        <w:rPr>
          <w:sz w:val="20"/>
          <w:szCs w:val="20"/>
          <w:lang w:val="es-ES"/>
        </w:rPr>
      </w:pPr>
    </w:p>
    <w:p w:rsidR="00B84C63" w:rsidRDefault="00B84C63" w:rsidP="00B84C63">
      <w:pPr>
        <w:pStyle w:val="Prrafodelista"/>
        <w:numPr>
          <w:ilvl w:val="1"/>
          <w:numId w:val="7"/>
        </w:numPr>
        <w:jc w:val="both"/>
        <w:rPr>
          <w:b/>
          <w:sz w:val="20"/>
          <w:szCs w:val="20"/>
        </w:rPr>
      </w:pPr>
      <w:r>
        <w:rPr>
          <w:b/>
          <w:sz w:val="20"/>
          <w:szCs w:val="20"/>
        </w:rPr>
        <w:t>MEDIDAS DE MITIGACIÓN AMBIENTAL</w:t>
      </w:r>
    </w:p>
    <w:p w:rsidR="003F6D74" w:rsidRPr="00104271" w:rsidRDefault="003F6D74" w:rsidP="003F6D74">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F6D74" w:rsidRPr="00104271" w:rsidRDefault="003F6D74" w:rsidP="003F6D74">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104271">
        <w:rPr>
          <w:bCs/>
          <w:sz w:val="20"/>
          <w:szCs w:val="20"/>
        </w:rPr>
        <w:lastRenderedPageBreak/>
        <w:t xml:space="preserve">medidas adecuadas para satisfacer todos los requisitos en cuanto a bienestar e higiene, así como para prevenir epidemias. </w:t>
      </w:r>
    </w:p>
    <w:p w:rsidR="003F6D74" w:rsidRPr="00104271" w:rsidRDefault="003F6D74" w:rsidP="003F6D74">
      <w:pPr>
        <w:pStyle w:val="Prrafodelista"/>
        <w:ind w:left="792"/>
        <w:jc w:val="both"/>
        <w:rPr>
          <w:bCs/>
          <w:sz w:val="20"/>
          <w:szCs w:val="20"/>
        </w:rPr>
      </w:pPr>
    </w:p>
    <w:p w:rsidR="003F6D74" w:rsidRPr="00104271" w:rsidRDefault="003F6D74" w:rsidP="003F6D74">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F6D74" w:rsidRPr="00104271" w:rsidRDefault="003F6D74" w:rsidP="003F6D74">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F6D74" w:rsidRDefault="003F6D74" w:rsidP="003F6D74">
      <w:pPr>
        <w:pStyle w:val="Prrafodelista"/>
        <w:ind w:left="792"/>
        <w:jc w:val="both"/>
        <w:rPr>
          <w:b/>
          <w:sz w:val="20"/>
          <w:szCs w:val="20"/>
        </w:rPr>
      </w:pPr>
    </w:p>
    <w:p w:rsidR="00B84C63" w:rsidRDefault="00B84C63" w:rsidP="00B84C63">
      <w:pPr>
        <w:pStyle w:val="Prrafodelista"/>
        <w:numPr>
          <w:ilvl w:val="1"/>
          <w:numId w:val="7"/>
        </w:numPr>
        <w:jc w:val="both"/>
        <w:rPr>
          <w:b/>
          <w:sz w:val="20"/>
          <w:szCs w:val="20"/>
        </w:rPr>
      </w:pPr>
      <w:r>
        <w:rPr>
          <w:b/>
          <w:sz w:val="20"/>
          <w:szCs w:val="20"/>
        </w:rPr>
        <w:t>MEDICIÓN Y FORMA DE PAGO</w:t>
      </w:r>
    </w:p>
    <w:p w:rsidR="003F6D74" w:rsidRDefault="003F6D74" w:rsidP="003F6D74">
      <w:pPr>
        <w:pStyle w:val="Prrafodelista"/>
        <w:ind w:left="792"/>
        <w:jc w:val="both"/>
        <w:rPr>
          <w:bCs/>
          <w:sz w:val="20"/>
          <w:szCs w:val="20"/>
        </w:rPr>
      </w:pPr>
      <w:r w:rsidRPr="003F6D74">
        <w:rPr>
          <w:bCs/>
          <w:sz w:val="20"/>
          <w:szCs w:val="20"/>
        </w:rPr>
        <w:t>La cuantificación métrica de las zapatas del hormigón será por metro cúbico, en conformidad al precio unitario del ítem.</w:t>
      </w:r>
    </w:p>
    <w:p w:rsidR="003F6D74" w:rsidRPr="003F6D74" w:rsidRDefault="003F6D74" w:rsidP="003F6D74">
      <w:pPr>
        <w:pStyle w:val="Prrafodelista"/>
        <w:ind w:left="792"/>
        <w:jc w:val="both"/>
        <w:rPr>
          <w:bCs/>
          <w:sz w:val="20"/>
          <w:szCs w:val="20"/>
        </w:rPr>
      </w:pPr>
      <w:r w:rsidRPr="003F6D74">
        <w:rPr>
          <w:bCs/>
          <w:sz w:val="20"/>
          <w:szCs w:val="20"/>
        </w:rPr>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3F6D74" w:rsidRPr="003F6D74" w:rsidRDefault="003F6D74" w:rsidP="003F6D74">
      <w:pPr>
        <w:pStyle w:val="Prrafodelista"/>
        <w:ind w:left="792"/>
        <w:jc w:val="both"/>
        <w:rPr>
          <w:bCs/>
          <w:sz w:val="20"/>
          <w:szCs w:val="20"/>
        </w:rPr>
      </w:pPr>
    </w:p>
    <w:p w:rsidR="003F6D74" w:rsidRDefault="003F6D74" w:rsidP="0085174F">
      <w:pPr>
        <w:pStyle w:val="Prrafodelista"/>
        <w:numPr>
          <w:ilvl w:val="0"/>
          <w:numId w:val="7"/>
        </w:numPr>
        <w:jc w:val="both"/>
        <w:rPr>
          <w:b/>
          <w:sz w:val="20"/>
          <w:szCs w:val="20"/>
        </w:rPr>
      </w:pPr>
      <w:r>
        <w:rPr>
          <w:b/>
          <w:sz w:val="20"/>
          <w:szCs w:val="20"/>
        </w:rPr>
        <w:t>COLUMNAS DE H°A°</w:t>
      </w:r>
    </w:p>
    <w:p w:rsidR="003F6D74" w:rsidRDefault="003F6D74" w:rsidP="003F6D74">
      <w:pPr>
        <w:pStyle w:val="Prrafodelista"/>
        <w:ind w:left="360"/>
        <w:jc w:val="both"/>
        <w:rPr>
          <w:b/>
          <w:sz w:val="20"/>
          <w:szCs w:val="20"/>
        </w:rPr>
      </w:pPr>
      <w:r>
        <w:rPr>
          <w:b/>
          <w:sz w:val="20"/>
          <w:szCs w:val="20"/>
        </w:rPr>
        <w:t>UNIDAD: Metro Cúbico (m3)</w:t>
      </w:r>
    </w:p>
    <w:p w:rsidR="003F6D74" w:rsidRDefault="003F6D74" w:rsidP="003F6D74">
      <w:pPr>
        <w:pStyle w:val="Prrafodelista"/>
        <w:ind w:left="360"/>
        <w:jc w:val="both"/>
        <w:rPr>
          <w:b/>
          <w:sz w:val="20"/>
          <w:szCs w:val="20"/>
        </w:rPr>
      </w:pPr>
    </w:p>
    <w:p w:rsidR="003F6D74" w:rsidRDefault="003F6D74" w:rsidP="003F6D74">
      <w:pPr>
        <w:pStyle w:val="Prrafodelista"/>
        <w:numPr>
          <w:ilvl w:val="1"/>
          <w:numId w:val="7"/>
        </w:numPr>
        <w:jc w:val="both"/>
        <w:rPr>
          <w:b/>
          <w:sz w:val="20"/>
          <w:szCs w:val="20"/>
        </w:rPr>
      </w:pPr>
      <w:r>
        <w:rPr>
          <w:b/>
          <w:sz w:val="20"/>
          <w:szCs w:val="20"/>
        </w:rPr>
        <w:t>DEFINICIÓN</w:t>
      </w:r>
    </w:p>
    <w:p w:rsidR="003F6D74" w:rsidRPr="003F6D74" w:rsidRDefault="003F6D74" w:rsidP="003F6D74">
      <w:pPr>
        <w:pStyle w:val="Prrafodelista"/>
        <w:ind w:left="792"/>
        <w:jc w:val="both"/>
        <w:rPr>
          <w:bCs/>
          <w:sz w:val="20"/>
          <w:szCs w:val="20"/>
        </w:rPr>
      </w:pPr>
      <w:r w:rsidRPr="003F6D74">
        <w:rPr>
          <w:bCs/>
          <w:sz w:val="20"/>
          <w:szCs w:val="20"/>
        </w:rPr>
        <w:t>Este ítem comprende la construcción de columnas de hormigón armado, de acuerdo a los planos del proyecto.</w:t>
      </w:r>
    </w:p>
    <w:p w:rsidR="003F6D74" w:rsidRPr="003F6D74" w:rsidRDefault="003F6D74" w:rsidP="003F6D74">
      <w:pPr>
        <w:pStyle w:val="Prrafodelista"/>
        <w:ind w:left="792"/>
        <w:jc w:val="both"/>
        <w:rPr>
          <w:bCs/>
          <w:sz w:val="20"/>
          <w:szCs w:val="20"/>
        </w:rPr>
      </w:pPr>
    </w:p>
    <w:p w:rsidR="003F6D74" w:rsidRDefault="003F6D74" w:rsidP="003F6D74">
      <w:pPr>
        <w:pStyle w:val="Prrafodelista"/>
        <w:numPr>
          <w:ilvl w:val="1"/>
          <w:numId w:val="7"/>
        </w:numPr>
        <w:jc w:val="both"/>
        <w:rPr>
          <w:b/>
          <w:sz w:val="20"/>
          <w:szCs w:val="20"/>
        </w:rPr>
      </w:pPr>
      <w:r>
        <w:rPr>
          <w:b/>
          <w:sz w:val="20"/>
          <w:szCs w:val="20"/>
        </w:rPr>
        <w:t>MATERIALES, HERRAMIENTAS Y EQUIPO</w:t>
      </w:r>
    </w:p>
    <w:p w:rsidR="003F6D74" w:rsidRPr="003F6D74" w:rsidRDefault="003F6D74" w:rsidP="003F6D74">
      <w:pPr>
        <w:pStyle w:val="Prrafodelista"/>
        <w:ind w:left="792"/>
        <w:jc w:val="both"/>
        <w:rPr>
          <w:bCs/>
          <w:sz w:val="20"/>
          <w:szCs w:val="20"/>
        </w:rPr>
      </w:pPr>
      <w:r w:rsidRPr="003F6D74">
        <w:rPr>
          <w:bCs/>
          <w:sz w:val="20"/>
          <w:szCs w:val="20"/>
        </w:rPr>
        <w:t xml:space="preserve">El </w:t>
      </w:r>
      <w:r>
        <w:rPr>
          <w:bCs/>
          <w:sz w:val="20"/>
          <w:szCs w:val="20"/>
        </w:rPr>
        <w:t>contratista</w:t>
      </w:r>
      <w:r w:rsidRPr="003F6D74">
        <w:rPr>
          <w:bCs/>
          <w:sz w:val="20"/>
          <w:szCs w:val="20"/>
        </w:rPr>
        <w:t xml:space="preserve"> proveerá todos los materiales, herramientas y equipo necesarios para la correcta realización de esta actividad antes de autorizar el vaciado del hormigón. La columna tendrá una composición básica de hormigón simple con resistencia característica de 210 Kg/cm2 y la cuantía de acero estructural o de refuerzo señalada en los planos respectivos.</w:t>
      </w:r>
    </w:p>
    <w:p w:rsidR="003F6D74" w:rsidRPr="003F6D74" w:rsidRDefault="003F6D74" w:rsidP="003F6D74">
      <w:pPr>
        <w:pStyle w:val="Prrafodelista"/>
        <w:ind w:left="792"/>
        <w:jc w:val="both"/>
        <w:rPr>
          <w:bCs/>
          <w:sz w:val="20"/>
          <w:szCs w:val="20"/>
        </w:rPr>
      </w:pPr>
    </w:p>
    <w:p w:rsidR="003F6D74" w:rsidRPr="003F6D74" w:rsidRDefault="003F6D74" w:rsidP="003F6D74">
      <w:pPr>
        <w:pStyle w:val="Prrafodelista"/>
        <w:ind w:left="792"/>
        <w:jc w:val="both"/>
        <w:rPr>
          <w:bCs/>
          <w:sz w:val="20"/>
          <w:szCs w:val="20"/>
        </w:rPr>
      </w:pPr>
      <w:r w:rsidRPr="003F6D74">
        <w:rPr>
          <w:bCs/>
          <w:sz w:val="20"/>
          <w:szCs w:val="20"/>
        </w:rPr>
        <w:t xml:space="preserve">El cemento, la arena, la grava y el acero de refuerzo a utilizarse deberán cumplir con </w:t>
      </w:r>
      <w:r>
        <w:rPr>
          <w:bCs/>
          <w:sz w:val="20"/>
          <w:szCs w:val="20"/>
        </w:rPr>
        <w:t>parámetros de buena calidad, para la correcta construcción de las estructuras</w:t>
      </w:r>
      <w:r w:rsidRPr="003F6D74">
        <w:rPr>
          <w:bCs/>
          <w:sz w:val="20"/>
          <w:szCs w:val="20"/>
        </w:rPr>
        <w:t>. Las dimensiones de los áridos deberán ser tales, que permitan una adecuada mezcla, manipuleo y vaciado del hormigón, conforme a las dimensiones de los elementos y a las separaciones de las armaduras estipuladas en los planos respectivos.</w:t>
      </w:r>
    </w:p>
    <w:p w:rsidR="003F6D74" w:rsidRDefault="003F6D74" w:rsidP="003F6D74">
      <w:pPr>
        <w:pStyle w:val="Prrafodelista"/>
        <w:ind w:left="792"/>
        <w:jc w:val="both"/>
        <w:rPr>
          <w:bCs/>
          <w:sz w:val="20"/>
          <w:szCs w:val="20"/>
        </w:rPr>
      </w:pPr>
    </w:p>
    <w:p w:rsidR="00D45D7F" w:rsidRDefault="00D45D7F" w:rsidP="003F6D74">
      <w:pPr>
        <w:pStyle w:val="Prrafodelista"/>
        <w:ind w:left="792"/>
        <w:jc w:val="both"/>
        <w:rPr>
          <w:bCs/>
          <w:sz w:val="20"/>
          <w:szCs w:val="20"/>
        </w:rPr>
      </w:pPr>
    </w:p>
    <w:p w:rsidR="00D45D7F" w:rsidRPr="003F6D74" w:rsidRDefault="00D45D7F" w:rsidP="003F6D74">
      <w:pPr>
        <w:pStyle w:val="Prrafodelista"/>
        <w:ind w:left="792"/>
        <w:jc w:val="both"/>
        <w:rPr>
          <w:bCs/>
          <w:sz w:val="20"/>
          <w:szCs w:val="20"/>
        </w:rPr>
      </w:pPr>
    </w:p>
    <w:p w:rsidR="003F6D74" w:rsidRDefault="003F6D74" w:rsidP="003F6D74">
      <w:pPr>
        <w:pStyle w:val="Prrafodelista"/>
        <w:numPr>
          <w:ilvl w:val="1"/>
          <w:numId w:val="7"/>
        </w:numPr>
        <w:jc w:val="both"/>
        <w:rPr>
          <w:b/>
          <w:sz w:val="20"/>
          <w:szCs w:val="20"/>
        </w:rPr>
      </w:pPr>
      <w:r>
        <w:rPr>
          <w:b/>
          <w:sz w:val="20"/>
          <w:szCs w:val="20"/>
        </w:rPr>
        <w:lastRenderedPageBreak/>
        <w:t>PROCEDIMIENTO PARA LA EJECUCIÓN</w:t>
      </w:r>
    </w:p>
    <w:p w:rsidR="003F6D74" w:rsidRPr="003F6D74" w:rsidRDefault="003F6D74" w:rsidP="003F6D74">
      <w:pPr>
        <w:pStyle w:val="Prrafodelista"/>
        <w:ind w:left="792"/>
        <w:jc w:val="both"/>
        <w:rPr>
          <w:bCs/>
          <w:sz w:val="20"/>
          <w:szCs w:val="20"/>
        </w:rPr>
      </w:pPr>
      <w:r w:rsidRPr="003F6D74">
        <w:rPr>
          <w:bCs/>
          <w:sz w:val="20"/>
          <w:szCs w:val="20"/>
        </w:rPr>
        <w:t>El Supervisor de Obra deberá aprobar la correcta ejecución de todas las actividades preliminares al vaciado, vale decir, nivelación y ubicación de ejes de replanteo, armaduras de acero de refuerzo, estructura de encofrado (estabilidad, control de dimensiones que se desean obtener, plomada), control de niveles de acabado y de todas aquellas que juzgue necesarias, antes de autorizar el vaciado del hormigón.</w:t>
      </w:r>
    </w:p>
    <w:p w:rsidR="003F6D74" w:rsidRPr="003F6D74" w:rsidRDefault="003F6D74" w:rsidP="003F6D74">
      <w:pPr>
        <w:pStyle w:val="Prrafodelista"/>
        <w:ind w:left="792"/>
        <w:jc w:val="both"/>
        <w:rPr>
          <w:bCs/>
          <w:sz w:val="20"/>
          <w:szCs w:val="20"/>
        </w:rPr>
      </w:pPr>
    </w:p>
    <w:p w:rsidR="003F6D74" w:rsidRPr="003F6D74" w:rsidRDefault="003F6D74" w:rsidP="003F6D74">
      <w:pPr>
        <w:pStyle w:val="Prrafodelista"/>
        <w:ind w:left="792"/>
        <w:jc w:val="both"/>
        <w:rPr>
          <w:bCs/>
          <w:sz w:val="20"/>
          <w:szCs w:val="20"/>
        </w:rPr>
      </w:pPr>
      <w:r w:rsidRPr="003F6D74">
        <w:rPr>
          <w:bCs/>
          <w:sz w:val="20"/>
          <w:szCs w:val="20"/>
        </w:rPr>
        <w:t xml:space="preserve">Adicionalmente se preverán chicotillos para el arriostre con los muros laterales, con acero de </w:t>
      </w:r>
      <w:smartTag w:uri="urn:schemas-microsoft-com:office:smarttags" w:element="metricconverter">
        <w:smartTagPr>
          <w:attr w:name="ProductID" w:val="6 mm"/>
        </w:smartTagPr>
        <w:r w:rsidRPr="003F6D74">
          <w:rPr>
            <w:bCs/>
            <w:sz w:val="20"/>
            <w:szCs w:val="20"/>
          </w:rPr>
          <w:t>6 mm</w:t>
        </w:r>
      </w:smartTag>
      <w:r w:rsidRPr="003F6D74">
        <w:rPr>
          <w:bCs/>
          <w:sz w:val="20"/>
          <w:szCs w:val="20"/>
        </w:rPr>
        <w:t xml:space="preserve"> y una separación máxima de 0.70 mts. En lo posible salvo directivas del supervisor de obra se evitará vaciar columnas de más de 3 de un solo viaje, para lo cual se tendrá que subdividir para el evitar la segregación de agregado. El procedimiento de ejecución deberá ajustarse a lo establecido en </w:t>
      </w:r>
      <w:smartTag w:uri="urn:schemas-microsoft-com:office:smarttags" w:element="PersonName">
        <w:smartTagPr>
          <w:attr w:name="ProductID" w:val="la Especificaci￳n T￩cnica"/>
        </w:smartTagPr>
        <w:r w:rsidRPr="003F6D74">
          <w:rPr>
            <w:bCs/>
            <w:sz w:val="20"/>
            <w:szCs w:val="20"/>
          </w:rPr>
          <w:t>la Especificación Técnica</w:t>
        </w:r>
      </w:smartTag>
      <w:r w:rsidRPr="003F6D74">
        <w:rPr>
          <w:bCs/>
          <w:sz w:val="20"/>
          <w:szCs w:val="20"/>
        </w:rPr>
        <w:t xml:space="preserve"> para Obras de Hormigón Armado. Para el curado, inmediatamente después del desencofrado se preverá plásticos para envolver la columna y evitar la evaporación del agua.</w:t>
      </w:r>
    </w:p>
    <w:p w:rsidR="003F6D74" w:rsidRPr="003F6D74" w:rsidRDefault="003F6D74" w:rsidP="003F6D74">
      <w:pPr>
        <w:pStyle w:val="Prrafodelista"/>
        <w:ind w:left="792"/>
        <w:jc w:val="both"/>
        <w:rPr>
          <w:bCs/>
          <w:sz w:val="20"/>
          <w:szCs w:val="20"/>
        </w:rPr>
      </w:pPr>
    </w:p>
    <w:p w:rsidR="003F6D74" w:rsidRDefault="003F6D74" w:rsidP="003F6D74">
      <w:pPr>
        <w:pStyle w:val="Prrafodelista"/>
        <w:numPr>
          <w:ilvl w:val="1"/>
          <w:numId w:val="7"/>
        </w:numPr>
        <w:jc w:val="both"/>
        <w:rPr>
          <w:b/>
          <w:sz w:val="20"/>
          <w:szCs w:val="20"/>
        </w:rPr>
      </w:pPr>
      <w:r>
        <w:rPr>
          <w:b/>
          <w:sz w:val="20"/>
          <w:szCs w:val="20"/>
        </w:rPr>
        <w:t>MEDIDAS DE MITIGACIÓN AMBIENTAL</w:t>
      </w:r>
    </w:p>
    <w:p w:rsidR="00A149E7" w:rsidRPr="00104271" w:rsidRDefault="00A149E7" w:rsidP="00A149E7">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149E7" w:rsidRPr="00104271" w:rsidRDefault="00A149E7" w:rsidP="00A149E7">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149E7" w:rsidRPr="00104271" w:rsidRDefault="00A149E7" w:rsidP="00A149E7">
      <w:pPr>
        <w:pStyle w:val="Prrafodelista"/>
        <w:ind w:left="792"/>
        <w:jc w:val="both"/>
        <w:rPr>
          <w:bCs/>
          <w:sz w:val="20"/>
          <w:szCs w:val="20"/>
        </w:rPr>
      </w:pPr>
    </w:p>
    <w:p w:rsidR="00A149E7" w:rsidRPr="00104271" w:rsidRDefault="00A149E7" w:rsidP="00A149E7">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149E7" w:rsidRPr="00104271" w:rsidRDefault="00A149E7" w:rsidP="00A149E7">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149E7" w:rsidRDefault="00A149E7" w:rsidP="00A149E7">
      <w:pPr>
        <w:pStyle w:val="Prrafodelista"/>
        <w:ind w:left="792"/>
        <w:jc w:val="both"/>
        <w:rPr>
          <w:b/>
          <w:sz w:val="20"/>
          <w:szCs w:val="20"/>
        </w:rPr>
      </w:pPr>
    </w:p>
    <w:p w:rsidR="00D45D7F" w:rsidRDefault="00D45D7F" w:rsidP="00A149E7">
      <w:pPr>
        <w:pStyle w:val="Prrafodelista"/>
        <w:ind w:left="792"/>
        <w:jc w:val="both"/>
        <w:rPr>
          <w:b/>
          <w:sz w:val="20"/>
          <w:szCs w:val="20"/>
        </w:rPr>
      </w:pPr>
    </w:p>
    <w:p w:rsidR="003F6D74" w:rsidRDefault="003F6D74" w:rsidP="003F6D74">
      <w:pPr>
        <w:pStyle w:val="Prrafodelista"/>
        <w:numPr>
          <w:ilvl w:val="1"/>
          <w:numId w:val="7"/>
        </w:numPr>
        <w:jc w:val="both"/>
        <w:rPr>
          <w:b/>
          <w:sz w:val="20"/>
          <w:szCs w:val="20"/>
        </w:rPr>
      </w:pPr>
      <w:r>
        <w:rPr>
          <w:b/>
          <w:sz w:val="20"/>
          <w:szCs w:val="20"/>
        </w:rPr>
        <w:lastRenderedPageBreak/>
        <w:t>MEDICIÓN Y FORMA DE PAGO</w:t>
      </w:r>
    </w:p>
    <w:p w:rsidR="00A149E7" w:rsidRDefault="00A149E7" w:rsidP="00A149E7">
      <w:pPr>
        <w:pStyle w:val="Prrafodelista"/>
        <w:ind w:left="792"/>
        <w:jc w:val="both"/>
        <w:rPr>
          <w:bCs/>
          <w:sz w:val="20"/>
          <w:szCs w:val="20"/>
        </w:rPr>
      </w:pPr>
      <w:r w:rsidRPr="00A149E7">
        <w:rPr>
          <w:bCs/>
          <w:sz w:val="20"/>
          <w:szCs w:val="20"/>
        </w:rPr>
        <w:t xml:space="preserve">La cuantificación métrica del hormigón armado para </w:t>
      </w:r>
      <w:r>
        <w:rPr>
          <w:bCs/>
          <w:sz w:val="20"/>
          <w:szCs w:val="20"/>
        </w:rPr>
        <w:t>columnas</w:t>
      </w:r>
      <w:r w:rsidRPr="00A149E7">
        <w:rPr>
          <w:bCs/>
          <w:sz w:val="20"/>
          <w:szCs w:val="20"/>
        </w:rPr>
        <w:t xml:space="preserve"> será por metro cúbico, en conformidad al precio unitario del ítem.</w:t>
      </w:r>
    </w:p>
    <w:p w:rsidR="00A149E7" w:rsidRDefault="00A149E7" w:rsidP="00A149E7">
      <w:pPr>
        <w:pStyle w:val="Prrafodelista"/>
        <w:ind w:left="792"/>
        <w:jc w:val="both"/>
        <w:rPr>
          <w:bCs/>
          <w:sz w:val="20"/>
          <w:szCs w:val="20"/>
          <w:lang w:val="es-ES_tradnl"/>
        </w:rPr>
      </w:pPr>
      <w:r w:rsidRPr="00A149E7">
        <w:rPr>
          <w:bCs/>
          <w:sz w:val="20"/>
          <w:szCs w:val="20"/>
          <w:lang w:val="es-ES_tradnl"/>
        </w:rPr>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A149E7" w:rsidRDefault="00A149E7" w:rsidP="00A149E7">
      <w:pPr>
        <w:pStyle w:val="Prrafodelista"/>
        <w:ind w:left="792"/>
        <w:jc w:val="both"/>
        <w:rPr>
          <w:bCs/>
          <w:sz w:val="20"/>
          <w:szCs w:val="20"/>
        </w:rPr>
      </w:pPr>
    </w:p>
    <w:p w:rsidR="00A149E7" w:rsidRDefault="00A149E7" w:rsidP="00A149E7">
      <w:pPr>
        <w:pStyle w:val="Prrafodelista"/>
        <w:numPr>
          <w:ilvl w:val="0"/>
          <w:numId w:val="7"/>
        </w:numPr>
        <w:jc w:val="both"/>
        <w:rPr>
          <w:b/>
          <w:sz w:val="20"/>
          <w:szCs w:val="20"/>
        </w:rPr>
      </w:pPr>
      <w:r w:rsidRPr="00A149E7">
        <w:rPr>
          <w:b/>
          <w:sz w:val="20"/>
          <w:szCs w:val="20"/>
        </w:rPr>
        <w:t>PROVISIÓN E INSTALACIÓN DE LETREROS DE SEÑALIZACIÓN INDUSTRIAL (4 POR EDR)</w:t>
      </w:r>
    </w:p>
    <w:p w:rsidR="00A149E7" w:rsidRDefault="00A149E7" w:rsidP="00A149E7">
      <w:pPr>
        <w:pStyle w:val="Prrafodelista"/>
        <w:ind w:left="360"/>
        <w:jc w:val="both"/>
        <w:rPr>
          <w:b/>
          <w:sz w:val="20"/>
          <w:szCs w:val="20"/>
        </w:rPr>
      </w:pPr>
      <w:r>
        <w:rPr>
          <w:b/>
          <w:sz w:val="20"/>
          <w:szCs w:val="20"/>
        </w:rPr>
        <w:t>UNIDAD: Pieza (Pza)</w:t>
      </w:r>
    </w:p>
    <w:p w:rsidR="00A149E7" w:rsidRPr="00A149E7" w:rsidRDefault="00A149E7" w:rsidP="00A149E7">
      <w:pPr>
        <w:ind w:left="360"/>
        <w:jc w:val="both"/>
        <w:rPr>
          <w:rFonts w:cstheme="minorHAnsi"/>
          <w:sz w:val="20"/>
          <w:szCs w:val="20"/>
        </w:rPr>
      </w:pPr>
      <w:r w:rsidRPr="00A149E7">
        <w:rPr>
          <w:rFonts w:cstheme="minorHAnsi"/>
          <w:sz w:val="20"/>
          <w:szCs w:val="20"/>
        </w:rPr>
        <w:t>La señalización debe ser provista de acuerdo a normas de seguridad y en cantidades adecuadas. La construcción de las mismas también debe ser realizada de acuerdo a especificaciones de seguridad vigente. (Letreros en plancha y soportes de tubo).</w:t>
      </w:r>
    </w:p>
    <w:p w:rsidR="00A149E7" w:rsidRPr="00A149E7" w:rsidRDefault="00D45D7F" w:rsidP="00A149E7">
      <w:pPr>
        <w:ind w:left="360"/>
        <w:jc w:val="both"/>
        <w:rPr>
          <w:rFonts w:cstheme="minorHAnsi"/>
          <w:sz w:val="20"/>
          <w:szCs w:val="20"/>
        </w:rPr>
      </w:pPr>
      <w:r>
        <w:rPr>
          <w:rFonts w:cstheme="minorHAnsi"/>
          <w:sz w:val="20"/>
          <w:szCs w:val="20"/>
        </w:rPr>
        <w:t>Se requieren 8</w:t>
      </w:r>
      <w:r w:rsidR="00A149E7" w:rsidRPr="00A149E7">
        <w:rPr>
          <w:rFonts w:cstheme="minorHAnsi"/>
          <w:sz w:val="20"/>
          <w:szCs w:val="20"/>
        </w:rPr>
        <w:t xml:space="preserve"> plac</w:t>
      </w:r>
      <w:r>
        <w:rPr>
          <w:rFonts w:cstheme="minorHAnsi"/>
          <w:sz w:val="20"/>
          <w:szCs w:val="20"/>
        </w:rPr>
        <w:t>as de señalización reflectiva: 4</w:t>
      </w:r>
      <w:r w:rsidR="00A149E7" w:rsidRPr="00A149E7">
        <w:rPr>
          <w:rFonts w:cstheme="minorHAnsi"/>
          <w:sz w:val="20"/>
          <w:szCs w:val="20"/>
        </w:rPr>
        <w:t xml:space="preserve"> en cada caseta</w:t>
      </w:r>
      <w:r>
        <w:rPr>
          <w:rFonts w:cstheme="minorHAnsi"/>
          <w:sz w:val="20"/>
          <w:szCs w:val="20"/>
        </w:rPr>
        <w:t xml:space="preserve"> de protección de las EDRs</w:t>
      </w:r>
      <w:r w:rsidR="00A149E7" w:rsidRPr="00A149E7">
        <w:rPr>
          <w:rFonts w:cstheme="minorHAnsi"/>
          <w:sz w:val="20"/>
          <w:szCs w:val="20"/>
        </w:rPr>
        <w:t xml:space="preserve"> </w:t>
      </w:r>
    </w:p>
    <w:p w:rsidR="00A149E7" w:rsidRPr="00A149E7" w:rsidRDefault="00A149E7" w:rsidP="00A149E7">
      <w:pPr>
        <w:ind w:left="360"/>
        <w:jc w:val="both"/>
        <w:rPr>
          <w:rFonts w:cstheme="minorHAnsi"/>
          <w:sz w:val="20"/>
          <w:szCs w:val="20"/>
        </w:rPr>
      </w:pPr>
      <w:r w:rsidRPr="00A149E7">
        <w:rPr>
          <w:rFonts w:cstheme="minorHAnsi"/>
          <w:sz w:val="20"/>
          <w:szCs w:val="20"/>
        </w:rPr>
        <w:t>La señalización mínima debe ser la siguiente:</w:t>
      </w:r>
    </w:p>
    <w:p w:rsidR="00A149E7" w:rsidRPr="00A149E7" w:rsidRDefault="00A149E7" w:rsidP="00A149E7">
      <w:pPr>
        <w:pStyle w:val="Prrafodelista"/>
        <w:numPr>
          <w:ilvl w:val="0"/>
          <w:numId w:val="38"/>
        </w:numPr>
        <w:jc w:val="both"/>
        <w:rPr>
          <w:rFonts w:cstheme="minorHAnsi"/>
          <w:sz w:val="20"/>
          <w:szCs w:val="20"/>
          <w:lang w:val="es-ES"/>
        </w:rPr>
      </w:pPr>
      <w:r w:rsidRPr="00A149E7">
        <w:rPr>
          <w:rFonts w:cstheme="minorHAnsi"/>
          <w:b/>
          <w:sz w:val="20"/>
          <w:szCs w:val="20"/>
          <w:lang w:val="es-ES"/>
        </w:rPr>
        <w:t>Señales de advertencia:</w:t>
      </w:r>
      <w:r w:rsidRPr="00A149E7">
        <w:rPr>
          <w:rFonts w:cstheme="minorHAnsi"/>
          <w:sz w:val="20"/>
          <w:szCs w:val="20"/>
          <w:lang w:val="es-ES"/>
        </w:rPr>
        <w:t xml:space="preserve"> La forma de las señales de advertencia es la indicada en la siguiente figura, el color del fondo debe ser amarillo, la banda triangular debe ser negra y el símbolo de seguridad debe ser negro y debe estar ubicado en el centro del letrero, el color amarillo debe cubrir como mínimo el 50% del área de la señal.  </w:t>
      </w: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r w:rsidRPr="00A149E7">
        <w:rPr>
          <w:rFonts w:cstheme="minorHAnsi"/>
          <w:noProof/>
          <w:sz w:val="20"/>
          <w:szCs w:val="20"/>
          <w:lang w:eastAsia="es-BO"/>
        </w:rPr>
        <w:drawing>
          <wp:anchor distT="0" distB="0" distL="114300" distR="114300" simplePos="0" relativeHeight="251680768" behindDoc="1" locked="0" layoutInCell="1" allowOverlap="1" wp14:anchorId="18A4C1C9" wp14:editId="03AAEADB">
            <wp:simplePos x="0" y="0"/>
            <wp:positionH relativeFrom="column">
              <wp:posOffset>1920240</wp:posOffset>
            </wp:positionH>
            <wp:positionV relativeFrom="paragraph">
              <wp:posOffset>-107315</wp:posOffset>
            </wp:positionV>
            <wp:extent cx="1278890" cy="1275189"/>
            <wp:effectExtent l="0" t="0" r="0" b="1270"/>
            <wp:wrapNone/>
            <wp:docPr id="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srcRect/>
                    <a:stretch>
                      <a:fillRect/>
                    </a:stretch>
                  </pic:blipFill>
                  <pic:spPr bwMode="auto">
                    <a:xfrm>
                      <a:off x="0" y="0"/>
                      <a:ext cx="1278890" cy="127518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numPr>
          <w:ilvl w:val="0"/>
          <w:numId w:val="39"/>
        </w:numPr>
        <w:jc w:val="both"/>
        <w:rPr>
          <w:rFonts w:cstheme="minorHAnsi"/>
          <w:sz w:val="20"/>
          <w:szCs w:val="20"/>
          <w:lang w:val="es-ES"/>
        </w:rPr>
      </w:pPr>
      <w:r w:rsidRPr="00A149E7">
        <w:rPr>
          <w:rFonts w:cstheme="minorHAnsi"/>
          <w:sz w:val="20"/>
          <w:szCs w:val="20"/>
          <w:lang w:val="es-ES"/>
        </w:rPr>
        <w:t>Peligro</w:t>
      </w:r>
    </w:p>
    <w:p w:rsidR="00A149E7" w:rsidRPr="00A149E7" w:rsidRDefault="00A149E7" w:rsidP="00A149E7">
      <w:pPr>
        <w:pStyle w:val="Prrafodelista"/>
        <w:jc w:val="both"/>
        <w:rPr>
          <w:rFonts w:cstheme="minorHAnsi"/>
          <w:sz w:val="20"/>
          <w:szCs w:val="20"/>
          <w:lang w:val="es-ES"/>
        </w:rPr>
      </w:pPr>
      <w:r w:rsidRPr="00A149E7">
        <w:rPr>
          <w:rFonts w:cstheme="minorHAnsi"/>
          <w:noProof/>
          <w:sz w:val="20"/>
          <w:szCs w:val="20"/>
          <w:lang w:eastAsia="es-BO"/>
        </w:rPr>
        <w:drawing>
          <wp:anchor distT="0" distB="0" distL="114300" distR="114300" simplePos="0" relativeHeight="251685888" behindDoc="0" locked="0" layoutInCell="1" allowOverlap="1" wp14:anchorId="4F0074D3" wp14:editId="5F8EB55E">
            <wp:simplePos x="0" y="0"/>
            <wp:positionH relativeFrom="column">
              <wp:posOffset>2159000</wp:posOffset>
            </wp:positionH>
            <wp:positionV relativeFrom="paragraph">
              <wp:posOffset>80645</wp:posOffset>
            </wp:positionV>
            <wp:extent cx="827356" cy="1047750"/>
            <wp:effectExtent l="0" t="0" r="0" b="0"/>
            <wp:wrapNone/>
            <wp:docPr id="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cstate="print"/>
                    <a:srcRect/>
                    <a:stretch>
                      <a:fillRect/>
                    </a:stretch>
                  </pic:blipFill>
                  <pic:spPr bwMode="auto">
                    <a:xfrm>
                      <a:off x="0" y="0"/>
                      <a:ext cx="827356" cy="1047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149E7" w:rsidRPr="00A149E7" w:rsidRDefault="00A149E7" w:rsidP="00A149E7">
      <w:pPr>
        <w:pStyle w:val="Prrafodelista"/>
        <w:jc w:val="both"/>
        <w:rPr>
          <w:rFonts w:cstheme="minorHAnsi"/>
          <w:sz w:val="20"/>
          <w:szCs w:val="20"/>
          <w:lang w:val="es-ES"/>
        </w:rPr>
      </w:pPr>
      <w:r w:rsidRPr="00A149E7">
        <w:rPr>
          <w:rFonts w:cstheme="minorHAnsi"/>
          <w:sz w:val="20"/>
          <w:szCs w:val="20"/>
          <w:lang w:val="es-ES"/>
        </w:rPr>
        <w:t xml:space="preserve">                    </w:t>
      </w:r>
    </w:p>
    <w:p w:rsidR="00A149E7" w:rsidRPr="00A149E7" w:rsidRDefault="00A149E7" w:rsidP="00A149E7">
      <w:pPr>
        <w:pStyle w:val="Prrafodelista"/>
        <w:jc w:val="both"/>
        <w:rPr>
          <w:rFonts w:cstheme="minorHAnsi"/>
          <w:sz w:val="20"/>
          <w:szCs w:val="20"/>
          <w:lang w:val="es-ES"/>
        </w:rPr>
      </w:pPr>
      <w:r w:rsidRPr="00A149E7">
        <w:rPr>
          <w:rFonts w:cstheme="minorHAnsi"/>
          <w:sz w:val="20"/>
          <w:szCs w:val="20"/>
          <w:lang w:val="es-ES"/>
        </w:rPr>
        <w:t xml:space="preserve"> </w:t>
      </w: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numPr>
          <w:ilvl w:val="0"/>
          <w:numId w:val="38"/>
        </w:numPr>
        <w:jc w:val="both"/>
        <w:rPr>
          <w:rFonts w:cstheme="minorHAnsi"/>
          <w:sz w:val="20"/>
          <w:szCs w:val="20"/>
          <w:lang w:val="es-ES"/>
        </w:rPr>
      </w:pPr>
      <w:r w:rsidRPr="00A149E7">
        <w:rPr>
          <w:rFonts w:cstheme="minorHAnsi"/>
          <w:b/>
          <w:sz w:val="20"/>
          <w:szCs w:val="20"/>
          <w:lang w:val="es-ES"/>
        </w:rPr>
        <w:t>Señales de prohibición:</w:t>
      </w:r>
      <w:r w:rsidRPr="00A149E7">
        <w:rPr>
          <w:rFonts w:cstheme="minorHAnsi"/>
          <w:sz w:val="20"/>
          <w:szCs w:val="20"/>
          <w:lang w:val="es-ES"/>
        </w:rPr>
        <w:t xml:space="preserve"> La forma de las señales de prohibición  es la indicada en la siguiente figura, la corona circular  y  la barra transversal  rojas, el símbolo de seguridad debe ser negro ubicado en el </w:t>
      </w:r>
      <w:r w:rsidRPr="00A149E7">
        <w:rPr>
          <w:rFonts w:cstheme="minorHAnsi"/>
          <w:sz w:val="20"/>
          <w:szCs w:val="20"/>
          <w:lang w:val="es-ES"/>
        </w:rPr>
        <w:lastRenderedPageBreak/>
        <w:t>centro y no se puede superponer a la barra transversal. El color rojo debe cubrir como mínimo el 35%  del área de la señal.</w:t>
      </w:r>
    </w:p>
    <w:p w:rsidR="00A149E7" w:rsidRDefault="00A149E7" w:rsidP="00A149E7">
      <w:pPr>
        <w:pStyle w:val="Prrafodelista"/>
        <w:jc w:val="both"/>
        <w:rPr>
          <w:rFonts w:cstheme="minorHAnsi"/>
          <w:sz w:val="20"/>
          <w:szCs w:val="20"/>
          <w:lang w:val="es-ES"/>
        </w:rPr>
      </w:pPr>
      <w:r w:rsidRPr="00A149E7">
        <w:rPr>
          <w:rFonts w:cstheme="minorHAnsi"/>
          <w:noProof/>
          <w:sz w:val="20"/>
          <w:szCs w:val="20"/>
          <w:lang w:eastAsia="es-BO"/>
        </w:rPr>
        <w:drawing>
          <wp:anchor distT="0" distB="0" distL="114300" distR="114300" simplePos="0" relativeHeight="251681792" behindDoc="1" locked="0" layoutInCell="1" allowOverlap="1" wp14:anchorId="5054D5AF" wp14:editId="61968D23">
            <wp:simplePos x="0" y="0"/>
            <wp:positionH relativeFrom="column">
              <wp:posOffset>2071852</wp:posOffset>
            </wp:positionH>
            <wp:positionV relativeFrom="paragraph">
              <wp:posOffset>-32436</wp:posOffset>
            </wp:positionV>
            <wp:extent cx="1380079" cy="1208607"/>
            <wp:effectExtent l="0" t="0" r="0" b="0"/>
            <wp:wrapNone/>
            <wp:docPr id="3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srcRect/>
                    <a:stretch>
                      <a:fillRect/>
                    </a:stretch>
                  </pic:blipFill>
                  <pic:spPr bwMode="auto">
                    <a:xfrm>
                      <a:off x="0" y="0"/>
                      <a:ext cx="1380079" cy="120860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numPr>
          <w:ilvl w:val="0"/>
          <w:numId w:val="40"/>
        </w:numPr>
        <w:jc w:val="both"/>
        <w:rPr>
          <w:rFonts w:cstheme="minorHAnsi"/>
          <w:sz w:val="20"/>
          <w:szCs w:val="20"/>
          <w:lang w:val="es-ES"/>
        </w:rPr>
      </w:pPr>
      <w:r w:rsidRPr="00A149E7">
        <w:rPr>
          <w:rFonts w:cstheme="minorHAnsi"/>
          <w:sz w:val="20"/>
          <w:szCs w:val="20"/>
          <w:lang w:val="es-ES"/>
        </w:rPr>
        <w:t>Prohibido fumar y encender fuego.</w:t>
      </w:r>
    </w:p>
    <w:p w:rsidR="00A149E7" w:rsidRPr="00A149E7" w:rsidRDefault="00A149E7" w:rsidP="00A149E7">
      <w:pPr>
        <w:pStyle w:val="Prrafodelista"/>
        <w:numPr>
          <w:ilvl w:val="0"/>
          <w:numId w:val="40"/>
        </w:numPr>
        <w:jc w:val="both"/>
        <w:rPr>
          <w:rFonts w:cstheme="minorHAnsi"/>
          <w:sz w:val="20"/>
          <w:szCs w:val="20"/>
          <w:lang w:val="es-ES"/>
        </w:rPr>
      </w:pPr>
      <w:r w:rsidRPr="00A149E7">
        <w:rPr>
          <w:rFonts w:cstheme="minorHAnsi"/>
          <w:sz w:val="20"/>
          <w:szCs w:val="20"/>
          <w:lang w:val="es-ES"/>
        </w:rPr>
        <w:t>Entrada prohibida a personas no autorizadas</w:t>
      </w: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r w:rsidRPr="00A149E7">
        <w:rPr>
          <w:rFonts w:cstheme="minorHAnsi"/>
          <w:noProof/>
          <w:sz w:val="20"/>
          <w:szCs w:val="20"/>
          <w:lang w:eastAsia="es-BO"/>
        </w:rPr>
        <w:drawing>
          <wp:anchor distT="0" distB="0" distL="114300" distR="114300" simplePos="0" relativeHeight="251684864" behindDoc="1" locked="0" layoutInCell="1" allowOverlap="1" wp14:anchorId="490ABD61" wp14:editId="3C101D89">
            <wp:simplePos x="0" y="0"/>
            <wp:positionH relativeFrom="column">
              <wp:posOffset>4311015</wp:posOffset>
            </wp:positionH>
            <wp:positionV relativeFrom="paragraph">
              <wp:posOffset>4445</wp:posOffset>
            </wp:positionV>
            <wp:extent cx="924560" cy="1139825"/>
            <wp:effectExtent l="0" t="0" r="8890" b="3175"/>
            <wp:wrapNone/>
            <wp:docPr id="36"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cstate="print"/>
                    <a:srcRect/>
                    <a:stretch>
                      <a:fillRect/>
                    </a:stretch>
                  </pic:blipFill>
                  <pic:spPr bwMode="auto">
                    <a:xfrm>
                      <a:off x="0" y="0"/>
                      <a:ext cx="924560" cy="1139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149E7">
        <w:rPr>
          <w:rFonts w:cstheme="minorHAnsi"/>
          <w:noProof/>
          <w:sz w:val="20"/>
          <w:szCs w:val="20"/>
          <w:lang w:eastAsia="es-BO"/>
        </w:rPr>
        <w:drawing>
          <wp:anchor distT="0" distB="0" distL="114300" distR="114300" simplePos="0" relativeHeight="251683840" behindDoc="1" locked="0" layoutInCell="1" allowOverlap="1" wp14:anchorId="5149EECE" wp14:editId="1C5B2D1B">
            <wp:simplePos x="0" y="0"/>
            <wp:positionH relativeFrom="margin">
              <wp:posOffset>2385695</wp:posOffset>
            </wp:positionH>
            <wp:positionV relativeFrom="paragraph">
              <wp:posOffset>4445</wp:posOffset>
            </wp:positionV>
            <wp:extent cx="927100" cy="1152525"/>
            <wp:effectExtent l="0" t="0" r="6350" b="0"/>
            <wp:wrapNone/>
            <wp:docPr id="35"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cstate="print"/>
                    <a:srcRect/>
                    <a:stretch>
                      <a:fillRect/>
                    </a:stretch>
                  </pic:blipFill>
                  <pic:spPr bwMode="auto">
                    <a:xfrm>
                      <a:off x="0" y="0"/>
                      <a:ext cx="927100" cy="1152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149E7">
        <w:rPr>
          <w:rFonts w:cstheme="minorHAnsi"/>
          <w:noProof/>
          <w:sz w:val="20"/>
          <w:szCs w:val="20"/>
          <w:lang w:eastAsia="es-BO"/>
        </w:rPr>
        <w:drawing>
          <wp:anchor distT="0" distB="0" distL="114300" distR="114300" simplePos="0" relativeHeight="251682816" behindDoc="1" locked="0" layoutInCell="1" allowOverlap="1" wp14:anchorId="70DE173C" wp14:editId="132E3C01">
            <wp:simplePos x="0" y="0"/>
            <wp:positionH relativeFrom="column">
              <wp:posOffset>443865</wp:posOffset>
            </wp:positionH>
            <wp:positionV relativeFrom="paragraph">
              <wp:posOffset>13970</wp:posOffset>
            </wp:positionV>
            <wp:extent cx="922020" cy="1173103"/>
            <wp:effectExtent l="0" t="0" r="0" b="8255"/>
            <wp:wrapNone/>
            <wp:docPr id="3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srcRect/>
                    <a:stretch>
                      <a:fillRect/>
                    </a:stretch>
                  </pic:blipFill>
                  <pic:spPr bwMode="auto">
                    <a:xfrm>
                      <a:off x="0" y="0"/>
                      <a:ext cx="922020" cy="117310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numPr>
          <w:ilvl w:val="0"/>
          <w:numId w:val="38"/>
        </w:numPr>
        <w:jc w:val="both"/>
        <w:rPr>
          <w:rFonts w:cstheme="minorHAnsi"/>
          <w:sz w:val="20"/>
          <w:szCs w:val="20"/>
          <w:lang w:val="es-ES"/>
        </w:rPr>
      </w:pPr>
      <w:r w:rsidRPr="00A149E7">
        <w:rPr>
          <w:rFonts w:cstheme="minorHAnsi"/>
          <w:b/>
          <w:sz w:val="20"/>
          <w:szCs w:val="20"/>
          <w:lang w:val="es-ES"/>
        </w:rPr>
        <w:t>Señales de obligación.</w:t>
      </w:r>
      <w:r w:rsidRPr="00A149E7">
        <w:rPr>
          <w:rFonts w:cstheme="minorHAnsi"/>
          <w:sz w:val="20"/>
          <w:szCs w:val="20"/>
          <w:lang w:val="es-ES"/>
        </w:rPr>
        <w:t xml:space="preserve"> El color de fondo debe ser azul. El símbolo de seguridad debe ser blanco y estar ubicado en el centro. El color azul debe cubrir como mínimo el 50% del área de la señal.</w:t>
      </w: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r w:rsidRPr="00A149E7">
        <w:rPr>
          <w:rFonts w:cstheme="minorHAnsi"/>
          <w:noProof/>
          <w:sz w:val="20"/>
          <w:szCs w:val="20"/>
          <w:lang w:eastAsia="es-BO"/>
        </w:rPr>
        <w:drawing>
          <wp:anchor distT="0" distB="0" distL="114300" distR="114300" simplePos="0" relativeHeight="251686912" behindDoc="1" locked="0" layoutInCell="1" allowOverlap="1" wp14:anchorId="6FC0B8B8" wp14:editId="4F7B5A30">
            <wp:simplePos x="0" y="0"/>
            <wp:positionH relativeFrom="column">
              <wp:posOffset>436880</wp:posOffset>
            </wp:positionH>
            <wp:positionV relativeFrom="paragraph">
              <wp:posOffset>5715</wp:posOffset>
            </wp:positionV>
            <wp:extent cx="1204109" cy="1484416"/>
            <wp:effectExtent l="19050" t="0" r="0" b="0"/>
            <wp:wrapNone/>
            <wp:docPr id="42"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cstate="print"/>
                    <a:srcRect/>
                    <a:stretch>
                      <a:fillRect/>
                    </a:stretch>
                  </pic:blipFill>
                  <pic:spPr bwMode="auto">
                    <a:xfrm>
                      <a:off x="0" y="0"/>
                      <a:ext cx="1204109" cy="1484416"/>
                    </a:xfrm>
                    <a:prstGeom prst="rect">
                      <a:avLst/>
                    </a:prstGeom>
                    <a:noFill/>
                    <a:ln w="9525">
                      <a:noFill/>
                      <a:miter lim="800000"/>
                      <a:headEnd/>
                      <a:tailEnd/>
                    </a:ln>
                  </pic:spPr>
                </pic:pic>
              </a:graphicData>
            </a:graphic>
          </wp:anchor>
        </w:drawing>
      </w:r>
      <w:r w:rsidRPr="00A149E7">
        <w:rPr>
          <w:rFonts w:cstheme="minorHAnsi"/>
          <w:noProof/>
          <w:sz w:val="20"/>
          <w:szCs w:val="20"/>
          <w:lang w:eastAsia="es-BO"/>
        </w:rPr>
        <w:drawing>
          <wp:anchor distT="0" distB="0" distL="114300" distR="114300" simplePos="0" relativeHeight="251689984" behindDoc="1" locked="0" layoutInCell="1" allowOverlap="1" wp14:anchorId="4A3FBA47" wp14:editId="09DA23A4">
            <wp:simplePos x="0" y="0"/>
            <wp:positionH relativeFrom="column">
              <wp:posOffset>4625975</wp:posOffset>
            </wp:positionH>
            <wp:positionV relativeFrom="paragraph">
              <wp:posOffset>12700</wp:posOffset>
            </wp:positionV>
            <wp:extent cx="1227455" cy="1508125"/>
            <wp:effectExtent l="19050" t="0" r="0" b="0"/>
            <wp:wrapNone/>
            <wp:docPr id="43"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cstate="print"/>
                    <a:srcRect b="2361"/>
                    <a:stretch>
                      <a:fillRect/>
                    </a:stretch>
                  </pic:blipFill>
                  <pic:spPr bwMode="auto">
                    <a:xfrm>
                      <a:off x="0" y="0"/>
                      <a:ext cx="1227455" cy="1508125"/>
                    </a:xfrm>
                    <a:prstGeom prst="rect">
                      <a:avLst/>
                    </a:prstGeom>
                    <a:noFill/>
                    <a:ln w="9525">
                      <a:noFill/>
                      <a:miter lim="800000"/>
                      <a:headEnd/>
                      <a:tailEnd/>
                    </a:ln>
                  </pic:spPr>
                </pic:pic>
              </a:graphicData>
            </a:graphic>
          </wp:anchor>
        </w:drawing>
      </w:r>
      <w:r w:rsidRPr="00A149E7">
        <w:rPr>
          <w:rFonts w:cstheme="minorHAnsi"/>
          <w:noProof/>
          <w:sz w:val="20"/>
          <w:szCs w:val="20"/>
          <w:lang w:eastAsia="es-BO"/>
        </w:rPr>
        <w:drawing>
          <wp:anchor distT="0" distB="0" distL="114300" distR="114300" simplePos="0" relativeHeight="251688960" behindDoc="1" locked="0" layoutInCell="1" allowOverlap="1" wp14:anchorId="109608FF" wp14:editId="66E3DDE0">
            <wp:simplePos x="0" y="0"/>
            <wp:positionH relativeFrom="column">
              <wp:posOffset>3246120</wp:posOffset>
            </wp:positionH>
            <wp:positionV relativeFrom="paragraph">
              <wp:posOffset>17145</wp:posOffset>
            </wp:positionV>
            <wp:extent cx="1227455" cy="1508125"/>
            <wp:effectExtent l="19050" t="0" r="0" b="0"/>
            <wp:wrapNone/>
            <wp:docPr id="4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cstate="print"/>
                    <a:srcRect/>
                    <a:stretch>
                      <a:fillRect/>
                    </a:stretch>
                  </pic:blipFill>
                  <pic:spPr bwMode="auto">
                    <a:xfrm>
                      <a:off x="0" y="0"/>
                      <a:ext cx="1227455" cy="1508125"/>
                    </a:xfrm>
                    <a:prstGeom prst="rect">
                      <a:avLst/>
                    </a:prstGeom>
                    <a:noFill/>
                    <a:ln w="9525">
                      <a:noFill/>
                      <a:miter lim="800000"/>
                      <a:headEnd/>
                      <a:tailEnd/>
                    </a:ln>
                  </pic:spPr>
                </pic:pic>
              </a:graphicData>
            </a:graphic>
          </wp:anchor>
        </w:drawing>
      </w:r>
      <w:r w:rsidRPr="00A149E7">
        <w:rPr>
          <w:rFonts w:cstheme="minorHAnsi"/>
          <w:noProof/>
          <w:sz w:val="20"/>
          <w:szCs w:val="20"/>
          <w:lang w:eastAsia="es-BO"/>
        </w:rPr>
        <w:drawing>
          <wp:anchor distT="0" distB="0" distL="114300" distR="114300" simplePos="0" relativeHeight="251687936" behindDoc="1" locked="0" layoutInCell="1" allowOverlap="1" wp14:anchorId="4EC3BFE7" wp14:editId="46A5DF7A">
            <wp:simplePos x="0" y="0"/>
            <wp:positionH relativeFrom="column">
              <wp:posOffset>1873250</wp:posOffset>
            </wp:positionH>
            <wp:positionV relativeFrom="paragraph">
              <wp:posOffset>-1905</wp:posOffset>
            </wp:positionV>
            <wp:extent cx="1239520" cy="1508125"/>
            <wp:effectExtent l="19050" t="0" r="0" b="0"/>
            <wp:wrapNone/>
            <wp:docPr id="40"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cstate="print"/>
                    <a:srcRect/>
                    <a:stretch>
                      <a:fillRect/>
                    </a:stretch>
                  </pic:blipFill>
                  <pic:spPr bwMode="auto">
                    <a:xfrm>
                      <a:off x="0" y="0"/>
                      <a:ext cx="1239520" cy="1508125"/>
                    </a:xfrm>
                    <a:prstGeom prst="rect">
                      <a:avLst/>
                    </a:prstGeom>
                    <a:noFill/>
                    <a:ln w="9525">
                      <a:noFill/>
                      <a:miter lim="800000"/>
                      <a:headEnd/>
                      <a:tailEnd/>
                    </a:ln>
                  </pic:spPr>
                </pic:pic>
              </a:graphicData>
            </a:graphic>
          </wp:anchor>
        </w:drawing>
      </w: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r w:rsidRPr="00A149E7">
        <w:rPr>
          <w:rFonts w:cstheme="minorHAnsi"/>
          <w:sz w:val="20"/>
          <w:szCs w:val="20"/>
          <w:lang w:val="es-ES"/>
        </w:rPr>
        <w:t xml:space="preserve">  </w:t>
      </w:r>
    </w:p>
    <w:p w:rsidR="00A149E7" w:rsidRPr="00A149E7" w:rsidRDefault="00A149E7" w:rsidP="00A149E7">
      <w:pPr>
        <w:pStyle w:val="Prrafodelista"/>
        <w:jc w:val="both"/>
        <w:rPr>
          <w:rFonts w:cstheme="minorHAnsi"/>
          <w:b/>
          <w:sz w:val="20"/>
          <w:szCs w:val="20"/>
          <w:lang w:val="es-ES"/>
        </w:rPr>
      </w:pPr>
    </w:p>
    <w:p w:rsidR="00A149E7" w:rsidRPr="00A149E7" w:rsidRDefault="00A149E7" w:rsidP="00A149E7">
      <w:pPr>
        <w:pStyle w:val="Prrafodelista"/>
        <w:jc w:val="both"/>
        <w:rPr>
          <w:rFonts w:cstheme="minorHAnsi"/>
          <w:b/>
          <w:sz w:val="20"/>
          <w:szCs w:val="20"/>
          <w:lang w:val="es-ES"/>
        </w:rPr>
      </w:pPr>
    </w:p>
    <w:p w:rsidR="00A149E7" w:rsidRPr="00A149E7" w:rsidRDefault="00A149E7" w:rsidP="00A149E7">
      <w:pPr>
        <w:pStyle w:val="Prrafodelista"/>
        <w:jc w:val="both"/>
        <w:rPr>
          <w:rFonts w:cstheme="minorHAnsi"/>
          <w:b/>
          <w:sz w:val="20"/>
          <w:szCs w:val="20"/>
          <w:lang w:val="es-ES"/>
        </w:rPr>
      </w:pPr>
    </w:p>
    <w:p w:rsidR="00A149E7" w:rsidRPr="00A149E7" w:rsidRDefault="00A149E7" w:rsidP="00A149E7">
      <w:pPr>
        <w:pStyle w:val="Prrafodelista"/>
        <w:jc w:val="both"/>
        <w:rPr>
          <w:rFonts w:cstheme="minorHAnsi"/>
          <w:b/>
          <w:sz w:val="20"/>
          <w:szCs w:val="20"/>
          <w:lang w:val="es-ES"/>
        </w:rPr>
      </w:pPr>
    </w:p>
    <w:p w:rsidR="00A149E7" w:rsidRPr="00A149E7" w:rsidRDefault="00A149E7" w:rsidP="00A149E7">
      <w:pPr>
        <w:pStyle w:val="Prrafodelista"/>
        <w:jc w:val="both"/>
        <w:rPr>
          <w:rFonts w:cstheme="minorHAnsi"/>
          <w:sz w:val="20"/>
          <w:szCs w:val="20"/>
        </w:rPr>
      </w:pPr>
      <w:r w:rsidRPr="00A149E7">
        <w:rPr>
          <w:rFonts w:cstheme="minorHAnsi"/>
          <w:sz w:val="20"/>
          <w:szCs w:val="20"/>
        </w:rPr>
        <w:t xml:space="preserve">Los letreros de señalización deben estar construidos en plancha de acero y pintado de acuerdo a normas y debe ser sostenido en tubo de acero galvanizado y asentado con base de hormigón. </w:t>
      </w:r>
    </w:p>
    <w:p w:rsidR="00A149E7" w:rsidRDefault="00A149E7" w:rsidP="00A149E7">
      <w:pPr>
        <w:pStyle w:val="Prrafodelista"/>
        <w:jc w:val="both"/>
        <w:rPr>
          <w:rFonts w:cstheme="minorHAnsi"/>
          <w:sz w:val="20"/>
          <w:szCs w:val="20"/>
        </w:rPr>
      </w:pPr>
    </w:p>
    <w:p w:rsidR="00D45D7F" w:rsidRDefault="00D45D7F" w:rsidP="00A149E7">
      <w:pPr>
        <w:pStyle w:val="Prrafodelista"/>
        <w:jc w:val="both"/>
        <w:rPr>
          <w:rFonts w:cstheme="minorHAnsi"/>
          <w:sz w:val="20"/>
          <w:szCs w:val="20"/>
        </w:rPr>
      </w:pPr>
    </w:p>
    <w:p w:rsidR="00D45D7F" w:rsidRPr="00A149E7" w:rsidRDefault="00D45D7F" w:rsidP="00A149E7">
      <w:pPr>
        <w:pStyle w:val="Prrafodelista"/>
        <w:jc w:val="both"/>
        <w:rPr>
          <w:rFonts w:cstheme="minorHAnsi"/>
          <w:sz w:val="20"/>
          <w:szCs w:val="20"/>
        </w:rPr>
      </w:pPr>
    </w:p>
    <w:p w:rsidR="00A149E7" w:rsidRPr="00A149E7" w:rsidRDefault="00A149E7" w:rsidP="00A149E7">
      <w:pPr>
        <w:pStyle w:val="Prrafodelista"/>
        <w:numPr>
          <w:ilvl w:val="0"/>
          <w:numId w:val="38"/>
        </w:numPr>
        <w:jc w:val="both"/>
        <w:rPr>
          <w:rFonts w:cstheme="minorHAnsi"/>
          <w:b/>
          <w:sz w:val="20"/>
          <w:szCs w:val="20"/>
          <w:lang w:val="es-ES"/>
        </w:rPr>
      </w:pPr>
      <w:r w:rsidRPr="00A149E7">
        <w:rPr>
          <w:rFonts w:cstheme="minorHAnsi"/>
          <w:b/>
          <w:sz w:val="20"/>
          <w:szCs w:val="20"/>
          <w:lang w:val="es-ES"/>
        </w:rPr>
        <w:lastRenderedPageBreak/>
        <w:t xml:space="preserve">Cartel de operación. </w:t>
      </w:r>
    </w:p>
    <w:p w:rsidR="00A149E7" w:rsidRPr="00A149E7" w:rsidRDefault="00A149E7" w:rsidP="00A149E7">
      <w:pPr>
        <w:pStyle w:val="Prrafodelista"/>
        <w:jc w:val="both"/>
        <w:rPr>
          <w:rFonts w:cstheme="minorHAnsi"/>
          <w:sz w:val="20"/>
          <w:szCs w:val="20"/>
        </w:rPr>
      </w:pPr>
      <w:r w:rsidRPr="00A149E7">
        <w:rPr>
          <w:rFonts w:cstheme="minorHAnsi"/>
          <w:sz w:val="20"/>
          <w:szCs w:val="20"/>
        </w:rPr>
        <w:t>Se debe construir y ubicar un cartel de operación para el city gate de manera tal que el personal a operar tenga la información necesaria. La construcción e iluminación será coordinada con el supervisor pero esta deberá ser mínima construida en plancha con soportes e iluminación adecuada.</w:t>
      </w:r>
    </w:p>
    <w:p w:rsidR="00A149E7" w:rsidRPr="00A149E7" w:rsidRDefault="00A149E7" w:rsidP="00A149E7">
      <w:pPr>
        <w:pStyle w:val="Prrafodelista"/>
        <w:jc w:val="both"/>
        <w:rPr>
          <w:rFonts w:cstheme="minorHAnsi"/>
          <w:sz w:val="20"/>
          <w:szCs w:val="20"/>
        </w:rPr>
      </w:pPr>
    </w:p>
    <w:p w:rsidR="00A149E7" w:rsidRDefault="00A149E7" w:rsidP="00A149E7">
      <w:pPr>
        <w:pStyle w:val="Prrafodelista"/>
        <w:numPr>
          <w:ilvl w:val="0"/>
          <w:numId w:val="38"/>
        </w:numPr>
        <w:jc w:val="both"/>
        <w:rPr>
          <w:rFonts w:cstheme="minorHAnsi"/>
          <w:sz w:val="20"/>
          <w:szCs w:val="20"/>
          <w:lang w:val="es-ES"/>
        </w:rPr>
      </w:pPr>
      <w:r w:rsidRPr="00A149E7">
        <w:rPr>
          <w:rFonts w:cstheme="minorHAnsi"/>
          <w:b/>
          <w:sz w:val="20"/>
          <w:szCs w:val="20"/>
          <w:lang w:val="es-ES"/>
        </w:rPr>
        <w:t>Cartel de Obras.</w:t>
      </w:r>
      <w:r w:rsidRPr="00A149E7">
        <w:rPr>
          <w:rFonts w:cstheme="minorHAnsi"/>
          <w:sz w:val="20"/>
          <w:szCs w:val="20"/>
          <w:lang w:val="es-ES"/>
        </w:rPr>
        <w:t xml:space="preserve"> En inmediaciones de la puerta principal de acceso debe ser colocado un cartel con el logo de la empresa, el nombre de la estación y los teléfonos de emergencia.</w:t>
      </w:r>
    </w:p>
    <w:p w:rsidR="00A149E7" w:rsidRPr="00A149E7" w:rsidRDefault="00A149E7" w:rsidP="00A149E7">
      <w:pPr>
        <w:pStyle w:val="Prrafodelista"/>
        <w:jc w:val="both"/>
        <w:rPr>
          <w:rFonts w:cstheme="minorHAnsi"/>
          <w:sz w:val="20"/>
          <w:szCs w:val="20"/>
          <w:lang w:val="es-ES"/>
        </w:rPr>
      </w:pPr>
    </w:p>
    <w:p w:rsidR="00A149E7" w:rsidRDefault="00A149E7" w:rsidP="00A149E7">
      <w:pPr>
        <w:pStyle w:val="Prrafodelista"/>
        <w:numPr>
          <w:ilvl w:val="0"/>
          <w:numId w:val="7"/>
        </w:numPr>
        <w:jc w:val="both"/>
        <w:rPr>
          <w:b/>
          <w:sz w:val="20"/>
          <w:szCs w:val="20"/>
        </w:rPr>
      </w:pPr>
      <w:r w:rsidRPr="00A149E7">
        <w:rPr>
          <w:b/>
          <w:sz w:val="20"/>
          <w:szCs w:val="20"/>
        </w:rPr>
        <w:t>INSTALACIÓN DE SUMINISTRO DE ENERGÍA ELECTRICA PARA EDR</w:t>
      </w:r>
    </w:p>
    <w:p w:rsidR="00A149E7" w:rsidRDefault="00A149E7" w:rsidP="00A149E7">
      <w:pPr>
        <w:pStyle w:val="Prrafodelista"/>
        <w:ind w:left="360"/>
        <w:jc w:val="both"/>
        <w:rPr>
          <w:b/>
          <w:sz w:val="20"/>
          <w:szCs w:val="20"/>
        </w:rPr>
      </w:pPr>
      <w:r>
        <w:rPr>
          <w:b/>
          <w:sz w:val="20"/>
          <w:szCs w:val="20"/>
        </w:rPr>
        <w:t>UNIDAD: Global (Glb)</w:t>
      </w:r>
    </w:p>
    <w:p w:rsidR="00A149E7" w:rsidRDefault="00A149E7" w:rsidP="00A149E7">
      <w:pPr>
        <w:pStyle w:val="Prrafodelista"/>
        <w:ind w:left="360"/>
        <w:jc w:val="both"/>
        <w:rPr>
          <w:b/>
          <w:sz w:val="20"/>
          <w:szCs w:val="20"/>
        </w:rPr>
      </w:pPr>
    </w:p>
    <w:p w:rsidR="00A149E7" w:rsidRDefault="00AF79C9" w:rsidP="00AF79C9">
      <w:pPr>
        <w:pStyle w:val="Prrafodelista"/>
        <w:numPr>
          <w:ilvl w:val="1"/>
          <w:numId w:val="7"/>
        </w:numPr>
        <w:jc w:val="both"/>
        <w:rPr>
          <w:b/>
          <w:sz w:val="20"/>
          <w:szCs w:val="20"/>
        </w:rPr>
      </w:pPr>
      <w:r>
        <w:rPr>
          <w:b/>
          <w:sz w:val="20"/>
          <w:szCs w:val="20"/>
        </w:rPr>
        <w:t>DEFINICIÓN</w:t>
      </w:r>
    </w:p>
    <w:p w:rsidR="00AF79C9" w:rsidRPr="00AF79C9" w:rsidRDefault="00AF79C9" w:rsidP="00AF79C9">
      <w:pPr>
        <w:pStyle w:val="Prrafodelista"/>
        <w:ind w:left="792"/>
        <w:jc w:val="both"/>
        <w:rPr>
          <w:sz w:val="20"/>
          <w:szCs w:val="20"/>
        </w:rPr>
      </w:pPr>
      <w:r w:rsidRPr="00AF79C9">
        <w:rPr>
          <w:sz w:val="20"/>
          <w:szCs w:val="20"/>
        </w:rPr>
        <w:t>Este ítem Comprende todos los trabajos para las instalacion</w:t>
      </w:r>
      <w:r>
        <w:rPr>
          <w:sz w:val="20"/>
          <w:szCs w:val="20"/>
        </w:rPr>
        <w:t>es eléctricas en los</w:t>
      </w:r>
      <w:r w:rsidRPr="00AF79C9">
        <w:rPr>
          <w:sz w:val="20"/>
          <w:szCs w:val="20"/>
        </w:rPr>
        <w:t xml:space="preserve"> recinto</w:t>
      </w:r>
      <w:r>
        <w:rPr>
          <w:sz w:val="20"/>
          <w:szCs w:val="20"/>
        </w:rPr>
        <w:t>s</w:t>
      </w:r>
      <w:r w:rsidRPr="00AF79C9">
        <w:rPr>
          <w:sz w:val="20"/>
          <w:szCs w:val="20"/>
        </w:rPr>
        <w:t xml:space="preserve"> de protección de la</w:t>
      </w:r>
      <w:r>
        <w:rPr>
          <w:sz w:val="20"/>
          <w:szCs w:val="20"/>
        </w:rPr>
        <w:t>s</w:t>
      </w:r>
      <w:r w:rsidRPr="00AF79C9">
        <w:rPr>
          <w:sz w:val="20"/>
          <w:szCs w:val="20"/>
        </w:rPr>
        <w:t xml:space="preserve"> E</w:t>
      </w:r>
      <w:r>
        <w:rPr>
          <w:sz w:val="20"/>
          <w:szCs w:val="20"/>
        </w:rPr>
        <w:t xml:space="preserve">staciones </w:t>
      </w:r>
      <w:r w:rsidRPr="00AF79C9">
        <w:rPr>
          <w:sz w:val="20"/>
          <w:szCs w:val="20"/>
        </w:rPr>
        <w:t>D</w:t>
      </w:r>
      <w:r>
        <w:rPr>
          <w:sz w:val="20"/>
          <w:szCs w:val="20"/>
        </w:rPr>
        <w:t xml:space="preserve">istritales de </w:t>
      </w:r>
      <w:r w:rsidRPr="00AF79C9">
        <w:rPr>
          <w:sz w:val="20"/>
          <w:szCs w:val="20"/>
        </w:rPr>
        <w:t>R</w:t>
      </w:r>
      <w:r>
        <w:rPr>
          <w:sz w:val="20"/>
          <w:szCs w:val="20"/>
        </w:rPr>
        <w:t>egulación</w:t>
      </w:r>
      <w:r w:rsidRPr="00AF79C9">
        <w:rPr>
          <w:sz w:val="20"/>
          <w:szCs w:val="20"/>
        </w:rPr>
        <w:t xml:space="preserve"> de acuerdo a lo especificado en el presente documento.</w:t>
      </w:r>
    </w:p>
    <w:p w:rsidR="00AF79C9" w:rsidRDefault="00AF79C9" w:rsidP="00AF79C9">
      <w:pPr>
        <w:pStyle w:val="Prrafodelista"/>
        <w:ind w:left="792"/>
        <w:jc w:val="both"/>
        <w:rPr>
          <w:b/>
          <w:sz w:val="20"/>
          <w:szCs w:val="20"/>
        </w:rPr>
      </w:pPr>
    </w:p>
    <w:p w:rsidR="00AF79C9" w:rsidRDefault="00AF79C9" w:rsidP="00AF79C9">
      <w:pPr>
        <w:pStyle w:val="Prrafodelista"/>
        <w:numPr>
          <w:ilvl w:val="1"/>
          <w:numId w:val="7"/>
        </w:numPr>
        <w:jc w:val="both"/>
        <w:rPr>
          <w:b/>
          <w:sz w:val="20"/>
          <w:szCs w:val="20"/>
        </w:rPr>
      </w:pPr>
      <w:r>
        <w:rPr>
          <w:b/>
          <w:sz w:val="20"/>
          <w:szCs w:val="20"/>
        </w:rPr>
        <w:t>MATERIALES, HERRAMIENTAS Y EQUIPO</w:t>
      </w:r>
    </w:p>
    <w:p w:rsidR="00AF79C9" w:rsidRPr="00AF79C9" w:rsidRDefault="00AF79C9" w:rsidP="00AF79C9">
      <w:pPr>
        <w:pStyle w:val="Prrafodelista"/>
        <w:ind w:left="792"/>
        <w:jc w:val="both"/>
        <w:rPr>
          <w:sz w:val="20"/>
          <w:szCs w:val="20"/>
        </w:rPr>
      </w:pPr>
      <w:r w:rsidRPr="00AF79C9">
        <w:rPr>
          <w:sz w:val="20"/>
          <w:szCs w:val="20"/>
        </w:rPr>
        <w:t>El CONTRATISTA proporcionará todos los materiales, herramientas y equipos necesarios para la ejecución de los trabajos, los mismos deberán ser aprobados por el SUPERVISOR al inicio de la actividad.</w:t>
      </w:r>
    </w:p>
    <w:p w:rsidR="00AF79C9" w:rsidRPr="00AF79C9" w:rsidRDefault="00AF79C9" w:rsidP="00AF79C9">
      <w:pPr>
        <w:pStyle w:val="Prrafodelista"/>
        <w:ind w:left="792"/>
        <w:jc w:val="both"/>
        <w:rPr>
          <w:sz w:val="20"/>
          <w:szCs w:val="20"/>
        </w:rPr>
      </w:pPr>
    </w:p>
    <w:p w:rsidR="00AF79C9" w:rsidRDefault="00AF79C9" w:rsidP="00AF79C9">
      <w:pPr>
        <w:pStyle w:val="Prrafodelista"/>
        <w:numPr>
          <w:ilvl w:val="1"/>
          <w:numId w:val="7"/>
        </w:numPr>
        <w:jc w:val="both"/>
        <w:rPr>
          <w:b/>
          <w:sz w:val="20"/>
          <w:szCs w:val="20"/>
        </w:rPr>
      </w:pPr>
      <w:r>
        <w:rPr>
          <w:b/>
          <w:sz w:val="20"/>
          <w:szCs w:val="20"/>
        </w:rPr>
        <w:t>PROCEDIMIENTO PARA LA EJECUCIÓN</w:t>
      </w:r>
    </w:p>
    <w:p w:rsidR="00AF79C9" w:rsidRDefault="00AF79C9" w:rsidP="00AF79C9">
      <w:pPr>
        <w:pStyle w:val="Prrafodelista"/>
        <w:ind w:left="792"/>
        <w:jc w:val="both"/>
        <w:rPr>
          <w:sz w:val="20"/>
          <w:szCs w:val="20"/>
        </w:rPr>
      </w:pPr>
      <w:r w:rsidRPr="00AF79C9">
        <w:rPr>
          <w:sz w:val="20"/>
          <w:szCs w:val="20"/>
        </w:rPr>
        <w:t xml:space="preserve">La empresa contratista deberá realizar la </w:t>
      </w:r>
      <w:r>
        <w:rPr>
          <w:sz w:val="20"/>
          <w:szCs w:val="20"/>
        </w:rPr>
        <w:t xml:space="preserve">ejecución y/o </w:t>
      </w:r>
      <w:r w:rsidRPr="00AF79C9">
        <w:rPr>
          <w:sz w:val="20"/>
          <w:szCs w:val="20"/>
        </w:rPr>
        <w:t>provisión de los siguientes ítems, mismos que deberán ser considerados en el presupuesto general de la obra.</w:t>
      </w:r>
      <w:r>
        <w:rPr>
          <w:sz w:val="20"/>
          <w:szCs w:val="20"/>
        </w:rPr>
        <w:t xml:space="preserve"> Los ítems listados a continuación, son detallados para ambas casetas de protección a ser construidas</w:t>
      </w:r>
    </w:p>
    <w:p w:rsidR="00AF79C9" w:rsidRDefault="00AF79C9" w:rsidP="00AF79C9">
      <w:pPr>
        <w:pStyle w:val="Prrafodelista"/>
        <w:ind w:left="792"/>
        <w:jc w:val="both"/>
        <w:rPr>
          <w:sz w:val="20"/>
          <w:szCs w:val="20"/>
        </w:rPr>
      </w:pPr>
    </w:p>
    <w:tbl>
      <w:tblPr>
        <w:tblW w:w="5000" w:type="pct"/>
        <w:tblCellMar>
          <w:left w:w="70" w:type="dxa"/>
          <w:right w:w="70" w:type="dxa"/>
        </w:tblCellMar>
        <w:tblLook w:val="04A0" w:firstRow="1" w:lastRow="0" w:firstColumn="1" w:lastColumn="0" w:noHBand="0" w:noVBand="1"/>
      </w:tblPr>
      <w:tblGrid>
        <w:gridCol w:w="343"/>
        <w:gridCol w:w="6216"/>
        <w:gridCol w:w="1243"/>
        <w:gridCol w:w="1026"/>
      </w:tblGrid>
      <w:tr w:rsidR="00AF79C9" w:rsidRPr="00AF79C9" w:rsidTr="00AF79C9">
        <w:trPr>
          <w:trHeight w:val="225"/>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79C9" w:rsidRPr="00AF79C9" w:rsidRDefault="00AF79C9" w:rsidP="00AF79C9">
            <w:pPr>
              <w:spacing w:after="0" w:line="240" w:lineRule="auto"/>
              <w:jc w:val="center"/>
              <w:rPr>
                <w:rFonts w:eastAsia="Times New Roman" w:cstheme="minorHAnsi"/>
                <w:b/>
                <w:bCs/>
                <w:color w:val="000000"/>
                <w:sz w:val="20"/>
                <w:szCs w:val="20"/>
                <w:lang w:eastAsia="es-BO"/>
              </w:rPr>
            </w:pPr>
            <w:r w:rsidRPr="00AF79C9">
              <w:rPr>
                <w:rFonts w:eastAsia="Times New Roman" w:cstheme="minorHAnsi"/>
                <w:b/>
                <w:bCs/>
                <w:color w:val="000000"/>
                <w:sz w:val="20"/>
                <w:szCs w:val="20"/>
                <w:lang w:eastAsia="es-BO"/>
              </w:rPr>
              <w:t>INSTALACIÓN DE SUMINISTRO DE ENERGÍA ELECTRICA PARA EDR</w:t>
            </w:r>
          </w:p>
        </w:tc>
      </w:tr>
      <w:tr w:rsidR="00AF79C9" w:rsidRPr="00AF79C9" w:rsidTr="00AF79C9">
        <w:trPr>
          <w:trHeight w:val="450"/>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AF79C9" w:rsidRPr="00AF79C9" w:rsidRDefault="00AF79C9" w:rsidP="00AF79C9">
            <w:pPr>
              <w:spacing w:after="0" w:line="240" w:lineRule="auto"/>
              <w:jc w:val="center"/>
              <w:rPr>
                <w:rFonts w:eastAsia="Times New Roman" w:cstheme="minorHAnsi"/>
                <w:b/>
                <w:bCs/>
                <w:color w:val="000000"/>
                <w:sz w:val="20"/>
                <w:szCs w:val="20"/>
                <w:lang w:eastAsia="es-BO"/>
              </w:rPr>
            </w:pPr>
            <w:r w:rsidRPr="00AF79C9">
              <w:rPr>
                <w:rFonts w:eastAsia="Times New Roman" w:cstheme="minorHAnsi"/>
                <w:b/>
                <w:bCs/>
                <w:color w:val="000000"/>
                <w:sz w:val="20"/>
                <w:szCs w:val="20"/>
                <w:lang w:eastAsia="es-BO"/>
              </w:rPr>
              <w:t>N°</w:t>
            </w:r>
          </w:p>
        </w:tc>
        <w:tc>
          <w:tcPr>
            <w:tcW w:w="3521" w:type="pct"/>
            <w:tcBorders>
              <w:top w:val="nil"/>
              <w:left w:val="nil"/>
              <w:bottom w:val="single" w:sz="4" w:space="0" w:color="auto"/>
              <w:right w:val="single" w:sz="4" w:space="0" w:color="auto"/>
            </w:tcBorders>
            <w:shd w:val="clear" w:color="auto" w:fill="auto"/>
            <w:vAlign w:val="center"/>
            <w:hideMark/>
          </w:tcPr>
          <w:p w:rsidR="00AF79C9" w:rsidRPr="00AF79C9" w:rsidRDefault="00AF79C9" w:rsidP="00AF79C9">
            <w:pPr>
              <w:spacing w:after="0" w:line="240" w:lineRule="auto"/>
              <w:jc w:val="center"/>
              <w:rPr>
                <w:rFonts w:eastAsia="Times New Roman" w:cstheme="minorHAnsi"/>
                <w:b/>
                <w:bCs/>
                <w:color w:val="000000"/>
                <w:sz w:val="20"/>
                <w:szCs w:val="20"/>
                <w:lang w:eastAsia="es-BO"/>
              </w:rPr>
            </w:pPr>
            <w:r w:rsidRPr="00AF79C9">
              <w:rPr>
                <w:rFonts w:eastAsia="Times New Roman" w:cstheme="minorHAnsi"/>
                <w:b/>
                <w:bCs/>
                <w:color w:val="000000"/>
                <w:sz w:val="20"/>
                <w:szCs w:val="20"/>
                <w:lang w:eastAsia="es-BO"/>
              </w:rPr>
              <w:t>DETALLE ITEM</w:t>
            </w:r>
          </w:p>
        </w:tc>
        <w:tc>
          <w:tcPr>
            <w:tcW w:w="704" w:type="pct"/>
            <w:tcBorders>
              <w:top w:val="nil"/>
              <w:left w:val="nil"/>
              <w:bottom w:val="single" w:sz="4" w:space="0" w:color="auto"/>
              <w:right w:val="single" w:sz="4" w:space="0" w:color="auto"/>
            </w:tcBorders>
            <w:shd w:val="clear" w:color="auto" w:fill="auto"/>
            <w:vAlign w:val="center"/>
            <w:hideMark/>
          </w:tcPr>
          <w:p w:rsidR="00AF79C9" w:rsidRPr="00AF79C9" w:rsidRDefault="00AF79C9" w:rsidP="00AF79C9">
            <w:pPr>
              <w:spacing w:after="0" w:line="240" w:lineRule="auto"/>
              <w:jc w:val="center"/>
              <w:rPr>
                <w:rFonts w:eastAsia="Times New Roman" w:cstheme="minorHAnsi"/>
                <w:b/>
                <w:bCs/>
                <w:color w:val="000000"/>
                <w:sz w:val="20"/>
                <w:szCs w:val="20"/>
                <w:lang w:eastAsia="es-BO"/>
              </w:rPr>
            </w:pPr>
            <w:r w:rsidRPr="00AF79C9">
              <w:rPr>
                <w:rFonts w:eastAsia="Times New Roman" w:cstheme="minorHAnsi"/>
                <w:b/>
                <w:bCs/>
                <w:color w:val="000000"/>
                <w:sz w:val="20"/>
                <w:szCs w:val="20"/>
                <w:lang w:eastAsia="es-BO"/>
              </w:rPr>
              <w:t>UNIDAD</w:t>
            </w:r>
          </w:p>
        </w:tc>
        <w:tc>
          <w:tcPr>
            <w:tcW w:w="581" w:type="pct"/>
            <w:tcBorders>
              <w:top w:val="nil"/>
              <w:left w:val="nil"/>
              <w:bottom w:val="single" w:sz="4" w:space="0" w:color="auto"/>
              <w:right w:val="single" w:sz="4" w:space="0" w:color="auto"/>
            </w:tcBorders>
            <w:shd w:val="clear" w:color="auto" w:fill="auto"/>
            <w:vAlign w:val="center"/>
            <w:hideMark/>
          </w:tcPr>
          <w:p w:rsidR="00AF79C9" w:rsidRPr="00AF79C9" w:rsidRDefault="00AF79C9" w:rsidP="00AF79C9">
            <w:pPr>
              <w:spacing w:after="0" w:line="240" w:lineRule="auto"/>
              <w:jc w:val="center"/>
              <w:rPr>
                <w:rFonts w:eastAsia="Times New Roman" w:cstheme="minorHAnsi"/>
                <w:b/>
                <w:bCs/>
                <w:color w:val="000000"/>
                <w:sz w:val="20"/>
                <w:szCs w:val="20"/>
                <w:lang w:eastAsia="es-BO"/>
              </w:rPr>
            </w:pPr>
            <w:r w:rsidRPr="00AF79C9">
              <w:rPr>
                <w:rFonts w:eastAsia="Times New Roman" w:cstheme="minorHAnsi"/>
                <w:b/>
                <w:bCs/>
                <w:color w:val="000000"/>
                <w:sz w:val="20"/>
                <w:szCs w:val="20"/>
                <w:lang w:eastAsia="es-BO"/>
              </w:rPr>
              <w:t>CANTIDAD</w:t>
            </w:r>
          </w:p>
        </w:tc>
      </w:tr>
      <w:tr w:rsidR="00AF79C9" w:rsidRPr="00AF79C9" w:rsidTr="00AF79C9">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1</w:t>
            </w:r>
          </w:p>
        </w:tc>
        <w:tc>
          <w:tcPr>
            <w:tcW w:w="3521" w:type="pct"/>
            <w:tcBorders>
              <w:top w:val="nil"/>
              <w:left w:val="nil"/>
              <w:bottom w:val="single" w:sz="4" w:space="0" w:color="auto"/>
              <w:right w:val="single" w:sz="4" w:space="0" w:color="auto"/>
            </w:tcBorders>
            <w:shd w:val="clear" w:color="auto" w:fill="auto"/>
            <w:vAlign w:val="bottom"/>
            <w:hideMark/>
          </w:tcPr>
          <w:p w:rsidR="00AF79C9" w:rsidRPr="00AF79C9" w:rsidRDefault="00AF79C9" w:rsidP="00AF79C9">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TRAMITACIÓN DE SUMINISTRO DE ENERGIA ELECTRICA EN ENTIDAD DISTRIBUIDORA</w:t>
            </w:r>
          </w:p>
        </w:tc>
        <w:tc>
          <w:tcPr>
            <w:tcW w:w="704"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TRAMITE</w:t>
            </w:r>
          </w:p>
        </w:tc>
        <w:tc>
          <w:tcPr>
            <w:tcW w:w="581"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2</w:t>
            </w:r>
            <w:r w:rsidRPr="00AF79C9">
              <w:rPr>
                <w:rFonts w:eastAsia="Times New Roman" w:cstheme="minorHAnsi"/>
                <w:color w:val="000000"/>
                <w:sz w:val="20"/>
                <w:szCs w:val="20"/>
                <w:lang w:eastAsia="es-BO"/>
              </w:rPr>
              <w:t>,00</w:t>
            </w:r>
          </w:p>
        </w:tc>
      </w:tr>
      <w:tr w:rsidR="00AF79C9" w:rsidRPr="00AF79C9" w:rsidTr="00AF79C9">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2</w:t>
            </w:r>
          </w:p>
        </w:tc>
        <w:tc>
          <w:tcPr>
            <w:tcW w:w="3521" w:type="pct"/>
            <w:tcBorders>
              <w:top w:val="nil"/>
              <w:left w:val="nil"/>
              <w:bottom w:val="single" w:sz="4" w:space="0" w:color="auto"/>
              <w:right w:val="single" w:sz="4" w:space="0" w:color="auto"/>
            </w:tcBorders>
            <w:shd w:val="clear" w:color="auto" w:fill="auto"/>
            <w:vAlign w:val="bottom"/>
            <w:hideMark/>
          </w:tcPr>
          <w:p w:rsidR="00AF79C9" w:rsidRPr="00AF79C9" w:rsidRDefault="00AF79C9" w:rsidP="00AF79C9">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BASTON PARA ACOMETIDA ELECTRICA (INCLUYE ACCESORIOS MENORES)</w:t>
            </w:r>
          </w:p>
        </w:tc>
        <w:tc>
          <w:tcPr>
            <w:tcW w:w="704"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2</w:t>
            </w:r>
            <w:r w:rsidRPr="00AF79C9">
              <w:rPr>
                <w:rFonts w:eastAsia="Times New Roman" w:cstheme="minorHAnsi"/>
                <w:color w:val="000000"/>
                <w:sz w:val="20"/>
                <w:szCs w:val="20"/>
                <w:lang w:eastAsia="es-BO"/>
              </w:rPr>
              <w:t>,00</w:t>
            </w:r>
          </w:p>
        </w:tc>
      </w:tr>
      <w:tr w:rsidR="00AF79C9" w:rsidRPr="00AF79C9" w:rsidTr="00AF79C9">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3</w:t>
            </w:r>
          </w:p>
        </w:tc>
        <w:tc>
          <w:tcPr>
            <w:tcW w:w="3521" w:type="pct"/>
            <w:tcBorders>
              <w:top w:val="nil"/>
              <w:left w:val="nil"/>
              <w:bottom w:val="single" w:sz="4" w:space="0" w:color="auto"/>
              <w:right w:val="single" w:sz="4" w:space="0" w:color="auto"/>
            </w:tcBorders>
            <w:shd w:val="clear" w:color="auto" w:fill="auto"/>
            <w:vAlign w:val="bottom"/>
            <w:hideMark/>
          </w:tcPr>
          <w:p w:rsidR="00AF79C9" w:rsidRPr="00AF79C9" w:rsidRDefault="00AF79C9" w:rsidP="00AF79C9">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CONDUCTOR DUPLEX AWG N° 6</w:t>
            </w:r>
          </w:p>
        </w:tc>
        <w:tc>
          <w:tcPr>
            <w:tcW w:w="704"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METRO</w:t>
            </w:r>
          </w:p>
        </w:tc>
        <w:tc>
          <w:tcPr>
            <w:tcW w:w="581"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460</w:t>
            </w:r>
            <w:r w:rsidRPr="00AF79C9">
              <w:rPr>
                <w:rFonts w:eastAsia="Times New Roman" w:cstheme="minorHAnsi"/>
                <w:color w:val="000000"/>
                <w:sz w:val="20"/>
                <w:szCs w:val="20"/>
                <w:lang w:eastAsia="es-BO"/>
              </w:rPr>
              <w:t>,00</w:t>
            </w:r>
          </w:p>
        </w:tc>
      </w:tr>
      <w:tr w:rsidR="00AF79C9" w:rsidRPr="00AF79C9" w:rsidTr="00AF79C9">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4</w:t>
            </w:r>
          </w:p>
        </w:tc>
        <w:tc>
          <w:tcPr>
            <w:tcW w:w="3521" w:type="pct"/>
            <w:tcBorders>
              <w:top w:val="nil"/>
              <w:left w:val="nil"/>
              <w:bottom w:val="single" w:sz="4" w:space="0" w:color="auto"/>
              <w:right w:val="single" w:sz="4" w:space="0" w:color="auto"/>
            </w:tcBorders>
            <w:shd w:val="clear" w:color="auto" w:fill="auto"/>
            <w:vAlign w:val="bottom"/>
            <w:hideMark/>
          </w:tcPr>
          <w:p w:rsidR="00AF79C9" w:rsidRPr="00AF79C9" w:rsidRDefault="00AF79C9" w:rsidP="00AF79C9">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MEDIDOR DE FLUJO ELECTRICO</w:t>
            </w:r>
          </w:p>
        </w:tc>
        <w:tc>
          <w:tcPr>
            <w:tcW w:w="704"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2</w:t>
            </w:r>
            <w:r w:rsidRPr="00AF79C9">
              <w:rPr>
                <w:rFonts w:eastAsia="Times New Roman" w:cstheme="minorHAnsi"/>
                <w:color w:val="000000"/>
                <w:sz w:val="20"/>
                <w:szCs w:val="20"/>
                <w:lang w:eastAsia="es-BO"/>
              </w:rPr>
              <w:t>,00</w:t>
            </w:r>
          </w:p>
        </w:tc>
      </w:tr>
      <w:tr w:rsidR="00AF79C9" w:rsidRPr="00AF79C9" w:rsidTr="00AF79C9">
        <w:trPr>
          <w:trHeight w:val="45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5</w:t>
            </w:r>
          </w:p>
        </w:tc>
        <w:tc>
          <w:tcPr>
            <w:tcW w:w="3521" w:type="pct"/>
            <w:tcBorders>
              <w:top w:val="nil"/>
              <w:left w:val="nil"/>
              <w:bottom w:val="single" w:sz="4" w:space="0" w:color="auto"/>
              <w:right w:val="single" w:sz="4" w:space="0" w:color="auto"/>
            </w:tcBorders>
            <w:shd w:val="clear" w:color="auto" w:fill="auto"/>
            <w:vAlign w:val="bottom"/>
            <w:hideMark/>
          </w:tcPr>
          <w:p w:rsidR="00AF79C9" w:rsidRPr="00AF79C9" w:rsidRDefault="00AF79C9" w:rsidP="00AF79C9">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CAJA DE PROTECCIÓN PARA MEDIDOR ELECTRICO MONOFASICO E INTERRUPTOR TERMOMAGNETICO</w:t>
            </w:r>
          </w:p>
        </w:tc>
        <w:tc>
          <w:tcPr>
            <w:tcW w:w="704"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2</w:t>
            </w:r>
            <w:r w:rsidRPr="00AF79C9">
              <w:rPr>
                <w:rFonts w:eastAsia="Times New Roman" w:cstheme="minorHAnsi"/>
                <w:color w:val="000000"/>
                <w:sz w:val="20"/>
                <w:szCs w:val="20"/>
                <w:lang w:eastAsia="es-BO"/>
              </w:rPr>
              <w:t>,00</w:t>
            </w:r>
          </w:p>
        </w:tc>
      </w:tr>
      <w:tr w:rsidR="00AF79C9" w:rsidRPr="00AF79C9" w:rsidTr="00AF79C9">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6</w:t>
            </w:r>
          </w:p>
        </w:tc>
        <w:tc>
          <w:tcPr>
            <w:tcW w:w="3521" w:type="pct"/>
            <w:tcBorders>
              <w:top w:val="nil"/>
              <w:left w:val="nil"/>
              <w:bottom w:val="single" w:sz="4" w:space="0" w:color="auto"/>
              <w:right w:val="single" w:sz="4" w:space="0" w:color="auto"/>
            </w:tcBorders>
            <w:shd w:val="clear" w:color="auto" w:fill="auto"/>
            <w:vAlign w:val="bottom"/>
            <w:hideMark/>
          </w:tcPr>
          <w:p w:rsidR="00AF79C9" w:rsidRPr="00AF79C9" w:rsidRDefault="00AF79C9" w:rsidP="00AF79C9">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INTERRUPTOR AUTOMATICO TERMOMAGNETICO CLASE C 60 - 63A</w:t>
            </w:r>
          </w:p>
        </w:tc>
        <w:tc>
          <w:tcPr>
            <w:tcW w:w="704"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2</w:t>
            </w:r>
            <w:r w:rsidRPr="00AF79C9">
              <w:rPr>
                <w:rFonts w:eastAsia="Times New Roman" w:cstheme="minorHAnsi"/>
                <w:color w:val="000000"/>
                <w:sz w:val="20"/>
                <w:szCs w:val="20"/>
                <w:lang w:eastAsia="es-BO"/>
              </w:rPr>
              <w:t>,00</w:t>
            </w:r>
          </w:p>
        </w:tc>
      </w:tr>
      <w:tr w:rsidR="00AF79C9" w:rsidRPr="00AF79C9" w:rsidTr="00AF79C9">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7</w:t>
            </w:r>
          </w:p>
        </w:tc>
        <w:tc>
          <w:tcPr>
            <w:tcW w:w="3521" w:type="pct"/>
            <w:tcBorders>
              <w:top w:val="nil"/>
              <w:left w:val="nil"/>
              <w:bottom w:val="single" w:sz="4" w:space="0" w:color="auto"/>
              <w:right w:val="single" w:sz="4" w:space="0" w:color="auto"/>
            </w:tcBorders>
            <w:shd w:val="clear" w:color="auto" w:fill="auto"/>
            <w:vAlign w:val="bottom"/>
            <w:hideMark/>
          </w:tcPr>
          <w:p w:rsidR="00AF79C9" w:rsidRPr="00AF79C9" w:rsidRDefault="00AF79C9" w:rsidP="00AF79C9">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JABALINA DE COBRE DE ø 5/8" X 1.5m (recubrimiento de 25 micrones)</w:t>
            </w:r>
          </w:p>
        </w:tc>
        <w:tc>
          <w:tcPr>
            <w:tcW w:w="704"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2</w:t>
            </w:r>
            <w:r w:rsidRPr="00AF79C9">
              <w:rPr>
                <w:rFonts w:eastAsia="Times New Roman" w:cstheme="minorHAnsi"/>
                <w:color w:val="000000"/>
                <w:sz w:val="20"/>
                <w:szCs w:val="20"/>
                <w:lang w:eastAsia="es-BO"/>
              </w:rPr>
              <w:t>,00</w:t>
            </w:r>
          </w:p>
        </w:tc>
      </w:tr>
      <w:tr w:rsidR="00AF79C9" w:rsidRPr="00AF79C9" w:rsidTr="00AF79C9">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lastRenderedPageBreak/>
              <w:t>8</w:t>
            </w:r>
          </w:p>
        </w:tc>
        <w:tc>
          <w:tcPr>
            <w:tcW w:w="3521" w:type="pct"/>
            <w:tcBorders>
              <w:top w:val="nil"/>
              <w:left w:val="nil"/>
              <w:bottom w:val="single" w:sz="4" w:space="0" w:color="auto"/>
              <w:right w:val="single" w:sz="4" w:space="0" w:color="auto"/>
            </w:tcBorders>
            <w:shd w:val="clear" w:color="auto" w:fill="auto"/>
            <w:vAlign w:val="bottom"/>
            <w:hideMark/>
          </w:tcPr>
          <w:p w:rsidR="00AF79C9" w:rsidRPr="00AF79C9" w:rsidRDefault="00AF79C9" w:rsidP="00AF79C9">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CONDUCTOR DE COBRE DESNUDO DE 10mm²</w:t>
            </w:r>
          </w:p>
        </w:tc>
        <w:tc>
          <w:tcPr>
            <w:tcW w:w="704"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METRO</w:t>
            </w:r>
          </w:p>
        </w:tc>
        <w:tc>
          <w:tcPr>
            <w:tcW w:w="581"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6</w:t>
            </w:r>
            <w:r w:rsidRPr="00AF79C9">
              <w:rPr>
                <w:rFonts w:eastAsia="Times New Roman" w:cstheme="minorHAnsi"/>
                <w:color w:val="000000"/>
                <w:sz w:val="20"/>
                <w:szCs w:val="20"/>
                <w:lang w:eastAsia="es-BO"/>
              </w:rPr>
              <w:t>,00</w:t>
            </w:r>
          </w:p>
        </w:tc>
      </w:tr>
      <w:tr w:rsidR="00AF79C9" w:rsidRPr="00AF79C9" w:rsidTr="00AF79C9">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9</w:t>
            </w:r>
          </w:p>
        </w:tc>
        <w:tc>
          <w:tcPr>
            <w:tcW w:w="3521" w:type="pct"/>
            <w:tcBorders>
              <w:top w:val="nil"/>
              <w:left w:val="nil"/>
              <w:bottom w:val="single" w:sz="4" w:space="0" w:color="auto"/>
              <w:right w:val="single" w:sz="4" w:space="0" w:color="auto"/>
            </w:tcBorders>
            <w:shd w:val="clear" w:color="auto" w:fill="auto"/>
            <w:vAlign w:val="bottom"/>
            <w:hideMark/>
          </w:tcPr>
          <w:p w:rsidR="00AF79C9" w:rsidRPr="00AF79C9" w:rsidRDefault="00AF79C9" w:rsidP="00AF79C9">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TUBO BERGMAN/PVC DE 1/2"</w:t>
            </w:r>
          </w:p>
        </w:tc>
        <w:tc>
          <w:tcPr>
            <w:tcW w:w="704"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METRO</w:t>
            </w:r>
          </w:p>
        </w:tc>
        <w:tc>
          <w:tcPr>
            <w:tcW w:w="581"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6</w:t>
            </w:r>
            <w:r w:rsidRPr="00AF79C9">
              <w:rPr>
                <w:rFonts w:eastAsia="Times New Roman" w:cstheme="minorHAnsi"/>
                <w:color w:val="000000"/>
                <w:sz w:val="20"/>
                <w:szCs w:val="20"/>
                <w:lang w:eastAsia="es-BO"/>
              </w:rPr>
              <w:t>,00</w:t>
            </w:r>
          </w:p>
        </w:tc>
      </w:tr>
      <w:tr w:rsidR="00AF79C9" w:rsidRPr="00AF79C9" w:rsidTr="00AF79C9">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10</w:t>
            </w:r>
          </w:p>
        </w:tc>
        <w:tc>
          <w:tcPr>
            <w:tcW w:w="3521" w:type="pct"/>
            <w:tcBorders>
              <w:top w:val="nil"/>
              <w:left w:val="nil"/>
              <w:bottom w:val="single" w:sz="4" w:space="0" w:color="auto"/>
              <w:right w:val="single" w:sz="4" w:space="0" w:color="auto"/>
            </w:tcBorders>
            <w:shd w:val="clear" w:color="auto" w:fill="auto"/>
            <w:vAlign w:val="bottom"/>
            <w:hideMark/>
          </w:tcPr>
          <w:p w:rsidR="00AF79C9" w:rsidRPr="00AF79C9" w:rsidRDefault="00AF79C9" w:rsidP="00AF79C9">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TUBERIA CONDUIT DE 3/4" ANTIEXPLOSIVA</w:t>
            </w:r>
          </w:p>
        </w:tc>
        <w:tc>
          <w:tcPr>
            <w:tcW w:w="704"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METRO</w:t>
            </w:r>
          </w:p>
        </w:tc>
        <w:tc>
          <w:tcPr>
            <w:tcW w:w="581"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16</w:t>
            </w:r>
            <w:r w:rsidRPr="00AF79C9">
              <w:rPr>
                <w:rFonts w:eastAsia="Times New Roman" w:cstheme="minorHAnsi"/>
                <w:color w:val="000000"/>
                <w:sz w:val="20"/>
                <w:szCs w:val="20"/>
                <w:lang w:eastAsia="es-BO"/>
              </w:rPr>
              <w:t>,00</w:t>
            </w:r>
          </w:p>
        </w:tc>
      </w:tr>
      <w:tr w:rsidR="00AF79C9" w:rsidRPr="00AF79C9" w:rsidTr="00AF79C9">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11</w:t>
            </w:r>
          </w:p>
        </w:tc>
        <w:tc>
          <w:tcPr>
            <w:tcW w:w="3521" w:type="pct"/>
            <w:tcBorders>
              <w:top w:val="nil"/>
              <w:left w:val="nil"/>
              <w:bottom w:val="single" w:sz="4" w:space="0" w:color="auto"/>
              <w:right w:val="single" w:sz="4" w:space="0" w:color="auto"/>
            </w:tcBorders>
            <w:shd w:val="clear" w:color="auto" w:fill="auto"/>
            <w:vAlign w:val="bottom"/>
            <w:hideMark/>
          </w:tcPr>
          <w:p w:rsidR="00AF79C9" w:rsidRPr="00AF79C9" w:rsidRDefault="00AF79C9" w:rsidP="00AF79C9">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CONDUCTOR DE COBRE AWG N° 12 (TIPO ALAMBRE)</w:t>
            </w:r>
          </w:p>
        </w:tc>
        <w:tc>
          <w:tcPr>
            <w:tcW w:w="704"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METRO</w:t>
            </w:r>
          </w:p>
        </w:tc>
        <w:tc>
          <w:tcPr>
            <w:tcW w:w="581"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24</w:t>
            </w:r>
            <w:r w:rsidRPr="00AF79C9">
              <w:rPr>
                <w:rFonts w:eastAsia="Times New Roman" w:cstheme="minorHAnsi"/>
                <w:color w:val="000000"/>
                <w:sz w:val="20"/>
                <w:szCs w:val="20"/>
                <w:lang w:eastAsia="es-BO"/>
              </w:rPr>
              <w:t>,00</w:t>
            </w:r>
          </w:p>
        </w:tc>
      </w:tr>
      <w:tr w:rsidR="00AF79C9" w:rsidRPr="00AF79C9" w:rsidTr="00AF79C9">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12</w:t>
            </w:r>
          </w:p>
        </w:tc>
        <w:tc>
          <w:tcPr>
            <w:tcW w:w="3521" w:type="pct"/>
            <w:tcBorders>
              <w:top w:val="nil"/>
              <w:left w:val="nil"/>
              <w:bottom w:val="single" w:sz="4" w:space="0" w:color="auto"/>
              <w:right w:val="single" w:sz="4" w:space="0" w:color="auto"/>
            </w:tcBorders>
            <w:shd w:val="clear" w:color="auto" w:fill="auto"/>
            <w:vAlign w:val="bottom"/>
            <w:hideMark/>
          </w:tcPr>
          <w:p w:rsidR="00AF79C9" w:rsidRPr="00AF79C9" w:rsidRDefault="00AF79C9" w:rsidP="00AF79C9">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CONDUCTOR DE COBRE AWG N° 14 (TIPO ALAMBRE)</w:t>
            </w:r>
          </w:p>
        </w:tc>
        <w:tc>
          <w:tcPr>
            <w:tcW w:w="704"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METRO</w:t>
            </w:r>
          </w:p>
        </w:tc>
        <w:tc>
          <w:tcPr>
            <w:tcW w:w="581"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6</w:t>
            </w:r>
            <w:r w:rsidRPr="00AF79C9">
              <w:rPr>
                <w:rFonts w:eastAsia="Times New Roman" w:cstheme="minorHAnsi"/>
                <w:color w:val="000000"/>
                <w:sz w:val="20"/>
                <w:szCs w:val="20"/>
                <w:lang w:eastAsia="es-BO"/>
              </w:rPr>
              <w:t>,00</w:t>
            </w:r>
          </w:p>
        </w:tc>
      </w:tr>
      <w:tr w:rsidR="00AF79C9" w:rsidRPr="00AF79C9" w:rsidTr="00AF79C9">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13</w:t>
            </w:r>
          </w:p>
        </w:tc>
        <w:tc>
          <w:tcPr>
            <w:tcW w:w="3521" w:type="pct"/>
            <w:tcBorders>
              <w:top w:val="nil"/>
              <w:left w:val="nil"/>
              <w:bottom w:val="single" w:sz="4" w:space="0" w:color="auto"/>
              <w:right w:val="single" w:sz="4" w:space="0" w:color="auto"/>
            </w:tcBorders>
            <w:shd w:val="clear" w:color="auto" w:fill="auto"/>
            <w:vAlign w:val="bottom"/>
            <w:hideMark/>
          </w:tcPr>
          <w:p w:rsidR="00AF79C9" w:rsidRPr="00AF79C9" w:rsidRDefault="00AF79C9" w:rsidP="00AF79C9">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CAJA CUADRADA ANTIEXPLOSIVA CON TAPA ROSCADA</w:t>
            </w:r>
          </w:p>
        </w:tc>
        <w:tc>
          <w:tcPr>
            <w:tcW w:w="704"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2</w:t>
            </w:r>
            <w:r w:rsidRPr="00AF79C9">
              <w:rPr>
                <w:rFonts w:eastAsia="Times New Roman" w:cstheme="minorHAnsi"/>
                <w:color w:val="000000"/>
                <w:sz w:val="20"/>
                <w:szCs w:val="20"/>
                <w:lang w:eastAsia="es-BO"/>
              </w:rPr>
              <w:t>,00</w:t>
            </w:r>
          </w:p>
        </w:tc>
      </w:tr>
      <w:tr w:rsidR="00AF79C9" w:rsidRPr="00AF79C9" w:rsidTr="00AF79C9">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14</w:t>
            </w:r>
          </w:p>
        </w:tc>
        <w:tc>
          <w:tcPr>
            <w:tcW w:w="3521" w:type="pct"/>
            <w:tcBorders>
              <w:top w:val="nil"/>
              <w:left w:val="nil"/>
              <w:bottom w:val="single" w:sz="4" w:space="0" w:color="auto"/>
              <w:right w:val="single" w:sz="4" w:space="0" w:color="auto"/>
            </w:tcBorders>
            <w:shd w:val="clear" w:color="auto" w:fill="auto"/>
            <w:vAlign w:val="bottom"/>
            <w:hideMark/>
          </w:tcPr>
          <w:p w:rsidR="00AF79C9" w:rsidRPr="00AF79C9" w:rsidRDefault="00AF79C9" w:rsidP="00AF79C9">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INTERRUPTOR AUTOMATICO TERMOMAGNETICO (4 - 30 AMP)</w:t>
            </w:r>
          </w:p>
        </w:tc>
        <w:tc>
          <w:tcPr>
            <w:tcW w:w="704"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2</w:t>
            </w:r>
            <w:r w:rsidRPr="00AF79C9">
              <w:rPr>
                <w:rFonts w:eastAsia="Times New Roman" w:cstheme="minorHAnsi"/>
                <w:color w:val="000000"/>
                <w:sz w:val="20"/>
                <w:szCs w:val="20"/>
                <w:lang w:eastAsia="es-BO"/>
              </w:rPr>
              <w:t>,00</w:t>
            </w:r>
          </w:p>
        </w:tc>
      </w:tr>
      <w:tr w:rsidR="00AF79C9" w:rsidRPr="00AF79C9" w:rsidTr="00AF79C9">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15</w:t>
            </w:r>
          </w:p>
        </w:tc>
        <w:tc>
          <w:tcPr>
            <w:tcW w:w="3521" w:type="pct"/>
            <w:tcBorders>
              <w:top w:val="nil"/>
              <w:left w:val="nil"/>
              <w:bottom w:val="single" w:sz="4" w:space="0" w:color="auto"/>
              <w:right w:val="single" w:sz="4" w:space="0" w:color="auto"/>
            </w:tcBorders>
            <w:shd w:val="clear" w:color="auto" w:fill="auto"/>
            <w:vAlign w:val="bottom"/>
            <w:hideMark/>
          </w:tcPr>
          <w:p w:rsidR="00AF79C9" w:rsidRPr="00AF79C9" w:rsidRDefault="00AF79C9" w:rsidP="00AF79C9">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TOMA CORRIENTE ANTIEXPLOSIVO</w:t>
            </w:r>
          </w:p>
        </w:tc>
        <w:tc>
          <w:tcPr>
            <w:tcW w:w="704"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2</w:t>
            </w:r>
            <w:r w:rsidRPr="00AF79C9">
              <w:rPr>
                <w:rFonts w:eastAsia="Times New Roman" w:cstheme="minorHAnsi"/>
                <w:color w:val="000000"/>
                <w:sz w:val="20"/>
                <w:szCs w:val="20"/>
                <w:lang w:eastAsia="es-BO"/>
              </w:rPr>
              <w:t>,00</w:t>
            </w:r>
          </w:p>
        </w:tc>
      </w:tr>
      <w:tr w:rsidR="00AF79C9" w:rsidRPr="00AF79C9" w:rsidTr="00AF79C9">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16</w:t>
            </w:r>
          </w:p>
        </w:tc>
        <w:tc>
          <w:tcPr>
            <w:tcW w:w="3521" w:type="pct"/>
            <w:tcBorders>
              <w:top w:val="nil"/>
              <w:left w:val="nil"/>
              <w:bottom w:val="single" w:sz="4" w:space="0" w:color="auto"/>
              <w:right w:val="single" w:sz="4" w:space="0" w:color="auto"/>
            </w:tcBorders>
            <w:shd w:val="clear" w:color="auto" w:fill="auto"/>
            <w:vAlign w:val="bottom"/>
            <w:hideMark/>
          </w:tcPr>
          <w:p w:rsidR="00AF79C9" w:rsidRPr="00AF79C9" w:rsidRDefault="00AF79C9" w:rsidP="00AF79C9">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INTERRUPTOR DE CORRIENTE CON CAJA ANTIEXPLOSIVA</w:t>
            </w:r>
          </w:p>
        </w:tc>
        <w:tc>
          <w:tcPr>
            <w:tcW w:w="704"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2</w:t>
            </w:r>
            <w:r w:rsidRPr="00AF79C9">
              <w:rPr>
                <w:rFonts w:eastAsia="Times New Roman" w:cstheme="minorHAnsi"/>
                <w:color w:val="000000"/>
                <w:sz w:val="20"/>
                <w:szCs w:val="20"/>
                <w:lang w:eastAsia="es-BO"/>
              </w:rPr>
              <w:t>,00</w:t>
            </w:r>
          </w:p>
        </w:tc>
      </w:tr>
      <w:tr w:rsidR="00AF79C9" w:rsidRPr="00AF79C9" w:rsidTr="00AF79C9">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17</w:t>
            </w:r>
          </w:p>
        </w:tc>
        <w:tc>
          <w:tcPr>
            <w:tcW w:w="3521" w:type="pct"/>
            <w:tcBorders>
              <w:top w:val="nil"/>
              <w:left w:val="nil"/>
              <w:bottom w:val="single" w:sz="4" w:space="0" w:color="auto"/>
              <w:right w:val="single" w:sz="4" w:space="0" w:color="auto"/>
            </w:tcBorders>
            <w:shd w:val="clear" w:color="auto" w:fill="auto"/>
            <w:vAlign w:val="bottom"/>
            <w:hideMark/>
          </w:tcPr>
          <w:p w:rsidR="00AF79C9" w:rsidRPr="00AF79C9" w:rsidRDefault="00AF79C9" w:rsidP="00AF79C9">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SISTEMA DE ILUMINACIÓN ANTIEXPLOSIVA</w:t>
            </w:r>
          </w:p>
        </w:tc>
        <w:tc>
          <w:tcPr>
            <w:tcW w:w="704"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SISTEMA</w:t>
            </w:r>
          </w:p>
        </w:tc>
        <w:tc>
          <w:tcPr>
            <w:tcW w:w="581"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2</w:t>
            </w:r>
            <w:r w:rsidRPr="00AF79C9">
              <w:rPr>
                <w:rFonts w:eastAsia="Times New Roman" w:cstheme="minorHAnsi"/>
                <w:color w:val="000000"/>
                <w:sz w:val="20"/>
                <w:szCs w:val="20"/>
                <w:lang w:eastAsia="es-BO"/>
              </w:rPr>
              <w:t>,00</w:t>
            </w:r>
          </w:p>
        </w:tc>
      </w:tr>
      <w:tr w:rsidR="00AF79C9" w:rsidRPr="00AF79C9" w:rsidTr="00AF79C9">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18</w:t>
            </w:r>
          </w:p>
        </w:tc>
        <w:tc>
          <w:tcPr>
            <w:tcW w:w="3521" w:type="pct"/>
            <w:tcBorders>
              <w:top w:val="nil"/>
              <w:left w:val="nil"/>
              <w:bottom w:val="single" w:sz="4" w:space="0" w:color="auto"/>
              <w:right w:val="single" w:sz="4" w:space="0" w:color="auto"/>
            </w:tcBorders>
            <w:shd w:val="clear" w:color="auto" w:fill="auto"/>
            <w:vAlign w:val="bottom"/>
            <w:hideMark/>
          </w:tcPr>
          <w:p w:rsidR="00AF79C9" w:rsidRPr="00AF79C9" w:rsidRDefault="00AF79C9" w:rsidP="00AF79C9">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CAÑOS FLEXIBLES ANTIEXPLOSIVOS DE 3/4" (L=30cm)</w:t>
            </w:r>
          </w:p>
        </w:tc>
        <w:tc>
          <w:tcPr>
            <w:tcW w:w="704"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6</w:t>
            </w:r>
            <w:r w:rsidRPr="00AF79C9">
              <w:rPr>
                <w:rFonts w:eastAsia="Times New Roman" w:cstheme="minorHAnsi"/>
                <w:color w:val="000000"/>
                <w:sz w:val="20"/>
                <w:szCs w:val="20"/>
                <w:lang w:eastAsia="es-BO"/>
              </w:rPr>
              <w:t>,00</w:t>
            </w:r>
          </w:p>
        </w:tc>
      </w:tr>
      <w:tr w:rsidR="00AF79C9" w:rsidRPr="00AF79C9" w:rsidTr="00AF79C9">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19</w:t>
            </w:r>
          </w:p>
        </w:tc>
        <w:tc>
          <w:tcPr>
            <w:tcW w:w="3521" w:type="pct"/>
            <w:tcBorders>
              <w:top w:val="nil"/>
              <w:left w:val="nil"/>
              <w:bottom w:val="single" w:sz="4" w:space="0" w:color="auto"/>
              <w:right w:val="single" w:sz="4" w:space="0" w:color="auto"/>
            </w:tcBorders>
            <w:shd w:val="clear" w:color="auto" w:fill="auto"/>
            <w:vAlign w:val="bottom"/>
            <w:hideMark/>
          </w:tcPr>
          <w:p w:rsidR="00AF79C9" w:rsidRPr="00AF79C9" w:rsidRDefault="00AF79C9" w:rsidP="00AF79C9">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CODO DE PASO ANTIEXPLOSIVO CON TAPA SESGADA 3/4"</w:t>
            </w:r>
          </w:p>
        </w:tc>
        <w:tc>
          <w:tcPr>
            <w:tcW w:w="704"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4</w:t>
            </w:r>
            <w:r w:rsidRPr="00AF79C9">
              <w:rPr>
                <w:rFonts w:eastAsia="Times New Roman" w:cstheme="minorHAnsi"/>
                <w:color w:val="000000"/>
                <w:sz w:val="20"/>
                <w:szCs w:val="20"/>
                <w:lang w:eastAsia="es-BO"/>
              </w:rPr>
              <w:t>,00</w:t>
            </w:r>
          </w:p>
        </w:tc>
      </w:tr>
      <w:tr w:rsidR="00AF79C9" w:rsidRPr="00AF79C9" w:rsidTr="00AF79C9">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20</w:t>
            </w:r>
          </w:p>
        </w:tc>
        <w:tc>
          <w:tcPr>
            <w:tcW w:w="3521" w:type="pct"/>
            <w:tcBorders>
              <w:top w:val="nil"/>
              <w:left w:val="nil"/>
              <w:bottom w:val="single" w:sz="4" w:space="0" w:color="auto"/>
              <w:right w:val="single" w:sz="4" w:space="0" w:color="auto"/>
            </w:tcBorders>
            <w:shd w:val="clear" w:color="auto" w:fill="auto"/>
            <w:vAlign w:val="bottom"/>
            <w:hideMark/>
          </w:tcPr>
          <w:p w:rsidR="00AF79C9" w:rsidRPr="00AF79C9" w:rsidRDefault="00AF79C9" w:rsidP="00AF79C9">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SELLADOR VERTICAL-HORIZONTAL ANTIEXPLOSIVO DE 3/4"</w:t>
            </w:r>
          </w:p>
        </w:tc>
        <w:tc>
          <w:tcPr>
            <w:tcW w:w="704"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4</w:t>
            </w:r>
            <w:r w:rsidRPr="00AF79C9">
              <w:rPr>
                <w:rFonts w:eastAsia="Times New Roman" w:cstheme="minorHAnsi"/>
                <w:color w:val="000000"/>
                <w:sz w:val="20"/>
                <w:szCs w:val="20"/>
                <w:lang w:eastAsia="es-BO"/>
              </w:rPr>
              <w:t>,00</w:t>
            </w:r>
          </w:p>
        </w:tc>
      </w:tr>
      <w:tr w:rsidR="00AF79C9" w:rsidRPr="00AF79C9" w:rsidTr="00AF79C9">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21</w:t>
            </w:r>
          </w:p>
        </w:tc>
        <w:tc>
          <w:tcPr>
            <w:tcW w:w="3521" w:type="pct"/>
            <w:tcBorders>
              <w:top w:val="nil"/>
              <w:left w:val="nil"/>
              <w:bottom w:val="single" w:sz="4" w:space="0" w:color="auto"/>
              <w:right w:val="single" w:sz="4" w:space="0" w:color="auto"/>
            </w:tcBorders>
            <w:shd w:val="clear" w:color="auto" w:fill="auto"/>
            <w:vAlign w:val="bottom"/>
            <w:hideMark/>
          </w:tcPr>
          <w:p w:rsidR="00AF79C9" w:rsidRPr="00AF79C9" w:rsidRDefault="00AF79C9" w:rsidP="00AF79C9">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CAJAS DE PASO OVALADAS ANTIEXPLOSIVAS DE 3/4"</w:t>
            </w:r>
          </w:p>
        </w:tc>
        <w:tc>
          <w:tcPr>
            <w:tcW w:w="704"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8</w:t>
            </w:r>
            <w:r w:rsidRPr="00AF79C9">
              <w:rPr>
                <w:rFonts w:eastAsia="Times New Roman" w:cstheme="minorHAnsi"/>
                <w:color w:val="000000"/>
                <w:sz w:val="20"/>
                <w:szCs w:val="20"/>
                <w:lang w:eastAsia="es-BO"/>
              </w:rPr>
              <w:t>,00</w:t>
            </w:r>
          </w:p>
        </w:tc>
      </w:tr>
      <w:tr w:rsidR="00AF79C9" w:rsidRPr="00AF79C9" w:rsidTr="00AF79C9">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22</w:t>
            </w:r>
          </w:p>
        </w:tc>
        <w:tc>
          <w:tcPr>
            <w:tcW w:w="3521" w:type="pct"/>
            <w:tcBorders>
              <w:top w:val="nil"/>
              <w:left w:val="nil"/>
              <w:bottom w:val="single" w:sz="4" w:space="0" w:color="auto"/>
              <w:right w:val="single" w:sz="4" w:space="0" w:color="auto"/>
            </w:tcBorders>
            <w:shd w:val="clear" w:color="auto" w:fill="auto"/>
            <w:vAlign w:val="bottom"/>
            <w:hideMark/>
          </w:tcPr>
          <w:p w:rsidR="00AF79C9" w:rsidRPr="00AF79C9" w:rsidRDefault="00AF79C9" w:rsidP="00AF79C9">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SISTEMA DE CONVERSIÓN (ENTRADA 220-240V AC; SALIDA: 12-20V DC, 0.7-1.2A)</w:t>
            </w:r>
          </w:p>
        </w:tc>
        <w:tc>
          <w:tcPr>
            <w:tcW w:w="704"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SISTEMA</w:t>
            </w:r>
          </w:p>
        </w:tc>
        <w:tc>
          <w:tcPr>
            <w:tcW w:w="581"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2</w:t>
            </w:r>
            <w:r w:rsidRPr="00AF79C9">
              <w:rPr>
                <w:rFonts w:eastAsia="Times New Roman" w:cstheme="minorHAnsi"/>
                <w:color w:val="000000"/>
                <w:sz w:val="20"/>
                <w:szCs w:val="20"/>
                <w:lang w:eastAsia="es-BO"/>
              </w:rPr>
              <w:t>,00</w:t>
            </w:r>
          </w:p>
        </w:tc>
      </w:tr>
      <w:tr w:rsidR="00AF79C9" w:rsidRPr="00AF79C9" w:rsidTr="00AF79C9">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23</w:t>
            </w:r>
          </w:p>
        </w:tc>
        <w:tc>
          <w:tcPr>
            <w:tcW w:w="3521" w:type="pct"/>
            <w:tcBorders>
              <w:top w:val="nil"/>
              <w:left w:val="nil"/>
              <w:bottom w:val="single" w:sz="4" w:space="0" w:color="auto"/>
              <w:right w:val="single" w:sz="4" w:space="0" w:color="auto"/>
            </w:tcBorders>
            <w:shd w:val="clear" w:color="auto" w:fill="auto"/>
            <w:vAlign w:val="bottom"/>
            <w:hideMark/>
          </w:tcPr>
          <w:p w:rsidR="00AF79C9" w:rsidRPr="00AF79C9" w:rsidRDefault="00AF79C9" w:rsidP="00AF79C9">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E INSTALACÍÓN DE POSTE DE MADERA (L min=5.5m)</w:t>
            </w:r>
          </w:p>
        </w:tc>
        <w:tc>
          <w:tcPr>
            <w:tcW w:w="704"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10</w:t>
            </w:r>
            <w:r w:rsidRPr="00AF79C9">
              <w:rPr>
                <w:rFonts w:eastAsia="Times New Roman" w:cstheme="minorHAnsi"/>
                <w:color w:val="000000"/>
                <w:sz w:val="20"/>
                <w:szCs w:val="20"/>
                <w:lang w:eastAsia="es-BO"/>
              </w:rPr>
              <w:t>,00</w:t>
            </w:r>
          </w:p>
        </w:tc>
      </w:tr>
      <w:tr w:rsidR="00AF79C9" w:rsidRPr="00AF79C9" w:rsidTr="00AF79C9">
        <w:trPr>
          <w:trHeight w:val="45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24</w:t>
            </w:r>
          </w:p>
        </w:tc>
        <w:tc>
          <w:tcPr>
            <w:tcW w:w="3521" w:type="pct"/>
            <w:tcBorders>
              <w:top w:val="nil"/>
              <w:left w:val="nil"/>
              <w:bottom w:val="single" w:sz="4" w:space="0" w:color="auto"/>
              <w:right w:val="single" w:sz="4" w:space="0" w:color="auto"/>
            </w:tcBorders>
            <w:shd w:val="clear" w:color="auto" w:fill="auto"/>
            <w:vAlign w:val="bottom"/>
            <w:hideMark/>
          </w:tcPr>
          <w:p w:rsidR="00AF79C9" w:rsidRPr="00AF79C9" w:rsidRDefault="00AF79C9" w:rsidP="00AF79C9">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E INSTALACIÓN DE PILASTRA DE HORMIGON ARMANDO (H-21) PARA MEDIDOR MONOFASICO (C/ BASE DE CONCRETO)</w:t>
            </w:r>
          </w:p>
        </w:tc>
        <w:tc>
          <w:tcPr>
            <w:tcW w:w="704"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2</w:t>
            </w:r>
            <w:r w:rsidRPr="00AF79C9">
              <w:rPr>
                <w:rFonts w:eastAsia="Times New Roman" w:cstheme="minorHAnsi"/>
                <w:color w:val="000000"/>
                <w:sz w:val="20"/>
                <w:szCs w:val="20"/>
                <w:lang w:eastAsia="es-BO"/>
              </w:rPr>
              <w:t>,00</w:t>
            </w:r>
          </w:p>
        </w:tc>
      </w:tr>
      <w:tr w:rsidR="00AF79C9" w:rsidRPr="00AF79C9" w:rsidTr="00AF79C9">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25</w:t>
            </w:r>
          </w:p>
        </w:tc>
        <w:tc>
          <w:tcPr>
            <w:tcW w:w="3521" w:type="pct"/>
            <w:tcBorders>
              <w:top w:val="nil"/>
              <w:left w:val="nil"/>
              <w:bottom w:val="single" w:sz="4" w:space="0" w:color="auto"/>
              <w:right w:val="single" w:sz="4" w:space="0" w:color="auto"/>
            </w:tcBorders>
            <w:shd w:val="clear" w:color="auto" w:fill="auto"/>
            <w:vAlign w:val="bottom"/>
            <w:hideMark/>
          </w:tcPr>
          <w:p w:rsidR="00AF79C9" w:rsidRPr="00AF79C9" w:rsidRDefault="00AF79C9" w:rsidP="00AF79C9">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OBRAS CIVILES PARA INSTALACIÓN DE SISTEMAS ELECTRICOS EN EDR´S</w:t>
            </w:r>
          </w:p>
        </w:tc>
        <w:tc>
          <w:tcPr>
            <w:tcW w:w="704"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GLOBAL</w:t>
            </w:r>
          </w:p>
        </w:tc>
        <w:tc>
          <w:tcPr>
            <w:tcW w:w="581"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2</w:t>
            </w:r>
            <w:r w:rsidRPr="00AF79C9">
              <w:rPr>
                <w:rFonts w:eastAsia="Times New Roman" w:cstheme="minorHAnsi"/>
                <w:color w:val="000000"/>
                <w:sz w:val="20"/>
                <w:szCs w:val="20"/>
                <w:lang w:eastAsia="es-BO"/>
              </w:rPr>
              <w:t>,00</w:t>
            </w:r>
          </w:p>
        </w:tc>
      </w:tr>
      <w:tr w:rsidR="00AF79C9" w:rsidRPr="00AF79C9" w:rsidTr="00AF79C9">
        <w:trPr>
          <w:trHeight w:val="45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26</w:t>
            </w:r>
          </w:p>
        </w:tc>
        <w:tc>
          <w:tcPr>
            <w:tcW w:w="3521" w:type="pct"/>
            <w:tcBorders>
              <w:top w:val="nil"/>
              <w:left w:val="nil"/>
              <w:bottom w:val="single" w:sz="4" w:space="0" w:color="auto"/>
              <w:right w:val="single" w:sz="4" w:space="0" w:color="auto"/>
            </w:tcBorders>
            <w:shd w:val="clear" w:color="auto" w:fill="auto"/>
            <w:vAlign w:val="bottom"/>
            <w:hideMark/>
          </w:tcPr>
          <w:p w:rsidR="00AF79C9" w:rsidRPr="00AF79C9" w:rsidRDefault="00AF79C9" w:rsidP="00AF79C9">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INSTALACIÓN Y PUESTA EN FUNCIONAMIENTO DE SISTEMA ELECTRICO EXTERNO E INTERNO EN EDR´S (C/ PROVISIÓN DE ACCESORIOS MENORES)</w:t>
            </w:r>
          </w:p>
        </w:tc>
        <w:tc>
          <w:tcPr>
            <w:tcW w:w="704"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INSTALACIÓN</w:t>
            </w:r>
          </w:p>
        </w:tc>
        <w:tc>
          <w:tcPr>
            <w:tcW w:w="581"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2</w:t>
            </w:r>
            <w:r w:rsidRPr="00AF79C9">
              <w:rPr>
                <w:rFonts w:eastAsia="Times New Roman" w:cstheme="minorHAnsi"/>
                <w:color w:val="000000"/>
                <w:sz w:val="20"/>
                <w:szCs w:val="20"/>
                <w:lang w:eastAsia="es-BO"/>
              </w:rPr>
              <w:t>,00</w:t>
            </w:r>
          </w:p>
        </w:tc>
      </w:tr>
      <w:tr w:rsidR="00AF79C9" w:rsidRPr="00AF79C9" w:rsidTr="00AF79C9">
        <w:trPr>
          <w:trHeight w:val="45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27</w:t>
            </w:r>
          </w:p>
        </w:tc>
        <w:tc>
          <w:tcPr>
            <w:tcW w:w="3521" w:type="pct"/>
            <w:tcBorders>
              <w:top w:val="nil"/>
              <w:left w:val="nil"/>
              <w:bottom w:val="single" w:sz="4" w:space="0" w:color="auto"/>
              <w:right w:val="single" w:sz="4" w:space="0" w:color="auto"/>
            </w:tcBorders>
            <w:shd w:val="clear" w:color="auto" w:fill="auto"/>
            <w:vAlign w:val="center"/>
            <w:hideMark/>
          </w:tcPr>
          <w:p w:rsidR="00AF79C9" w:rsidRPr="00AF79C9" w:rsidRDefault="00AF79C9" w:rsidP="00AF79C9">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ELABORACIÓN DE INGENIERIA DE DETALLE Y PLANOS DE INSTALACIÓN DE SISTEMAS ELECTRICOS EN EDR´S</w:t>
            </w:r>
          </w:p>
        </w:tc>
        <w:tc>
          <w:tcPr>
            <w:tcW w:w="704"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GLOBAL</w:t>
            </w:r>
          </w:p>
        </w:tc>
        <w:tc>
          <w:tcPr>
            <w:tcW w:w="581" w:type="pct"/>
            <w:tcBorders>
              <w:top w:val="nil"/>
              <w:left w:val="nil"/>
              <w:bottom w:val="single" w:sz="4" w:space="0" w:color="auto"/>
              <w:right w:val="single" w:sz="4" w:space="0" w:color="auto"/>
            </w:tcBorders>
            <w:shd w:val="clear" w:color="auto" w:fill="auto"/>
            <w:noWrap/>
            <w:vAlign w:val="center"/>
            <w:hideMark/>
          </w:tcPr>
          <w:p w:rsidR="00AF79C9" w:rsidRPr="00AF79C9" w:rsidRDefault="00AF79C9" w:rsidP="00AF79C9">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2</w:t>
            </w:r>
            <w:r w:rsidRPr="00AF79C9">
              <w:rPr>
                <w:rFonts w:eastAsia="Times New Roman" w:cstheme="minorHAnsi"/>
                <w:color w:val="000000"/>
                <w:sz w:val="20"/>
                <w:szCs w:val="20"/>
                <w:lang w:eastAsia="es-BO"/>
              </w:rPr>
              <w:t>,00</w:t>
            </w:r>
          </w:p>
        </w:tc>
      </w:tr>
    </w:tbl>
    <w:p w:rsidR="00AF79C9" w:rsidRPr="00AF79C9" w:rsidRDefault="00AF79C9" w:rsidP="00AF79C9">
      <w:pPr>
        <w:pStyle w:val="Prrafodelista"/>
        <w:ind w:left="792"/>
        <w:jc w:val="both"/>
        <w:rPr>
          <w:sz w:val="20"/>
          <w:szCs w:val="20"/>
        </w:rPr>
      </w:pPr>
    </w:p>
    <w:p w:rsidR="00886220" w:rsidRDefault="00886220" w:rsidP="00886220">
      <w:pPr>
        <w:pStyle w:val="Prrafodelista"/>
        <w:ind w:left="792"/>
        <w:jc w:val="both"/>
        <w:rPr>
          <w:sz w:val="20"/>
          <w:szCs w:val="20"/>
        </w:rPr>
      </w:pPr>
      <w:r>
        <w:rPr>
          <w:sz w:val="20"/>
          <w:szCs w:val="20"/>
        </w:rPr>
        <w:t>A continuación se describen las actividades a ser desarrolladas:</w:t>
      </w:r>
    </w:p>
    <w:p w:rsidR="00886220" w:rsidRDefault="00886220" w:rsidP="00886220">
      <w:pPr>
        <w:pStyle w:val="Prrafodelista"/>
        <w:ind w:left="792"/>
        <w:jc w:val="both"/>
        <w:rPr>
          <w:b/>
          <w:sz w:val="20"/>
          <w:szCs w:val="20"/>
        </w:rPr>
      </w:pPr>
    </w:p>
    <w:p w:rsidR="00886220" w:rsidRDefault="00886220" w:rsidP="00886220">
      <w:pPr>
        <w:pStyle w:val="Prrafodelista"/>
        <w:ind w:left="792"/>
        <w:jc w:val="both"/>
        <w:rPr>
          <w:b/>
          <w:sz w:val="20"/>
          <w:szCs w:val="20"/>
        </w:rPr>
      </w:pPr>
      <w:r>
        <w:rPr>
          <w:b/>
          <w:sz w:val="20"/>
          <w:szCs w:val="20"/>
        </w:rPr>
        <w:t>Trámite de Suministro de energía eléctrica en entidad Distribuidora</w:t>
      </w:r>
    </w:p>
    <w:p w:rsidR="00886220" w:rsidRDefault="00886220" w:rsidP="00886220">
      <w:pPr>
        <w:pStyle w:val="Prrafodelista"/>
        <w:ind w:left="792"/>
        <w:jc w:val="both"/>
        <w:rPr>
          <w:b/>
          <w:sz w:val="20"/>
          <w:szCs w:val="20"/>
        </w:rPr>
      </w:pPr>
    </w:p>
    <w:p w:rsidR="00886220" w:rsidRDefault="00886220" w:rsidP="00886220">
      <w:pPr>
        <w:pStyle w:val="Prrafodelista"/>
        <w:ind w:left="792"/>
        <w:jc w:val="both"/>
        <w:rPr>
          <w:sz w:val="20"/>
          <w:szCs w:val="20"/>
          <w:lang w:val="es-ES_tradnl"/>
        </w:rPr>
      </w:pPr>
      <w:r>
        <w:rPr>
          <w:sz w:val="20"/>
          <w:szCs w:val="20"/>
        </w:rPr>
        <w:t>Comprende</w:t>
      </w:r>
      <w:r w:rsidRPr="00BD1FEA">
        <w:rPr>
          <w:sz w:val="20"/>
          <w:szCs w:val="20"/>
          <w:lang w:val="es-ES_tradnl"/>
        </w:rPr>
        <w:t xml:space="preserve"> los trabajos</w:t>
      </w:r>
      <w:r>
        <w:rPr>
          <w:sz w:val="20"/>
          <w:szCs w:val="20"/>
          <w:lang w:val="es-ES_tradnl"/>
        </w:rPr>
        <w:t xml:space="preserve"> de realización de trámite para el</w:t>
      </w:r>
      <w:r w:rsidRPr="00BD1FEA">
        <w:rPr>
          <w:sz w:val="20"/>
          <w:szCs w:val="20"/>
          <w:lang w:val="es-ES_tradnl"/>
        </w:rPr>
        <w:t xml:space="preserve"> suministro de energía eléctrica en</w:t>
      </w:r>
      <w:r>
        <w:rPr>
          <w:sz w:val="20"/>
          <w:szCs w:val="20"/>
          <w:lang w:val="es-ES_tradnl"/>
        </w:rPr>
        <w:t xml:space="preserve"> la EDR derivada de la red de suministro de</w:t>
      </w:r>
      <w:r w:rsidRPr="00BD1FEA">
        <w:rPr>
          <w:sz w:val="20"/>
          <w:szCs w:val="20"/>
          <w:lang w:val="es-ES_tradnl"/>
        </w:rPr>
        <w:t xml:space="preserve"> la entidad distribuidora según corresponda</w:t>
      </w:r>
      <w:r>
        <w:rPr>
          <w:sz w:val="20"/>
          <w:szCs w:val="20"/>
          <w:lang w:val="es-ES_tradnl"/>
        </w:rPr>
        <w:t>.</w:t>
      </w:r>
    </w:p>
    <w:p w:rsidR="00886220" w:rsidRDefault="00886220" w:rsidP="00886220">
      <w:pPr>
        <w:pStyle w:val="Prrafodelista"/>
        <w:ind w:left="792"/>
        <w:jc w:val="both"/>
        <w:rPr>
          <w:sz w:val="20"/>
          <w:szCs w:val="20"/>
          <w:lang w:val="es-ES_tradnl"/>
        </w:rPr>
      </w:pPr>
      <w:r w:rsidRPr="00BD1FEA">
        <w:rPr>
          <w:sz w:val="20"/>
          <w:szCs w:val="20"/>
          <w:lang w:val="es-ES_tradnl"/>
        </w:rPr>
        <w:t>Para la ejecución del presente ítem, el CONTRATISTA deberá proveer los siguientes medios, equipos, herramientas y materiales enunciativos no limitativos:</w:t>
      </w:r>
    </w:p>
    <w:p w:rsidR="00886220" w:rsidRDefault="00886220" w:rsidP="00886220">
      <w:pPr>
        <w:pStyle w:val="Prrafodelista"/>
        <w:ind w:left="792"/>
        <w:jc w:val="both"/>
        <w:rPr>
          <w:sz w:val="20"/>
          <w:szCs w:val="20"/>
          <w:lang w:val="es-ES_tradnl"/>
        </w:rPr>
      </w:pPr>
    </w:p>
    <w:p w:rsidR="00886220" w:rsidRPr="00BD1FEA" w:rsidRDefault="00886220" w:rsidP="00886220">
      <w:pPr>
        <w:pStyle w:val="Prrafodelista"/>
        <w:numPr>
          <w:ilvl w:val="0"/>
          <w:numId w:val="43"/>
        </w:numPr>
        <w:jc w:val="both"/>
        <w:rPr>
          <w:sz w:val="20"/>
          <w:szCs w:val="20"/>
          <w:lang w:val="es-ES_tradnl"/>
        </w:rPr>
      </w:pPr>
      <w:r w:rsidRPr="00BD1FEA">
        <w:rPr>
          <w:sz w:val="20"/>
          <w:szCs w:val="20"/>
          <w:lang w:val="es-ES_tradnl"/>
        </w:rPr>
        <w:t>Camioneta 4x4 con SOAT y Roseta de Inspección Vehicular vigente.</w:t>
      </w:r>
    </w:p>
    <w:p w:rsidR="00886220" w:rsidRDefault="00886220" w:rsidP="00886220">
      <w:pPr>
        <w:pStyle w:val="Prrafodelista"/>
        <w:ind w:left="792"/>
        <w:jc w:val="both"/>
        <w:rPr>
          <w:sz w:val="20"/>
          <w:szCs w:val="20"/>
          <w:lang w:val="es-ES_tradnl"/>
        </w:rPr>
      </w:pPr>
    </w:p>
    <w:p w:rsidR="00886220" w:rsidRDefault="00886220" w:rsidP="00886220">
      <w:pPr>
        <w:pStyle w:val="Prrafodelista"/>
        <w:ind w:left="792"/>
        <w:jc w:val="both"/>
        <w:rPr>
          <w:sz w:val="20"/>
          <w:szCs w:val="20"/>
          <w:lang w:val="es-ES_tradnl"/>
        </w:rPr>
      </w:pPr>
      <w:r w:rsidRPr="00BD1FEA">
        <w:rPr>
          <w:sz w:val="20"/>
          <w:szCs w:val="20"/>
          <w:lang w:val="es-ES_tradnl"/>
        </w:rPr>
        <w:t>En las ciudades/poblaciones donde el suministro de energía eléctrica está bajo cargo de la empresa CESSA, la empresa CONTRATISTA deberá gestionar ante la entidad Distribuidora la provisión gratuita de 1 Medidor de Flujo Eléctrico y 40mts de cable conductor para la acometida de energía eléctrica por cada EDR. Los gastos de puesta en funcionamiento  y/o alta de servicio deberán ser cubiertos por la empresa CONTRATISTA.</w:t>
      </w:r>
    </w:p>
    <w:p w:rsidR="00886220" w:rsidRDefault="00886220" w:rsidP="00886220">
      <w:pPr>
        <w:pStyle w:val="Prrafodelista"/>
        <w:ind w:left="792"/>
        <w:jc w:val="both"/>
        <w:rPr>
          <w:b/>
          <w:sz w:val="20"/>
          <w:szCs w:val="20"/>
        </w:rPr>
      </w:pPr>
    </w:p>
    <w:p w:rsidR="00886220" w:rsidRDefault="00886220" w:rsidP="00886220">
      <w:pPr>
        <w:pStyle w:val="Prrafodelista"/>
        <w:ind w:left="792"/>
        <w:jc w:val="both"/>
        <w:rPr>
          <w:b/>
          <w:sz w:val="20"/>
          <w:szCs w:val="20"/>
        </w:rPr>
      </w:pPr>
      <w:r>
        <w:rPr>
          <w:b/>
          <w:sz w:val="20"/>
          <w:szCs w:val="20"/>
        </w:rPr>
        <w:t>Provisión e instalación de pilastra de Hormigón Armado (H-21) para medidor monofásico (c/base de concreto)</w:t>
      </w:r>
    </w:p>
    <w:p w:rsidR="00886220" w:rsidRDefault="00886220" w:rsidP="00886220">
      <w:pPr>
        <w:pStyle w:val="Prrafodelista"/>
        <w:ind w:left="792"/>
        <w:jc w:val="both"/>
        <w:rPr>
          <w:sz w:val="20"/>
          <w:szCs w:val="20"/>
          <w:lang w:val="es-ES_tradnl"/>
        </w:rPr>
      </w:pPr>
      <w:r>
        <w:rPr>
          <w:sz w:val="20"/>
          <w:szCs w:val="20"/>
          <w:lang w:val="es-ES_tradnl"/>
        </w:rPr>
        <w:t>Para la ejecución de la</w:t>
      </w:r>
      <w:r w:rsidRPr="00D0536F">
        <w:rPr>
          <w:sz w:val="20"/>
          <w:szCs w:val="20"/>
          <w:lang w:val="es-ES_tradnl"/>
        </w:rPr>
        <w:t xml:space="preserve"> presente</w:t>
      </w:r>
      <w:r>
        <w:rPr>
          <w:sz w:val="20"/>
          <w:szCs w:val="20"/>
          <w:lang w:val="es-ES_tradnl"/>
        </w:rPr>
        <w:t xml:space="preserve"> actividad</w:t>
      </w:r>
      <w:r w:rsidRPr="00D0536F">
        <w:rPr>
          <w:sz w:val="20"/>
          <w:szCs w:val="20"/>
          <w:lang w:val="es-ES_tradnl"/>
        </w:rPr>
        <w:t>, el CONTRATISTA deberá proveer los siguientes medios, equipos, herramientas y materiales:</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Mezcladora de 1 Bolsa de Cemento.</w:t>
      </w:r>
    </w:p>
    <w:p w:rsidR="00886220" w:rsidRPr="00D0536F" w:rsidRDefault="00886220" w:rsidP="00886220">
      <w:pPr>
        <w:pStyle w:val="Prrafodelista"/>
        <w:numPr>
          <w:ilvl w:val="0"/>
          <w:numId w:val="41"/>
        </w:numPr>
        <w:jc w:val="both"/>
        <w:rPr>
          <w:sz w:val="20"/>
          <w:szCs w:val="20"/>
        </w:rPr>
      </w:pPr>
      <w:r w:rsidRPr="00D0536F">
        <w:rPr>
          <w:sz w:val="20"/>
          <w:szCs w:val="20"/>
          <w:lang w:val="es-ES_tradnl"/>
        </w:rPr>
        <w:t>1 Pilastra de Hormigón Armado (H-21) para medidor Monofásico con base de concreto prefabricada.</w:t>
      </w:r>
    </w:p>
    <w:p w:rsidR="00886220" w:rsidRDefault="00886220" w:rsidP="00886220">
      <w:pPr>
        <w:pStyle w:val="Prrafodelista"/>
        <w:ind w:left="792"/>
        <w:jc w:val="both"/>
        <w:rPr>
          <w:sz w:val="20"/>
          <w:szCs w:val="20"/>
        </w:rPr>
      </w:pPr>
    </w:p>
    <w:p w:rsidR="00886220" w:rsidRDefault="00886220" w:rsidP="00886220">
      <w:pPr>
        <w:pStyle w:val="Prrafodelista"/>
        <w:ind w:left="792"/>
        <w:jc w:val="center"/>
        <w:rPr>
          <w:sz w:val="20"/>
          <w:szCs w:val="20"/>
        </w:rPr>
      </w:pPr>
      <w:r w:rsidRPr="000F4BA4">
        <w:object w:dxaOrig="7005" w:dyaOrig="8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3.5pt;height:252.95pt" o:ole="">
            <v:imagedata r:id="rId19" o:title=""/>
          </v:shape>
          <o:OLEObject Type="Embed" ProgID="PBrush" ShapeID="_x0000_i1025" DrawAspect="Content" ObjectID="_1549891326" r:id="rId20"/>
        </w:objec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Cemento Portland.</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Arena Fina.</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Piedra Manzana.</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Ripio Rodado.</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Badilejos.</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Baldes.</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Barretas.</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Palas.</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Picos.</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Combos de Bronce.</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Cincel</w:t>
      </w:r>
    </w:p>
    <w:p w:rsidR="00886220" w:rsidRPr="00D0536F" w:rsidRDefault="00886220" w:rsidP="00886220">
      <w:pPr>
        <w:pStyle w:val="Prrafodelista"/>
        <w:ind w:left="792"/>
        <w:jc w:val="both"/>
        <w:rPr>
          <w:sz w:val="20"/>
          <w:szCs w:val="20"/>
          <w:lang w:val="es-ES_tradnl"/>
        </w:rPr>
      </w:pPr>
    </w:p>
    <w:p w:rsidR="00886220" w:rsidRPr="00D0536F" w:rsidRDefault="00886220" w:rsidP="00886220">
      <w:pPr>
        <w:pStyle w:val="Prrafodelista"/>
        <w:ind w:left="792"/>
        <w:jc w:val="both"/>
        <w:rPr>
          <w:sz w:val="20"/>
          <w:szCs w:val="20"/>
          <w:lang w:val="es-ES_tradnl"/>
        </w:rPr>
      </w:pPr>
      <w:r w:rsidRPr="00D0536F">
        <w:rPr>
          <w:sz w:val="20"/>
          <w:szCs w:val="20"/>
          <w:lang w:val="es-ES_tradnl"/>
        </w:rPr>
        <w:lastRenderedPageBreak/>
        <w:t xml:space="preserve">El CONTRATISTA deberá presentar al SUPERVISOR de </w:t>
      </w:r>
      <w:r>
        <w:rPr>
          <w:sz w:val="20"/>
          <w:szCs w:val="20"/>
          <w:lang w:val="es-ES_tradnl"/>
        </w:rPr>
        <w:t>Obra</w:t>
      </w:r>
      <w:r w:rsidRPr="00D0536F">
        <w:rPr>
          <w:sz w:val="20"/>
          <w:szCs w:val="20"/>
          <w:lang w:val="es-ES_tradnl"/>
        </w:rPr>
        <w:t xml:space="preserve"> un procedimiento de Instalación de la pilastra de concreto que contemple lo siguiente:</w:t>
      </w:r>
    </w:p>
    <w:p w:rsidR="00886220" w:rsidRPr="00D0536F" w:rsidRDefault="00886220" w:rsidP="00886220">
      <w:pPr>
        <w:pStyle w:val="Prrafodelista"/>
        <w:ind w:left="792"/>
        <w:jc w:val="both"/>
        <w:rPr>
          <w:sz w:val="20"/>
          <w:szCs w:val="20"/>
          <w:lang w:val="es-ES_tradnl"/>
        </w:rPr>
      </w:pP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Medio de Transporte de la Pilastra.</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Medio de Erección de la Pilastra.</w:t>
      </w:r>
    </w:p>
    <w:p w:rsidR="00886220" w:rsidRDefault="00886220" w:rsidP="00886220">
      <w:pPr>
        <w:pStyle w:val="Prrafodelista"/>
        <w:numPr>
          <w:ilvl w:val="0"/>
          <w:numId w:val="41"/>
        </w:numPr>
        <w:jc w:val="both"/>
        <w:rPr>
          <w:sz w:val="20"/>
          <w:szCs w:val="20"/>
          <w:lang w:val="es-ES_tradnl"/>
        </w:rPr>
      </w:pPr>
      <w:r w:rsidRPr="00D0536F">
        <w:rPr>
          <w:sz w:val="20"/>
          <w:szCs w:val="20"/>
          <w:lang w:val="es-ES_tradnl"/>
        </w:rPr>
        <w:t>Procedimiento de excavación de Hoyo</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Procedimiento de rotura de piso de concreto (si corresponde).</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Procedimiento de reposición de piso de concreto (si corresponde).</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Relleno de Hoyo, realizando el apisonado con alturas de capas no mayores a 15cm</w:t>
      </w:r>
    </w:p>
    <w:p w:rsidR="00886220" w:rsidRDefault="00886220" w:rsidP="00886220">
      <w:pPr>
        <w:pStyle w:val="Prrafodelista"/>
        <w:ind w:left="792"/>
        <w:jc w:val="both"/>
        <w:rPr>
          <w:sz w:val="20"/>
          <w:szCs w:val="20"/>
          <w:lang w:val="es-ES_tradnl"/>
        </w:rPr>
      </w:pPr>
    </w:p>
    <w:p w:rsidR="00886220" w:rsidRDefault="00886220" w:rsidP="00886220">
      <w:pPr>
        <w:pStyle w:val="Prrafodelista"/>
        <w:ind w:left="792"/>
        <w:jc w:val="both"/>
        <w:rPr>
          <w:sz w:val="20"/>
          <w:szCs w:val="20"/>
          <w:lang w:val="es-ES_tradnl"/>
        </w:rPr>
      </w:pPr>
      <w:r w:rsidRPr="00D0536F">
        <w:rPr>
          <w:sz w:val="20"/>
          <w:szCs w:val="20"/>
          <w:lang w:val="es-ES_tradnl"/>
        </w:rPr>
        <w:t>El CONTRATISTA será responsable de todas las actividades y consecuencias de las mismas. Antes de la ejecución de los trabajos de instalación, el procedimiento presentado deberá estar apro</w:t>
      </w:r>
      <w:r>
        <w:rPr>
          <w:sz w:val="20"/>
          <w:szCs w:val="20"/>
          <w:lang w:val="es-ES_tradnl"/>
        </w:rPr>
        <w:t>bado por el Supervisor de Obra.</w:t>
      </w:r>
    </w:p>
    <w:p w:rsidR="00886220" w:rsidRDefault="00886220" w:rsidP="00886220">
      <w:pPr>
        <w:pStyle w:val="Prrafodelista"/>
        <w:ind w:left="792"/>
        <w:jc w:val="both"/>
        <w:rPr>
          <w:sz w:val="20"/>
          <w:szCs w:val="20"/>
          <w:lang w:val="es-ES_tradnl"/>
        </w:rPr>
      </w:pPr>
    </w:p>
    <w:p w:rsidR="00886220" w:rsidRDefault="00886220" w:rsidP="00886220">
      <w:pPr>
        <w:pStyle w:val="Prrafodelista"/>
        <w:ind w:left="792"/>
        <w:rPr>
          <w:b/>
          <w:sz w:val="20"/>
          <w:szCs w:val="20"/>
          <w:lang w:val="es-ES_tradnl"/>
        </w:rPr>
      </w:pPr>
      <w:r>
        <w:rPr>
          <w:b/>
          <w:sz w:val="20"/>
          <w:szCs w:val="20"/>
          <w:lang w:val="es-ES_tradnl"/>
        </w:rPr>
        <w:t>Obras civiles para la instalación de sistema eléctrico en EDR</w:t>
      </w:r>
    </w:p>
    <w:p w:rsidR="00886220" w:rsidRDefault="00886220" w:rsidP="00886220">
      <w:pPr>
        <w:pStyle w:val="Prrafodelista"/>
        <w:ind w:left="792"/>
        <w:jc w:val="both"/>
        <w:rPr>
          <w:sz w:val="20"/>
          <w:szCs w:val="20"/>
          <w:lang w:val="es-ES_tradnl"/>
        </w:rPr>
      </w:pPr>
      <w:r w:rsidRPr="00D0536F">
        <w:rPr>
          <w:sz w:val="20"/>
          <w:szCs w:val="20"/>
          <w:lang w:val="es-ES_tradnl"/>
        </w:rPr>
        <w:t>Comprende la ejecución de obras civiles para instalación</w:t>
      </w:r>
      <w:r>
        <w:rPr>
          <w:sz w:val="20"/>
          <w:szCs w:val="20"/>
          <w:lang w:val="es-ES_tradnl"/>
        </w:rPr>
        <w:t xml:space="preserve"> de sistemas eléctricos en EDR</w:t>
      </w:r>
      <w:r w:rsidRPr="00D0536F">
        <w:rPr>
          <w:sz w:val="20"/>
          <w:szCs w:val="20"/>
          <w:lang w:val="es-ES_tradnl"/>
        </w:rPr>
        <w:t xml:space="preserve">, tanto para la derivación desde la línea principal de distribución hasta la </w:t>
      </w:r>
      <w:r>
        <w:rPr>
          <w:sz w:val="20"/>
          <w:szCs w:val="20"/>
          <w:lang w:val="es-ES_tradnl"/>
        </w:rPr>
        <w:t>instalación eléctrica interna</w:t>
      </w:r>
      <w:r w:rsidRPr="00D0536F">
        <w:rPr>
          <w:sz w:val="20"/>
          <w:szCs w:val="20"/>
          <w:lang w:val="es-ES_tradnl"/>
        </w:rPr>
        <w:t>.</w:t>
      </w:r>
    </w:p>
    <w:p w:rsidR="00886220" w:rsidRPr="00D0536F" w:rsidRDefault="00886220" w:rsidP="00886220">
      <w:pPr>
        <w:pStyle w:val="Prrafodelista"/>
        <w:ind w:left="792"/>
        <w:jc w:val="both"/>
        <w:rPr>
          <w:sz w:val="20"/>
          <w:szCs w:val="20"/>
          <w:lang w:val="es-ES_tradnl"/>
        </w:rPr>
      </w:pPr>
      <w:r w:rsidRPr="00D0536F">
        <w:rPr>
          <w:sz w:val="20"/>
          <w:szCs w:val="20"/>
          <w:lang w:val="es-ES_tradnl"/>
        </w:rPr>
        <w:t>Para la ejecución del presente ítem, el CONTRATISTA deberá proveer los siguientes medios, equipos, herramientas y materiales:</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Detector de Gas Portátil.</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Mezcladora de 1 Bolsa de Cemento.</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Cemento Portland.</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Arena Fina.</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Ripio Rodado.</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Badilejos.</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Baldes.</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Combos de Bronce.</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Cincel.</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Pinturas Latex.</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Brochas.</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Lijas.</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Amoladora.</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Disco de Corte de 6”.</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Extintor de 10Kgr.</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Señalización Vertical – Horizontal Temporal.</w:t>
      </w:r>
    </w:p>
    <w:p w:rsidR="00886220" w:rsidRDefault="00886220" w:rsidP="00886220">
      <w:pPr>
        <w:pStyle w:val="Prrafodelista"/>
        <w:ind w:left="792"/>
        <w:jc w:val="both"/>
        <w:rPr>
          <w:sz w:val="20"/>
          <w:szCs w:val="20"/>
          <w:lang w:val="es-ES_tradnl"/>
        </w:rPr>
      </w:pPr>
    </w:p>
    <w:p w:rsidR="00886220" w:rsidRPr="00D0536F" w:rsidRDefault="00886220" w:rsidP="00886220">
      <w:pPr>
        <w:pStyle w:val="Prrafodelista"/>
        <w:ind w:left="792"/>
        <w:jc w:val="both"/>
        <w:rPr>
          <w:sz w:val="20"/>
          <w:szCs w:val="20"/>
          <w:lang w:val="es-ES_tradnl"/>
        </w:rPr>
      </w:pPr>
      <w:r w:rsidRPr="00D0536F">
        <w:rPr>
          <w:sz w:val="20"/>
          <w:szCs w:val="20"/>
          <w:lang w:val="es-ES_tradnl"/>
        </w:rPr>
        <w:t>El CONTRATISTA deberá presentar al SUPERVISOR de Y.P.F.B. un procedimiento de las obras civiles a ejecutar que incluya los siguientes trabajos enunciativos no limitativos a realizar:</w:t>
      </w:r>
    </w:p>
    <w:p w:rsidR="00886220" w:rsidRPr="00D0536F" w:rsidRDefault="00886220" w:rsidP="00886220">
      <w:pPr>
        <w:pStyle w:val="Prrafodelista"/>
        <w:ind w:left="792"/>
        <w:jc w:val="both"/>
        <w:rPr>
          <w:sz w:val="20"/>
          <w:szCs w:val="20"/>
          <w:lang w:val="es-ES_tradnl"/>
        </w:rPr>
      </w:pPr>
    </w:p>
    <w:p w:rsidR="00886220" w:rsidRPr="00D0536F" w:rsidRDefault="00886220" w:rsidP="00886220">
      <w:pPr>
        <w:pStyle w:val="Prrafodelista"/>
        <w:numPr>
          <w:ilvl w:val="0"/>
          <w:numId w:val="42"/>
        </w:numPr>
        <w:jc w:val="both"/>
        <w:rPr>
          <w:sz w:val="20"/>
          <w:szCs w:val="20"/>
          <w:lang w:val="es-ES_tradnl"/>
        </w:rPr>
      </w:pPr>
      <w:r w:rsidRPr="00D0536F">
        <w:rPr>
          <w:sz w:val="20"/>
          <w:szCs w:val="20"/>
          <w:lang w:val="es-ES_tradnl"/>
        </w:rPr>
        <w:lastRenderedPageBreak/>
        <w:t>Rotura y reposición de pared de mampostería de ladrillo para instalación de caja de alojamiento de medición, bastón de ingreso de acometida eléctrica y derivación a instalación interna eléctrica.</w:t>
      </w:r>
    </w:p>
    <w:p w:rsidR="00886220" w:rsidRPr="00D0536F" w:rsidRDefault="00886220" w:rsidP="00886220">
      <w:pPr>
        <w:pStyle w:val="Prrafodelista"/>
        <w:numPr>
          <w:ilvl w:val="0"/>
          <w:numId w:val="42"/>
        </w:numPr>
        <w:jc w:val="both"/>
        <w:rPr>
          <w:sz w:val="20"/>
          <w:szCs w:val="20"/>
          <w:lang w:val="es-ES_tradnl"/>
        </w:rPr>
      </w:pPr>
      <w:r w:rsidRPr="00D0536F">
        <w:rPr>
          <w:sz w:val="20"/>
          <w:szCs w:val="20"/>
          <w:lang w:val="es-ES_tradnl"/>
        </w:rPr>
        <w:t>Picadura y reposición de piso de cemento para empotrado de tubería conduit.</w:t>
      </w:r>
    </w:p>
    <w:p w:rsidR="00886220" w:rsidRPr="00D0536F" w:rsidRDefault="00886220" w:rsidP="00886220">
      <w:pPr>
        <w:pStyle w:val="Prrafodelista"/>
        <w:numPr>
          <w:ilvl w:val="0"/>
          <w:numId w:val="42"/>
        </w:numPr>
        <w:jc w:val="both"/>
        <w:rPr>
          <w:sz w:val="20"/>
          <w:szCs w:val="20"/>
          <w:lang w:val="es-ES_tradnl"/>
        </w:rPr>
      </w:pPr>
      <w:r w:rsidRPr="00D0536F">
        <w:rPr>
          <w:sz w:val="20"/>
          <w:szCs w:val="20"/>
          <w:lang w:val="es-ES_tradnl"/>
        </w:rPr>
        <w:t>Reposición de pintura de pared de EDR (a color original).</w:t>
      </w:r>
    </w:p>
    <w:p w:rsidR="00886220" w:rsidRPr="00D0536F" w:rsidRDefault="00886220" w:rsidP="00886220">
      <w:pPr>
        <w:pStyle w:val="Prrafodelista"/>
        <w:ind w:left="792"/>
        <w:jc w:val="both"/>
        <w:rPr>
          <w:sz w:val="20"/>
          <w:szCs w:val="20"/>
          <w:lang w:val="es-ES_tradnl"/>
        </w:rPr>
      </w:pPr>
    </w:p>
    <w:p w:rsidR="00886220" w:rsidRDefault="00886220" w:rsidP="00886220">
      <w:pPr>
        <w:pStyle w:val="Prrafodelista"/>
        <w:ind w:left="792"/>
        <w:jc w:val="both"/>
        <w:rPr>
          <w:sz w:val="20"/>
          <w:szCs w:val="20"/>
          <w:lang w:val="es-ES_tradnl"/>
        </w:rPr>
      </w:pPr>
      <w:r w:rsidRPr="00D0536F">
        <w:rPr>
          <w:sz w:val="20"/>
          <w:szCs w:val="20"/>
          <w:lang w:val="es-ES_tradnl"/>
        </w:rPr>
        <w:t>El CONTRATISTA será responsable de todas las actividades y consecuencias de las mismas. Antes de la ejecución de los trabajos de obras civiles, el procedimiento presentado deberá estar aprobado por la Supervisión de Obra de Y.P.F.B.</w:t>
      </w:r>
    </w:p>
    <w:p w:rsidR="00886220" w:rsidRDefault="00886220" w:rsidP="00886220">
      <w:pPr>
        <w:pStyle w:val="Prrafodelista"/>
        <w:ind w:left="792"/>
        <w:jc w:val="both"/>
        <w:rPr>
          <w:sz w:val="20"/>
          <w:szCs w:val="20"/>
          <w:lang w:val="es-ES_tradnl"/>
        </w:rPr>
      </w:pPr>
      <w:r w:rsidRPr="00D0536F">
        <w:rPr>
          <w:sz w:val="20"/>
          <w:szCs w:val="20"/>
          <w:lang w:val="es-ES_tradnl"/>
        </w:rPr>
        <w:t>Deberá considerarse el monitoreo de la atmosfera interior y exterior de los EDR´s a fin de verificar el % de Gas en el medio antes y durante el trabajo a ejecutar.</w:t>
      </w:r>
    </w:p>
    <w:p w:rsidR="00D45D7F" w:rsidRDefault="00D45D7F" w:rsidP="00886220">
      <w:pPr>
        <w:pStyle w:val="Prrafodelista"/>
        <w:ind w:left="792"/>
        <w:jc w:val="both"/>
        <w:rPr>
          <w:sz w:val="20"/>
          <w:szCs w:val="20"/>
          <w:lang w:val="es-ES_tradnl"/>
        </w:rPr>
      </w:pPr>
    </w:p>
    <w:p w:rsidR="00AF79C9" w:rsidRDefault="00AF79C9" w:rsidP="00AF79C9">
      <w:pPr>
        <w:pStyle w:val="Prrafodelista"/>
        <w:numPr>
          <w:ilvl w:val="1"/>
          <w:numId w:val="7"/>
        </w:numPr>
        <w:jc w:val="both"/>
        <w:rPr>
          <w:b/>
          <w:sz w:val="20"/>
          <w:szCs w:val="20"/>
        </w:rPr>
      </w:pPr>
      <w:r>
        <w:rPr>
          <w:b/>
          <w:sz w:val="20"/>
          <w:szCs w:val="20"/>
        </w:rPr>
        <w:t>MEDIDAS DE MITIGACIÓN AMBIENTAL</w:t>
      </w:r>
    </w:p>
    <w:p w:rsidR="00D45D7F" w:rsidRPr="00D45D7F" w:rsidRDefault="00D45D7F" w:rsidP="00D45D7F">
      <w:pPr>
        <w:pStyle w:val="Prrafodelista"/>
        <w:ind w:left="792"/>
        <w:jc w:val="both"/>
        <w:rPr>
          <w:sz w:val="20"/>
          <w:szCs w:val="20"/>
        </w:rPr>
      </w:pPr>
      <w:r w:rsidRPr="00D45D7F">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45D7F" w:rsidRPr="00D45D7F" w:rsidRDefault="00D45D7F" w:rsidP="00D45D7F">
      <w:pPr>
        <w:pStyle w:val="Prrafodelista"/>
        <w:ind w:left="792"/>
        <w:jc w:val="both"/>
        <w:rPr>
          <w:sz w:val="20"/>
          <w:szCs w:val="20"/>
        </w:rPr>
      </w:pPr>
      <w:r w:rsidRPr="00D45D7F">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45D7F" w:rsidRPr="00D45D7F" w:rsidRDefault="00D45D7F" w:rsidP="00D45D7F">
      <w:pPr>
        <w:pStyle w:val="Prrafodelista"/>
        <w:ind w:left="792"/>
        <w:jc w:val="both"/>
        <w:rPr>
          <w:sz w:val="20"/>
          <w:szCs w:val="20"/>
        </w:rPr>
      </w:pPr>
    </w:p>
    <w:p w:rsidR="00D45D7F" w:rsidRPr="00D45D7F" w:rsidRDefault="00D45D7F" w:rsidP="00D45D7F">
      <w:pPr>
        <w:pStyle w:val="Prrafodelista"/>
        <w:ind w:left="792"/>
        <w:jc w:val="both"/>
        <w:rPr>
          <w:sz w:val="20"/>
          <w:szCs w:val="20"/>
        </w:rPr>
      </w:pPr>
      <w:r w:rsidRPr="00D45D7F">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86220" w:rsidRDefault="00D45D7F" w:rsidP="00D45D7F">
      <w:pPr>
        <w:pStyle w:val="Prrafodelista"/>
        <w:ind w:left="792"/>
        <w:jc w:val="both"/>
        <w:rPr>
          <w:sz w:val="20"/>
          <w:szCs w:val="20"/>
        </w:rPr>
      </w:pPr>
      <w:r w:rsidRPr="00D45D7F">
        <w:rPr>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45D7F" w:rsidRPr="00D45D7F" w:rsidRDefault="00D45D7F" w:rsidP="00D45D7F">
      <w:pPr>
        <w:pStyle w:val="Prrafodelista"/>
        <w:ind w:left="792"/>
        <w:jc w:val="both"/>
        <w:rPr>
          <w:sz w:val="20"/>
          <w:szCs w:val="20"/>
        </w:rPr>
      </w:pPr>
    </w:p>
    <w:p w:rsidR="00AF79C9" w:rsidRDefault="00AF79C9" w:rsidP="00AF79C9">
      <w:pPr>
        <w:pStyle w:val="Prrafodelista"/>
        <w:numPr>
          <w:ilvl w:val="1"/>
          <w:numId w:val="7"/>
        </w:numPr>
        <w:jc w:val="both"/>
        <w:rPr>
          <w:b/>
          <w:sz w:val="20"/>
          <w:szCs w:val="20"/>
        </w:rPr>
      </w:pPr>
      <w:r>
        <w:rPr>
          <w:b/>
          <w:sz w:val="20"/>
          <w:szCs w:val="20"/>
        </w:rPr>
        <w:t>MEDICIÓN Y FORMA DE PAGO</w:t>
      </w:r>
    </w:p>
    <w:p w:rsidR="00886220" w:rsidRDefault="00886220" w:rsidP="00886220">
      <w:pPr>
        <w:pStyle w:val="Prrafodelista"/>
        <w:ind w:left="792"/>
        <w:jc w:val="both"/>
        <w:rPr>
          <w:sz w:val="20"/>
          <w:szCs w:val="20"/>
          <w:lang w:val="es-ES_tradnl"/>
        </w:rPr>
      </w:pPr>
      <w:r w:rsidRPr="00D0536F">
        <w:rPr>
          <w:sz w:val="20"/>
          <w:szCs w:val="20"/>
          <w:lang w:val="es-ES_tradnl"/>
        </w:rPr>
        <w:t xml:space="preserve">El ítem de </w:t>
      </w:r>
      <w:r>
        <w:rPr>
          <w:sz w:val="20"/>
          <w:szCs w:val="20"/>
          <w:lang w:val="es-ES_tradnl"/>
        </w:rPr>
        <w:t>instalación de suministro de energía eléctrica para EDR</w:t>
      </w:r>
      <w:r w:rsidRPr="00D0536F">
        <w:rPr>
          <w:sz w:val="20"/>
          <w:szCs w:val="20"/>
          <w:lang w:val="es-ES_tradnl"/>
        </w:rPr>
        <w:t xml:space="preserve"> será medido en forma global pudiéndose realizar pagos parciales según porcentajes correspondientes a la ejecución física </w:t>
      </w:r>
      <w:r w:rsidRPr="00D0536F">
        <w:rPr>
          <w:sz w:val="20"/>
          <w:szCs w:val="20"/>
          <w:lang w:val="es-ES_tradnl"/>
        </w:rPr>
        <w:lastRenderedPageBreak/>
        <w:t>efectiva finalizada del trabajo según autorización/aprobación del Supervisor de Obra de Y.P.F.B. mediante  libro de órdenes o nota.</w:t>
      </w:r>
    </w:p>
    <w:p w:rsidR="00886220" w:rsidRPr="00D0536F" w:rsidRDefault="00886220" w:rsidP="00886220">
      <w:pPr>
        <w:pStyle w:val="Prrafodelista"/>
        <w:ind w:left="792"/>
        <w:jc w:val="both"/>
        <w:rPr>
          <w:sz w:val="20"/>
          <w:szCs w:val="20"/>
          <w:lang w:val="es-ES_tradnl"/>
        </w:rPr>
      </w:pPr>
      <w:r w:rsidRPr="00F51EAE">
        <w:rPr>
          <w:sz w:val="20"/>
          <w:szCs w:val="20"/>
          <w:lang w:val="es-ES_tradnl"/>
        </w:rPr>
        <w:t>El pago del ítem se hará de acuerdo a la unidad y precio de la propuesta aceptada. Este costo incluye la compensación total por todos los materiales provistos, mano de obra, herramientas, equipo empleado y demás incidencias determinadas por ley</w:t>
      </w:r>
    </w:p>
    <w:p w:rsidR="00886220" w:rsidRDefault="00886220" w:rsidP="00886220">
      <w:pPr>
        <w:pStyle w:val="Prrafodelista"/>
        <w:ind w:left="792"/>
        <w:jc w:val="both"/>
        <w:rPr>
          <w:b/>
          <w:sz w:val="20"/>
          <w:szCs w:val="20"/>
        </w:rPr>
      </w:pPr>
    </w:p>
    <w:p w:rsidR="00886220" w:rsidRDefault="00886220" w:rsidP="0085174F">
      <w:pPr>
        <w:pStyle w:val="Prrafodelista"/>
        <w:numPr>
          <w:ilvl w:val="0"/>
          <w:numId w:val="7"/>
        </w:numPr>
        <w:jc w:val="both"/>
        <w:rPr>
          <w:b/>
          <w:sz w:val="20"/>
          <w:szCs w:val="20"/>
        </w:rPr>
      </w:pPr>
      <w:r>
        <w:rPr>
          <w:b/>
          <w:sz w:val="20"/>
          <w:szCs w:val="20"/>
        </w:rPr>
        <w:t>INSTALACIÓN Y PUESTA EN MARCHA DE EDR</w:t>
      </w:r>
      <w:r w:rsidR="00D45D7F">
        <w:rPr>
          <w:b/>
          <w:sz w:val="20"/>
          <w:szCs w:val="20"/>
        </w:rPr>
        <w:t>s</w:t>
      </w:r>
    </w:p>
    <w:p w:rsidR="00886220" w:rsidRDefault="00886220" w:rsidP="00886220">
      <w:pPr>
        <w:pStyle w:val="Prrafodelista"/>
        <w:ind w:left="360"/>
        <w:jc w:val="both"/>
        <w:rPr>
          <w:b/>
          <w:sz w:val="20"/>
          <w:szCs w:val="20"/>
        </w:rPr>
      </w:pPr>
      <w:r>
        <w:rPr>
          <w:b/>
          <w:sz w:val="20"/>
          <w:szCs w:val="20"/>
        </w:rPr>
        <w:t>UNIDAD: Global (Glb)</w:t>
      </w:r>
    </w:p>
    <w:p w:rsidR="00886220" w:rsidRDefault="00886220" w:rsidP="00886220">
      <w:pPr>
        <w:pStyle w:val="Prrafodelista"/>
        <w:ind w:left="360"/>
        <w:jc w:val="both"/>
        <w:rPr>
          <w:b/>
          <w:sz w:val="20"/>
          <w:szCs w:val="20"/>
        </w:rPr>
      </w:pPr>
    </w:p>
    <w:p w:rsidR="00886220" w:rsidRDefault="00886220" w:rsidP="00886220">
      <w:pPr>
        <w:pStyle w:val="Prrafodelista"/>
        <w:numPr>
          <w:ilvl w:val="1"/>
          <w:numId w:val="7"/>
        </w:numPr>
        <w:jc w:val="both"/>
        <w:rPr>
          <w:b/>
          <w:sz w:val="20"/>
          <w:szCs w:val="20"/>
        </w:rPr>
      </w:pPr>
      <w:r>
        <w:rPr>
          <w:b/>
          <w:sz w:val="20"/>
          <w:szCs w:val="20"/>
        </w:rPr>
        <w:t>DEFINICIÓN</w:t>
      </w:r>
    </w:p>
    <w:p w:rsidR="00886220" w:rsidRPr="00886220" w:rsidRDefault="00886220" w:rsidP="00886220">
      <w:pPr>
        <w:pStyle w:val="Prrafodelista"/>
        <w:ind w:left="792"/>
        <w:jc w:val="both"/>
        <w:rPr>
          <w:sz w:val="20"/>
          <w:szCs w:val="20"/>
          <w:lang w:val="es-ES_tradnl"/>
        </w:rPr>
      </w:pPr>
      <w:r w:rsidRPr="00886220">
        <w:rPr>
          <w:sz w:val="20"/>
          <w:szCs w:val="20"/>
          <w:lang w:val="es-ES_tradnl"/>
        </w:rPr>
        <w:t>Este Ítem comprende los trabajos necesarios para realizar el montaje, instalación y</w:t>
      </w:r>
      <w:r w:rsidR="00FE205E">
        <w:rPr>
          <w:sz w:val="20"/>
          <w:szCs w:val="20"/>
          <w:lang w:val="es-ES_tradnl"/>
        </w:rPr>
        <w:t xml:space="preserve"> puesta en marcha de las Estaciones</w:t>
      </w:r>
      <w:r w:rsidRPr="00886220">
        <w:rPr>
          <w:sz w:val="20"/>
          <w:szCs w:val="20"/>
          <w:lang w:val="es-ES_tradnl"/>
        </w:rPr>
        <w:t xml:space="preserve"> Distrital</w:t>
      </w:r>
      <w:r w:rsidR="00FE205E">
        <w:rPr>
          <w:sz w:val="20"/>
          <w:szCs w:val="20"/>
          <w:lang w:val="es-ES_tradnl"/>
        </w:rPr>
        <w:t>es</w:t>
      </w:r>
      <w:r w:rsidRPr="00886220">
        <w:rPr>
          <w:sz w:val="20"/>
          <w:szCs w:val="20"/>
          <w:lang w:val="es-ES_tradnl"/>
        </w:rPr>
        <w:t xml:space="preserve"> de Regulación.</w:t>
      </w:r>
    </w:p>
    <w:p w:rsidR="00886220" w:rsidRPr="00886220" w:rsidRDefault="00886220" w:rsidP="00886220">
      <w:pPr>
        <w:pStyle w:val="Prrafodelista"/>
        <w:ind w:left="792"/>
        <w:jc w:val="both"/>
        <w:rPr>
          <w:sz w:val="20"/>
          <w:szCs w:val="20"/>
          <w:lang w:val="es-ES_tradnl"/>
        </w:rPr>
      </w:pPr>
    </w:p>
    <w:p w:rsidR="00886220" w:rsidRDefault="00886220" w:rsidP="00886220">
      <w:pPr>
        <w:pStyle w:val="Prrafodelista"/>
        <w:numPr>
          <w:ilvl w:val="1"/>
          <w:numId w:val="7"/>
        </w:numPr>
        <w:jc w:val="both"/>
        <w:rPr>
          <w:b/>
          <w:sz w:val="20"/>
          <w:szCs w:val="20"/>
        </w:rPr>
      </w:pPr>
      <w:r>
        <w:rPr>
          <w:b/>
          <w:sz w:val="20"/>
          <w:szCs w:val="20"/>
        </w:rPr>
        <w:t>MATERIALES, HERRAMIENTAS Y EQUIPO</w:t>
      </w:r>
    </w:p>
    <w:p w:rsidR="00886220" w:rsidRPr="00886220" w:rsidRDefault="00886220" w:rsidP="00886220">
      <w:pPr>
        <w:pStyle w:val="Prrafodelista"/>
        <w:ind w:left="792"/>
        <w:jc w:val="both"/>
        <w:rPr>
          <w:sz w:val="20"/>
          <w:szCs w:val="20"/>
          <w:lang w:val="es-ES_tradnl"/>
        </w:rPr>
      </w:pPr>
      <w:r w:rsidRPr="00886220">
        <w:rPr>
          <w:sz w:val="20"/>
          <w:szCs w:val="20"/>
          <w:lang w:val="es-ES_tradnl"/>
        </w:rPr>
        <w:t>El CONTRATISTA proporcionara todos los materiales, herramientas, equipos y personal necesarios para la ejecución de este ítem, los mismos deberán ser aprobados por el SUPERVISOR DE OBRA al Inicio de la actividad.</w:t>
      </w:r>
    </w:p>
    <w:p w:rsidR="00886220" w:rsidRPr="00886220" w:rsidRDefault="00886220" w:rsidP="00886220">
      <w:pPr>
        <w:pStyle w:val="Prrafodelista"/>
        <w:ind w:left="792"/>
        <w:jc w:val="both"/>
        <w:rPr>
          <w:sz w:val="20"/>
          <w:szCs w:val="20"/>
          <w:lang w:val="es-ES_tradnl"/>
        </w:rPr>
      </w:pPr>
    </w:p>
    <w:p w:rsidR="00886220" w:rsidRDefault="00886220" w:rsidP="00886220">
      <w:pPr>
        <w:pStyle w:val="Prrafodelista"/>
        <w:numPr>
          <w:ilvl w:val="1"/>
          <w:numId w:val="7"/>
        </w:numPr>
        <w:jc w:val="both"/>
        <w:rPr>
          <w:b/>
          <w:sz w:val="20"/>
          <w:szCs w:val="20"/>
        </w:rPr>
      </w:pPr>
      <w:r>
        <w:rPr>
          <w:b/>
          <w:sz w:val="20"/>
          <w:szCs w:val="20"/>
        </w:rPr>
        <w:t>PROCEDIMIENTO PARA LA EJECUCIÓN</w:t>
      </w:r>
    </w:p>
    <w:p w:rsidR="00886220" w:rsidRPr="00886220" w:rsidRDefault="00886220" w:rsidP="00886220">
      <w:pPr>
        <w:pStyle w:val="Prrafodelista"/>
        <w:ind w:left="792"/>
        <w:jc w:val="both"/>
        <w:rPr>
          <w:sz w:val="20"/>
          <w:szCs w:val="20"/>
          <w:lang w:val="es-ES_tradnl"/>
        </w:rPr>
      </w:pPr>
      <w:r w:rsidRPr="00886220">
        <w:rPr>
          <w:sz w:val="20"/>
          <w:szCs w:val="20"/>
          <w:lang w:val="es-ES_tradnl"/>
        </w:rPr>
        <w:t>El CONTRATISTA previo al inicio de actividades deberá presentar un Procedimiento de montaje, instalación y puesta en marcha de la EDR a ser instalada, al SUPERVISOR DE OBRA con 5 días de anticipación, para su revisión y aprobación. La puesta en servicio de las Estaciones Distritales de Regulación se realizará en coordinación con el fabricante del equipo y con personal de la Unidad Distrital de Operaciones y Mantenimiento del Distrito Redes de Gas Chuquisaca.</w:t>
      </w:r>
    </w:p>
    <w:p w:rsidR="00886220" w:rsidRPr="00886220" w:rsidRDefault="00886220" w:rsidP="00886220">
      <w:pPr>
        <w:pStyle w:val="Prrafodelista"/>
        <w:ind w:left="792"/>
        <w:jc w:val="both"/>
        <w:rPr>
          <w:sz w:val="20"/>
          <w:szCs w:val="20"/>
          <w:lang w:val="es-ES_tradnl"/>
        </w:rPr>
      </w:pPr>
      <w:r w:rsidRPr="00886220">
        <w:rPr>
          <w:sz w:val="20"/>
          <w:szCs w:val="20"/>
          <w:lang w:val="es-ES_tradnl"/>
        </w:rPr>
        <w:t xml:space="preserve">La instalación y puesta en marcha de EDR deberá sujetarse a lo descrito en el Anexo 7 “Estaciones Distritales de Regulación” del Reglamento de Diseño, Construcción y Operación de redes de gas natural aprobado mediante D.S. 1996. </w:t>
      </w:r>
    </w:p>
    <w:p w:rsidR="00886220" w:rsidRPr="00886220" w:rsidRDefault="00886220" w:rsidP="00886220">
      <w:pPr>
        <w:pStyle w:val="Prrafodelista"/>
        <w:ind w:left="792"/>
        <w:jc w:val="both"/>
        <w:rPr>
          <w:sz w:val="20"/>
          <w:szCs w:val="20"/>
          <w:lang w:val="es-ES_tradnl"/>
        </w:rPr>
      </w:pPr>
      <w:r w:rsidRPr="00886220">
        <w:rPr>
          <w:sz w:val="20"/>
          <w:szCs w:val="20"/>
          <w:lang w:val="es-ES_tradnl"/>
        </w:rPr>
        <w:t>La alineación de las bridas de entrada y salida de la EDR deberá estar perfectamente alineada, sin la necesidad de maniobrar al momento de instalar los espárragos, además se deberá instalar dos empaquetaduras dieléctricas en ambas bridas, a la entrada y salida de la EDR, a las cuales se deberá probar la continuidad de corriente. Las empaquetaduras dieléctricas serán provistas por el contratista</w:t>
      </w:r>
    </w:p>
    <w:p w:rsidR="00886220" w:rsidRPr="00886220" w:rsidRDefault="00886220" w:rsidP="00886220">
      <w:pPr>
        <w:pStyle w:val="Prrafodelista"/>
        <w:ind w:left="792"/>
        <w:jc w:val="both"/>
        <w:rPr>
          <w:sz w:val="20"/>
          <w:szCs w:val="20"/>
          <w:lang w:val="es-ES_tradnl"/>
        </w:rPr>
      </w:pPr>
    </w:p>
    <w:p w:rsidR="00886220" w:rsidRDefault="00886220" w:rsidP="00886220">
      <w:pPr>
        <w:pStyle w:val="Prrafodelista"/>
        <w:numPr>
          <w:ilvl w:val="1"/>
          <w:numId w:val="7"/>
        </w:numPr>
        <w:jc w:val="both"/>
        <w:rPr>
          <w:b/>
          <w:sz w:val="20"/>
          <w:szCs w:val="20"/>
        </w:rPr>
      </w:pPr>
      <w:r>
        <w:rPr>
          <w:b/>
          <w:sz w:val="20"/>
          <w:szCs w:val="20"/>
        </w:rPr>
        <w:t>MEDIDAS DE MITIGACIÓN AMBIENTAL</w:t>
      </w:r>
    </w:p>
    <w:p w:rsidR="00FE205E" w:rsidRPr="00D0536F" w:rsidRDefault="00FE205E" w:rsidP="00FE205E">
      <w:pPr>
        <w:pStyle w:val="Prrafodelista"/>
        <w:ind w:left="792"/>
        <w:jc w:val="both"/>
        <w:rPr>
          <w:sz w:val="20"/>
          <w:szCs w:val="20"/>
          <w:lang w:val="es-ES_tradnl"/>
        </w:rPr>
      </w:pPr>
      <w:r w:rsidRPr="00D0536F">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E205E" w:rsidRPr="00D0536F" w:rsidRDefault="00FE205E" w:rsidP="00FE205E">
      <w:pPr>
        <w:pStyle w:val="Prrafodelista"/>
        <w:ind w:left="792"/>
        <w:jc w:val="both"/>
        <w:rPr>
          <w:sz w:val="20"/>
          <w:szCs w:val="20"/>
          <w:lang w:val="es-ES_tradnl"/>
        </w:rPr>
      </w:pPr>
      <w:r w:rsidRPr="00D0536F">
        <w:rPr>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E205E" w:rsidRPr="00D0536F" w:rsidRDefault="00FE205E" w:rsidP="00FE205E">
      <w:pPr>
        <w:pStyle w:val="Prrafodelista"/>
        <w:ind w:left="792"/>
        <w:jc w:val="both"/>
        <w:rPr>
          <w:sz w:val="20"/>
          <w:szCs w:val="20"/>
          <w:lang w:val="es-ES_tradnl"/>
        </w:rPr>
      </w:pPr>
      <w:r w:rsidRPr="00D0536F">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FE205E" w:rsidRDefault="00FE205E" w:rsidP="00FE205E">
      <w:pPr>
        <w:pStyle w:val="Prrafodelista"/>
        <w:ind w:left="792"/>
        <w:jc w:val="both"/>
        <w:rPr>
          <w:sz w:val="20"/>
          <w:szCs w:val="20"/>
          <w:lang w:val="es-ES_tradnl"/>
        </w:rPr>
      </w:pPr>
      <w:r w:rsidRPr="00D0536F">
        <w:rPr>
          <w:sz w:val="20"/>
          <w:szCs w:val="20"/>
          <w:lang w:val="es-ES_tradnl"/>
        </w:rPr>
        <w:t>El Contratista enviará al Supervisor de Obra, a la mayor brevedad posible, información detallada sobre cualquier accidente que ocurra. El Contratista mantendrá un registro y hará informes acerca de la salud, la seguridad y el bienestar de las personas, así como de los daños a la propiedad, según lo solici</w:t>
      </w:r>
      <w:r>
        <w:rPr>
          <w:sz w:val="20"/>
          <w:szCs w:val="20"/>
          <w:lang w:val="es-ES_tradnl"/>
        </w:rPr>
        <w:t>te razonablemente el Supervisor.</w:t>
      </w:r>
    </w:p>
    <w:p w:rsidR="00FE205E" w:rsidRDefault="00FE205E" w:rsidP="00FE205E">
      <w:pPr>
        <w:pStyle w:val="Prrafodelista"/>
        <w:ind w:left="792"/>
        <w:jc w:val="both"/>
        <w:rPr>
          <w:b/>
          <w:sz w:val="20"/>
          <w:szCs w:val="20"/>
        </w:rPr>
      </w:pPr>
    </w:p>
    <w:p w:rsidR="00886220" w:rsidRDefault="00886220" w:rsidP="00886220">
      <w:pPr>
        <w:pStyle w:val="Prrafodelista"/>
        <w:numPr>
          <w:ilvl w:val="1"/>
          <w:numId w:val="7"/>
        </w:numPr>
        <w:jc w:val="both"/>
        <w:rPr>
          <w:b/>
          <w:sz w:val="20"/>
          <w:szCs w:val="20"/>
        </w:rPr>
      </w:pPr>
      <w:r>
        <w:rPr>
          <w:b/>
          <w:sz w:val="20"/>
          <w:szCs w:val="20"/>
        </w:rPr>
        <w:t>MEDICIÓN Y FORMA DE PAGO</w:t>
      </w:r>
    </w:p>
    <w:p w:rsidR="00FE205E" w:rsidRPr="00ED0132" w:rsidRDefault="00FE205E" w:rsidP="00FE205E">
      <w:pPr>
        <w:pStyle w:val="Prrafodelista"/>
        <w:ind w:left="792"/>
        <w:jc w:val="both"/>
        <w:rPr>
          <w:sz w:val="20"/>
          <w:szCs w:val="20"/>
        </w:rPr>
      </w:pPr>
      <w:r w:rsidRPr="00ED0132">
        <w:rPr>
          <w:sz w:val="20"/>
          <w:szCs w:val="20"/>
        </w:rPr>
        <w:t>El ítem de instalación y puesta en marcha de EDR</w:t>
      </w:r>
      <w:r>
        <w:rPr>
          <w:sz w:val="20"/>
          <w:szCs w:val="20"/>
        </w:rPr>
        <w:t>s</w:t>
      </w:r>
      <w:r w:rsidRPr="00ED0132">
        <w:rPr>
          <w:sz w:val="20"/>
          <w:szCs w:val="20"/>
        </w:rPr>
        <w:t>, será medido como un ítem global</w:t>
      </w:r>
      <w:r>
        <w:rPr>
          <w:sz w:val="20"/>
          <w:szCs w:val="20"/>
        </w:rPr>
        <w:t xml:space="preserve"> para cada una de las instalaciones a ser efectuadas</w:t>
      </w:r>
      <w:r w:rsidRPr="00ED0132">
        <w:rPr>
          <w:sz w:val="20"/>
          <w:szCs w:val="20"/>
        </w:rPr>
        <w:t>, debiéndose efectuar el total de las actividades a conformidad del SUPERVISOR DE OBRA y haber presentado el registro de calidad respectivo para hacer efectivo su pago.</w:t>
      </w:r>
      <w:r>
        <w:rPr>
          <w:sz w:val="20"/>
          <w:szCs w:val="20"/>
        </w:rPr>
        <w:t xml:space="preserve"> La instalación y puesta en marcha de EDRs será realizada en dos equipos.</w:t>
      </w:r>
    </w:p>
    <w:p w:rsidR="00FE205E" w:rsidRPr="00ED0132" w:rsidRDefault="00FE205E" w:rsidP="00FE205E">
      <w:pPr>
        <w:pStyle w:val="Prrafodelista"/>
        <w:ind w:left="792"/>
        <w:jc w:val="both"/>
        <w:rPr>
          <w:sz w:val="20"/>
          <w:szCs w:val="20"/>
        </w:rPr>
      </w:pPr>
      <w:r w:rsidRPr="00ED0132">
        <w:rPr>
          <w:sz w:val="20"/>
          <w:szCs w:val="20"/>
        </w:rPr>
        <w:t>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FE205E" w:rsidRDefault="00FE205E" w:rsidP="00FE205E">
      <w:pPr>
        <w:pStyle w:val="Prrafodelista"/>
        <w:ind w:left="792"/>
        <w:jc w:val="both"/>
        <w:rPr>
          <w:b/>
          <w:sz w:val="20"/>
          <w:szCs w:val="20"/>
        </w:rPr>
      </w:pPr>
    </w:p>
    <w:sectPr w:rsidR="00FE205E">
      <w:headerReference w:type="default" r:id="rId21"/>
      <w:footerReference w:type="default" r:id="rId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48A1" w:rsidRDefault="004F48A1" w:rsidP="00113D35">
      <w:pPr>
        <w:spacing w:after="0" w:line="240" w:lineRule="auto"/>
      </w:pPr>
      <w:r>
        <w:separator/>
      </w:r>
    </w:p>
  </w:endnote>
  <w:endnote w:type="continuationSeparator" w:id="0">
    <w:p w:rsidR="004F48A1" w:rsidRDefault="004F48A1" w:rsidP="00113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828" w:type="dxa"/>
      <w:tblInd w:w="420" w:type="dxa"/>
      <w:tblLook w:val="04A0" w:firstRow="1" w:lastRow="0" w:firstColumn="1" w:lastColumn="0" w:noHBand="0" w:noVBand="1"/>
    </w:tblPr>
    <w:tblGrid>
      <w:gridCol w:w="2942"/>
      <w:gridCol w:w="2943"/>
      <w:gridCol w:w="2943"/>
    </w:tblGrid>
    <w:tr w:rsidR="00231542" w:rsidRPr="00BD2B53" w:rsidTr="003B4A43">
      <w:tc>
        <w:tcPr>
          <w:tcW w:w="2942" w:type="dxa"/>
        </w:tcPr>
        <w:p w:rsidR="00231542" w:rsidRPr="00BD2B53" w:rsidRDefault="00231542" w:rsidP="00231542">
          <w:pPr>
            <w:pStyle w:val="Piedepgina"/>
            <w:rPr>
              <w:rFonts w:ascii="Cambria" w:hAnsi="Cambria"/>
              <w:sz w:val="16"/>
              <w:szCs w:val="20"/>
            </w:rPr>
          </w:pPr>
          <w:r w:rsidRPr="00BD2B53">
            <w:rPr>
              <w:rFonts w:ascii="Cambria" w:hAnsi="Cambria"/>
              <w:sz w:val="16"/>
              <w:szCs w:val="20"/>
            </w:rPr>
            <w:t>Elaborado por:</w:t>
          </w:r>
        </w:p>
      </w:tc>
      <w:tc>
        <w:tcPr>
          <w:tcW w:w="2943" w:type="dxa"/>
        </w:tcPr>
        <w:p w:rsidR="00231542" w:rsidRPr="00BD2B53" w:rsidRDefault="00231542" w:rsidP="00231542">
          <w:pPr>
            <w:pStyle w:val="Piedepgina"/>
            <w:rPr>
              <w:rFonts w:ascii="Cambria" w:hAnsi="Cambria"/>
              <w:sz w:val="16"/>
              <w:szCs w:val="20"/>
            </w:rPr>
          </w:pPr>
          <w:r>
            <w:rPr>
              <w:rFonts w:ascii="Cambria" w:hAnsi="Cambria"/>
              <w:sz w:val="16"/>
              <w:szCs w:val="20"/>
            </w:rPr>
            <w:t>Revisado</w:t>
          </w:r>
          <w:r w:rsidRPr="00BD2B53">
            <w:rPr>
              <w:rFonts w:ascii="Cambria" w:hAnsi="Cambria"/>
              <w:sz w:val="16"/>
              <w:szCs w:val="20"/>
            </w:rPr>
            <w:t xml:space="preserve"> por:</w:t>
          </w:r>
        </w:p>
      </w:tc>
      <w:tc>
        <w:tcPr>
          <w:tcW w:w="2943" w:type="dxa"/>
        </w:tcPr>
        <w:p w:rsidR="00231542" w:rsidRPr="00BD2B53" w:rsidRDefault="00231542" w:rsidP="00231542">
          <w:pPr>
            <w:pStyle w:val="Piedepgina"/>
            <w:rPr>
              <w:rFonts w:ascii="Cambria" w:hAnsi="Cambria"/>
              <w:sz w:val="16"/>
              <w:szCs w:val="20"/>
            </w:rPr>
          </w:pPr>
          <w:r w:rsidRPr="00BD2B53">
            <w:rPr>
              <w:rFonts w:ascii="Cambria" w:hAnsi="Cambria"/>
              <w:sz w:val="16"/>
              <w:szCs w:val="20"/>
            </w:rPr>
            <w:t>Aprobado por:</w:t>
          </w:r>
        </w:p>
      </w:tc>
    </w:tr>
    <w:tr w:rsidR="00231542" w:rsidRPr="00BD2B53" w:rsidTr="003B4A43">
      <w:tc>
        <w:tcPr>
          <w:tcW w:w="2942" w:type="dxa"/>
        </w:tcPr>
        <w:p w:rsidR="00231542" w:rsidRDefault="00231542" w:rsidP="00231542">
          <w:pPr>
            <w:pStyle w:val="Piedepgina"/>
            <w:rPr>
              <w:rFonts w:ascii="Cambria" w:hAnsi="Cambria"/>
              <w:sz w:val="16"/>
              <w:szCs w:val="20"/>
            </w:rPr>
          </w:pPr>
        </w:p>
        <w:p w:rsidR="00231542" w:rsidRDefault="00231542" w:rsidP="00231542">
          <w:pPr>
            <w:pStyle w:val="Piedepgina"/>
            <w:rPr>
              <w:rFonts w:ascii="Cambria" w:hAnsi="Cambria"/>
              <w:sz w:val="16"/>
              <w:szCs w:val="20"/>
            </w:rPr>
          </w:pPr>
        </w:p>
        <w:p w:rsidR="00231542" w:rsidRDefault="00231542" w:rsidP="00231542">
          <w:pPr>
            <w:pStyle w:val="Piedepgina"/>
            <w:rPr>
              <w:rFonts w:ascii="Cambria" w:hAnsi="Cambria"/>
              <w:sz w:val="16"/>
              <w:szCs w:val="20"/>
            </w:rPr>
          </w:pPr>
        </w:p>
        <w:p w:rsidR="00231542" w:rsidRDefault="00231542" w:rsidP="00231542">
          <w:pPr>
            <w:pStyle w:val="Piedepgina"/>
            <w:rPr>
              <w:rFonts w:ascii="Cambria" w:hAnsi="Cambria"/>
              <w:sz w:val="16"/>
              <w:szCs w:val="20"/>
            </w:rPr>
          </w:pPr>
        </w:p>
        <w:p w:rsidR="00231542" w:rsidRDefault="00231542" w:rsidP="00231542">
          <w:pPr>
            <w:pStyle w:val="Piedepgina"/>
            <w:rPr>
              <w:rFonts w:ascii="Cambria" w:hAnsi="Cambria"/>
              <w:sz w:val="16"/>
              <w:szCs w:val="20"/>
            </w:rPr>
          </w:pPr>
        </w:p>
        <w:p w:rsidR="00231542" w:rsidRPr="00BD2B53" w:rsidRDefault="00231542" w:rsidP="00231542">
          <w:pPr>
            <w:pStyle w:val="Piedepgina"/>
            <w:rPr>
              <w:rFonts w:ascii="Cambria" w:hAnsi="Cambria"/>
              <w:sz w:val="16"/>
              <w:szCs w:val="20"/>
            </w:rPr>
          </w:pPr>
        </w:p>
      </w:tc>
      <w:tc>
        <w:tcPr>
          <w:tcW w:w="2943" w:type="dxa"/>
        </w:tcPr>
        <w:p w:rsidR="00231542" w:rsidRPr="00BD2B53" w:rsidRDefault="00231542" w:rsidP="00231542">
          <w:pPr>
            <w:pStyle w:val="Piedepgina"/>
            <w:rPr>
              <w:rFonts w:ascii="Cambria" w:hAnsi="Cambria"/>
              <w:sz w:val="16"/>
              <w:szCs w:val="20"/>
            </w:rPr>
          </w:pPr>
        </w:p>
      </w:tc>
      <w:tc>
        <w:tcPr>
          <w:tcW w:w="2943" w:type="dxa"/>
        </w:tcPr>
        <w:p w:rsidR="00231542" w:rsidRPr="00BD2B53" w:rsidRDefault="00231542" w:rsidP="00231542">
          <w:pPr>
            <w:pStyle w:val="Piedepgina"/>
            <w:rPr>
              <w:rFonts w:ascii="Cambria" w:hAnsi="Cambria"/>
              <w:sz w:val="16"/>
              <w:szCs w:val="20"/>
            </w:rPr>
          </w:pPr>
        </w:p>
        <w:p w:rsidR="00231542" w:rsidRPr="00BD2B53" w:rsidRDefault="00231542" w:rsidP="00231542">
          <w:pPr>
            <w:pStyle w:val="Piedepgina"/>
            <w:rPr>
              <w:rFonts w:ascii="Cambria" w:hAnsi="Cambria"/>
              <w:sz w:val="16"/>
              <w:szCs w:val="20"/>
            </w:rPr>
          </w:pPr>
        </w:p>
        <w:p w:rsidR="00231542" w:rsidRPr="00BD2B53" w:rsidRDefault="00231542" w:rsidP="00231542">
          <w:pPr>
            <w:pStyle w:val="Piedepgina"/>
            <w:rPr>
              <w:rFonts w:ascii="Cambria" w:hAnsi="Cambria"/>
              <w:sz w:val="16"/>
              <w:szCs w:val="20"/>
            </w:rPr>
          </w:pPr>
        </w:p>
        <w:p w:rsidR="00231542" w:rsidRPr="00BD2B53" w:rsidRDefault="00231542" w:rsidP="00231542">
          <w:pPr>
            <w:pStyle w:val="Piedepgina"/>
            <w:rPr>
              <w:rFonts w:ascii="Cambria" w:hAnsi="Cambria"/>
              <w:sz w:val="16"/>
              <w:szCs w:val="20"/>
            </w:rPr>
          </w:pPr>
        </w:p>
      </w:tc>
    </w:tr>
    <w:tr w:rsidR="00231542" w:rsidRPr="00BD2B53" w:rsidTr="003B4A43">
      <w:tc>
        <w:tcPr>
          <w:tcW w:w="2942" w:type="dxa"/>
        </w:tcPr>
        <w:p w:rsidR="00231542" w:rsidRPr="00BD2B53" w:rsidRDefault="00231542" w:rsidP="00231542">
          <w:pPr>
            <w:pStyle w:val="Piedepgina"/>
            <w:rPr>
              <w:rFonts w:ascii="Cambria" w:hAnsi="Cambria"/>
              <w:sz w:val="16"/>
              <w:szCs w:val="20"/>
            </w:rPr>
          </w:pPr>
          <w:r>
            <w:rPr>
              <w:rFonts w:ascii="Cambria" w:hAnsi="Cambria"/>
              <w:sz w:val="16"/>
              <w:szCs w:val="20"/>
            </w:rPr>
            <w:t>Responsable de Ingeniería y Proyectos</w:t>
          </w:r>
          <w:r w:rsidRPr="00BD2B53">
            <w:rPr>
              <w:rFonts w:ascii="Cambria" w:hAnsi="Cambria"/>
              <w:sz w:val="16"/>
              <w:szCs w:val="20"/>
            </w:rPr>
            <w:t xml:space="preserve"> </w:t>
          </w:r>
        </w:p>
      </w:tc>
      <w:tc>
        <w:tcPr>
          <w:tcW w:w="2943" w:type="dxa"/>
        </w:tcPr>
        <w:p w:rsidR="00231542" w:rsidRPr="00BD2B53" w:rsidRDefault="00231542" w:rsidP="00231542">
          <w:pPr>
            <w:pStyle w:val="Piedepgina"/>
            <w:rPr>
              <w:rFonts w:ascii="Cambria" w:hAnsi="Cambria"/>
              <w:sz w:val="16"/>
              <w:szCs w:val="20"/>
            </w:rPr>
          </w:pPr>
          <w:r w:rsidRPr="00BD2B53">
            <w:rPr>
              <w:rFonts w:ascii="Cambria" w:hAnsi="Cambria"/>
              <w:sz w:val="16"/>
              <w:szCs w:val="20"/>
            </w:rPr>
            <w:t xml:space="preserve">Jefe Unidad Distrital de Construcciones </w:t>
          </w:r>
        </w:p>
      </w:tc>
      <w:tc>
        <w:tcPr>
          <w:tcW w:w="2943" w:type="dxa"/>
        </w:tcPr>
        <w:p w:rsidR="00231542" w:rsidRPr="00BD2B53" w:rsidRDefault="00231542" w:rsidP="00231542">
          <w:pPr>
            <w:pStyle w:val="Piedepgina"/>
            <w:rPr>
              <w:rFonts w:ascii="Cambria" w:hAnsi="Cambria"/>
              <w:sz w:val="16"/>
              <w:szCs w:val="20"/>
            </w:rPr>
          </w:pPr>
          <w:r w:rsidRPr="00BD2B53">
            <w:rPr>
              <w:rFonts w:ascii="Cambria" w:hAnsi="Cambria"/>
              <w:sz w:val="16"/>
              <w:szCs w:val="20"/>
            </w:rPr>
            <w:t xml:space="preserve">Jefe Unidad Distrital de Construcciones </w:t>
          </w:r>
        </w:p>
      </w:tc>
    </w:tr>
  </w:tbl>
  <w:p w:rsidR="00BC6981" w:rsidRDefault="00BC698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48A1" w:rsidRDefault="004F48A1" w:rsidP="00113D35">
      <w:pPr>
        <w:spacing w:after="0" w:line="240" w:lineRule="auto"/>
      </w:pPr>
      <w:r>
        <w:separator/>
      </w:r>
    </w:p>
  </w:footnote>
  <w:footnote w:type="continuationSeparator" w:id="0">
    <w:p w:rsidR="004F48A1" w:rsidRDefault="004F48A1" w:rsidP="00113D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BC6981" w:rsidRPr="00FA0D94" w:rsidTr="00AA5EFE">
      <w:tc>
        <w:tcPr>
          <w:tcW w:w="1446" w:type="dxa"/>
          <w:vMerge w:val="restart"/>
          <w:vAlign w:val="center"/>
        </w:tcPr>
        <w:p w:rsidR="00BC6981" w:rsidRPr="00FA0D94" w:rsidRDefault="00BC6981" w:rsidP="00113D35">
          <w:pPr>
            <w:pStyle w:val="Encabezado"/>
            <w:rPr>
              <w:rFonts w:ascii="Arial Narrow" w:eastAsia="Arial Unicode MS" w:hAnsi="Arial Narrow"/>
              <w:szCs w:val="12"/>
              <w:lang w:val="es-MX"/>
            </w:rPr>
          </w:pPr>
          <w:r w:rsidRPr="00454F7C">
            <w:rPr>
              <w:noProof/>
              <w:lang w:eastAsia="es-BO"/>
            </w:rPr>
            <w:drawing>
              <wp:inline distT="0" distB="0" distL="0" distR="0" wp14:anchorId="4309D983" wp14:editId="6BEA59F1">
                <wp:extent cx="774155" cy="638101"/>
                <wp:effectExtent l="0" t="0" r="698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BC6981" w:rsidRDefault="00BC6981" w:rsidP="00113D35">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BC6981" w:rsidRDefault="00BC6981" w:rsidP="00113D35">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BC6981" w:rsidRPr="0076024C" w:rsidRDefault="00BC6981" w:rsidP="00113D35">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BC6981" w:rsidRPr="0076024C" w:rsidRDefault="00BC6981" w:rsidP="00113D35">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BC6981" w:rsidRDefault="00BC6981" w:rsidP="00113D35">
          <w:pPr>
            <w:pStyle w:val="Encabezado"/>
            <w:jc w:val="center"/>
            <w:rPr>
              <w:rFonts w:ascii="Calibri" w:eastAsia="Arial Unicode MS" w:hAnsi="Calibri" w:cs="Arial"/>
              <w:b/>
              <w:sz w:val="14"/>
              <w:szCs w:val="14"/>
              <w:lang w:val="es-MX"/>
            </w:rPr>
          </w:pPr>
        </w:p>
        <w:p w:rsidR="00BC6981" w:rsidRDefault="00BC6981" w:rsidP="00113D35">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BC6981" w:rsidRDefault="00BC6981" w:rsidP="00113D35">
          <w:pPr>
            <w:pStyle w:val="Encabezado"/>
            <w:rPr>
              <w:rFonts w:ascii="Calibri" w:eastAsia="Arial Unicode MS" w:hAnsi="Calibri" w:cs="Arial"/>
              <w:b/>
              <w:sz w:val="14"/>
              <w:szCs w:val="14"/>
              <w:lang w:val="es-MX"/>
            </w:rPr>
          </w:pPr>
        </w:p>
        <w:p w:rsidR="00BC6981" w:rsidRPr="0076024C" w:rsidRDefault="00BC6981" w:rsidP="00113D35">
          <w:pPr>
            <w:pStyle w:val="Encabezado"/>
            <w:jc w:val="center"/>
            <w:rPr>
              <w:rFonts w:ascii="Calibri" w:eastAsia="Arial Unicode MS" w:hAnsi="Calibri" w:cs="Arial"/>
              <w:b/>
              <w:sz w:val="14"/>
              <w:szCs w:val="14"/>
              <w:lang w:val="es-MX"/>
            </w:rPr>
          </w:pPr>
        </w:p>
      </w:tc>
    </w:tr>
    <w:tr w:rsidR="00BC6981" w:rsidRPr="00FA0D94" w:rsidTr="00AA5EFE">
      <w:trPr>
        <w:trHeight w:val="478"/>
      </w:trPr>
      <w:tc>
        <w:tcPr>
          <w:tcW w:w="1446" w:type="dxa"/>
          <w:vMerge/>
          <w:vAlign w:val="center"/>
        </w:tcPr>
        <w:p w:rsidR="00BC6981" w:rsidRPr="00FA0D94" w:rsidRDefault="00BC6981" w:rsidP="00113D35">
          <w:pPr>
            <w:pStyle w:val="Encabezado"/>
            <w:jc w:val="center"/>
            <w:rPr>
              <w:rFonts w:ascii="Arial Narrow" w:eastAsia="Arial Unicode MS" w:hAnsi="Arial Narrow"/>
              <w:szCs w:val="12"/>
              <w:lang w:val="es-MX"/>
            </w:rPr>
          </w:pPr>
        </w:p>
      </w:tc>
      <w:tc>
        <w:tcPr>
          <w:tcW w:w="6209" w:type="dxa"/>
          <w:vAlign w:val="center"/>
        </w:tcPr>
        <w:p w:rsidR="00BC6981" w:rsidRPr="0076024C" w:rsidRDefault="00BC6981" w:rsidP="00113D35">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BC6981" w:rsidRPr="0076024C" w:rsidRDefault="00BC6981" w:rsidP="00113D35">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BC6981" w:rsidRPr="0076024C" w:rsidRDefault="00BC6981" w:rsidP="00113D35">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4036FA">
            <w:rPr>
              <w:rStyle w:val="Nmerodepgina"/>
              <w:rFonts w:ascii="Calibri" w:eastAsiaTheme="majorEastAsia" w:hAnsi="Calibri"/>
              <w:noProof/>
              <w:sz w:val="16"/>
              <w:szCs w:val="16"/>
            </w:rPr>
            <w:t>8</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4036FA">
            <w:rPr>
              <w:rStyle w:val="Nmerodepgina"/>
              <w:rFonts w:ascii="Calibri" w:eastAsiaTheme="majorEastAsia" w:hAnsi="Calibri"/>
              <w:noProof/>
              <w:sz w:val="16"/>
              <w:szCs w:val="16"/>
            </w:rPr>
            <w:t>107</w:t>
          </w:r>
          <w:r w:rsidRPr="0076024C">
            <w:rPr>
              <w:rStyle w:val="Nmerodepgina"/>
              <w:rFonts w:ascii="Calibri" w:eastAsiaTheme="majorEastAsia" w:hAnsi="Calibri"/>
              <w:sz w:val="16"/>
              <w:szCs w:val="16"/>
            </w:rPr>
            <w:fldChar w:fldCharType="end"/>
          </w:r>
        </w:p>
      </w:tc>
    </w:tr>
  </w:tbl>
  <w:p w:rsidR="00BC6981" w:rsidRDefault="00BC698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26BF5"/>
    <w:multiLevelType w:val="hybridMultilevel"/>
    <w:tmpl w:val="B5609F4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
    <w:nsid w:val="03C55CA8"/>
    <w:multiLevelType w:val="hybridMultilevel"/>
    <w:tmpl w:val="A55C390A"/>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nsid w:val="0DA92C15"/>
    <w:multiLevelType w:val="hybridMultilevel"/>
    <w:tmpl w:val="B34AB7F4"/>
    <w:lvl w:ilvl="0" w:tplc="400A0017">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5">
    <w:nsid w:val="0EDF33E8"/>
    <w:multiLevelType w:val="hybridMultilevel"/>
    <w:tmpl w:val="F7E2588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
    <w:nsid w:val="103B540B"/>
    <w:multiLevelType w:val="hybridMultilevel"/>
    <w:tmpl w:val="019C0CB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
    <w:nsid w:val="11453666"/>
    <w:multiLevelType w:val="hybridMultilevel"/>
    <w:tmpl w:val="5A2E2C7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8">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360"/>
        </w:tabs>
        <w:ind w:left="36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9">
    <w:nsid w:val="19F61AF1"/>
    <w:multiLevelType w:val="hybridMultilevel"/>
    <w:tmpl w:val="ACF0124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0">
    <w:nsid w:val="1F18142D"/>
    <w:multiLevelType w:val="hybridMultilevel"/>
    <w:tmpl w:val="6E16C7F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1">
    <w:nsid w:val="210A39F3"/>
    <w:multiLevelType w:val="hybridMultilevel"/>
    <w:tmpl w:val="A63E1C10"/>
    <w:lvl w:ilvl="0" w:tplc="400A0001">
      <w:start w:val="1"/>
      <w:numFmt w:val="bullet"/>
      <w:lvlText w:val=""/>
      <w:lvlJc w:val="left"/>
      <w:pPr>
        <w:ind w:left="1636"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nsid w:val="23714E76"/>
    <w:multiLevelType w:val="hybridMultilevel"/>
    <w:tmpl w:val="9CF271E8"/>
    <w:lvl w:ilvl="0" w:tplc="3BDE34D6">
      <w:start w:val="1"/>
      <w:numFmt w:val="bullet"/>
      <w:lvlText w:val=""/>
      <w:lvlJc w:val="left"/>
      <w:pPr>
        <w:ind w:left="1676" w:hanging="360"/>
      </w:pPr>
      <w:rPr>
        <w:rFonts w:ascii="Symbol" w:hAnsi="Symbol" w:hint="default"/>
        <w:color w:val="FF0000"/>
      </w:rPr>
    </w:lvl>
    <w:lvl w:ilvl="1" w:tplc="400A0003" w:tentative="1">
      <w:start w:val="1"/>
      <w:numFmt w:val="bullet"/>
      <w:lvlText w:val="o"/>
      <w:lvlJc w:val="left"/>
      <w:pPr>
        <w:ind w:left="2396" w:hanging="360"/>
      </w:pPr>
      <w:rPr>
        <w:rFonts w:ascii="Courier New" w:hAnsi="Courier New" w:cs="Courier New" w:hint="default"/>
      </w:rPr>
    </w:lvl>
    <w:lvl w:ilvl="2" w:tplc="400A0005" w:tentative="1">
      <w:start w:val="1"/>
      <w:numFmt w:val="bullet"/>
      <w:lvlText w:val=""/>
      <w:lvlJc w:val="left"/>
      <w:pPr>
        <w:ind w:left="3116" w:hanging="360"/>
      </w:pPr>
      <w:rPr>
        <w:rFonts w:ascii="Wingdings" w:hAnsi="Wingdings" w:hint="default"/>
      </w:rPr>
    </w:lvl>
    <w:lvl w:ilvl="3" w:tplc="400A0001" w:tentative="1">
      <w:start w:val="1"/>
      <w:numFmt w:val="bullet"/>
      <w:lvlText w:val=""/>
      <w:lvlJc w:val="left"/>
      <w:pPr>
        <w:ind w:left="3836" w:hanging="360"/>
      </w:pPr>
      <w:rPr>
        <w:rFonts w:ascii="Symbol" w:hAnsi="Symbol" w:hint="default"/>
      </w:rPr>
    </w:lvl>
    <w:lvl w:ilvl="4" w:tplc="400A0003" w:tentative="1">
      <w:start w:val="1"/>
      <w:numFmt w:val="bullet"/>
      <w:lvlText w:val="o"/>
      <w:lvlJc w:val="left"/>
      <w:pPr>
        <w:ind w:left="4556" w:hanging="360"/>
      </w:pPr>
      <w:rPr>
        <w:rFonts w:ascii="Courier New" w:hAnsi="Courier New" w:cs="Courier New" w:hint="default"/>
      </w:rPr>
    </w:lvl>
    <w:lvl w:ilvl="5" w:tplc="400A0005" w:tentative="1">
      <w:start w:val="1"/>
      <w:numFmt w:val="bullet"/>
      <w:lvlText w:val=""/>
      <w:lvlJc w:val="left"/>
      <w:pPr>
        <w:ind w:left="5276" w:hanging="360"/>
      </w:pPr>
      <w:rPr>
        <w:rFonts w:ascii="Wingdings" w:hAnsi="Wingdings" w:hint="default"/>
      </w:rPr>
    </w:lvl>
    <w:lvl w:ilvl="6" w:tplc="400A0001" w:tentative="1">
      <w:start w:val="1"/>
      <w:numFmt w:val="bullet"/>
      <w:lvlText w:val=""/>
      <w:lvlJc w:val="left"/>
      <w:pPr>
        <w:ind w:left="5996" w:hanging="360"/>
      </w:pPr>
      <w:rPr>
        <w:rFonts w:ascii="Symbol" w:hAnsi="Symbol" w:hint="default"/>
      </w:rPr>
    </w:lvl>
    <w:lvl w:ilvl="7" w:tplc="400A0003" w:tentative="1">
      <w:start w:val="1"/>
      <w:numFmt w:val="bullet"/>
      <w:lvlText w:val="o"/>
      <w:lvlJc w:val="left"/>
      <w:pPr>
        <w:ind w:left="6716" w:hanging="360"/>
      </w:pPr>
      <w:rPr>
        <w:rFonts w:ascii="Courier New" w:hAnsi="Courier New" w:cs="Courier New" w:hint="default"/>
      </w:rPr>
    </w:lvl>
    <w:lvl w:ilvl="8" w:tplc="400A0005" w:tentative="1">
      <w:start w:val="1"/>
      <w:numFmt w:val="bullet"/>
      <w:lvlText w:val=""/>
      <w:lvlJc w:val="left"/>
      <w:pPr>
        <w:ind w:left="7436" w:hanging="360"/>
      </w:pPr>
      <w:rPr>
        <w:rFonts w:ascii="Wingdings" w:hAnsi="Wingdings" w:hint="default"/>
      </w:rPr>
    </w:lvl>
  </w:abstractNum>
  <w:abstractNum w:abstractNumId="14">
    <w:nsid w:val="243A7945"/>
    <w:multiLevelType w:val="hybridMultilevel"/>
    <w:tmpl w:val="4C0CD424"/>
    <w:lvl w:ilvl="0" w:tplc="400A0017">
      <w:start w:val="1"/>
      <w:numFmt w:val="lowerLetter"/>
      <w:lvlText w:val="%1)"/>
      <w:lvlJc w:val="left"/>
      <w:pPr>
        <w:ind w:left="1571" w:hanging="360"/>
      </w:pPr>
      <w:rPr>
        <w:rFonts w:hint="default"/>
      </w:r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15">
    <w:nsid w:val="2A8E39BA"/>
    <w:multiLevelType w:val="hybridMultilevel"/>
    <w:tmpl w:val="BAF4CDCE"/>
    <w:lvl w:ilvl="0" w:tplc="40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6">
    <w:nsid w:val="2A9A22FB"/>
    <w:multiLevelType w:val="hybridMultilevel"/>
    <w:tmpl w:val="7882A07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7">
    <w:nsid w:val="2E774E48"/>
    <w:multiLevelType w:val="hybridMultilevel"/>
    <w:tmpl w:val="CA82757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8">
    <w:nsid w:val="2E885A3C"/>
    <w:multiLevelType w:val="hybridMultilevel"/>
    <w:tmpl w:val="EF3453A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9">
    <w:nsid w:val="355B3510"/>
    <w:multiLevelType w:val="hybridMultilevel"/>
    <w:tmpl w:val="E7D21AD2"/>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0">
    <w:nsid w:val="3A5D45F4"/>
    <w:multiLevelType w:val="hybridMultilevel"/>
    <w:tmpl w:val="C2584B12"/>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1">
    <w:nsid w:val="3ACF5ADA"/>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B6A1915"/>
    <w:multiLevelType w:val="hybridMultilevel"/>
    <w:tmpl w:val="CFE8987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3">
    <w:nsid w:val="3DC90DF9"/>
    <w:multiLevelType w:val="hybridMultilevel"/>
    <w:tmpl w:val="64F8F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E475EA1"/>
    <w:multiLevelType w:val="hybridMultilevel"/>
    <w:tmpl w:val="013A8AB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5">
    <w:nsid w:val="3F020171"/>
    <w:multiLevelType w:val="hybridMultilevel"/>
    <w:tmpl w:val="171AB19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6">
    <w:nsid w:val="41E77B2F"/>
    <w:multiLevelType w:val="hybridMultilevel"/>
    <w:tmpl w:val="CBA64ACC"/>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7">
    <w:nsid w:val="428769E3"/>
    <w:multiLevelType w:val="hybridMultilevel"/>
    <w:tmpl w:val="EAD0EF0E"/>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8">
    <w:nsid w:val="42DE70E7"/>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7C06676"/>
    <w:multiLevelType w:val="hybridMultilevel"/>
    <w:tmpl w:val="7AF20A22"/>
    <w:lvl w:ilvl="0" w:tplc="F500A488">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0">
    <w:nsid w:val="4A3525DD"/>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B55230E"/>
    <w:multiLevelType w:val="hybridMultilevel"/>
    <w:tmpl w:val="2604D14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2">
    <w:nsid w:val="5B620B57"/>
    <w:multiLevelType w:val="hybridMultilevel"/>
    <w:tmpl w:val="7DB4D066"/>
    <w:lvl w:ilvl="0" w:tplc="400A000D">
      <w:start w:val="1"/>
      <w:numFmt w:val="bullet"/>
      <w:lvlText w:val=""/>
      <w:lvlJc w:val="left"/>
      <w:pPr>
        <w:ind w:left="1512" w:hanging="360"/>
      </w:pPr>
      <w:rPr>
        <w:rFonts w:ascii="Wingdings" w:hAnsi="Wingdings" w:hint="default"/>
      </w:rPr>
    </w:lvl>
    <w:lvl w:ilvl="1" w:tplc="400A0005">
      <w:start w:val="1"/>
      <w:numFmt w:val="bullet"/>
      <w:lvlText w:val=""/>
      <w:lvlJc w:val="left"/>
      <w:pPr>
        <w:ind w:left="2232" w:hanging="360"/>
      </w:pPr>
      <w:rPr>
        <w:rFonts w:ascii="Wingdings" w:hAnsi="Wingdings"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3">
    <w:nsid w:val="5FBD27DB"/>
    <w:multiLevelType w:val="hybridMultilevel"/>
    <w:tmpl w:val="5276E436"/>
    <w:lvl w:ilvl="0" w:tplc="400A000D">
      <w:start w:val="1"/>
      <w:numFmt w:val="bullet"/>
      <w:lvlText w:val=""/>
      <w:lvlJc w:val="left"/>
      <w:pPr>
        <w:ind w:left="928" w:hanging="360"/>
      </w:pPr>
      <w:rPr>
        <w:rFonts w:ascii="Wingdings" w:hAnsi="Wingding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34">
    <w:nsid w:val="67F440A2"/>
    <w:multiLevelType w:val="hybridMultilevel"/>
    <w:tmpl w:val="92B495A4"/>
    <w:lvl w:ilvl="0" w:tplc="3BDE34D6">
      <w:start w:val="1"/>
      <w:numFmt w:val="bullet"/>
      <w:lvlText w:val=""/>
      <w:lvlJc w:val="left"/>
      <w:pPr>
        <w:ind w:left="2022" w:hanging="360"/>
      </w:pPr>
      <w:rPr>
        <w:rFonts w:ascii="Symbol" w:hAnsi="Symbol" w:hint="default"/>
        <w:color w:val="FF0000"/>
      </w:rPr>
    </w:lvl>
    <w:lvl w:ilvl="1" w:tplc="400A0003" w:tentative="1">
      <w:start w:val="1"/>
      <w:numFmt w:val="bullet"/>
      <w:lvlText w:val="o"/>
      <w:lvlJc w:val="left"/>
      <w:pPr>
        <w:ind w:left="2742" w:hanging="360"/>
      </w:pPr>
      <w:rPr>
        <w:rFonts w:ascii="Courier New" w:hAnsi="Courier New" w:cs="Courier New" w:hint="default"/>
      </w:rPr>
    </w:lvl>
    <w:lvl w:ilvl="2" w:tplc="400A0005" w:tentative="1">
      <w:start w:val="1"/>
      <w:numFmt w:val="bullet"/>
      <w:lvlText w:val=""/>
      <w:lvlJc w:val="left"/>
      <w:pPr>
        <w:ind w:left="3462" w:hanging="360"/>
      </w:pPr>
      <w:rPr>
        <w:rFonts w:ascii="Wingdings" w:hAnsi="Wingdings" w:hint="default"/>
      </w:rPr>
    </w:lvl>
    <w:lvl w:ilvl="3" w:tplc="400A0001" w:tentative="1">
      <w:start w:val="1"/>
      <w:numFmt w:val="bullet"/>
      <w:lvlText w:val=""/>
      <w:lvlJc w:val="left"/>
      <w:pPr>
        <w:ind w:left="4182" w:hanging="360"/>
      </w:pPr>
      <w:rPr>
        <w:rFonts w:ascii="Symbol" w:hAnsi="Symbol" w:hint="default"/>
      </w:rPr>
    </w:lvl>
    <w:lvl w:ilvl="4" w:tplc="400A0003" w:tentative="1">
      <w:start w:val="1"/>
      <w:numFmt w:val="bullet"/>
      <w:lvlText w:val="o"/>
      <w:lvlJc w:val="left"/>
      <w:pPr>
        <w:ind w:left="4902" w:hanging="360"/>
      </w:pPr>
      <w:rPr>
        <w:rFonts w:ascii="Courier New" w:hAnsi="Courier New" w:cs="Courier New" w:hint="default"/>
      </w:rPr>
    </w:lvl>
    <w:lvl w:ilvl="5" w:tplc="400A0005" w:tentative="1">
      <w:start w:val="1"/>
      <w:numFmt w:val="bullet"/>
      <w:lvlText w:val=""/>
      <w:lvlJc w:val="left"/>
      <w:pPr>
        <w:ind w:left="5622" w:hanging="360"/>
      </w:pPr>
      <w:rPr>
        <w:rFonts w:ascii="Wingdings" w:hAnsi="Wingdings" w:hint="default"/>
      </w:rPr>
    </w:lvl>
    <w:lvl w:ilvl="6" w:tplc="400A0001" w:tentative="1">
      <w:start w:val="1"/>
      <w:numFmt w:val="bullet"/>
      <w:lvlText w:val=""/>
      <w:lvlJc w:val="left"/>
      <w:pPr>
        <w:ind w:left="6342" w:hanging="360"/>
      </w:pPr>
      <w:rPr>
        <w:rFonts w:ascii="Symbol" w:hAnsi="Symbol" w:hint="default"/>
      </w:rPr>
    </w:lvl>
    <w:lvl w:ilvl="7" w:tplc="400A0003" w:tentative="1">
      <w:start w:val="1"/>
      <w:numFmt w:val="bullet"/>
      <w:lvlText w:val="o"/>
      <w:lvlJc w:val="left"/>
      <w:pPr>
        <w:ind w:left="7062" w:hanging="360"/>
      </w:pPr>
      <w:rPr>
        <w:rFonts w:ascii="Courier New" w:hAnsi="Courier New" w:cs="Courier New" w:hint="default"/>
      </w:rPr>
    </w:lvl>
    <w:lvl w:ilvl="8" w:tplc="400A0005" w:tentative="1">
      <w:start w:val="1"/>
      <w:numFmt w:val="bullet"/>
      <w:lvlText w:val=""/>
      <w:lvlJc w:val="left"/>
      <w:pPr>
        <w:ind w:left="7782" w:hanging="360"/>
      </w:pPr>
      <w:rPr>
        <w:rFonts w:ascii="Wingdings" w:hAnsi="Wingdings" w:hint="default"/>
      </w:rPr>
    </w:lvl>
  </w:abstractNum>
  <w:abstractNum w:abstractNumId="35">
    <w:nsid w:val="680678B3"/>
    <w:multiLevelType w:val="hybridMultilevel"/>
    <w:tmpl w:val="850A5B00"/>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6">
    <w:nsid w:val="692D35FB"/>
    <w:multiLevelType w:val="hybridMultilevel"/>
    <w:tmpl w:val="582273A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7">
    <w:nsid w:val="6DF36402"/>
    <w:multiLevelType w:val="hybridMultilevel"/>
    <w:tmpl w:val="F558B22A"/>
    <w:lvl w:ilvl="0" w:tplc="0C0A0019">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38">
    <w:nsid w:val="6E1C77BD"/>
    <w:multiLevelType w:val="hybridMultilevel"/>
    <w:tmpl w:val="8C5AD550"/>
    <w:lvl w:ilvl="0" w:tplc="D4EAD6EA">
      <w:start w:val="1"/>
      <w:numFmt w:val="lowerLetter"/>
      <w:lvlText w:val="%1)"/>
      <w:lvlJc w:val="left"/>
      <w:pPr>
        <w:ind w:left="720" w:hanging="360"/>
      </w:pPr>
      <w:rPr>
        <w:rFonts w:eastAsia="Arial Unicode M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70210384"/>
    <w:multiLevelType w:val="hybridMultilevel"/>
    <w:tmpl w:val="29B8E180"/>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22306B2"/>
    <w:multiLevelType w:val="hybridMultilevel"/>
    <w:tmpl w:val="07AE22D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2">
    <w:nsid w:val="7F716FF1"/>
    <w:multiLevelType w:val="hybridMultilevel"/>
    <w:tmpl w:val="5BFC5E28"/>
    <w:lvl w:ilvl="0" w:tplc="6CAA2DA8">
      <w:start w:val="1"/>
      <w:numFmt w:val="bullet"/>
      <w:lvlText w:val=""/>
      <w:lvlJc w:val="left"/>
      <w:pPr>
        <w:ind w:left="720" w:hanging="360"/>
      </w:pPr>
      <w:rPr>
        <w:rFonts w:ascii="Symbol" w:hAnsi="Symbol" w:hint="default"/>
        <w:color w:val="00B05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30"/>
  </w:num>
  <w:num w:numId="2">
    <w:abstractNumId w:val="31"/>
  </w:num>
  <w:num w:numId="3">
    <w:abstractNumId w:val="41"/>
  </w:num>
  <w:num w:numId="4">
    <w:abstractNumId w:val="29"/>
  </w:num>
  <w:num w:numId="5">
    <w:abstractNumId w:val="40"/>
  </w:num>
  <w:num w:numId="6">
    <w:abstractNumId w:val="8"/>
  </w:num>
  <w:num w:numId="7">
    <w:abstractNumId w:val="28"/>
  </w:num>
  <w:num w:numId="8">
    <w:abstractNumId w:val="12"/>
  </w:num>
  <w:num w:numId="9">
    <w:abstractNumId w:val="33"/>
  </w:num>
  <w:num w:numId="10">
    <w:abstractNumId w:val="38"/>
  </w:num>
  <w:num w:numId="11">
    <w:abstractNumId w:val="39"/>
  </w:num>
  <w:num w:numId="12">
    <w:abstractNumId w:val="27"/>
  </w:num>
  <w:num w:numId="13">
    <w:abstractNumId w:val="22"/>
  </w:num>
  <w:num w:numId="14">
    <w:abstractNumId w:val="7"/>
  </w:num>
  <w:num w:numId="15">
    <w:abstractNumId w:val="9"/>
  </w:num>
  <w:num w:numId="16">
    <w:abstractNumId w:val="5"/>
  </w:num>
  <w:num w:numId="17">
    <w:abstractNumId w:val="16"/>
  </w:num>
  <w:num w:numId="18">
    <w:abstractNumId w:val="18"/>
  </w:num>
  <w:num w:numId="19">
    <w:abstractNumId w:val="6"/>
  </w:num>
  <w:num w:numId="20">
    <w:abstractNumId w:val="26"/>
  </w:num>
  <w:num w:numId="21">
    <w:abstractNumId w:val="32"/>
  </w:num>
  <w:num w:numId="22">
    <w:abstractNumId w:val="21"/>
  </w:num>
  <w:num w:numId="23">
    <w:abstractNumId w:val="15"/>
  </w:num>
  <w:num w:numId="24">
    <w:abstractNumId w:val="3"/>
  </w:num>
  <w:num w:numId="25">
    <w:abstractNumId w:val="2"/>
  </w:num>
  <w:num w:numId="26">
    <w:abstractNumId w:val="20"/>
  </w:num>
  <w:num w:numId="27">
    <w:abstractNumId w:val="25"/>
  </w:num>
  <w:num w:numId="28">
    <w:abstractNumId w:val="36"/>
  </w:num>
  <w:num w:numId="29">
    <w:abstractNumId w:val="4"/>
  </w:num>
  <w:num w:numId="30">
    <w:abstractNumId w:val="14"/>
  </w:num>
  <w:num w:numId="31">
    <w:abstractNumId w:val="11"/>
  </w:num>
  <w:num w:numId="32">
    <w:abstractNumId w:val="23"/>
  </w:num>
  <w:num w:numId="33">
    <w:abstractNumId w:val="0"/>
  </w:num>
  <w:num w:numId="34">
    <w:abstractNumId w:val="35"/>
  </w:num>
  <w:num w:numId="35">
    <w:abstractNumId w:val="37"/>
  </w:num>
  <w:num w:numId="36">
    <w:abstractNumId w:val="1"/>
  </w:num>
  <w:num w:numId="37">
    <w:abstractNumId w:val="19"/>
  </w:num>
  <w:num w:numId="38">
    <w:abstractNumId w:val="42"/>
  </w:num>
  <w:num w:numId="39">
    <w:abstractNumId w:val="13"/>
  </w:num>
  <w:num w:numId="40">
    <w:abstractNumId w:val="34"/>
  </w:num>
  <w:num w:numId="41">
    <w:abstractNumId w:val="24"/>
  </w:num>
  <w:num w:numId="42">
    <w:abstractNumId w:val="17"/>
  </w:num>
  <w:num w:numId="43">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D35"/>
    <w:rsid w:val="0000191D"/>
    <w:rsid w:val="000076F9"/>
    <w:rsid w:val="00014017"/>
    <w:rsid w:val="00015026"/>
    <w:rsid w:val="000464A2"/>
    <w:rsid w:val="00061237"/>
    <w:rsid w:val="00070F49"/>
    <w:rsid w:val="00073A00"/>
    <w:rsid w:val="00085639"/>
    <w:rsid w:val="00086036"/>
    <w:rsid w:val="00091E2F"/>
    <w:rsid w:val="000935BB"/>
    <w:rsid w:val="000A065B"/>
    <w:rsid w:val="000C0A7E"/>
    <w:rsid w:val="000C3501"/>
    <w:rsid w:val="000C4F03"/>
    <w:rsid w:val="000C5346"/>
    <w:rsid w:val="000D02F1"/>
    <w:rsid w:val="00104271"/>
    <w:rsid w:val="00113D35"/>
    <w:rsid w:val="00126BBD"/>
    <w:rsid w:val="0013134C"/>
    <w:rsid w:val="001325EB"/>
    <w:rsid w:val="00135B24"/>
    <w:rsid w:val="0015778F"/>
    <w:rsid w:val="00160144"/>
    <w:rsid w:val="001A7B32"/>
    <w:rsid w:val="001C16A8"/>
    <w:rsid w:val="001D0377"/>
    <w:rsid w:val="001E4829"/>
    <w:rsid w:val="001E4BA7"/>
    <w:rsid w:val="0021303D"/>
    <w:rsid w:val="0021737B"/>
    <w:rsid w:val="00231542"/>
    <w:rsid w:val="00233C47"/>
    <w:rsid w:val="00235FC8"/>
    <w:rsid w:val="00282F61"/>
    <w:rsid w:val="00293890"/>
    <w:rsid w:val="002954CA"/>
    <w:rsid w:val="002B1BFE"/>
    <w:rsid w:val="002B588B"/>
    <w:rsid w:val="002B7568"/>
    <w:rsid w:val="002E732D"/>
    <w:rsid w:val="00301865"/>
    <w:rsid w:val="00310283"/>
    <w:rsid w:val="003142DB"/>
    <w:rsid w:val="00315DA2"/>
    <w:rsid w:val="00316B64"/>
    <w:rsid w:val="00317EFB"/>
    <w:rsid w:val="0032535C"/>
    <w:rsid w:val="003538B0"/>
    <w:rsid w:val="0037540E"/>
    <w:rsid w:val="00383AFF"/>
    <w:rsid w:val="003A450A"/>
    <w:rsid w:val="003C3C49"/>
    <w:rsid w:val="003D21C1"/>
    <w:rsid w:val="003E6DEB"/>
    <w:rsid w:val="003F6D74"/>
    <w:rsid w:val="004030C1"/>
    <w:rsid w:val="004036FA"/>
    <w:rsid w:val="00407A7F"/>
    <w:rsid w:val="00417657"/>
    <w:rsid w:val="00423684"/>
    <w:rsid w:val="00425B7F"/>
    <w:rsid w:val="004613EB"/>
    <w:rsid w:val="004721FA"/>
    <w:rsid w:val="0047490D"/>
    <w:rsid w:val="0048281C"/>
    <w:rsid w:val="00484D59"/>
    <w:rsid w:val="00493B81"/>
    <w:rsid w:val="004C3E12"/>
    <w:rsid w:val="004E2C5E"/>
    <w:rsid w:val="004E43E9"/>
    <w:rsid w:val="004F48A1"/>
    <w:rsid w:val="005132AD"/>
    <w:rsid w:val="005173BB"/>
    <w:rsid w:val="00533B79"/>
    <w:rsid w:val="00562D3F"/>
    <w:rsid w:val="00567F60"/>
    <w:rsid w:val="00585987"/>
    <w:rsid w:val="005A333C"/>
    <w:rsid w:val="005B5F1E"/>
    <w:rsid w:val="005D6E59"/>
    <w:rsid w:val="005E6BC2"/>
    <w:rsid w:val="005F21B8"/>
    <w:rsid w:val="005F6606"/>
    <w:rsid w:val="00612999"/>
    <w:rsid w:val="00615B5D"/>
    <w:rsid w:val="0065318E"/>
    <w:rsid w:val="00664AD5"/>
    <w:rsid w:val="006812C4"/>
    <w:rsid w:val="00692D1E"/>
    <w:rsid w:val="006A797D"/>
    <w:rsid w:val="006C1E35"/>
    <w:rsid w:val="006E601C"/>
    <w:rsid w:val="0071401D"/>
    <w:rsid w:val="00771610"/>
    <w:rsid w:val="00773938"/>
    <w:rsid w:val="00793E0A"/>
    <w:rsid w:val="007A0BCB"/>
    <w:rsid w:val="007B40E1"/>
    <w:rsid w:val="007D4562"/>
    <w:rsid w:val="007E1A07"/>
    <w:rsid w:val="007E3412"/>
    <w:rsid w:val="0081433A"/>
    <w:rsid w:val="0081504C"/>
    <w:rsid w:val="008265DB"/>
    <w:rsid w:val="00830052"/>
    <w:rsid w:val="00841AAC"/>
    <w:rsid w:val="0085174F"/>
    <w:rsid w:val="008568AB"/>
    <w:rsid w:val="00863FDA"/>
    <w:rsid w:val="008645F1"/>
    <w:rsid w:val="0087318B"/>
    <w:rsid w:val="0087457E"/>
    <w:rsid w:val="0087594E"/>
    <w:rsid w:val="00886220"/>
    <w:rsid w:val="00893807"/>
    <w:rsid w:val="008A653C"/>
    <w:rsid w:val="008B3CF0"/>
    <w:rsid w:val="008E1151"/>
    <w:rsid w:val="008F3A4F"/>
    <w:rsid w:val="008F4A0D"/>
    <w:rsid w:val="008F4DAA"/>
    <w:rsid w:val="0090501D"/>
    <w:rsid w:val="00905B80"/>
    <w:rsid w:val="0091185A"/>
    <w:rsid w:val="00920988"/>
    <w:rsid w:val="0093738E"/>
    <w:rsid w:val="00944A18"/>
    <w:rsid w:val="009511AD"/>
    <w:rsid w:val="0095289B"/>
    <w:rsid w:val="009612FB"/>
    <w:rsid w:val="00965C74"/>
    <w:rsid w:val="00967A5D"/>
    <w:rsid w:val="00972C7F"/>
    <w:rsid w:val="00974CBF"/>
    <w:rsid w:val="00990E07"/>
    <w:rsid w:val="009C7F5C"/>
    <w:rsid w:val="009D4AEB"/>
    <w:rsid w:val="009F00D2"/>
    <w:rsid w:val="009F28E8"/>
    <w:rsid w:val="00A064AF"/>
    <w:rsid w:val="00A074F1"/>
    <w:rsid w:val="00A12E77"/>
    <w:rsid w:val="00A149E7"/>
    <w:rsid w:val="00A205D9"/>
    <w:rsid w:val="00A2467D"/>
    <w:rsid w:val="00A26EA2"/>
    <w:rsid w:val="00A404A2"/>
    <w:rsid w:val="00A50E96"/>
    <w:rsid w:val="00A516B2"/>
    <w:rsid w:val="00A62908"/>
    <w:rsid w:val="00A72BD1"/>
    <w:rsid w:val="00AA5EFE"/>
    <w:rsid w:val="00AB057C"/>
    <w:rsid w:val="00AB3655"/>
    <w:rsid w:val="00AB3747"/>
    <w:rsid w:val="00AC5ACC"/>
    <w:rsid w:val="00AD3E1C"/>
    <w:rsid w:val="00AD449C"/>
    <w:rsid w:val="00AF7211"/>
    <w:rsid w:val="00AF79C9"/>
    <w:rsid w:val="00B0531E"/>
    <w:rsid w:val="00B11132"/>
    <w:rsid w:val="00B172FD"/>
    <w:rsid w:val="00B46226"/>
    <w:rsid w:val="00B519B0"/>
    <w:rsid w:val="00B66EE7"/>
    <w:rsid w:val="00B834D0"/>
    <w:rsid w:val="00B84C63"/>
    <w:rsid w:val="00B911E6"/>
    <w:rsid w:val="00BA50DB"/>
    <w:rsid w:val="00BA6528"/>
    <w:rsid w:val="00BA6FA9"/>
    <w:rsid w:val="00BB6437"/>
    <w:rsid w:val="00BC2D86"/>
    <w:rsid w:val="00BC652F"/>
    <w:rsid w:val="00BC6981"/>
    <w:rsid w:val="00BF2D60"/>
    <w:rsid w:val="00C01CFD"/>
    <w:rsid w:val="00C2288B"/>
    <w:rsid w:val="00C247DD"/>
    <w:rsid w:val="00C47F89"/>
    <w:rsid w:val="00C53BE0"/>
    <w:rsid w:val="00C61CC2"/>
    <w:rsid w:val="00C91BE4"/>
    <w:rsid w:val="00CA26F4"/>
    <w:rsid w:val="00CB24FC"/>
    <w:rsid w:val="00CE01A5"/>
    <w:rsid w:val="00CF5B97"/>
    <w:rsid w:val="00D06E89"/>
    <w:rsid w:val="00D120A9"/>
    <w:rsid w:val="00D2298E"/>
    <w:rsid w:val="00D233B9"/>
    <w:rsid w:val="00D31D9F"/>
    <w:rsid w:val="00D45D7F"/>
    <w:rsid w:val="00D60FEE"/>
    <w:rsid w:val="00D635B0"/>
    <w:rsid w:val="00D7412A"/>
    <w:rsid w:val="00D858AF"/>
    <w:rsid w:val="00D93DF2"/>
    <w:rsid w:val="00D94175"/>
    <w:rsid w:val="00DA5B95"/>
    <w:rsid w:val="00DC6112"/>
    <w:rsid w:val="00DF1312"/>
    <w:rsid w:val="00DF6BC4"/>
    <w:rsid w:val="00E10B44"/>
    <w:rsid w:val="00E17D68"/>
    <w:rsid w:val="00E526C8"/>
    <w:rsid w:val="00E62E35"/>
    <w:rsid w:val="00E91C7C"/>
    <w:rsid w:val="00E92C75"/>
    <w:rsid w:val="00EA1F31"/>
    <w:rsid w:val="00EA239F"/>
    <w:rsid w:val="00EA46A6"/>
    <w:rsid w:val="00EC2FC5"/>
    <w:rsid w:val="00ED0132"/>
    <w:rsid w:val="00ED36F3"/>
    <w:rsid w:val="00ED4EB8"/>
    <w:rsid w:val="00EE015D"/>
    <w:rsid w:val="00F90158"/>
    <w:rsid w:val="00F96C4E"/>
    <w:rsid w:val="00FA08B9"/>
    <w:rsid w:val="00FA23F8"/>
    <w:rsid w:val="00FC5C16"/>
    <w:rsid w:val="00FD2CEF"/>
    <w:rsid w:val="00FD4041"/>
    <w:rsid w:val="00FE205E"/>
    <w:rsid w:val="00FF659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B9FC6F28-D9BF-4782-93E5-B86CC06A4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Titulo 1,título 1,Chapter,H1,1 ghost,g,Heading 0,título1,(F2),TITULO 1,titulo 1"/>
    <w:basedOn w:val="Normal"/>
    <w:next w:val="Normal"/>
    <w:link w:val="Ttulo1Car"/>
    <w:uiPriority w:val="9"/>
    <w:qFormat/>
    <w:rsid w:val="00104271"/>
    <w:pPr>
      <w:keepNext/>
      <w:keepLines/>
      <w:numPr>
        <w:numId w:val="8"/>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104271"/>
    <w:pPr>
      <w:keepNext/>
      <w:keepLines/>
      <w:numPr>
        <w:ilvl w:val="1"/>
        <w:numId w:val="8"/>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aliases w:val="Car2,Car + Izquierda:  0 cm,Antes:  6 pto,Despué..."/>
    <w:basedOn w:val="Normal"/>
    <w:next w:val="Normal"/>
    <w:link w:val="Ttulo3Car"/>
    <w:uiPriority w:val="9"/>
    <w:unhideWhenUsed/>
    <w:qFormat/>
    <w:rsid w:val="00104271"/>
    <w:pPr>
      <w:keepNext/>
      <w:keepLines/>
      <w:numPr>
        <w:ilvl w:val="2"/>
        <w:numId w:val="8"/>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104271"/>
    <w:pPr>
      <w:keepNext/>
      <w:keepLines/>
      <w:numPr>
        <w:ilvl w:val="3"/>
        <w:numId w:val="8"/>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104271"/>
    <w:pPr>
      <w:keepNext/>
      <w:keepLines/>
      <w:numPr>
        <w:ilvl w:val="4"/>
        <w:numId w:val="8"/>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104271"/>
    <w:pPr>
      <w:keepNext/>
      <w:keepLines/>
      <w:numPr>
        <w:ilvl w:val="5"/>
        <w:numId w:val="8"/>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104271"/>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104271"/>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104271"/>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99"/>
    <w:qFormat/>
    <w:rsid w:val="00113D35"/>
    <w:pPr>
      <w:ind w:left="720"/>
      <w:contextualSpacing/>
    </w:pPr>
  </w:style>
  <w:style w:type="paragraph" w:styleId="Encabezado">
    <w:name w:val="header"/>
    <w:basedOn w:val="Normal"/>
    <w:link w:val="EncabezadoCar"/>
    <w:uiPriority w:val="99"/>
    <w:unhideWhenUsed/>
    <w:rsid w:val="00113D3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3D35"/>
  </w:style>
  <w:style w:type="paragraph" w:styleId="Piedepgina">
    <w:name w:val="footer"/>
    <w:basedOn w:val="Normal"/>
    <w:link w:val="PiedepginaCar"/>
    <w:uiPriority w:val="99"/>
    <w:unhideWhenUsed/>
    <w:rsid w:val="00113D3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3D35"/>
  </w:style>
  <w:style w:type="character" w:styleId="Nmerodepgina">
    <w:name w:val="page number"/>
    <w:basedOn w:val="Fuentedeprrafopredeter"/>
    <w:rsid w:val="00113D35"/>
  </w:style>
  <w:style w:type="character" w:customStyle="1" w:styleId="PrrafodelistaCar">
    <w:name w:val="Párrafo de lista Car"/>
    <w:link w:val="Prrafodelista"/>
    <w:uiPriority w:val="34"/>
    <w:locked/>
    <w:rsid w:val="00A074F1"/>
  </w:style>
  <w:style w:type="paragraph" w:customStyle="1" w:styleId="Estilo1">
    <w:name w:val="Estilo1"/>
    <w:basedOn w:val="Normal"/>
    <w:link w:val="Estilo1Car"/>
    <w:qFormat/>
    <w:rsid w:val="00E526C8"/>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E526C8"/>
    <w:rPr>
      <w:rFonts w:ascii="Arial Narrow" w:eastAsia="Arial Unicode MS" w:hAnsi="Arial Narrow" w:cs="Times New Roman"/>
      <w:b/>
      <w:sz w:val="24"/>
      <w:szCs w:val="24"/>
      <w:lang w:val="es-ES_tradnl" w:eastAsia="es-ES"/>
    </w:rPr>
  </w:style>
  <w:style w:type="table" w:styleId="Tablaconcuadrcula">
    <w:name w:val="Table Grid"/>
    <w:basedOn w:val="Tablanormal"/>
    <w:uiPriority w:val="39"/>
    <w:rsid w:val="00CA2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104271"/>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104271"/>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104271"/>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104271"/>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104271"/>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104271"/>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104271"/>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104271"/>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104271"/>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562D3F"/>
    <w:pPr>
      <w:spacing w:after="0" w:line="240" w:lineRule="auto"/>
    </w:pPr>
  </w:style>
  <w:style w:type="character" w:customStyle="1" w:styleId="SinespaciadoCar">
    <w:name w:val="Sin espaciado Car"/>
    <w:link w:val="Sinespaciado"/>
    <w:uiPriority w:val="1"/>
    <w:rsid w:val="000A065B"/>
  </w:style>
  <w:style w:type="paragraph" w:styleId="Textodeglobo">
    <w:name w:val="Balloon Text"/>
    <w:basedOn w:val="Normal"/>
    <w:link w:val="TextodegloboCar"/>
    <w:uiPriority w:val="99"/>
    <w:semiHidden/>
    <w:unhideWhenUsed/>
    <w:rsid w:val="00073A0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3A00"/>
    <w:rPr>
      <w:rFonts w:ascii="Segoe UI" w:hAnsi="Segoe UI" w:cs="Segoe UI"/>
      <w:sz w:val="18"/>
      <w:szCs w:val="18"/>
    </w:rPr>
  </w:style>
  <w:style w:type="paragraph" w:customStyle="1" w:styleId="TablaNormalCentro">
    <w:name w:val="Tabla Normal Centro"/>
    <w:basedOn w:val="Normal"/>
    <w:autoRedefine/>
    <w:rsid w:val="00070F49"/>
    <w:pPr>
      <w:tabs>
        <w:tab w:val="left" w:pos="851"/>
        <w:tab w:val="right" w:leader="dot" w:pos="9356"/>
      </w:tabs>
      <w:spacing w:before="60" w:after="60" w:line="240" w:lineRule="auto"/>
      <w:jc w:val="center"/>
    </w:pPr>
    <w:rPr>
      <w:rFonts w:ascii="Arial" w:eastAsia="MS Mincho" w:hAnsi="Arial" w:cs="Times New Roman"/>
      <w:b/>
      <w:bCs/>
      <w:szCs w:val="24"/>
      <w:lang w:eastAsia="es-ES"/>
    </w:rPr>
  </w:style>
  <w:style w:type="paragraph" w:customStyle="1" w:styleId="TablaNormal0">
    <w:name w:val="Tabla Normal"/>
    <w:basedOn w:val="Normal"/>
    <w:autoRedefine/>
    <w:rsid w:val="00070F49"/>
    <w:pPr>
      <w:tabs>
        <w:tab w:val="left" w:pos="851"/>
        <w:tab w:val="left" w:pos="1418"/>
      </w:tabs>
      <w:spacing w:after="0" w:line="240" w:lineRule="auto"/>
      <w:jc w:val="center"/>
    </w:pPr>
    <w:rPr>
      <w:rFonts w:ascii="Arial" w:eastAsia="MS Mincho" w:hAnsi="Arial" w:cs="Times New Roman"/>
      <w:b/>
      <w:bCs/>
      <w:szCs w:val="24"/>
      <w:lang w:val="es-ES" w:eastAsia="es-ES"/>
    </w:rPr>
  </w:style>
  <w:style w:type="paragraph" w:customStyle="1" w:styleId="Default">
    <w:name w:val="Default"/>
    <w:rsid w:val="00C01CFD"/>
    <w:pPr>
      <w:autoSpaceDE w:val="0"/>
      <w:autoSpaceDN w:val="0"/>
      <w:adjustRightInd w:val="0"/>
      <w:spacing w:after="0" w:line="240" w:lineRule="auto"/>
    </w:pPr>
    <w:rPr>
      <w:rFonts w:ascii="Arial" w:hAnsi="Arial" w:cs="Arial"/>
      <w:color w:val="000000"/>
      <w:sz w:val="24"/>
      <w:szCs w:val="24"/>
    </w:rPr>
  </w:style>
  <w:style w:type="paragraph" w:customStyle="1" w:styleId="BodyText23">
    <w:name w:val="Body Text 23"/>
    <w:basedOn w:val="Normal"/>
    <w:rsid w:val="003F6D74"/>
    <w:pPr>
      <w:widowControl w:val="0"/>
      <w:tabs>
        <w:tab w:val="left" w:pos="731"/>
      </w:tabs>
      <w:spacing w:after="0" w:line="240" w:lineRule="auto"/>
      <w:ind w:left="1095"/>
      <w:jc w:val="both"/>
    </w:pPr>
    <w:rPr>
      <w:rFonts w:ascii="Times New Roman" w:eastAsia="Times New Roman" w:hAnsi="Times New Roman" w:cs="Times New Roman"/>
      <w:sz w:val="24"/>
      <w:szCs w:val="20"/>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3023774">
      <w:bodyDiv w:val="1"/>
      <w:marLeft w:val="0"/>
      <w:marRight w:val="0"/>
      <w:marTop w:val="0"/>
      <w:marBottom w:val="0"/>
      <w:divBdr>
        <w:top w:val="none" w:sz="0" w:space="0" w:color="auto"/>
        <w:left w:val="none" w:sz="0" w:space="0" w:color="auto"/>
        <w:bottom w:val="none" w:sz="0" w:space="0" w:color="auto"/>
        <w:right w:val="none" w:sz="0" w:space="0" w:color="auto"/>
      </w:divBdr>
    </w:div>
    <w:div w:id="1845166102">
      <w:bodyDiv w:val="1"/>
      <w:marLeft w:val="0"/>
      <w:marRight w:val="0"/>
      <w:marTop w:val="0"/>
      <w:marBottom w:val="0"/>
      <w:divBdr>
        <w:top w:val="none" w:sz="0" w:space="0" w:color="auto"/>
        <w:left w:val="none" w:sz="0" w:space="0" w:color="auto"/>
        <w:bottom w:val="none" w:sz="0" w:space="0" w:color="auto"/>
        <w:right w:val="none" w:sz="0" w:space="0" w:color="auto"/>
      </w:divBdr>
    </w:div>
    <w:div w:id="2126850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1311</TotalTime>
  <Pages>107</Pages>
  <Words>43175</Words>
  <Characters>237467</Characters>
  <Application>Microsoft Office Word</Application>
  <DocSecurity>0</DocSecurity>
  <Lines>1978</Lines>
  <Paragraphs>560</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280082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Dibujante2</dc:creator>
  <cp:keywords/>
  <dc:description/>
  <cp:lastModifiedBy>Danitza Ivana Mendez Campos</cp:lastModifiedBy>
  <cp:revision>66</cp:revision>
  <cp:lastPrinted>2017-02-21T15:32:00Z</cp:lastPrinted>
  <dcterms:created xsi:type="dcterms:W3CDTF">2017-02-21T12:46:00Z</dcterms:created>
  <dcterms:modified xsi:type="dcterms:W3CDTF">2017-03-01T20:36:00Z</dcterms:modified>
</cp:coreProperties>
</file>