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2F9ADF6B" wp14:editId="6379DCA4">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70B84C9"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55127870" wp14:editId="40A33A01">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176715C"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50F4FF9F" wp14:editId="61FF46A2">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767F4" w:rsidRPr="00AD6AF2" w:rsidRDefault="007767F4" w:rsidP="00B26F20">
                            <w:pPr>
                              <w:ind w:right="930"/>
                              <w:jc w:val="center"/>
                              <w:rPr>
                                <w:rFonts w:ascii="Century Gothic" w:hAnsi="Century Gothic"/>
                                <w:sz w:val="14"/>
                                <w:lang w:val="es-ES_tradnl"/>
                              </w:rPr>
                            </w:pPr>
                          </w:p>
                          <w:p w:rsidR="007767F4" w:rsidRDefault="007767F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767F4" w:rsidRPr="00AD6AF2" w:rsidRDefault="007767F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7767F4" w:rsidRPr="00AD6AF2" w:rsidRDefault="007767F4" w:rsidP="00B26F20">
                      <w:pPr>
                        <w:ind w:right="930"/>
                        <w:jc w:val="center"/>
                        <w:rPr>
                          <w:rFonts w:ascii="Century Gothic" w:hAnsi="Century Gothic"/>
                          <w:sz w:val="14"/>
                          <w:lang w:val="es-ES_tradnl"/>
                        </w:rPr>
                      </w:pPr>
                    </w:p>
                    <w:p w:rsidR="007767F4" w:rsidRDefault="007767F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767F4" w:rsidRPr="00AD6AF2" w:rsidRDefault="007767F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945A6D2" wp14:editId="201D8455">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276A73A4" wp14:editId="39E32E59">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767F4" w:rsidRPr="001D457E" w:rsidRDefault="007767F4" w:rsidP="00BC21BB">
                            <w:pPr>
                              <w:pStyle w:val="Ttulo1"/>
                              <w:ind w:left="142"/>
                              <w:jc w:val="center"/>
                              <w:rPr>
                                <w:rFonts w:ascii="Century Gothic" w:hAnsi="Century Gothic"/>
                                <w:color w:val="000000" w:themeColor="text1"/>
                                <w:sz w:val="10"/>
                                <w:szCs w:val="28"/>
                              </w:rPr>
                            </w:pPr>
                          </w:p>
                          <w:p w:rsidR="007767F4" w:rsidRPr="001D457E" w:rsidRDefault="007767F4" w:rsidP="00BC21BB">
                            <w:pPr>
                              <w:pStyle w:val="Ttulo1"/>
                              <w:ind w:left="142"/>
                              <w:jc w:val="center"/>
                              <w:rPr>
                                <w:rFonts w:ascii="Century Gothic" w:hAnsi="Century Gothic"/>
                                <w:color w:val="000000" w:themeColor="text1"/>
                                <w:szCs w:val="28"/>
                              </w:rPr>
                            </w:pPr>
                            <w:r w:rsidRPr="001D457E">
                              <w:rPr>
                                <w:rFonts w:ascii="Century Gothic" w:hAnsi="Century Gothic"/>
                                <w:color w:val="000000" w:themeColor="text1"/>
                                <w:szCs w:val="28"/>
                              </w:rPr>
                              <w:t>YACIMIENTOS PETROLÍFEROS FISCALES BOLIVIANOS</w:t>
                            </w:r>
                          </w:p>
                          <w:p w:rsidR="007767F4" w:rsidRPr="001D457E" w:rsidRDefault="007767F4" w:rsidP="00196858">
                            <w:pPr>
                              <w:rPr>
                                <w:color w:val="000000" w:themeColor="text1"/>
                              </w:rPr>
                            </w:pPr>
                          </w:p>
                          <w:p w:rsidR="007767F4" w:rsidRPr="001D457E" w:rsidRDefault="007767F4" w:rsidP="00BC21BB">
                            <w:pPr>
                              <w:ind w:left="142"/>
                              <w:jc w:val="center"/>
                              <w:rPr>
                                <w:rFonts w:ascii="Verdana" w:hAnsi="Verdana"/>
                                <w:b/>
                                <w:color w:val="000000" w:themeColor="text1"/>
                              </w:rPr>
                            </w:pPr>
                          </w:p>
                          <w:p w:rsidR="007767F4" w:rsidRPr="001D457E" w:rsidRDefault="007767F4" w:rsidP="00963B46">
                            <w:pPr>
                              <w:ind w:left="142"/>
                              <w:jc w:val="center"/>
                              <w:rPr>
                                <w:rFonts w:ascii="Century Gothic" w:hAnsi="Century Gothic" w:cs="Arial"/>
                                <w:b/>
                                <w:color w:val="000000" w:themeColor="text1"/>
                                <w:sz w:val="32"/>
                                <w:szCs w:val="32"/>
                                <w:lang w:val="es-MX"/>
                              </w:rPr>
                            </w:pPr>
                            <w:r w:rsidRPr="001D457E">
                              <w:rPr>
                                <w:rFonts w:ascii="Century Gothic" w:hAnsi="Century Gothic"/>
                                <w:b/>
                                <w:noProof/>
                                <w:color w:val="000000" w:themeColor="text1"/>
                                <w:lang w:val="es-BO" w:eastAsia="es-BO"/>
                              </w:rPr>
                              <w:drawing>
                                <wp:inline distT="0" distB="0" distL="0" distR="0" wp14:anchorId="1E4533D3" wp14:editId="5FE1EE7B">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767F4" w:rsidRPr="001D457E" w:rsidRDefault="007767F4" w:rsidP="00963B46">
                            <w:pPr>
                              <w:ind w:left="142"/>
                              <w:jc w:val="center"/>
                              <w:rPr>
                                <w:rFonts w:ascii="Century Gothic" w:hAnsi="Century Gothic" w:cs="Arial"/>
                                <w:b/>
                                <w:color w:val="000000" w:themeColor="text1"/>
                                <w:sz w:val="32"/>
                                <w:szCs w:val="32"/>
                                <w:lang w:val="es-MX"/>
                              </w:rPr>
                            </w:pPr>
                          </w:p>
                          <w:p w:rsidR="007767F4" w:rsidRPr="001D457E" w:rsidRDefault="007767F4" w:rsidP="00963B46">
                            <w:pPr>
                              <w:ind w:left="142"/>
                              <w:jc w:val="center"/>
                              <w:rPr>
                                <w:rFonts w:ascii="Century Gothic" w:hAnsi="Century Gothic" w:cs="Arial"/>
                                <w:b/>
                                <w:color w:val="000000" w:themeColor="text1"/>
                                <w:sz w:val="32"/>
                                <w:szCs w:val="32"/>
                                <w:lang w:val="es-MX"/>
                              </w:rPr>
                            </w:pPr>
                            <w:r w:rsidRPr="001D457E">
                              <w:rPr>
                                <w:rFonts w:ascii="Century Gothic" w:hAnsi="Century Gothic" w:cs="Arial"/>
                                <w:b/>
                                <w:color w:val="000000" w:themeColor="text1"/>
                                <w:sz w:val="32"/>
                                <w:szCs w:val="32"/>
                                <w:lang w:val="es-MX"/>
                              </w:rPr>
                              <w:t xml:space="preserve">DOCUMENTO BASE DE CONTRATACIÓN </w:t>
                            </w:r>
                          </w:p>
                          <w:p w:rsidR="007767F4" w:rsidRPr="001D457E" w:rsidRDefault="007767F4" w:rsidP="00963B46">
                            <w:pPr>
                              <w:ind w:left="142"/>
                              <w:jc w:val="center"/>
                              <w:rPr>
                                <w:rFonts w:ascii="Century Gothic" w:hAnsi="Century Gothic" w:cs="Arial"/>
                                <w:b/>
                                <w:color w:val="000000" w:themeColor="text1"/>
                                <w:sz w:val="32"/>
                                <w:szCs w:val="32"/>
                                <w:lang w:val="es-MX"/>
                              </w:rPr>
                            </w:pPr>
                            <w:r w:rsidRPr="001D457E">
                              <w:rPr>
                                <w:rFonts w:ascii="Century Gothic" w:hAnsi="Century Gothic" w:cs="Arial"/>
                                <w:b/>
                                <w:color w:val="000000" w:themeColor="text1"/>
                                <w:sz w:val="32"/>
                                <w:szCs w:val="32"/>
                                <w:lang w:val="es-MX"/>
                              </w:rPr>
                              <w:t>PARA SERVICIOS GENERALES</w:t>
                            </w:r>
                          </w:p>
                          <w:p w:rsidR="007767F4" w:rsidRPr="001D457E" w:rsidRDefault="007767F4" w:rsidP="00BC6236">
                            <w:pPr>
                              <w:jc w:val="center"/>
                              <w:rPr>
                                <w:rFonts w:ascii="Century Gothic" w:hAnsi="Century Gothic" w:cs="Arial"/>
                                <w:b/>
                                <w:color w:val="000000" w:themeColor="text1"/>
                                <w:sz w:val="28"/>
                                <w:szCs w:val="32"/>
                              </w:rPr>
                            </w:pPr>
                          </w:p>
                          <w:p w:rsidR="007767F4" w:rsidRPr="001D457E" w:rsidRDefault="007767F4" w:rsidP="00BC6236">
                            <w:pPr>
                              <w:jc w:val="center"/>
                              <w:rPr>
                                <w:rFonts w:ascii="Century Gothic" w:hAnsi="Century Gothic" w:cs="Arial"/>
                                <w:b/>
                                <w:color w:val="000000" w:themeColor="text1"/>
                                <w:sz w:val="28"/>
                                <w:szCs w:val="32"/>
                              </w:rPr>
                            </w:pPr>
                          </w:p>
                          <w:p w:rsidR="007767F4" w:rsidRPr="001D457E" w:rsidRDefault="007767F4" w:rsidP="003606AD">
                            <w:pPr>
                              <w:jc w:val="center"/>
                              <w:rPr>
                                <w:rFonts w:ascii="Century Gothic" w:hAnsi="Century Gothic"/>
                                <w:b/>
                                <w:color w:val="000000" w:themeColor="text1"/>
                                <w:sz w:val="28"/>
                                <w:szCs w:val="32"/>
                              </w:rPr>
                            </w:pPr>
                            <w:r w:rsidRPr="001D457E">
                              <w:rPr>
                                <w:rFonts w:ascii="Century Gothic" w:hAnsi="Century Gothic"/>
                                <w:b/>
                                <w:color w:val="000000" w:themeColor="text1"/>
                                <w:sz w:val="28"/>
                                <w:szCs w:val="32"/>
                              </w:rPr>
                              <w:t xml:space="preserve">REGLAMENTO DE CONTRATACION DE BIENES Y SERVICIOS </w:t>
                            </w:r>
                          </w:p>
                          <w:p w:rsidR="007767F4" w:rsidRPr="001D457E" w:rsidRDefault="007767F4" w:rsidP="003606AD">
                            <w:pPr>
                              <w:jc w:val="center"/>
                              <w:rPr>
                                <w:rFonts w:ascii="Century Gothic" w:hAnsi="Century Gothic"/>
                                <w:b/>
                                <w:color w:val="000000" w:themeColor="text1"/>
                                <w:sz w:val="28"/>
                                <w:szCs w:val="32"/>
                              </w:rPr>
                            </w:pPr>
                            <w:r w:rsidRPr="001D457E">
                              <w:rPr>
                                <w:rFonts w:ascii="Century Gothic" w:hAnsi="Century Gothic"/>
                                <w:b/>
                                <w:color w:val="000000" w:themeColor="text1"/>
                                <w:sz w:val="28"/>
                                <w:szCs w:val="32"/>
                              </w:rPr>
                              <w:t>EN EL MARCO DEL D.S. 29506</w:t>
                            </w:r>
                          </w:p>
                          <w:p w:rsidR="007767F4" w:rsidRPr="001D457E" w:rsidRDefault="007767F4" w:rsidP="003606AD">
                            <w:pPr>
                              <w:ind w:left="142"/>
                              <w:jc w:val="center"/>
                              <w:rPr>
                                <w:rFonts w:ascii="Century Gothic" w:hAnsi="Century Gothic" w:cs="Arial"/>
                                <w:b/>
                                <w:color w:val="000000" w:themeColor="text1"/>
                                <w:sz w:val="28"/>
                                <w:szCs w:val="28"/>
                              </w:rPr>
                            </w:pPr>
                          </w:p>
                          <w:p w:rsidR="007767F4" w:rsidRPr="001D457E" w:rsidRDefault="007767F4" w:rsidP="003606AD">
                            <w:pPr>
                              <w:ind w:left="142"/>
                              <w:jc w:val="center"/>
                              <w:rPr>
                                <w:rFonts w:ascii="Century Gothic" w:hAnsi="Century Gothic" w:cs="Arial"/>
                                <w:b/>
                                <w:color w:val="000000" w:themeColor="text1"/>
                                <w:sz w:val="28"/>
                                <w:szCs w:val="28"/>
                                <w:lang w:val="es-MX"/>
                              </w:rPr>
                            </w:pPr>
                          </w:p>
                          <w:p w:rsidR="007767F4" w:rsidRPr="001D457E" w:rsidRDefault="007767F4" w:rsidP="003606AD">
                            <w:pPr>
                              <w:ind w:left="142"/>
                              <w:jc w:val="center"/>
                              <w:rPr>
                                <w:rFonts w:ascii="Century Gothic" w:hAnsi="Century Gothic" w:cs="Arial"/>
                                <w:b/>
                                <w:color w:val="000000" w:themeColor="text1"/>
                                <w:sz w:val="28"/>
                                <w:szCs w:val="28"/>
                                <w:lang w:val="es-MX"/>
                              </w:rPr>
                            </w:pPr>
                            <w:r w:rsidRPr="001D457E">
                              <w:rPr>
                                <w:rFonts w:ascii="Century Gothic" w:hAnsi="Century Gothic" w:cs="Arial"/>
                                <w:b/>
                                <w:color w:val="000000" w:themeColor="text1"/>
                                <w:sz w:val="28"/>
                                <w:szCs w:val="28"/>
                                <w:lang w:val="es-MX"/>
                              </w:rPr>
                              <w:t xml:space="preserve">MODALIDAD: CONTRATACION DIRECTA POR LICITACIÓN </w:t>
                            </w:r>
                          </w:p>
                          <w:p w:rsidR="007767F4" w:rsidRPr="001D457E" w:rsidRDefault="007767F4" w:rsidP="003606AD">
                            <w:pPr>
                              <w:ind w:left="142"/>
                              <w:rPr>
                                <w:rFonts w:ascii="Century Gothic" w:hAnsi="Century Gothic"/>
                                <w:b/>
                                <w:color w:val="000000" w:themeColor="text1"/>
                                <w:sz w:val="28"/>
                                <w:szCs w:val="28"/>
                                <w:lang w:val="es-MX"/>
                              </w:rPr>
                            </w:pPr>
                          </w:p>
                          <w:p w:rsidR="007767F4" w:rsidRPr="001D457E" w:rsidRDefault="007767F4" w:rsidP="003606AD">
                            <w:pPr>
                              <w:jc w:val="center"/>
                              <w:rPr>
                                <w:rFonts w:ascii="Century Gothic" w:hAnsi="Century Gothic" w:cs="Century Gothic"/>
                                <w:b/>
                                <w:bCs/>
                                <w:color w:val="000000" w:themeColor="text1"/>
                                <w:sz w:val="28"/>
                                <w:szCs w:val="28"/>
                              </w:rPr>
                            </w:pPr>
                            <w:r w:rsidRPr="001D457E">
                              <w:rPr>
                                <w:rFonts w:ascii="Century Gothic" w:hAnsi="Century Gothic" w:cs="Century Gothic"/>
                                <w:b/>
                                <w:bCs/>
                                <w:color w:val="000000" w:themeColor="text1"/>
                                <w:sz w:val="28"/>
                                <w:szCs w:val="28"/>
                              </w:rPr>
                              <w:t xml:space="preserve">OBJETO: </w:t>
                            </w:r>
                            <w:bookmarkStart w:id="0" w:name="_GoBack"/>
                            <w:r w:rsidRPr="001D457E">
                              <w:rPr>
                                <w:rFonts w:ascii="Century Gothic" w:hAnsi="Century Gothic" w:cs="Century Gothic"/>
                                <w:b/>
                                <w:bCs/>
                                <w:color w:val="000000" w:themeColor="text1"/>
                                <w:sz w:val="28"/>
                                <w:szCs w:val="28"/>
                              </w:rPr>
                              <w:t>SERVICIO DE TRANSPORTE DE GARRAFAS DE PLANTAS A DEPÓSITOS EN ZONA COMERCIAL COCHABAMBA DEL DTCC</w:t>
                            </w:r>
                          </w:p>
                          <w:p w:rsidR="007767F4" w:rsidRPr="001D457E" w:rsidRDefault="007767F4" w:rsidP="003606AD">
                            <w:pPr>
                              <w:jc w:val="center"/>
                              <w:rPr>
                                <w:rFonts w:ascii="Century Gothic" w:hAnsi="Century Gothic" w:cs="Century Gothic"/>
                                <w:b/>
                                <w:bCs/>
                                <w:color w:val="000000" w:themeColor="text1"/>
                                <w:sz w:val="28"/>
                                <w:szCs w:val="28"/>
                              </w:rPr>
                            </w:pPr>
                          </w:p>
                          <w:p w:rsidR="007767F4" w:rsidRPr="001D457E" w:rsidRDefault="007767F4" w:rsidP="003606AD">
                            <w:pPr>
                              <w:jc w:val="center"/>
                              <w:rPr>
                                <w:rFonts w:ascii="Century Gothic" w:hAnsi="Century Gothic" w:cs="Century Gothic"/>
                                <w:b/>
                                <w:bCs/>
                                <w:color w:val="000000" w:themeColor="text1"/>
                                <w:sz w:val="28"/>
                                <w:szCs w:val="28"/>
                              </w:rPr>
                            </w:pPr>
                            <w:r w:rsidRPr="001D457E">
                              <w:rPr>
                                <w:rFonts w:ascii="Century Gothic" w:hAnsi="Century Gothic" w:cs="Century Gothic"/>
                                <w:b/>
                                <w:bCs/>
                                <w:color w:val="000000" w:themeColor="text1"/>
                                <w:sz w:val="28"/>
                                <w:szCs w:val="28"/>
                              </w:rPr>
                              <w:t xml:space="preserve">CODIGO: </w:t>
                            </w:r>
                            <w:r w:rsidR="001D457E" w:rsidRPr="001D457E">
                              <w:rPr>
                                <w:rFonts w:ascii="Century Gothic" w:hAnsi="Century Gothic" w:cs="Century Gothic"/>
                                <w:b/>
                                <w:bCs/>
                                <w:color w:val="000000" w:themeColor="text1"/>
                                <w:sz w:val="28"/>
                                <w:szCs w:val="28"/>
                              </w:rPr>
                              <w:t>GCC-CDL-DTCC-16-17</w:t>
                            </w:r>
                          </w:p>
                          <w:p w:rsidR="007767F4" w:rsidRPr="001D457E" w:rsidRDefault="007767F4" w:rsidP="003606AD">
                            <w:pPr>
                              <w:jc w:val="center"/>
                              <w:rPr>
                                <w:rFonts w:ascii="Century Gothic" w:hAnsi="Century Gothic" w:cs="Century Gothic"/>
                                <w:b/>
                                <w:bCs/>
                                <w:color w:val="000000" w:themeColor="text1"/>
                                <w:sz w:val="28"/>
                                <w:szCs w:val="28"/>
                              </w:rPr>
                            </w:pPr>
                          </w:p>
                          <w:p w:rsidR="007767F4" w:rsidRPr="001D457E" w:rsidRDefault="007767F4" w:rsidP="003606AD">
                            <w:pPr>
                              <w:jc w:val="center"/>
                              <w:rPr>
                                <w:rFonts w:ascii="Century Gothic" w:hAnsi="Century Gothic" w:cs="Century Gothic"/>
                                <w:b/>
                                <w:bCs/>
                                <w:color w:val="000000" w:themeColor="text1"/>
                                <w:sz w:val="28"/>
                                <w:szCs w:val="28"/>
                              </w:rPr>
                            </w:pPr>
                          </w:p>
                          <w:p w:rsidR="007767F4" w:rsidRPr="001D457E" w:rsidRDefault="007767F4" w:rsidP="003606AD">
                            <w:pPr>
                              <w:jc w:val="center"/>
                              <w:rPr>
                                <w:rFonts w:ascii="Century Gothic" w:hAnsi="Century Gothic"/>
                                <w:b/>
                                <w:color w:val="000000" w:themeColor="text1"/>
                                <w:sz w:val="28"/>
                                <w:szCs w:val="28"/>
                                <w:lang w:val="es-ES_tradnl"/>
                              </w:rPr>
                            </w:pPr>
                            <w:r w:rsidRPr="001D457E">
                              <w:rPr>
                                <w:rFonts w:ascii="Century Gothic" w:hAnsi="Century Gothic" w:cs="Century Gothic"/>
                                <w:b/>
                                <w:bCs/>
                                <w:color w:val="000000" w:themeColor="text1"/>
                                <w:sz w:val="28"/>
                                <w:szCs w:val="28"/>
                              </w:rPr>
                              <w:t>(Primera Convocatoria</w:t>
                            </w:r>
                            <w:r w:rsidRPr="001D457E">
                              <w:rPr>
                                <w:rFonts w:ascii="Century Gothic" w:hAnsi="Century Gothic"/>
                                <w:b/>
                                <w:color w:val="000000" w:themeColor="text1"/>
                                <w:sz w:val="28"/>
                                <w:szCs w:val="28"/>
                                <w:lang w:val="es-ES_tradnl"/>
                              </w:rPr>
                              <w:t>)</w:t>
                            </w:r>
                          </w:p>
                          <w:bookmarkEnd w:id="0"/>
                          <w:p w:rsidR="007767F4" w:rsidRPr="001D457E" w:rsidRDefault="007767F4" w:rsidP="003606AD">
                            <w:pPr>
                              <w:jc w:val="center"/>
                              <w:rPr>
                                <w:rFonts w:ascii="Century Gothic" w:hAnsi="Century Gothic"/>
                                <w:color w:val="000000" w:themeColor="text1"/>
                                <w:sz w:val="32"/>
                                <w:szCs w:val="32"/>
                                <w:lang w:val="es-ES_tradnl"/>
                              </w:rPr>
                            </w:pPr>
                          </w:p>
                          <w:p w:rsidR="007767F4" w:rsidRPr="001D457E" w:rsidRDefault="007767F4" w:rsidP="00BC21BB">
                            <w:pPr>
                              <w:ind w:right="930"/>
                              <w:jc w:val="center"/>
                              <w:rPr>
                                <w:rFonts w:ascii="Century Gothic" w:hAnsi="Century Gothic"/>
                                <w:color w:val="000000" w:themeColor="text1"/>
                                <w:sz w:val="32"/>
                                <w:szCs w:val="32"/>
                                <w:lang w:val="es-ES_tradnl"/>
                              </w:rPr>
                            </w:pPr>
                          </w:p>
                          <w:p w:rsidR="007767F4" w:rsidRPr="001D457E" w:rsidRDefault="007767F4" w:rsidP="00BC21BB">
                            <w:pPr>
                              <w:ind w:right="930"/>
                              <w:jc w:val="center"/>
                              <w:rPr>
                                <w:rFonts w:ascii="Century Gothic" w:hAnsi="Century Gothic"/>
                                <w:color w:val="000000" w:themeColor="text1"/>
                                <w:sz w:val="32"/>
                                <w:szCs w:val="32"/>
                                <w:lang w:val="es-ES_tradnl"/>
                              </w:rPr>
                            </w:pPr>
                          </w:p>
                          <w:p w:rsidR="007767F4" w:rsidRPr="001D457E" w:rsidRDefault="007767F4" w:rsidP="00BC21BB">
                            <w:pPr>
                              <w:ind w:right="930"/>
                              <w:jc w:val="center"/>
                              <w:rPr>
                                <w:rFonts w:ascii="Century Gothic" w:hAnsi="Century Gothic"/>
                                <w:color w:val="000000" w:themeColor="text1"/>
                                <w:lang w:val="es-ES_tradnl"/>
                              </w:rPr>
                            </w:pPr>
                          </w:p>
                          <w:p w:rsidR="007767F4" w:rsidRPr="001D457E" w:rsidRDefault="007767F4" w:rsidP="00BC21BB">
                            <w:pPr>
                              <w:ind w:right="930"/>
                              <w:jc w:val="center"/>
                              <w:rPr>
                                <w:rFonts w:ascii="Century Gothic" w:hAnsi="Century Gothic"/>
                                <w:color w:val="000000" w:themeColor="text1"/>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767F4" w:rsidRPr="001D457E" w:rsidRDefault="007767F4" w:rsidP="00BC21BB">
                      <w:pPr>
                        <w:pStyle w:val="Ttulo1"/>
                        <w:ind w:left="142"/>
                        <w:jc w:val="center"/>
                        <w:rPr>
                          <w:rFonts w:ascii="Century Gothic" w:hAnsi="Century Gothic"/>
                          <w:color w:val="000000" w:themeColor="text1"/>
                          <w:sz w:val="10"/>
                          <w:szCs w:val="28"/>
                        </w:rPr>
                      </w:pPr>
                    </w:p>
                    <w:p w:rsidR="007767F4" w:rsidRPr="001D457E" w:rsidRDefault="007767F4" w:rsidP="00BC21BB">
                      <w:pPr>
                        <w:pStyle w:val="Ttulo1"/>
                        <w:ind w:left="142"/>
                        <w:jc w:val="center"/>
                        <w:rPr>
                          <w:rFonts w:ascii="Century Gothic" w:hAnsi="Century Gothic"/>
                          <w:color w:val="000000" w:themeColor="text1"/>
                          <w:szCs w:val="28"/>
                        </w:rPr>
                      </w:pPr>
                      <w:r w:rsidRPr="001D457E">
                        <w:rPr>
                          <w:rFonts w:ascii="Century Gothic" w:hAnsi="Century Gothic"/>
                          <w:color w:val="000000" w:themeColor="text1"/>
                          <w:szCs w:val="28"/>
                        </w:rPr>
                        <w:t>YACIMIENTOS PETROLÍFEROS FISCALES BOLIVIANOS</w:t>
                      </w:r>
                    </w:p>
                    <w:p w:rsidR="007767F4" w:rsidRPr="001D457E" w:rsidRDefault="007767F4" w:rsidP="00196858">
                      <w:pPr>
                        <w:rPr>
                          <w:color w:val="000000" w:themeColor="text1"/>
                        </w:rPr>
                      </w:pPr>
                    </w:p>
                    <w:p w:rsidR="007767F4" w:rsidRPr="001D457E" w:rsidRDefault="007767F4" w:rsidP="00BC21BB">
                      <w:pPr>
                        <w:ind w:left="142"/>
                        <w:jc w:val="center"/>
                        <w:rPr>
                          <w:rFonts w:ascii="Verdana" w:hAnsi="Verdana"/>
                          <w:b/>
                          <w:color w:val="000000" w:themeColor="text1"/>
                        </w:rPr>
                      </w:pPr>
                    </w:p>
                    <w:p w:rsidR="007767F4" w:rsidRPr="001D457E" w:rsidRDefault="007767F4" w:rsidP="00963B46">
                      <w:pPr>
                        <w:ind w:left="142"/>
                        <w:jc w:val="center"/>
                        <w:rPr>
                          <w:rFonts w:ascii="Century Gothic" w:hAnsi="Century Gothic" w:cs="Arial"/>
                          <w:b/>
                          <w:color w:val="000000" w:themeColor="text1"/>
                          <w:sz w:val="32"/>
                          <w:szCs w:val="32"/>
                          <w:lang w:val="es-MX"/>
                        </w:rPr>
                      </w:pPr>
                      <w:r w:rsidRPr="001D457E">
                        <w:rPr>
                          <w:rFonts w:ascii="Century Gothic" w:hAnsi="Century Gothic"/>
                          <w:b/>
                          <w:noProof/>
                          <w:color w:val="000000" w:themeColor="text1"/>
                          <w:lang w:val="es-BO" w:eastAsia="es-BO"/>
                        </w:rPr>
                        <w:drawing>
                          <wp:inline distT="0" distB="0" distL="0" distR="0" wp14:anchorId="1E4533D3" wp14:editId="5FE1EE7B">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767F4" w:rsidRPr="001D457E" w:rsidRDefault="007767F4" w:rsidP="00963B46">
                      <w:pPr>
                        <w:ind w:left="142"/>
                        <w:jc w:val="center"/>
                        <w:rPr>
                          <w:rFonts w:ascii="Century Gothic" w:hAnsi="Century Gothic" w:cs="Arial"/>
                          <w:b/>
                          <w:color w:val="000000" w:themeColor="text1"/>
                          <w:sz w:val="32"/>
                          <w:szCs w:val="32"/>
                          <w:lang w:val="es-MX"/>
                        </w:rPr>
                      </w:pPr>
                    </w:p>
                    <w:p w:rsidR="007767F4" w:rsidRPr="001D457E" w:rsidRDefault="007767F4" w:rsidP="00963B46">
                      <w:pPr>
                        <w:ind w:left="142"/>
                        <w:jc w:val="center"/>
                        <w:rPr>
                          <w:rFonts w:ascii="Century Gothic" w:hAnsi="Century Gothic" w:cs="Arial"/>
                          <w:b/>
                          <w:color w:val="000000" w:themeColor="text1"/>
                          <w:sz w:val="32"/>
                          <w:szCs w:val="32"/>
                          <w:lang w:val="es-MX"/>
                        </w:rPr>
                      </w:pPr>
                      <w:r w:rsidRPr="001D457E">
                        <w:rPr>
                          <w:rFonts w:ascii="Century Gothic" w:hAnsi="Century Gothic" w:cs="Arial"/>
                          <w:b/>
                          <w:color w:val="000000" w:themeColor="text1"/>
                          <w:sz w:val="32"/>
                          <w:szCs w:val="32"/>
                          <w:lang w:val="es-MX"/>
                        </w:rPr>
                        <w:t xml:space="preserve">DOCUMENTO BASE DE CONTRATACIÓN </w:t>
                      </w:r>
                    </w:p>
                    <w:p w:rsidR="007767F4" w:rsidRPr="001D457E" w:rsidRDefault="007767F4" w:rsidP="00963B46">
                      <w:pPr>
                        <w:ind w:left="142"/>
                        <w:jc w:val="center"/>
                        <w:rPr>
                          <w:rFonts w:ascii="Century Gothic" w:hAnsi="Century Gothic" w:cs="Arial"/>
                          <w:b/>
                          <w:color w:val="000000" w:themeColor="text1"/>
                          <w:sz w:val="32"/>
                          <w:szCs w:val="32"/>
                          <w:lang w:val="es-MX"/>
                        </w:rPr>
                      </w:pPr>
                      <w:r w:rsidRPr="001D457E">
                        <w:rPr>
                          <w:rFonts w:ascii="Century Gothic" w:hAnsi="Century Gothic" w:cs="Arial"/>
                          <w:b/>
                          <w:color w:val="000000" w:themeColor="text1"/>
                          <w:sz w:val="32"/>
                          <w:szCs w:val="32"/>
                          <w:lang w:val="es-MX"/>
                        </w:rPr>
                        <w:t>PARA SERVICIOS GENERALES</w:t>
                      </w:r>
                    </w:p>
                    <w:p w:rsidR="007767F4" w:rsidRPr="001D457E" w:rsidRDefault="007767F4" w:rsidP="00BC6236">
                      <w:pPr>
                        <w:jc w:val="center"/>
                        <w:rPr>
                          <w:rFonts w:ascii="Century Gothic" w:hAnsi="Century Gothic" w:cs="Arial"/>
                          <w:b/>
                          <w:color w:val="000000" w:themeColor="text1"/>
                          <w:sz w:val="28"/>
                          <w:szCs w:val="32"/>
                        </w:rPr>
                      </w:pPr>
                    </w:p>
                    <w:p w:rsidR="007767F4" w:rsidRPr="001D457E" w:rsidRDefault="007767F4" w:rsidP="00BC6236">
                      <w:pPr>
                        <w:jc w:val="center"/>
                        <w:rPr>
                          <w:rFonts w:ascii="Century Gothic" w:hAnsi="Century Gothic" w:cs="Arial"/>
                          <w:b/>
                          <w:color w:val="000000" w:themeColor="text1"/>
                          <w:sz w:val="28"/>
                          <w:szCs w:val="32"/>
                        </w:rPr>
                      </w:pPr>
                    </w:p>
                    <w:p w:rsidR="007767F4" w:rsidRPr="001D457E" w:rsidRDefault="007767F4" w:rsidP="003606AD">
                      <w:pPr>
                        <w:jc w:val="center"/>
                        <w:rPr>
                          <w:rFonts w:ascii="Century Gothic" w:hAnsi="Century Gothic"/>
                          <w:b/>
                          <w:color w:val="000000" w:themeColor="text1"/>
                          <w:sz w:val="28"/>
                          <w:szCs w:val="32"/>
                        </w:rPr>
                      </w:pPr>
                      <w:r w:rsidRPr="001D457E">
                        <w:rPr>
                          <w:rFonts w:ascii="Century Gothic" w:hAnsi="Century Gothic"/>
                          <w:b/>
                          <w:color w:val="000000" w:themeColor="text1"/>
                          <w:sz w:val="28"/>
                          <w:szCs w:val="32"/>
                        </w:rPr>
                        <w:t xml:space="preserve">REGLAMENTO DE CONTRATACION DE BIENES Y SERVICIOS </w:t>
                      </w:r>
                    </w:p>
                    <w:p w:rsidR="007767F4" w:rsidRPr="001D457E" w:rsidRDefault="007767F4" w:rsidP="003606AD">
                      <w:pPr>
                        <w:jc w:val="center"/>
                        <w:rPr>
                          <w:rFonts w:ascii="Century Gothic" w:hAnsi="Century Gothic"/>
                          <w:b/>
                          <w:color w:val="000000" w:themeColor="text1"/>
                          <w:sz w:val="28"/>
                          <w:szCs w:val="32"/>
                        </w:rPr>
                      </w:pPr>
                      <w:r w:rsidRPr="001D457E">
                        <w:rPr>
                          <w:rFonts w:ascii="Century Gothic" w:hAnsi="Century Gothic"/>
                          <w:b/>
                          <w:color w:val="000000" w:themeColor="text1"/>
                          <w:sz w:val="28"/>
                          <w:szCs w:val="32"/>
                        </w:rPr>
                        <w:t>EN EL MARCO DEL D.S. 29506</w:t>
                      </w:r>
                    </w:p>
                    <w:p w:rsidR="007767F4" w:rsidRPr="001D457E" w:rsidRDefault="007767F4" w:rsidP="003606AD">
                      <w:pPr>
                        <w:ind w:left="142"/>
                        <w:jc w:val="center"/>
                        <w:rPr>
                          <w:rFonts w:ascii="Century Gothic" w:hAnsi="Century Gothic" w:cs="Arial"/>
                          <w:b/>
                          <w:color w:val="000000" w:themeColor="text1"/>
                          <w:sz w:val="28"/>
                          <w:szCs w:val="28"/>
                        </w:rPr>
                      </w:pPr>
                    </w:p>
                    <w:p w:rsidR="007767F4" w:rsidRPr="001D457E" w:rsidRDefault="007767F4" w:rsidP="003606AD">
                      <w:pPr>
                        <w:ind w:left="142"/>
                        <w:jc w:val="center"/>
                        <w:rPr>
                          <w:rFonts w:ascii="Century Gothic" w:hAnsi="Century Gothic" w:cs="Arial"/>
                          <w:b/>
                          <w:color w:val="000000" w:themeColor="text1"/>
                          <w:sz w:val="28"/>
                          <w:szCs w:val="28"/>
                          <w:lang w:val="es-MX"/>
                        </w:rPr>
                      </w:pPr>
                    </w:p>
                    <w:p w:rsidR="007767F4" w:rsidRPr="001D457E" w:rsidRDefault="007767F4" w:rsidP="003606AD">
                      <w:pPr>
                        <w:ind w:left="142"/>
                        <w:jc w:val="center"/>
                        <w:rPr>
                          <w:rFonts w:ascii="Century Gothic" w:hAnsi="Century Gothic" w:cs="Arial"/>
                          <w:b/>
                          <w:color w:val="000000" w:themeColor="text1"/>
                          <w:sz w:val="28"/>
                          <w:szCs w:val="28"/>
                          <w:lang w:val="es-MX"/>
                        </w:rPr>
                      </w:pPr>
                      <w:r w:rsidRPr="001D457E">
                        <w:rPr>
                          <w:rFonts w:ascii="Century Gothic" w:hAnsi="Century Gothic" w:cs="Arial"/>
                          <w:b/>
                          <w:color w:val="000000" w:themeColor="text1"/>
                          <w:sz w:val="28"/>
                          <w:szCs w:val="28"/>
                          <w:lang w:val="es-MX"/>
                        </w:rPr>
                        <w:t xml:space="preserve">MODALIDAD: CONTRATACION DIRECTA POR LICITACIÓN </w:t>
                      </w:r>
                    </w:p>
                    <w:p w:rsidR="007767F4" w:rsidRPr="001D457E" w:rsidRDefault="007767F4" w:rsidP="003606AD">
                      <w:pPr>
                        <w:ind w:left="142"/>
                        <w:rPr>
                          <w:rFonts w:ascii="Century Gothic" w:hAnsi="Century Gothic"/>
                          <w:b/>
                          <w:color w:val="000000" w:themeColor="text1"/>
                          <w:sz w:val="28"/>
                          <w:szCs w:val="28"/>
                          <w:lang w:val="es-MX"/>
                        </w:rPr>
                      </w:pPr>
                    </w:p>
                    <w:p w:rsidR="007767F4" w:rsidRPr="001D457E" w:rsidRDefault="007767F4" w:rsidP="003606AD">
                      <w:pPr>
                        <w:jc w:val="center"/>
                        <w:rPr>
                          <w:rFonts w:ascii="Century Gothic" w:hAnsi="Century Gothic" w:cs="Century Gothic"/>
                          <w:b/>
                          <w:bCs/>
                          <w:color w:val="000000" w:themeColor="text1"/>
                          <w:sz w:val="28"/>
                          <w:szCs w:val="28"/>
                        </w:rPr>
                      </w:pPr>
                      <w:r w:rsidRPr="001D457E">
                        <w:rPr>
                          <w:rFonts w:ascii="Century Gothic" w:hAnsi="Century Gothic" w:cs="Century Gothic"/>
                          <w:b/>
                          <w:bCs/>
                          <w:color w:val="000000" w:themeColor="text1"/>
                          <w:sz w:val="28"/>
                          <w:szCs w:val="28"/>
                        </w:rPr>
                        <w:t xml:space="preserve">OBJETO: </w:t>
                      </w:r>
                      <w:bookmarkStart w:id="1" w:name="_GoBack"/>
                      <w:r w:rsidRPr="001D457E">
                        <w:rPr>
                          <w:rFonts w:ascii="Century Gothic" w:hAnsi="Century Gothic" w:cs="Century Gothic"/>
                          <w:b/>
                          <w:bCs/>
                          <w:color w:val="000000" w:themeColor="text1"/>
                          <w:sz w:val="28"/>
                          <w:szCs w:val="28"/>
                        </w:rPr>
                        <w:t>SERVICIO DE TRANSPORTE DE GARRAFAS DE PLANTAS A DEPÓSITOS EN ZONA COMERCIAL COCHABAMBA DEL DTCC</w:t>
                      </w:r>
                    </w:p>
                    <w:p w:rsidR="007767F4" w:rsidRPr="001D457E" w:rsidRDefault="007767F4" w:rsidP="003606AD">
                      <w:pPr>
                        <w:jc w:val="center"/>
                        <w:rPr>
                          <w:rFonts w:ascii="Century Gothic" w:hAnsi="Century Gothic" w:cs="Century Gothic"/>
                          <w:b/>
                          <w:bCs/>
                          <w:color w:val="000000" w:themeColor="text1"/>
                          <w:sz w:val="28"/>
                          <w:szCs w:val="28"/>
                        </w:rPr>
                      </w:pPr>
                    </w:p>
                    <w:p w:rsidR="007767F4" w:rsidRPr="001D457E" w:rsidRDefault="007767F4" w:rsidP="003606AD">
                      <w:pPr>
                        <w:jc w:val="center"/>
                        <w:rPr>
                          <w:rFonts w:ascii="Century Gothic" w:hAnsi="Century Gothic" w:cs="Century Gothic"/>
                          <w:b/>
                          <w:bCs/>
                          <w:color w:val="000000" w:themeColor="text1"/>
                          <w:sz w:val="28"/>
                          <w:szCs w:val="28"/>
                        </w:rPr>
                      </w:pPr>
                      <w:r w:rsidRPr="001D457E">
                        <w:rPr>
                          <w:rFonts w:ascii="Century Gothic" w:hAnsi="Century Gothic" w:cs="Century Gothic"/>
                          <w:b/>
                          <w:bCs/>
                          <w:color w:val="000000" w:themeColor="text1"/>
                          <w:sz w:val="28"/>
                          <w:szCs w:val="28"/>
                        </w:rPr>
                        <w:t xml:space="preserve">CODIGO: </w:t>
                      </w:r>
                      <w:r w:rsidR="001D457E" w:rsidRPr="001D457E">
                        <w:rPr>
                          <w:rFonts w:ascii="Century Gothic" w:hAnsi="Century Gothic" w:cs="Century Gothic"/>
                          <w:b/>
                          <w:bCs/>
                          <w:color w:val="000000" w:themeColor="text1"/>
                          <w:sz w:val="28"/>
                          <w:szCs w:val="28"/>
                        </w:rPr>
                        <w:t>GCC-CDL-DTCC-16-17</w:t>
                      </w:r>
                    </w:p>
                    <w:p w:rsidR="007767F4" w:rsidRPr="001D457E" w:rsidRDefault="007767F4" w:rsidP="003606AD">
                      <w:pPr>
                        <w:jc w:val="center"/>
                        <w:rPr>
                          <w:rFonts w:ascii="Century Gothic" w:hAnsi="Century Gothic" w:cs="Century Gothic"/>
                          <w:b/>
                          <w:bCs/>
                          <w:color w:val="000000" w:themeColor="text1"/>
                          <w:sz w:val="28"/>
                          <w:szCs w:val="28"/>
                        </w:rPr>
                      </w:pPr>
                    </w:p>
                    <w:p w:rsidR="007767F4" w:rsidRPr="001D457E" w:rsidRDefault="007767F4" w:rsidP="003606AD">
                      <w:pPr>
                        <w:jc w:val="center"/>
                        <w:rPr>
                          <w:rFonts w:ascii="Century Gothic" w:hAnsi="Century Gothic" w:cs="Century Gothic"/>
                          <w:b/>
                          <w:bCs/>
                          <w:color w:val="000000" w:themeColor="text1"/>
                          <w:sz w:val="28"/>
                          <w:szCs w:val="28"/>
                        </w:rPr>
                      </w:pPr>
                    </w:p>
                    <w:p w:rsidR="007767F4" w:rsidRPr="001D457E" w:rsidRDefault="007767F4" w:rsidP="003606AD">
                      <w:pPr>
                        <w:jc w:val="center"/>
                        <w:rPr>
                          <w:rFonts w:ascii="Century Gothic" w:hAnsi="Century Gothic"/>
                          <w:b/>
                          <w:color w:val="000000" w:themeColor="text1"/>
                          <w:sz w:val="28"/>
                          <w:szCs w:val="28"/>
                          <w:lang w:val="es-ES_tradnl"/>
                        </w:rPr>
                      </w:pPr>
                      <w:r w:rsidRPr="001D457E">
                        <w:rPr>
                          <w:rFonts w:ascii="Century Gothic" w:hAnsi="Century Gothic" w:cs="Century Gothic"/>
                          <w:b/>
                          <w:bCs/>
                          <w:color w:val="000000" w:themeColor="text1"/>
                          <w:sz w:val="28"/>
                          <w:szCs w:val="28"/>
                        </w:rPr>
                        <w:t>(Primera Convocatoria</w:t>
                      </w:r>
                      <w:r w:rsidRPr="001D457E">
                        <w:rPr>
                          <w:rFonts w:ascii="Century Gothic" w:hAnsi="Century Gothic"/>
                          <w:b/>
                          <w:color w:val="000000" w:themeColor="text1"/>
                          <w:sz w:val="28"/>
                          <w:szCs w:val="28"/>
                          <w:lang w:val="es-ES_tradnl"/>
                        </w:rPr>
                        <w:t>)</w:t>
                      </w:r>
                    </w:p>
                    <w:bookmarkEnd w:id="1"/>
                    <w:p w:rsidR="007767F4" w:rsidRPr="001D457E" w:rsidRDefault="007767F4" w:rsidP="003606AD">
                      <w:pPr>
                        <w:jc w:val="center"/>
                        <w:rPr>
                          <w:rFonts w:ascii="Century Gothic" w:hAnsi="Century Gothic"/>
                          <w:color w:val="000000" w:themeColor="text1"/>
                          <w:sz w:val="32"/>
                          <w:szCs w:val="32"/>
                          <w:lang w:val="es-ES_tradnl"/>
                        </w:rPr>
                      </w:pPr>
                    </w:p>
                    <w:p w:rsidR="007767F4" w:rsidRPr="001D457E" w:rsidRDefault="007767F4" w:rsidP="00BC21BB">
                      <w:pPr>
                        <w:ind w:right="930"/>
                        <w:jc w:val="center"/>
                        <w:rPr>
                          <w:rFonts w:ascii="Century Gothic" w:hAnsi="Century Gothic"/>
                          <w:color w:val="000000" w:themeColor="text1"/>
                          <w:sz w:val="32"/>
                          <w:szCs w:val="32"/>
                          <w:lang w:val="es-ES_tradnl"/>
                        </w:rPr>
                      </w:pPr>
                    </w:p>
                    <w:p w:rsidR="007767F4" w:rsidRPr="001D457E" w:rsidRDefault="007767F4" w:rsidP="00BC21BB">
                      <w:pPr>
                        <w:ind w:right="930"/>
                        <w:jc w:val="center"/>
                        <w:rPr>
                          <w:rFonts w:ascii="Century Gothic" w:hAnsi="Century Gothic"/>
                          <w:color w:val="000000" w:themeColor="text1"/>
                          <w:sz w:val="32"/>
                          <w:szCs w:val="32"/>
                          <w:lang w:val="es-ES_tradnl"/>
                        </w:rPr>
                      </w:pPr>
                    </w:p>
                    <w:p w:rsidR="007767F4" w:rsidRPr="001D457E" w:rsidRDefault="007767F4" w:rsidP="00BC21BB">
                      <w:pPr>
                        <w:ind w:right="930"/>
                        <w:jc w:val="center"/>
                        <w:rPr>
                          <w:rFonts w:ascii="Century Gothic" w:hAnsi="Century Gothic"/>
                          <w:color w:val="000000" w:themeColor="text1"/>
                          <w:lang w:val="es-ES_tradnl"/>
                        </w:rPr>
                      </w:pPr>
                    </w:p>
                    <w:p w:rsidR="007767F4" w:rsidRPr="001D457E" w:rsidRDefault="007767F4" w:rsidP="00BC21BB">
                      <w:pPr>
                        <w:ind w:right="930"/>
                        <w:jc w:val="center"/>
                        <w:rPr>
                          <w:rFonts w:ascii="Century Gothic" w:hAnsi="Century Gothic"/>
                          <w:color w:val="000000" w:themeColor="text1"/>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612C83" w:rsidRDefault="00103622" w:rsidP="00B37050">
      <w:pPr>
        <w:jc w:val="center"/>
        <w:rPr>
          <w:rFonts w:asciiTheme="minorHAnsi" w:hAnsiTheme="minorHAnsi" w:cstheme="minorHAnsi"/>
          <w:b/>
          <w:sz w:val="18"/>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612C8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A41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612C8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A41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612C8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A41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12C83" w:rsidRDefault="00A73638" w:rsidP="00B37050">
      <w:pPr>
        <w:jc w:val="center"/>
        <w:rPr>
          <w:rFonts w:asciiTheme="minorHAnsi" w:hAnsiTheme="minorHAnsi" w:cstheme="minorHAnsi"/>
          <w:b/>
          <w:sz w:val="16"/>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2969"/>
        <w:gridCol w:w="1278"/>
        <w:gridCol w:w="48"/>
        <w:gridCol w:w="1073"/>
        <w:gridCol w:w="3254"/>
      </w:tblGrid>
      <w:tr w:rsidR="00103622" w:rsidRPr="00552079" w:rsidTr="00612C83">
        <w:trPr>
          <w:trHeight w:val="274"/>
        </w:trPr>
        <w:tc>
          <w:tcPr>
            <w:tcW w:w="9039" w:type="dxa"/>
            <w:gridSpan w:val="6"/>
            <w:shd w:val="clear" w:color="auto" w:fill="D9D9D9"/>
            <w:vAlign w:val="center"/>
          </w:tcPr>
          <w:p w:rsidR="00103622" w:rsidRPr="00612C83" w:rsidRDefault="00103622" w:rsidP="00456A53">
            <w:pPr>
              <w:jc w:val="center"/>
              <w:rPr>
                <w:rFonts w:asciiTheme="minorHAnsi" w:hAnsiTheme="minorHAnsi" w:cstheme="minorHAnsi"/>
                <w:b/>
                <w:szCs w:val="22"/>
              </w:rPr>
            </w:pPr>
            <w:r w:rsidRPr="00612C83">
              <w:rPr>
                <w:rFonts w:asciiTheme="minorHAnsi" w:hAnsiTheme="minorHAnsi" w:cstheme="minorHAnsi"/>
                <w:b/>
                <w:szCs w:val="22"/>
              </w:rPr>
              <w:t>CRONOGRAMA DE PLAZOS</w:t>
            </w:r>
          </w:p>
        </w:tc>
      </w:tr>
      <w:tr w:rsidR="00103622" w:rsidRPr="00552079" w:rsidTr="00612C83">
        <w:trPr>
          <w:trHeight w:val="278"/>
        </w:trPr>
        <w:tc>
          <w:tcPr>
            <w:tcW w:w="418" w:type="dxa"/>
            <w:shd w:val="clear" w:color="auto" w:fill="D9D9D9"/>
            <w:vAlign w:val="center"/>
          </w:tcPr>
          <w:p w:rsidR="00103622" w:rsidRPr="00612C83" w:rsidRDefault="00103622" w:rsidP="00B37050">
            <w:pPr>
              <w:jc w:val="center"/>
              <w:rPr>
                <w:rFonts w:asciiTheme="minorHAnsi" w:hAnsiTheme="minorHAnsi" w:cstheme="minorHAnsi"/>
                <w:szCs w:val="22"/>
              </w:rPr>
            </w:pPr>
            <w:r w:rsidRPr="00612C83">
              <w:rPr>
                <w:rFonts w:asciiTheme="minorHAnsi" w:hAnsiTheme="minorHAnsi" w:cstheme="minorHAnsi"/>
                <w:szCs w:val="22"/>
              </w:rPr>
              <w:t>N°</w:t>
            </w:r>
          </w:p>
        </w:tc>
        <w:tc>
          <w:tcPr>
            <w:tcW w:w="3044" w:type="dxa"/>
            <w:shd w:val="clear" w:color="auto" w:fill="D9D9D9"/>
            <w:vAlign w:val="center"/>
          </w:tcPr>
          <w:p w:rsidR="00103622" w:rsidRPr="00612C83" w:rsidRDefault="00103622" w:rsidP="00B37050">
            <w:pPr>
              <w:jc w:val="center"/>
              <w:rPr>
                <w:rFonts w:asciiTheme="minorHAnsi" w:hAnsiTheme="minorHAnsi" w:cstheme="minorHAnsi"/>
                <w:b/>
                <w:szCs w:val="22"/>
              </w:rPr>
            </w:pPr>
            <w:r w:rsidRPr="00612C83">
              <w:rPr>
                <w:rFonts w:asciiTheme="minorHAnsi" w:hAnsiTheme="minorHAnsi" w:cstheme="minorHAnsi"/>
                <w:b/>
                <w:szCs w:val="22"/>
              </w:rPr>
              <w:t>ACTIVIDAD</w:t>
            </w:r>
          </w:p>
        </w:tc>
        <w:tc>
          <w:tcPr>
            <w:tcW w:w="2233" w:type="dxa"/>
            <w:gridSpan w:val="3"/>
            <w:shd w:val="clear" w:color="auto" w:fill="D9D9D9"/>
            <w:vAlign w:val="center"/>
          </w:tcPr>
          <w:p w:rsidR="00103622" w:rsidRPr="00612C83" w:rsidRDefault="00103622" w:rsidP="00B37050">
            <w:pPr>
              <w:jc w:val="center"/>
              <w:rPr>
                <w:rFonts w:asciiTheme="minorHAnsi" w:hAnsiTheme="minorHAnsi" w:cstheme="minorHAnsi"/>
                <w:b/>
                <w:szCs w:val="22"/>
              </w:rPr>
            </w:pPr>
            <w:r w:rsidRPr="00612C83">
              <w:rPr>
                <w:rFonts w:asciiTheme="minorHAnsi" w:hAnsiTheme="minorHAnsi" w:cstheme="minorHAnsi"/>
                <w:b/>
                <w:szCs w:val="22"/>
              </w:rPr>
              <w:t>FECHA y HORA</w:t>
            </w:r>
          </w:p>
        </w:tc>
        <w:tc>
          <w:tcPr>
            <w:tcW w:w="3344" w:type="dxa"/>
            <w:shd w:val="clear" w:color="auto" w:fill="D9D9D9"/>
            <w:vAlign w:val="center"/>
          </w:tcPr>
          <w:p w:rsidR="00103622" w:rsidRPr="00612C83" w:rsidRDefault="007B36AB" w:rsidP="00B37050">
            <w:pPr>
              <w:jc w:val="center"/>
              <w:rPr>
                <w:rFonts w:asciiTheme="minorHAnsi" w:hAnsiTheme="minorHAnsi" w:cstheme="minorHAnsi"/>
                <w:b/>
                <w:szCs w:val="22"/>
              </w:rPr>
            </w:pPr>
            <w:r w:rsidRPr="00612C83">
              <w:rPr>
                <w:rFonts w:asciiTheme="minorHAnsi" w:hAnsiTheme="minorHAnsi" w:cstheme="minorHAnsi"/>
                <w:b/>
                <w:szCs w:val="22"/>
              </w:rPr>
              <w:t>DIRECCIÓN</w:t>
            </w:r>
            <w:r w:rsidR="009B3232" w:rsidRPr="00612C83">
              <w:rPr>
                <w:rFonts w:asciiTheme="minorHAnsi" w:hAnsiTheme="minorHAnsi" w:cstheme="minorHAnsi"/>
                <w:b/>
                <w:szCs w:val="22"/>
              </w:rPr>
              <w:t xml:space="preserve"> </w:t>
            </w:r>
          </w:p>
        </w:tc>
      </w:tr>
      <w:tr w:rsidR="00103622" w:rsidRPr="00552079" w:rsidTr="00103622">
        <w:trPr>
          <w:trHeight w:val="64"/>
        </w:trPr>
        <w:tc>
          <w:tcPr>
            <w:tcW w:w="418" w:type="dxa"/>
          </w:tcPr>
          <w:p w:rsidR="00103622" w:rsidRPr="00612C83" w:rsidRDefault="00103622" w:rsidP="00B37050">
            <w:pPr>
              <w:rPr>
                <w:rFonts w:asciiTheme="minorHAnsi" w:hAnsiTheme="minorHAnsi" w:cstheme="minorHAnsi"/>
                <w:sz w:val="10"/>
                <w:szCs w:val="22"/>
              </w:rPr>
            </w:pPr>
          </w:p>
        </w:tc>
        <w:tc>
          <w:tcPr>
            <w:tcW w:w="3044" w:type="dxa"/>
          </w:tcPr>
          <w:p w:rsidR="00103622" w:rsidRPr="00612C83" w:rsidRDefault="00103622" w:rsidP="00B37050">
            <w:pPr>
              <w:rPr>
                <w:rFonts w:asciiTheme="minorHAnsi" w:hAnsiTheme="minorHAnsi" w:cstheme="minorHAnsi"/>
                <w:sz w:val="10"/>
                <w:szCs w:val="22"/>
              </w:rPr>
            </w:pPr>
          </w:p>
        </w:tc>
        <w:tc>
          <w:tcPr>
            <w:tcW w:w="2233" w:type="dxa"/>
            <w:gridSpan w:val="3"/>
          </w:tcPr>
          <w:p w:rsidR="00103622" w:rsidRPr="00612C83" w:rsidRDefault="00103622" w:rsidP="00B37050">
            <w:pPr>
              <w:rPr>
                <w:rFonts w:asciiTheme="minorHAnsi" w:hAnsiTheme="minorHAnsi" w:cstheme="minorHAnsi"/>
                <w:sz w:val="10"/>
                <w:szCs w:val="22"/>
                <w:highlight w:val="yellow"/>
              </w:rPr>
            </w:pPr>
          </w:p>
        </w:tc>
        <w:tc>
          <w:tcPr>
            <w:tcW w:w="3344" w:type="dxa"/>
          </w:tcPr>
          <w:p w:rsidR="00103622" w:rsidRPr="00612C83" w:rsidRDefault="00103622" w:rsidP="00B37050">
            <w:pPr>
              <w:rPr>
                <w:rFonts w:asciiTheme="minorHAnsi" w:hAnsiTheme="minorHAnsi" w:cstheme="minorHAnsi"/>
                <w:sz w:val="10"/>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612C83">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rsidR="00103622" w:rsidRPr="00552079" w:rsidRDefault="00103622" w:rsidP="00612C83">
            <w:pPr>
              <w:jc w:val="cente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344" w:type="dxa"/>
            <w:vAlign w:val="center"/>
          </w:tcPr>
          <w:p w:rsidR="00103622" w:rsidRPr="001D457E" w:rsidRDefault="009A41DF" w:rsidP="001B5615">
            <w:pPr>
              <w:jc w:val="both"/>
              <w:rPr>
                <w:rFonts w:asciiTheme="minorHAnsi" w:hAnsiTheme="minorHAnsi" w:cstheme="minorHAnsi"/>
                <w:color w:val="000000" w:themeColor="text1"/>
                <w:sz w:val="22"/>
                <w:szCs w:val="22"/>
              </w:rPr>
            </w:pPr>
            <w:r w:rsidRPr="001D457E">
              <w:rPr>
                <w:rFonts w:ascii="Calibri" w:hAnsi="Calibri"/>
                <w:b/>
                <w:color w:val="000000" w:themeColor="text1"/>
                <w:sz w:val="16"/>
                <w:szCs w:val="16"/>
              </w:rPr>
              <w:t>NO CORRESPONDE</w:t>
            </w:r>
          </w:p>
        </w:tc>
      </w:tr>
      <w:tr w:rsidR="00103622" w:rsidRPr="00552079" w:rsidTr="00103622">
        <w:trPr>
          <w:trHeight w:val="155"/>
        </w:trPr>
        <w:tc>
          <w:tcPr>
            <w:tcW w:w="418" w:type="dxa"/>
            <w:vAlign w:val="center"/>
          </w:tcPr>
          <w:p w:rsidR="00103622" w:rsidRPr="00612C83" w:rsidRDefault="00103622" w:rsidP="00B37050">
            <w:pPr>
              <w:rPr>
                <w:rFonts w:asciiTheme="minorHAnsi" w:hAnsiTheme="minorHAnsi" w:cstheme="minorHAnsi"/>
                <w:sz w:val="10"/>
                <w:szCs w:val="22"/>
              </w:rPr>
            </w:pPr>
          </w:p>
        </w:tc>
        <w:tc>
          <w:tcPr>
            <w:tcW w:w="3044" w:type="dxa"/>
            <w:vAlign w:val="center"/>
          </w:tcPr>
          <w:p w:rsidR="00103622" w:rsidRPr="00612C83" w:rsidRDefault="00103622" w:rsidP="00B37050">
            <w:pPr>
              <w:rPr>
                <w:rFonts w:asciiTheme="minorHAnsi" w:hAnsiTheme="minorHAnsi" w:cstheme="minorHAnsi"/>
                <w:sz w:val="10"/>
                <w:szCs w:val="22"/>
              </w:rPr>
            </w:pPr>
          </w:p>
        </w:tc>
        <w:tc>
          <w:tcPr>
            <w:tcW w:w="2233" w:type="dxa"/>
            <w:gridSpan w:val="3"/>
          </w:tcPr>
          <w:p w:rsidR="00103622" w:rsidRPr="00612C83" w:rsidRDefault="00103622" w:rsidP="00B37050">
            <w:pPr>
              <w:jc w:val="center"/>
              <w:rPr>
                <w:rFonts w:asciiTheme="minorHAnsi" w:hAnsiTheme="minorHAnsi" w:cstheme="minorHAnsi"/>
                <w:sz w:val="10"/>
                <w:szCs w:val="22"/>
              </w:rPr>
            </w:pPr>
          </w:p>
        </w:tc>
        <w:tc>
          <w:tcPr>
            <w:tcW w:w="3344" w:type="dxa"/>
          </w:tcPr>
          <w:p w:rsidR="00103622" w:rsidRPr="001D457E" w:rsidRDefault="00103622" w:rsidP="00B37050">
            <w:pPr>
              <w:jc w:val="both"/>
              <w:rPr>
                <w:rFonts w:asciiTheme="minorHAnsi" w:hAnsiTheme="minorHAnsi" w:cstheme="minorHAnsi"/>
                <w:color w:val="000000" w:themeColor="text1"/>
                <w:sz w:val="10"/>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612C83">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rsidR="00103622" w:rsidRPr="00552079" w:rsidRDefault="00103622" w:rsidP="00612C83">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44" w:type="dxa"/>
            <w:vAlign w:val="center"/>
          </w:tcPr>
          <w:p w:rsidR="00103622" w:rsidRPr="001D457E" w:rsidRDefault="009A41DF" w:rsidP="00B37050">
            <w:pPr>
              <w:jc w:val="both"/>
              <w:rPr>
                <w:rFonts w:asciiTheme="minorHAnsi" w:hAnsiTheme="minorHAnsi" w:cstheme="minorHAnsi"/>
                <w:b/>
                <w:color w:val="000000" w:themeColor="text1"/>
                <w:sz w:val="22"/>
                <w:szCs w:val="22"/>
              </w:rPr>
            </w:pPr>
            <w:r w:rsidRPr="001D457E">
              <w:rPr>
                <w:rFonts w:asciiTheme="minorHAnsi" w:hAnsiTheme="minorHAnsi" w:cstheme="minorHAnsi"/>
                <w:b/>
                <w:color w:val="000000" w:themeColor="text1"/>
                <w:sz w:val="18"/>
                <w:szCs w:val="22"/>
              </w:rPr>
              <w:t>NO CORRESPONDE</w:t>
            </w:r>
          </w:p>
        </w:tc>
      </w:tr>
      <w:tr w:rsidR="00103622" w:rsidRPr="00552079" w:rsidTr="00103622">
        <w:trPr>
          <w:trHeight w:val="65"/>
        </w:trPr>
        <w:tc>
          <w:tcPr>
            <w:tcW w:w="418" w:type="dxa"/>
            <w:vAlign w:val="center"/>
          </w:tcPr>
          <w:p w:rsidR="00103622" w:rsidRPr="00612C83" w:rsidRDefault="00103622" w:rsidP="00B37050">
            <w:pPr>
              <w:jc w:val="center"/>
              <w:rPr>
                <w:rFonts w:asciiTheme="minorHAnsi" w:hAnsiTheme="minorHAnsi" w:cstheme="minorHAnsi"/>
                <w:sz w:val="10"/>
                <w:szCs w:val="22"/>
              </w:rPr>
            </w:pPr>
          </w:p>
        </w:tc>
        <w:tc>
          <w:tcPr>
            <w:tcW w:w="3044" w:type="dxa"/>
            <w:vAlign w:val="center"/>
          </w:tcPr>
          <w:p w:rsidR="00103622" w:rsidRPr="00612C83" w:rsidRDefault="00103622" w:rsidP="00B37050">
            <w:pPr>
              <w:rPr>
                <w:rFonts w:asciiTheme="minorHAnsi" w:hAnsiTheme="minorHAnsi" w:cstheme="minorHAnsi"/>
                <w:sz w:val="10"/>
                <w:szCs w:val="22"/>
              </w:rPr>
            </w:pPr>
          </w:p>
        </w:tc>
        <w:tc>
          <w:tcPr>
            <w:tcW w:w="2233" w:type="dxa"/>
            <w:gridSpan w:val="3"/>
          </w:tcPr>
          <w:p w:rsidR="00103622" w:rsidRPr="00612C83" w:rsidRDefault="00103622" w:rsidP="00B37050">
            <w:pPr>
              <w:rPr>
                <w:rFonts w:asciiTheme="minorHAnsi" w:hAnsiTheme="minorHAnsi" w:cstheme="minorHAnsi"/>
                <w:sz w:val="10"/>
                <w:szCs w:val="22"/>
              </w:rPr>
            </w:pPr>
          </w:p>
        </w:tc>
        <w:tc>
          <w:tcPr>
            <w:tcW w:w="3344" w:type="dxa"/>
          </w:tcPr>
          <w:p w:rsidR="00103622" w:rsidRPr="001D457E" w:rsidRDefault="00103622" w:rsidP="00B37050">
            <w:pPr>
              <w:rPr>
                <w:rFonts w:asciiTheme="minorHAnsi" w:hAnsiTheme="minorHAnsi" w:cstheme="minorHAnsi"/>
                <w:color w:val="000000" w:themeColor="text1"/>
                <w:sz w:val="10"/>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612C83">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9" w:type="dxa"/>
            <w:vAlign w:val="center"/>
          </w:tcPr>
          <w:p w:rsidR="00103622" w:rsidRPr="00552079" w:rsidRDefault="00103622" w:rsidP="00612C83">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44" w:type="dxa"/>
          </w:tcPr>
          <w:p w:rsidR="00103622" w:rsidRPr="001D457E" w:rsidRDefault="009A41DF" w:rsidP="001B5615">
            <w:pPr>
              <w:rPr>
                <w:rFonts w:asciiTheme="minorHAnsi" w:hAnsiTheme="minorHAnsi" w:cstheme="minorHAnsi"/>
                <w:color w:val="000000" w:themeColor="text1"/>
                <w:sz w:val="22"/>
                <w:szCs w:val="22"/>
              </w:rPr>
            </w:pPr>
            <w:r w:rsidRPr="001D457E">
              <w:rPr>
                <w:rFonts w:ascii="Calibri" w:hAnsi="Calibri" w:cs="Arial"/>
                <w:b/>
                <w:color w:val="000000" w:themeColor="text1"/>
                <w:sz w:val="16"/>
                <w:szCs w:val="16"/>
              </w:rPr>
              <w:t>NO CORRESPONDE</w:t>
            </w:r>
          </w:p>
        </w:tc>
      </w:tr>
      <w:tr w:rsidR="00103622" w:rsidRPr="00552079" w:rsidTr="00103622">
        <w:trPr>
          <w:trHeight w:val="64"/>
        </w:trPr>
        <w:tc>
          <w:tcPr>
            <w:tcW w:w="418" w:type="dxa"/>
            <w:vAlign w:val="center"/>
          </w:tcPr>
          <w:p w:rsidR="00103622" w:rsidRPr="00612C83" w:rsidRDefault="00103622" w:rsidP="00B37050">
            <w:pPr>
              <w:jc w:val="center"/>
              <w:rPr>
                <w:rFonts w:asciiTheme="minorHAnsi" w:hAnsiTheme="minorHAnsi" w:cstheme="minorHAnsi"/>
                <w:sz w:val="10"/>
                <w:szCs w:val="22"/>
              </w:rPr>
            </w:pPr>
          </w:p>
        </w:tc>
        <w:tc>
          <w:tcPr>
            <w:tcW w:w="3044" w:type="dxa"/>
            <w:vAlign w:val="center"/>
          </w:tcPr>
          <w:p w:rsidR="00103622" w:rsidRPr="00612C83" w:rsidRDefault="00103622" w:rsidP="00B37050">
            <w:pPr>
              <w:jc w:val="center"/>
              <w:rPr>
                <w:rFonts w:asciiTheme="minorHAnsi" w:hAnsiTheme="minorHAnsi" w:cstheme="minorHAnsi"/>
                <w:sz w:val="10"/>
                <w:szCs w:val="22"/>
              </w:rPr>
            </w:pPr>
          </w:p>
        </w:tc>
        <w:tc>
          <w:tcPr>
            <w:tcW w:w="2233" w:type="dxa"/>
            <w:gridSpan w:val="3"/>
            <w:vAlign w:val="center"/>
          </w:tcPr>
          <w:p w:rsidR="00103622" w:rsidRPr="00612C83" w:rsidRDefault="00103622" w:rsidP="00B37050">
            <w:pPr>
              <w:jc w:val="center"/>
              <w:rPr>
                <w:rFonts w:asciiTheme="minorHAnsi" w:hAnsiTheme="minorHAnsi" w:cstheme="minorHAnsi"/>
                <w:sz w:val="10"/>
                <w:szCs w:val="22"/>
              </w:rPr>
            </w:pPr>
          </w:p>
        </w:tc>
        <w:tc>
          <w:tcPr>
            <w:tcW w:w="3344" w:type="dxa"/>
            <w:vAlign w:val="center"/>
          </w:tcPr>
          <w:p w:rsidR="00103622" w:rsidRPr="001D457E" w:rsidRDefault="00103622" w:rsidP="001B5615">
            <w:pPr>
              <w:rPr>
                <w:rFonts w:asciiTheme="minorHAnsi" w:hAnsiTheme="minorHAnsi" w:cstheme="minorHAnsi"/>
                <w:color w:val="000000" w:themeColor="text1"/>
                <w:sz w:val="10"/>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D457E" w:rsidP="0082357B">
            <w:pPr>
              <w:rPr>
                <w:rFonts w:asciiTheme="minorHAnsi" w:hAnsiTheme="minorHAnsi" w:cstheme="minorHAnsi"/>
                <w:sz w:val="22"/>
                <w:szCs w:val="22"/>
              </w:rPr>
            </w:pPr>
            <w:r>
              <w:rPr>
                <w:rFonts w:asciiTheme="minorHAnsi" w:hAnsiTheme="minorHAnsi" w:cstheme="minorHAnsi"/>
                <w:sz w:val="22"/>
                <w:szCs w:val="22"/>
              </w:rPr>
              <w:t>10</w:t>
            </w:r>
            <w:r w:rsidR="009A41DF">
              <w:rPr>
                <w:rFonts w:asciiTheme="minorHAnsi" w:hAnsiTheme="minorHAnsi" w:cstheme="minorHAnsi"/>
                <w:sz w:val="22"/>
                <w:szCs w:val="22"/>
              </w:rPr>
              <w:t>/0</w:t>
            </w:r>
            <w:r w:rsidR="0082357B">
              <w:rPr>
                <w:rFonts w:asciiTheme="minorHAnsi" w:hAnsiTheme="minorHAnsi" w:cstheme="minorHAnsi"/>
                <w:sz w:val="22"/>
                <w:szCs w:val="22"/>
              </w:rPr>
              <w:t>4</w:t>
            </w:r>
            <w:r w:rsidR="009A41DF">
              <w:rPr>
                <w:rFonts w:asciiTheme="minorHAnsi" w:hAnsiTheme="minorHAnsi" w:cstheme="minorHAnsi"/>
                <w:sz w:val="22"/>
                <w:szCs w:val="22"/>
              </w:rPr>
              <w:t>/2017</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9A41DF"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tcPr>
          <w:p w:rsidR="00103622" w:rsidRPr="001D457E" w:rsidRDefault="001B5615" w:rsidP="001B5615">
            <w:pPr>
              <w:rPr>
                <w:rFonts w:asciiTheme="minorHAnsi" w:hAnsiTheme="minorHAnsi" w:cstheme="minorHAnsi"/>
                <w:color w:val="000000" w:themeColor="text1"/>
                <w:sz w:val="22"/>
                <w:szCs w:val="22"/>
              </w:rPr>
            </w:pPr>
            <w:r w:rsidRPr="001D457E">
              <w:rPr>
                <w:rFonts w:ascii="Calibri" w:hAnsi="Calibri" w:cs="Arial"/>
                <w:b/>
                <w:color w:val="000000" w:themeColor="text1"/>
                <w:sz w:val="16"/>
                <w:szCs w:val="16"/>
              </w:rPr>
              <w:t xml:space="preserve">Lugar: </w:t>
            </w:r>
            <w:r w:rsidR="009A41DF" w:rsidRPr="001D457E">
              <w:rPr>
                <w:color w:val="000000" w:themeColor="text1"/>
              </w:rPr>
              <w:t xml:space="preserve"> </w:t>
            </w:r>
            <w:r w:rsidR="009A41DF" w:rsidRPr="001D457E">
              <w:rPr>
                <w:rFonts w:ascii="Calibri" w:hAnsi="Calibri" w:cs="Arial"/>
                <w:b/>
                <w:i/>
                <w:color w:val="000000" w:themeColor="text1"/>
                <w:sz w:val="16"/>
                <w:szCs w:val="16"/>
              </w:rPr>
              <w:t>Planta Engarrafadora de GLP Distrito Comercial Centro – Av. Siglo XX  Final Portería 2 Zona Valle Hermoso Cochabamba – Bolivia</w:t>
            </w:r>
          </w:p>
        </w:tc>
      </w:tr>
      <w:tr w:rsidR="00103622" w:rsidRPr="00552079" w:rsidTr="00103622">
        <w:trPr>
          <w:trHeight w:val="64"/>
        </w:trPr>
        <w:tc>
          <w:tcPr>
            <w:tcW w:w="418" w:type="dxa"/>
            <w:vAlign w:val="center"/>
          </w:tcPr>
          <w:p w:rsidR="00103622" w:rsidRPr="00612C83" w:rsidRDefault="00103622" w:rsidP="00B37050">
            <w:pPr>
              <w:jc w:val="center"/>
              <w:rPr>
                <w:rFonts w:asciiTheme="minorHAnsi" w:hAnsiTheme="minorHAnsi" w:cstheme="minorHAnsi"/>
                <w:sz w:val="10"/>
                <w:szCs w:val="22"/>
              </w:rPr>
            </w:pPr>
          </w:p>
        </w:tc>
        <w:tc>
          <w:tcPr>
            <w:tcW w:w="3044" w:type="dxa"/>
            <w:vAlign w:val="center"/>
          </w:tcPr>
          <w:p w:rsidR="00103622" w:rsidRPr="00612C83" w:rsidRDefault="00103622" w:rsidP="00B37050">
            <w:pPr>
              <w:rPr>
                <w:rFonts w:asciiTheme="minorHAnsi" w:hAnsiTheme="minorHAnsi" w:cstheme="minorHAnsi"/>
                <w:sz w:val="10"/>
                <w:szCs w:val="22"/>
              </w:rPr>
            </w:pPr>
          </w:p>
        </w:tc>
        <w:tc>
          <w:tcPr>
            <w:tcW w:w="2233" w:type="dxa"/>
            <w:gridSpan w:val="3"/>
            <w:vAlign w:val="center"/>
          </w:tcPr>
          <w:p w:rsidR="00103622" w:rsidRPr="00612C83" w:rsidRDefault="00103622" w:rsidP="00B37050">
            <w:pPr>
              <w:jc w:val="center"/>
              <w:rPr>
                <w:rFonts w:asciiTheme="minorHAnsi" w:hAnsiTheme="minorHAnsi" w:cstheme="minorHAnsi"/>
                <w:sz w:val="10"/>
                <w:szCs w:val="22"/>
              </w:rPr>
            </w:pPr>
          </w:p>
        </w:tc>
        <w:tc>
          <w:tcPr>
            <w:tcW w:w="3344" w:type="dxa"/>
          </w:tcPr>
          <w:p w:rsidR="00103622" w:rsidRPr="001D457E" w:rsidRDefault="00103622" w:rsidP="001B5615">
            <w:pPr>
              <w:rPr>
                <w:rFonts w:asciiTheme="minorHAnsi" w:hAnsiTheme="minorHAnsi" w:cstheme="minorHAnsi"/>
                <w:color w:val="000000" w:themeColor="text1"/>
                <w:sz w:val="10"/>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D457E" w:rsidP="0082357B">
            <w:pPr>
              <w:rPr>
                <w:rFonts w:asciiTheme="minorHAnsi" w:hAnsiTheme="minorHAnsi" w:cstheme="minorHAnsi"/>
                <w:sz w:val="22"/>
                <w:szCs w:val="22"/>
              </w:rPr>
            </w:pPr>
            <w:r>
              <w:rPr>
                <w:rFonts w:asciiTheme="minorHAnsi" w:hAnsiTheme="minorHAnsi" w:cstheme="minorHAnsi"/>
                <w:sz w:val="22"/>
                <w:szCs w:val="22"/>
              </w:rPr>
              <w:t>10</w:t>
            </w:r>
            <w:r w:rsidR="009A41DF">
              <w:rPr>
                <w:rFonts w:asciiTheme="minorHAnsi" w:hAnsiTheme="minorHAnsi" w:cstheme="minorHAnsi"/>
                <w:sz w:val="22"/>
                <w:szCs w:val="22"/>
              </w:rPr>
              <w:t>/0</w:t>
            </w:r>
            <w:r w:rsidR="0082357B">
              <w:rPr>
                <w:rFonts w:asciiTheme="minorHAnsi" w:hAnsiTheme="minorHAnsi" w:cstheme="minorHAnsi"/>
                <w:sz w:val="22"/>
                <w:szCs w:val="22"/>
              </w:rPr>
              <w:t>4</w:t>
            </w:r>
            <w:r w:rsidR="009A41DF">
              <w:rPr>
                <w:rFonts w:asciiTheme="minorHAnsi" w:hAnsiTheme="minorHAnsi" w:cstheme="minorHAnsi"/>
                <w:sz w:val="22"/>
                <w:szCs w:val="22"/>
              </w:rPr>
              <w:t>/2017</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9A41DF" w:rsidP="00B37050">
            <w:pPr>
              <w:rPr>
                <w:rFonts w:asciiTheme="minorHAnsi" w:hAnsiTheme="minorHAnsi" w:cstheme="minorHAnsi"/>
                <w:sz w:val="22"/>
                <w:szCs w:val="22"/>
              </w:rPr>
            </w:pPr>
            <w:r>
              <w:rPr>
                <w:rFonts w:asciiTheme="minorHAnsi" w:hAnsiTheme="minorHAnsi" w:cstheme="minorHAnsi"/>
                <w:sz w:val="22"/>
                <w:szCs w:val="22"/>
              </w:rPr>
              <w:t>11:00</w:t>
            </w:r>
          </w:p>
        </w:tc>
        <w:tc>
          <w:tcPr>
            <w:tcW w:w="3344" w:type="dxa"/>
            <w:vAlign w:val="center"/>
          </w:tcPr>
          <w:p w:rsidR="00103622" w:rsidRPr="001D457E" w:rsidRDefault="001B5615" w:rsidP="001B5615">
            <w:pPr>
              <w:rPr>
                <w:rFonts w:asciiTheme="minorHAnsi" w:hAnsiTheme="minorHAnsi" w:cstheme="minorHAnsi"/>
                <w:color w:val="000000" w:themeColor="text1"/>
                <w:sz w:val="22"/>
                <w:szCs w:val="22"/>
                <w:lang w:val="es-BO"/>
              </w:rPr>
            </w:pPr>
            <w:r w:rsidRPr="001D457E">
              <w:rPr>
                <w:rFonts w:ascii="Calibri" w:hAnsi="Calibri" w:cs="Arial"/>
                <w:b/>
                <w:color w:val="000000" w:themeColor="text1"/>
                <w:sz w:val="16"/>
                <w:szCs w:val="16"/>
              </w:rPr>
              <w:t xml:space="preserve">Lugar: </w:t>
            </w:r>
            <w:r w:rsidR="009A41DF" w:rsidRPr="001D457E">
              <w:rPr>
                <w:color w:val="000000" w:themeColor="text1"/>
              </w:rPr>
              <w:t xml:space="preserve"> </w:t>
            </w:r>
            <w:r w:rsidR="009A41DF" w:rsidRPr="001D457E">
              <w:rPr>
                <w:rFonts w:ascii="Calibri" w:hAnsi="Calibri" w:cs="Arial"/>
                <w:b/>
                <w:i/>
                <w:color w:val="000000" w:themeColor="text1"/>
                <w:sz w:val="16"/>
                <w:szCs w:val="16"/>
              </w:rPr>
              <w:t>Planta Engarrafadora de GLP Distrito Comercial Centro – Av. Siglo XX  Final Portería 2 Zona Valle Hermoso Cochabamba – Bolivia</w:t>
            </w:r>
          </w:p>
        </w:tc>
      </w:tr>
      <w:tr w:rsidR="00A73638" w:rsidRPr="00552079" w:rsidTr="00612C83">
        <w:trPr>
          <w:trHeight w:val="151"/>
        </w:trPr>
        <w:tc>
          <w:tcPr>
            <w:tcW w:w="418" w:type="dxa"/>
            <w:vAlign w:val="center"/>
          </w:tcPr>
          <w:p w:rsidR="00A73638" w:rsidRPr="00612C83" w:rsidRDefault="00A73638" w:rsidP="00B37050">
            <w:pPr>
              <w:jc w:val="center"/>
              <w:rPr>
                <w:rFonts w:asciiTheme="minorHAnsi" w:hAnsiTheme="minorHAnsi" w:cstheme="minorHAnsi"/>
                <w:sz w:val="8"/>
                <w:szCs w:val="22"/>
              </w:rPr>
            </w:pPr>
          </w:p>
        </w:tc>
        <w:tc>
          <w:tcPr>
            <w:tcW w:w="3044" w:type="dxa"/>
            <w:vAlign w:val="center"/>
          </w:tcPr>
          <w:p w:rsidR="00A73638" w:rsidRPr="00612C83" w:rsidRDefault="00A73638" w:rsidP="00B37050">
            <w:pPr>
              <w:rPr>
                <w:rFonts w:asciiTheme="minorHAnsi" w:hAnsiTheme="minorHAnsi" w:cstheme="minorHAnsi"/>
                <w:sz w:val="8"/>
                <w:szCs w:val="22"/>
              </w:rPr>
            </w:pPr>
          </w:p>
        </w:tc>
        <w:tc>
          <w:tcPr>
            <w:tcW w:w="1094" w:type="dxa"/>
            <w:vAlign w:val="center"/>
          </w:tcPr>
          <w:p w:rsidR="00A73638" w:rsidRPr="00612C83" w:rsidRDefault="00A73638" w:rsidP="00B37050">
            <w:pPr>
              <w:rPr>
                <w:rFonts w:asciiTheme="minorHAnsi" w:hAnsiTheme="minorHAnsi" w:cstheme="minorHAnsi"/>
                <w:sz w:val="8"/>
                <w:szCs w:val="22"/>
              </w:rPr>
            </w:pPr>
          </w:p>
        </w:tc>
        <w:tc>
          <w:tcPr>
            <w:tcW w:w="1139" w:type="dxa"/>
            <w:gridSpan w:val="2"/>
            <w:vAlign w:val="center"/>
          </w:tcPr>
          <w:p w:rsidR="00A73638" w:rsidRPr="00612C83" w:rsidRDefault="00A73638" w:rsidP="00B37050">
            <w:pPr>
              <w:jc w:val="center"/>
              <w:rPr>
                <w:rFonts w:asciiTheme="minorHAnsi" w:hAnsiTheme="minorHAnsi" w:cstheme="minorHAnsi"/>
                <w:sz w:val="8"/>
                <w:szCs w:val="22"/>
              </w:rPr>
            </w:pPr>
          </w:p>
        </w:tc>
        <w:tc>
          <w:tcPr>
            <w:tcW w:w="3344" w:type="dxa"/>
            <w:vAlign w:val="center"/>
          </w:tcPr>
          <w:p w:rsidR="00A73638" w:rsidRPr="00612C83" w:rsidRDefault="00A73638" w:rsidP="00B37050">
            <w:pPr>
              <w:rPr>
                <w:rFonts w:asciiTheme="minorHAnsi" w:hAnsiTheme="minorHAnsi" w:cstheme="minorHAnsi"/>
                <w:color w:val="000000"/>
                <w:sz w:val="8"/>
                <w:szCs w:val="22"/>
                <w:lang w:val="es-BO"/>
              </w:rPr>
            </w:pPr>
          </w:p>
        </w:tc>
      </w:tr>
    </w:tbl>
    <w:p w:rsidR="00103622" w:rsidRPr="00612C83" w:rsidRDefault="00103622" w:rsidP="00B37050">
      <w:pPr>
        <w:jc w:val="center"/>
        <w:rPr>
          <w:rFonts w:asciiTheme="minorHAnsi" w:hAnsiTheme="minorHAnsi" w:cstheme="minorHAnsi"/>
          <w:sz w:val="18"/>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976"/>
        <w:gridCol w:w="2410"/>
        <w:gridCol w:w="1559"/>
        <w:gridCol w:w="1701"/>
      </w:tblGrid>
      <w:tr w:rsidR="00871D72" w:rsidTr="00612C83">
        <w:tc>
          <w:tcPr>
            <w:tcW w:w="9180" w:type="dxa"/>
            <w:gridSpan w:val="5"/>
            <w:shd w:val="clear" w:color="auto" w:fill="auto"/>
            <w:vAlign w:val="center"/>
          </w:tcPr>
          <w:p w:rsidR="00871D72" w:rsidRPr="00552079" w:rsidRDefault="00871D72" w:rsidP="0082357B">
            <w:pPr>
              <w:jc w:val="center"/>
              <w:rPr>
                <w:rFonts w:asciiTheme="minorHAnsi" w:hAnsiTheme="minorHAnsi" w:cstheme="minorHAnsi"/>
                <w:b/>
                <w:bCs/>
                <w:color w:val="000000"/>
                <w:sz w:val="22"/>
                <w:szCs w:val="22"/>
                <w:lang w:val="es-BO" w:eastAsia="es-BO"/>
              </w:rPr>
            </w:pPr>
            <w:r w:rsidRPr="00D5656B">
              <w:rPr>
                <w:rFonts w:asciiTheme="minorHAnsi" w:hAnsiTheme="minorHAnsi" w:cstheme="minorHAnsi"/>
                <w:b/>
                <w:sz w:val="22"/>
                <w:szCs w:val="22"/>
              </w:rPr>
              <w:t>PRECIO REFERENCIAL EN BOLIVIANOS (Bs.)</w:t>
            </w:r>
          </w:p>
        </w:tc>
      </w:tr>
      <w:tr w:rsidR="00612C83" w:rsidTr="00612C83">
        <w:tc>
          <w:tcPr>
            <w:tcW w:w="534" w:type="dxa"/>
            <w:vMerge w:val="restart"/>
            <w:shd w:val="clear" w:color="auto" w:fill="auto"/>
            <w:vAlign w:val="center"/>
          </w:tcPr>
          <w:p w:rsidR="00612C83" w:rsidRPr="00612C83" w:rsidRDefault="00612C83" w:rsidP="0082357B">
            <w:pPr>
              <w:jc w:val="center"/>
              <w:rPr>
                <w:rFonts w:asciiTheme="minorHAnsi" w:hAnsiTheme="minorHAnsi" w:cstheme="minorHAnsi"/>
                <w:b/>
                <w:bCs/>
                <w:color w:val="000000"/>
                <w:sz w:val="16"/>
                <w:szCs w:val="22"/>
                <w:lang w:val="es-BO" w:eastAsia="es-BO"/>
              </w:rPr>
            </w:pPr>
            <w:r w:rsidRPr="00612C83">
              <w:rPr>
                <w:rFonts w:asciiTheme="minorHAnsi" w:hAnsiTheme="minorHAnsi" w:cstheme="minorHAnsi"/>
                <w:b/>
                <w:bCs/>
                <w:color w:val="000000"/>
                <w:sz w:val="16"/>
                <w:szCs w:val="22"/>
                <w:lang w:val="es-BO" w:eastAsia="es-BO"/>
              </w:rPr>
              <w:t>Nº</w:t>
            </w:r>
          </w:p>
        </w:tc>
        <w:tc>
          <w:tcPr>
            <w:tcW w:w="5386" w:type="dxa"/>
            <w:gridSpan w:val="2"/>
            <w:shd w:val="clear" w:color="auto" w:fill="auto"/>
            <w:vAlign w:val="center"/>
          </w:tcPr>
          <w:p w:rsidR="00612C83" w:rsidRPr="00612C83" w:rsidRDefault="00612C83" w:rsidP="0082357B">
            <w:pPr>
              <w:jc w:val="center"/>
              <w:rPr>
                <w:rFonts w:asciiTheme="minorHAnsi" w:hAnsiTheme="minorHAnsi" w:cstheme="minorHAnsi"/>
                <w:b/>
                <w:bCs/>
                <w:color w:val="000000"/>
                <w:sz w:val="16"/>
                <w:szCs w:val="22"/>
                <w:lang w:val="es-BO" w:eastAsia="es-BO"/>
              </w:rPr>
            </w:pPr>
            <w:r w:rsidRPr="00612C83">
              <w:rPr>
                <w:rFonts w:asciiTheme="minorHAnsi" w:hAnsiTheme="minorHAnsi" w:cstheme="minorHAnsi"/>
                <w:b/>
                <w:bCs/>
                <w:color w:val="000000"/>
                <w:sz w:val="16"/>
                <w:szCs w:val="22"/>
                <w:lang w:val="es-BO" w:eastAsia="es-BO"/>
              </w:rPr>
              <w:t>DESCRIPCIÓN DEL SERVICIO</w:t>
            </w:r>
          </w:p>
        </w:tc>
        <w:tc>
          <w:tcPr>
            <w:tcW w:w="1559" w:type="dxa"/>
            <w:vMerge w:val="restart"/>
            <w:vAlign w:val="center"/>
          </w:tcPr>
          <w:p w:rsidR="00612C83" w:rsidRPr="00612C83" w:rsidRDefault="00612C83" w:rsidP="0082357B">
            <w:pPr>
              <w:jc w:val="center"/>
              <w:rPr>
                <w:rFonts w:asciiTheme="minorHAnsi" w:hAnsiTheme="minorHAnsi" w:cstheme="minorHAnsi"/>
                <w:b/>
                <w:bCs/>
                <w:color w:val="000000"/>
                <w:sz w:val="16"/>
                <w:szCs w:val="22"/>
                <w:lang w:val="es-BO" w:eastAsia="es-BO"/>
              </w:rPr>
            </w:pPr>
            <w:r w:rsidRPr="00612C83">
              <w:rPr>
                <w:rFonts w:asciiTheme="minorHAnsi" w:hAnsiTheme="minorHAnsi" w:cstheme="minorHAnsi"/>
                <w:b/>
                <w:bCs/>
                <w:color w:val="000000"/>
                <w:sz w:val="16"/>
                <w:szCs w:val="22"/>
                <w:lang w:val="es-BO" w:eastAsia="es-BO"/>
              </w:rPr>
              <w:t>CANTIDAD ESTIMADA</w:t>
            </w:r>
          </w:p>
        </w:tc>
        <w:tc>
          <w:tcPr>
            <w:tcW w:w="1701" w:type="dxa"/>
            <w:vMerge w:val="restart"/>
            <w:shd w:val="clear" w:color="auto" w:fill="auto"/>
            <w:vAlign w:val="center"/>
          </w:tcPr>
          <w:p w:rsidR="00612C83" w:rsidRPr="00612C83" w:rsidRDefault="00612C83" w:rsidP="0082357B">
            <w:pPr>
              <w:jc w:val="center"/>
              <w:rPr>
                <w:rFonts w:asciiTheme="minorHAnsi" w:hAnsiTheme="minorHAnsi" w:cstheme="minorHAnsi"/>
                <w:b/>
                <w:bCs/>
                <w:color w:val="000000"/>
                <w:sz w:val="16"/>
                <w:szCs w:val="22"/>
                <w:lang w:val="es-BO" w:eastAsia="es-BO"/>
              </w:rPr>
            </w:pPr>
            <w:r w:rsidRPr="00612C83">
              <w:rPr>
                <w:rFonts w:asciiTheme="minorHAnsi" w:hAnsiTheme="minorHAnsi" w:cstheme="minorHAnsi"/>
                <w:b/>
                <w:bCs/>
                <w:color w:val="000000"/>
                <w:sz w:val="16"/>
                <w:szCs w:val="22"/>
                <w:lang w:val="es-BO" w:eastAsia="es-BO"/>
              </w:rPr>
              <w:t xml:space="preserve">PRECIO UNITARIO </w:t>
            </w:r>
          </w:p>
        </w:tc>
      </w:tr>
      <w:tr w:rsidR="00612C83" w:rsidTr="00612C83">
        <w:tc>
          <w:tcPr>
            <w:tcW w:w="534" w:type="dxa"/>
            <w:vMerge/>
            <w:shd w:val="clear" w:color="auto" w:fill="auto"/>
            <w:vAlign w:val="center"/>
          </w:tcPr>
          <w:p w:rsidR="00612C83" w:rsidRPr="00372320" w:rsidRDefault="00612C83" w:rsidP="0082357B">
            <w:pPr>
              <w:jc w:val="center"/>
              <w:rPr>
                <w:rFonts w:ascii="Verdana" w:hAnsi="Verdana" w:cs="Arial"/>
                <w:b/>
                <w:sz w:val="14"/>
                <w:szCs w:val="14"/>
              </w:rPr>
            </w:pPr>
          </w:p>
        </w:tc>
        <w:tc>
          <w:tcPr>
            <w:tcW w:w="2976" w:type="dxa"/>
            <w:shd w:val="clear" w:color="auto" w:fill="auto"/>
            <w:vAlign w:val="center"/>
          </w:tcPr>
          <w:p w:rsidR="00612C83" w:rsidRPr="00612C83" w:rsidRDefault="00612C83" w:rsidP="0082357B">
            <w:pPr>
              <w:jc w:val="center"/>
              <w:rPr>
                <w:rFonts w:asciiTheme="minorHAnsi" w:hAnsiTheme="minorHAnsi" w:cs="Arial"/>
                <w:b/>
                <w:bCs/>
                <w:color w:val="000000"/>
                <w:sz w:val="16"/>
                <w:szCs w:val="16"/>
              </w:rPr>
            </w:pPr>
            <w:r w:rsidRPr="00612C83">
              <w:rPr>
                <w:rFonts w:asciiTheme="minorHAnsi" w:hAnsiTheme="minorHAnsi" w:cs="Arial"/>
                <w:b/>
                <w:bCs/>
                <w:color w:val="000000"/>
                <w:sz w:val="16"/>
                <w:szCs w:val="16"/>
              </w:rPr>
              <w:t>ORIGEN</w:t>
            </w:r>
          </w:p>
        </w:tc>
        <w:tc>
          <w:tcPr>
            <w:tcW w:w="2410" w:type="dxa"/>
            <w:shd w:val="clear" w:color="auto" w:fill="auto"/>
            <w:vAlign w:val="center"/>
          </w:tcPr>
          <w:p w:rsidR="00612C83" w:rsidRPr="00612C83" w:rsidRDefault="00612C83" w:rsidP="0082357B">
            <w:pPr>
              <w:jc w:val="center"/>
              <w:rPr>
                <w:rFonts w:asciiTheme="minorHAnsi" w:hAnsiTheme="minorHAnsi" w:cs="Arial"/>
                <w:b/>
                <w:bCs/>
                <w:color w:val="000000"/>
                <w:sz w:val="16"/>
                <w:szCs w:val="16"/>
              </w:rPr>
            </w:pPr>
            <w:r w:rsidRPr="00612C83">
              <w:rPr>
                <w:rFonts w:asciiTheme="minorHAnsi" w:hAnsiTheme="minorHAnsi" w:cs="Arial"/>
                <w:b/>
                <w:bCs/>
                <w:color w:val="000000"/>
                <w:sz w:val="16"/>
                <w:szCs w:val="16"/>
              </w:rPr>
              <w:t>DESTINO</w:t>
            </w:r>
          </w:p>
        </w:tc>
        <w:tc>
          <w:tcPr>
            <w:tcW w:w="1559" w:type="dxa"/>
            <w:vMerge/>
            <w:vAlign w:val="center"/>
          </w:tcPr>
          <w:p w:rsidR="00612C83" w:rsidRPr="00372320" w:rsidRDefault="00612C83" w:rsidP="0082357B">
            <w:pPr>
              <w:jc w:val="center"/>
              <w:rPr>
                <w:rFonts w:ascii="Verdana" w:hAnsi="Verdana" w:cs="Arial"/>
                <w:b/>
                <w:bCs/>
                <w:color w:val="000000"/>
                <w:sz w:val="14"/>
                <w:szCs w:val="14"/>
              </w:rPr>
            </w:pPr>
          </w:p>
        </w:tc>
        <w:tc>
          <w:tcPr>
            <w:tcW w:w="1701" w:type="dxa"/>
            <w:vMerge/>
            <w:shd w:val="clear" w:color="auto" w:fill="auto"/>
          </w:tcPr>
          <w:p w:rsidR="00612C83" w:rsidRPr="00372320" w:rsidRDefault="00612C83" w:rsidP="0082357B">
            <w:pPr>
              <w:jc w:val="center"/>
              <w:rPr>
                <w:rFonts w:ascii="Verdana" w:hAnsi="Verdana" w:cs="Arial"/>
                <w:b/>
                <w:bCs/>
                <w:color w:val="000000"/>
                <w:sz w:val="14"/>
                <w:szCs w:val="14"/>
              </w:rPr>
            </w:pP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1</w:t>
            </w:r>
          </w:p>
        </w:tc>
        <w:tc>
          <w:tcPr>
            <w:tcW w:w="2976" w:type="dxa"/>
            <w:shd w:val="clear" w:color="auto" w:fill="auto"/>
            <w:vAlign w:val="center"/>
          </w:tcPr>
          <w:p w:rsidR="00871D72" w:rsidRDefault="00871D72" w:rsidP="00612C83">
            <w:r w:rsidRPr="00372320">
              <w:rPr>
                <w:rFonts w:ascii="Verdana" w:hAnsi="Verdana" w:cs="Arial"/>
                <w:sz w:val="16"/>
                <w:szCs w:val="16"/>
              </w:rPr>
              <w:t xml:space="preserve">Planta engarrafadora Valle Hermoso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Planta Reparadora Recalificadora Gualberto Villarroel, </w:t>
            </w:r>
          </w:p>
        </w:tc>
        <w:tc>
          <w:tcPr>
            <w:tcW w:w="1559" w:type="dxa"/>
            <w:vMerge w:val="restart"/>
            <w:vAlign w:val="center"/>
          </w:tcPr>
          <w:p w:rsidR="00871D72" w:rsidRPr="00372320" w:rsidRDefault="00871D72" w:rsidP="0082357B">
            <w:pPr>
              <w:jc w:val="center"/>
              <w:rPr>
                <w:sz w:val="16"/>
                <w:szCs w:val="16"/>
              </w:rPr>
            </w:pPr>
            <w:r w:rsidRPr="00372320">
              <w:rPr>
                <w:rFonts w:ascii="Verdana" w:hAnsi="Verdana" w:cs="Arial"/>
                <w:sz w:val="16"/>
                <w:szCs w:val="16"/>
              </w:rPr>
              <w:t>La cantidad de garrafas a transportar vía terrestre será establecida de acuerdo a la necesidad de las plantas de la zona comercial Cochabamba del DTCC</w:t>
            </w: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2,45</w:t>
            </w: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w:t>
            </w:r>
          </w:p>
        </w:tc>
        <w:tc>
          <w:tcPr>
            <w:tcW w:w="2976" w:type="dxa"/>
            <w:shd w:val="clear" w:color="auto" w:fill="auto"/>
            <w:vAlign w:val="center"/>
          </w:tcPr>
          <w:p w:rsidR="00871D72" w:rsidRDefault="00871D72" w:rsidP="00612C83">
            <w:r w:rsidRPr="00372320">
              <w:rPr>
                <w:rFonts w:ascii="Verdana" w:hAnsi="Verdana" w:cs="Arial"/>
                <w:sz w:val="16"/>
                <w:szCs w:val="16"/>
              </w:rPr>
              <w:t xml:space="preserve">Planta engarrafadora Valle Hermoso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Deposito Ex </w:t>
            </w:r>
            <w:proofErr w:type="spellStart"/>
            <w:r w:rsidRPr="00372320">
              <w:rPr>
                <w:rFonts w:ascii="Verdana" w:hAnsi="Verdana" w:cs="Arial"/>
                <w:sz w:val="16"/>
                <w:szCs w:val="16"/>
              </w:rPr>
              <w:t>Ura</w:t>
            </w:r>
            <w:proofErr w:type="spellEnd"/>
            <w:r w:rsidRPr="00372320">
              <w:rPr>
                <w:rFonts w:ascii="Verdana" w:hAnsi="Verdana" w:cs="Arial"/>
                <w:sz w:val="16"/>
                <w:szCs w:val="16"/>
              </w:rPr>
              <w:t xml:space="preserve"> del DTCC </w:t>
            </w:r>
          </w:p>
        </w:tc>
        <w:tc>
          <w:tcPr>
            <w:tcW w:w="1559" w:type="dxa"/>
            <w:vMerge/>
            <w:vAlign w:val="center"/>
          </w:tcPr>
          <w:p w:rsidR="00871D72" w:rsidRDefault="00871D72" w:rsidP="0082357B">
            <w:pPr>
              <w:jc w:val="center"/>
            </w:pP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2,46</w:t>
            </w: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3</w:t>
            </w:r>
          </w:p>
        </w:tc>
        <w:tc>
          <w:tcPr>
            <w:tcW w:w="2976" w:type="dxa"/>
            <w:shd w:val="clear" w:color="auto" w:fill="auto"/>
            <w:vAlign w:val="center"/>
          </w:tcPr>
          <w:p w:rsidR="00871D72" w:rsidRDefault="00871D72" w:rsidP="00612C83">
            <w:r w:rsidRPr="00372320">
              <w:rPr>
                <w:rFonts w:ascii="Verdana" w:hAnsi="Verdana" w:cs="Arial"/>
                <w:sz w:val="16"/>
                <w:szCs w:val="16"/>
              </w:rPr>
              <w:t xml:space="preserve">Planta engarrafadora Valle Hermoso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Deposito Hangar del DTCC </w:t>
            </w:r>
          </w:p>
        </w:tc>
        <w:tc>
          <w:tcPr>
            <w:tcW w:w="1559" w:type="dxa"/>
            <w:vMerge/>
            <w:vAlign w:val="center"/>
          </w:tcPr>
          <w:p w:rsidR="00871D72" w:rsidRDefault="00871D72" w:rsidP="0082357B">
            <w:pPr>
              <w:jc w:val="center"/>
            </w:pP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2,65</w:t>
            </w: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4</w:t>
            </w:r>
          </w:p>
        </w:tc>
        <w:tc>
          <w:tcPr>
            <w:tcW w:w="2976" w:type="dxa"/>
            <w:shd w:val="clear" w:color="auto" w:fill="auto"/>
            <w:vAlign w:val="center"/>
          </w:tcPr>
          <w:p w:rsidR="00871D72" w:rsidRDefault="00871D72" w:rsidP="00612C83">
            <w:r w:rsidRPr="00372320">
              <w:rPr>
                <w:rFonts w:ascii="Verdana" w:hAnsi="Verdana" w:cs="Arial"/>
                <w:sz w:val="16"/>
                <w:szCs w:val="16"/>
              </w:rPr>
              <w:t xml:space="preserve">Deposito Ex </w:t>
            </w:r>
            <w:proofErr w:type="spellStart"/>
            <w:r w:rsidRPr="00372320">
              <w:rPr>
                <w:rFonts w:ascii="Verdana" w:hAnsi="Verdana" w:cs="Arial"/>
                <w:sz w:val="16"/>
                <w:szCs w:val="16"/>
              </w:rPr>
              <w:t>Ura</w:t>
            </w:r>
            <w:proofErr w:type="spellEnd"/>
            <w:r w:rsidRPr="00372320">
              <w:rPr>
                <w:rFonts w:ascii="Verdana" w:hAnsi="Verdana" w:cs="Arial"/>
                <w:sz w:val="16"/>
                <w:szCs w:val="16"/>
              </w:rPr>
              <w:t xml:space="preserve"> del DTCC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Planta engarrafadora Valle Hermoso </w:t>
            </w:r>
          </w:p>
        </w:tc>
        <w:tc>
          <w:tcPr>
            <w:tcW w:w="1559" w:type="dxa"/>
            <w:vMerge/>
            <w:vAlign w:val="center"/>
          </w:tcPr>
          <w:p w:rsidR="00871D72" w:rsidRDefault="00871D72" w:rsidP="0082357B">
            <w:pPr>
              <w:jc w:val="center"/>
            </w:pP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2,46</w:t>
            </w: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5</w:t>
            </w:r>
          </w:p>
        </w:tc>
        <w:tc>
          <w:tcPr>
            <w:tcW w:w="2976" w:type="dxa"/>
            <w:shd w:val="clear" w:color="auto" w:fill="auto"/>
            <w:vAlign w:val="center"/>
          </w:tcPr>
          <w:p w:rsidR="00871D72" w:rsidRDefault="00871D72" w:rsidP="00612C83">
            <w:r w:rsidRPr="00372320">
              <w:rPr>
                <w:rFonts w:ascii="Verdana" w:hAnsi="Verdana" w:cs="Arial"/>
                <w:sz w:val="16"/>
                <w:szCs w:val="16"/>
              </w:rPr>
              <w:t xml:space="preserve">Deposito Ex </w:t>
            </w:r>
            <w:proofErr w:type="spellStart"/>
            <w:r w:rsidRPr="00372320">
              <w:rPr>
                <w:rFonts w:ascii="Verdana" w:hAnsi="Verdana" w:cs="Arial"/>
                <w:sz w:val="16"/>
                <w:szCs w:val="16"/>
              </w:rPr>
              <w:t>Ura</w:t>
            </w:r>
            <w:proofErr w:type="spellEnd"/>
            <w:r w:rsidRPr="00372320">
              <w:rPr>
                <w:rFonts w:ascii="Verdana" w:hAnsi="Verdana" w:cs="Arial"/>
                <w:sz w:val="16"/>
                <w:szCs w:val="16"/>
              </w:rPr>
              <w:t xml:space="preserve"> del DTCC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Planta Reparadora Recalificadora Gualberto Villarroel, </w:t>
            </w:r>
          </w:p>
        </w:tc>
        <w:tc>
          <w:tcPr>
            <w:tcW w:w="1559" w:type="dxa"/>
            <w:vMerge/>
            <w:vAlign w:val="center"/>
          </w:tcPr>
          <w:p w:rsidR="00871D72" w:rsidRDefault="00871D72" w:rsidP="0082357B">
            <w:pPr>
              <w:jc w:val="center"/>
            </w:pP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2,60</w:t>
            </w: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6</w:t>
            </w:r>
          </w:p>
        </w:tc>
        <w:tc>
          <w:tcPr>
            <w:tcW w:w="2976" w:type="dxa"/>
            <w:shd w:val="clear" w:color="auto" w:fill="auto"/>
            <w:vAlign w:val="center"/>
          </w:tcPr>
          <w:p w:rsidR="00871D72" w:rsidRDefault="00871D72" w:rsidP="00612C83">
            <w:r w:rsidRPr="00372320">
              <w:rPr>
                <w:rFonts w:ascii="Verdana" w:hAnsi="Verdana" w:cs="Arial"/>
                <w:sz w:val="16"/>
                <w:szCs w:val="16"/>
              </w:rPr>
              <w:t xml:space="preserve">Deposito Ex </w:t>
            </w:r>
            <w:proofErr w:type="spellStart"/>
            <w:r w:rsidRPr="00372320">
              <w:rPr>
                <w:rFonts w:ascii="Verdana" w:hAnsi="Verdana" w:cs="Arial"/>
                <w:sz w:val="16"/>
                <w:szCs w:val="16"/>
              </w:rPr>
              <w:t>Ura</w:t>
            </w:r>
            <w:proofErr w:type="spellEnd"/>
            <w:r w:rsidRPr="00372320">
              <w:rPr>
                <w:rFonts w:ascii="Verdana" w:hAnsi="Verdana" w:cs="Arial"/>
                <w:sz w:val="16"/>
                <w:szCs w:val="16"/>
              </w:rPr>
              <w:t xml:space="preserve"> del DTCC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Deposito Hangar del DTCC </w:t>
            </w:r>
          </w:p>
        </w:tc>
        <w:tc>
          <w:tcPr>
            <w:tcW w:w="1559" w:type="dxa"/>
            <w:vMerge/>
            <w:vAlign w:val="center"/>
          </w:tcPr>
          <w:p w:rsidR="00871D72" w:rsidRDefault="00871D72" w:rsidP="0082357B">
            <w:pPr>
              <w:jc w:val="center"/>
            </w:pP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2,47</w:t>
            </w: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7</w:t>
            </w:r>
          </w:p>
        </w:tc>
        <w:tc>
          <w:tcPr>
            <w:tcW w:w="2976" w:type="dxa"/>
            <w:shd w:val="clear" w:color="auto" w:fill="auto"/>
            <w:vAlign w:val="center"/>
          </w:tcPr>
          <w:p w:rsidR="00871D72" w:rsidRDefault="00871D72" w:rsidP="00612C83">
            <w:r w:rsidRPr="00372320">
              <w:rPr>
                <w:rFonts w:ascii="Verdana" w:hAnsi="Verdana" w:cs="Arial"/>
                <w:sz w:val="16"/>
                <w:szCs w:val="16"/>
              </w:rPr>
              <w:t xml:space="preserve">Planta Reparadora Recalificadora Gualberto Villarroel,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Planta engarrafadora Valle Hermoso </w:t>
            </w:r>
          </w:p>
        </w:tc>
        <w:tc>
          <w:tcPr>
            <w:tcW w:w="1559" w:type="dxa"/>
            <w:vMerge/>
            <w:vAlign w:val="center"/>
          </w:tcPr>
          <w:p w:rsidR="00871D72" w:rsidRDefault="00871D72" w:rsidP="0082357B">
            <w:pPr>
              <w:jc w:val="center"/>
            </w:pP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2,45</w:t>
            </w: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8</w:t>
            </w:r>
          </w:p>
        </w:tc>
        <w:tc>
          <w:tcPr>
            <w:tcW w:w="2976" w:type="dxa"/>
            <w:shd w:val="clear" w:color="auto" w:fill="auto"/>
            <w:vAlign w:val="center"/>
          </w:tcPr>
          <w:p w:rsidR="00871D72" w:rsidRDefault="00871D72" w:rsidP="00612C83">
            <w:r w:rsidRPr="00372320">
              <w:rPr>
                <w:rFonts w:ascii="Verdana" w:hAnsi="Verdana" w:cs="Arial"/>
                <w:sz w:val="16"/>
                <w:szCs w:val="16"/>
              </w:rPr>
              <w:t xml:space="preserve">Planta Reparadora Recalificadora Gualberto Villarroel,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Deposito Ex </w:t>
            </w:r>
            <w:proofErr w:type="spellStart"/>
            <w:r w:rsidRPr="00372320">
              <w:rPr>
                <w:rFonts w:ascii="Verdana" w:hAnsi="Verdana" w:cs="Arial"/>
                <w:sz w:val="16"/>
                <w:szCs w:val="16"/>
              </w:rPr>
              <w:t>Ura</w:t>
            </w:r>
            <w:proofErr w:type="spellEnd"/>
            <w:r w:rsidRPr="00372320">
              <w:rPr>
                <w:rFonts w:ascii="Verdana" w:hAnsi="Verdana" w:cs="Arial"/>
                <w:sz w:val="16"/>
                <w:szCs w:val="16"/>
              </w:rPr>
              <w:t xml:space="preserve"> del DTCC </w:t>
            </w:r>
          </w:p>
        </w:tc>
        <w:tc>
          <w:tcPr>
            <w:tcW w:w="1559" w:type="dxa"/>
            <w:vMerge/>
            <w:vAlign w:val="center"/>
          </w:tcPr>
          <w:p w:rsidR="00871D72" w:rsidRDefault="00871D72" w:rsidP="0082357B">
            <w:pPr>
              <w:jc w:val="center"/>
            </w:pP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2,60</w:t>
            </w: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9</w:t>
            </w:r>
          </w:p>
        </w:tc>
        <w:tc>
          <w:tcPr>
            <w:tcW w:w="2976" w:type="dxa"/>
            <w:shd w:val="clear" w:color="auto" w:fill="auto"/>
            <w:vAlign w:val="center"/>
          </w:tcPr>
          <w:p w:rsidR="00871D72" w:rsidRDefault="00871D72" w:rsidP="00612C83">
            <w:r w:rsidRPr="00372320">
              <w:rPr>
                <w:rFonts w:ascii="Verdana" w:hAnsi="Verdana" w:cs="Arial"/>
                <w:sz w:val="16"/>
                <w:szCs w:val="16"/>
              </w:rPr>
              <w:t xml:space="preserve">Planta Reparadora Recalificadora Gualberto Villarroel,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Deposito Hangar del DTCC </w:t>
            </w:r>
          </w:p>
        </w:tc>
        <w:tc>
          <w:tcPr>
            <w:tcW w:w="1559" w:type="dxa"/>
            <w:vMerge/>
            <w:vAlign w:val="center"/>
          </w:tcPr>
          <w:p w:rsidR="00871D72" w:rsidRDefault="00871D72" w:rsidP="0082357B">
            <w:pPr>
              <w:jc w:val="center"/>
            </w:pP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2,60</w:t>
            </w: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10</w:t>
            </w:r>
          </w:p>
        </w:tc>
        <w:tc>
          <w:tcPr>
            <w:tcW w:w="2976"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Deposito Hangar del DTCC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Deposito Ex </w:t>
            </w:r>
            <w:proofErr w:type="spellStart"/>
            <w:r w:rsidRPr="00372320">
              <w:rPr>
                <w:rFonts w:ascii="Verdana" w:hAnsi="Verdana" w:cs="Arial"/>
                <w:sz w:val="16"/>
                <w:szCs w:val="16"/>
              </w:rPr>
              <w:t>Ura</w:t>
            </w:r>
            <w:proofErr w:type="spellEnd"/>
            <w:r w:rsidRPr="00372320">
              <w:rPr>
                <w:rFonts w:ascii="Verdana" w:hAnsi="Verdana" w:cs="Arial"/>
                <w:sz w:val="16"/>
                <w:szCs w:val="16"/>
              </w:rPr>
              <w:t xml:space="preserve"> del DTCC </w:t>
            </w:r>
          </w:p>
        </w:tc>
        <w:tc>
          <w:tcPr>
            <w:tcW w:w="1559" w:type="dxa"/>
            <w:vMerge/>
            <w:vAlign w:val="center"/>
          </w:tcPr>
          <w:p w:rsidR="00871D72" w:rsidRDefault="00871D72" w:rsidP="0082357B">
            <w:pPr>
              <w:jc w:val="center"/>
            </w:pP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2,47</w:t>
            </w: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11</w:t>
            </w:r>
          </w:p>
        </w:tc>
        <w:tc>
          <w:tcPr>
            <w:tcW w:w="2976" w:type="dxa"/>
            <w:shd w:val="clear" w:color="auto" w:fill="auto"/>
            <w:vAlign w:val="center"/>
          </w:tcPr>
          <w:p w:rsidR="00871D72" w:rsidRDefault="00871D72" w:rsidP="00612C83">
            <w:r w:rsidRPr="00372320">
              <w:rPr>
                <w:rFonts w:ascii="Verdana" w:hAnsi="Verdana" w:cs="Arial"/>
                <w:sz w:val="16"/>
                <w:szCs w:val="16"/>
              </w:rPr>
              <w:t xml:space="preserve">Deposito Hangar del DTCC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Planta Reparadora Recalificadora Gualberto Villarroel, </w:t>
            </w:r>
          </w:p>
        </w:tc>
        <w:tc>
          <w:tcPr>
            <w:tcW w:w="1559" w:type="dxa"/>
            <w:vMerge/>
            <w:vAlign w:val="center"/>
          </w:tcPr>
          <w:p w:rsidR="00871D72" w:rsidRDefault="00871D72" w:rsidP="0082357B">
            <w:pPr>
              <w:jc w:val="center"/>
            </w:pP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2,60</w:t>
            </w:r>
          </w:p>
        </w:tc>
      </w:tr>
      <w:tr w:rsidR="00871D72" w:rsidTr="00612C83">
        <w:tc>
          <w:tcPr>
            <w:tcW w:w="534"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12</w:t>
            </w:r>
          </w:p>
        </w:tc>
        <w:tc>
          <w:tcPr>
            <w:tcW w:w="2976" w:type="dxa"/>
            <w:shd w:val="clear" w:color="auto" w:fill="auto"/>
            <w:vAlign w:val="center"/>
          </w:tcPr>
          <w:p w:rsidR="00871D72" w:rsidRDefault="00871D72" w:rsidP="00612C83">
            <w:r w:rsidRPr="00372320">
              <w:rPr>
                <w:rFonts w:ascii="Verdana" w:hAnsi="Verdana" w:cs="Arial"/>
                <w:sz w:val="16"/>
                <w:szCs w:val="16"/>
              </w:rPr>
              <w:t xml:space="preserve">Deposito Hangar del DTCC </w:t>
            </w:r>
          </w:p>
        </w:tc>
        <w:tc>
          <w:tcPr>
            <w:tcW w:w="2410" w:type="dxa"/>
            <w:shd w:val="clear" w:color="auto" w:fill="auto"/>
            <w:vAlign w:val="center"/>
          </w:tcPr>
          <w:p w:rsidR="00871D72" w:rsidRPr="00372320" w:rsidRDefault="00871D72" w:rsidP="00612C83">
            <w:pPr>
              <w:rPr>
                <w:rFonts w:ascii="Verdana" w:hAnsi="Verdana" w:cs="Arial"/>
                <w:sz w:val="16"/>
                <w:szCs w:val="16"/>
              </w:rPr>
            </w:pPr>
            <w:r w:rsidRPr="00372320">
              <w:rPr>
                <w:rFonts w:ascii="Verdana" w:hAnsi="Verdana" w:cs="Arial"/>
                <w:sz w:val="16"/>
                <w:szCs w:val="16"/>
              </w:rPr>
              <w:t xml:space="preserve">Planta engarrafadora Valle Hermoso </w:t>
            </w:r>
          </w:p>
        </w:tc>
        <w:tc>
          <w:tcPr>
            <w:tcW w:w="1559" w:type="dxa"/>
            <w:vMerge/>
            <w:vAlign w:val="center"/>
          </w:tcPr>
          <w:p w:rsidR="00871D72" w:rsidRDefault="00871D72" w:rsidP="0082357B">
            <w:pPr>
              <w:jc w:val="center"/>
            </w:pPr>
          </w:p>
        </w:tc>
        <w:tc>
          <w:tcPr>
            <w:tcW w:w="1701" w:type="dxa"/>
            <w:shd w:val="clear" w:color="auto" w:fill="auto"/>
            <w:vAlign w:val="center"/>
          </w:tcPr>
          <w:p w:rsidR="00871D72" w:rsidRPr="00372320" w:rsidRDefault="00871D72" w:rsidP="0082357B">
            <w:pPr>
              <w:jc w:val="center"/>
              <w:rPr>
                <w:rFonts w:ascii="Verdana" w:hAnsi="Verdana" w:cs="Arial"/>
                <w:sz w:val="16"/>
                <w:szCs w:val="16"/>
              </w:rPr>
            </w:pPr>
            <w:r w:rsidRPr="00372320">
              <w:rPr>
                <w:rFonts w:ascii="Verdana" w:hAnsi="Verdana" w:cs="Arial"/>
                <w:sz w:val="16"/>
                <w:szCs w:val="16"/>
              </w:rPr>
              <w:t>2,65</w:t>
            </w:r>
          </w:p>
        </w:tc>
      </w:tr>
    </w:tbl>
    <w:p w:rsidR="00871D72" w:rsidRPr="00552079" w:rsidRDefault="00612C83" w:rsidP="00612C83">
      <w:pPr>
        <w:jc w:val="both"/>
        <w:rPr>
          <w:rFonts w:asciiTheme="minorHAnsi" w:hAnsiTheme="minorHAnsi" w:cstheme="minorHAnsi"/>
          <w:b/>
          <w:sz w:val="22"/>
          <w:szCs w:val="22"/>
        </w:rPr>
      </w:pPr>
      <w:r w:rsidRPr="00612C83">
        <w:rPr>
          <w:rFonts w:asciiTheme="minorHAnsi" w:hAnsiTheme="minorHAnsi" w:cstheme="minorHAnsi"/>
          <w:sz w:val="16"/>
          <w:szCs w:val="22"/>
        </w:rPr>
        <w:t xml:space="preserve">El precio referencial establecido por YPFB, es hasta un importe total máximo de Bs. </w:t>
      </w:r>
      <w:r>
        <w:rPr>
          <w:rFonts w:asciiTheme="minorHAnsi" w:hAnsiTheme="minorHAnsi" w:cstheme="minorHAnsi"/>
          <w:sz w:val="16"/>
          <w:szCs w:val="22"/>
        </w:rPr>
        <w:t>80</w:t>
      </w:r>
      <w:r w:rsidRPr="00612C83">
        <w:rPr>
          <w:rFonts w:asciiTheme="minorHAnsi" w:hAnsiTheme="minorHAnsi" w:cstheme="minorHAnsi"/>
          <w:sz w:val="16"/>
          <w:szCs w:val="22"/>
        </w:rPr>
        <w:t>.000,00 (</w:t>
      </w:r>
      <w:r>
        <w:rPr>
          <w:rFonts w:asciiTheme="minorHAnsi" w:hAnsiTheme="minorHAnsi" w:cstheme="minorHAnsi"/>
          <w:sz w:val="16"/>
          <w:szCs w:val="22"/>
        </w:rPr>
        <w:t xml:space="preserve">Ochenta </w:t>
      </w:r>
      <w:r w:rsidRPr="00612C83">
        <w:rPr>
          <w:rFonts w:asciiTheme="minorHAnsi" w:hAnsiTheme="minorHAnsi" w:cstheme="minorHAnsi"/>
          <w:sz w:val="16"/>
          <w:szCs w:val="22"/>
        </w:rPr>
        <w:t>Mil 00/100 bolivianos)</w:t>
      </w:r>
    </w:p>
    <w:p w:rsidR="009A41DF" w:rsidRDefault="009A41DF">
      <w:pPr>
        <w:rPr>
          <w:rFonts w:asciiTheme="minorHAnsi" w:hAnsiTheme="minorHAnsi" w:cstheme="minorHAnsi"/>
          <w:b/>
          <w:sz w:val="22"/>
          <w:szCs w:val="22"/>
        </w:rPr>
      </w:pPr>
      <w:r>
        <w:rPr>
          <w:rFonts w:asciiTheme="minorHAnsi" w:hAnsiTheme="minorHAnsi" w:cstheme="minorHAnsi"/>
          <w:b/>
          <w:sz w:val="22"/>
          <w:szCs w:val="22"/>
        </w:rPr>
        <w:br w:type="page"/>
      </w: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DF023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DF023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DF023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DF023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DF023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DF023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DF023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DF023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DF023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F023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DF023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F023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DF023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F023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DF023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DF023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DF023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DF0239">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DF023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DF023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DF023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DF023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DF0239">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DF023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DF023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DF023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DF023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Default="00474282" w:rsidP="00B37050">
      <w:pPr>
        <w:jc w:val="both"/>
        <w:rPr>
          <w:rFonts w:asciiTheme="minorHAnsi" w:hAnsiTheme="minorHAnsi" w:cstheme="minorHAnsi"/>
          <w:color w:val="000000"/>
          <w:sz w:val="22"/>
          <w:szCs w:val="22"/>
        </w:rPr>
      </w:pPr>
    </w:p>
    <w:p w:rsidR="008471CB" w:rsidRDefault="008471CB" w:rsidP="00B37050">
      <w:pPr>
        <w:jc w:val="both"/>
        <w:rPr>
          <w:rFonts w:asciiTheme="minorHAnsi" w:hAnsiTheme="minorHAnsi" w:cstheme="minorHAnsi"/>
          <w:color w:val="000000"/>
          <w:sz w:val="22"/>
          <w:szCs w:val="22"/>
        </w:rPr>
      </w:pPr>
    </w:p>
    <w:p w:rsidR="008471CB" w:rsidRPr="00552079" w:rsidRDefault="008471CB"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DF023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DF023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DF023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DF023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DF023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DF023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DF023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DF023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DF0239">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8471CB" w:rsidRDefault="008471CB" w:rsidP="00572D85">
      <w:pPr>
        <w:spacing w:after="200" w:line="276" w:lineRule="auto"/>
        <w:ind w:left="1276"/>
        <w:jc w:val="both"/>
        <w:rPr>
          <w:rFonts w:asciiTheme="minorHAnsi" w:eastAsiaTheme="minorHAnsi" w:hAnsiTheme="minorHAnsi" w:cstheme="minorHAnsi"/>
          <w:sz w:val="22"/>
          <w:szCs w:val="22"/>
          <w:lang w:val="es-BO"/>
        </w:rPr>
      </w:pPr>
    </w:p>
    <w:p w:rsidR="008471CB" w:rsidRPr="00552079" w:rsidRDefault="008471CB" w:rsidP="00572D85">
      <w:pPr>
        <w:spacing w:after="200" w:line="276" w:lineRule="auto"/>
        <w:ind w:left="1276"/>
        <w:jc w:val="both"/>
        <w:rPr>
          <w:rFonts w:asciiTheme="minorHAnsi" w:eastAsiaTheme="minorHAnsi" w:hAnsiTheme="minorHAnsi" w:cstheme="minorHAnsi"/>
          <w:sz w:val="22"/>
          <w:szCs w:val="22"/>
          <w:lang w:val="es-BO"/>
        </w:rPr>
      </w:pPr>
    </w:p>
    <w:p w:rsidR="00452B99" w:rsidRPr="00572D85" w:rsidRDefault="00452B99" w:rsidP="00DF023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DF023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DF023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DF023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DF0239">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612C83"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612C83">
        <w:rPr>
          <w:rFonts w:asciiTheme="minorHAnsi" w:hAnsiTheme="minorHAnsi" w:cstheme="minorHAnsi"/>
          <w:b/>
          <w:sz w:val="22"/>
          <w:szCs w:val="22"/>
        </w:rPr>
        <w:t>INSPECCIÓN PREVIA</w:t>
      </w:r>
      <w:r w:rsidR="000E33F0" w:rsidRPr="00612C83">
        <w:rPr>
          <w:rFonts w:asciiTheme="minorHAnsi" w:hAnsiTheme="minorHAnsi" w:cstheme="minorHAnsi"/>
          <w:i/>
          <w:color w:val="FF0000"/>
          <w:sz w:val="22"/>
          <w:szCs w:val="22"/>
          <w:lang w:val="es-ES_tradnl"/>
        </w:rPr>
        <w:t xml:space="preserve"> </w:t>
      </w:r>
      <w:r w:rsidR="00A72EED" w:rsidRPr="00612C83">
        <w:rPr>
          <w:rFonts w:asciiTheme="minorHAnsi" w:hAnsiTheme="minorHAnsi" w:cstheme="minorHAnsi"/>
          <w:i/>
          <w:color w:val="FF0000"/>
          <w:sz w:val="22"/>
          <w:szCs w:val="22"/>
          <w:lang w:val="es-ES_tradnl"/>
        </w:rPr>
        <w:t>“</w:t>
      </w:r>
      <w:r w:rsidR="000E33F0" w:rsidRPr="00612C83">
        <w:rPr>
          <w:rFonts w:asciiTheme="minorHAnsi" w:hAnsiTheme="minorHAnsi" w:cstheme="minorHAnsi"/>
          <w:b/>
          <w:i/>
          <w:color w:val="FF0000"/>
          <w:sz w:val="22"/>
          <w:szCs w:val="22"/>
          <w:lang w:val="es-ES_tradnl"/>
        </w:rPr>
        <w:t>NO APLICA</w:t>
      </w:r>
      <w:r w:rsidR="00A72EED" w:rsidRPr="00612C83">
        <w:rPr>
          <w:rFonts w:asciiTheme="minorHAnsi" w:hAnsiTheme="minorHAnsi" w:cstheme="minorHAnsi"/>
          <w:i/>
          <w:color w:val="FF0000"/>
          <w:sz w:val="22"/>
          <w:szCs w:val="22"/>
          <w:lang w:val="es-ES_tradnl"/>
        </w:rPr>
        <w:t>”</w:t>
      </w:r>
      <w:r w:rsidR="00E545E7" w:rsidRPr="00612C83">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612C83"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612C83">
        <w:rPr>
          <w:rFonts w:asciiTheme="minorHAnsi" w:hAnsiTheme="minorHAnsi" w:cstheme="minorHAnsi"/>
          <w:b/>
          <w:sz w:val="22"/>
          <w:szCs w:val="22"/>
        </w:rPr>
        <w:t>CONSULTAS ESCRITAS AL DBC</w:t>
      </w:r>
      <w:r w:rsidR="000E33F0" w:rsidRPr="00612C83">
        <w:rPr>
          <w:rFonts w:asciiTheme="minorHAnsi" w:hAnsiTheme="minorHAnsi" w:cstheme="minorHAnsi"/>
          <w:i/>
          <w:color w:val="FF0000"/>
          <w:sz w:val="22"/>
          <w:szCs w:val="22"/>
        </w:rPr>
        <w:t xml:space="preserve"> </w:t>
      </w:r>
      <w:r w:rsidR="00A72EED" w:rsidRPr="00612C83">
        <w:rPr>
          <w:rFonts w:asciiTheme="minorHAnsi" w:hAnsiTheme="minorHAnsi" w:cstheme="minorHAnsi"/>
          <w:i/>
          <w:color w:val="FF0000"/>
          <w:sz w:val="22"/>
          <w:szCs w:val="22"/>
        </w:rPr>
        <w:t>“</w:t>
      </w:r>
      <w:r w:rsidR="000E33F0" w:rsidRPr="00612C83">
        <w:rPr>
          <w:rFonts w:asciiTheme="minorHAnsi" w:hAnsiTheme="minorHAnsi" w:cstheme="minorHAnsi"/>
          <w:b/>
          <w:i/>
          <w:color w:val="FF0000"/>
          <w:sz w:val="22"/>
          <w:szCs w:val="22"/>
        </w:rPr>
        <w:t>NO APLICA</w:t>
      </w:r>
      <w:r w:rsidR="00A72EED" w:rsidRPr="00612C83">
        <w:rPr>
          <w:rFonts w:asciiTheme="minorHAnsi" w:hAnsiTheme="minorHAnsi" w:cstheme="minorHAnsi"/>
          <w:b/>
          <w:i/>
          <w:color w:val="FF0000"/>
          <w:sz w:val="22"/>
          <w:szCs w:val="22"/>
        </w:rPr>
        <w:t>”</w:t>
      </w:r>
      <w:r w:rsidR="00E545E7" w:rsidRPr="00612C83">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612C83" w:rsidRDefault="005F6C94" w:rsidP="00B37050">
      <w:pPr>
        <w:pStyle w:val="Prrafodelista"/>
        <w:numPr>
          <w:ilvl w:val="0"/>
          <w:numId w:val="3"/>
        </w:numPr>
        <w:ind w:left="426" w:hanging="426"/>
        <w:jc w:val="both"/>
        <w:rPr>
          <w:rFonts w:asciiTheme="minorHAnsi" w:hAnsiTheme="minorHAnsi" w:cstheme="minorHAnsi"/>
          <w:b/>
          <w:i/>
          <w:color w:val="FF0000"/>
          <w:sz w:val="22"/>
          <w:szCs w:val="22"/>
        </w:rPr>
      </w:pPr>
      <w:r w:rsidRPr="00612C83">
        <w:rPr>
          <w:rFonts w:asciiTheme="minorHAnsi" w:hAnsiTheme="minorHAnsi" w:cstheme="minorHAnsi"/>
          <w:b/>
          <w:sz w:val="22"/>
          <w:szCs w:val="22"/>
        </w:rPr>
        <w:t>REUNIÓN DE ACLARACIÓN</w:t>
      </w:r>
      <w:r w:rsidR="00A72EED" w:rsidRPr="00612C83">
        <w:rPr>
          <w:rFonts w:asciiTheme="minorHAnsi" w:hAnsiTheme="minorHAnsi" w:cstheme="minorHAnsi"/>
          <w:i/>
          <w:color w:val="FF0000"/>
          <w:sz w:val="22"/>
          <w:szCs w:val="22"/>
        </w:rPr>
        <w:t xml:space="preserve"> “</w:t>
      </w:r>
      <w:r w:rsidR="000E33F0" w:rsidRPr="00612C83">
        <w:rPr>
          <w:rFonts w:asciiTheme="minorHAnsi" w:hAnsiTheme="minorHAnsi" w:cstheme="minorHAnsi"/>
          <w:b/>
          <w:i/>
          <w:color w:val="FF0000"/>
          <w:sz w:val="22"/>
          <w:szCs w:val="22"/>
        </w:rPr>
        <w:t>NO APLICA</w:t>
      </w:r>
      <w:r w:rsidR="00A72EED" w:rsidRPr="00612C83">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612C83" w:rsidRDefault="001B1268" w:rsidP="008471CB">
      <w:pPr>
        <w:ind w:left="426"/>
        <w:jc w:val="both"/>
        <w:rPr>
          <w:rFonts w:asciiTheme="minorHAnsi" w:hAnsiTheme="minorHAnsi" w:cstheme="minorHAnsi"/>
          <w:b/>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612C83">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B75E904" wp14:editId="557932B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612C83" w:rsidRDefault="00612C83">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DF023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DF023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612C83" w:rsidRDefault="00612C83">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8471CB" w:rsidRDefault="008471CB" w:rsidP="00AD76A3">
      <w:pPr>
        <w:rPr>
          <w:rFonts w:asciiTheme="minorHAnsi" w:hAnsiTheme="minorHAnsi"/>
          <w:b/>
          <w:sz w:val="18"/>
        </w:rPr>
      </w:pPr>
    </w:p>
    <w:p w:rsidR="008471CB" w:rsidRPr="008471CB" w:rsidRDefault="008471CB" w:rsidP="00AD76A3">
      <w:pPr>
        <w:rPr>
          <w:rFonts w:asciiTheme="minorHAnsi" w:hAnsiTheme="minorHAnsi"/>
          <w:b/>
          <w:sz w:val="22"/>
          <w:szCs w:val="22"/>
        </w:rPr>
      </w:pPr>
      <w:r w:rsidRPr="008471CB">
        <w:rPr>
          <w:rFonts w:asciiTheme="minorHAnsi" w:hAnsiTheme="minorHAnsi"/>
          <w:b/>
          <w:sz w:val="22"/>
          <w:szCs w:val="22"/>
        </w:rPr>
        <w:t>GARANTÍA DE SERIEDAD DE PROPUESTA</w:t>
      </w:r>
    </w:p>
    <w:p w:rsidR="008471CB" w:rsidRPr="008471CB" w:rsidRDefault="008471CB" w:rsidP="00AD76A3">
      <w:pPr>
        <w:rPr>
          <w:rFonts w:asciiTheme="minorHAnsi" w:hAnsiTheme="minorHAnsi"/>
          <w:sz w:val="22"/>
          <w:szCs w:val="22"/>
        </w:rPr>
      </w:pPr>
    </w:p>
    <w:p w:rsidR="008471CB" w:rsidRPr="008471CB" w:rsidRDefault="008471CB" w:rsidP="00AD76A3">
      <w:pPr>
        <w:jc w:val="both"/>
        <w:rPr>
          <w:rFonts w:asciiTheme="minorHAnsi" w:hAnsiTheme="minorHAnsi"/>
          <w:sz w:val="22"/>
          <w:szCs w:val="22"/>
        </w:rPr>
      </w:pPr>
      <w:r w:rsidRPr="008471CB">
        <w:rPr>
          <w:rFonts w:asciiTheme="minorHAnsi" w:hAnsiTheme="minorHAnsi"/>
          <w:sz w:val="22"/>
          <w:szCs w:val="22"/>
        </w:rPr>
        <w:t xml:space="preserve">A elección de la empresa proponente ésta podrá optar por uno de los siguientes instrumentos financieros: </w:t>
      </w:r>
    </w:p>
    <w:p w:rsidR="008471CB" w:rsidRPr="008471CB" w:rsidRDefault="008471CB" w:rsidP="00AD76A3">
      <w:pPr>
        <w:rPr>
          <w:rFonts w:asciiTheme="minorHAnsi" w:hAnsiTheme="minorHAnsi"/>
          <w:sz w:val="22"/>
          <w:szCs w:val="22"/>
        </w:rPr>
      </w:pPr>
    </w:p>
    <w:p w:rsidR="008471CB" w:rsidRPr="008471CB" w:rsidRDefault="008471CB" w:rsidP="00AD76A3">
      <w:pPr>
        <w:spacing w:after="240"/>
        <w:jc w:val="both"/>
        <w:rPr>
          <w:rFonts w:asciiTheme="minorHAnsi" w:hAnsiTheme="minorHAnsi"/>
          <w:sz w:val="22"/>
          <w:szCs w:val="22"/>
        </w:rPr>
      </w:pPr>
      <w:r w:rsidRPr="008471CB">
        <w:rPr>
          <w:rFonts w:asciiTheme="minorHAnsi" w:hAnsiTheme="minorHAnsi"/>
          <w:b/>
          <w:bCs/>
          <w:sz w:val="22"/>
          <w:szCs w:val="22"/>
          <w:u w:val="single"/>
        </w:rPr>
        <w:t>Boleta de Garantía</w:t>
      </w:r>
      <w:r w:rsidRPr="008471CB">
        <w:rPr>
          <w:rFonts w:asciiTheme="minorHAnsi" w:hAnsiTheme="minorHAnsi"/>
          <w:b/>
          <w:bCs/>
          <w:sz w:val="22"/>
          <w:szCs w:val="22"/>
        </w:rPr>
        <w:t>,</w:t>
      </w:r>
      <w:r w:rsidRPr="008471CB">
        <w:rPr>
          <w:rFonts w:asciiTheme="minorHAnsi" w:hAnsiTheme="minorHAnsi"/>
          <w:sz w:val="22"/>
          <w:szCs w:val="22"/>
        </w:rPr>
        <w:t xml:space="preserve"> emitida por una Entidad de Intermediación Financiera (</w:t>
      </w:r>
      <w:r w:rsidRPr="008471CB">
        <w:rPr>
          <w:rFonts w:asciiTheme="minorHAnsi" w:hAnsiTheme="minorHAnsi"/>
          <w:b/>
          <w:bCs/>
          <w:sz w:val="22"/>
          <w:szCs w:val="22"/>
          <w:u w:val="single"/>
        </w:rPr>
        <w:t>Bancaria)</w:t>
      </w:r>
      <w:r w:rsidRPr="008471C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(noventa) días calendario computables a partir de la fecha de Presentación de Propuestas, por un monto equivalente de  al menos 1 % del valor total de la propuesta económica.</w:t>
      </w:r>
    </w:p>
    <w:p w:rsidR="008471CB" w:rsidRPr="008471CB" w:rsidRDefault="008471CB" w:rsidP="00AD76A3">
      <w:pPr>
        <w:jc w:val="both"/>
        <w:rPr>
          <w:rFonts w:asciiTheme="minorHAnsi" w:hAnsiTheme="minorHAnsi"/>
          <w:sz w:val="22"/>
          <w:szCs w:val="22"/>
        </w:rPr>
      </w:pPr>
      <w:r w:rsidRPr="008471CB">
        <w:rPr>
          <w:rFonts w:asciiTheme="minorHAnsi" w:hAnsiTheme="minorHAnsi"/>
          <w:b/>
          <w:bCs/>
          <w:sz w:val="22"/>
          <w:szCs w:val="22"/>
          <w:u w:val="single"/>
        </w:rPr>
        <w:t>Garantía a Primer Requerimiento</w:t>
      </w:r>
      <w:r w:rsidRPr="008471CB">
        <w:rPr>
          <w:rFonts w:asciiTheme="minorHAnsi" w:hAnsiTheme="minorHAnsi"/>
          <w:sz w:val="22"/>
          <w:szCs w:val="22"/>
        </w:rPr>
        <w:t>, emitida por una Entidad de Intermediación Financiera (</w:t>
      </w:r>
      <w:r w:rsidRPr="008471CB">
        <w:rPr>
          <w:rFonts w:asciiTheme="minorHAnsi" w:hAnsiTheme="minorHAnsi"/>
          <w:b/>
          <w:bCs/>
          <w:sz w:val="22"/>
          <w:szCs w:val="22"/>
          <w:u w:val="single"/>
        </w:rPr>
        <w:t>Bancaria)</w:t>
      </w:r>
      <w:r w:rsidRPr="008471C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(noventa) días calendario computables a partir de la fecha de Presentación de Propuestas, por un monto equivalente de  al menos 1 % del valor total la propuesta económica.</w:t>
      </w:r>
    </w:p>
    <w:p w:rsidR="008471CB" w:rsidRPr="008471CB" w:rsidRDefault="008471CB" w:rsidP="00AD76A3">
      <w:pPr>
        <w:jc w:val="both"/>
        <w:rPr>
          <w:rFonts w:asciiTheme="minorHAnsi" w:hAnsiTheme="minorHAnsi"/>
          <w:sz w:val="22"/>
          <w:szCs w:val="22"/>
        </w:rPr>
      </w:pPr>
    </w:p>
    <w:p w:rsidR="008471CB" w:rsidRPr="008471CB" w:rsidRDefault="008471CB" w:rsidP="00AD76A3">
      <w:pPr>
        <w:jc w:val="both"/>
        <w:rPr>
          <w:rFonts w:asciiTheme="minorHAnsi" w:hAnsiTheme="minorHAnsi"/>
          <w:sz w:val="22"/>
          <w:szCs w:val="22"/>
        </w:rPr>
      </w:pPr>
      <w:r w:rsidRPr="008471CB">
        <w:rPr>
          <w:rFonts w:asciiTheme="minorHAnsi" w:hAnsiTheme="minorHAnsi"/>
          <w:b/>
          <w:bCs/>
          <w:sz w:val="22"/>
          <w:szCs w:val="22"/>
          <w:u w:val="single"/>
        </w:rPr>
        <w:t>Póliza de caución a Primer requerimiento para Entidades Públicas</w:t>
      </w:r>
      <w:r w:rsidRPr="008471CB">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(noventa) días calendario computables a partir de la fecha de Presentación de Propuestas, por un monto equivalente de  al menos  1 % del valor total de la propuesta económica.</w:t>
      </w:r>
    </w:p>
    <w:p w:rsidR="008471CB" w:rsidRPr="008471CB" w:rsidRDefault="008471CB" w:rsidP="00AD76A3">
      <w:pPr>
        <w:jc w:val="both"/>
        <w:rPr>
          <w:rFonts w:asciiTheme="minorHAnsi" w:hAnsiTheme="minorHAnsi"/>
          <w:sz w:val="22"/>
          <w:szCs w:val="22"/>
        </w:rPr>
      </w:pPr>
    </w:p>
    <w:p w:rsidR="008471CB" w:rsidRPr="008471CB" w:rsidRDefault="008471CB" w:rsidP="00AD76A3">
      <w:pPr>
        <w:rPr>
          <w:rFonts w:asciiTheme="minorHAnsi" w:hAnsiTheme="minorHAnsi"/>
          <w:sz w:val="22"/>
          <w:szCs w:val="22"/>
        </w:rPr>
      </w:pPr>
      <w:r w:rsidRPr="008471CB">
        <w:rPr>
          <w:rFonts w:asciiTheme="minorHAnsi" w:hAnsiTheme="minorHAnsi"/>
          <w:b/>
          <w:sz w:val="22"/>
          <w:szCs w:val="22"/>
        </w:rPr>
        <w:t>GARANTÍA DE CUMPLIMIENTO DE CONTRATO</w:t>
      </w:r>
    </w:p>
    <w:p w:rsidR="008471CB" w:rsidRPr="008471CB" w:rsidRDefault="008471CB" w:rsidP="00AD76A3">
      <w:pPr>
        <w:rPr>
          <w:rFonts w:asciiTheme="minorHAnsi" w:hAnsiTheme="minorHAnsi"/>
          <w:sz w:val="22"/>
          <w:szCs w:val="22"/>
        </w:rPr>
      </w:pPr>
    </w:p>
    <w:p w:rsidR="008471CB" w:rsidRPr="008471CB" w:rsidRDefault="008471CB" w:rsidP="00AD76A3">
      <w:pPr>
        <w:jc w:val="both"/>
        <w:rPr>
          <w:rFonts w:asciiTheme="minorHAnsi" w:hAnsiTheme="minorHAnsi"/>
          <w:sz w:val="22"/>
          <w:szCs w:val="22"/>
        </w:rPr>
      </w:pPr>
      <w:r w:rsidRPr="008471CB">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8471CB" w:rsidRPr="008471CB" w:rsidRDefault="008471CB" w:rsidP="00AD76A3">
      <w:pPr>
        <w:jc w:val="both"/>
        <w:rPr>
          <w:rFonts w:asciiTheme="minorHAnsi" w:hAnsiTheme="minorHAnsi"/>
          <w:sz w:val="22"/>
          <w:szCs w:val="22"/>
        </w:rPr>
      </w:pPr>
    </w:p>
    <w:p w:rsidR="008471CB" w:rsidRPr="008471CB" w:rsidRDefault="008471CB" w:rsidP="00AD76A3">
      <w:pPr>
        <w:jc w:val="both"/>
        <w:rPr>
          <w:rFonts w:asciiTheme="minorHAnsi" w:hAnsiTheme="minorHAnsi"/>
          <w:sz w:val="22"/>
          <w:szCs w:val="22"/>
        </w:rPr>
      </w:pPr>
      <w:r w:rsidRPr="008471CB">
        <w:rPr>
          <w:rFonts w:asciiTheme="minorHAnsi" w:hAnsiTheme="minorHAnsi"/>
          <w:b/>
          <w:bCs/>
          <w:sz w:val="22"/>
          <w:szCs w:val="22"/>
          <w:u w:val="single"/>
        </w:rPr>
        <w:t>Boleta de Garantía</w:t>
      </w:r>
      <w:r w:rsidRPr="008471CB">
        <w:rPr>
          <w:rFonts w:asciiTheme="minorHAnsi" w:hAnsiTheme="minorHAnsi"/>
          <w:sz w:val="22"/>
          <w:szCs w:val="22"/>
        </w:rPr>
        <w:t xml:space="preserve">, emitida por una Entidad de Intermediación Financiera </w:t>
      </w:r>
      <w:r w:rsidRPr="008471CB">
        <w:rPr>
          <w:rFonts w:asciiTheme="minorHAnsi" w:hAnsiTheme="minorHAnsi"/>
          <w:b/>
          <w:bCs/>
          <w:sz w:val="22"/>
          <w:szCs w:val="22"/>
          <w:u w:val="single"/>
        </w:rPr>
        <w:t>(Bancaria)</w:t>
      </w:r>
      <w:r w:rsidRPr="008471C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471CB" w:rsidRPr="008471CB" w:rsidRDefault="008471CB" w:rsidP="00AD76A3">
      <w:pPr>
        <w:jc w:val="both"/>
        <w:rPr>
          <w:rFonts w:asciiTheme="minorHAnsi" w:hAnsiTheme="minorHAnsi"/>
          <w:sz w:val="22"/>
          <w:szCs w:val="22"/>
        </w:rPr>
      </w:pPr>
    </w:p>
    <w:p w:rsidR="008471CB" w:rsidRPr="008471CB" w:rsidRDefault="008471CB" w:rsidP="00AD76A3">
      <w:pPr>
        <w:jc w:val="both"/>
        <w:rPr>
          <w:rFonts w:asciiTheme="minorHAnsi" w:hAnsiTheme="minorHAnsi"/>
          <w:sz w:val="22"/>
          <w:szCs w:val="22"/>
        </w:rPr>
      </w:pPr>
      <w:r w:rsidRPr="008471CB">
        <w:rPr>
          <w:rFonts w:asciiTheme="minorHAnsi" w:hAnsiTheme="minorHAnsi"/>
          <w:b/>
          <w:bCs/>
          <w:sz w:val="22"/>
          <w:szCs w:val="22"/>
          <w:u w:val="single"/>
        </w:rPr>
        <w:t>Garantía a Primer Requerimiento</w:t>
      </w:r>
      <w:r w:rsidRPr="008471CB">
        <w:rPr>
          <w:rFonts w:asciiTheme="minorHAnsi" w:hAnsiTheme="minorHAnsi"/>
          <w:sz w:val="22"/>
          <w:szCs w:val="22"/>
        </w:rPr>
        <w:t>, emitida por una Entidad de Intermediación Financiera (</w:t>
      </w:r>
      <w:r w:rsidRPr="008471CB">
        <w:rPr>
          <w:rFonts w:asciiTheme="minorHAnsi" w:hAnsiTheme="minorHAnsi"/>
          <w:b/>
          <w:bCs/>
          <w:sz w:val="22"/>
          <w:szCs w:val="22"/>
          <w:u w:val="single"/>
        </w:rPr>
        <w:t>Bancaria)</w:t>
      </w:r>
      <w:r w:rsidRPr="008471CB">
        <w:rPr>
          <w:rFonts w:asciiTheme="minorHAnsi" w:hAnsiTheme="minorHAnsi"/>
          <w:sz w:val="22"/>
          <w:szCs w:val="22"/>
        </w:rPr>
        <w:t xml:space="preserve"> del Estado Plurinacional de Bolivia con estructura de alcance a nivel nacional, registrada, autorizada y </w:t>
      </w:r>
      <w:r w:rsidRPr="008471CB">
        <w:rPr>
          <w:rFonts w:asciiTheme="minorHAnsi" w:hAnsiTheme="minorHAnsi"/>
          <w:sz w:val="22"/>
          <w:szCs w:val="22"/>
        </w:rPr>
        <w:lastRenderedPageBreak/>
        <w:t>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471CB" w:rsidRPr="008471CB" w:rsidRDefault="008471CB" w:rsidP="00AD76A3">
      <w:pPr>
        <w:jc w:val="both"/>
        <w:rPr>
          <w:rFonts w:asciiTheme="minorHAnsi" w:hAnsiTheme="minorHAnsi"/>
          <w:sz w:val="22"/>
          <w:szCs w:val="22"/>
        </w:rPr>
      </w:pPr>
    </w:p>
    <w:p w:rsidR="008471CB" w:rsidRPr="008471CB" w:rsidRDefault="008471CB" w:rsidP="00AD76A3">
      <w:pPr>
        <w:jc w:val="both"/>
        <w:rPr>
          <w:rFonts w:asciiTheme="minorHAnsi" w:hAnsiTheme="minorHAnsi"/>
          <w:sz w:val="22"/>
          <w:szCs w:val="22"/>
        </w:rPr>
      </w:pPr>
      <w:r w:rsidRPr="008471CB">
        <w:rPr>
          <w:rFonts w:asciiTheme="minorHAnsi" w:hAnsiTheme="minorHAnsi"/>
          <w:b/>
          <w:bCs/>
          <w:sz w:val="22"/>
          <w:szCs w:val="22"/>
          <w:u w:val="single"/>
        </w:rPr>
        <w:t>Póliza de caución a Primer requerimiento para Entidades Públicas</w:t>
      </w:r>
      <w:r w:rsidRPr="008471CB">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471CB" w:rsidRPr="00DC0EAC" w:rsidRDefault="008471CB" w:rsidP="00AD76A3">
      <w:pPr>
        <w:jc w:val="both"/>
        <w:rPr>
          <w:rFonts w:asciiTheme="minorHAnsi" w:hAnsiTheme="minorHAnsi"/>
          <w:sz w:val="18"/>
          <w:szCs w:val="18"/>
        </w:rPr>
      </w:pPr>
    </w:p>
    <w:p w:rsidR="0082357B" w:rsidRDefault="0082357B">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rsidR="007767F4" w:rsidRPr="006F5036" w:rsidRDefault="007767F4" w:rsidP="007767F4">
      <w:pPr>
        <w:rPr>
          <w:rFonts w:asciiTheme="minorHAnsi" w:hAnsiTheme="minorHAnsi" w:cs="Calibri"/>
          <w:sz w:val="18"/>
          <w:szCs w:val="18"/>
        </w:rPr>
      </w:pPr>
    </w:p>
    <w:p w:rsidR="007767F4" w:rsidRPr="006F5036" w:rsidRDefault="007767F4" w:rsidP="007767F4">
      <w:pPr>
        <w:rPr>
          <w:rFonts w:asciiTheme="minorHAnsi" w:hAnsiTheme="minorHAnsi" w:cs="Calibri"/>
          <w:sz w:val="18"/>
          <w:szCs w:val="18"/>
        </w:rPr>
      </w:pPr>
      <w:r w:rsidRPr="006F5036">
        <w:rPr>
          <w:rFonts w:asciiTheme="minorHAnsi" w:hAnsiTheme="minorHAnsi" w:cs="Calibri"/>
          <w:sz w:val="18"/>
          <w:szCs w:val="18"/>
        </w:rPr>
        <w:t>El presente requerimiento es por el total de los tramos:</w:t>
      </w:r>
    </w:p>
    <w:p w:rsidR="007767F4" w:rsidRPr="006F5036" w:rsidRDefault="007767F4" w:rsidP="007767F4">
      <w:pPr>
        <w:rPr>
          <w:rFonts w:asciiTheme="minorHAnsi" w:hAnsiTheme="minorHAnsi" w:cs="Calibri"/>
          <w:b/>
          <w:sz w:val="18"/>
          <w:szCs w:val="18"/>
        </w:rPr>
      </w:pPr>
    </w:p>
    <w:tbl>
      <w:tblPr>
        <w:tblW w:w="9652" w:type="dxa"/>
        <w:jc w:val="center"/>
        <w:tblCellMar>
          <w:left w:w="70" w:type="dxa"/>
          <w:right w:w="70" w:type="dxa"/>
        </w:tblCellMar>
        <w:tblLook w:val="04A0" w:firstRow="1" w:lastRow="0" w:firstColumn="1" w:lastColumn="0" w:noHBand="0" w:noVBand="1"/>
      </w:tblPr>
      <w:tblGrid>
        <w:gridCol w:w="873"/>
        <w:gridCol w:w="3942"/>
        <w:gridCol w:w="1276"/>
        <w:gridCol w:w="3561"/>
      </w:tblGrid>
      <w:tr w:rsidR="007767F4" w:rsidRPr="006F5036" w:rsidTr="007767F4">
        <w:trPr>
          <w:trHeight w:val="379"/>
          <w:jc w:val="center"/>
        </w:trPr>
        <w:tc>
          <w:tcPr>
            <w:tcW w:w="873" w:type="dxa"/>
            <w:tcBorders>
              <w:top w:val="single" w:sz="4" w:space="0" w:color="auto"/>
              <w:left w:val="single" w:sz="4" w:space="0" w:color="auto"/>
              <w:bottom w:val="single" w:sz="4" w:space="0" w:color="auto"/>
              <w:right w:val="single" w:sz="4" w:space="0" w:color="000000"/>
            </w:tcBorders>
            <w:shd w:val="clear" w:color="auto" w:fill="B8CCE4"/>
            <w:vAlign w:val="center"/>
          </w:tcPr>
          <w:p w:rsidR="007767F4" w:rsidRPr="006F5036" w:rsidRDefault="007767F4" w:rsidP="007767F4">
            <w:pPr>
              <w:spacing w:before="60" w:after="60"/>
              <w:jc w:val="center"/>
              <w:rPr>
                <w:rFonts w:asciiTheme="minorHAnsi" w:hAnsiTheme="minorHAnsi" w:cs="Calibri"/>
                <w:b/>
                <w:bCs/>
                <w:sz w:val="16"/>
                <w:szCs w:val="18"/>
                <w:lang w:val="es-BO"/>
              </w:rPr>
            </w:pPr>
            <w:r w:rsidRPr="006F5036">
              <w:rPr>
                <w:rFonts w:asciiTheme="minorHAnsi" w:hAnsiTheme="minorHAnsi" w:cs="Calibri"/>
                <w:b/>
                <w:bCs/>
                <w:sz w:val="16"/>
                <w:szCs w:val="18"/>
                <w:lang w:val="es-BO"/>
              </w:rPr>
              <w:t>N° ÍTEM</w:t>
            </w:r>
          </w:p>
        </w:tc>
        <w:tc>
          <w:tcPr>
            <w:tcW w:w="394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767F4" w:rsidRPr="006F5036" w:rsidRDefault="007767F4" w:rsidP="007767F4">
            <w:pPr>
              <w:spacing w:before="60" w:after="60"/>
              <w:jc w:val="center"/>
              <w:rPr>
                <w:rFonts w:asciiTheme="minorHAnsi" w:hAnsiTheme="minorHAnsi" w:cs="Calibri"/>
                <w:b/>
                <w:bCs/>
                <w:sz w:val="16"/>
                <w:szCs w:val="18"/>
                <w:lang w:val="es-BO"/>
              </w:rPr>
            </w:pPr>
            <w:r w:rsidRPr="006F5036">
              <w:rPr>
                <w:rFonts w:asciiTheme="minorHAnsi" w:hAnsiTheme="minorHAnsi" w:cs="Calibri"/>
                <w:b/>
                <w:bCs/>
                <w:sz w:val="16"/>
                <w:szCs w:val="18"/>
                <w:lang w:val="es-BO"/>
              </w:rPr>
              <w:t xml:space="preserve">DESCRIPCIÓN DETALLADA SERVICIO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rsidR="007767F4" w:rsidRPr="006F5036" w:rsidRDefault="007767F4" w:rsidP="007767F4">
            <w:pPr>
              <w:spacing w:before="60" w:after="60"/>
              <w:jc w:val="center"/>
              <w:rPr>
                <w:rFonts w:asciiTheme="minorHAnsi" w:hAnsiTheme="minorHAnsi" w:cs="Calibri"/>
                <w:b/>
                <w:bCs/>
                <w:sz w:val="16"/>
                <w:szCs w:val="18"/>
                <w:lang w:val="es-BO"/>
              </w:rPr>
            </w:pPr>
            <w:r w:rsidRPr="006F5036">
              <w:rPr>
                <w:rFonts w:asciiTheme="minorHAnsi" w:hAnsiTheme="minorHAnsi" w:cs="Calibri"/>
                <w:b/>
                <w:bCs/>
                <w:sz w:val="16"/>
                <w:szCs w:val="18"/>
                <w:lang w:val="es-BO"/>
              </w:rPr>
              <w:t xml:space="preserve">UNIDAD DE MEDIDA </w:t>
            </w:r>
          </w:p>
        </w:tc>
        <w:tc>
          <w:tcPr>
            <w:tcW w:w="356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7767F4" w:rsidRPr="006F5036" w:rsidRDefault="007767F4" w:rsidP="007767F4">
            <w:pPr>
              <w:spacing w:before="60" w:after="60"/>
              <w:jc w:val="center"/>
              <w:rPr>
                <w:rFonts w:asciiTheme="minorHAnsi" w:hAnsiTheme="minorHAnsi" w:cs="Calibri"/>
                <w:b/>
                <w:bCs/>
                <w:sz w:val="16"/>
                <w:szCs w:val="18"/>
                <w:lang w:val="es-BO"/>
              </w:rPr>
            </w:pPr>
            <w:r w:rsidRPr="006F5036">
              <w:rPr>
                <w:rFonts w:asciiTheme="minorHAnsi" w:hAnsiTheme="minorHAnsi" w:cs="Calibri"/>
                <w:b/>
                <w:bCs/>
                <w:sz w:val="16"/>
                <w:szCs w:val="18"/>
                <w:lang w:val="es-BO"/>
              </w:rPr>
              <w:t>CANTIDAD</w:t>
            </w:r>
          </w:p>
        </w:tc>
      </w:tr>
      <w:tr w:rsidR="007767F4" w:rsidRPr="006F5036" w:rsidTr="007767F4">
        <w:trPr>
          <w:trHeight w:val="299"/>
          <w:jc w:val="center"/>
        </w:trPr>
        <w:tc>
          <w:tcPr>
            <w:tcW w:w="873" w:type="dxa"/>
            <w:tcBorders>
              <w:top w:val="single" w:sz="4" w:space="0" w:color="auto"/>
              <w:left w:val="single" w:sz="4" w:space="0" w:color="auto"/>
              <w:bottom w:val="single" w:sz="4" w:space="0" w:color="auto"/>
              <w:right w:val="single" w:sz="4" w:space="0" w:color="000000"/>
            </w:tcBorders>
            <w:vAlign w:val="center"/>
          </w:tcPr>
          <w:p w:rsidR="007767F4" w:rsidRPr="006F5036" w:rsidRDefault="007767F4" w:rsidP="007767F4">
            <w:pPr>
              <w:spacing w:before="60" w:after="60"/>
              <w:jc w:val="center"/>
              <w:rPr>
                <w:rFonts w:asciiTheme="minorHAnsi" w:hAnsiTheme="minorHAnsi" w:cs="Calibri"/>
                <w:b/>
                <w:bCs/>
                <w:sz w:val="18"/>
                <w:szCs w:val="18"/>
                <w:lang w:val="es-BO"/>
              </w:rPr>
            </w:pPr>
            <w:r w:rsidRPr="006F5036">
              <w:rPr>
                <w:rFonts w:asciiTheme="minorHAnsi" w:hAnsiTheme="minorHAnsi" w:cs="Calibri"/>
                <w:b/>
                <w:bCs/>
                <w:sz w:val="18"/>
                <w:szCs w:val="18"/>
                <w:lang w:val="es-BO"/>
              </w:rPr>
              <w:t>1</w:t>
            </w:r>
          </w:p>
        </w:tc>
        <w:tc>
          <w:tcPr>
            <w:tcW w:w="394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767F4" w:rsidRPr="006F5036" w:rsidRDefault="007767F4" w:rsidP="007767F4">
            <w:pPr>
              <w:spacing w:before="60" w:after="60"/>
              <w:jc w:val="center"/>
              <w:rPr>
                <w:rFonts w:asciiTheme="minorHAnsi" w:hAnsiTheme="minorHAnsi" w:cs="Calibri"/>
                <w:sz w:val="18"/>
                <w:szCs w:val="18"/>
                <w:lang w:val="es-BO"/>
              </w:rPr>
            </w:pPr>
            <w:r w:rsidRPr="006F5036">
              <w:rPr>
                <w:rFonts w:asciiTheme="minorHAnsi" w:hAnsiTheme="minorHAnsi" w:cs="Calibri"/>
                <w:sz w:val="18"/>
                <w:szCs w:val="18"/>
                <w:lang w:val="es-BO"/>
              </w:rPr>
              <w:t>SERVICIO DE TRANSPORTE DE GARRAFAS DE GLP  CAPACIDAD 10 Kg (SANAS Y/O INUTILIZADAS) DE PLATAS A DEPOSITOS Y DE DEPOSITOS A PLANTAS DEL DTCC EN ZONA COMERCIAL COCHABAMBA</w:t>
            </w:r>
          </w:p>
        </w:tc>
        <w:tc>
          <w:tcPr>
            <w:tcW w:w="1276" w:type="dxa"/>
            <w:tcBorders>
              <w:top w:val="single" w:sz="4" w:space="0" w:color="auto"/>
              <w:left w:val="single" w:sz="4" w:space="0" w:color="auto"/>
              <w:bottom w:val="single" w:sz="4" w:space="0" w:color="auto"/>
              <w:right w:val="single" w:sz="4" w:space="0" w:color="auto"/>
            </w:tcBorders>
            <w:vAlign w:val="center"/>
          </w:tcPr>
          <w:p w:rsidR="007767F4" w:rsidRPr="006F5036" w:rsidRDefault="007767F4" w:rsidP="007767F4">
            <w:pPr>
              <w:spacing w:before="60" w:after="60"/>
              <w:jc w:val="center"/>
              <w:rPr>
                <w:rFonts w:asciiTheme="minorHAnsi" w:hAnsiTheme="minorHAnsi" w:cs="Calibri"/>
                <w:b/>
                <w:bCs/>
                <w:sz w:val="18"/>
                <w:szCs w:val="18"/>
                <w:lang w:val="es-BO"/>
              </w:rPr>
            </w:pPr>
            <w:r w:rsidRPr="006F5036">
              <w:rPr>
                <w:rFonts w:asciiTheme="minorHAnsi" w:hAnsiTheme="minorHAnsi" w:cs="Calibri"/>
                <w:bCs/>
                <w:sz w:val="18"/>
                <w:szCs w:val="18"/>
                <w:lang w:val="es-BO"/>
              </w:rPr>
              <w:t>PZA</w:t>
            </w:r>
          </w:p>
        </w:tc>
        <w:tc>
          <w:tcPr>
            <w:tcW w:w="35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67F4" w:rsidRPr="006F5036" w:rsidRDefault="007767F4" w:rsidP="007767F4">
            <w:pPr>
              <w:spacing w:before="60" w:after="60"/>
              <w:jc w:val="center"/>
              <w:rPr>
                <w:rFonts w:asciiTheme="minorHAnsi" w:hAnsiTheme="minorHAnsi" w:cs="Calibri"/>
                <w:bCs/>
                <w:sz w:val="18"/>
                <w:szCs w:val="18"/>
                <w:lang w:val="es-BO"/>
              </w:rPr>
            </w:pPr>
            <w:r w:rsidRPr="006F5036">
              <w:rPr>
                <w:rFonts w:asciiTheme="minorHAnsi" w:hAnsiTheme="minorHAnsi" w:cs="Calibri"/>
                <w:bCs/>
                <w:sz w:val="18"/>
                <w:szCs w:val="18"/>
                <w:lang w:val="es-BO"/>
              </w:rPr>
              <w:t>La cantidad de garrafas a transportar será variable de acuerdo a condición y a requerimiento en función de las actividades que desarrollen las plantas (Engarrafadora Valle Hermoso y Planta Recalificadora Gualberto Villarroel)</w:t>
            </w:r>
          </w:p>
        </w:tc>
      </w:tr>
    </w:tbl>
    <w:p w:rsidR="007767F4" w:rsidRPr="006F5036" w:rsidRDefault="007767F4" w:rsidP="007767F4">
      <w:pPr>
        <w:jc w:val="both"/>
        <w:rPr>
          <w:rFonts w:asciiTheme="minorHAnsi" w:hAnsiTheme="minorHAnsi" w:cs="Verdana"/>
          <w:b/>
          <w:bCs/>
          <w:color w:val="000000"/>
          <w:sz w:val="18"/>
          <w:szCs w:val="18"/>
        </w:rPr>
      </w:pPr>
    </w:p>
    <w:p w:rsidR="007767F4" w:rsidRPr="006F5036" w:rsidRDefault="007767F4" w:rsidP="007767F4">
      <w:pPr>
        <w:pStyle w:val="Prrafodelista"/>
        <w:numPr>
          <w:ilvl w:val="0"/>
          <w:numId w:val="50"/>
        </w:numPr>
        <w:contextualSpacing/>
        <w:jc w:val="both"/>
        <w:rPr>
          <w:rFonts w:asciiTheme="minorHAnsi" w:eastAsia="Arial Unicode MS" w:hAnsiTheme="minorHAnsi" w:cs="Calibri"/>
          <w:b/>
          <w:sz w:val="18"/>
          <w:szCs w:val="18"/>
          <w:lang w:val="es-MX"/>
        </w:rPr>
      </w:pPr>
      <w:r w:rsidRPr="006F5036">
        <w:rPr>
          <w:rFonts w:asciiTheme="minorHAnsi" w:hAnsiTheme="minorHAnsi" w:cs="Calibri"/>
          <w:b/>
          <w:bCs/>
          <w:sz w:val="18"/>
          <w:szCs w:val="18"/>
          <w:lang w:eastAsia="es-BO"/>
        </w:rPr>
        <w:t xml:space="preserve">CARACTERÍSTICAS TECNICAS </w:t>
      </w:r>
      <w:r w:rsidRPr="006F5036">
        <w:rPr>
          <w:rFonts w:asciiTheme="minorHAnsi" w:eastAsia="Arial Unicode MS" w:hAnsiTheme="minorHAnsi" w:cs="Calibri"/>
          <w:b/>
          <w:sz w:val="18"/>
          <w:szCs w:val="18"/>
          <w:lang w:val="es-MX"/>
        </w:rPr>
        <w:t xml:space="preserve">DEL SERVICIO </w:t>
      </w:r>
    </w:p>
    <w:p w:rsidR="007767F4" w:rsidRPr="006F5036" w:rsidRDefault="007767F4" w:rsidP="007767F4">
      <w:pPr>
        <w:pStyle w:val="Prrafodelista"/>
        <w:ind w:left="0"/>
        <w:contextualSpacing/>
        <w:jc w:val="both"/>
        <w:rPr>
          <w:rFonts w:asciiTheme="minorHAnsi" w:eastAsia="Arial Unicode MS" w:hAnsiTheme="minorHAnsi" w:cs="Calibri"/>
          <w:b/>
          <w:sz w:val="18"/>
          <w:szCs w:val="18"/>
          <w:lang w:val="es-MX"/>
        </w:rPr>
      </w:pPr>
    </w:p>
    <w:p w:rsidR="007767F4" w:rsidRPr="006F5036" w:rsidRDefault="007767F4" w:rsidP="007767F4">
      <w:pPr>
        <w:pStyle w:val="Prrafodelista"/>
        <w:ind w:left="0"/>
        <w:contextualSpacing/>
        <w:jc w:val="both"/>
        <w:rPr>
          <w:rFonts w:asciiTheme="minorHAnsi" w:hAnsiTheme="minorHAnsi" w:cs="Calibri"/>
          <w:b/>
          <w:bCs/>
          <w:sz w:val="6"/>
          <w:szCs w:val="18"/>
          <w:lang w:eastAsia="es-BO"/>
        </w:rPr>
      </w:pPr>
    </w:p>
    <w:tbl>
      <w:tblPr>
        <w:tblW w:w="981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17"/>
      </w:tblGrid>
      <w:tr w:rsidR="007767F4" w:rsidRPr="006F5036" w:rsidTr="007767F4">
        <w:trPr>
          <w:trHeight w:val="376"/>
        </w:trPr>
        <w:tc>
          <w:tcPr>
            <w:tcW w:w="9817" w:type="dxa"/>
            <w:shd w:val="clear" w:color="auto" w:fill="B8CCE4"/>
            <w:vAlign w:val="center"/>
          </w:tcPr>
          <w:p w:rsidR="007767F4" w:rsidRPr="006F5036" w:rsidRDefault="007767F4" w:rsidP="007767F4">
            <w:pPr>
              <w:autoSpaceDE w:val="0"/>
              <w:autoSpaceDN w:val="0"/>
              <w:adjustRightInd w:val="0"/>
              <w:rPr>
                <w:rFonts w:asciiTheme="minorHAnsi" w:hAnsiTheme="minorHAnsi" w:cs="Calibri"/>
                <w:b/>
                <w:bCs/>
                <w:sz w:val="18"/>
                <w:szCs w:val="18"/>
                <w:lang w:eastAsia="es-BO"/>
              </w:rPr>
            </w:pPr>
            <w:r w:rsidRPr="006F5036">
              <w:rPr>
                <w:rFonts w:asciiTheme="minorHAnsi" w:hAnsiTheme="minorHAnsi" w:cs="Calibri"/>
                <w:b/>
                <w:bCs/>
                <w:sz w:val="18"/>
                <w:szCs w:val="18"/>
              </w:rPr>
              <w:t xml:space="preserve">DESCRIPCION DEL SERVICIO </w:t>
            </w:r>
          </w:p>
        </w:tc>
      </w:tr>
      <w:tr w:rsidR="007767F4" w:rsidRPr="006F5036" w:rsidTr="007767F4">
        <w:trPr>
          <w:trHeight w:val="1107"/>
        </w:trPr>
        <w:tc>
          <w:tcPr>
            <w:tcW w:w="9817" w:type="dxa"/>
            <w:shd w:val="clear" w:color="auto" w:fill="auto"/>
          </w:tcPr>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r w:rsidRPr="006F5036">
              <w:rPr>
                <w:rFonts w:asciiTheme="minorHAnsi" w:hAnsiTheme="minorHAnsi" w:cs="Calibri"/>
                <w:sz w:val="18"/>
                <w:szCs w:val="18"/>
                <w:lang w:eastAsia="es-BO"/>
              </w:rPr>
              <w:t>1.- ALCANCE DEL SERVICIO.</w:t>
            </w:r>
          </w:p>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p w:rsidR="007767F4" w:rsidRPr="006F5036" w:rsidRDefault="007767F4" w:rsidP="007767F4">
            <w:pPr>
              <w:pStyle w:val="Prrafodelista"/>
              <w:autoSpaceDE w:val="0"/>
              <w:autoSpaceDN w:val="0"/>
              <w:adjustRightInd w:val="0"/>
              <w:ind w:left="0"/>
              <w:contextualSpacing/>
              <w:jc w:val="both"/>
              <w:rPr>
                <w:rFonts w:asciiTheme="minorHAnsi" w:hAnsiTheme="minorHAnsi" w:cs="Calibri"/>
                <w:sz w:val="18"/>
                <w:szCs w:val="18"/>
                <w:lang w:eastAsia="es-BO"/>
              </w:rPr>
            </w:pPr>
            <w:r w:rsidRPr="006F5036">
              <w:rPr>
                <w:rFonts w:asciiTheme="minorHAnsi" w:hAnsiTheme="minorHAnsi" w:cs="Calibri"/>
                <w:sz w:val="18"/>
                <w:szCs w:val="18"/>
                <w:lang w:eastAsia="es-BO"/>
              </w:rPr>
              <w:t>Ejecutar el servicio de transporte de garrafas de GLP capacidad 10 Kg vía terrestre de acuerdo a condición ya sean (para seleccionar, para recalificar y/o reparar, reparadas y/o recalificadas, para inutilizar y garrafas inutilizadas), el transporte de los mismos tendrán orígenes y destinos de acuerdo al siguiente detalle:</w:t>
            </w:r>
          </w:p>
          <w:p w:rsidR="007767F4" w:rsidRPr="006F5036" w:rsidRDefault="007767F4" w:rsidP="007767F4">
            <w:pPr>
              <w:pStyle w:val="Prrafodelista"/>
              <w:autoSpaceDE w:val="0"/>
              <w:autoSpaceDN w:val="0"/>
              <w:adjustRightInd w:val="0"/>
              <w:ind w:left="0"/>
              <w:contextualSpacing/>
              <w:jc w:val="both"/>
              <w:rPr>
                <w:rFonts w:asciiTheme="minorHAnsi" w:hAnsiTheme="minorHAnsi" w:cs="Calibri"/>
                <w:sz w:val="18"/>
                <w:szCs w:val="18"/>
                <w:lang w:eastAsia="es-BO"/>
              </w:rPr>
            </w:pPr>
          </w:p>
          <w:tbl>
            <w:tblPr>
              <w:tblStyle w:val="Tablaconcuadrcula"/>
              <w:tblW w:w="8926" w:type="dxa"/>
              <w:tblLayout w:type="fixed"/>
              <w:tblLook w:val="04A0" w:firstRow="1" w:lastRow="0" w:firstColumn="1" w:lastColumn="0" w:noHBand="0" w:noVBand="1"/>
            </w:tblPr>
            <w:tblGrid>
              <w:gridCol w:w="815"/>
              <w:gridCol w:w="1572"/>
              <w:gridCol w:w="1597"/>
              <w:gridCol w:w="2248"/>
              <w:gridCol w:w="1560"/>
              <w:gridCol w:w="1134"/>
            </w:tblGrid>
            <w:tr w:rsidR="007767F4" w:rsidRPr="006F5036" w:rsidTr="007767F4">
              <w:tc>
                <w:tcPr>
                  <w:tcW w:w="815" w:type="dxa"/>
                  <w:vAlign w:val="center"/>
                </w:tcPr>
                <w:p w:rsidR="007767F4" w:rsidRPr="006F5036" w:rsidRDefault="007767F4" w:rsidP="007767F4">
                  <w:pPr>
                    <w:jc w:val="center"/>
                    <w:rPr>
                      <w:rFonts w:asciiTheme="minorHAnsi" w:hAnsiTheme="minorHAnsi" w:cs="Arial"/>
                      <w:b/>
                      <w:sz w:val="14"/>
                      <w:szCs w:val="14"/>
                    </w:rPr>
                  </w:pPr>
                  <w:r w:rsidRPr="006F5036">
                    <w:rPr>
                      <w:rFonts w:asciiTheme="minorHAnsi" w:hAnsiTheme="minorHAnsi" w:cs="Arial"/>
                      <w:b/>
                      <w:sz w:val="14"/>
                      <w:szCs w:val="14"/>
                    </w:rPr>
                    <w:t>TRAMO N°</w:t>
                  </w:r>
                </w:p>
              </w:tc>
              <w:tc>
                <w:tcPr>
                  <w:tcW w:w="1572" w:type="dxa"/>
                  <w:vAlign w:val="center"/>
                </w:tcPr>
                <w:p w:rsidR="007767F4" w:rsidRPr="006F5036" w:rsidRDefault="007767F4" w:rsidP="007767F4">
                  <w:pPr>
                    <w:jc w:val="center"/>
                    <w:rPr>
                      <w:rFonts w:asciiTheme="minorHAnsi" w:hAnsiTheme="minorHAnsi" w:cs="Arial"/>
                      <w:b/>
                      <w:bCs/>
                      <w:color w:val="000000"/>
                      <w:sz w:val="14"/>
                      <w:szCs w:val="14"/>
                    </w:rPr>
                  </w:pPr>
                  <w:r w:rsidRPr="006F5036">
                    <w:rPr>
                      <w:rFonts w:asciiTheme="minorHAnsi" w:hAnsiTheme="minorHAnsi" w:cs="Arial"/>
                      <w:b/>
                      <w:bCs/>
                      <w:color w:val="000000"/>
                      <w:sz w:val="14"/>
                      <w:szCs w:val="14"/>
                    </w:rPr>
                    <w:t>ORIGEN</w:t>
                  </w:r>
                </w:p>
              </w:tc>
              <w:tc>
                <w:tcPr>
                  <w:tcW w:w="1597" w:type="dxa"/>
                  <w:vAlign w:val="center"/>
                </w:tcPr>
                <w:p w:rsidR="007767F4" w:rsidRPr="006F5036" w:rsidRDefault="007767F4" w:rsidP="007767F4">
                  <w:pPr>
                    <w:jc w:val="center"/>
                    <w:rPr>
                      <w:rFonts w:asciiTheme="minorHAnsi" w:hAnsiTheme="minorHAnsi" w:cs="Arial"/>
                      <w:b/>
                      <w:bCs/>
                      <w:color w:val="000000"/>
                      <w:sz w:val="14"/>
                      <w:szCs w:val="14"/>
                    </w:rPr>
                  </w:pPr>
                  <w:r w:rsidRPr="006F5036">
                    <w:rPr>
                      <w:rFonts w:asciiTheme="minorHAnsi" w:hAnsiTheme="minorHAnsi" w:cs="Arial"/>
                      <w:b/>
                      <w:bCs/>
                      <w:color w:val="000000"/>
                      <w:sz w:val="14"/>
                      <w:szCs w:val="14"/>
                    </w:rPr>
                    <w:t>DESTINO</w:t>
                  </w:r>
                </w:p>
              </w:tc>
              <w:tc>
                <w:tcPr>
                  <w:tcW w:w="2248" w:type="dxa"/>
                  <w:vAlign w:val="center"/>
                </w:tcPr>
                <w:p w:rsidR="007767F4" w:rsidRPr="006F5036" w:rsidRDefault="007767F4" w:rsidP="007767F4">
                  <w:pPr>
                    <w:jc w:val="center"/>
                    <w:rPr>
                      <w:rFonts w:asciiTheme="minorHAnsi" w:hAnsiTheme="minorHAnsi" w:cs="Arial"/>
                      <w:b/>
                      <w:bCs/>
                      <w:color w:val="000000"/>
                      <w:sz w:val="14"/>
                      <w:szCs w:val="14"/>
                    </w:rPr>
                  </w:pPr>
                  <w:r w:rsidRPr="006F5036">
                    <w:rPr>
                      <w:rFonts w:asciiTheme="minorHAnsi" w:hAnsiTheme="minorHAnsi" w:cs="Arial"/>
                      <w:b/>
                      <w:bCs/>
                      <w:color w:val="000000"/>
                      <w:sz w:val="14"/>
                      <w:szCs w:val="14"/>
                    </w:rPr>
                    <w:t>CONDICION DE GARRAFAS A TRANSPORTAR</w:t>
                  </w:r>
                </w:p>
              </w:tc>
              <w:tc>
                <w:tcPr>
                  <w:tcW w:w="1560" w:type="dxa"/>
                  <w:vAlign w:val="center"/>
                </w:tcPr>
                <w:p w:rsidR="007767F4" w:rsidRPr="006F5036" w:rsidRDefault="007767F4" w:rsidP="007767F4">
                  <w:pPr>
                    <w:jc w:val="center"/>
                    <w:rPr>
                      <w:rFonts w:asciiTheme="minorHAnsi" w:hAnsiTheme="minorHAnsi" w:cs="Arial"/>
                      <w:b/>
                      <w:bCs/>
                      <w:color w:val="000000"/>
                      <w:sz w:val="14"/>
                      <w:szCs w:val="14"/>
                    </w:rPr>
                  </w:pPr>
                  <w:r w:rsidRPr="006F5036">
                    <w:rPr>
                      <w:rFonts w:asciiTheme="minorHAnsi" w:hAnsiTheme="minorHAnsi" w:cs="Arial"/>
                      <w:b/>
                      <w:bCs/>
                      <w:color w:val="000000"/>
                      <w:sz w:val="14"/>
                      <w:szCs w:val="14"/>
                    </w:rPr>
                    <w:t>PLAZO DE ENTREGA POR VIAJE (DIAS CALENDARIO)</w:t>
                  </w:r>
                </w:p>
              </w:tc>
              <w:tc>
                <w:tcPr>
                  <w:tcW w:w="1134" w:type="dxa"/>
                  <w:vAlign w:val="center"/>
                </w:tcPr>
                <w:p w:rsidR="007767F4" w:rsidRPr="006F5036" w:rsidRDefault="007767F4" w:rsidP="007767F4">
                  <w:pPr>
                    <w:jc w:val="center"/>
                    <w:rPr>
                      <w:rFonts w:asciiTheme="minorHAnsi" w:hAnsiTheme="minorHAnsi" w:cs="Arial"/>
                      <w:b/>
                      <w:bCs/>
                      <w:color w:val="000000"/>
                      <w:sz w:val="14"/>
                      <w:szCs w:val="14"/>
                    </w:rPr>
                  </w:pPr>
                  <w:r w:rsidRPr="006F5036">
                    <w:rPr>
                      <w:rFonts w:asciiTheme="minorHAnsi" w:hAnsiTheme="minorHAnsi" w:cs="Arial"/>
                      <w:b/>
                      <w:bCs/>
                      <w:color w:val="000000"/>
                      <w:sz w:val="14"/>
                      <w:szCs w:val="14"/>
                    </w:rPr>
                    <w:t>CANTIDAD ESTIMADA</w:t>
                  </w: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1</w:t>
                  </w:r>
                </w:p>
              </w:tc>
              <w:tc>
                <w:tcPr>
                  <w:tcW w:w="1572"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Planta engarrafadora Valle Hermoso (ubicada en la avenida final siglo XX, zona Valle Hermoso)</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Planta Reparadora Recalificadora Gualberto Villarroel, Ubicada en la Av. Petrolera Km 7</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 xml:space="preserve">Garrafas para reparar, recalificar e inutilizar (la condición de las garrafas debe declarar la planta o deposito despachante), además el recojo de origen y entrega en destino debe ser de manera ordenada de acuerdo a recomendaciones operativas de DTCC-YPFB. </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134" w:type="dxa"/>
                  <w:vMerge w:val="restart"/>
                  <w:vAlign w:val="center"/>
                </w:tcPr>
                <w:p w:rsidR="007767F4" w:rsidRPr="006F5036" w:rsidRDefault="007767F4" w:rsidP="007767F4">
                  <w:pPr>
                    <w:jc w:val="center"/>
                    <w:rPr>
                      <w:rFonts w:asciiTheme="minorHAnsi" w:hAnsiTheme="minorHAnsi"/>
                      <w:sz w:val="16"/>
                      <w:szCs w:val="16"/>
                    </w:rPr>
                  </w:pPr>
                  <w:r w:rsidRPr="006F5036">
                    <w:rPr>
                      <w:rFonts w:asciiTheme="minorHAnsi" w:hAnsiTheme="minorHAnsi" w:cs="Arial"/>
                      <w:sz w:val="16"/>
                      <w:szCs w:val="16"/>
                    </w:rPr>
                    <w:t>La cantidad de garrafas a transportar vía terrestre será establecida de acuerdo a la necesidad de las plantas de la zona comercial Cochabamba del DTCC</w:t>
                  </w: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2</w:t>
                  </w:r>
                </w:p>
              </w:tc>
              <w:tc>
                <w:tcPr>
                  <w:tcW w:w="1572"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Planta engarrafadora Valle Hermoso (ubicada en la avenida final siglo XX, zona Valle Hermoso)</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para inutilizar, (la condición de las garrafas debe declarar la planta o deposito despachante), además el recojo de origen y entrega en destino debe ser de manera ordenada de acuerdo a recomendaciones operativas de DTCC-YPFB.</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134" w:type="dxa"/>
                  <w:vMerge/>
                  <w:vAlign w:val="center"/>
                </w:tcPr>
                <w:p w:rsidR="007767F4" w:rsidRPr="006F5036" w:rsidRDefault="007767F4" w:rsidP="007767F4">
                  <w:pPr>
                    <w:jc w:val="center"/>
                    <w:rPr>
                      <w:rFonts w:asciiTheme="minorHAnsi" w:hAnsiTheme="minorHAnsi"/>
                    </w:rPr>
                  </w:pP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3</w:t>
                  </w:r>
                </w:p>
              </w:tc>
              <w:tc>
                <w:tcPr>
                  <w:tcW w:w="1572"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Planta engarrafadora Valle Hermoso (ubicada en la avenida final siglo XX, zona Valle Hermoso)</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para seleccionar e inutilizar, (la condición de las garrafas debe declarar la planta o deposito despachante), además el recojo de origen y entrega en destino debe ser de manera ordenada de acuerdo a recomendaciones operativas de DTCC-YPFB.</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134" w:type="dxa"/>
                  <w:vMerge/>
                  <w:vAlign w:val="center"/>
                </w:tcPr>
                <w:p w:rsidR="007767F4" w:rsidRPr="006F5036" w:rsidRDefault="007767F4" w:rsidP="007767F4">
                  <w:pPr>
                    <w:jc w:val="center"/>
                    <w:rPr>
                      <w:rFonts w:asciiTheme="minorHAnsi" w:hAnsiTheme="minorHAnsi"/>
                    </w:rPr>
                  </w:pP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4</w:t>
                  </w:r>
                </w:p>
              </w:tc>
              <w:tc>
                <w:tcPr>
                  <w:tcW w:w="1572"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w:t>
                  </w:r>
                  <w:r w:rsidRPr="006F5036">
                    <w:rPr>
                      <w:rFonts w:asciiTheme="minorHAnsi" w:hAnsiTheme="minorHAnsi" w:cs="Arial"/>
                      <w:sz w:val="16"/>
                      <w:szCs w:val="16"/>
                    </w:rPr>
                    <w:lastRenderedPageBreak/>
                    <w:t>YPFB Refinería Gualberto Villarroel)</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 xml:space="preserve">Planta engarrafadora Valle Hermoso (ubicada en la </w:t>
                  </w:r>
                  <w:r w:rsidRPr="006F5036">
                    <w:rPr>
                      <w:rFonts w:asciiTheme="minorHAnsi" w:hAnsiTheme="minorHAnsi" w:cs="Arial"/>
                      <w:sz w:val="16"/>
                      <w:szCs w:val="16"/>
                    </w:rPr>
                    <w:lastRenderedPageBreak/>
                    <w:t>avenida final siglo XX, zona Valle Hermoso)</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 xml:space="preserve">Garrafas, para seleccionar, (la condición de las garrafas debe declarar la planta o deposito </w:t>
                  </w:r>
                  <w:r w:rsidRPr="006F5036">
                    <w:rPr>
                      <w:rFonts w:asciiTheme="minorHAnsi" w:hAnsiTheme="minorHAnsi" w:cs="Arial"/>
                      <w:sz w:val="16"/>
                      <w:szCs w:val="16"/>
                    </w:rPr>
                    <w:lastRenderedPageBreak/>
                    <w:t>despachante), además el recojo de origen y entrega en destino debe ser de manera ordenada de acuerdo a recomendaciones operativas de DTCC-YPFB.</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lastRenderedPageBreak/>
                    <w:t>1 Día</w:t>
                  </w:r>
                </w:p>
              </w:tc>
              <w:tc>
                <w:tcPr>
                  <w:tcW w:w="1134" w:type="dxa"/>
                  <w:vMerge/>
                  <w:vAlign w:val="center"/>
                </w:tcPr>
                <w:p w:rsidR="007767F4" w:rsidRPr="006F5036" w:rsidRDefault="007767F4" w:rsidP="007767F4">
                  <w:pPr>
                    <w:jc w:val="center"/>
                    <w:rPr>
                      <w:rFonts w:asciiTheme="minorHAnsi" w:hAnsiTheme="minorHAnsi"/>
                    </w:rPr>
                  </w:pP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5</w:t>
                  </w:r>
                </w:p>
              </w:tc>
              <w:tc>
                <w:tcPr>
                  <w:tcW w:w="1572"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Planta Reparadora Recalificadora Gualberto Villarroel, Ubicada en la Av. Petrolera Km 7</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para Reparar y/o Recalificar e inutilizar (la condición de las garrafas debe declarar la planta o deposito despachante), además el recojo de origen y entrega en destino debe ser de manera ordenada de acuerdo a recomendaciones operativas de DTCC-YPFB.</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134" w:type="dxa"/>
                  <w:vMerge/>
                  <w:vAlign w:val="center"/>
                </w:tcPr>
                <w:p w:rsidR="007767F4" w:rsidRPr="006F5036" w:rsidRDefault="007767F4" w:rsidP="007767F4">
                  <w:pPr>
                    <w:jc w:val="center"/>
                    <w:rPr>
                      <w:rFonts w:asciiTheme="minorHAnsi" w:hAnsiTheme="minorHAnsi"/>
                    </w:rPr>
                  </w:pP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6</w:t>
                  </w:r>
                </w:p>
              </w:tc>
              <w:tc>
                <w:tcPr>
                  <w:tcW w:w="1572"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para seleccionar (la condición de las garrafas debe declarar la planta o deposito despachante), además el recojo de origen y entrega en destino debe ser de manera ordenada de acuerdo a recomendaciones operativas de DTCC-YPFB.</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134" w:type="dxa"/>
                  <w:vMerge/>
                  <w:vAlign w:val="center"/>
                </w:tcPr>
                <w:p w:rsidR="007767F4" w:rsidRPr="006F5036" w:rsidRDefault="007767F4" w:rsidP="007767F4">
                  <w:pPr>
                    <w:jc w:val="center"/>
                    <w:rPr>
                      <w:rFonts w:asciiTheme="minorHAnsi" w:hAnsiTheme="minorHAnsi"/>
                    </w:rPr>
                  </w:pP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7</w:t>
                  </w:r>
                </w:p>
              </w:tc>
              <w:tc>
                <w:tcPr>
                  <w:tcW w:w="1572"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Planta Reparadora Recalificadora Gualberto Villarroel, Ubicada en la Av. Petrolera Km 7</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Planta engarrafadora Valle Hermoso (ubicada en la avenida final siglo XX, zona Valle Hermoso)</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reparadas recalificadas (la condición de las garrafas debe declarar la planta o deposito despachante), además el recojo de origen y entrega en destino debe ser de manera ordenada de acuerdo a recomendaciones operativas de DTCC-YPFB.</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134" w:type="dxa"/>
                  <w:vMerge/>
                  <w:vAlign w:val="center"/>
                </w:tcPr>
                <w:p w:rsidR="007767F4" w:rsidRPr="006F5036" w:rsidRDefault="007767F4" w:rsidP="007767F4">
                  <w:pPr>
                    <w:jc w:val="center"/>
                    <w:rPr>
                      <w:rFonts w:asciiTheme="minorHAnsi" w:hAnsiTheme="minorHAnsi"/>
                    </w:rPr>
                  </w:pP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8</w:t>
                  </w:r>
                </w:p>
              </w:tc>
              <w:tc>
                <w:tcPr>
                  <w:tcW w:w="1572"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Planta Reparadora Recalificadora Gualberto Villarroel, Ubicada en la Av. Petrolera Km 7</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inutilizadas (la condición de las garrafas debe declarar la planta o deposito despachante), además el recojo de origen y entrega en destino debe ser de manera ordenada de acuerdo a recomendaciones operativas de DTCC-YPFB.</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134" w:type="dxa"/>
                  <w:vMerge/>
                  <w:vAlign w:val="center"/>
                </w:tcPr>
                <w:p w:rsidR="007767F4" w:rsidRPr="006F5036" w:rsidRDefault="007767F4" w:rsidP="007767F4">
                  <w:pPr>
                    <w:jc w:val="center"/>
                    <w:rPr>
                      <w:rFonts w:asciiTheme="minorHAnsi" w:hAnsiTheme="minorHAnsi"/>
                    </w:rPr>
                  </w:pP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9</w:t>
                  </w:r>
                </w:p>
              </w:tc>
              <w:tc>
                <w:tcPr>
                  <w:tcW w:w="1572"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Planta Reparadora Recalificadora Gualberto Villarroel, Ubicada en la Av. Petrolera Km 7</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para inutilizar (la condición de las garrafas debe declarar la planta o deposito despachante), además el recojo de origen y entrega en destino debe ser de manera ordenada de acuerdo a recomendaciones operativas de DTCC-YPFB.</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134" w:type="dxa"/>
                  <w:vMerge/>
                  <w:vAlign w:val="center"/>
                </w:tcPr>
                <w:p w:rsidR="007767F4" w:rsidRPr="006F5036" w:rsidRDefault="007767F4" w:rsidP="007767F4">
                  <w:pPr>
                    <w:jc w:val="center"/>
                    <w:rPr>
                      <w:rFonts w:asciiTheme="minorHAnsi" w:hAnsiTheme="minorHAnsi"/>
                    </w:rPr>
                  </w:pP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10</w:t>
                  </w:r>
                </w:p>
              </w:tc>
              <w:tc>
                <w:tcPr>
                  <w:tcW w:w="1572"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inutilizadas, para inutilizar, (la condición de las garrafas debe declarar la planta o deposito despachante), además el recojo de origen y entrega en destino debe ser de manera ordenada de acuerdo a recomendaciones operativas de DTCC-YPFB.</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134" w:type="dxa"/>
                  <w:vMerge/>
                  <w:vAlign w:val="center"/>
                </w:tcPr>
                <w:p w:rsidR="007767F4" w:rsidRPr="006F5036" w:rsidRDefault="007767F4" w:rsidP="007767F4">
                  <w:pPr>
                    <w:jc w:val="center"/>
                    <w:rPr>
                      <w:rFonts w:asciiTheme="minorHAnsi" w:hAnsiTheme="minorHAnsi"/>
                    </w:rPr>
                  </w:pP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11</w:t>
                  </w:r>
                </w:p>
              </w:tc>
              <w:tc>
                <w:tcPr>
                  <w:tcW w:w="1572"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 xml:space="preserve">Deposito Hangar del DTCC (ubicado a </w:t>
                  </w:r>
                  <w:r w:rsidRPr="006F5036">
                    <w:rPr>
                      <w:rFonts w:asciiTheme="minorHAnsi" w:hAnsiTheme="minorHAnsi" w:cs="Arial"/>
                      <w:sz w:val="16"/>
                      <w:szCs w:val="16"/>
                    </w:rPr>
                    <w:lastRenderedPageBreak/>
                    <w:t>lado del aeropuerto JW de Cochabamba)</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 xml:space="preserve">Planta Reparadora Recalificadora </w:t>
                  </w:r>
                  <w:r w:rsidRPr="006F5036">
                    <w:rPr>
                      <w:rFonts w:asciiTheme="minorHAnsi" w:hAnsiTheme="minorHAnsi" w:cs="Arial"/>
                      <w:sz w:val="16"/>
                      <w:szCs w:val="16"/>
                    </w:rPr>
                    <w:lastRenderedPageBreak/>
                    <w:t>Gualberto Villarroel, Ubicada en la Av. Petrolera Km 7</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 xml:space="preserve">Garrafas para reparar, recalificar e inutilizar, (la </w:t>
                  </w:r>
                  <w:r w:rsidRPr="006F5036">
                    <w:rPr>
                      <w:rFonts w:asciiTheme="minorHAnsi" w:hAnsiTheme="minorHAnsi" w:cs="Arial"/>
                      <w:sz w:val="16"/>
                      <w:szCs w:val="16"/>
                    </w:rPr>
                    <w:lastRenderedPageBreak/>
                    <w:t>condición de las garrafas debe declarar la planta o deposito despachante), además el recojo de origen y entrega en destino debe ser de manera ordenada de acuerdo a recomendaciones operativas de DTCC-YPFB.</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lastRenderedPageBreak/>
                    <w:t>1 Día</w:t>
                  </w:r>
                </w:p>
              </w:tc>
              <w:tc>
                <w:tcPr>
                  <w:tcW w:w="1134" w:type="dxa"/>
                  <w:vMerge/>
                  <w:vAlign w:val="center"/>
                </w:tcPr>
                <w:p w:rsidR="007767F4" w:rsidRPr="006F5036" w:rsidRDefault="007767F4" w:rsidP="007767F4">
                  <w:pPr>
                    <w:jc w:val="center"/>
                    <w:rPr>
                      <w:rFonts w:asciiTheme="minorHAnsi" w:hAnsiTheme="minorHAnsi"/>
                    </w:rPr>
                  </w:pPr>
                </w:p>
              </w:tc>
            </w:tr>
            <w:tr w:rsidR="007767F4" w:rsidRPr="006F5036" w:rsidTr="007767F4">
              <w:tc>
                <w:tcPr>
                  <w:tcW w:w="81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12</w:t>
                  </w:r>
                </w:p>
              </w:tc>
              <w:tc>
                <w:tcPr>
                  <w:tcW w:w="1572"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Deposito Hangar del DTCC (ubicado a lado del aeropuerto JW de Cochabamba)</w:t>
                  </w:r>
                </w:p>
              </w:tc>
              <w:tc>
                <w:tcPr>
                  <w:tcW w:w="159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Planta engarrafadora Valle Hermoso (ubicada en la avenida final siglo XX, zona Valle Hermoso)</w:t>
                  </w:r>
                </w:p>
              </w:tc>
              <w:tc>
                <w:tcPr>
                  <w:tcW w:w="2248"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para seleccionar, (la condición de las garrafas debe declarar la planta o deposito despachante), además el recojo de origen y entrega en destino debe ser de manera ordenada de acuerdo a recomendaciones operativas de DTCC-YPFB.</w:t>
                  </w:r>
                </w:p>
              </w:tc>
              <w:tc>
                <w:tcPr>
                  <w:tcW w:w="1560"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134" w:type="dxa"/>
                  <w:vMerge/>
                  <w:vAlign w:val="center"/>
                </w:tcPr>
                <w:p w:rsidR="007767F4" w:rsidRPr="006F5036" w:rsidRDefault="007767F4" w:rsidP="007767F4">
                  <w:pPr>
                    <w:jc w:val="center"/>
                    <w:rPr>
                      <w:rFonts w:asciiTheme="minorHAnsi" w:hAnsiTheme="minorHAnsi"/>
                    </w:rPr>
                  </w:pP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b/>
                <w:bCs/>
                <w:color w:val="000000"/>
                <w:sz w:val="18"/>
                <w:szCs w:val="18"/>
                <w:lang w:val="es-BO" w:eastAsia="es-BO"/>
              </w:rPr>
            </w:pPr>
            <w:r w:rsidRPr="006F5036">
              <w:rPr>
                <w:rFonts w:asciiTheme="minorHAnsi" w:hAnsiTheme="minorHAnsi" w:cs="Calibri"/>
                <w:b/>
                <w:bCs/>
                <w:color w:val="000000"/>
                <w:sz w:val="18"/>
                <w:szCs w:val="18"/>
                <w:lang w:val="es-BO" w:eastAsia="es-BO"/>
              </w:rPr>
              <w:t>El Servicio Incluye:</w:t>
            </w:r>
          </w:p>
          <w:p w:rsidR="007767F4" w:rsidRPr="006F5036" w:rsidRDefault="007767F4" w:rsidP="007767F4">
            <w:pPr>
              <w:pStyle w:val="Prrafodelista"/>
              <w:autoSpaceDE w:val="0"/>
              <w:autoSpaceDN w:val="0"/>
              <w:adjustRightInd w:val="0"/>
              <w:ind w:left="0"/>
              <w:contextualSpacing/>
              <w:rPr>
                <w:rFonts w:asciiTheme="minorHAnsi" w:hAnsiTheme="minorHAnsi" w:cs="Calibri"/>
                <w:b/>
                <w:bCs/>
                <w:color w:val="000000"/>
                <w:sz w:val="18"/>
                <w:szCs w:val="18"/>
                <w:lang w:val="es-BO" w:eastAsia="es-BO"/>
              </w:rPr>
            </w:pPr>
          </w:p>
          <w:p w:rsidR="007767F4" w:rsidRPr="006F5036" w:rsidRDefault="007767F4" w:rsidP="007767F4">
            <w:pPr>
              <w:pStyle w:val="Prrafodelista"/>
              <w:numPr>
                <w:ilvl w:val="0"/>
                <w:numId w:val="34"/>
              </w:numPr>
              <w:autoSpaceDE w:val="0"/>
              <w:autoSpaceDN w:val="0"/>
              <w:adjustRightInd w:val="0"/>
              <w:contextualSpacing/>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 xml:space="preserve">Carguío y </w:t>
            </w:r>
            <w:proofErr w:type="spellStart"/>
            <w:r w:rsidRPr="006F5036">
              <w:rPr>
                <w:rFonts w:asciiTheme="minorHAnsi" w:hAnsiTheme="minorHAnsi" w:cs="Calibri"/>
                <w:bCs/>
                <w:color w:val="000000"/>
                <w:sz w:val="18"/>
                <w:szCs w:val="18"/>
                <w:lang w:val="es-BO" w:eastAsia="es-BO"/>
              </w:rPr>
              <w:t>descarguio</w:t>
            </w:r>
            <w:proofErr w:type="spellEnd"/>
            <w:r w:rsidRPr="006F5036">
              <w:rPr>
                <w:rFonts w:asciiTheme="minorHAnsi" w:hAnsiTheme="minorHAnsi" w:cs="Calibri"/>
                <w:bCs/>
                <w:color w:val="000000"/>
                <w:sz w:val="18"/>
                <w:szCs w:val="18"/>
                <w:lang w:val="es-BO" w:eastAsia="es-BO"/>
              </w:rPr>
              <w:t xml:space="preserve"> (</w:t>
            </w:r>
            <w:proofErr w:type="spellStart"/>
            <w:r w:rsidRPr="006F5036">
              <w:rPr>
                <w:rFonts w:asciiTheme="minorHAnsi" w:hAnsiTheme="minorHAnsi" w:cs="Calibri"/>
                <w:bCs/>
                <w:color w:val="000000"/>
                <w:sz w:val="18"/>
                <w:szCs w:val="18"/>
                <w:lang w:val="es-BO" w:eastAsia="es-BO"/>
              </w:rPr>
              <w:t>estibaje</w:t>
            </w:r>
            <w:proofErr w:type="spellEnd"/>
            <w:r w:rsidRPr="006F5036">
              <w:rPr>
                <w:rFonts w:asciiTheme="minorHAnsi" w:hAnsiTheme="minorHAnsi" w:cs="Calibri"/>
                <w:bCs/>
                <w:color w:val="000000"/>
                <w:sz w:val="18"/>
                <w:szCs w:val="18"/>
                <w:lang w:val="es-BO" w:eastAsia="es-BO"/>
              </w:rPr>
              <w:t xml:space="preserve">) de las garrafas en punto de ORIGEN y punto de DESTINO. </w:t>
            </w:r>
          </w:p>
          <w:p w:rsidR="007767F4" w:rsidRPr="006F5036" w:rsidRDefault="007767F4" w:rsidP="007767F4">
            <w:pPr>
              <w:pStyle w:val="Prrafodelista"/>
              <w:autoSpaceDE w:val="0"/>
              <w:autoSpaceDN w:val="0"/>
              <w:adjustRightInd w:val="0"/>
              <w:ind w:left="0"/>
              <w:contextualSpacing/>
              <w:rPr>
                <w:rFonts w:asciiTheme="minorHAnsi" w:hAnsiTheme="minorHAnsi" w:cs="Calibri"/>
                <w:b/>
                <w:bCs/>
                <w:color w:val="000000"/>
                <w:sz w:val="18"/>
                <w:szCs w:val="18"/>
                <w:lang w:val="es-BO" w:eastAsia="es-BO"/>
              </w:rPr>
            </w:pPr>
          </w:p>
          <w:p w:rsidR="007767F4" w:rsidRPr="006F5036" w:rsidRDefault="007767F4" w:rsidP="007767F4">
            <w:pPr>
              <w:pStyle w:val="Prrafodelista"/>
              <w:autoSpaceDE w:val="0"/>
              <w:autoSpaceDN w:val="0"/>
              <w:adjustRightInd w:val="0"/>
              <w:ind w:left="0"/>
              <w:contextualSpacing/>
              <w:rPr>
                <w:rFonts w:asciiTheme="minorHAnsi" w:hAnsiTheme="minorHAnsi" w:cs="Calibri"/>
                <w:b/>
                <w:bCs/>
                <w:color w:val="000000"/>
                <w:sz w:val="18"/>
                <w:szCs w:val="18"/>
                <w:lang w:val="es-BO" w:eastAsia="es-BO"/>
              </w:rPr>
            </w:pPr>
          </w:p>
          <w:p w:rsidR="007767F4" w:rsidRPr="006F5036" w:rsidRDefault="007767F4" w:rsidP="007767F4">
            <w:pPr>
              <w:pStyle w:val="Prrafodelista"/>
              <w:autoSpaceDE w:val="0"/>
              <w:autoSpaceDN w:val="0"/>
              <w:adjustRightInd w:val="0"/>
              <w:ind w:left="0"/>
              <w:contextualSpacing/>
              <w:rPr>
                <w:rFonts w:asciiTheme="minorHAnsi" w:hAnsiTheme="minorHAnsi" w:cs="Calibri"/>
                <w:b/>
                <w:bCs/>
                <w:color w:val="000000"/>
                <w:sz w:val="18"/>
                <w:szCs w:val="18"/>
                <w:lang w:val="es-BO" w:eastAsia="es-BO"/>
              </w:rPr>
            </w:pPr>
            <w:r w:rsidRPr="006F5036">
              <w:rPr>
                <w:rFonts w:asciiTheme="minorHAnsi" w:hAnsiTheme="minorHAnsi" w:cs="Calibri"/>
                <w:b/>
                <w:bCs/>
                <w:color w:val="000000"/>
                <w:sz w:val="18"/>
                <w:szCs w:val="18"/>
                <w:lang w:val="es-BO" w:eastAsia="es-BO"/>
              </w:rPr>
              <w:t>Otros:</w:t>
            </w:r>
          </w:p>
          <w:p w:rsidR="007767F4" w:rsidRPr="006F5036" w:rsidRDefault="007767F4" w:rsidP="007767F4">
            <w:pPr>
              <w:pStyle w:val="Prrafodelista"/>
              <w:autoSpaceDE w:val="0"/>
              <w:autoSpaceDN w:val="0"/>
              <w:adjustRightInd w:val="0"/>
              <w:ind w:left="0"/>
              <w:contextualSpacing/>
              <w:jc w:val="both"/>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YPFB comunicara el requerimiento de transporte a la empresa contratada con cuarenta y ocho horas (48) de anticipación, indicando el tramo de transporte y en caso de urgencia YPFB solicitara el servicio y la empresa contratada debe responder inmediatamente con el servicio:</w:t>
            </w:r>
          </w:p>
          <w:p w:rsidR="007767F4" w:rsidRPr="006F5036" w:rsidRDefault="007767F4" w:rsidP="007767F4">
            <w:pPr>
              <w:pStyle w:val="Prrafodelista"/>
              <w:autoSpaceDE w:val="0"/>
              <w:autoSpaceDN w:val="0"/>
              <w:adjustRightInd w:val="0"/>
              <w:ind w:left="0"/>
              <w:contextualSpacing/>
              <w:rPr>
                <w:rFonts w:asciiTheme="minorHAnsi" w:hAnsiTheme="minorHAnsi" w:cs="Calibri"/>
                <w:bCs/>
                <w:color w:val="000000"/>
                <w:sz w:val="18"/>
                <w:szCs w:val="18"/>
                <w:lang w:val="es-BO" w:eastAsia="es-BO"/>
              </w:rPr>
            </w:pPr>
          </w:p>
          <w:p w:rsidR="007767F4" w:rsidRPr="006F5036" w:rsidRDefault="007767F4" w:rsidP="007767F4">
            <w:pPr>
              <w:pStyle w:val="Prrafodelista"/>
              <w:autoSpaceDE w:val="0"/>
              <w:autoSpaceDN w:val="0"/>
              <w:adjustRightInd w:val="0"/>
              <w:ind w:left="0"/>
              <w:contextualSpacing/>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Personal responsable del despacho de las garrafas en punto de ORIGEN, entregaran a personal de la empresa contratada, las garrafas generando el siguiente documento.</w:t>
            </w:r>
          </w:p>
          <w:p w:rsidR="007767F4" w:rsidRPr="006F5036" w:rsidRDefault="007767F4" w:rsidP="007767F4">
            <w:pPr>
              <w:pStyle w:val="Prrafodelista"/>
              <w:autoSpaceDE w:val="0"/>
              <w:autoSpaceDN w:val="0"/>
              <w:adjustRightInd w:val="0"/>
              <w:ind w:left="0"/>
              <w:contextualSpacing/>
              <w:rPr>
                <w:rFonts w:asciiTheme="minorHAnsi" w:hAnsiTheme="minorHAnsi" w:cs="Calibri"/>
                <w:bCs/>
                <w:color w:val="000000"/>
                <w:sz w:val="18"/>
                <w:szCs w:val="18"/>
                <w:lang w:val="es-BO" w:eastAsia="es-BO"/>
              </w:rPr>
            </w:pPr>
          </w:p>
          <w:p w:rsidR="007767F4" w:rsidRPr="006F5036" w:rsidRDefault="007767F4" w:rsidP="007767F4">
            <w:pPr>
              <w:pStyle w:val="Prrafodelista"/>
              <w:numPr>
                <w:ilvl w:val="0"/>
                <w:numId w:val="34"/>
              </w:numPr>
              <w:autoSpaceDE w:val="0"/>
              <w:autoSpaceDN w:val="0"/>
              <w:adjustRightInd w:val="0"/>
              <w:contextualSpacing/>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Orden de salida</w:t>
            </w:r>
          </w:p>
          <w:p w:rsidR="007767F4" w:rsidRPr="006F5036" w:rsidRDefault="007767F4" w:rsidP="007767F4">
            <w:pPr>
              <w:pStyle w:val="Prrafodelista"/>
              <w:numPr>
                <w:ilvl w:val="0"/>
                <w:numId w:val="34"/>
              </w:numPr>
              <w:autoSpaceDE w:val="0"/>
              <w:autoSpaceDN w:val="0"/>
              <w:adjustRightInd w:val="0"/>
              <w:contextualSpacing/>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Acta de entrega al transportistas (con declaración de la condición de garrafas)</w:t>
            </w:r>
          </w:p>
          <w:p w:rsidR="007767F4" w:rsidRPr="006F5036" w:rsidRDefault="007767F4" w:rsidP="007767F4">
            <w:pPr>
              <w:pStyle w:val="Prrafodelista"/>
              <w:autoSpaceDE w:val="0"/>
              <w:autoSpaceDN w:val="0"/>
              <w:adjustRightInd w:val="0"/>
              <w:contextualSpacing/>
              <w:rPr>
                <w:rFonts w:asciiTheme="minorHAnsi" w:hAnsiTheme="minorHAnsi" w:cs="Calibri"/>
                <w:bCs/>
                <w:color w:val="000000"/>
                <w:sz w:val="18"/>
                <w:szCs w:val="18"/>
                <w:lang w:val="es-BO" w:eastAsia="es-BO"/>
              </w:rPr>
            </w:pPr>
          </w:p>
          <w:p w:rsidR="007767F4" w:rsidRPr="006F5036" w:rsidRDefault="007767F4" w:rsidP="007767F4">
            <w:pPr>
              <w:pStyle w:val="Prrafodelista"/>
              <w:autoSpaceDE w:val="0"/>
              <w:autoSpaceDN w:val="0"/>
              <w:adjustRightInd w:val="0"/>
              <w:ind w:left="0"/>
              <w:contextualSpacing/>
              <w:jc w:val="both"/>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El transportista de la empresa contratada entregara las garrafas al responsable en punto de DESTINO o quien este designado, previa verificación de la cantidad y calidad de garrafas de acuerdo a su condición, con o sin válvulas previa verificación del documento de origen; se aclara que si las cantidades son variadas por perdida durante el transporte o en algún caso garrafas dañadas que sufrieron en el transporte esta quedara bajo responsabilidad del transportista, al momento de recibir las garrafas en punto destino el encargado de la recepción emitirá un acta de conformidad de acuerdo al documento emitido en origen.</w:t>
            </w:r>
          </w:p>
          <w:p w:rsidR="007767F4" w:rsidRPr="006F5036" w:rsidRDefault="007767F4" w:rsidP="007767F4">
            <w:pPr>
              <w:pStyle w:val="Prrafodelista"/>
              <w:autoSpaceDE w:val="0"/>
              <w:autoSpaceDN w:val="0"/>
              <w:adjustRightInd w:val="0"/>
              <w:ind w:left="0"/>
              <w:contextualSpacing/>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 xml:space="preserve"> </w:t>
            </w:r>
          </w:p>
          <w:p w:rsidR="007767F4" w:rsidRPr="006F5036" w:rsidRDefault="007767F4" w:rsidP="007767F4">
            <w:pPr>
              <w:autoSpaceDE w:val="0"/>
              <w:autoSpaceDN w:val="0"/>
              <w:adjustRightInd w:val="0"/>
              <w:contextualSpacing/>
              <w:jc w:val="both"/>
              <w:rPr>
                <w:rFonts w:asciiTheme="minorHAnsi" w:hAnsiTheme="minorHAnsi" w:cs="Calibri"/>
                <w:b/>
                <w:bCs/>
                <w:color w:val="000000"/>
                <w:sz w:val="18"/>
                <w:szCs w:val="18"/>
                <w:lang w:val="es-BO" w:eastAsia="es-BO"/>
              </w:rPr>
            </w:pPr>
            <w:r w:rsidRPr="006F5036">
              <w:rPr>
                <w:rFonts w:asciiTheme="minorHAnsi" w:hAnsiTheme="minorHAnsi" w:cs="Calibri"/>
                <w:sz w:val="22"/>
                <w:szCs w:val="22"/>
              </w:rPr>
              <w:t>Como también la empresa adjudicada deberá contar con un mínimo disponible de 3 camiones de capacidades de: 400-600-1200 garrafas; se deja en claro que la cantidad de garrafas a transportar será de acuerdo a requerimiento de las plantas y/o depósitos de zona comercial Cochabamba del DTCC y de acuerdo a coordinación operativa; se aclara que el transportista no debe perjudicar las operaciones o los requerimientos de transporte solicitados por YPFB en ningún momento.</w:t>
            </w:r>
          </w:p>
        </w:tc>
      </w:tr>
      <w:tr w:rsidR="007767F4" w:rsidRPr="006F5036" w:rsidTr="007767F4">
        <w:trPr>
          <w:trHeight w:val="390"/>
        </w:trPr>
        <w:tc>
          <w:tcPr>
            <w:tcW w:w="9817" w:type="dxa"/>
            <w:shd w:val="clear" w:color="auto" w:fill="B8CCE4"/>
            <w:vAlign w:val="center"/>
          </w:tcPr>
          <w:p w:rsidR="007767F4" w:rsidRPr="006F5036" w:rsidRDefault="007767F4" w:rsidP="007767F4">
            <w:pPr>
              <w:rPr>
                <w:rFonts w:asciiTheme="minorHAnsi" w:hAnsiTheme="minorHAnsi" w:cs="Calibri"/>
                <w:sz w:val="18"/>
                <w:szCs w:val="18"/>
                <w:lang w:eastAsia="es-BO"/>
              </w:rPr>
            </w:pPr>
            <w:r w:rsidRPr="006F5036">
              <w:rPr>
                <w:rFonts w:asciiTheme="minorHAnsi" w:hAnsiTheme="minorHAnsi" w:cs="Calibri"/>
                <w:b/>
                <w:bCs/>
                <w:sz w:val="18"/>
                <w:szCs w:val="18"/>
              </w:rPr>
              <w:lastRenderedPageBreak/>
              <w:t>PLAZO DE EJECUCION</w:t>
            </w:r>
          </w:p>
        </w:tc>
      </w:tr>
      <w:tr w:rsidR="007767F4" w:rsidRPr="006F5036" w:rsidTr="007767F4">
        <w:trPr>
          <w:trHeight w:val="398"/>
        </w:trPr>
        <w:tc>
          <w:tcPr>
            <w:tcW w:w="9817" w:type="dxa"/>
            <w:shd w:val="clear" w:color="auto" w:fill="auto"/>
          </w:tcPr>
          <w:p w:rsidR="007767F4" w:rsidRPr="006F5036" w:rsidRDefault="007767F4" w:rsidP="007767F4">
            <w:pPr>
              <w:spacing w:before="240" w:after="240"/>
              <w:jc w:val="both"/>
              <w:rPr>
                <w:rFonts w:asciiTheme="minorHAnsi" w:hAnsiTheme="minorHAnsi" w:cs="Calibri"/>
                <w:sz w:val="18"/>
                <w:szCs w:val="18"/>
              </w:rPr>
            </w:pPr>
            <w:r w:rsidRPr="006F5036">
              <w:rPr>
                <w:rFonts w:asciiTheme="minorHAnsi" w:eastAsia="Calibri" w:hAnsiTheme="minorHAnsi" w:cs="Calibri"/>
                <w:sz w:val="18"/>
                <w:szCs w:val="18"/>
                <w:lang w:val="es-BO" w:bidi="en-US"/>
              </w:rPr>
              <w:t>El plazo de  ejecución del presente servicio de transporte será hasta el 31 de Diciembre del 2017, Computable a partir de la fecha en que la empresa adjudicada firme la instrucción (orden de proceder) emitida por la unidad solicitante o fiscales de servicio</w:t>
            </w:r>
            <w:r w:rsidRPr="006F5036">
              <w:rPr>
                <w:rFonts w:asciiTheme="minorHAnsi" w:hAnsiTheme="minorHAnsi" w:cs="Calibri"/>
                <w:sz w:val="18"/>
                <w:szCs w:val="18"/>
              </w:rPr>
              <w:t>.</w:t>
            </w:r>
          </w:p>
        </w:tc>
      </w:tr>
      <w:tr w:rsidR="007767F4" w:rsidRPr="006F5036" w:rsidTr="007767F4">
        <w:trPr>
          <w:trHeight w:val="417"/>
        </w:trPr>
        <w:tc>
          <w:tcPr>
            <w:tcW w:w="9817" w:type="dxa"/>
            <w:shd w:val="clear" w:color="auto" w:fill="B8CCE4"/>
            <w:noWrap/>
            <w:vAlign w:val="center"/>
          </w:tcPr>
          <w:p w:rsidR="007767F4" w:rsidRPr="006F5036" w:rsidRDefault="007767F4" w:rsidP="007767F4">
            <w:pPr>
              <w:autoSpaceDE w:val="0"/>
              <w:autoSpaceDN w:val="0"/>
              <w:adjustRightInd w:val="0"/>
              <w:jc w:val="both"/>
              <w:rPr>
                <w:rFonts w:asciiTheme="minorHAnsi" w:hAnsiTheme="minorHAnsi" w:cs="Calibri"/>
                <w:b/>
                <w:sz w:val="18"/>
                <w:szCs w:val="18"/>
              </w:rPr>
            </w:pPr>
            <w:r w:rsidRPr="006F5036">
              <w:rPr>
                <w:rFonts w:asciiTheme="minorHAnsi" w:hAnsiTheme="minorHAnsi" w:cs="Calibri"/>
                <w:b/>
                <w:sz w:val="18"/>
                <w:szCs w:val="18"/>
              </w:rPr>
              <w:t>EXPERIENCIA</w:t>
            </w:r>
          </w:p>
        </w:tc>
      </w:tr>
      <w:tr w:rsidR="007767F4" w:rsidRPr="006F5036" w:rsidTr="007767F4">
        <w:trPr>
          <w:trHeight w:val="1049"/>
        </w:trPr>
        <w:tc>
          <w:tcPr>
            <w:tcW w:w="9817" w:type="dxa"/>
            <w:shd w:val="clear" w:color="auto" w:fill="auto"/>
            <w:noWrap/>
            <w:vAlign w:val="center"/>
          </w:tcPr>
          <w:p w:rsidR="007767F4" w:rsidRPr="006F5036" w:rsidRDefault="007767F4" w:rsidP="007767F4">
            <w:pPr>
              <w:pStyle w:val="Ttulo1"/>
              <w:rPr>
                <w:rFonts w:asciiTheme="minorHAnsi" w:hAnsiTheme="minorHAnsi" w:cs="Calibri"/>
                <w:b w:val="0"/>
                <w:sz w:val="18"/>
                <w:szCs w:val="18"/>
              </w:rPr>
            </w:pPr>
            <w:r w:rsidRPr="006F5036">
              <w:rPr>
                <w:rStyle w:val="Textoennegrita"/>
                <w:rFonts w:asciiTheme="minorHAnsi" w:hAnsiTheme="minorHAnsi" w:cs="Arial"/>
                <w:sz w:val="18"/>
                <w:szCs w:val="18"/>
                <w:lang w:val="es-BO"/>
              </w:rPr>
              <w:t>El proponente deberá contar con experiencia en trabajos similares, para efectos de evaluación deberá adjuntar dos contratos no menores a seis meses en copias simples que acredite su experiencia. (Adjuntar en Propuesta).</w:t>
            </w:r>
          </w:p>
        </w:tc>
      </w:tr>
    </w:tbl>
    <w:p w:rsidR="007767F4" w:rsidRPr="006F5036" w:rsidRDefault="007767F4" w:rsidP="007767F4">
      <w:pPr>
        <w:rPr>
          <w:rFonts w:asciiTheme="minorHAnsi" w:hAnsiTheme="minorHAnsi" w:cs="Calibri"/>
          <w:b/>
          <w:sz w:val="18"/>
          <w:szCs w:val="18"/>
        </w:rPr>
      </w:pPr>
    </w:p>
    <w:p w:rsidR="007767F4" w:rsidRPr="006F5036" w:rsidRDefault="007767F4" w:rsidP="007767F4">
      <w:pPr>
        <w:pStyle w:val="Prrafodelista"/>
        <w:numPr>
          <w:ilvl w:val="0"/>
          <w:numId w:val="50"/>
        </w:numPr>
        <w:jc w:val="both"/>
        <w:rPr>
          <w:rFonts w:asciiTheme="minorHAnsi" w:hAnsiTheme="minorHAnsi"/>
          <w:sz w:val="18"/>
          <w:szCs w:val="18"/>
        </w:rPr>
      </w:pPr>
      <w:r w:rsidRPr="006F5036">
        <w:rPr>
          <w:rFonts w:asciiTheme="minorHAnsi" w:hAnsiTheme="minorHAnsi"/>
          <w:b/>
          <w:sz w:val="18"/>
          <w:szCs w:val="18"/>
        </w:rPr>
        <w:lastRenderedPageBreak/>
        <w:t>CONDICIONES</w:t>
      </w:r>
      <w:r w:rsidRPr="006F5036">
        <w:rPr>
          <w:rFonts w:asciiTheme="minorHAnsi" w:hAnsiTheme="minorHAnsi"/>
          <w:sz w:val="18"/>
          <w:szCs w:val="18"/>
          <w:lang w:eastAsia="es-BO"/>
        </w:rPr>
        <w:t xml:space="preserve"> </w:t>
      </w:r>
      <w:r w:rsidRPr="006F5036">
        <w:rPr>
          <w:rFonts w:asciiTheme="minorHAnsi" w:hAnsiTheme="minorHAnsi"/>
          <w:b/>
          <w:sz w:val="18"/>
          <w:szCs w:val="18"/>
          <w:lang w:eastAsia="es-BO"/>
        </w:rPr>
        <w:t>REQUERIDAS</w:t>
      </w:r>
      <w:r w:rsidRPr="006F5036">
        <w:rPr>
          <w:rFonts w:asciiTheme="minorHAnsi" w:hAnsiTheme="minorHAnsi"/>
          <w:sz w:val="18"/>
          <w:szCs w:val="18"/>
          <w:lang w:eastAsia="es-BO"/>
        </w:rPr>
        <w:t xml:space="preserve"> </w:t>
      </w:r>
      <w:r w:rsidRPr="006F5036">
        <w:rPr>
          <w:rFonts w:asciiTheme="minorHAnsi" w:hAnsiTheme="minorHAnsi"/>
          <w:b/>
          <w:sz w:val="18"/>
          <w:szCs w:val="18"/>
          <w:lang w:eastAsia="es-BO"/>
        </w:rPr>
        <w:t>PARA</w:t>
      </w:r>
      <w:r w:rsidRPr="006F5036">
        <w:rPr>
          <w:rFonts w:asciiTheme="minorHAnsi" w:hAnsiTheme="minorHAnsi"/>
          <w:sz w:val="18"/>
          <w:szCs w:val="18"/>
          <w:lang w:eastAsia="es-BO"/>
        </w:rPr>
        <w:t xml:space="preserve"> </w:t>
      </w:r>
      <w:r w:rsidRPr="006F5036">
        <w:rPr>
          <w:rFonts w:asciiTheme="minorHAnsi" w:hAnsiTheme="minorHAnsi"/>
          <w:b/>
          <w:sz w:val="18"/>
          <w:szCs w:val="18"/>
          <w:lang w:eastAsia="es-BO"/>
        </w:rPr>
        <w:t>EL</w:t>
      </w:r>
      <w:r w:rsidRPr="006F5036">
        <w:rPr>
          <w:rFonts w:asciiTheme="minorHAnsi" w:hAnsiTheme="minorHAnsi"/>
          <w:sz w:val="18"/>
          <w:szCs w:val="18"/>
          <w:lang w:eastAsia="es-BO"/>
        </w:rPr>
        <w:t xml:space="preserve"> </w:t>
      </w:r>
      <w:r w:rsidRPr="006F5036">
        <w:rPr>
          <w:rFonts w:asciiTheme="minorHAnsi" w:hAnsiTheme="minorHAnsi"/>
          <w:b/>
          <w:sz w:val="18"/>
          <w:szCs w:val="18"/>
          <w:lang w:eastAsia="es-BO"/>
        </w:rPr>
        <w:t>SERVICIO</w:t>
      </w:r>
    </w:p>
    <w:p w:rsidR="007767F4" w:rsidRPr="006F5036" w:rsidRDefault="007767F4" w:rsidP="007767F4">
      <w:pPr>
        <w:pStyle w:val="Prrafodelista"/>
        <w:jc w:val="both"/>
        <w:rPr>
          <w:rFonts w:asciiTheme="minorHAnsi" w:hAnsiTheme="minorHAnsi"/>
          <w:sz w:val="18"/>
          <w:szCs w:val="18"/>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7767F4" w:rsidRPr="006F5036" w:rsidTr="007767F4">
        <w:trPr>
          <w:trHeight w:val="397"/>
        </w:trPr>
        <w:tc>
          <w:tcPr>
            <w:tcW w:w="9498" w:type="dxa"/>
            <w:shd w:val="clear" w:color="auto" w:fill="B8CCE4"/>
            <w:vAlign w:val="center"/>
          </w:tcPr>
          <w:p w:rsidR="007767F4" w:rsidRPr="006F5036" w:rsidRDefault="007767F4" w:rsidP="007767F4">
            <w:pPr>
              <w:autoSpaceDE w:val="0"/>
              <w:autoSpaceDN w:val="0"/>
              <w:adjustRightInd w:val="0"/>
              <w:rPr>
                <w:rFonts w:asciiTheme="minorHAnsi" w:hAnsiTheme="minorHAnsi" w:cs="Calibri"/>
                <w:b/>
                <w:bCs/>
                <w:sz w:val="18"/>
                <w:szCs w:val="18"/>
                <w:lang w:eastAsia="es-BO"/>
              </w:rPr>
            </w:pPr>
            <w:r w:rsidRPr="006F5036">
              <w:rPr>
                <w:rFonts w:asciiTheme="minorHAnsi" w:hAnsiTheme="minorHAnsi" w:cs="Calibri"/>
                <w:b/>
                <w:bCs/>
                <w:sz w:val="18"/>
                <w:szCs w:val="18"/>
              </w:rPr>
              <w:t>FORMA DE PAGO</w:t>
            </w:r>
            <w:r w:rsidRPr="006F5036" w:rsidDel="00C27D71">
              <w:rPr>
                <w:rFonts w:asciiTheme="minorHAnsi" w:hAnsiTheme="minorHAnsi" w:cs="Calibri"/>
                <w:b/>
                <w:bCs/>
                <w:sz w:val="18"/>
                <w:szCs w:val="18"/>
              </w:rPr>
              <w:t xml:space="preserve"> </w:t>
            </w:r>
          </w:p>
        </w:tc>
      </w:tr>
      <w:tr w:rsidR="007767F4" w:rsidRPr="006F5036" w:rsidTr="007767F4">
        <w:trPr>
          <w:trHeight w:val="397"/>
        </w:trPr>
        <w:tc>
          <w:tcPr>
            <w:tcW w:w="9498" w:type="dxa"/>
            <w:shd w:val="clear" w:color="auto" w:fill="auto"/>
            <w:vAlign w:val="center"/>
          </w:tcPr>
          <w:p w:rsidR="007767F4" w:rsidRPr="006F5036" w:rsidRDefault="007767F4" w:rsidP="007767F4">
            <w:pPr>
              <w:autoSpaceDE w:val="0"/>
              <w:autoSpaceDN w:val="0"/>
              <w:adjustRightInd w:val="0"/>
              <w:jc w:val="both"/>
              <w:rPr>
                <w:rFonts w:asciiTheme="minorHAnsi" w:hAnsiTheme="minorHAnsi" w:cs="Calibri"/>
                <w:bCs/>
                <w:sz w:val="18"/>
                <w:szCs w:val="18"/>
              </w:rPr>
            </w:pPr>
            <w:r w:rsidRPr="006F5036">
              <w:rPr>
                <w:rFonts w:asciiTheme="minorHAnsi" w:hAnsiTheme="minorHAnsi" w:cs="Calibri"/>
                <w:bCs/>
                <w:sz w:val="18"/>
                <w:szCs w:val="18"/>
              </w:rPr>
              <w:t>El pago se efectuara vía SIGEP en moneda nacional, previa elaboración del</w:t>
            </w:r>
            <w:r w:rsidRPr="006F5036">
              <w:rPr>
                <w:rFonts w:asciiTheme="minorHAnsi" w:hAnsiTheme="minorHAnsi" w:cs="Calibri"/>
                <w:b/>
                <w:bCs/>
                <w:sz w:val="18"/>
                <w:szCs w:val="18"/>
              </w:rPr>
              <w:t xml:space="preserve"> informe de conformidad emitida por los fiscales de servicio y a solicitud de pago de manera mensual por la empresa contratista</w:t>
            </w:r>
            <w:r w:rsidRPr="006F5036">
              <w:rPr>
                <w:rFonts w:asciiTheme="minorHAnsi" w:hAnsiTheme="minorHAnsi" w:cs="Calibri"/>
                <w:bCs/>
                <w:sz w:val="18"/>
                <w:szCs w:val="18"/>
              </w:rPr>
              <w:t>, para tales fines y actividades administrativas correspondientes, la empresa de servicio debe adjuntar los siguientes documentos imprescindibles:</w:t>
            </w:r>
          </w:p>
          <w:p w:rsidR="007767F4" w:rsidRPr="006F5036" w:rsidRDefault="007767F4" w:rsidP="007767F4">
            <w:pPr>
              <w:autoSpaceDE w:val="0"/>
              <w:autoSpaceDN w:val="0"/>
              <w:adjustRightInd w:val="0"/>
              <w:jc w:val="both"/>
              <w:rPr>
                <w:rFonts w:asciiTheme="minorHAnsi" w:hAnsiTheme="minorHAnsi" w:cs="Calibri"/>
                <w:bCs/>
                <w:sz w:val="18"/>
                <w:szCs w:val="18"/>
              </w:rPr>
            </w:pPr>
          </w:p>
          <w:p w:rsidR="007767F4" w:rsidRPr="006F5036" w:rsidRDefault="007767F4" w:rsidP="007767F4">
            <w:pPr>
              <w:numPr>
                <w:ilvl w:val="0"/>
                <w:numId w:val="34"/>
              </w:numPr>
              <w:autoSpaceDE w:val="0"/>
              <w:autoSpaceDN w:val="0"/>
              <w:adjustRightInd w:val="0"/>
              <w:rPr>
                <w:rFonts w:asciiTheme="minorHAnsi" w:hAnsiTheme="minorHAnsi" w:cs="Calibri"/>
                <w:bCs/>
                <w:sz w:val="18"/>
                <w:szCs w:val="18"/>
              </w:rPr>
            </w:pPr>
            <w:r w:rsidRPr="006F5036">
              <w:rPr>
                <w:rFonts w:asciiTheme="minorHAnsi" w:hAnsiTheme="minorHAnsi" w:cs="Calibri"/>
                <w:bCs/>
                <w:sz w:val="18"/>
                <w:szCs w:val="18"/>
              </w:rPr>
              <w:t>Carta de solicitud de pago.</w:t>
            </w:r>
          </w:p>
          <w:p w:rsidR="007767F4" w:rsidRPr="006F5036" w:rsidRDefault="007767F4" w:rsidP="007767F4">
            <w:pPr>
              <w:numPr>
                <w:ilvl w:val="0"/>
                <w:numId w:val="34"/>
              </w:numPr>
              <w:autoSpaceDE w:val="0"/>
              <w:autoSpaceDN w:val="0"/>
              <w:adjustRightInd w:val="0"/>
              <w:rPr>
                <w:rFonts w:asciiTheme="minorHAnsi" w:hAnsiTheme="minorHAnsi" w:cs="Calibri"/>
                <w:bCs/>
                <w:sz w:val="18"/>
                <w:szCs w:val="18"/>
              </w:rPr>
            </w:pPr>
            <w:r w:rsidRPr="006F5036">
              <w:rPr>
                <w:rFonts w:asciiTheme="minorHAnsi" w:hAnsiTheme="minorHAnsi" w:cs="Calibri"/>
                <w:bCs/>
                <w:sz w:val="18"/>
                <w:szCs w:val="18"/>
              </w:rPr>
              <w:t>Factura Original.</w:t>
            </w:r>
          </w:p>
          <w:p w:rsidR="007767F4" w:rsidRPr="006F5036" w:rsidRDefault="007767F4" w:rsidP="007767F4">
            <w:pPr>
              <w:numPr>
                <w:ilvl w:val="0"/>
                <w:numId w:val="34"/>
              </w:numPr>
              <w:autoSpaceDE w:val="0"/>
              <w:autoSpaceDN w:val="0"/>
              <w:adjustRightInd w:val="0"/>
              <w:rPr>
                <w:rFonts w:asciiTheme="minorHAnsi" w:hAnsiTheme="minorHAnsi" w:cs="Calibri"/>
                <w:bCs/>
                <w:sz w:val="18"/>
                <w:szCs w:val="18"/>
              </w:rPr>
            </w:pPr>
            <w:r w:rsidRPr="006F5036">
              <w:rPr>
                <w:rFonts w:asciiTheme="minorHAnsi" w:hAnsiTheme="minorHAnsi" w:cs="Calibri"/>
                <w:bCs/>
                <w:sz w:val="18"/>
                <w:szCs w:val="18"/>
              </w:rPr>
              <w:t>Fotocopia del CI representante legar</w:t>
            </w:r>
          </w:p>
          <w:p w:rsidR="007767F4" w:rsidRPr="006F5036" w:rsidRDefault="007767F4" w:rsidP="007767F4">
            <w:pPr>
              <w:numPr>
                <w:ilvl w:val="0"/>
                <w:numId w:val="34"/>
              </w:numPr>
              <w:autoSpaceDE w:val="0"/>
              <w:autoSpaceDN w:val="0"/>
              <w:adjustRightInd w:val="0"/>
              <w:rPr>
                <w:rFonts w:asciiTheme="minorHAnsi" w:hAnsiTheme="minorHAnsi" w:cs="Calibri"/>
                <w:bCs/>
                <w:sz w:val="18"/>
                <w:szCs w:val="18"/>
              </w:rPr>
            </w:pPr>
            <w:r w:rsidRPr="006F5036">
              <w:rPr>
                <w:rFonts w:asciiTheme="minorHAnsi" w:hAnsiTheme="minorHAnsi" w:cs="Calibri"/>
                <w:bCs/>
                <w:sz w:val="18"/>
                <w:szCs w:val="18"/>
              </w:rPr>
              <w:t>Fotocopia simple del NIT.</w:t>
            </w:r>
          </w:p>
          <w:p w:rsidR="007767F4" w:rsidRPr="006F5036" w:rsidRDefault="007767F4" w:rsidP="007767F4">
            <w:pPr>
              <w:numPr>
                <w:ilvl w:val="0"/>
                <w:numId w:val="34"/>
              </w:numPr>
              <w:autoSpaceDE w:val="0"/>
              <w:autoSpaceDN w:val="0"/>
              <w:adjustRightInd w:val="0"/>
              <w:rPr>
                <w:rFonts w:asciiTheme="minorHAnsi" w:hAnsiTheme="minorHAnsi" w:cs="Calibri"/>
                <w:bCs/>
                <w:sz w:val="18"/>
                <w:szCs w:val="18"/>
              </w:rPr>
            </w:pPr>
            <w:r w:rsidRPr="006F5036">
              <w:rPr>
                <w:rFonts w:asciiTheme="minorHAnsi" w:hAnsiTheme="minorHAnsi" w:cs="Calibri"/>
                <w:bCs/>
                <w:sz w:val="18"/>
                <w:szCs w:val="18"/>
              </w:rPr>
              <w:t>Fotocopia simple del registro SIGEP.</w:t>
            </w:r>
          </w:p>
          <w:p w:rsidR="007767F4" w:rsidRPr="006F5036" w:rsidRDefault="007767F4" w:rsidP="007767F4">
            <w:pPr>
              <w:numPr>
                <w:ilvl w:val="0"/>
                <w:numId w:val="34"/>
              </w:numPr>
              <w:autoSpaceDE w:val="0"/>
              <w:autoSpaceDN w:val="0"/>
              <w:adjustRightInd w:val="0"/>
              <w:rPr>
                <w:rFonts w:asciiTheme="minorHAnsi" w:hAnsiTheme="minorHAnsi" w:cs="Calibri"/>
                <w:bCs/>
                <w:sz w:val="18"/>
                <w:szCs w:val="18"/>
              </w:rPr>
            </w:pPr>
            <w:r w:rsidRPr="006F5036">
              <w:rPr>
                <w:rFonts w:asciiTheme="minorHAnsi" w:hAnsiTheme="minorHAnsi" w:cs="Calibri"/>
                <w:bCs/>
                <w:sz w:val="18"/>
                <w:szCs w:val="18"/>
              </w:rPr>
              <w:t xml:space="preserve">Fotocopia de toda documentación generada en puntos origen y destino. </w:t>
            </w:r>
          </w:p>
          <w:p w:rsidR="007767F4" w:rsidRPr="006F5036" w:rsidRDefault="007767F4" w:rsidP="007767F4">
            <w:pPr>
              <w:numPr>
                <w:ilvl w:val="0"/>
                <w:numId w:val="34"/>
              </w:numPr>
              <w:autoSpaceDE w:val="0"/>
              <w:autoSpaceDN w:val="0"/>
              <w:adjustRightInd w:val="0"/>
              <w:rPr>
                <w:rFonts w:asciiTheme="minorHAnsi" w:hAnsiTheme="minorHAnsi" w:cs="Calibri"/>
                <w:bCs/>
                <w:sz w:val="18"/>
                <w:szCs w:val="18"/>
              </w:rPr>
            </w:pPr>
            <w:r w:rsidRPr="006F5036">
              <w:rPr>
                <w:rFonts w:asciiTheme="minorHAnsi" w:hAnsiTheme="minorHAnsi" w:cs="Calibri"/>
                <w:bCs/>
                <w:sz w:val="18"/>
                <w:szCs w:val="18"/>
              </w:rPr>
              <w:t>Fotocopia simple del contrato.</w:t>
            </w:r>
          </w:p>
          <w:p w:rsidR="007767F4" w:rsidRPr="006F5036" w:rsidRDefault="007767F4" w:rsidP="007767F4">
            <w:pPr>
              <w:autoSpaceDE w:val="0"/>
              <w:autoSpaceDN w:val="0"/>
              <w:adjustRightInd w:val="0"/>
              <w:rPr>
                <w:rFonts w:asciiTheme="minorHAnsi" w:hAnsiTheme="minorHAnsi" w:cs="Calibri"/>
                <w:bCs/>
                <w:sz w:val="18"/>
                <w:szCs w:val="18"/>
              </w:rPr>
            </w:pPr>
          </w:p>
          <w:p w:rsidR="007767F4" w:rsidRPr="006F5036" w:rsidRDefault="007767F4" w:rsidP="007767F4">
            <w:pPr>
              <w:autoSpaceDE w:val="0"/>
              <w:autoSpaceDN w:val="0"/>
              <w:adjustRightInd w:val="0"/>
              <w:jc w:val="both"/>
              <w:rPr>
                <w:rFonts w:asciiTheme="minorHAnsi" w:hAnsiTheme="minorHAnsi" w:cs="Calibri"/>
                <w:b/>
                <w:bCs/>
                <w:sz w:val="18"/>
                <w:szCs w:val="18"/>
              </w:rPr>
            </w:pPr>
            <w:r w:rsidRPr="006F5036">
              <w:rPr>
                <w:rFonts w:asciiTheme="minorHAnsi" w:hAnsiTheme="minorHAnsi" w:cs="Calibri"/>
                <w:bCs/>
                <w:sz w:val="18"/>
                <w:szCs w:val="18"/>
              </w:rPr>
              <w:t xml:space="preserve">Cabe notar que YPFB no otorgara ningún anticipo ni pagos adicionales por el objeto del </w:t>
            </w:r>
            <w:r w:rsidRPr="006F5036">
              <w:rPr>
                <w:rFonts w:asciiTheme="minorHAnsi" w:hAnsiTheme="minorHAnsi" w:cs="Calibri"/>
                <w:b/>
                <w:bCs/>
                <w:sz w:val="18"/>
                <w:szCs w:val="18"/>
              </w:rPr>
              <w:t>(SERVICIO DE TRANSPORTE DE GARRAFAS DE PLANTAS A DEPOSITOS EN ZONA COMERCIAL COCHABAMBA DEL DTCC)</w:t>
            </w:r>
          </w:p>
          <w:p w:rsidR="007767F4" w:rsidRPr="006F5036" w:rsidRDefault="007767F4" w:rsidP="007767F4">
            <w:pPr>
              <w:autoSpaceDE w:val="0"/>
              <w:autoSpaceDN w:val="0"/>
              <w:adjustRightInd w:val="0"/>
              <w:rPr>
                <w:rFonts w:asciiTheme="minorHAnsi" w:hAnsiTheme="minorHAnsi" w:cs="Calibri"/>
                <w:b/>
                <w:bCs/>
                <w:sz w:val="18"/>
                <w:szCs w:val="18"/>
              </w:rPr>
            </w:pPr>
          </w:p>
          <w:p w:rsidR="007767F4" w:rsidRPr="006F5036" w:rsidRDefault="007767F4" w:rsidP="007767F4">
            <w:pPr>
              <w:autoSpaceDE w:val="0"/>
              <w:autoSpaceDN w:val="0"/>
              <w:adjustRightInd w:val="0"/>
              <w:jc w:val="both"/>
              <w:rPr>
                <w:rFonts w:asciiTheme="minorHAnsi" w:hAnsiTheme="minorHAnsi" w:cs="Calibri"/>
                <w:b/>
                <w:bCs/>
                <w:sz w:val="18"/>
                <w:szCs w:val="18"/>
              </w:rPr>
            </w:pPr>
            <w:r w:rsidRPr="006F5036">
              <w:rPr>
                <w:rFonts w:asciiTheme="minorHAnsi" w:hAnsiTheme="minorHAnsi" w:cs="Calibri"/>
                <w:bCs/>
                <w:sz w:val="18"/>
                <w:szCs w:val="18"/>
              </w:rPr>
              <w:t xml:space="preserve">Así también, se aclara que el pago se efectuara en pagos parciales por mes, de acuerdo a las garrafas transportadas durante el mes. </w:t>
            </w:r>
          </w:p>
        </w:tc>
      </w:tr>
      <w:tr w:rsidR="007767F4" w:rsidRPr="006F5036" w:rsidTr="007767F4">
        <w:trPr>
          <w:trHeight w:val="397"/>
        </w:trPr>
        <w:tc>
          <w:tcPr>
            <w:tcW w:w="9498" w:type="dxa"/>
            <w:shd w:val="clear" w:color="auto" w:fill="B8CCE4"/>
            <w:vAlign w:val="center"/>
          </w:tcPr>
          <w:p w:rsidR="007767F4" w:rsidRPr="006F5036" w:rsidRDefault="007767F4" w:rsidP="007767F4">
            <w:pPr>
              <w:autoSpaceDE w:val="0"/>
              <w:autoSpaceDN w:val="0"/>
              <w:adjustRightInd w:val="0"/>
              <w:rPr>
                <w:rFonts w:asciiTheme="minorHAnsi" w:hAnsiTheme="minorHAnsi" w:cs="Calibri"/>
                <w:b/>
                <w:bCs/>
                <w:sz w:val="18"/>
                <w:szCs w:val="18"/>
              </w:rPr>
            </w:pPr>
            <w:r w:rsidRPr="006F5036">
              <w:rPr>
                <w:rFonts w:asciiTheme="minorHAnsi" w:hAnsiTheme="minorHAnsi" w:cs="Calibri"/>
                <w:b/>
                <w:bCs/>
                <w:sz w:val="18"/>
                <w:szCs w:val="18"/>
              </w:rPr>
              <w:t>LUGAR DE EJECUCION</w:t>
            </w:r>
          </w:p>
        </w:tc>
      </w:tr>
      <w:tr w:rsidR="007767F4" w:rsidRPr="006F5036" w:rsidTr="007767F4">
        <w:trPr>
          <w:trHeight w:val="699"/>
        </w:trPr>
        <w:tc>
          <w:tcPr>
            <w:tcW w:w="9498" w:type="dxa"/>
            <w:shd w:val="clear" w:color="auto" w:fill="auto"/>
            <w:vAlign w:val="center"/>
          </w:tcPr>
          <w:p w:rsidR="007767F4" w:rsidRPr="006F5036" w:rsidRDefault="007767F4" w:rsidP="007767F4">
            <w:pPr>
              <w:autoSpaceDE w:val="0"/>
              <w:autoSpaceDN w:val="0"/>
              <w:adjustRightInd w:val="0"/>
              <w:jc w:val="both"/>
              <w:rPr>
                <w:rFonts w:asciiTheme="minorHAnsi" w:hAnsiTheme="minorHAnsi" w:cs="Calibri"/>
                <w:sz w:val="18"/>
                <w:szCs w:val="18"/>
              </w:rPr>
            </w:pPr>
            <w:r w:rsidRPr="006F5036">
              <w:rPr>
                <w:rFonts w:asciiTheme="minorHAnsi" w:hAnsiTheme="minorHAnsi" w:cs="Calibri"/>
                <w:sz w:val="18"/>
                <w:szCs w:val="18"/>
              </w:rPr>
              <w:t>El servicio debe ser ejecutado según requerimiento del DTCC zona comercial Cochabamba (transporte de garrafas de ORIGEN Y DESTINO) que se detalla en el siguiente cuadro:</w:t>
            </w:r>
          </w:p>
          <w:p w:rsidR="007767F4" w:rsidRPr="006F5036" w:rsidRDefault="007767F4" w:rsidP="007767F4">
            <w:pPr>
              <w:autoSpaceDE w:val="0"/>
              <w:autoSpaceDN w:val="0"/>
              <w:adjustRightInd w:val="0"/>
              <w:jc w:val="both"/>
              <w:rPr>
                <w:rFonts w:asciiTheme="minorHAnsi" w:hAnsiTheme="minorHAnsi" w:cs="Calibri"/>
                <w:sz w:val="18"/>
                <w:szCs w:val="18"/>
              </w:rPr>
            </w:pPr>
          </w:p>
          <w:tbl>
            <w:tblPr>
              <w:tblStyle w:val="Tablaconcuadrcula"/>
              <w:tblW w:w="8926" w:type="dxa"/>
              <w:tblLayout w:type="fixed"/>
              <w:tblLook w:val="04A0" w:firstRow="1" w:lastRow="0" w:firstColumn="1" w:lastColumn="0" w:noHBand="0" w:noVBand="1"/>
            </w:tblPr>
            <w:tblGrid>
              <w:gridCol w:w="709"/>
              <w:gridCol w:w="1678"/>
              <w:gridCol w:w="1597"/>
              <w:gridCol w:w="2821"/>
              <w:gridCol w:w="987"/>
              <w:gridCol w:w="1134"/>
            </w:tblGrid>
            <w:tr w:rsidR="007767F4" w:rsidRPr="001B2688" w:rsidTr="007767F4">
              <w:tc>
                <w:tcPr>
                  <w:tcW w:w="709" w:type="dxa"/>
                  <w:vAlign w:val="center"/>
                </w:tcPr>
                <w:p w:rsidR="007767F4" w:rsidRPr="001B2688" w:rsidRDefault="007767F4" w:rsidP="007767F4">
                  <w:pPr>
                    <w:jc w:val="center"/>
                    <w:rPr>
                      <w:rFonts w:asciiTheme="minorHAnsi" w:hAnsiTheme="minorHAnsi" w:cs="Arial"/>
                      <w:b/>
                      <w:sz w:val="16"/>
                      <w:szCs w:val="16"/>
                    </w:rPr>
                  </w:pPr>
                  <w:r w:rsidRPr="001B2688">
                    <w:rPr>
                      <w:rFonts w:asciiTheme="minorHAnsi" w:hAnsiTheme="minorHAnsi" w:cs="Arial"/>
                      <w:b/>
                      <w:sz w:val="16"/>
                      <w:szCs w:val="16"/>
                    </w:rPr>
                    <w:t>TRAMO N°</w:t>
                  </w:r>
                </w:p>
              </w:tc>
              <w:tc>
                <w:tcPr>
                  <w:tcW w:w="1678" w:type="dxa"/>
                  <w:vAlign w:val="center"/>
                </w:tcPr>
                <w:p w:rsidR="007767F4" w:rsidRPr="001B2688" w:rsidRDefault="007767F4" w:rsidP="007767F4">
                  <w:pPr>
                    <w:jc w:val="center"/>
                    <w:rPr>
                      <w:rFonts w:asciiTheme="minorHAnsi" w:hAnsiTheme="minorHAnsi" w:cs="Arial"/>
                      <w:b/>
                      <w:bCs/>
                      <w:color w:val="000000"/>
                      <w:sz w:val="16"/>
                      <w:szCs w:val="16"/>
                    </w:rPr>
                  </w:pPr>
                  <w:r w:rsidRPr="001B2688">
                    <w:rPr>
                      <w:rFonts w:asciiTheme="minorHAnsi" w:hAnsiTheme="minorHAnsi" w:cs="Arial"/>
                      <w:b/>
                      <w:bCs/>
                      <w:color w:val="000000"/>
                      <w:sz w:val="16"/>
                      <w:szCs w:val="16"/>
                    </w:rPr>
                    <w:t>ORIGEN</w:t>
                  </w:r>
                </w:p>
              </w:tc>
              <w:tc>
                <w:tcPr>
                  <w:tcW w:w="1597" w:type="dxa"/>
                  <w:vAlign w:val="center"/>
                </w:tcPr>
                <w:p w:rsidR="007767F4" w:rsidRPr="001B2688" w:rsidRDefault="007767F4" w:rsidP="007767F4">
                  <w:pPr>
                    <w:jc w:val="center"/>
                    <w:rPr>
                      <w:rFonts w:asciiTheme="minorHAnsi" w:hAnsiTheme="minorHAnsi" w:cs="Arial"/>
                      <w:b/>
                      <w:bCs/>
                      <w:color w:val="000000"/>
                      <w:sz w:val="16"/>
                      <w:szCs w:val="16"/>
                    </w:rPr>
                  </w:pPr>
                  <w:r w:rsidRPr="001B2688">
                    <w:rPr>
                      <w:rFonts w:asciiTheme="minorHAnsi" w:hAnsiTheme="minorHAnsi" w:cs="Arial"/>
                      <w:b/>
                      <w:bCs/>
                      <w:color w:val="000000"/>
                      <w:sz w:val="16"/>
                      <w:szCs w:val="16"/>
                    </w:rPr>
                    <w:t>DESTINO</w:t>
                  </w:r>
                </w:p>
              </w:tc>
              <w:tc>
                <w:tcPr>
                  <w:tcW w:w="2821" w:type="dxa"/>
                  <w:vAlign w:val="center"/>
                </w:tcPr>
                <w:p w:rsidR="007767F4" w:rsidRPr="001B2688" w:rsidRDefault="007767F4" w:rsidP="007767F4">
                  <w:pPr>
                    <w:jc w:val="center"/>
                    <w:rPr>
                      <w:rFonts w:asciiTheme="minorHAnsi" w:hAnsiTheme="minorHAnsi" w:cs="Arial"/>
                      <w:b/>
                      <w:bCs/>
                      <w:color w:val="000000"/>
                      <w:sz w:val="16"/>
                      <w:szCs w:val="16"/>
                    </w:rPr>
                  </w:pPr>
                  <w:r w:rsidRPr="001B2688">
                    <w:rPr>
                      <w:rFonts w:asciiTheme="minorHAnsi" w:hAnsiTheme="minorHAnsi" w:cs="Arial"/>
                      <w:b/>
                      <w:bCs/>
                      <w:color w:val="000000"/>
                      <w:sz w:val="16"/>
                      <w:szCs w:val="16"/>
                    </w:rPr>
                    <w:t>CONDICION DE GARRAFAS A TRANSPORTAR</w:t>
                  </w:r>
                </w:p>
              </w:tc>
              <w:tc>
                <w:tcPr>
                  <w:tcW w:w="987" w:type="dxa"/>
                  <w:vAlign w:val="center"/>
                </w:tcPr>
                <w:p w:rsidR="007767F4" w:rsidRPr="001B2688" w:rsidRDefault="007767F4" w:rsidP="007767F4">
                  <w:pPr>
                    <w:jc w:val="center"/>
                    <w:rPr>
                      <w:rFonts w:asciiTheme="minorHAnsi" w:hAnsiTheme="minorHAnsi" w:cs="Arial"/>
                      <w:b/>
                      <w:bCs/>
                      <w:color w:val="000000"/>
                      <w:sz w:val="16"/>
                      <w:szCs w:val="16"/>
                    </w:rPr>
                  </w:pPr>
                  <w:r w:rsidRPr="001B2688">
                    <w:rPr>
                      <w:rFonts w:asciiTheme="minorHAnsi" w:hAnsiTheme="minorHAnsi" w:cs="Arial"/>
                      <w:b/>
                      <w:bCs/>
                      <w:color w:val="000000"/>
                      <w:sz w:val="16"/>
                      <w:szCs w:val="16"/>
                    </w:rPr>
                    <w:t>PLAZO DE ENTREGA POR VIAJE (DIAS CALENDARIO)</w:t>
                  </w:r>
                </w:p>
              </w:tc>
              <w:tc>
                <w:tcPr>
                  <w:tcW w:w="1134" w:type="dxa"/>
                  <w:vAlign w:val="center"/>
                </w:tcPr>
                <w:p w:rsidR="007767F4" w:rsidRPr="001B2688" w:rsidRDefault="007767F4" w:rsidP="007767F4">
                  <w:pPr>
                    <w:jc w:val="center"/>
                    <w:rPr>
                      <w:rFonts w:asciiTheme="minorHAnsi" w:hAnsiTheme="minorHAnsi" w:cs="Arial"/>
                      <w:b/>
                      <w:bCs/>
                      <w:color w:val="000000"/>
                      <w:sz w:val="16"/>
                      <w:szCs w:val="16"/>
                    </w:rPr>
                  </w:pPr>
                  <w:r w:rsidRPr="001B2688">
                    <w:rPr>
                      <w:rFonts w:asciiTheme="minorHAnsi" w:hAnsiTheme="minorHAnsi" w:cs="Arial"/>
                      <w:b/>
                      <w:bCs/>
                      <w:color w:val="000000"/>
                      <w:sz w:val="16"/>
                      <w:szCs w:val="16"/>
                    </w:rPr>
                    <w:t>CANTIDAD ESTIMADA</w:t>
                  </w: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1</w:t>
                  </w:r>
                </w:p>
              </w:tc>
              <w:tc>
                <w:tcPr>
                  <w:tcW w:w="1678"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Planta engarrafadora Valle Hermoso (ubicada en la avenida final siglo XX, zona Valle Hermoso)</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Planta Reparadora Recalificadora Gualberto Villarroel, Ubicada en la Av. Petrolera Km 7</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Garrafas para reparar, recalificar e inutilizar (la condición de las garrafas debe declarar la planta o deposito despachante), además el recojo de origen y entrega en destino debe ser de manera ordenada de 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1 Día</w:t>
                  </w:r>
                </w:p>
              </w:tc>
              <w:tc>
                <w:tcPr>
                  <w:tcW w:w="1134" w:type="dxa"/>
                  <w:vMerge w:val="restart"/>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La cantidad de garrafas a transportar vía terrestre será establecida de acuerdo a la necesidad de las plantas de la zona comercial Cochabamba del DTCC</w:t>
                  </w: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2</w:t>
                  </w:r>
                </w:p>
              </w:tc>
              <w:tc>
                <w:tcPr>
                  <w:tcW w:w="1678"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Planta engarrafadora Valle Hermoso (ubicada en la avenida final siglo XX, zona Valle Hermoso)</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 xml:space="preserve">Deposito Ex </w:t>
                  </w:r>
                  <w:proofErr w:type="spellStart"/>
                  <w:r w:rsidRPr="001B2688">
                    <w:rPr>
                      <w:rFonts w:asciiTheme="minorHAnsi" w:hAnsiTheme="minorHAnsi" w:cs="Arial"/>
                      <w:sz w:val="16"/>
                      <w:szCs w:val="16"/>
                    </w:rPr>
                    <w:t>Ura</w:t>
                  </w:r>
                  <w:proofErr w:type="spellEnd"/>
                  <w:r w:rsidRPr="001B2688">
                    <w:rPr>
                      <w:rFonts w:asciiTheme="minorHAnsi" w:hAnsiTheme="minorHAnsi" w:cs="Arial"/>
                      <w:sz w:val="16"/>
                      <w:szCs w:val="16"/>
                    </w:rPr>
                    <w:t xml:space="preserve"> del DTCC (ubicada en lado posterior de YPFB Refinería Gualberto Villarroel)</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Garrafas para inutilizar, (la condición de las garrafas debe declarar la planta o deposito despachante), además el recojo de origen y entrega en destino debe ser de manera ordenada de 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1 Día</w:t>
                  </w:r>
                </w:p>
              </w:tc>
              <w:tc>
                <w:tcPr>
                  <w:tcW w:w="1134" w:type="dxa"/>
                  <w:vMerge/>
                  <w:vAlign w:val="center"/>
                </w:tcPr>
                <w:p w:rsidR="007767F4" w:rsidRPr="001B2688" w:rsidRDefault="007767F4" w:rsidP="007767F4">
                  <w:pPr>
                    <w:jc w:val="center"/>
                    <w:rPr>
                      <w:rFonts w:asciiTheme="minorHAnsi" w:hAnsiTheme="minorHAnsi"/>
                      <w:sz w:val="16"/>
                      <w:szCs w:val="16"/>
                    </w:rPr>
                  </w:pP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3</w:t>
                  </w:r>
                </w:p>
              </w:tc>
              <w:tc>
                <w:tcPr>
                  <w:tcW w:w="1678"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Planta engarrafadora Valle Hermoso (ubicada en la avenida final siglo XX, zona Valle Hermoso)</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Deposito Hangar del DTCC (ubicado a lado del aeropuerto JW de Cochabamba)</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Garrafas para seleccionar e inutilizar, (la condición de las garrafas debe declarar la planta o deposito despachante), además el recojo de origen y entrega en destino debe ser de manera ordenada de 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1 Día</w:t>
                  </w:r>
                </w:p>
              </w:tc>
              <w:tc>
                <w:tcPr>
                  <w:tcW w:w="1134" w:type="dxa"/>
                  <w:vMerge/>
                  <w:vAlign w:val="center"/>
                </w:tcPr>
                <w:p w:rsidR="007767F4" w:rsidRPr="001B2688" w:rsidRDefault="007767F4" w:rsidP="007767F4">
                  <w:pPr>
                    <w:jc w:val="center"/>
                    <w:rPr>
                      <w:rFonts w:asciiTheme="minorHAnsi" w:hAnsiTheme="minorHAnsi"/>
                      <w:sz w:val="16"/>
                      <w:szCs w:val="16"/>
                    </w:rPr>
                  </w:pP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lastRenderedPageBreak/>
                    <w:t>4</w:t>
                  </w:r>
                </w:p>
              </w:tc>
              <w:tc>
                <w:tcPr>
                  <w:tcW w:w="1678"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 xml:space="preserve">Deposito Ex </w:t>
                  </w:r>
                  <w:proofErr w:type="spellStart"/>
                  <w:r w:rsidRPr="001B2688">
                    <w:rPr>
                      <w:rFonts w:asciiTheme="minorHAnsi" w:hAnsiTheme="minorHAnsi" w:cs="Arial"/>
                      <w:sz w:val="16"/>
                      <w:szCs w:val="16"/>
                    </w:rPr>
                    <w:t>Ura</w:t>
                  </w:r>
                  <w:proofErr w:type="spellEnd"/>
                  <w:r w:rsidRPr="001B2688">
                    <w:rPr>
                      <w:rFonts w:asciiTheme="minorHAnsi" w:hAnsiTheme="minorHAnsi" w:cs="Arial"/>
                      <w:sz w:val="16"/>
                      <w:szCs w:val="16"/>
                    </w:rPr>
                    <w:t xml:space="preserve"> del DTCC (ubicada en lado posterior de YPFB Refinería Gualberto Villarroel)</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Planta engarrafadora Valle Hermoso (ubicada en la avenida final siglo XX, zona Valle Hermoso)</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Garrafas, para seleccionar, (la condición de las garrafas debe declarar la planta o deposito despachante), además el recojo de origen y entrega en destino debe ser de manera ordenada de 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1 Día</w:t>
                  </w:r>
                </w:p>
              </w:tc>
              <w:tc>
                <w:tcPr>
                  <w:tcW w:w="1134" w:type="dxa"/>
                  <w:vMerge/>
                  <w:vAlign w:val="center"/>
                </w:tcPr>
                <w:p w:rsidR="007767F4" w:rsidRPr="001B2688" w:rsidRDefault="007767F4" w:rsidP="007767F4">
                  <w:pPr>
                    <w:jc w:val="center"/>
                    <w:rPr>
                      <w:rFonts w:asciiTheme="minorHAnsi" w:hAnsiTheme="minorHAnsi"/>
                      <w:sz w:val="16"/>
                      <w:szCs w:val="16"/>
                    </w:rPr>
                  </w:pP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5</w:t>
                  </w:r>
                </w:p>
              </w:tc>
              <w:tc>
                <w:tcPr>
                  <w:tcW w:w="1678"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 xml:space="preserve">Deposito Ex </w:t>
                  </w:r>
                  <w:proofErr w:type="spellStart"/>
                  <w:r w:rsidRPr="001B2688">
                    <w:rPr>
                      <w:rFonts w:asciiTheme="minorHAnsi" w:hAnsiTheme="minorHAnsi" w:cs="Arial"/>
                      <w:sz w:val="16"/>
                      <w:szCs w:val="16"/>
                    </w:rPr>
                    <w:t>Ura</w:t>
                  </w:r>
                  <w:proofErr w:type="spellEnd"/>
                  <w:r w:rsidRPr="001B2688">
                    <w:rPr>
                      <w:rFonts w:asciiTheme="minorHAnsi" w:hAnsiTheme="minorHAnsi" w:cs="Arial"/>
                      <w:sz w:val="16"/>
                      <w:szCs w:val="16"/>
                    </w:rPr>
                    <w:t xml:space="preserve"> del DTCC (ubicada en lado posterior de YPFB Refinería Gualberto Villarroel)</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Planta Reparadora Recalificadora Gualberto Villarroel, Ubicada en la Av. Petrolera Km 7</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Garrafas para Reparar y/o Recalificar e inutilizar (la condición de las garrafas debe declarar la planta o deposito despachante), además el recojo de origen y entrega en destino debe ser de manera ordenada de 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1 Día</w:t>
                  </w:r>
                </w:p>
              </w:tc>
              <w:tc>
                <w:tcPr>
                  <w:tcW w:w="1134" w:type="dxa"/>
                  <w:vMerge/>
                  <w:vAlign w:val="center"/>
                </w:tcPr>
                <w:p w:rsidR="007767F4" w:rsidRPr="001B2688" w:rsidRDefault="007767F4" w:rsidP="007767F4">
                  <w:pPr>
                    <w:jc w:val="center"/>
                    <w:rPr>
                      <w:rFonts w:asciiTheme="minorHAnsi" w:hAnsiTheme="minorHAnsi"/>
                      <w:sz w:val="16"/>
                      <w:szCs w:val="16"/>
                    </w:rPr>
                  </w:pP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6</w:t>
                  </w:r>
                </w:p>
              </w:tc>
              <w:tc>
                <w:tcPr>
                  <w:tcW w:w="1678"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 xml:space="preserve">Deposito Ex </w:t>
                  </w:r>
                  <w:proofErr w:type="spellStart"/>
                  <w:r w:rsidRPr="001B2688">
                    <w:rPr>
                      <w:rFonts w:asciiTheme="minorHAnsi" w:hAnsiTheme="minorHAnsi" w:cs="Arial"/>
                      <w:sz w:val="16"/>
                      <w:szCs w:val="16"/>
                    </w:rPr>
                    <w:t>Ura</w:t>
                  </w:r>
                  <w:proofErr w:type="spellEnd"/>
                  <w:r w:rsidRPr="001B2688">
                    <w:rPr>
                      <w:rFonts w:asciiTheme="minorHAnsi" w:hAnsiTheme="minorHAnsi" w:cs="Arial"/>
                      <w:sz w:val="16"/>
                      <w:szCs w:val="16"/>
                    </w:rPr>
                    <w:t xml:space="preserve"> del DTCC (ubicada en lado posterior de YPFB Refinería Gualberto Villarroel)</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Deposito Hangar del DTCC (ubicado a lado del aeropuerto JW de Cochabamba)</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Garrafas para seleccionar (la condición de las garrafas debe declarar la planta o deposito despachante), además el recojo de origen y entrega en destino debe ser de manera ordenada de 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1 Día</w:t>
                  </w:r>
                </w:p>
              </w:tc>
              <w:tc>
                <w:tcPr>
                  <w:tcW w:w="1134" w:type="dxa"/>
                  <w:vMerge/>
                  <w:vAlign w:val="center"/>
                </w:tcPr>
                <w:p w:rsidR="007767F4" w:rsidRPr="001B2688" w:rsidRDefault="007767F4" w:rsidP="007767F4">
                  <w:pPr>
                    <w:jc w:val="center"/>
                    <w:rPr>
                      <w:rFonts w:asciiTheme="minorHAnsi" w:hAnsiTheme="minorHAnsi"/>
                      <w:sz w:val="16"/>
                      <w:szCs w:val="16"/>
                    </w:rPr>
                  </w:pP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7</w:t>
                  </w:r>
                </w:p>
              </w:tc>
              <w:tc>
                <w:tcPr>
                  <w:tcW w:w="1678"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Planta Reparadora Recalificadora Gualberto Villarroel, Ubicada en la Av. Petrolera Km 7</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Planta engarrafadora Valle Hermoso (ubicada en la avenida final siglo XX, zona Valle Hermoso)</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Garrafas reparadas recalificadas (la condición de las garrafas debe declarar la planta o deposito despachante), además el recojo de origen y entrega en destino debe ser de manera ordenada de 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1 Día</w:t>
                  </w:r>
                </w:p>
              </w:tc>
              <w:tc>
                <w:tcPr>
                  <w:tcW w:w="1134" w:type="dxa"/>
                  <w:vMerge/>
                  <w:vAlign w:val="center"/>
                </w:tcPr>
                <w:p w:rsidR="007767F4" w:rsidRPr="001B2688" w:rsidRDefault="007767F4" w:rsidP="007767F4">
                  <w:pPr>
                    <w:jc w:val="center"/>
                    <w:rPr>
                      <w:rFonts w:asciiTheme="minorHAnsi" w:hAnsiTheme="minorHAnsi"/>
                      <w:sz w:val="16"/>
                      <w:szCs w:val="16"/>
                    </w:rPr>
                  </w:pP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8</w:t>
                  </w:r>
                </w:p>
              </w:tc>
              <w:tc>
                <w:tcPr>
                  <w:tcW w:w="1678"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Planta Reparadora Recalificadora Gualberto Villarroel, Ubicada en la Av. Petrolera Km 7</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 xml:space="preserve">Deposito Ex </w:t>
                  </w:r>
                  <w:proofErr w:type="spellStart"/>
                  <w:r w:rsidRPr="001B2688">
                    <w:rPr>
                      <w:rFonts w:asciiTheme="minorHAnsi" w:hAnsiTheme="minorHAnsi" w:cs="Arial"/>
                      <w:sz w:val="16"/>
                      <w:szCs w:val="16"/>
                    </w:rPr>
                    <w:t>Ura</w:t>
                  </w:r>
                  <w:proofErr w:type="spellEnd"/>
                  <w:r w:rsidRPr="001B2688">
                    <w:rPr>
                      <w:rFonts w:asciiTheme="minorHAnsi" w:hAnsiTheme="minorHAnsi" w:cs="Arial"/>
                      <w:sz w:val="16"/>
                      <w:szCs w:val="16"/>
                    </w:rPr>
                    <w:t xml:space="preserve"> del DTCC (ubicada en lado posterior de YPFB Refinería Gualberto Villarroel)</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Garrafas inutilizadas (la condición de las garrafas debe declarar la planta o deposito despachante), además el recojo de origen y entrega en destino debe ser de manera ordenada de 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1 Día</w:t>
                  </w:r>
                </w:p>
              </w:tc>
              <w:tc>
                <w:tcPr>
                  <w:tcW w:w="1134" w:type="dxa"/>
                  <w:vMerge/>
                  <w:vAlign w:val="center"/>
                </w:tcPr>
                <w:p w:rsidR="007767F4" w:rsidRPr="001B2688" w:rsidRDefault="007767F4" w:rsidP="007767F4">
                  <w:pPr>
                    <w:jc w:val="center"/>
                    <w:rPr>
                      <w:rFonts w:asciiTheme="minorHAnsi" w:hAnsiTheme="minorHAnsi"/>
                      <w:sz w:val="16"/>
                      <w:szCs w:val="16"/>
                    </w:rPr>
                  </w:pP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9</w:t>
                  </w:r>
                </w:p>
              </w:tc>
              <w:tc>
                <w:tcPr>
                  <w:tcW w:w="1678"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Planta Reparadora Recalificadora Gualberto Villarroel, Ubicada en la Av. Petrolera Km 7</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Deposito Hangar del DTCC (ubicado a lado del aeropuerto JW de Cochabamba)</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Garrafas para inutilizar (la condición de las garrafas debe declarar la planta o deposito despachante), además el recojo de origen y entrega en destino debe ser de manera ordenada de 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1 Día</w:t>
                  </w:r>
                </w:p>
              </w:tc>
              <w:tc>
                <w:tcPr>
                  <w:tcW w:w="1134" w:type="dxa"/>
                  <w:vMerge/>
                  <w:vAlign w:val="center"/>
                </w:tcPr>
                <w:p w:rsidR="007767F4" w:rsidRPr="001B2688" w:rsidRDefault="007767F4" w:rsidP="007767F4">
                  <w:pPr>
                    <w:jc w:val="center"/>
                    <w:rPr>
                      <w:rFonts w:asciiTheme="minorHAnsi" w:hAnsiTheme="minorHAnsi"/>
                      <w:sz w:val="16"/>
                      <w:szCs w:val="16"/>
                    </w:rPr>
                  </w:pP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10</w:t>
                  </w:r>
                </w:p>
              </w:tc>
              <w:tc>
                <w:tcPr>
                  <w:tcW w:w="1678"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Deposito Hangar del DTCC (ubicado a lado del aeropuerto JW de Cochabamba)</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 xml:space="preserve">Deposito Ex </w:t>
                  </w:r>
                  <w:proofErr w:type="spellStart"/>
                  <w:r w:rsidRPr="001B2688">
                    <w:rPr>
                      <w:rFonts w:asciiTheme="minorHAnsi" w:hAnsiTheme="minorHAnsi" w:cs="Arial"/>
                      <w:sz w:val="16"/>
                      <w:szCs w:val="16"/>
                    </w:rPr>
                    <w:t>Ura</w:t>
                  </w:r>
                  <w:proofErr w:type="spellEnd"/>
                  <w:r w:rsidRPr="001B2688">
                    <w:rPr>
                      <w:rFonts w:asciiTheme="minorHAnsi" w:hAnsiTheme="minorHAnsi" w:cs="Arial"/>
                      <w:sz w:val="16"/>
                      <w:szCs w:val="16"/>
                    </w:rPr>
                    <w:t xml:space="preserve"> del DTCC (ubicada en lado posterior de YPFB Refinería Gualberto Villarroel)</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Garrafas inutilizadas, para inutilizar, (la condición de las garrafas debe declarar la planta o deposito despachante), además el recojo de origen y entrega en destino debe ser de manera ordenada de 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1 Día</w:t>
                  </w:r>
                </w:p>
              </w:tc>
              <w:tc>
                <w:tcPr>
                  <w:tcW w:w="1134" w:type="dxa"/>
                  <w:vMerge/>
                  <w:vAlign w:val="center"/>
                </w:tcPr>
                <w:p w:rsidR="007767F4" w:rsidRPr="001B2688" w:rsidRDefault="007767F4" w:rsidP="007767F4">
                  <w:pPr>
                    <w:jc w:val="center"/>
                    <w:rPr>
                      <w:rFonts w:asciiTheme="minorHAnsi" w:hAnsiTheme="minorHAnsi"/>
                      <w:sz w:val="16"/>
                      <w:szCs w:val="16"/>
                    </w:rPr>
                  </w:pP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11</w:t>
                  </w:r>
                </w:p>
              </w:tc>
              <w:tc>
                <w:tcPr>
                  <w:tcW w:w="1678"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Deposito Hangar del DTCC (ubicado a lado del aeropuerto JW de Cochabamba)</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Planta Reparadora Recalificadora Gualberto Villarroel, Ubicada en la Av. Petrolera Km 7</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Garrafas para reparar, recalificar e inutilizar, (la condición de las garrafas debe declarar la planta o deposito despachante), además el recojo de origen y entrega en destino debe ser de manera ordenada de 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1 Día</w:t>
                  </w:r>
                </w:p>
              </w:tc>
              <w:tc>
                <w:tcPr>
                  <w:tcW w:w="1134" w:type="dxa"/>
                  <w:vMerge/>
                  <w:vAlign w:val="center"/>
                </w:tcPr>
                <w:p w:rsidR="007767F4" w:rsidRPr="001B2688" w:rsidRDefault="007767F4" w:rsidP="007767F4">
                  <w:pPr>
                    <w:jc w:val="center"/>
                    <w:rPr>
                      <w:rFonts w:asciiTheme="minorHAnsi" w:hAnsiTheme="minorHAnsi"/>
                      <w:sz w:val="16"/>
                      <w:szCs w:val="16"/>
                    </w:rPr>
                  </w:pPr>
                </w:p>
              </w:tc>
            </w:tr>
            <w:tr w:rsidR="007767F4" w:rsidRPr="001B2688" w:rsidTr="007767F4">
              <w:tc>
                <w:tcPr>
                  <w:tcW w:w="709"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12</w:t>
                  </w:r>
                </w:p>
              </w:tc>
              <w:tc>
                <w:tcPr>
                  <w:tcW w:w="1678"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t>Deposito Hangar del DTCC (ubicado a lado del aeropuerto JW de Cochabamba)</w:t>
                  </w:r>
                </w:p>
              </w:tc>
              <w:tc>
                <w:tcPr>
                  <w:tcW w:w="1597"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t xml:space="preserve">Planta engarrafadora Valle Hermoso (ubicada en la avenida final siglo XX, zona Valle </w:t>
                  </w:r>
                  <w:r w:rsidRPr="001B2688">
                    <w:rPr>
                      <w:rFonts w:asciiTheme="minorHAnsi" w:hAnsiTheme="minorHAnsi" w:cs="Arial"/>
                      <w:sz w:val="16"/>
                      <w:szCs w:val="16"/>
                    </w:rPr>
                    <w:lastRenderedPageBreak/>
                    <w:t>Hermoso)</w:t>
                  </w:r>
                </w:p>
              </w:tc>
              <w:tc>
                <w:tcPr>
                  <w:tcW w:w="2821" w:type="dxa"/>
                  <w:vAlign w:val="center"/>
                </w:tcPr>
                <w:p w:rsidR="007767F4" w:rsidRPr="001B2688" w:rsidRDefault="007767F4" w:rsidP="007767F4">
                  <w:pPr>
                    <w:jc w:val="center"/>
                    <w:rPr>
                      <w:rFonts w:asciiTheme="minorHAnsi" w:hAnsiTheme="minorHAnsi" w:cs="Arial"/>
                      <w:sz w:val="16"/>
                      <w:szCs w:val="16"/>
                    </w:rPr>
                  </w:pPr>
                  <w:r w:rsidRPr="001B2688">
                    <w:rPr>
                      <w:rFonts w:asciiTheme="minorHAnsi" w:hAnsiTheme="minorHAnsi" w:cs="Arial"/>
                      <w:sz w:val="16"/>
                      <w:szCs w:val="16"/>
                    </w:rPr>
                    <w:lastRenderedPageBreak/>
                    <w:t xml:space="preserve">Garrafas para seleccionar, (la condición de las garrafas debe declarar la planta o deposito despachante), además el recojo de origen y entrega en destino debe ser de manera ordenada de </w:t>
                  </w:r>
                  <w:r w:rsidRPr="001B2688">
                    <w:rPr>
                      <w:rFonts w:asciiTheme="minorHAnsi" w:hAnsiTheme="minorHAnsi" w:cs="Arial"/>
                      <w:sz w:val="16"/>
                      <w:szCs w:val="16"/>
                    </w:rPr>
                    <w:lastRenderedPageBreak/>
                    <w:t>acuerdo a recomendaciones operativas de DTCC-YPFB.</w:t>
                  </w:r>
                </w:p>
              </w:tc>
              <w:tc>
                <w:tcPr>
                  <w:tcW w:w="987" w:type="dxa"/>
                  <w:vAlign w:val="center"/>
                </w:tcPr>
                <w:p w:rsidR="007767F4" w:rsidRPr="001B2688" w:rsidRDefault="007767F4" w:rsidP="007767F4">
                  <w:pPr>
                    <w:jc w:val="center"/>
                    <w:rPr>
                      <w:rFonts w:asciiTheme="minorHAnsi" w:hAnsiTheme="minorHAnsi"/>
                      <w:sz w:val="16"/>
                      <w:szCs w:val="16"/>
                    </w:rPr>
                  </w:pPr>
                  <w:r w:rsidRPr="001B2688">
                    <w:rPr>
                      <w:rFonts w:asciiTheme="minorHAnsi" w:hAnsiTheme="minorHAnsi" w:cs="Arial"/>
                      <w:sz w:val="16"/>
                      <w:szCs w:val="16"/>
                    </w:rPr>
                    <w:lastRenderedPageBreak/>
                    <w:t>1 Día</w:t>
                  </w:r>
                </w:p>
              </w:tc>
              <w:tc>
                <w:tcPr>
                  <w:tcW w:w="1134" w:type="dxa"/>
                  <w:vMerge/>
                  <w:vAlign w:val="center"/>
                </w:tcPr>
                <w:p w:rsidR="007767F4" w:rsidRPr="001B2688" w:rsidRDefault="007767F4" w:rsidP="007767F4">
                  <w:pPr>
                    <w:jc w:val="center"/>
                    <w:rPr>
                      <w:rFonts w:asciiTheme="minorHAnsi" w:hAnsiTheme="minorHAnsi"/>
                      <w:sz w:val="16"/>
                      <w:szCs w:val="16"/>
                    </w:rPr>
                  </w:pPr>
                </w:p>
              </w:tc>
            </w:tr>
          </w:tbl>
          <w:p w:rsidR="007767F4" w:rsidRPr="006F5036" w:rsidRDefault="007767F4" w:rsidP="007767F4">
            <w:pPr>
              <w:autoSpaceDE w:val="0"/>
              <w:autoSpaceDN w:val="0"/>
              <w:adjustRightInd w:val="0"/>
              <w:jc w:val="both"/>
              <w:rPr>
                <w:rFonts w:asciiTheme="minorHAnsi" w:hAnsiTheme="minorHAnsi" w:cs="Calibri"/>
                <w:color w:val="FF0000"/>
                <w:sz w:val="18"/>
                <w:szCs w:val="18"/>
              </w:rPr>
            </w:pPr>
          </w:p>
        </w:tc>
      </w:tr>
      <w:tr w:rsidR="007767F4" w:rsidRPr="006F5036" w:rsidTr="007767F4">
        <w:trPr>
          <w:trHeight w:val="392"/>
        </w:trPr>
        <w:tc>
          <w:tcPr>
            <w:tcW w:w="9498" w:type="dxa"/>
            <w:shd w:val="clear" w:color="auto" w:fill="B8CCE4"/>
            <w:vAlign w:val="center"/>
          </w:tcPr>
          <w:p w:rsidR="007767F4" w:rsidRPr="006F5036" w:rsidRDefault="007767F4" w:rsidP="007767F4">
            <w:pPr>
              <w:autoSpaceDE w:val="0"/>
              <w:autoSpaceDN w:val="0"/>
              <w:adjustRightInd w:val="0"/>
              <w:rPr>
                <w:rFonts w:asciiTheme="minorHAnsi" w:hAnsiTheme="minorHAnsi" w:cs="Calibri"/>
                <w:sz w:val="18"/>
                <w:szCs w:val="18"/>
                <w:lang w:eastAsia="es-BO"/>
              </w:rPr>
            </w:pPr>
            <w:r w:rsidRPr="006F5036">
              <w:rPr>
                <w:rFonts w:asciiTheme="minorHAnsi" w:hAnsiTheme="minorHAnsi" w:cs="Calibri"/>
                <w:b/>
                <w:bCs/>
                <w:sz w:val="18"/>
                <w:szCs w:val="18"/>
              </w:rPr>
              <w:lastRenderedPageBreak/>
              <w:t>FISCAL DEL SERVICIO</w:t>
            </w:r>
          </w:p>
        </w:tc>
      </w:tr>
      <w:tr w:rsidR="007767F4" w:rsidRPr="006F5036" w:rsidTr="007767F4">
        <w:trPr>
          <w:trHeight w:val="392"/>
        </w:trPr>
        <w:tc>
          <w:tcPr>
            <w:tcW w:w="9498" w:type="dxa"/>
            <w:shd w:val="clear" w:color="auto" w:fill="FFFFFF"/>
            <w:vAlign w:val="center"/>
          </w:tcPr>
          <w:p w:rsidR="007767F4" w:rsidRPr="006F5036" w:rsidRDefault="007767F4" w:rsidP="007767F4">
            <w:pPr>
              <w:autoSpaceDE w:val="0"/>
              <w:autoSpaceDN w:val="0"/>
              <w:adjustRightInd w:val="0"/>
              <w:jc w:val="both"/>
              <w:rPr>
                <w:rFonts w:asciiTheme="minorHAnsi" w:hAnsiTheme="minorHAnsi" w:cs="Calibri"/>
                <w:sz w:val="18"/>
                <w:szCs w:val="18"/>
              </w:rPr>
            </w:pPr>
          </w:p>
          <w:p w:rsidR="007767F4" w:rsidRPr="006F5036" w:rsidRDefault="007767F4" w:rsidP="007767F4">
            <w:pPr>
              <w:autoSpaceDE w:val="0"/>
              <w:autoSpaceDN w:val="0"/>
              <w:adjustRightInd w:val="0"/>
              <w:jc w:val="both"/>
              <w:rPr>
                <w:rFonts w:asciiTheme="minorHAnsi" w:hAnsiTheme="minorHAnsi" w:cs="Calibri"/>
                <w:bCs/>
                <w:sz w:val="18"/>
                <w:szCs w:val="18"/>
              </w:rPr>
            </w:pPr>
            <w:r w:rsidRPr="006F5036">
              <w:rPr>
                <w:rFonts w:asciiTheme="minorHAnsi" w:hAnsiTheme="minorHAnsi" w:cs="Calibri"/>
                <w:sz w:val="18"/>
                <w:szCs w:val="18"/>
              </w:rPr>
              <w:t>Se designará el comité de  FISCAL DEL SERVICIO para fines de seguimiento y control del servicio, misma comisión efectuara el seguimiento y el control de servicio de acuerdo a especificaciones y el contrato establecido pos ambas partes.</w:t>
            </w:r>
          </w:p>
        </w:tc>
      </w:tr>
      <w:tr w:rsidR="007767F4" w:rsidRPr="006F5036" w:rsidTr="007767F4">
        <w:trPr>
          <w:trHeight w:val="422"/>
        </w:trPr>
        <w:tc>
          <w:tcPr>
            <w:tcW w:w="9498" w:type="dxa"/>
            <w:shd w:val="clear" w:color="auto" w:fill="B4C6E7"/>
            <w:vAlign w:val="center"/>
          </w:tcPr>
          <w:p w:rsidR="007767F4" w:rsidRPr="006F5036" w:rsidRDefault="007767F4" w:rsidP="007767F4">
            <w:pPr>
              <w:autoSpaceDE w:val="0"/>
              <w:autoSpaceDN w:val="0"/>
              <w:adjustRightInd w:val="0"/>
              <w:jc w:val="both"/>
              <w:rPr>
                <w:rFonts w:asciiTheme="minorHAnsi" w:hAnsiTheme="minorHAnsi" w:cs="Calibri"/>
                <w:b/>
                <w:sz w:val="18"/>
                <w:szCs w:val="18"/>
              </w:rPr>
            </w:pPr>
            <w:r w:rsidRPr="006F5036">
              <w:rPr>
                <w:rFonts w:asciiTheme="minorHAnsi" w:hAnsiTheme="minorHAnsi" w:cs="Calibri"/>
                <w:b/>
                <w:sz w:val="18"/>
                <w:szCs w:val="18"/>
              </w:rPr>
              <w:t>MULTAS</w:t>
            </w:r>
          </w:p>
        </w:tc>
      </w:tr>
      <w:tr w:rsidR="007767F4" w:rsidRPr="006F5036" w:rsidTr="007767F4">
        <w:trPr>
          <w:trHeight w:val="1590"/>
        </w:trPr>
        <w:tc>
          <w:tcPr>
            <w:tcW w:w="9498" w:type="dxa"/>
            <w:shd w:val="clear" w:color="auto" w:fill="auto"/>
            <w:vAlign w:val="center"/>
          </w:tcPr>
          <w:p w:rsidR="007767F4" w:rsidRPr="006F5036" w:rsidRDefault="007767F4" w:rsidP="007767F4">
            <w:pPr>
              <w:autoSpaceDE w:val="0"/>
              <w:autoSpaceDN w:val="0"/>
              <w:adjustRightInd w:val="0"/>
              <w:jc w:val="both"/>
              <w:rPr>
                <w:rFonts w:asciiTheme="minorHAnsi" w:hAnsiTheme="minorHAnsi" w:cs="Calibri"/>
                <w:sz w:val="18"/>
                <w:szCs w:val="18"/>
              </w:rPr>
            </w:pPr>
            <w:r w:rsidRPr="006F5036">
              <w:rPr>
                <w:rFonts w:asciiTheme="minorHAnsi" w:hAnsiTheme="minorHAnsi" w:cs="Calibri"/>
                <w:sz w:val="18"/>
                <w:szCs w:val="18"/>
              </w:rPr>
              <w:t>Se procederá al cobro de multas, previa verificación del(los) Fiscales(es) del servicio, de acuerdo con el siguiente detalle y monto:</w:t>
            </w:r>
          </w:p>
          <w:p w:rsidR="007767F4" w:rsidRPr="006F5036" w:rsidRDefault="007767F4" w:rsidP="007767F4">
            <w:pPr>
              <w:numPr>
                <w:ilvl w:val="0"/>
                <w:numId w:val="34"/>
              </w:numPr>
              <w:autoSpaceDE w:val="0"/>
              <w:autoSpaceDN w:val="0"/>
              <w:adjustRightInd w:val="0"/>
              <w:jc w:val="both"/>
              <w:rPr>
                <w:rFonts w:asciiTheme="minorHAnsi" w:hAnsiTheme="minorHAnsi" w:cs="Calibri"/>
                <w:sz w:val="18"/>
                <w:szCs w:val="18"/>
              </w:rPr>
            </w:pPr>
            <w:r w:rsidRPr="006F5036">
              <w:rPr>
                <w:rFonts w:asciiTheme="minorHAnsi" w:hAnsiTheme="minorHAnsi" w:cs="Calibri"/>
                <w:sz w:val="18"/>
                <w:szCs w:val="18"/>
              </w:rPr>
              <w:t>Si se realiza la entrega de las garrafas en destino fuera de los plazos establecidos en el alcance del servicio, se aplicara una multa de 1% sobre el monto (mensual facturado por cada día calendario de retaso), considerando que en caso de sobrepasar el 20% en cuanto a multas del mensual facturado, el contrato quedara sin efecto, correspondiendo la sanción al adjudicado de acuerdo a corresponda.</w:t>
            </w:r>
          </w:p>
        </w:tc>
      </w:tr>
    </w:tbl>
    <w:p w:rsidR="007767F4" w:rsidRPr="006F5036" w:rsidRDefault="007767F4" w:rsidP="007767F4">
      <w:pPr>
        <w:pStyle w:val="Prrafodelista"/>
        <w:contextualSpacing/>
        <w:jc w:val="both"/>
        <w:rPr>
          <w:rFonts w:asciiTheme="minorHAnsi" w:hAnsiTheme="minorHAns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767F4" w:rsidRPr="006F5036" w:rsidTr="007767F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7767F4" w:rsidRPr="006F5036" w:rsidRDefault="007767F4" w:rsidP="007767F4">
            <w:pPr>
              <w:autoSpaceDE w:val="0"/>
              <w:autoSpaceDN w:val="0"/>
              <w:adjustRightInd w:val="0"/>
              <w:rPr>
                <w:rFonts w:asciiTheme="minorHAnsi" w:hAnsiTheme="minorHAnsi" w:cs="Calibri"/>
                <w:b/>
                <w:sz w:val="18"/>
                <w:szCs w:val="18"/>
              </w:rPr>
            </w:pPr>
            <w:r w:rsidRPr="006F5036">
              <w:rPr>
                <w:rFonts w:asciiTheme="minorHAnsi" w:hAnsiTheme="minorHAnsi" w:cs="Calibri"/>
                <w:b/>
                <w:sz w:val="18"/>
                <w:szCs w:val="18"/>
              </w:rPr>
              <w:t xml:space="preserve">VALIDACIONES </w:t>
            </w:r>
          </w:p>
        </w:tc>
      </w:tr>
      <w:tr w:rsidR="007767F4" w:rsidRPr="006F5036" w:rsidTr="007767F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7767F4" w:rsidRPr="006F5036" w:rsidRDefault="007767F4" w:rsidP="007767F4">
            <w:pPr>
              <w:autoSpaceDE w:val="0"/>
              <w:autoSpaceDN w:val="0"/>
              <w:adjustRightInd w:val="0"/>
              <w:rPr>
                <w:rFonts w:asciiTheme="minorHAnsi" w:hAnsiTheme="minorHAnsi" w:cs="Calibri"/>
                <w:sz w:val="18"/>
                <w:szCs w:val="18"/>
              </w:rPr>
            </w:pPr>
            <w:r w:rsidRPr="006F5036">
              <w:rPr>
                <w:rFonts w:asciiTheme="minorHAnsi" w:hAnsiTheme="minorHAnsi" w:cs="Calibri"/>
                <w:b/>
                <w:sz w:val="18"/>
                <w:szCs w:val="18"/>
              </w:rPr>
              <w:t xml:space="preserve">ANEXO 1: </w:t>
            </w:r>
            <w:r w:rsidRPr="006F5036">
              <w:rPr>
                <w:rFonts w:asciiTheme="minorHAnsi" w:hAnsiTheme="minorHAnsi" w:cs="Calibri"/>
                <w:sz w:val="18"/>
                <w:szCs w:val="18"/>
              </w:rPr>
              <w:t>VALIDACIÓN DE SEGUROS</w:t>
            </w:r>
          </w:p>
          <w:p w:rsidR="007767F4" w:rsidRPr="006F5036" w:rsidRDefault="007767F4" w:rsidP="007767F4">
            <w:pPr>
              <w:autoSpaceDE w:val="0"/>
              <w:autoSpaceDN w:val="0"/>
              <w:adjustRightInd w:val="0"/>
              <w:rPr>
                <w:rFonts w:asciiTheme="minorHAnsi" w:hAnsiTheme="minorHAnsi" w:cs="Calibri"/>
                <w:sz w:val="18"/>
                <w:szCs w:val="18"/>
              </w:rPr>
            </w:pPr>
            <w:r w:rsidRPr="006F5036">
              <w:rPr>
                <w:rFonts w:asciiTheme="minorHAnsi" w:hAnsiTheme="minorHAnsi" w:cs="Calibri"/>
                <w:b/>
                <w:sz w:val="18"/>
                <w:szCs w:val="18"/>
              </w:rPr>
              <w:t xml:space="preserve">ANEXO 2: </w:t>
            </w:r>
            <w:r w:rsidRPr="006F5036">
              <w:rPr>
                <w:rFonts w:asciiTheme="minorHAnsi" w:hAnsiTheme="minorHAnsi" w:cs="Calibri"/>
                <w:sz w:val="18"/>
                <w:szCs w:val="18"/>
              </w:rPr>
              <w:t>NO CORRESPONDE</w:t>
            </w:r>
          </w:p>
          <w:p w:rsidR="007767F4" w:rsidRPr="006F5036" w:rsidRDefault="007767F4" w:rsidP="007767F4">
            <w:pPr>
              <w:autoSpaceDE w:val="0"/>
              <w:autoSpaceDN w:val="0"/>
              <w:adjustRightInd w:val="0"/>
              <w:rPr>
                <w:rFonts w:asciiTheme="minorHAnsi" w:hAnsiTheme="minorHAnsi" w:cs="Calibri"/>
                <w:b/>
                <w:sz w:val="18"/>
                <w:szCs w:val="18"/>
              </w:rPr>
            </w:pPr>
            <w:r w:rsidRPr="006F5036">
              <w:rPr>
                <w:rFonts w:asciiTheme="minorHAnsi" w:hAnsiTheme="minorHAnsi" w:cs="Calibri"/>
                <w:b/>
                <w:sz w:val="18"/>
                <w:szCs w:val="18"/>
              </w:rPr>
              <w:t xml:space="preserve">ANEXO 3: </w:t>
            </w:r>
            <w:r w:rsidRPr="006F5036">
              <w:rPr>
                <w:rFonts w:asciiTheme="minorHAnsi" w:hAnsiTheme="minorHAnsi" w:cs="Calibri"/>
                <w:sz w:val="18"/>
                <w:szCs w:val="18"/>
              </w:rPr>
              <w:t>VALIDACIÓN DE TRIBUTOS Y FACTURACIÓN</w:t>
            </w:r>
            <w:r w:rsidRPr="006F5036">
              <w:rPr>
                <w:rFonts w:asciiTheme="minorHAnsi" w:hAnsiTheme="minorHAnsi" w:cs="Calibri"/>
                <w:b/>
                <w:sz w:val="18"/>
                <w:szCs w:val="18"/>
              </w:rPr>
              <w:t xml:space="preserve"> </w:t>
            </w:r>
          </w:p>
          <w:p w:rsidR="007767F4" w:rsidRPr="006F5036" w:rsidRDefault="007767F4" w:rsidP="007767F4">
            <w:pPr>
              <w:autoSpaceDE w:val="0"/>
              <w:autoSpaceDN w:val="0"/>
              <w:adjustRightInd w:val="0"/>
              <w:rPr>
                <w:rFonts w:asciiTheme="minorHAnsi" w:hAnsiTheme="minorHAnsi" w:cs="Calibri"/>
                <w:b/>
                <w:sz w:val="18"/>
                <w:szCs w:val="18"/>
              </w:rPr>
            </w:pPr>
            <w:r w:rsidRPr="006F5036">
              <w:rPr>
                <w:rFonts w:asciiTheme="minorHAnsi" w:hAnsiTheme="minorHAnsi" w:cs="Calibri"/>
                <w:b/>
                <w:sz w:val="18"/>
                <w:szCs w:val="18"/>
              </w:rPr>
              <w:t xml:space="preserve">ANEXO 4: </w:t>
            </w:r>
            <w:r w:rsidRPr="006F5036">
              <w:rPr>
                <w:rFonts w:asciiTheme="minorHAnsi" w:hAnsiTheme="minorHAnsi" w:cs="Calibri"/>
                <w:sz w:val="18"/>
                <w:szCs w:val="18"/>
              </w:rPr>
              <w:t>VALIDACIÓN DE GARANTIAS FINANCIERAS</w:t>
            </w:r>
          </w:p>
        </w:tc>
      </w:tr>
    </w:tbl>
    <w:p w:rsidR="007767F4" w:rsidRPr="006F5036" w:rsidRDefault="007767F4" w:rsidP="007767F4">
      <w:pPr>
        <w:pStyle w:val="Prrafodelista"/>
        <w:ind w:left="0"/>
        <w:contextualSpacing/>
        <w:jc w:val="both"/>
        <w:rPr>
          <w:rFonts w:asciiTheme="minorHAnsi" w:hAnsiTheme="minorHAnsi" w:cs="Calibr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767F4" w:rsidRPr="006F5036" w:rsidTr="007767F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7767F4" w:rsidRPr="006F5036" w:rsidRDefault="007767F4" w:rsidP="007767F4">
            <w:pPr>
              <w:autoSpaceDE w:val="0"/>
              <w:autoSpaceDN w:val="0"/>
              <w:adjustRightInd w:val="0"/>
              <w:jc w:val="center"/>
              <w:rPr>
                <w:rFonts w:asciiTheme="minorHAnsi" w:hAnsiTheme="minorHAnsi" w:cs="Calibri"/>
                <w:b/>
                <w:sz w:val="18"/>
                <w:szCs w:val="18"/>
              </w:rPr>
            </w:pPr>
            <w:r w:rsidRPr="006F5036">
              <w:rPr>
                <w:rFonts w:asciiTheme="minorHAnsi" w:hAnsiTheme="minorHAnsi" w:cs="Calibri"/>
                <w:b/>
                <w:sz w:val="18"/>
                <w:szCs w:val="18"/>
              </w:rPr>
              <w:t xml:space="preserve">ANEXO 1 </w:t>
            </w:r>
          </w:p>
          <w:p w:rsidR="007767F4" w:rsidRPr="006F5036" w:rsidRDefault="007767F4" w:rsidP="007767F4">
            <w:pPr>
              <w:autoSpaceDE w:val="0"/>
              <w:autoSpaceDN w:val="0"/>
              <w:adjustRightInd w:val="0"/>
              <w:jc w:val="center"/>
              <w:rPr>
                <w:rFonts w:asciiTheme="minorHAnsi" w:hAnsiTheme="minorHAnsi" w:cs="Calibri"/>
                <w:b/>
                <w:sz w:val="18"/>
                <w:szCs w:val="18"/>
              </w:rPr>
            </w:pPr>
            <w:r w:rsidRPr="006F5036">
              <w:rPr>
                <w:rFonts w:asciiTheme="minorHAnsi" w:hAnsiTheme="minorHAnsi" w:cs="Calibri"/>
                <w:b/>
                <w:sz w:val="18"/>
                <w:szCs w:val="18"/>
              </w:rPr>
              <w:t>VALIDACIÓN DE SEGUROS</w:t>
            </w:r>
          </w:p>
        </w:tc>
      </w:tr>
      <w:tr w:rsidR="007767F4" w:rsidRPr="006F5036" w:rsidTr="007767F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7767F4" w:rsidRPr="006F5036" w:rsidRDefault="007767F4" w:rsidP="007767F4">
            <w:pPr>
              <w:pStyle w:val="Sangradetextonormal"/>
              <w:spacing w:before="240"/>
              <w:ind w:left="0"/>
              <w:jc w:val="both"/>
              <w:rPr>
                <w:rFonts w:asciiTheme="minorHAnsi" w:hAnsiTheme="minorHAnsi" w:cs="Calibri"/>
                <w:sz w:val="18"/>
                <w:szCs w:val="18"/>
              </w:rPr>
            </w:pPr>
            <w:r w:rsidRPr="006F5036">
              <w:rPr>
                <w:rFonts w:asciiTheme="minorHAnsi" w:hAnsiTheme="minorHAnsi" w:cs="Calibri"/>
                <w:sz w:val="18"/>
                <w:szCs w:val="18"/>
              </w:rPr>
              <w:t xml:space="preserve">La empresa que se adjudique el contrato deberá presentar y mantener vigente de forma ininterrumpida durante todo el periodo del contrato las pólizas de seguro especificadas a continuación: </w:t>
            </w:r>
          </w:p>
          <w:p w:rsidR="007767F4" w:rsidRPr="006F5036" w:rsidRDefault="007767F4" w:rsidP="007767F4">
            <w:pPr>
              <w:pStyle w:val="Sangradetextonormal"/>
              <w:numPr>
                <w:ilvl w:val="0"/>
                <w:numId w:val="51"/>
              </w:numPr>
              <w:spacing w:before="240"/>
              <w:ind w:left="0" w:firstLine="0"/>
              <w:jc w:val="both"/>
              <w:rPr>
                <w:rFonts w:asciiTheme="minorHAnsi" w:hAnsiTheme="minorHAnsi" w:cs="Calibri"/>
                <w:sz w:val="18"/>
                <w:szCs w:val="18"/>
              </w:rPr>
            </w:pPr>
            <w:r w:rsidRPr="006F5036">
              <w:rPr>
                <w:rFonts w:asciiTheme="minorHAnsi" w:hAnsiTheme="minorHAnsi" w:cs="Calibri"/>
                <w:sz w:val="18"/>
                <w:szCs w:val="18"/>
              </w:rPr>
              <w:t xml:space="preserve">Seguros de transporte de mercadería, con cobertura desde el punto de despacho y/o carguío hasta el punto de recepción y/o </w:t>
            </w:r>
            <w:proofErr w:type="spellStart"/>
            <w:r w:rsidRPr="006F5036">
              <w:rPr>
                <w:rFonts w:asciiTheme="minorHAnsi" w:hAnsiTheme="minorHAnsi" w:cs="Calibri"/>
                <w:sz w:val="18"/>
                <w:szCs w:val="18"/>
              </w:rPr>
              <w:t>descarguio</w:t>
            </w:r>
            <w:proofErr w:type="spellEnd"/>
            <w:r w:rsidRPr="006F5036">
              <w:rPr>
                <w:rFonts w:asciiTheme="minorHAnsi" w:hAnsiTheme="minorHAnsi" w:cs="Calibri"/>
                <w:sz w:val="18"/>
                <w:szCs w:val="18"/>
              </w:rPr>
              <w:t xml:space="preserve"> (Clausula “A” del INSTITUTO DE LONDRES) que cubra el valor total de las garrafas transportada. Esta póliza debe estar necesariamente subrogada a favor de YPFB.</w:t>
            </w:r>
          </w:p>
          <w:p w:rsidR="007767F4" w:rsidRPr="006F5036" w:rsidRDefault="007767F4" w:rsidP="007767F4">
            <w:pPr>
              <w:numPr>
                <w:ilvl w:val="0"/>
                <w:numId w:val="51"/>
              </w:numPr>
              <w:ind w:left="0" w:firstLine="0"/>
              <w:jc w:val="both"/>
              <w:rPr>
                <w:rFonts w:asciiTheme="minorHAnsi" w:hAnsiTheme="minorHAnsi" w:cs="Calibri"/>
                <w:b/>
                <w:i/>
                <w:color w:val="000000"/>
                <w:sz w:val="18"/>
                <w:szCs w:val="18"/>
              </w:rPr>
            </w:pPr>
            <w:r w:rsidRPr="006F5036">
              <w:rPr>
                <w:rFonts w:asciiTheme="minorHAnsi" w:hAnsiTheme="minorHAnsi" w:cs="Calibri"/>
                <w:b/>
                <w:sz w:val="18"/>
                <w:szCs w:val="18"/>
              </w:rPr>
              <w:t xml:space="preserve">Condiciones Adicionales.- </w:t>
            </w:r>
            <w:r w:rsidRPr="006F5036">
              <w:rPr>
                <w:rFonts w:asciiTheme="minorHAnsi" w:hAnsiTheme="minorHAnsi" w:cs="Calibri"/>
                <w:sz w:val="18"/>
                <w:szCs w:val="18"/>
              </w:rPr>
              <w:t>De suspenderse por cualquier razón la vigencia o cobertura de la póliza nominada precedentemente, o bien se presente la existencia de eventos no cubiertos no cubiertos por las mismas; el transportista se hace enteramente responsable frente a YPFB, por todos los accidentes que pueda sufrir la carga transportada.</w:t>
            </w:r>
          </w:p>
        </w:tc>
      </w:tr>
    </w:tbl>
    <w:p w:rsidR="007767F4" w:rsidRPr="006F5036" w:rsidRDefault="007767F4" w:rsidP="007767F4">
      <w:pPr>
        <w:pStyle w:val="Prrafodelista"/>
        <w:ind w:left="0"/>
        <w:contextualSpacing/>
        <w:jc w:val="both"/>
        <w:rPr>
          <w:rFonts w:asciiTheme="minorHAnsi" w:hAnsiTheme="minorHAns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767F4" w:rsidRPr="006F5036" w:rsidTr="007767F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8CCE4"/>
          </w:tcPr>
          <w:p w:rsidR="007767F4" w:rsidRPr="006F5036" w:rsidRDefault="007767F4" w:rsidP="007767F4">
            <w:pPr>
              <w:autoSpaceDE w:val="0"/>
              <w:autoSpaceDN w:val="0"/>
              <w:adjustRightInd w:val="0"/>
              <w:jc w:val="center"/>
              <w:rPr>
                <w:rFonts w:asciiTheme="minorHAnsi" w:hAnsiTheme="minorHAnsi" w:cs="Calibri"/>
                <w:b/>
                <w:sz w:val="18"/>
                <w:szCs w:val="18"/>
              </w:rPr>
            </w:pPr>
            <w:r w:rsidRPr="006F5036">
              <w:rPr>
                <w:rFonts w:asciiTheme="minorHAnsi" w:hAnsiTheme="minorHAnsi" w:cs="Calibri"/>
                <w:b/>
                <w:sz w:val="18"/>
                <w:szCs w:val="18"/>
              </w:rPr>
              <w:t>ANEXO 2</w:t>
            </w:r>
          </w:p>
          <w:p w:rsidR="007767F4" w:rsidRPr="006F5036" w:rsidRDefault="007767F4" w:rsidP="007767F4">
            <w:pPr>
              <w:autoSpaceDE w:val="0"/>
              <w:autoSpaceDN w:val="0"/>
              <w:adjustRightInd w:val="0"/>
              <w:jc w:val="center"/>
              <w:rPr>
                <w:rFonts w:asciiTheme="minorHAnsi" w:hAnsiTheme="minorHAnsi" w:cs="Calibri"/>
                <w:b/>
                <w:sz w:val="18"/>
                <w:szCs w:val="18"/>
              </w:rPr>
            </w:pPr>
            <w:r w:rsidRPr="006F5036">
              <w:rPr>
                <w:rFonts w:asciiTheme="minorHAnsi" w:hAnsiTheme="minorHAnsi" w:cs="Calibri"/>
                <w:b/>
                <w:sz w:val="18"/>
                <w:szCs w:val="18"/>
              </w:rPr>
              <w:t>VALIDACIÓN DE MEDIO AMBIENTE</w:t>
            </w:r>
          </w:p>
        </w:tc>
      </w:tr>
      <w:tr w:rsidR="007767F4" w:rsidRPr="006F5036" w:rsidTr="007767F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8CCE4"/>
          </w:tcPr>
          <w:p w:rsidR="007767F4" w:rsidRPr="006F5036" w:rsidRDefault="007767F4" w:rsidP="007767F4">
            <w:pPr>
              <w:autoSpaceDE w:val="0"/>
              <w:autoSpaceDN w:val="0"/>
              <w:adjustRightInd w:val="0"/>
              <w:jc w:val="center"/>
              <w:rPr>
                <w:rFonts w:asciiTheme="minorHAnsi" w:hAnsiTheme="minorHAnsi" w:cs="Calibri"/>
                <w:b/>
                <w:sz w:val="18"/>
                <w:szCs w:val="18"/>
              </w:rPr>
            </w:pPr>
            <w:r w:rsidRPr="006F5036">
              <w:rPr>
                <w:rFonts w:asciiTheme="minorHAnsi" w:hAnsiTheme="minorHAnsi" w:cs="Calibri"/>
                <w:b/>
                <w:sz w:val="18"/>
                <w:szCs w:val="18"/>
              </w:rPr>
              <w:t>NO APLICA</w:t>
            </w:r>
          </w:p>
        </w:tc>
      </w:tr>
    </w:tbl>
    <w:p w:rsidR="007767F4" w:rsidRPr="006F5036" w:rsidRDefault="007767F4" w:rsidP="007767F4">
      <w:pPr>
        <w:pStyle w:val="Prrafodelista"/>
        <w:ind w:left="0"/>
        <w:contextualSpacing/>
        <w:jc w:val="both"/>
        <w:rPr>
          <w:rFonts w:asciiTheme="minorHAnsi" w:hAnsiTheme="minorHAns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767F4" w:rsidRPr="006F5036" w:rsidTr="007767F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7767F4" w:rsidRPr="006F5036" w:rsidRDefault="007767F4" w:rsidP="007767F4">
            <w:pPr>
              <w:jc w:val="center"/>
              <w:rPr>
                <w:rFonts w:asciiTheme="minorHAnsi" w:hAnsiTheme="minorHAnsi" w:cs="Calibri"/>
                <w:b/>
                <w:bCs/>
                <w:sz w:val="18"/>
                <w:szCs w:val="18"/>
              </w:rPr>
            </w:pPr>
            <w:r w:rsidRPr="006F5036">
              <w:rPr>
                <w:rFonts w:asciiTheme="minorHAnsi" w:hAnsiTheme="minorHAnsi" w:cs="Calibri"/>
                <w:b/>
                <w:bCs/>
                <w:sz w:val="18"/>
                <w:szCs w:val="18"/>
              </w:rPr>
              <w:t>ANEXO 3</w:t>
            </w:r>
          </w:p>
          <w:p w:rsidR="007767F4" w:rsidRPr="006F5036" w:rsidRDefault="007767F4" w:rsidP="007767F4">
            <w:pPr>
              <w:jc w:val="center"/>
              <w:rPr>
                <w:rFonts w:asciiTheme="minorHAnsi" w:hAnsiTheme="minorHAnsi" w:cs="Calibri"/>
                <w:b/>
                <w:bCs/>
                <w:sz w:val="18"/>
                <w:szCs w:val="18"/>
              </w:rPr>
            </w:pPr>
            <w:r w:rsidRPr="006F5036">
              <w:rPr>
                <w:rFonts w:asciiTheme="minorHAnsi" w:hAnsiTheme="minorHAnsi" w:cs="Calibri"/>
                <w:b/>
                <w:bCs/>
                <w:sz w:val="18"/>
                <w:szCs w:val="18"/>
              </w:rPr>
              <w:t>VALIDACIÓN DE TRIBUTOS Y FACTURACIÓN</w:t>
            </w:r>
          </w:p>
        </w:tc>
      </w:tr>
      <w:tr w:rsidR="007767F4" w:rsidRPr="006F5036" w:rsidTr="007767F4">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767F4" w:rsidRPr="006F5036" w:rsidRDefault="007767F4" w:rsidP="007767F4">
            <w:pPr>
              <w:autoSpaceDE w:val="0"/>
              <w:autoSpaceDN w:val="0"/>
              <w:adjustRightInd w:val="0"/>
              <w:jc w:val="both"/>
              <w:rPr>
                <w:rFonts w:asciiTheme="minorHAnsi" w:hAnsiTheme="minorHAnsi"/>
                <w:b/>
                <w:bCs/>
                <w:sz w:val="18"/>
                <w:szCs w:val="18"/>
                <w:lang w:eastAsia="es-BO"/>
              </w:rPr>
            </w:pPr>
            <w:r w:rsidRPr="006F5036">
              <w:rPr>
                <w:rFonts w:asciiTheme="minorHAnsi" w:hAnsiTheme="minorHAnsi"/>
                <w:b/>
                <w:bCs/>
                <w:sz w:val="18"/>
                <w:szCs w:val="18"/>
                <w:lang w:eastAsia="es-BO"/>
              </w:rPr>
              <w:t>FACTURACIÓN.</w:t>
            </w:r>
          </w:p>
          <w:p w:rsidR="007767F4" w:rsidRPr="006F5036" w:rsidRDefault="007767F4" w:rsidP="007767F4">
            <w:pPr>
              <w:autoSpaceDE w:val="0"/>
              <w:autoSpaceDN w:val="0"/>
              <w:adjustRightInd w:val="0"/>
              <w:jc w:val="both"/>
              <w:rPr>
                <w:rFonts w:asciiTheme="minorHAnsi" w:hAnsiTheme="minorHAnsi"/>
                <w:b/>
                <w:bCs/>
                <w:color w:val="203764"/>
                <w:sz w:val="18"/>
                <w:szCs w:val="18"/>
                <w:lang w:eastAsia="es-BO"/>
              </w:rPr>
            </w:pPr>
          </w:p>
          <w:p w:rsidR="007767F4" w:rsidRPr="006F5036" w:rsidRDefault="007767F4" w:rsidP="007767F4">
            <w:pPr>
              <w:autoSpaceDE w:val="0"/>
              <w:autoSpaceDN w:val="0"/>
              <w:adjustRightInd w:val="0"/>
              <w:jc w:val="both"/>
              <w:rPr>
                <w:rFonts w:asciiTheme="minorHAnsi" w:hAnsiTheme="minorHAnsi"/>
                <w:color w:val="000000"/>
                <w:sz w:val="18"/>
                <w:szCs w:val="18"/>
                <w:lang w:eastAsia="es-BO"/>
              </w:rPr>
            </w:pPr>
            <w:r w:rsidRPr="006F5036">
              <w:rPr>
                <w:rFonts w:asciiTheme="minorHAnsi" w:hAnsiTheme="minorHAnsi"/>
                <w:color w:val="000000"/>
                <w:sz w:val="18"/>
                <w:szCs w:val="18"/>
                <w:lang w:eastAsia="es-BO"/>
              </w:rPr>
              <w:t>La factura debe ser emitida de acuerdo a normativa vigente a nombre de Yacimientos Petrolíferos Fiscales Bolivianos consignando el Número de Identificación Tributaria (NIT) 1020269020.</w:t>
            </w:r>
          </w:p>
          <w:p w:rsidR="007767F4" w:rsidRPr="006F5036" w:rsidRDefault="007767F4" w:rsidP="007767F4">
            <w:pPr>
              <w:autoSpaceDE w:val="0"/>
              <w:autoSpaceDN w:val="0"/>
              <w:adjustRightInd w:val="0"/>
              <w:jc w:val="both"/>
              <w:rPr>
                <w:rFonts w:asciiTheme="minorHAnsi" w:hAnsiTheme="minorHAnsi"/>
                <w:color w:val="000000"/>
                <w:sz w:val="18"/>
                <w:szCs w:val="18"/>
                <w:lang w:eastAsia="es-BO"/>
              </w:rPr>
            </w:pPr>
          </w:p>
          <w:p w:rsidR="007767F4" w:rsidRPr="006F5036" w:rsidRDefault="007767F4" w:rsidP="007767F4">
            <w:pPr>
              <w:autoSpaceDE w:val="0"/>
              <w:autoSpaceDN w:val="0"/>
              <w:adjustRightInd w:val="0"/>
              <w:jc w:val="both"/>
              <w:rPr>
                <w:rFonts w:asciiTheme="minorHAnsi" w:hAnsiTheme="minorHAnsi"/>
                <w:color w:val="000000"/>
                <w:sz w:val="18"/>
                <w:szCs w:val="18"/>
                <w:lang w:eastAsia="es-BO"/>
              </w:rPr>
            </w:pPr>
            <w:r w:rsidRPr="006F5036">
              <w:rPr>
                <w:rFonts w:asciiTheme="minorHAnsi" w:hAnsiTheme="minorHAnsi"/>
                <w:color w:val="000000"/>
                <w:sz w:val="18"/>
                <w:szCs w:val="18"/>
                <w:lang w:eastAsia="es-BO"/>
              </w:rPr>
              <w:t>La factura deberá emitirse en el momento que finalice la ejecución o la prestación efectiva del servicio o a momento de percibir el pago total o parcial, lo que ocurra primero, sin deducir las multas ni otros cargos.</w:t>
            </w:r>
          </w:p>
          <w:p w:rsidR="007767F4" w:rsidRPr="006F5036" w:rsidRDefault="007767F4" w:rsidP="007767F4">
            <w:pPr>
              <w:autoSpaceDE w:val="0"/>
              <w:autoSpaceDN w:val="0"/>
              <w:adjustRightInd w:val="0"/>
              <w:jc w:val="both"/>
              <w:rPr>
                <w:rFonts w:asciiTheme="minorHAnsi" w:hAnsiTheme="minorHAnsi"/>
                <w:color w:val="000000"/>
                <w:sz w:val="18"/>
                <w:szCs w:val="18"/>
                <w:lang w:eastAsia="es-BO"/>
              </w:rPr>
            </w:pPr>
          </w:p>
          <w:p w:rsidR="007767F4" w:rsidRPr="006F5036" w:rsidRDefault="007767F4" w:rsidP="007767F4">
            <w:pPr>
              <w:autoSpaceDE w:val="0"/>
              <w:autoSpaceDN w:val="0"/>
              <w:adjustRightInd w:val="0"/>
              <w:jc w:val="both"/>
              <w:rPr>
                <w:rFonts w:asciiTheme="minorHAnsi" w:hAnsiTheme="minorHAnsi"/>
                <w:color w:val="000000"/>
                <w:sz w:val="18"/>
                <w:szCs w:val="18"/>
                <w:lang w:eastAsia="es-BO"/>
              </w:rPr>
            </w:pPr>
            <w:r w:rsidRPr="006F5036">
              <w:rPr>
                <w:rFonts w:asciiTheme="minorHAnsi" w:hAnsiTheme="minorHAnsi"/>
                <w:color w:val="000000"/>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w:t>
            </w:r>
            <w:r>
              <w:rPr>
                <w:rFonts w:asciiTheme="minorHAnsi" w:hAnsiTheme="minorHAnsi"/>
                <w:color w:val="000000"/>
                <w:sz w:val="18"/>
                <w:szCs w:val="18"/>
                <w:lang w:eastAsia="es-BO"/>
              </w:rPr>
              <w:t>o del proceso de contratación.</w:t>
            </w:r>
          </w:p>
          <w:p w:rsidR="007767F4" w:rsidRPr="006F5036" w:rsidRDefault="007767F4" w:rsidP="007767F4">
            <w:pPr>
              <w:autoSpaceDE w:val="0"/>
              <w:autoSpaceDN w:val="0"/>
              <w:adjustRightInd w:val="0"/>
              <w:jc w:val="both"/>
              <w:rPr>
                <w:rFonts w:asciiTheme="minorHAnsi" w:hAnsiTheme="minorHAnsi"/>
                <w:b/>
                <w:bCs/>
                <w:color w:val="203764"/>
                <w:sz w:val="18"/>
                <w:szCs w:val="18"/>
                <w:lang w:eastAsia="es-BO"/>
              </w:rPr>
            </w:pPr>
          </w:p>
          <w:p w:rsidR="007767F4" w:rsidRPr="006F5036" w:rsidRDefault="007767F4" w:rsidP="007767F4">
            <w:pPr>
              <w:autoSpaceDE w:val="0"/>
              <w:autoSpaceDN w:val="0"/>
              <w:adjustRightInd w:val="0"/>
              <w:jc w:val="both"/>
              <w:rPr>
                <w:rFonts w:asciiTheme="minorHAnsi" w:hAnsiTheme="minorHAnsi"/>
                <w:b/>
                <w:bCs/>
                <w:sz w:val="18"/>
                <w:szCs w:val="18"/>
                <w:lang w:eastAsia="es-BO"/>
              </w:rPr>
            </w:pPr>
            <w:r w:rsidRPr="006F5036">
              <w:rPr>
                <w:rFonts w:asciiTheme="minorHAnsi" w:hAnsiTheme="minorHAnsi"/>
                <w:b/>
                <w:bCs/>
                <w:sz w:val="18"/>
                <w:szCs w:val="18"/>
                <w:lang w:eastAsia="es-BO"/>
              </w:rPr>
              <w:t>TRIBUTOS.</w:t>
            </w:r>
          </w:p>
          <w:p w:rsidR="007767F4" w:rsidRPr="006F5036" w:rsidRDefault="007767F4" w:rsidP="007767F4">
            <w:pPr>
              <w:autoSpaceDE w:val="0"/>
              <w:autoSpaceDN w:val="0"/>
              <w:adjustRightInd w:val="0"/>
              <w:jc w:val="both"/>
              <w:rPr>
                <w:rFonts w:asciiTheme="minorHAnsi" w:hAnsiTheme="minorHAnsi"/>
                <w:b/>
                <w:bCs/>
                <w:sz w:val="18"/>
                <w:szCs w:val="18"/>
                <w:lang w:eastAsia="es-BO"/>
              </w:rPr>
            </w:pPr>
          </w:p>
          <w:p w:rsidR="007767F4" w:rsidRPr="006F5036" w:rsidRDefault="007767F4" w:rsidP="007767F4">
            <w:pPr>
              <w:jc w:val="both"/>
              <w:rPr>
                <w:rFonts w:asciiTheme="minorHAnsi" w:hAnsiTheme="minorHAnsi" w:cs="Calibri"/>
                <w:sz w:val="18"/>
                <w:szCs w:val="18"/>
              </w:rPr>
            </w:pPr>
            <w:r w:rsidRPr="006F5036">
              <w:rPr>
                <w:rFonts w:asciiTheme="minorHAnsi" w:hAnsiTheme="minorHAnsi" w:cs="Calibri"/>
                <w:sz w:val="18"/>
                <w:szCs w:val="18"/>
              </w:rPr>
              <w:t>El adjudicado declara que todos los tributos vigentes a la fecha y que puedan originarse directa o indirectamente en aplicación del contrato, son de su responsabilidad, no correspondiendo ningún reclamo posterior</w:t>
            </w:r>
          </w:p>
        </w:tc>
      </w:tr>
    </w:tbl>
    <w:p w:rsidR="007767F4" w:rsidRPr="006F5036" w:rsidRDefault="007767F4" w:rsidP="007767F4">
      <w:pPr>
        <w:pStyle w:val="Prrafodelista"/>
        <w:contextualSpacing/>
        <w:jc w:val="both"/>
        <w:rPr>
          <w:rFonts w:asciiTheme="minorHAnsi" w:hAnsiTheme="minorHAns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767F4" w:rsidRPr="008E7674" w:rsidTr="007767F4">
        <w:tc>
          <w:tcPr>
            <w:tcW w:w="9339" w:type="dxa"/>
            <w:shd w:val="clear" w:color="auto" w:fill="B8CCE4" w:themeFill="accent1" w:themeFillTint="66"/>
            <w:vAlign w:val="center"/>
          </w:tcPr>
          <w:p w:rsidR="007767F4" w:rsidRPr="006F5036" w:rsidRDefault="007767F4" w:rsidP="007767F4">
            <w:pPr>
              <w:pStyle w:val="Prrafodelista"/>
              <w:ind w:left="0"/>
              <w:jc w:val="center"/>
              <w:rPr>
                <w:rFonts w:asciiTheme="minorHAnsi" w:hAnsiTheme="minorHAnsi" w:cs="Calibri"/>
                <w:b/>
                <w:sz w:val="18"/>
                <w:szCs w:val="18"/>
                <w:lang w:val="es-ES_tradnl"/>
              </w:rPr>
            </w:pPr>
            <w:r w:rsidRPr="006F5036">
              <w:rPr>
                <w:rFonts w:asciiTheme="minorHAnsi" w:hAnsiTheme="minorHAnsi" w:cs="Calibri"/>
                <w:b/>
                <w:sz w:val="18"/>
                <w:szCs w:val="18"/>
                <w:lang w:val="es-ES_tradnl"/>
              </w:rPr>
              <w:t>ANEXO 4</w:t>
            </w:r>
          </w:p>
          <w:p w:rsidR="007767F4" w:rsidRPr="008E7674" w:rsidRDefault="007767F4" w:rsidP="007767F4">
            <w:pPr>
              <w:jc w:val="center"/>
              <w:rPr>
                <w:rFonts w:ascii="Arial" w:hAnsi="Arial"/>
                <w:b/>
              </w:rPr>
            </w:pPr>
            <w:r w:rsidRPr="006F5036">
              <w:rPr>
                <w:rFonts w:asciiTheme="minorHAnsi" w:hAnsiTheme="minorHAnsi" w:cs="Calibri"/>
                <w:b/>
                <w:sz w:val="18"/>
                <w:szCs w:val="18"/>
                <w:lang w:val="es-ES_tradnl"/>
              </w:rPr>
              <w:t>VALIDACIÓN DE GARANTIAS FINANCIERAS</w:t>
            </w:r>
          </w:p>
        </w:tc>
      </w:tr>
      <w:tr w:rsidR="007767F4" w:rsidRPr="008E7674" w:rsidTr="007767F4">
        <w:tc>
          <w:tcPr>
            <w:tcW w:w="9339" w:type="dxa"/>
            <w:shd w:val="clear" w:color="auto" w:fill="B8CCE4" w:themeFill="accent1" w:themeFillTint="66"/>
            <w:vAlign w:val="center"/>
          </w:tcPr>
          <w:p w:rsidR="007767F4" w:rsidRPr="00DC0EAC" w:rsidRDefault="007767F4" w:rsidP="007767F4">
            <w:pPr>
              <w:rPr>
                <w:rFonts w:asciiTheme="minorHAnsi" w:hAnsiTheme="minorHAnsi"/>
                <w:b/>
                <w:sz w:val="18"/>
              </w:rPr>
            </w:pPr>
            <w:r w:rsidRPr="00DC0EAC">
              <w:rPr>
                <w:rFonts w:asciiTheme="minorHAnsi" w:hAnsiTheme="minorHAnsi"/>
                <w:b/>
                <w:sz w:val="18"/>
              </w:rPr>
              <w:t>GARANTÍA DE SERIEDAD DE PROPUESTA</w:t>
            </w:r>
          </w:p>
        </w:tc>
      </w:tr>
      <w:tr w:rsidR="007767F4" w:rsidRPr="00E416DB" w:rsidTr="007767F4">
        <w:tc>
          <w:tcPr>
            <w:tcW w:w="9339" w:type="dxa"/>
            <w:shd w:val="clear" w:color="auto" w:fill="auto"/>
            <w:vAlign w:val="center"/>
          </w:tcPr>
          <w:p w:rsidR="007767F4" w:rsidRPr="00DC0EAC" w:rsidRDefault="007767F4" w:rsidP="007767F4">
            <w:pPr>
              <w:rPr>
                <w:rFonts w:asciiTheme="minorHAnsi" w:hAnsiTheme="minorHAnsi"/>
                <w:sz w:val="18"/>
                <w:szCs w:val="18"/>
              </w:rPr>
            </w:pPr>
          </w:p>
          <w:p w:rsidR="007767F4" w:rsidRPr="00DC0EAC" w:rsidRDefault="007767F4" w:rsidP="007767F4">
            <w:pPr>
              <w:jc w:val="both"/>
              <w:rPr>
                <w:rFonts w:asciiTheme="minorHAnsi" w:hAnsiTheme="minorHAnsi"/>
                <w:sz w:val="18"/>
                <w:szCs w:val="18"/>
              </w:rPr>
            </w:pPr>
            <w:r w:rsidRPr="00DC0EAC">
              <w:rPr>
                <w:rFonts w:asciiTheme="minorHAnsi" w:hAnsiTheme="minorHAnsi"/>
                <w:sz w:val="18"/>
                <w:szCs w:val="18"/>
              </w:rPr>
              <w:t xml:space="preserve">A elección de la empresa proponente ésta podrá optar por uno de los siguientes instrumentos financieros: </w:t>
            </w:r>
          </w:p>
          <w:p w:rsidR="007767F4" w:rsidRPr="00DC0EAC" w:rsidRDefault="007767F4" w:rsidP="007767F4">
            <w:pPr>
              <w:rPr>
                <w:rFonts w:asciiTheme="minorHAnsi" w:hAnsiTheme="minorHAnsi"/>
                <w:sz w:val="18"/>
                <w:szCs w:val="18"/>
              </w:rPr>
            </w:pPr>
          </w:p>
          <w:p w:rsidR="007767F4" w:rsidRPr="00DC0EAC" w:rsidRDefault="007767F4" w:rsidP="007767F4">
            <w:pPr>
              <w:spacing w:after="240"/>
              <w:jc w:val="both"/>
              <w:rPr>
                <w:rFonts w:asciiTheme="minorHAnsi" w:hAnsiTheme="minorHAnsi"/>
                <w:sz w:val="18"/>
                <w:szCs w:val="18"/>
              </w:rPr>
            </w:pPr>
            <w:r w:rsidRPr="00DC0EAC">
              <w:rPr>
                <w:rFonts w:asciiTheme="minorHAnsi" w:hAnsiTheme="minorHAnsi"/>
                <w:b/>
                <w:bCs/>
                <w:sz w:val="18"/>
                <w:szCs w:val="18"/>
                <w:u w:val="single"/>
              </w:rPr>
              <w:t>Boleta de Garantía</w:t>
            </w:r>
            <w:r w:rsidRPr="00DC0EAC">
              <w:rPr>
                <w:rFonts w:asciiTheme="minorHAnsi" w:hAnsiTheme="minorHAnsi"/>
                <w:b/>
                <w:bCs/>
                <w:sz w:val="18"/>
                <w:szCs w:val="18"/>
              </w:rPr>
              <w:t>,</w:t>
            </w:r>
            <w:r w:rsidRPr="00DC0EAC">
              <w:rPr>
                <w:rFonts w:asciiTheme="minorHAnsi" w:hAnsiTheme="minorHAnsi"/>
                <w:sz w:val="18"/>
                <w:szCs w:val="18"/>
              </w:rPr>
              <w:t xml:space="preserve"> emitida por una Entidad de Intermediación Financiera (</w:t>
            </w:r>
            <w:r w:rsidRPr="00DC0EAC">
              <w:rPr>
                <w:rFonts w:asciiTheme="minorHAnsi" w:hAnsiTheme="minorHAnsi"/>
                <w:b/>
                <w:bCs/>
                <w:sz w:val="18"/>
                <w:szCs w:val="18"/>
                <w:u w:val="single"/>
              </w:rPr>
              <w:t>Bancaria)</w:t>
            </w:r>
            <w:r w:rsidRPr="00DC0EAC">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(noventa) días calendario computables a partir de la fecha de Presentación de Propuestas, por un monto equivalente de  al menos 1 % del valor total de la propuesta económica.</w:t>
            </w:r>
          </w:p>
          <w:p w:rsidR="007767F4" w:rsidRPr="00DC0EAC" w:rsidRDefault="007767F4" w:rsidP="007767F4">
            <w:pPr>
              <w:jc w:val="both"/>
              <w:rPr>
                <w:rFonts w:asciiTheme="minorHAnsi" w:hAnsiTheme="minorHAnsi"/>
                <w:sz w:val="18"/>
                <w:szCs w:val="18"/>
              </w:rPr>
            </w:pPr>
            <w:r w:rsidRPr="00DC0EAC">
              <w:rPr>
                <w:rFonts w:asciiTheme="minorHAnsi" w:hAnsiTheme="minorHAnsi"/>
                <w:b/>
                <w:bCs/>
                <w:sz w:val="18"/>
                <w:szCs w:val="18"/>
                <w:u w:val="single"/>
              </w:rPr>
              <w:t>Garantía a Primer Requerimiento</w:t>
            </w:r>
            <w:r w:rsidRPr="00DC0EAC">
              <w:rPr>
                <w:rFonts w:asciiTheme="minorHAnsi" w:hAnsiTheme="minorHAnsi"/>
                <w:sz w:val="18"/>
                <w:szCs w:val="18"/>
              </w:rPr>
              <w:t>, emitida por una Entidad de Intermediación Financiera (</w:t>
            </w:r>
            <w:r w:rsidRPr="00DC0EAC">
              <w:rPr>
                <w:rFonts w:asciiTheme="minorHAnsi" w:hAnsiTheme="minorHAnsi"/>
                <w:b/>
                <w:bCs/>
                <w:sz w:val="18"/>
                <w:szCs w:val="18"/>
                <w:u w:val="single"/>
              </w:rPr>
              <w:t>Bancaria)</w:t>
            </w:r>
            <w:r w:rsidRPr="00DC0EAC">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(noventa) días calendario computables a partir de la fecha de Presentación de Propuestas, por un monto equivalente de  al menos 1 % del valor total la propuesta económica.</w:t>
            </w:r>
          </w:p>
          <w:p w:rsidR="007767F4" w:rsidRPr="00DC0EAC" w:rsidRDefault="007767F4" w:rsidP="007767F4">
            <w:pPr>
              <w:jc w:val="both"/>
              <w:rPr>
                <w:rFonts w:asciiTheme="minorHAnsi" w:hAnsiTheme="minorHAnsi"/>
                <w:sz w:val="18"/>
                <w:szCs w:val="18"/>
              </w:rPr>
            </w:pPr>
          </w:p>
          <w:p w:rsidR="007767F4" w:rsidRPr="00DC0EAC" w:rsidRDefault="007767F4" w:rsidP="007767F4">
            <w:pPr>
              <w:jc w:val="both"/>
              <w:rPr>
                <w:rFonts w:asciiTheme="minorHAnsi" w:hAnsiTheme="minorHAnsi"/>
                <w:sz w:val="18"/>
                <w:szCs w:val="18"/>
              </w:rPr>
            </w:pPr>
            <w:r w:rsidRPr="00DC0EAC">
              <w:rPr>
                <w:rFonts w:asciiTheme="minorHAnsi" w:hAnsiTheme="minorHAnsi"/>
                <w:b/>
                <w:bCs/>
                <w:sz w:val="18"/>
                <w:szCs w:val="18"/>
                <w:u w:val="single"/>
              </w:rPr>
              <w:t>Póliza de caución a Primer requerimiento para Entidades Públicas</w:t>
            </w:r>
            <w:r w:rsidRPr="00DC0EAC">
              <w:rPr>
                <w:rFonts w:asciiTheme="minorHAnsi" w:hAnsi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(noventa) días calendario computables a partir de la fecha de Presentación de Propuestas, por un monto equivalente de  al menos  1 % del valor total de la propuesta económica.</w:t>
            </w:r>
          </w:p>
          <w:p w:rsidR="007767F4" w:rsidRPr="00DC0EAC" w:rsidRDefault="007767F4" w:rsidP="007767F4">
            <w:pPr>
              <w:jc w:val="both"/>
              <w:rPr>
                <w:rFonts w:asciiTheme="minorHAnsi" w:hAnsiTheme="minorHAnsi"/>
                <w:sz w:val="18"/>
                <w:szCs w:val="18"/>
              </w:rPr>
            </w:pPr>
          </w:p>
        </w:tc>
      </w:tr>
      <w:tr w:rsidR="007767F4" w:rsidRPr="00E416DB" w:rsidTr="007767F4">
        <w:tc>
          <w:tcPr>
            <w:tcW w:w="9339" w:type="dxa"/>
            <w:shd w:val="clear" w:color="auto" w:fill="8DB3E2"/>
            <w:vAlign w:val="center"/>
          </w:tcPr>
          <w:p w:rsidR="007767F4" w:rsidRPr="00DC0EAC" w:rsidRDefault="007767F4" w:rsidP="007767F4">
            <w:pPr>
              <w:rPr>
                <w:rFonts w:asciiTheme="minorHAnsi" w:hAnsiTheme="minorHAnsi"/>
                <w:sz w:val="18"/>
                <w:szCs w:val="18"/>
              </w:rPr>
            </w:pPr>
            <w:r w:rsidRPr="00DC0EAC">
              <w:rPr>
                <w:rFonts w:asciiTheme="minorHAnsi" w:hAnsiTheme="minorHAnsi"/>
                <w:b/>
                <w:sz w:val="18"/>
                <w:szCs w:val="18"/>
              </w:rPr>
              <w:t>GARANTÍA DE CUMPLIMIENTO DE CONTRATO</w:t>
            </w:r>
          </w:p>
        </w:tc>
      </w:tr>
      <w:tr w:rsidR="007767F4" w:rsidRPr="00E416DB" w:rsidTr="007767F4">
        <w:tc>
          <w:tcPr>
            <w:tcW w:w="9339" w:type="dxa"/>
            <w:shd w:val="clear" w:color="auto" w:fill="auto"/>
            <w:vAlign w:val="center"/>
          </w:tcPr>
          <w:p w:rsidR="007767F4" w:rsidRPr="00DC0EAC" w:rsidRDefault="007767F4" w:rsidP="007767F4">
            <w:pPr>
              <w:rPr>
                <w:rFonts w:asciiTheme="minorHAnsi" w:hAnsiTheme="minorHAnsi"/>
                <w:sz w:val="18"/>
                <w:szCs w:val="18"/>
              </w:rPr>
            </w:pPr>
          </w:p>
          <w:p w:rsidR="007767F4" w:rsidRPr="00DC0EAC" w:rsidRDefault="007767F4" w:rsidP="007767F4">
            <w:pPr>
              <w:jc w:val="both"/>
              <w:rPr>
                <w:rFonts w:asciiTheme="minorHAnsi" w:hAnsiTheme="minorHAnsi"/>
                <w:sz w:val="18"/>
                <w:szCs w:val="18"/>
              </w:rPr>
            </w:pPr>
            <w:r w:rsidRPr="00DC0EAC">
              <w:rPr>
                <w:rFonts w:asciiTheme="minorHAnsi" w:hAnsiTheme="minorHAnsi"/>
                <w:sz w:val="18"/>
                <w:szCs w:val="18"/>
              </w:rPr>
              <w:t>A elección de la</w:t>
            </w:r>
            <w:r>
              <w:rPr>
                <w:rFonts w:asciiTheme="minorHAnsi" w:hAnsiTheme="minorHAnsi"/>
                <w:sz w:val="18"/>
                <w:szCs w:val="18"/>
              </w:rPr>
              <w:t xml:space="preserve"> empresa </w:t>
            </w:r>
            <w:r w:rsidRPr="00DC0EAC">
              <w:rPr>
                <w:rFonts w:asciiTheme="minorHAnsi" w:hAnsiTheme="minorHAnsi"/>
                <w:sz w:val="18"/>
                <w:szCs w:val="18"/>
              </w:rPr>
              <w:t>adjudicada, ésta podrá optar por uno de los siguie</w:t>
            </w:r>
            <w:r>
              <w:rPr>
                <w:rFonts w:asciiTheme="minorHAnsi" w:hAnsiTheme="minorHAnsi"/>
                <w:sz w:val="18"/>
                <w:szCs w:val="18"/>
              </w:rPr>
              <w:t xml:space="preserve">ntes instrumentos financieros: </w:t>
            </w:r>
          </w:p>
          <w:p w:rsidR="007767F4" w:rsidRPr="00DC0EAC" w:rsidRDefault="007767F4" w:rsidP="007767F4">
            <w:pPr>
              <w:jc w:val="both"/>
              <w:rPr>
                <w:rFonts w:asciiTheme="minorHAnsi" w:hAnsiTheme="minorHAnsi"/>
                <w:sz w:val="18"/>
                <w:szCs w:val="18"/>
              </w:rPr>
            </w:pPr>
          </w:p>
          <w:p w:rsidR="007767F4" w:rsidRPr="00DC0EAC" w:rsidRDefault="007767F4" w:rsidP="007767F4">
            <w:pPr>
              <w:jc w:val="both"/>
              <w:rPr>
                <w:rFonts w:asciiTheme="minorHAnsi" w:hAnsiTheme="minorHAnsi"/>
                <w:sz w:val="18"/>
                <w:szCs w:val="18"/>
              </w:rPr>
            </w:pPr>
            <w:r w:rsidRPr="00DC0EAC">
              <w:rPr>
                <w:rFonts w:asciiTheme="minorHAnsi" w:hAnsiTheme="minorHAnsi"/>
                <w:b/>
                <w:bCs/>
                <w:sz w:val="18"/>
                <w:szCs w:val="18"/>
                <w:u w:val="single"/>
              </w:rPr>
              <w:t>Boleta de Garantía</w:t>
            </w:r>
            <w:r w:rsidRPr="00DC0EAC">
              <w:rPr>
                <w:rFonts w:asciiTheme="minorHAnsi" w:hAnsiTheme="minorHAnsi"/>
                <w:sz w:val="18"/>
                <w:szCs w:val="18"/>
              </w:rPr>
              <w:t xml:space="preserve">, emitida por una Entidad de Intermediación Financiera </w:t>
            </w:r>
            <w:r w:rsidRPr="00DC0EAC">
              <w:rPr>
                <w:rFonts w:asciiTheme="minorHAnsi" w:hAnsiTheme="minorHAnsi"/>
                <w:b/>
                <w:bCs/>
                <w:sz w:val="18"/>
                <w:szCs w:val="18"/>
                <w:u w:val="single"/>
              </w:rPr>
              <w:t>(Bancaria)</w:t>
            </w:r>
            <w:r w:rsidRPr="00DC0EAC">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767F4" w:rsidRPr="00DC0EAC" w:rsidRDefault="007767F4" w:rsidP="007767F4">
            <w:pPr>
              <w:jc w:val="both"/>
              <w:rPr>
                <w:rFonts w:asciiTheme="minorHAnsi" w:hAnsiTheme="minorHAnsi"/>
                <w:sz w:val="18"/>
                <w:szCs w:val="18"/>
              </w:rPr>
            </w:pPr>
          </w:p>
          <w:p w:rsidR="007767F4" w:rsidRPr="00DC0EAC" w:rsidRDefault="007767F4" w:rsidP="007767F4">
            <w:pPr>
              <w:jc w:val="both"/>
              <w:rPr>
                <w:rFonts w:asciiTheme="minorHAnsi" w:hAnsiTheme="minorHAnsi"/>
                <w:sz w:val="18"/>
                <w:szCs w:val="18"/>
              </w:rPr>
            </w:pPr>
            <w:r w:rsidRPr="00DC0EAC">
              <w:rPr>
                <w:rFonts w:asciiTheme="minorHAnsi" w:hAnsiTheme="minorHAnsi"/>
                <w:b/>
                <w:bCs/>
                <w:sz w:val="18"/>
                <w:szCs w:val="18"/>
                <w:u w:val="single"/>
              </w:rPr>
              <w:t>Garantía a Primer Requerimiento</w:t>
            </w:r>
            <w:r w:rsidRPr="00DC0EAC">
              <w:rPr>
                <w:rFonts w:asciiTheme="minorHAnsi" w:hAnsiTheme="minorHAnsi"/>
                <w:sz w:val="18"/>
                <w:szCs w:val="18"/>
              </w:rPr>
              <w:t>, emitida por una Entidad de Intermediación Financiera (</w:t>
            </w:r>
            <w:r w:rsidRPr="00DC0EAC">
              <w:rPr>
                <w:rFonts w:asciiTheme="minorHAnsi" w:hAnsiTheme="minorHAnsi"/>
                <w:b/>
                <w:bCs/>
                <w:sz w:val="18"/>
                <w:szCs w:val="18"/>
                <w:u w:val="single"/>
              </w:rPr>
              <w:t>Bancaria)</w:t>
            </w:r>
            <w:r w:rsidRPr="00DC0EAC">
              <w:rPr>
                <w:rFonts w:asciiTheme="minorHAnsi" w:hAnsi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767F4" w:rsidRPr="00DC0EAC" w:rsidRDefault="007767F4" w:rsidP="007767F4">
            <w:pPr>
              <w:jc w:val="both"/>
              <w:rPr>
                <w:rFonts w:asciiTheme="minorHAnsi" w:hAnsiTheme="minorHAnsi"/>
                <w:sz w:val="18"/>
                <w:szCs w:val="18"/>
              </w:rPr>
            </w:pPr>
          </w:p>
          <w:p w:rsidR="007767F4" w:rsidRPr="00DC0EAC" w:rsidRDefault="007767F4" w:rsidP="007767F4">
            <w:pPr>
              <w:jc w:val="both"/>
              <w:rPr>
                <w:rFonts w:asciiTheme="minorHAnsi" w:hAnsiTheme="minorHAnsi"/>
                <w:sz w:val="18"/>
                <w:szCs w:val="18"/>
              </w:rPr>
            </w:pPr>
            <w:r w:rsidRPr="00DC0EAC">
              <w:rPr>
                <w:rFonts w:asciiTheme="minorHAnsi" w:hAnsiTheme="minorHAnsi"/>
                <w:b/>
                <w:bCs/>
                <w:sz w:val="18"/>
                <w:szCs w:val="18"/>
                <w:u w:val="single"/>
              </w:rPr>
              <w:t>Póliza de caución a Primer requerimiento para Entidades Públicas</w:t>
            </w:r>
            <w:r w:rsidRPr="00DC0EAC">
              <w:rPr>
                <w:rFonts w:asciiTheme="minorHAnsi" w:hAnsi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767F4" w:rsidRPr="00DC0EAC" w:rsidRDefault="007767F4" w:rsidP="007767F4">
            <w:pPr>
              <w:jc w:val="both"/>
              <w:rPr>
                <w:rFonts w:asciiTheme="minorHAnsi" w:hAnsiTheme="minorHAnsi"/>
                <w:sz w:val="18"/>
                <w:szCs w:val="18"/>
              </w:rPr>
            </w:pPr>
          </w:p>
        </w:tc>
      </w:tr>
    </w:tbl>
    <w:p w:rsidR="007767F4" w:rsidRPr="006F5036" w:rsidRDefault="007767F4" w:rsidP="007767F4">
      <w:pPr>
        <w:rPr>
          <w:rFonts w:asciiTheme="minorHAnsi" w:hAnsiTheme="minorHAnsi"/>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DF023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DF023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DF023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DF023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DF023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DF023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DF023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DF0239">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DF0239">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351476" w:rsidRPr="00351476" w:rsidRDefault="00351476" w:rsidP="00DF0239">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DF0239">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351476" w:rsidRPr="00351476" w:rsidRDefault="00351476" w:rsidP="00DF0239">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emitida por FUNDEMPRESA.</w:t>
      </w:r>
    </w:p>
    <w:p w:rsidR="00351476" w:rsidRPr="00351476" w:rsidRDefault="00351476" w:rsidP="00DF0239">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w:t>
      </w:r>
    </w:p>
    <w:p w:rsidR="00351476" w:rsidRPr="00351476" w:rsidRDefault="00351476" w:rsidP="00DF0239">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DF023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DF023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DF023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A71E20">
      <w:pPr>
        <w:pStyle w:val="Normal2"/>
        <w:ind w:left="2124" w:hanging="2124"/>
        <w:rPr>
          <w:rFonts w:asciiTheme="minorHAnsi" w:hAnsiTheme="minorHAnsi" w:cstheme="minorHAnsi"/>
          <w:b/>
          <w:sz w:val="22"/>
          <w:szCs w:val="22"/>
        </w:rPr>
      </w:pPr>
    </w:p>
    <w:p w:rsidR="00351476" w:rsidRPr="00552079" w:rsidRDefault="00351476" w:rsidP="00DF0239">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351476" w:rsidRPr="00552079" w:rsidRDefault="00351476" w:rsidP="00DF023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351476" w:rsidRPr="00552079" w:rsidRDefault="00351476" w:rsidP="00DF023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DC088D" w:rsidP="00A71E20">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351476" w:rsidP="00351476">
      <w:pPr>
        <w:tabs>
          <w:tab w:val="left" w:pos="658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DF0239">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DF0239">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DF023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DF023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DF023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51476" w:rsidRPr="00351476" w:rsidRDefault="00351476" w:rsidP="00351476">
      <w:pPr>
        <w:ind w:left="851"/>
        <w:jc w:val="both"/>
        <w:rPr>
          <w:rFonts w:asciiTheme="minorHAnsi" w:hAnsiTheme="minorHAnsi" w:cstheme="minorHAnsi"/>
          <w:sz w:val="22"/>
          <w:szCs w:val="22"/>
        </w:rPr>
      </w:pPr>
      <w:r w:rsidRPr="0035147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51476" w:rsidRPr="00351476" w:rsidRDefault="00351476" w:rsidP="00351476">
      <w:pPr>
        <w:pStyle w:val="Prrafodelista"/>
        <w:ind w:left="1276"/>
        <w:jc w:val="both"/>
        <w:rPr>
          <w:rFonts w:asciiTheme="minorHAnsi" w:hAnsiTheme="minorHAnsi" w:cstheme="minorHAnsi"/>
          <w:sz w:val="22"/>
          <w:szCs w:val="22"/>
        </w:rPr>
      </w:pPr>
    </w:p>
    <w:p w:rsidR="00351476" w:rsidRPr="00351476" w:rsidRDefault="00351476" w:rsidP="00DF0239">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DF0239">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351476" w:rsidRPr="00351476" w:rsidRDefault="00351476" w:rsidP="00DF0239">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 la Matricula de Comercio (vigente) emitido por FUNDEMPRESA.</w:t>
      </w:r>
    </w:p>
    <w:p w:rsidR="00351476" w:rsidRPr="00351476" w:rsidRDefault="00351476" w:rsidP="00DF0239">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rsidR="00351476" w:rsidRPr="00351476" w:rsidRDefault="00351476" w:rsidP="00DF0239">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lastRenderedPageBreak/>
        <w:t xml:space="preserve">Fotocopia simple de la cédula de identidad del representante legal. </w:t>
      </w:r>
    </w:p>
    <w:p w:rsidR="00FE5AE8" w:rsidRPr="00414F4B" w:rsidRDefault="00FE5AE8" w:rsidP="00351476">
      <w:pPr>
        <w:pStyle w:val="Prrafodelista"/>
        <w:ind w:left="1276"/>
        <w:jc w:val="both"/>
        <w:rPr>
          <w:rFonts w:asciiTheme="minorHAnsi" w:hAnsiTheme="minorHAnsi" w:cstheme="minorHAnsi"/>
          <w:sz w:val="22"/>
          <w:szCs w:val="22"/>
        </w:rPr>
      </w:pPr>
    </w:p>
    <w:p w:rsidR="000F3E7E" w:rsidRPr="009A5338" w:rsidRDefault="009A5338" w:rsidP="00DF023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DF023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A22E6D" w:rsidRDefault="00A22E6D">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351476" w:rsidRPr="00F717D2" w:rsidRDefault="00653941" w:rsidP="00F717D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w:t>
      </w:r>
      <w:r w:rsidRPr="00C92408">
        <w:rPr>
          <w:rFonts w:asciiTheme="minorHAnsi" w:hAnsiTheme="minorHAnsi" w:cstheme="minorHAnsi"/>
          <w:sz w:val="22"/>
          <w:szCs w:val="22"/>
        </w:rPr>
        <w:t xml:space="preserve">incisos </w:t>
      </w:r>
      <w:r w:rsidR="00351476" w:rsidRPr="00C92408">
        <w:rPr>
          <w:rFonts w:asciiTheme="minorHAnsi" w:hAnsiTheme="minorHAnsi" w:cstheme="minorHAnsi"/>
          <w:sz w:val="22"/>
          <w:szCs w:val="22"/>
        </w:rPr>
        <w:t xml:space="preserve">b), c), d), l), que deberán ser </w:t>
      </w:r>
      <w:r w:rsidR="00351476" w:rsidRPr="00C92408">
        <w:rPr>
          <w:rFonts w:asciiTheme="minorHAnsi" w:hAnsiTheme="minorHAnsi" w:cstheme="minorHAnsi"/>
          <w:sz w:val="22"/>
          <w:szCs w:val="22"/>
        </w:rPr>
        <w:lastRenderedPageBreak/>
        <w:t>presentados por la Asociación Accidental en forma conjunta; en caso que una empresa extranjera se asocie con una empresa nacional, los documentos a ser presentados deben ser los equivalentes emitidos en el país de origen:</w:t>
      </w:r>
    </w:p>
    <w:p w:rsidR="00653941" w:rsidRPr="00F717D2" w:rsidRDefault="00653941" w:rsidP="00F717D2">
      <w:pPr>
        <w:jc w:val="both"/>
        <w:rPr>
          <w:rFonts w:asciiTheme="minorHAnsi" w:hAnsiTheme="minorHAnsi" w:cstheme="minorHAnsi"/>
          <w:sz w:val="22"/>
          <w:szCs w:val="22"/>
        </w:rPr>
      </w:pPr>
    </w:p>
    <w:p w:rsidR="00351476" w:rsidRPr="005952C8" w:rsidRDefault="00351476" w:rsidP="00DF0239">
      <w:pPr>
        <w:pStyle w:val="Prrafodelista"/>
        <w:numPr>
          <w:ilvl w:val="0"/>
          <w:numId w:val="21"/>
        </w:numPr>
        <w:contextualSpacing/>
        <w:jc w:val="both"/>
        <w:rPr>
          <w:rFonts w:asciiTheme="minorHAnsi" w:hAnsiTheme="minorHAnsi" w:cstheme="minorHAnsi"/>
          <w:color w:val="000000"/>
          <w:sz w:val="22"/>
          <w:szCs w:val="22"/>
        </w:rPr>
      </w:pPr>
      <w:r w:rsidRPr="00F717D2">
        <w:rPr>
          <w:rFonts w:asciiTheme="minorHAnsi" w:hAnsiTheme="minorHAnsi" w:cstheme="minorHAnsi"/>
          <w:sz w:val="22"/>
          <w:szCs w:val="22"/>
        </w:rPr>
        <w:t>Original o fotocopia legalizada del Testimonio de Constitución</w:t>
      </w:r>
      <w:r w:rsidRPr="0047493F">
        <w:rPr>
          <w:rFonts w:asciiTheme="minorHAnsi" w:hAnsiTheme="minorHAnsi" w:cstheme="minorHAnsi"/>
          <w:sz w:val="22"/>
          <w:szCs w:val="22"/>
        </w:rPr>
        <w:t xml:space="preserve"> de la Empresa (Excepto para empresas unipersonales</w:t>
      </w:r>
      <w:r>
        <w:rPr>
          <w:rFonts w:asciiTheme="minorHAnsi" w:hAnsiTheme="minorHAnsi" w:cstheme="minorHAnsi"/>
          <w:sz w:val="22"/>
          <w:szCs w:val="22"/>
        </w:rPr>
        <w:t>) (si corresponde)</w:t>
      </w:r>
    </w:p>
    <w:p w:rsidR="00351476" w:rsidRDefault="00351476" w:rsidP="00DF0239">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rsidR="00351476" w:rsidRPr="0047493F" w:rsidRDefault="00351476" w:rsidP="00DF0239">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351476" w:rsidRDefault="00351476" w:rsidP="00DF0239">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351476" w:rsidRDefault="00351476" w:rsidP="00DF0239">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rsidR="002C772A" w:rsidRPr="00552079" w:rsidRDefault="002C772A" w:rsidP="00DF023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DF023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351476" w:rsidRPr="00C92408">
        <w:rPr>
          <w:rFonts w:asciiTheme="minorHAnsi" w:hAnsiTheme="minorHAnsi" w:cstheme="minorHAnsi"/>
          <w:color w:val="000000"/>
          <w:sz w:val="22"/>
          <w:szCs w:val="22"/>
        </w:rPr>
        <w:t>(</w:t>
      </w:r>
      <w:r w:rsidR="00A71E20" w:rsidRPr="00C92408">
        <w:rPr>
          <w:rFonts w:asciiTheme="minorHAnsi" w:hAnsiTheme="minorHAnsi" w:cstheme="minorHAnsi"/>
          <w:color w:val="000000"/>
          <w:sz w:val="22"/>
          <w:szCs w:val="22"/>
        </w:rPr>
        <w:t xml:space="preserve">Excepto </w:t>
      </w:r>
      <w:r w:rsidR="00351476" w:rsidRPr="00C92408">
        <w:rPr>
          <w:rFonts w:asciiTheme="minorHAnsi" w:hAnsiTheme="minorHAnsi" w:cstheme="minorHAnsi"/>
          <w:color w:val="000000"/>
          <w:sz w:val="22"/>
          <w:szCs w:val="22"/>
        </w:rPr>
        <w:t>empresas extranjeras)</w:t>
      </w:r>
    </w:p>
    <w:p w:rsidR="002C772A" w:rsidRPr="00552079" w:rsidRDefault="002C772A" w:rsidP="00DF023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DF023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DF023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351476" w:rsidRPr="00801F49" w:rsidRDefault="00351476" w:rsidP="00DF0239">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rsidR="00351476" w:rsidRPr="00801F49" w:rsidRDefault="00351476" w:rsidP="00DF0239">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Pr>
          <w:rFonts w:asciiTheme="minorHAnsi" w:hAnsiTheme="minorHAnsi" w:cstheme="minorHAnsi"/>
          <w:sz w:val="22"/>
          <w:szCs w:val="22"/>
        </w:rPr>
        <w:t xml:space="preserve"> (excepto empresas extranjeras)</w:t>
      </w:r>
    </w:p>
    <w:p w:rsidR="002C772A" w:rsidRPr="00351476" w:rsidRDefault="00351476" w:rsidP="00DF0239">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r w:rsidR="008C7CAD" w:rsidRPr="00351476">
        <w:rPr>
          <w:rFonts w:asciiTheme="minorHAnsi" w:hAnsiTheme="minorHAnsi" w:cstheme="minorHAnsi"/>
          <w:color w:val="000000"/>
          <w:sz w:val="22"/>
          <w:szCs w:val="22"/>
        </w:rPr>
        <w:tab/>
      </w:r>
      <w:r w:rsidR="008C7CAD" w:rsidRPr="00351476">
        <w:rPr>
          <w:rFonts w:asciiTheme="minorHAnsi" w:hAnsiTheme="minorHAnsi" w:cstheme="minorHAnsi"/>
          <w:color w:val="000000"/>
          <w:sz w:val="22"/>
          <w:szCs w:val="22"/>
        </w:rPr>
        <w:tab/>
      </w:r>
    </w:p>
    <w:p w:rsidR="008471CB" w:rsidRDefault="002C772A" w:rsidP="008471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471CB" w:rsidRPr="008471CB" w:rsidRDefault="002C772A" w:rsidP="008471CB">
      <w:pPr>
        <w:pStyle w:val="Prrafodelista"/>
        <w:numPr>
          <w:ilvl w:val="0"/>
          <w:numId w:val="21"/>
        </w:numPr>
        <w:contextualSpacing/>
        <w:jc w:val="both"/>
        <w:rPr>
          <w:rFonts w:asciiTheme="minorHAnsi" w:hAnsiTheme="minorHAnsi" w:cstheme="minorHAnsi"/>
          <w:color w:val="000000"/>
          <w:sz w:val="22"/>
          <w:szCs w:val="22"/>
        </w:rPr>
      </w:pPr>
      <w:r w:rsidRPr="008471CB">
        <w:rPr>
          <w:rFonts w:asciiTheme="minorHAnsi" w:hAnsiTheme="minorHAnsi" w:cstheme="minorHAnsi"/>
          <w:color w:val="000000"/>
          <w:sz w:val="22"/>
          <w:szCs w:val="22"/>
        </w:rPr>
        <w:t>Garantía de Cumplimiento de Contrato</w:t>
      </w:r>
      <w:r w:rsidR="00A22E6D" w:rsidRPr="008471CB">
        <w:rPr>
          <w:rFonts w:asciiTheme="minorHAnsi" w:hAnsiTheme="minorHAnsi" w:cstheme="minorHAnsi"/>
          <w:color w:val="000000"/>
          <w:sz w:val="22"/>
          <w:szCs w:val="22"/>
        </w:rPr>
        <w:t xml:space="preserve">. </w:t>
      </w:r>
    </w:p>
    <w:p w:rsidR="008471CB" w:rsidRPr="008471CB" w:rsidRDefault="008471CB" w:rsidP="008471CB">
      <w:pPr>
        <w:rPr>
          <w:rFonts w:asciiTheme="minorHAnsi" w:hAnsiTheme="minorHAnsi"/>
          <w:sz w:val="22"/>
          <w:szCs w:val="22"/>
        </w:rPr>
      </w:pPr>
    </w:p>
    <w:p w:rsidR="008471CB" w:rsidRPr="008471CB" w:rsidRDefault="008471CB" w:rsidP="008471CB">
      <w:pPr>
        <w:ind w:left="708"/>
        <w:jc w:val="both"/>
        <w:rPr>
          <w:rFonts w:asciiTheme="minorHAnsi" w:hAnsiTheme="minorHAnsi"/>
          <w:sz w:val="22"/>
          <w:szCs w:val="22"/>
        </w:rPr>
      </w:pPr>
      <w:r w:rsidRPr="008471CB">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rsidR="008471CB" w:rsidRPr="008471CB" w:rsidRDefault="008471CB" w:rsidP="008471CB">
      <w:pPr>
        <w:ind w:left="708"/>
        <w:jc w:val="both"/>
        <w:rPr>
          <w:rFonts w:asciiTheme="minorHAnsi" w:hAnsiTheme="minorHAnsi"/>
          <w:sz w:val="22"/>
          <w:szCs w:val="22"/>
        </w:rPr>
      </w:pPr>
    </w:p>
    <w:p w:rsidR="008471CB" w:rsidRPr="008471CB" w:rsidRDefault="008471CB" w:rsidP="008471CB">
      <w:pPr>
        <w:ind w:left="708"/>
        <w:jc w:val="both"/>
        <w:rPr>
          <w:rFonts w:asciiTheme="minorHAnsi" w:hAnsiTheme="minorHAnsi"/>
          <w:sz w:val="22"/>
          <w:szCs w:val="22"/>
        </w:rPr>
      </w:pPr>
      <w:r w:rsidRPr="008471CB">
        <w:rPr>
          <w:rFonts w:asciiTheme="minorHAnsi" w:hAnsiTheme="minorHAnsi"/>
          <w:b/>
          <w:bCs/>
          <w:sz w:val="22"/>
          <w:szCs w:val="22"/>
          <w:u w:val="single"/>
        </w:rPr>
        <w:t>Boleta de Garantía</w:t>
      </w:r>
      <w:r w:rsidRPr="008471CB">
        <w:rPr>
          <w:rFonts w:asciiTheme="minorHAnsi" w:hAnsiTheme="minorHAnsi"/>
          <w:sz w:val="22"/>
          <w:szCs w:val="22"/>
        </w:rPr>
        <w:t xml:space="preserve">, emitida por una Entidad de Intermediación Financiera </w:t>
      </w:r>
      <w:r w:rsidRPr="008471CB">
        <w:rPr>
          <w:rFonts w:asciiTheme="minorHAnsi" w:hAnsiTheme="minorHAnsi"/>
          <w:b/>
          <w:bCs/>
          <w:sz w:val="22"/>
          <w:szCs w:val="22"/>
          <w:u w:val="single"/>
        </w:rPr>
        <w:t>(Bancaria)</w:t>
      </w:r>
      <w:r w:rsidRPr="008471C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8471CB">
        <w:rPr>
          <w:rFonts w:asciiTheme="minorHAnsi" w:hAnsiTheme="minorHAnsi"/>
          <w:sz w:val="22"/>
          <w:szCs w:val="22"/>
        </w:rPr>
        <w:lastRenderedPageBreak/>
        <w:t xml:space="preserve">calendario adicionales a la vigencia del contrato, por un monto equivalente al 7% del valor total del contrato. </w:t>
      </w:r>
    </w:p>
    <w:p w:rsidR="008471CB" w:rsidRPr="008471CB" w:rsidRDefault="008471CB" w:rsidP="008471CB">
      <w:pPr>
        <w:ind w:left="708"/>
        <w:jc w:val="both"/>
        <w:rPr>
          <w:rFonts w:asciiTheme="minorHAnsi" w:hAnsiTheme="minorHAnsi"/>
          <w:sz w:val="22"/>
          <w:szCs w:val="22"/>
        </w:rPr>
      </w:pPr>
    </w:p>
    <w:p w:rsidR="008471CB" w:rsidRPr="008471CB" w:rsidRDefault="008471CB" w:rsidP="008471CB">
      <w:pPr>
        <w:ind w:left="708"/>
        <w:jc w:val="both"/>
        <w:rPr>
          <w:rFonts w:asciiTheme="minorHAnsi" w:hAnsiTheme="minorHAnsi"/>
          <w:sz w:val="22"/>
          <w:szCs w:val="22"/>
        </w:rPr>
      </w:pPr>
      <w:r w:rsidRPr="008471CB">
        <w:rPr>
          <w:rFonts w:asciiTheme="minorHAnsi" w:hAnsiTheme="minorHAnsi"/>
          <w:b/>
          <w:bCs/>
          <w:sz w:val="22"/>
          <w:szCs w:val="22"/>
          <w:u w:val="single"/>
        </w:rPr>
        <w:t>Garantía a Primer Requerimiento</w:t>
      </w:r>
      <w:r w:rsidRPr="008471CB">
        <w:rPr>
          <w:rFonts w:asciiTheme="minorHAnsi" w:hAnsiTheme="minorHAnsi"/>
          <w:sz w:val="22"/>
          <w:szCs w:val="22"/>
        </w:rPr>
        <w:t>, emitida por una Entidad de Intermediación Financiera (</w:t>
      </w:r>
      <w:r w:rsidRPr="008471CB">
        <w:rPr>
          <w:rFonts w:asciiTheme="minorHAnsi" w:hAnsiTheme="minorHAnsi"/>
          <w:b/>
          <w:bCs/>
          <w:sz w:val="22"/>
          <w:szCs w:val="22"/>
          <w:u w:val="single"/>
        </w:rPr>
        <w:t>Bancaria)</w:t>
      </w:r>
      <w:r w:rsidRPr="008471C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471CB" w:rsidRPr="008471CB" w:rsidRDefault="008471CB" w:rsidP="008471CB">
      <w:pPr>
        <w:ind w:left="708"/>
        <w:jc w:val="both"/>
        <w:rPr>
          <w:rFonts w:asciiTheme="minorHAnsi" w:hAnsiTheme="minorHAnsi"/>
          <w:sz w:val="22"/>
          <w:szCs w:val="22"/>
        </w:rPr>
      </w:pPr>
    </w:p>
    <w:p w:rsidR="008471CB" w:rsidRPr="008471CB" w:rsidRDefault="008471CB" w:rsidP="008471CB">
      <w:pPr>
        <w:ind w:left="708"/>
        <w:jc w:val="both"/>
        <w:rPr>
          <w:rFonts w:asciiTheme="minorHAnsi" w:hAnsiTheme="minorHAnsi"/>
          <w:sz w:val="22"/>
          <w:szCs w:val="22"/>
        </w:rPr>
      </w:pPr>
      <w:r w:rsidRPr="008471CB">
        <w:rPr>
          <w:rFonts w:asciiTheme="minorHAnsi" w:hAnsiTheme="minorHAnsi"/>
          <w:b/>
          <w:bCs/>
          <w:sz w:val="22"/>
          <w:szCs w:val="22"/>
          <w:u w:val="single"/>
        </w:rPr>
        <w:t>Póliza de caución a Primer requerimiento para Entidades Públicas</w:t>
      </w:r>
      <w:r w:rsidRPr="008471CB">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471CB" w:rsidRPr="00DC0EAC" w:rsidRDefault="008471CB" w:rsidP="008471CB">
      <w:pPr>
        <w:ind w:left="708"/>
        <w:jc w:val="both"/>
        <w:rPr>
          <w:rFonts w:asciiTheme="minorHAnsi" w:hAnsiTheme="minorHAnsi"/>
          <w:sz w:val="18"/>
          <w:szCs w:val="18"/>
        </w:rPr>
      </w:pPr>
    </w:p>
    <w:p w:rsidR="00F10C70" w:rsidRPr="0013370D" w:rsidRDefault="00F10C70" w:rsidP="00DF0239">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DF0239">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DF0239">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A22E6D" w:rsidRDefault="00A22E6D" w:rsidP="00B37050">
      <w:pPr>
        <w:ind w:left="720"/>
        <w:jc w:val="both"/>
        <w:rPr>
          <w:rFonts w:asciiTheme="minorHAnsi" w:hAnsiTheme="minorHAnsi" w:cstheme="minorHAnsi"/>
          <w:sz w:val="22"/>
          <w:szCs w:val="22"/>
        </w:rPr>
      </w:pPr>
    </w:p>
    <w:p w:rsidR="00A22E6D" w:rsidRDefault="00A22E6D" w:rsidP="00B37050">
      <w:pPr>
        <w:ind w:left="720"/>
        <w:jc w:val="both"/>
        <w:rPr>
          <w:rFonts w:asciiTheme="minorHAnsi" w:hAnsiTheme="minorHAnsi" w:cstheme="minorHAnsi"/>
          <w:sz w:val="22"/>
          <w:szCs w:val="22"/>
        </w:rPr>
      </w:pPr>
    </w:p>
    <w:p w:rsidR="00A22E6D" w:rsidRDefault="00A22E6D"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84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93"/>
        <w:gridCol w:w="2410"/>
        <w:gridCol w:w="1984"/>
        <w:gridCol w:w="1420"/>
        <w:gridCol w:w="1842"/>
      </w:tblGrid>
      <w:tr w:rsidR="008471CB" w:rsidRPr="00552079" w:rsidTr="008471CB">
        <w:trPr>
          <w:trHeight w:val="404"/>
          <w:jc w:val="center"/>
        </w:trPr>
        <w:tc>
          <w:tcPr>
            <w:tcW w:w="793" w:type="dxa"/>
            <w:vMerge w:val="restart"/>
            <w:tcBorders>
              <w:top w:val="single" w:sz="12" w:space="0" w:color="auto"/>
              <w:left w:val="single" w:sz="12" w:space="0" w:color="auto"/>
              <w:right w:val="single" w:sz="4" w:space="0" w:color="auto"/>
            </w:tcBorders>
            <w:shd w:val="clear" w:color="auto" w:fill="D9D9D9" w:themeFill="background1" w:themeFillShade="D9"/>
            <w:tcMar>
              <w:left w:w="0" w:type="dxa"/>
              <w:right w:w="0" w:type="dxa"/>
            </w:tcMar>
            <w:vAlign w:val="center"/>
          </w:tcPr>
          <w:p w:rsidR="008471CB" w:rsidRPr="00552079" w:rsidRDefault="008471CB"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w:t>
            </w:r>
          </w:p>
        </w:tc>
        <w:tc>
          <w:tcPr>
            <w:tcW w:w="439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471CB" w:rsidRPr="00552079" w:rsidRDefault="008471CB"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420"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8471CB" w:rsidRPr="00552079" w:rsidRDefault="008471CB"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842" w:type="dxa"/>
            <w:vMerge w:val="restart"/>
            <w:tcBorders>
              <w:top w:val="single" w:sz="12" w:space="0" w:color="auto"/>
              <w:left w:val="single" w:sz="4" w:space="0" w:color="auto"/>
              <w:right w:val="single" w:sz="4" w:space="0" w:color="auto"/>
            </w:tcBorders>
            <w:shd w:val="clear" w:color="auto" w:fill="D9D9D9" w:themeFill="background1" w:themeFillShade="D9"/>
            <w:vAlign w:val="center"/>
          </w:tcPr>
          <w:p w:rsidR="008471CB" w:rsidRPr="00552079" w:rsidRDefault="008471CB"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8471CB" w:rsidRPr="00552079" w:rsidTr="008471CB">
        <w:trPr>
          <w:trHeight w:val="401"/>
          <w:jc w:val="center"/>
        </w:trPr>
        <w:tc>
          <w:tcPr>
            <w:tcW w:w="793" w:type="dxa"/>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p>
        </w:tc>
        <w:tc>
          <w:tcPr>
            <w:tcW w:w="2410"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8471CB" w:rsidRPr="008471CB" w:rsidRDefault="008471CB" w:rsidP="00AD76A3">
            <w:pPr>
              <w:jc w:val="center"/>
              <w:rPr>
                <w:rFonts w:asciiTheme="minorHAnsi" w:hAnsiTheme="minorHAnsi" w:cs="Arial"/>
                <w:b/>
                <w:bCs/>
                <w:color w:val="000000"/>
                <w:sz w:val="22"/>
                <w:szCs w:val="22"/>
              </w:rPr>
            </w:pPr>
            <w:r w:rsidRPr="008471CB">
              <w:rPr>
                <w:rFonts w:asciiTheme="minorHAnsi" w:hAnsiTheme="minorHAnsi" w:cs="Arial"/>
                <w:b/>
                <w:bCs/>
                <w:color w:val="000000"/>
                <w:sz w:val="22"/>
                <w:szCs w:val="22"/>
              </w:rPr>
              <w:t>ORIGEN</w:t>
            </w:r>
          </w:p>
        </w:tc>
        <w:tc>
          <w:tcPr>
            <w:tcW w:w="1984"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8471CB" w:rsidRPr="008471CB" w:rsidRDefault="008471CB" w:rsidP="00AD76A3">
            <w:pPr>
              <w:jc w:val="center"/>
              <w:rPr>
                <w:rFonts w:asciiTheme="minorHAnsi" w:hAnsiTheme="minorHAnsi" w:cs="Arial"/>
                <w:b/>
                <w:bCs/>
                <w:color w:val="000000"/>
                <w:sz w:val="22"/>
                <w:szCs w:val="22"/>
              </w:rPr>
            </w:pPr>
            <w:r w:rsidRPr="008471CB">
              <w:rPr>
                <w:rFonts w:asciiTheme="minorHAnsi" w:hAnsiTheme="minorHAnsi" w:cs="Arial"/>
                <w:b/>
                <w:bCs/>
                <w:color w:val="000000"/>
                <w:sz w:val="22"/>
                <w:szCs w:val="22"/>
              </w:rPr>
              <w:t>DESTINO</w:t>
            </w:r>
          </w:p>
        </w:tc>
        <w:tc>
          <w:tcPr>
            <w:tcW w:w="1420" w:type="dxa"/>
            <w:vMerge/>
            <w:tcBorders>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vMerge/>
            <w:tcBorders>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2410" w:type="dxa"/>
            <w:tcBorders>
              <w:top w:val="single" w:sz="12"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rPr>
            </w:pPr>
            <w:r w:rsidRPr="006F5036">
              <w:rPr>
                <w:rFonts w:asciiTheme="minorHAnsi" w:hAnsiTheme="minorHAnsi" w:cs="Arial"/>
                <w:sz w:val="16"/>
                <w:szCs w:val="16"/>
              </w:rPr>
              <w:t>Planta engarrafadora Valle Hermoso (ubicada en la avenida final siglo XX, zona Valle Hermoso)</w:t>
            </w: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Planta Reparadora Recalificadora Gualberto Villarroel, Ubicada en la Av. Petrolera Km 7</w:t>
            </w:r>
          </w:p>
        </w:tc>
        <w:tc>
          <w:tcPr>
            <w:tcW w:w="1420" w:type="dxa"/>
            <w:vMerge w:val="restart"/>
            <w:tcBorders>
              <w:top w:val="single" w:sz="12" w:space="0" w:color="auto"/>
              <w:left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r w:rsidRPr="006F5036">
              <w:rPr>
                <w:rFonts w:asciiTheme="minorHAnsi" w:hAnsiTheme="minorHAnsi" w:cs="Arial"/>
                <w:sz w:val="16"/>
                <w:szCs w:val="16"/>
              </w:rPr>
              <w:t>La cantidad de garrafas a transportar vía terrestre será establecida de acuerdo a la necesidad de las plantas de la zona comercial Cochabamba del DTCC</w:t>
            </w:r>
          </w:p>
        </w:tc>
        <w:tc>
          <w:tcPr>
            <w:tcW w:w="1842" w:type="dxa"/>
            <w:tcBorders>
              <w:top w:val="single" w:sz="12"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rPr>
            </w:pPr>
            <w:r w:rsidRPr="006F5036">
              <w:rPr>
                <w:rFonts w:asciiTheme="minorHAnsi" w:hAnsiTheme="minorHAnsi" w:cs="Arial"/>
                <w:sz w:val="16"/>
                <w:szCs w:val="16"/>
              </w:rPr>
              <w:t>Planta engarrafadora Valle Hermoso (ubicada en la avenida final siglo XX, zona Valle Hermoso)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420" w:type="dxa"/>
            <w:vMerge/>
            <w:tcBorders>
              <w:left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rPr>
            </w:pPr>
            <w:r w:rsidRPr="006F5036">
              <w:rPr>
                <w:rFonts w:asciiTheme="minorHAnsi" w:hAnsiTheme="minorHAnsi" w:cs="Arial"/>
                <w:sz w:val="16"/>
                <w:szCs w:val="16"/>
              </w:rPr>
              <w:t>Planta engarrafadora Valle Hermoso (ubicada en la avenida final siglo XX, zona Valle Hermoso)</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1420" w:type="dxa"/>
            <w:vMerge/>
            <w:tcBorders>
              <w:left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Planta engarrafadora Valle Hermoso (ubicada en la avenida final siglo XX, zona Valle Hermoso)</w:t>
            </w:r>
          </w:p>
        </w:tc>
        <w:tc>
          <w:tcPr>
            <w:tcW w:w="1420" w:type="dxa"/>
            <w:vMerge/>
            <w:tcBorders>
              <w:left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Planta Reparadora Recalificadora Gualberto Villarroel, Ubicada en la Av. Petrolera Km 7</w:t>
            </w:r>
          </w:p>
        </w:tc>
        <w:tc>
          <w:tcPr>
            <w:tcW w:w="1420" w:type="dxa"/>
            <w:vMerge/>
            <w:tcBorders>
              <w:left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1420" w:type="dxa"/>
            <w:vMerge/>
            <w:tcBorders>
              <w:left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rPr>
            </w:pPr>
            <w:r w:rsidRPr="006F5036">
              <w:rPr>
                <w:rFonts w:asciiTheme="minorHAnsi" w:hAnsiTheme="minorHAnsi" w:cs="Arial"/>
                <w:sz w:val="16"/>
                <w:szCs w:val="16"/>
              </w:rPr>
              <w:t>Planta Reparadora Recalificadora Gualberto Villarroel, Ubicada en la Av. Petrolera Km 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Planta engarrafadora Valle Hermoso (ubicada en la avenida final siglo XX, zona Valle Hermoso)</w:t>
            </w:r>
          </w:p>
        </w:tc>
        <w:tc>
          <w:tcPr>
            <w:tcW w:w="1420" w:type="dxa"/>
            <w:vMerge/>
            <w:tcBorders>
              <w:left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rPr>
            </w:pPr>
            <w:r w:rsidRPr="006F5036">
              <w:rPr>
                <w:rFonts w:asciiTheme="minorHAnsi" w:hAnsiTheme="minorHAnsi" w:cs="Arial"/>
                <w:sz w:val="16"/>
                <w:szCs w:val="16"/>
              </w:rPr>
              <w:t>Planta Reparadora Recalificadora Gualberto Villarroel, Ubicada en la Av. Petrolera Km 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420" w:type="dxa"/>
            <w:vMerge/>
            <w:tcBorders>
              <w:left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rPr>
            </w:pPr>
            <w:r w:rsidRPr="006F5036">
              <w:rPr>
                <w:rFonts w:asciiTheme="minorHAnsi" w:hAnsiTheme="minorHAnsi" w:cs="Arial"/>
                <w:sz w:val="16"/>
                <w:szCs w:val="16"/>
              </w:rPr>
              <w:t>Planta Reparadora Recalificadora Gualberto Villarroel, Ubicada en la Av. Petrolera Km 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1420" w:type="dxa"/>
            <w:vMerge/>
            <w:tcBorders>
              <w:left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420" w:type="dxa"/>
            <w:vMerge/>
            <w:tcBorders>
              <w:left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rPr>
            </w:pPr>
            <w:r w:rsidRPr="006F5036">
              <w:rPr>
                <w:rFonts w:asciiTheme="minorHAnsi" w:hAnsiTheme="minorHAnsi" w:cs="Arial"/>
                <w:sz w:val="16"/>
                <w:szCs w:val="16"/>
              </w:rPr>
              <w:t>Deposito Hangar del DTCC (ubicado a lado del aeropuerto JW de Cochabamba)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Planta Reparadora Recalificadora Gualberto Villarroel, Ubicada en la Av. Petrolera Km 7</w:t>
            </w:r>
          </w:p>
        </w:tc>
        <w:tc>
          <w:tcPr>
            <w:tcW w:w="1420" w:type="dxa"/>
            <w:vMerge/>
            <w:tcBorders>
              <w:left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r w:rsidR="008471CB" w:rsidRPr="00552079" w:rsidTr="008471CB">
        <w:trPr>
          <w:trHeight w:val="401"/>
          <w:jc w:val="center"/>
        </w:trPr>
        <w:tc>
          <w:tcPr>
            <w:tcW w:w="793"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71CB" w:rsidRPr="00552079" w:rsidRDefault="008471CB"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rPr>
            </w:pPr>
            <w:r w:rsidRPr="006F5036">
              <w:rPr>
                <w:rFonts w:asciiTheme="minorHAnsi" w:hAnsiTheme="minorHAnsi" w:cs="Arial"/>
                <w:sz w:val="16"/>
                <w:szCs w:val="16"/>
              </w:rPr>
              <w:t>Deposito Hangar del DTCC (ubicado a lado del aeropuerto JW de Cochabamba)</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6F5036" w:rsidRDefault="008471CB" w:rsidP="00AD76A3">
            <w:pPr>
              <w:jc w:val="center"/>
              <w:rPr>
                <w:rFonts w:asciiTheme="minorHAnsi" w:hAnsiTheme="minorHAnsi" w:cs="Arial"/>
                <w:sz w:val="16"/>
                <w:szCs w:val="16"/>
              </w:rPr>
            </w:pPr>
            <w:r w:rsidRPr="006F5036">
              <w:rPr>
                <w:rFonts w:asciiTheme="minorHAnsi" w:hAnsiTheme="minorHAnsi" w:cs="Arial"/>
                <w:sz w:val="16"/>
                <w:szCs w:val="16"/>
              </w:rPr>
              <w:t>Planta engarrafadora Valle Hermoso (ubicada en la avenida final siglo XX, zona Valle Hermoso)</w:t>
            </w:r>
          </w:p>
        </w:tc>
        <w:tc>
          <w:tcPr>
            <w:tcW w:w="1420" w:type="dxa"/>
            <w:vMerge/>
            <w:tcBorders>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471CB" w:rsidRPr="00552079" w:rsidRDefault="008471CB"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rPr>
          <w:rFonts w:asciiTheme="minorHAnsi" w:hAnsiTheme="minorHAnsi" w:cstheme="minorHAnsi"/>
          <w:sz w:val="22"/>
          <w:szCs w:val="22"/>
        </w:rPr>
      </w:pPr>
    </w:p>
    <w:p w:rsidR="007767F4" w:rsidRDefault="007767F4">
      <w:pPr>
        <w:rPr>
          <w:rFonts w:asciiTheme="minorHAnsi" w:hAnsiTheme="minorHAnsi" w:cstheme="minorHAnsi"/>
          <w:sz w:val="22"/>
          <w:szCs w:val="22"/>
          <w:lang w:val="es-MX"/>
        </w:rPr>
        <w:sectPr w:rsidR="007767F4" w:rsidSect="00992745">
          <w:footerReference w:type="default" r:id="rId15"/>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467"/>
        <w:gridCol w:w="5151"/>
        <w:gridCol w:w="288"/>
        <w:gridCol w:w="288"/>
        <w:gridCol w:w="288"/>
      </w:tblGrid>
      <w:tr w:rsidR="00596B5C" w:rsidRPr="00C75BEC" w:rsidTr="007767F4">
        <w:trPr>
          <w:tblHeader/>
          <w:jc w:val="center"/>
        </w:trPr>
        <w:tc>
          <w:tcPr>
            <w:tcW w:w="746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15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6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767F4">
        <w:trPr>
          <w:cantSplit/>
          <w:trHeight w:val="1448"/>
          <w:jc w:val="center"/>
        </w:trPr>
        <w:tc>
          <w:tcPr>
            <w:tcW w:w="7467"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15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7767F4" w:rsidRPr="00C75BEC" w:rsidTr="007767F4">
        <w:trPr>
          <w:jc w:val="center"/>
        </w:trPr>
        <w:tc>
          <w:tcPr>
            <w:tcW w:w="7467" w:type="dxa"/>
            <w:vAlign w:val="center"/>
          </w:tcPr>
          <w:p w:rsidR="007767F4" w:rsidRPr="006F5036" w:rsidRDefault="007767F4" w:rsidP="007767F4">
            <w:pPr>
              <w:autoSpaceDE w:val="0"/>
              <w:autoSpaceDN w:val="0"/>
              <w:adjustRightInd w:val="0"/>
              <w:rPr>
                <w:rFonts w:asciiTheme="minorHAnsi" w:hAnsiTheme="minorHAnsi" w:cs="Calibri"/>
                <w:b/>
                <w:bCs/>
                <w:sz w:val="18"/>
                <w:szCs w:val="18"/>
                <w:lang w:eastAsia="es-BO"/>
              </w:rPr>
            </w:pPr>
            <w:r w:rsidRPr="006F5036">
              <w:rPr>
                <w:rFonts w:asciiTheme="minorHAnsi" w:hAnsiTheme="minorHAnsi" w:cs="Calibri"/>
                <w:b/>
                <w:bCs/>
                <w:sz w:val="18"/>
                <w:szCs w:val="18"/>
              </w:rPr>
              <w:t xml:space="preserve">DESCRIPCION DEL SERVICIO </w:t>
            </w:r>
          </w:p>
        </w:tc>
        <w:tc>
          <w:tcPr>
            <w:tcW w:w="5151" w:type="dxa"/>
            <w:vAlign w:val="center"/>
          </w:tcPr>
          <w:p w:rsidR="007767F4" w:rsidRPr="00DB5AAF" w:rsidRDefault="007767F4" w:rsidP="00560F45">
            <w:pPr>
              <w:rPr>
                <w:rFonts w:ascii="Calibri" w:hAnsi="Calibri" w:cs="Calibri"/>
                <w:b/>
                <w:sz w:val="18"/>
                <w:szCs w:val="18"/>
              </w:rPr>
            </w:pPr>
          </w:p>
        </w:tc>
        <w:tc>
          <w:tcPr>
            <w:tcW w:w="288" w:type="dxa"/>
            <w:tcBorders>
              <w:top w:val="single" w:sz="2" w:space="0" w:color="000000"/>
            </w:tcBorders>
            <w:vAlign w:val="center"/>
          </w:tcPr>
          <w:p w:rsidR="007767F4" w:rsidRPr="00DB5AAF" w:rsidRDefault="007767F4" w:rsidP="00560F45">
            <w:pPr>
              <w:rPr>
                <w:rFonts w:ascii="Calibri" w:hAnsi="Calibri" w:cs="Calibri"/>
                <w:b/>
                <w:sz w:val="18"/>
                <w:szCs w:val="18"/>
              </w:rPr>
            </w:pPr>
          </w:p>
        </w:tc>
        <w:tc>
          <w:tcPr>
            <w:tcW w:w="288" w:type="dxa"/>
            <w:tcBorders>
              <w:top w:val="single" w:sz="2" w:space="0" w:color="000000"/>
            </w:tcBorders>
            <w:vAlign w:val="center"/>
          </w:tcPr>
          <w:p w:rsidR="007767F4" w:rsidRPr="00DB5AAF" w:rsidRDefault="007767F4" w:rsidP="00560F45">
            <w:pPr>
              <w:rPr>
                <w:rFonts w:ascii="Calibri" w:hAnsi="Calibri" w:cs="Calibri"/>
                <w:b/>
                <w:sz w:val="18"/>
                <w:szCs w:val="18"/>
              </w:rPr>
            </w:pPr>
          </w:p>
        </w:tc>
        <w:tc>
          <w:tcPr>
            <w:tcW w:w="288" w:type="dxa"/>
            <w:tcBorders>
              <w:top w:val="single" w:sz="2" w:space="0" w:color="000000"/>
            </w:tcBorders>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r w:rsidRPr="006F5036">
              <w:rPr>
                <w:rFonts w:asciiTheme="minorHAnsi" w:hAnsiTheme="minorHAnsi" w:cs="Calibri"/>
                <w:sz w:val="18"/>
                <w:szCs w:val="18"/>
                <w:lang w:eastAsia="es-BO"/>
              </w:rPr>
              <w:t>ALCANCE DEL SERVICIO.</w:t>
            </w:r>
          </w:p>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p w:rsidR="007767F4" w:rsidRPr="006F5036" w:rsidRDefault="007767F4" w:rsidP="007767F4">
            <w:pPr>
              <w:pStyle w:val="Prrafodelista"/>
              <w:autoSpaceDE w:val="0"/>
              <w:autoSpaceDN w:val="0"/>
              <w:adjustRightInd w:val="0"/>
              <w:ind w:left="0"/>
              <w:contextualSpacing/>
              <w:jc w:val="both"/>
              <w:rPr>
                <w:rFonts w:asciiTheme="minorHAnsi" w:hAnsiTheme="minorHAnsi" w:cs="Calibri"/>
                <w:sz w:val="18"/>
                <w:szCs w:val="18"/>
                <w:lang w:eastAsia="es-BO"/>
              </w:rPr>
            </w:pPr>
            <w:r w:rsidRPr="006F5036">
              <w:rPr>
                <w:rFonts w:asciiTheme="minorHAnsi" w:hAnsiTheme="minorHAnsi" w:cs="Calibri"/>
                <w:sz w:val="18"/>
                <w:szCs w:val="18"/>
                <w:lang w:eastAsia="es-BO"/>
              </w:rPr>
              <w:t>Ejecutar el servicio de transporte de garrafas de GLP capacidad 10 Kg vía terrestre de acuerdo a condición ya sean (para seleccionar, para recalificar y/o reparar, reparadas y/o recalificadas, para inutilizar y garrafas inutilizadas), el transporte de los mismos tendrán orígenes y destinos de acuerdo al siguiente detalle:</w:t>
            </w:r>
          </w:p>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RPr="006F5036" w:rsidTr="007767F4">
              <w:tc>
                <w:tcPr>
                  <w:tcW w:w="704" w:type="dxa"/>
                  <w:vAlign w:val="center"/>
                </w:tcPr>
                <w:p w:rsidR="007767F4" w:rsidRPr="006F5036" w:rsidRDefault="007767F4" w:rsidP="007767F4">
                  <w:pPr>
                    <w:jc w:val="center"/>
                    <w:rPr>
                      <w:rFonts w:asciiTheme="minorHAnsi" w:hAnsiTheme="minorHAnsi" w:cs="Arial"/>
                      <w:b/>
                      <w:sz w:val="14"/>
                      <w:szCs w:val="14"/>
                    </w:rPr>
                  </w:pPr>
                  <w:r w:rsidRPr="006F5036">
                    <w:rPr>
                      <w:rFonts w:asciiTheme="minorHAnsi" w:hAnsiTheme="minorHAnsi" w:cs="Arial"/>
                      <w:b/>
                      <w:sz w:val="14"/>
                      <w:szCs w:val="14"/>
                    </w:rPr>
                    <w:t>TRAMO N°</w:t>
                  </w:r>
                </w:p>
              </w:tc>
              <w:tc>
                <w:tcPr>
                  <w:tcW w:w="1147" w:type="dxa"/>
                  <w:vAlign w:val="center"/>
                </w:tcPr>
                <w:p w:rsidR="007767F4" w:rsidRPr="006F5036" w:rsidRDefault="007767F4" w:rsidP="007767F4">
                  <w:pPr>
                    <w:jc w:val="center"/>
                    <w:rPr>
                      <w:rFonts w:asciiTheme="minorHAnsi" w:hAnsiTheme="minorHAnsi" w:cs="Arial"/>
                      <w:b/>
                      <w:bCs/>
                      <w:color w:val="000000"/>
                      <w:sz w:val="14"/>
                      <w:szCs w:val="14"/>
                    </w:rPr>
                  </w:pPr>
                  <w:r w:rsidRPr="006F5036">
                    <w:rPr>
                      <w:rFonts w:asciiTheme="minorHAnsi" w:hAnsiTheme="minorHAnsi" w:cs="Arial"/>
                      <w:b/>
                      <w:bCs/>
                      <w:color w:val="000000"/>
                      <w:sz w:val="14"/>
                      <w:szCs w:val="14"/>
                    </w:rPr>
                    <w:t>ORIGEN</w:t>
                  </w:r>
                </w:p>
              </w:tc>
              <w:tc>
                <w:tcPr>
                  <w:tcW w:w="1147" w:type="dxa"/>
                  <w:vAlign w:val="center"/>
                </w:tcPr>
                <w:p w:rsidR="007767F4" w:rsidRPr="006F5036" w:rsidRDefault="007767F4" w:rsidP="007767F4">
                  <w:pPr>
                    <w:jc w:val="center"/>
                    <w:rPr>
                      <w:rFonts w:asciiTheme="minorHAnsi" w:hAnsiTheme="minorHAnsi" w:cs="Arial"/>
                      <w:b/>
                      <w:bCs/>
                      <w:color w:val="000000"/>
                      <w:sz w:val="14"/>
                      <w:szCs w:val="14"/>
                    </w:rPr>
                  </w:pPr>
                  <w:r w:rsidRPr="006F5036">
                    <w:rPr>
                      <w:rFonts w:asciiTheme="minorHAnsi" w:hAnsiTheme="minorHAnsi" w:cs="Arial"/>
                      <w:b/>
                      <w:bCs/>
                      <w:color w:val="000000"/>
                      <w:sz w:val="14"/>
                      <w:szCs w:val="14"/>
                    </w:rPr>
                    <w:t>DESTINO</w:t>
                  </w:r>
                </w:p>
              </w:tc>
              <w:tc>
                <w:tcPr>
                  <w:tcW w:w="1675" w:type="dxa"/>
                  <w:vAlign w:val="center"/>
                </w:tcPr>
                <w:p w:rsidR="007767F4" w:rsidRPr="006F5036" w:rsidRDefault="007767F4" w:rsidP="007767F4">
                  <w:pPr>
                    <w:jc w:val="center"/>
                    <w:rPr>
                      <w:rFonts w:asciiTheme="minorHAnsi" w:hAnsiTheme="minorHAnsi" w:cs="Arial"/>
                      <w:b/>
                      <w:bCs/>
                      <w:color w:val="000000"/>
                      <w:sz w:val="14"/>
                      <w:szCs w:val="14"/>
                    </w:rPr>
                  </w:pPr>
                  <w:r w:rsidRPr="006F5036">
                    <w:rPr>
                      <w:rFonts w:asciiTheme="minorHAnsi" w:hAnsiTheme="minorHAnsi" w:cs="Arial"/>
                      <w:b/>
                      <w:bCs/>
                      <w:color w:val="000000"/>
                      <w:sz w:val="14"/>
                      <w:szCs w:val="14"/>
                    </w:rPr>
                    <w:t>CONDICION DE GARRAFAS A TRANSPORTAR</w:t>
                  </w:r>
                </w:p>
              </w:tc>
              <w:tc>
                <w:tcPr>
                  <w:tcW w:w="1276" w:type="dxa"/>
                  <w:vAlign w:val="center"/>
                </w:tcPr>
                <w:p w:rsidR="007767F4" w:rsidRPr="006F5036" w:rsidRDefault="007767F4" w:rsidP="007767F4">
                  <w:pPr>
                    <w:jc w:val="center"/>
                    <w:rPr>
                      <w:rFonts w:asciiTheme="minorHAnsi" w:hAnsiTheme="minorHAnsi" w:cs="Arial"/>
                      <w:b/>
                      <w:bCs/>
                      <w:color w:val="000000"/>
                      <w:sz w:val="14"/>
                      <w:szCs w:val="14"/>
                    </w:rPr>
                  </w:pPr>
                  <w:r w:rsidRPr="006F5036">
                    <w:rPr>
                      <w:rFonts w:asciiTheme="minorHAnsi" w:hAnsiTheme="minorHAnsi" w:cs="Arial"/>
                      <w:b/>
                      <w:bCs/>
                      <w:color w:val="000000"/>
                      <w:sz w:val="14"/>
                      <w:szCs w:val="14"/>
                    </w:rPr>
                    <w:t>PLAZO DE ENTREGA POR VIAJE (DIAS CALENDARIO)</w:t>
                  </w:r>
                </w:p>
              </w:tc>
              <w:tc>
                <w:tcPr>
                  <w:tcW w:w="1276" w:type="dxa"/>
                  <w:vAlign w:val="center"/>
                </w:tcPr>
                <w:p w:rsidR="007767F4" w:rsidRPr="006F5036" w:rsidRDefault="007767F4" w:rsidP="007767F4">
                  <w:pPr>
                    <w:jc w:val="center"/>
                    <w:rPr>
                      <w:rFonts w:asciiTheme="minorHAnsi" w:hAnsiTheme="minorHAnsi" w:cs="Arial"/>
                      <w:b/>
                      <w:bCs/>
                      <w:color w:val="000000"/>
                      <w:sz w:val="14"/>
                      <w:szCs w:val="14"/>
                    </w:rPr>
                  </w:pPr>
                  <w:r w:rsidRPr="006F5036">
                    <w:rPr>
                      <w:rFonts w:asciiTheme="minorHAnsi" w:hAnsiTheme="minorHAnsi" w:cs="Arial"/>
                      <w:b/>
                      <w:bCs/>
                      <w:color w:val="000000"/>
                      <w:sz w:val="14"/>
                      <w:szCs w:val="14"/>
                    </w:rPr>
                    <w:t>CANTIDAD ESTIMADA</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RPr="006F5036"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1</w:t>
                  </w:r>
                </w:p>
              </w:tc>
              <w:tc>
                <w:tcPr>
                  <w:tcW w:w="1147"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Planta engarrafadora Valle Hermoso (ubicada en la avenida final siglo XX, zona Valle Hermoso)</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Planta Reparadora Recalificadora Gualberto Villarroel, Ubicada en la Av. Petrolera Km 7</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 xml:space="preserve">Garrafas para reparar, recalificar e inutilizar (la condición de las garrafas debe declarar la planta o deposito despachante), además el recojo de origen y entrega en destino debe ser de manera ordenada de acuerdo a recomendaciones operativas de DTCC-YPFB. </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276" w:type="dxa"/>
                  <w:vAlign w:val="center"/>
                </w:tcPr>
                <w:p w:rsidR="007767F4" w:rsidRPr="006F5036" w:rsidRDefault="007767F4" w:rsidP="007767F4">
                  <w:pPr>
                    <w:jc w:val="center"/>
                    <w:rPr>
                      <w:rFonts w:asciiTheme="minorHAnsi" w:hAnsiTheme="minorHAnsi"/>
                      <w:sz w:val="16"/>
                      <w:szCs w:val="16"/>
                    </w:rPr>
                  </w:pPr>
                  <w:r w:rsidRPr="006F5036">
                    <w:rPr>
                      <w:rFonts w:asciiTheme="minorHAnsi" w:hAnsiTheme="minorHAnsi" w:cs="Arial"/>
                      <w:sz w:val="16"/>
                      <w:szCs w:val="16"/>
                    </w:rPr>
                    <w:t>La cantidad de garrafas a transportar vía terrestre será establecida de acuerdo a la necesidad de las plantas de la 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RPr="006F5036"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2</w:t>
                  </w:r>
                </w:p>
              </w:tc>
              <w:tc>
                <w:tcPr>
                  <w:tcW w:w="1147"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Planta engarrafadora Valle Hermoso (ubicada en la avenida final siglo XX, zona Valle Hermoso)</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para inutilizar, (la condición de las garrafas debe declarar la planta o deposito despachante), además el recojo de origen y entrega en destino debe ser de manera ordenada de acuerdo a recomendaciones operativas de DTCC-YPFB.</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La cantidad de garrafas a transportar vía terrestre será establecida de acuerdo a la necesidad de las plantas de la 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RPr="006F5036"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3</w:t>
                  </w:r>
                </w:p>
              </w:tc>
              <w:tc>
                <w:tcPr>
                  <w:tcW w:w="1147"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Planta engarrafadora Valle Hermoso (ubicada en la avenida final siglo XX, zona Valle Hermoso)</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para seleccionar e inutilizar, (la condición de las garrafas debe declarar la planta o deposito despachante), además el recojo de origen y entrega en destino debe ser de manera ordenada de acuerdo a recomendaciones operativas de DTCC-YPFB.</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La cantidad de garrafas a transportar vía terrestre será establecida de acuerdo a la necesidad de las plantas de la 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4</w:t>
                  </w:r>
                </w:p>
              </w:tc>
              <w:tc>
                <w:tcPr>
                  <w:tcW w:w="1147"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 xml:space="preserve">Planta engarrafadora Valle Hermoso (ubicada en la avenida final siglo XX, zona Valle </w:t>
                  </w:r>
                  <w:r w:rsidRPr="006F5036">
                    <w:rPr>
                      <w:rFonts w:asciiTheme="minorHAnsi" w:hAnsiTheme="minorHAnsi" w:cs="Arial"/>
                      <w:sz w:val="16"/>
                      <w:szCs w:val="16"/>
                    </w:rPr>
                    <w:lastRenderedPageBreak/>
                    <w:t>Hermoso)</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 xml:space="preserve">Garrafas, para seleccionar, (la condición de las garrafas debe declarar la planta o deposito despachante), además el recojo de </w:t>
                  </w:r>
                  <w:r w:rsidRPr="006F5036">
                    <w:rPr>
                      <w:rFonts w:asciiTheme="minorHAnsi" w:hAnsiTheme="minorHAnsi" w:cs="Arial"/>
                      <w:sz w:val="16"/>
                      <w:szCs w:val="16"/>
                    </w:rPr>
                    <w:lastRenderedPageBreak/>
                    <w:t>origen y entrega en destino debe ser de manera ordenada de acuerdo a recomendaciones operativas de DTCC-YPFB.</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lastRenderedPageBreak/>
                    <w:t>1 Día</w:t>
                  </w:r>
                </w:p>
              </w:tc>
              <w:tc>
                <w:tcPr>
                  <w:tcW w:w="1276" w:type="dxa"/>
                </w:tcPr>
                <w:p w:rsidR="007767F4" w:rsidRDefault="007767F4" w:rsidP="007767F4">
                  <w:r w:rsidRPr="000711AF">
                    <w:rPr>
                      <w:rFonts w:asciiTheme="minorHAnsi" w:hAnsiTheme="minorHAnsi" w:cs="Arial"/>
                      <w:sz w:val="16"/>
                      <w:szCs w:val="16"/>
                    </w:rPr>
                    <w:t xml:space="preserve">La cantidad de garrafas a transportar vía terrestre será establecida de acuerdo a la necesidad de las plantas de la </w:t>
                  </w:r>
                  <w:r w:rsidRPr="000711AF">
                    <w:rPr>
                      <w:rFonts w:asciiTheme="minorHAnsi" w:hAnsiTheme="minorHAnsi" w:cs="Arial"/>
                      <w:sz w:val="16"/>
                      <w:szCs w:val="16"/>
                    </w:rPr>
                    <w:lastRenderedPageBreak/>
                    <w:t>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5</w:t>
                  </w:r>
                </w:p>
              </w:tc>
              <w:tc>
                <w:tcPr>
                  <w:tcW w:w="1147"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Planta Reparadora Recalificadora Gualberto Villarroel, Ubicada en la Av. Petrolera Km 7</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para Reparar y/o Recalificar e inutilizar (la condición de las garrafas debe declarar la planta o deposito despachante), además el recojo de origen y entrega en destino debe ser de manera ordenada de acuerdo a recomendaciones operativas de DTCC-YPFB.</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276" w:type="dxa"/>
                </w:tcPr>
                <w:p w:rsidR="007767F4" w:rsidRDefault="007767F4" w:rsidP="007767F4">
                  <w:r w:rsidRPr="000711AF">
                    <w:rPr>
                      <w:rFonts w:asciiTheme="minorHAnsi" w:hAnsiTheme="minorHAnsi" w:cs="Arial"/>
                      <w:sz w:val="16"/>
                      <w:szCs w:val="16"/>
                    </w:rPr>
                    <w:t>La cantidad de garrafas a transportar vía terrestre será establecida de acuerdo a la necesidad de las plantas de la 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6</w:t>
                  </w:r>
                </w:p>
              </w:tc>
              <w:tc>
                <w:tcPr>
                  <w:tcW w:w="1147"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para seleccionar (la condición de las garrafas debe declarar la planta o deposito despachante), además el recojo de origen y entrega en destino debe ser de manera ordenada de acuerdo a recomendaciones operativas de DTCC-YPFB.</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276" w:type="dxa"/>
                </w:tcPr>
                <w:p w:rsidR="007767F4" w:rsidRDefault="007767F4" w:rsidP="007767F4">
                  <w:r w:rsidRPr="000711AF">
                    <w:rPr>
                      <w:rFonts w:asciiTheme="minorHAnsi" w:hAnsiTheme="minorHAnsi" w:cs="Arial"/>
                      <w:sz w:val="16"/>
                      <w:szCs w:val="16"/>
                    </w:rPr>
                    <w:t>La cantidad de garrafas a transportar vía terrestre será establecida de acuerdo a la necesidad de las plantas de la 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7</w:t>
                  </w:r>
                </w:p>
              </w:tc>
              <w:tc>
                <w:tcPr>
                  <w:tcW w:w="1147"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 xml:space="preserve">Planta Reparadora </w:t>
                  </w:r>
                  <w:r w:rsidRPr="006F5036">
                    <w:rPr>
                      <w:rFonts w:asciiTheme="minorHAnsi" w:hAnsiTheme="minorHAnsi" w:cs="Arial"/>
                      <w:sz w:val="16"/>
                      <w:szCs w:val="16"/>
                    </w:rPr>
                    <w:lastRenderedPageBreak/>
                    <w:t>Recalificadora Gualberto Villarroel, Ubicada en la Av. Petrolera Km 7</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 xml:space="preserve">Planta engarrafadora </w:t>
                  </w:r>
                  <w:r w:rsidRPr="006F5036">
                    <w:rPr>
                      <w:rFonts w:asciiTheme="minorHAnsi" w:hAnsiTheme="minorHAnsi" w:cs="Arial"/>
                      <w:sz w:val="16"/>
                      <w:szCs w:val="16"/>
                    </w:rPr>
                    <w:lastRenderedPageBreak/>
                    <w:t>Valle Hermoso (ubicada en la avenida final siglo XX, zona Valle Hermoso)</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 xml:space="preserve">Garrafas reparadas recalificadas (la </w:t>
                  </w:r>
                  <w:r w:rsidRPr="006F5036">
                    <w:rPr>
                      <w:rFonts w:asciiTheme="minorHAnsi" w:hAnsiTheme="minorHAnsi" w:cs="Arial"/>
                      <w:sz w:val="16"/>
                      <w:szCs w:val="16"/>
                    </w:rPr>
                    <w:lastRenderedPageBreak/>
                    <w:t>condición de las garrafas debe declarar la planta o deposito despachante), además el recojo de origen y entrega en destino debe ser de manera ordenada de acuerdo a recomendaciones operativas de DTCC-YPFB.</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lastRenderedPageBreak/>
                    <w:t>1 Día</w:t>
                  </w:r>
                </w:p>
              </w:tc>
              <w:tc>
                <w:tcPr>
                  <w:tcW w:w="1276" w:type="dxa"/>
                </w:tcPr>
                <w:p w:rsidR="007767F4" w:rsidRDefault="007767F4" w:rsidP="007767F4">
                  <w:r w:rsidRPr="00EB49B6">
                    <w:rPr>
                      <w:rFonts w:asciiTheme="minorHAnsi" w:hAnsiTheme="minorHAnsi" w:cs="Arial"/>
                      <w:sz w:val="16"/>
                      <w:szCs w:val="16"/>
                    </w:rPr>
                    <w:t xml:space="preserve">La cantidad de garrafas a </w:t>
                  </w:r>
                  <w:r w:rsidRPr="00EB49B6">
                    <w:rPr>
                      <w:rFonts w:asciiTheme="minorHAnsi" w:hAnsiTheme="minorHAnsi" w:cs="Arial"/>
                      <w:sz w:val="16"/>
                      <w:szCs w:val="16"/>
                    </w:rPr>
                    <w:lastRenderedPageBreak/>
                    <w:t>transportar vía terrestre será establecida de acuerdo a la necesidad de las plantas de la 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8</w:t>
                  </w:r>
                </w:p>
              </w:tc>
              <w:tc>
                <w:tcPr>
                  <w:tcW w:w="1147"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Planta Reparadora Recalificadora Gualberto Villarroel, Ubicada en la Av. Petrolera Km 7</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inutilizadas (la condición de las garrafas debe declarar la planta o deposito despachante), además el recojo de origen y entrega en destino debe ser de manera ordenada de acuerdo a recomendaciones operativas de DTCC-YPFB.</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276" w:type="dxa"/>
                </w:tcPr>
                <w:p w:rsidR="007767F4" w:rsidRDefault="007767F4" w:rsidP="007767F4">
                  <w:r w:rsidRPr="00EB49B6">
                    <w:rPr>
                      <w:rFonts w:asciiTheme="minorHAnsi" w:hAnsiTheme="minorHAnsi" w:cs="Arial"/>
                      <w:sz w:val="16"/>
                      <w:szCs w:val="16"/>
                    </w:rPr>
                    <w:t>La cantidad de garrafas a transportar vía terrestre será establecida de acuerdo a la necesidad de las plantas de la 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9</w:t>
                  </w:r>
                </w:p>
              </w:tc>
              <w:tc>
                <w:tcPr>
                  <w:tcW w:w="1147"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Planta Reparadora Recalificadora Gualberto Villarroel, Ubicada en la Av. Petrolera Km 7</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 xml:space="preserve">Garrafas para inutilizar (la condición de las garrafas debe declarar la planta o deposito despachante), además el recojo de origen y entrega en destino debe ser de manera ordenada de acuerdo a recomendaciones </w:t>
                  </w:r>
                  <w:r w:rsidRPr="006F5036">
                    <w:rPr>
                      <w:rFonts w:asciiTheme="minorHAnsi" w:hAnsiTheme="minorHAnsi" w:cs="Arial"/>
                      <w:sz w:val="16"/>
                      <w:szCs w:val="16"/>
                    </w:rPr>
                    <w:lastRenderedPageBreak/>
                    <w:t>operativas de DTCC-YPFB.</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lastRenderedPageBreak/>
                    <w:t>1 Día</w:t>
                  </w:r>
                </w:p>
              </w:tc>
              <w:tc>
                <w:tcPr>
                  <w:tcW w:w="1276" w:type="dxa"/>
                </w:tcPr>
                <w:p w:rsidR="007767F4" w:rsidRDefault="007767F4" w:rsidP="007767F4">
                  <w:r w:rsidRPr="00EB49B6">
                    <w:rPr>
                      <w:rFonts w:asciiTheme="minorHAnsi" w:hAnsiTheme="minorHAnsi" w:cs="Arial"/>
                      <w:sz w:val="16"/>
                      <w:szCs w:val="16"/>
                    </w:rPr>
                    <w:t>La cantidad de garrafas a transportar vía terrestre será establecida de acuerdo a la necesidad de las plantas de la 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10</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Deposito Hangar del DTCC (ubicado a lado del aeropuerto JW de Cochabamba)</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 xml:space="preserve">Deposito Ex </w:t>
                  </w:r>
                  <w:proofErr w:type="spellStart"/>
                  <w:r w:rsidRPr="006F5036">
                    <w:rPr>
                      <w:rFonts w:asciiTheme="minorHAnsi" w:hAnsiTheme="minorHAnsi" w:cs="Arial"/>
                      <w:sz w:val="16"/>
                      <w:szCs w:val="16"/>
                    </w:rPr>
                    <w:t>Ura</w:t>
                  </w:r>
                  <w:proofErr w:type="spellEnd"/>
                  <w:r w:rsidRPr="006F5036">
                    <w:rPr>
                      <w:rFonts w:asciiTheme="minorHAnsi" w:hAnsiTheme="minorHAnsi" w:cs="Arial"/>
                      <w:sz w:val="16"/>
                      <w:szCs w:val="16"/>
                    </w:rPr>
                    <w:t xml:space="preserve"> del DTCC (ubicada en lado posterior de YPFB Refinería Gualberto Villarroel)</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inutilizadas, para inutilizar, (la condición de las garrafas debe declarar la planta o deposito despachante), además el recojo de origen y entrega en destino debe ser de manera ordenada de acuerdo a recomendaciones operativas de DTCC-YPFB.</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276" w:type="dxa"/>
                </w:tcPr>
                <w:p w:rsidR="007767F4" w:rsidRDefault="007767F4" w:rsidP="007767F4">
                  <w:r w:rsidRPr="002D767D">
                    <w:rPr>
                      <w:rFonts w:asciiTheme="minorHAnsi" w:hAnsiTheme="minorHAnsi" w:cs="Arial"/>
                      <w:sz w:val="16"/>
                      <w:szCs w:val="16"/>
                    </w:rPr>
                    <w:t>La cantidad de garrafas a transportar vía terrestre será establecida de acuerdo a la necesidad de las plantas de la 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11</w:t>
                  </w:r>
                </w:p>
              </w:tc>
              <w:tc>
                <w:tcPr>
                  <w:tcW w:w="1147"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Deposito Hangar del DTCC (ubicado a lado del aeropuerto JW de Cochabamba)</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Planta Reparadora Recalificadora Gualberto Villarroel, Ubicada en la Av. Petrolera Km 7</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Garrafas para reparar, recalificar e inutilizar, (la condición de las garrafas debe declarar la planta o deposito despachante), además el recojo de origen y entrega en destino debe ser de manera ordenada de acuerdo a recomendaciones operativas de DTCC-YPFB.</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1 Día</w:t>
                  </w:r>
                </w:p>
              </w:tc>
              <w:tc>
                <w:tcPr>
                  <w:tcW w:w="1276" w:type="dxa"/>
                </w:tcPr>
                <w:p w:rsidR="007767F4" w:rsidRDefault="007767F4" w:rsidP="007767F4">
                  <w:r w:rsidRPr="002D767D">
                    <w:rPr>
                      <w:rFonts w:asciiTheme="minorHAnsi" w:hAnsiTheme="minorHAnsi" w:cs="Arial"/>
                      <w:sz w:val="16"/>
                      <w:szCs w:val="16"/>
                    </w:rPr>
                    <w:t>La cantidad de garrafas a transportar vía terrestre será establecida de acuerdo a la necesidad de las plantas de la 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tbl>
            <w:tblPr>
              <w:tblStyle w:val="Tablaconcuadrcula"/>
              <w:tblW w:w="7225" w:type="dxa"/>
              <w:tblLook w:val="04A0" w:firstRow="1" w:lastRow="0" w:firstColumn="1" w:lastColumn="0" w:noHBand="0" w:noVBand="1"/>
            </w:tblPr>
            <w:tblGrid>
              <w:gridCol w:w="704"/>
              <w:gridCol w:w="1147"/>
              <w:gridCol w:w="1147"/>
              <w:gridCol w:w="1675"/>
              <w:gridCol w:w="1276"/>
              <w:gridCol w:w="1276"/>
            </w:tblGrid>
            <w:tr w:rsidR="007767F4" w:rsidRPr="006F5036" w:rsidTr="007767F4">
              <w:tc>
                <w:tcPr>
                  <w:tcW w:w="704"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t>12</w:t>
                  </w:r>
                </w:p>
              </w:tc>
              <w:tc>
                <w:tcPr>
                  <w:tcW w:w="1147"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 xml:space="preserve">Deposito Hangar del DTCC (ubicado a lado del aeropuerto JW de </w:t>
                  </w:r>
                  <w:r w:rsidRPr="006F5036">
                    <w:rPr>
                      <w:rFonts w:asciiTheme="minorHAnsi" w:hAnsiTheme="minorHAnsi" w:cs="Arial"/>
                      <w:sz w:val="16"/>
                      <w:szCs w:val="16"/>
                    </w:rPr>
                    <w:lastRenderedPageBreak/>
                    <w:t>Cochabamba)</w:t>
                  </w:r>
                </w:p>
              </w:tc>
              <w:tc>
                <w:tcPr>
                  <w:tcW w:w="1147"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 xml:space="preserve">Planta engarrafadora Valle Hermoso (ubicada en la avenida final siglo XX, zona </w:t>
                  </w:r>
                  <w:r w:rsidRPr="006F5036">
                    <w:rPr>
                      <w:rFonts w:asciiTheme="minorHAnsi" w:hAnsiTheme="minorHAnsi" w:cs="Arial"/>
                      <w:sz w:val="16"/>
                      <w:szCs w:val="16"/>
                    </w:rPr>
                    <w:lastRenderedPageBreak/>
                    <w:t>Valle Hermoso)</w:t>
                  </w:r>
                </w:p>
              </w:tc>
              <w:tc>
                <w:tcPr>
                  <w:tcW w:w="1675" w:type="dxa"/>
                  <w:vAlign w:val="center"/>
                </w:tcPr>
                <w:p w:rsidR="007767F4" w:rsidRPr="006F5036" w:rsidRDefault="007767F4" w:rsidP="007767F4">
                  <w:pPr>
                    <w:jc w:val="center"/>
                    <w:rPr>
                      <w:rFonts w:asciiTheme="minorHAnsi" w:hAnsiTheme="minorHAnsi" w:cs="Arial"/>
                      <w:sz w:val="16"/>
                      <w:szCs w:val="16"/>
                    </w:rPr>
                  </w:pPr>
                  <w:r w:rsidRPr="006F5036">
                    <w:rPr>
                      <w:rFonts w:asciiTheme="minorHAnsi" w:hAnsiTheme="minorHAnsi" w:cs="Arial"/>
                      <w:sz w:val="16"/>
                      <w:szCs w:val="16"/>
                    </w:rPr>
                    <w:lastRenderedPageBreak/>
                    <w:t xml:space="preserve">Garrafas para seleccionar, (la condición de las garrafas debe declarar la planta o deposito despachante), </w:t>
                  </w:r>
                  <w:r w:rsidRPr="006F5036">
                    <w:rPr>
                      <w:rFonts w:asciiTheme="minorHAnsi" w:hAnsiTheme="minorHAnsi" w:cs="Arial"/>
                      <w:sz w:val="16"/>
                      <w:szCs w:val="16"/>
                    </w:rPr>
                    <w:lastRenderedPageBreak/>
                    <w:t>además el recojo de origen y entrega en destino debe ser de manera ordenada de acuerdo a recomendaciones operativas de DTCC-YPFB.</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lastRenderedPageBreak/>
                    <w:t>1 Día</w:t>
                  </w:r>
                </w:p>
              </w:tc>
              <w:tc>
                <w:tcPr>
                  <w:tcW w:w="1276" w:type="dxa"/>
                  <w:vAlign w:val="center"/>
                </w:tcPr>
                <w:p w:rsidR="007767F4" w:rsidRPr="006F5036" w:rsidRDefault="007767F4" w:rsidP="007767F4">
                  <w:pPr>
                    <w:jc w:val="center"/>
                    <w:rPr>
                      <w:rFonts w:asciiTheme="minorHAnsi" w:hAnsiTheme="minorHAnsi"/>
                    </w:rPr>
                  </w:pPr>
                  <w:r w:rsidRPr="006F5036">
                    <w:rPr>
                      <w:rFonts w:asciiTheme="minorHAnsi" w:hAnsiTheme="minorHAnsi" w:cs="Arial"/>
                      <w:sz w:val="16"/>
                      <w:szCs w:val="16"/>
                    </w:rPr>
                    <w:t xml:space="preserve">La cantidad de garrafas a transportar vía terrestre será establecida de acuerdo a la necesidad de </w:t>
                  </w:r>
                  <w:r w:rsidRPr="006F5036">
                    <w:rPr>
                      <w:rFonts w:asciiTheme="minorHAnsi" w:hAnsiTheme="minorHAnsi" w:cs="Arial"/>
                      <w:sz w:val="16"/>
                      <w:szCs w:val="16"/>
                    </w:rPr>
                    <w:lastRenderedPageBreak/>
                    <w:t>las plantas de la zona comercial Cochabamba del DTCC</w:t>
                  </w:r>
                </w:p>
              </w:tc>
            </w:tr>
          </w:tbl>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p w:rsidR="007767F4" w:rsidRPr="006F5036" w:rsidRDefault="007767F4" w:rsidP="007767F4">
            <w:pPr>
              <w:pStyle w:val="Prrafodelista"/>
              <w:autoSpaceDE w:val="0"/>
              <w:autoSpaceDN w:val="0"/>
              <w:adjustRightInd w:val="0"/>
              <w:ind w:left="0"/>
              <w:contextualSpacing/>
              <w:rPr>
                <w:rFonts w:asciiTheme="minorHAnsi" w:hAnsiTheme="minorHAnsi" w:cs="Calibri"/>
                <w:sz w:val="18"/>
                <w:szCs w:val="18"/>
                <w:lang w:eastAsia="es-BO"/>
              </w:rPr>
            </w:pPr>
          </w:p>
          <w:p w:rsidR="007767F4" w:rsidRPr="006F5036" w:rsidRDefault="007767F4" w:rsidP="007767F4">
            <w:pPr>
              <w:pStyle w:val="Prrafodelista"/>
              <w:autoSpaceDE w:val="0"/>
              <w:autoSpaceDN w:val="0"/>
              <w:adjustRightInd w:val="0"/>
              <w:ind w:left="0"/>
              <w:contextualSpacing/>
              <w:rPr>
                <w:rFonts w:asciiTheme="minorHAnsi" w:hAnsiTheme="minorHAnsi" w:cs="Calibri"/>
                <w:b/>
                <w:bCs/>
                <w:color w:val="000000"/>
                <w:sz w:val="18"/>
                <w:szCs w:val="18"/>
                <w:lang w:val="es-BO" w:eastAsia="es-BO"/>
              </w:rPr>
            </w:pPr>
            <w:r w:rsidRPr="006F5036">
              <w:rPr>
                <w:rFonts w:asciiTheme="minorHAnsi" w:hAnsiTheme="minorHAnsi" w:cs="Calibri"/>
                <w:b/>
                <w:bCs/>
                <w:color w:val="000000"/>
                <w:sz w:val="18"/>
                <w:szCs w:val="18"/>
                <w:lang w:val="es-BO" w:eastAsia="es-BO"/>
              </w:rPr>
              <w:t>El Servicio Incluye:</w:t>
            </w:r>
          </w:p>
          <w:p w:rsidR="007767F4" w:rsidRPr="006F5036" w:rsidRDefault="007767F4" w:rsidP="007767F4">
            <w:pPr>
              <w:pStyle w:val="Prrafodelista"/>
              <w:autoSpaceDE w:val="0"/>
              <w:autoSpaceDN w:val="0"/>
              <w:adjustRightInd w:val="0"/>
              <w:ind w:left="0"/>
              <w:contextualSpacing/>
              <w:rPr>
                <w:rFonts w:asciiTheme="minorHAnsi" w:hAnsiTheme="minorHAnsi" w:cs="Calibri"/>
                <w:b/>
                <w:bCs/>
                <w:color w:val="000000"/>
                <w:sz w:val="18"/>
                <w:szCs w:val="18"/>
                <w:lang w:val="es-BO" w:eastAsia="es-BO"/>
              </w:rPr>
            </w:pPr>
          </w:p>
          <w:p w:rsidR="007767F4" w:rsidRPr="006F5036" w:rsidRDefault="007767F4" w:rsidP="007767F4">
            <w:pPr>
              <w:pStyle w:val="Prrafodelista"/>
              <w:numPr>
                <w:ilvl w:val="0"/>
                <w:numId w:val="34"/>
              </w:numPr>
              <w:autoSpaceDE w:val="0"/>
              <w:autoSpaceDN w:val="0"/>
              <w:adjustRightInd w:val="0"/>
              <w:contextualSpacing/>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 xml:space="preserve">Carguío y </w:t>
            </w:r>
            <w:proofErr w:type="spellStart"/>
            <w:r w:rsidRPr="006F5036">
              <w:rPr>
                <w:rFonts w:asciiTheme="minorHAnsi" w:hAnsiTheme="minorHAnsi" w:cs="Calibri"/>
                <w:bCs/>
                <w:color w:val="000000"/>
                <w:sz w:val="18"/>
                <w:szCs w:val="18"/>
                <w:lang w:val="es-BO" w:eastAsia="es-BO"/>
              </w:rPr>
              <w:t>descarguio</w:t>
            </w:r>
            <w:proofErr w:type="spellEnd"/>
            <w:r w:rsidRPr="006F5036">
              <w:rPr>
                <w:rFonts w:asciiTheme="minorHAnsi" w:hAnsiTheme="minorHAnsi" w:cs="Calibri"/>
                <w:bCs/>
                <w:color w:val="000000"/>
                <w:sz w:val="18"/>
                <w:szCs w:val="18"/>
                <w:lang w:val="es-BO" w:eastAsia="es-BO"/>
              </w:rPr>
              <w:t xml:space="preserve"> (</w:t>
            </w:r>
            <w:proofErr w:type="spellStart"/>
            <w:r w:rsidRPr="006F5036">
              <w:rPr>
                <w:rFonts w:asciiTheme="minorHAnsi" w:hAnsiTheme="minorHAnsi" w:cs="Calibri"/>
                <w:bCs/>
                <w:color w:val="000000"/>
                <w:sz w:val="18"/>
                <w:szCs w:val="18"/>
                <w:lang w:val="es-BO" w:eastAsia="es-BO"/>
              </w:rPr>
              <w:t>estibaje</w:t>
            </w:r>
            <w:proofErr w:type="spellEnd"/>
            <w:r w:rsidRPr="006F5036">
              <w:rPr>
                <w:rFonts w:asciiTheme="minorHAnsi" w:hAnsiTheme="minorHAnsi" w:cs="Calibri"/>
                <w:bCs/>
                <w:color w:val="000000"/>
                <w:sz w:val="18"/>
                <w:szCs w:val="18"/>
                <w:lang w:val="es-BO" w:eastAsia="es-BO"/>
              </w:rPr>
              <w:t xml:space="preserve">) de las garrafas en punto de ORIGEN y punto de DESTINO. </w:t>
            </w:r>
          </w:p>
          <w:p w:rsidR="007767F4" w:rsidRPr="006F5036" w:rsidRDefault="007767F4" w:rsidP="007767F4">
            <w:pPr>
              <w:pStyle w:val="Prrafodelista"/>
              <w:autoSpaceDE w:val="0"/>
              <w:autoSpaceDN w:val="0"/>
              <w:adjustRightInd w:val="0"/>
              <w:ind w:left="0"/>
              <w:contextualSpacing/>
              <w:rPr>
                <w:rFonts w:asciiTheme="minorHAnsi" w:hAnsiTheme="minorHAnsi" w:cs="Calibri"/>
                <w:b/>
                <w:bCs/>
                <w:color w:val="000000"/>
                <w:sz w:val="18"/>
                <w:szCs w:val="18"/>
                <w:lang w:val="es-BO" w:eastAsia="es-BO"/>
              </w:rPr>
            </w:pPr>
          </w:p>
          <w:p w:rsidR="007767F4" w:rsidRPr="006F5036" w:rsidRDefault="007767F4" w:rsidP="007767F4">
            <w:pPr>
              <w:pStyle w:val="Prrafodelista"/>
              <w:autoSpaceDE w:val="0"/>
              <w:autoSpaceDN w:val="0"/>
              <w:adjustRightInd w:val="0"/>
              <w:ind w:left="0"/>
              <w:contextualSpacing/>
              <w:rPr>
                <w:rFonts w:asciiTheme="minorHAnsi" w:hAnsiTheme="minorHAnsi" w:cs="Calibri"/>
                <w:b/>
                <w:bCs/>
                <w:color w:val="000000"/>
                <w:sz w:val="18"/>
                <w:szCs w:val="18"/>
                <w:lang w:val="es-BO" w:eastAsia="es-BO"/>
              </w:rPr>
            </w:pPr>
          </w:p>
          <w:p w:rsidR="007767F4" w:rsidRPr="006F5036" w:rsidRDefault="007767F4" w:rsidP="007767F4">
            <w:pPr>
              <w:pStyle w:val="Prrafodelista"/>
              <w:autoSpaceDE w:val="0"/>
              <w:autoSpaceDN w:val="0"/>
              <w:adjustRightInd w:val="0"/>
              <w:ind w:left="0"/>
              <w:contextualSpacing/>
              <w:rPr>
                <w:rFonts w:asciiTheme="minorHAnsi" w:hAnsiTheme="minorHAnsi" w:cs="Calibri"/>
                <w:b/>
                <w:bCs/>
                <w:color w:val="000000"/>
                <w:sz w:val="18"/>
                <w:szCs w:val="18"/>
                <w:lang w:val="es-BO" w:eastAsia="es-BO"/>
              </w:rPr>
            </w:pPr>
            <w:r w:rsidRPr="006F5036">
              <w:rPr>
                <w:rFonts w:asciiTheme="minorHAnsi" w:hAnsiTheme="minorHAnsi" w:cs="Calibri"/>
                <w:b/>
                <w:bCs/>
                <w:color w:val="000000"/>
                <w:sz w:val="18"/>
                <w:szCs w:val="18"/>
                <w:lang w:val="es-BO" w:eastAsia="es-BO"/>
              </w:rPr>
              <w:t>Otros:</w:t>
            </w:r>
          </w:p>
          <w:p w:rsidR="007767F4" w:rsidRPr="006F5036" w:rsidRDefault="007767F4" w:rsidP="007767F4">
            <w:pPr>
              <w:pStyle w:val="Prrafodelista"/>
              <w:autoSpaceDE w:val="0"/>
              <w:autoSpaceDN w:val="0"/>
              <w:adjustRightInd w:val="0"/>
              <w:ind w:left="0"/>
              <w:contextualSpacing/>
              <w:jc w:val="both"/>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YPFB comunicara el requerimiento de transporte a la empresa contratada con cuarenta y ocho horas (48) de anticipación, indicando el tramo de transporte y en caso de urgencia YPFB solicitara el servicio y la empresa contratada debe responder inmediatamente con el servicio:</w:t>
            </w:r>
          </w:p>
          <w:p w:rsidR="007767F4" w:rsidRPr="006F5036" w:rsidRDefault="007767F4" w:rsidP="007767F4">
            <w:pPr>
              <w:pStyle w:val="Prrafodelista"/>
              <w:autoSpaceDE w:val="0"/>
              <w:autoSpaceDN w:val="0"/>
              <w:adjustRightInd w:val="0"/>
              <w:ind w:left="0"/>
              <w:contextualSpacing/>
              <w:rPr>
                <w:rFonts w:asciiTheme="minorHAnsi" w:hAnsiTheme="minorHAnsi" w:cs="Calibri"/>
                <w:bCs/>
                <w:color w:val="000000"/>
                <w:sz w:val="18"/>
                <w:szCs w:val="18"/>
                <w:lang w:val="es-BO" w:eastAsia="es-BO"/>
              </w:rPr>
            </w:pPr>
          </w:p>
          <w:p w:rsidR="007767F4" w:rsidRPr="006F5036" w:rsidRDefault="007767F4" w:rsidP="007767F4">
            <w:pPr>
              <w:pStyle w:val="Prrafodelista"/>
              <w:autoSpaceDE w:val="0"/>
              <w:autoSpaceDN w:val="0"/>
              <w:adjustRightInd w:val="0"/>
              <w:ind w:left="0"/>
              <w:contextualSpacing/>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Personal responsable del despacho de las garrafas en punto de ORIGEN, entregaran a personal de la empresa contratada, las garrafas generando el siguiente documento.</w:t>
            </w:r>
          </w:p>
          <w:p w:rsidR="007767F4" w:rsidRPr="006F5036" w:rsidRDefault="007767F4" w:rsidP="007767F4">
            <w:pPr>
              <w:pStyle w:val="Prrafodelista"/>
              <w:autoSpaceDE w:val="0"/>
              <w:autoSpaceDN w:val="0"/>
              <w:adjustRightInd w:val="0"/>
              <w:ind w:left="0"/>
              <w:contextualSpacing/>
              <w:rPr>
                <w:rFonts w:asciiTheme="minorHAnsi" w:hAnsiTheme="minorHAnsi" w:cs="Calibri"/>
                <w:bCs/>
                <w:color w:val="000000"/>
                <w:sz w:val="18"/>
                <w:szCs w:val="18"/>
                <w:lang w:val="es-BO" w:eastAsia="es-BO"/>
              </w:rPr>
            </w:pPr>
          </w:p>
          <w:p w:rsidR="007767F4" w:rsidRPr="006F5036" w:rsidRDefault="007767F4" w:rsidP="007767F4">
            <w:pPr>
              <w:pStyle w:val="Prrafodelista"/>
              <w:numPr>
                <w:ilvl w:val="0"/>
                <w:numId w:val="34"/>
              </w:numPr>
              <w:autoSpaceDE w:val="0"/>
              <w:autoSpaceDN w:val="0"/>
              <w:adjustRightInd w:val="0"/>
              <w:contextualSpacing/>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Orden de salida</w:t>
            </w:r>
          </w:p>
          <w:p w:rsidR="007767F4" w:rsidRPr="006F5036" w:rsidRDefault="007767F4" w:rsidP="007767F4">
            <w:pPr>
              <w:pStyle w:val="Prrafodelista"/>
              <w:numPr>
                <w:ilvl w:val="0"/>
                <w:numId w:val="34"/>
              </w:numPr>
              <w:autoSpaceDE w:val="0"/>
              <w:autoSpaceDN w:val="0"/>
              <w:adjustRightInd w:val="0"/>
              <w:contextualSpacing/>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Acta de entrega al transportistas (con declaración de la condición de garrafas)</w:t>
            </w:r>
          </w:p>
          <w:p w:rsidR="007767F4" w:rsidRPr="006F5036" w:rsidRDefault="007767F4" w:rsidP="007767F4">
            <w:pPr>
              <w:pStyle w:val="Prrafodelista"/>
              <w:autoSpaceDE w:val="0"/>
              <w:autoSpaceDN w:val="0"/>
              <w:adjustRightInd w:val="0"/>
              <w:contextualSpacing/>
              <w:rPr>
                <w:rFonts w:asciiTheme="minorHAnsi" w:hAnsiTheme="minorHAnsi" w:cs="Calibri"/>
                <w:bCs/>
                <w:color w:val="000000"/>
                <w:sz w:val="18"/>
                <w:szCs w:val="18"/>
                <w:lang w:val="es-BO" w:eastAsia="es-BO"/>
              </w:rPr>
            </w:pPr>
          </w:p>
          <w:p w:rsidR="007767F4" w:rsidRPr="006F5036" w:rsidRDefault="007767F4" w:rsidP="007767F4">
            <w:pPr>
              <w:pStyle w:val="Prrafodelista"/>
              <w:autoSpaceDE w:val="0"/>
              <w:autoSpaceDN w:val="0"/>
              <w:adjustRightInd w:val="0"/>
              <w:ind w:left="0"/>
              <w:contextualSpacing/>
              <w:jc w:val="both"/>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El transportista de la empresa contratada entregara las garrafas al responsable en punto de DESTINO o quien este designado, previa verificación de la cantidad y calidad de garrafas de acuerdo a su condición, con o sin válvulas previa verificación del documento de origen; se aclara que si las cantidades son variadas por perdida durante el transporte o en algún caso garrafas dañadas que sufrieron en el transporte esta quedara bajo responsabilidad del transportista, al momento de recibir las garrafas en punto destino el encargado de la recepción emitirá un acta de conformidad de acuerdo al documento emitido en origen.</w:t>
            </w:r>
          </w:p>
          <w:p w:rsidR="007767F4" w:rsidRPr="006F5036" w:rsidRDefault="007767F4" w:rsidP="007767F4">
            <w:pPr>
              <w:pStyle w:val="Prrafodelista"/>
              <w:autoSpaceDE w:val="0"/>
              <w:autoSpaceDN w:val="0"/>
              <w:adjustRightInd w:val="0"/>
              <w:ind w:left="0"/>
              <w:contextualSpacing/>
              <w:rPr>
                <w:rFonts w:asciiTheme="minorHAnsi" w:hAnsiTheme="minorHAnsi" w:cs="Calibri"/>
                <w:bCs/>
                <w:color w:val="000000"/>
                <w:sz w:val="18"/>
                <w:szCs w:val="18"/>
                <w:lang w:val="es-BO" w:eastAsia="es-BO"/>
              </w:rPr>
            </w:pPr>
            <w:r w:rsidRPr="006F5036">
              <w:rPr>
                <w:rFonts w:asciiTheme="minorHAnsi" w:hAnsiTheme="minorHAnsi" w:cs="Calibri"/>
                <w:bCs/>
                <w:color w:val="000000"/>
                <w:sz w:val="18"/>
                <w:szCs w:val="18"/>
                <w:lang w:val="es-BO" w:eastAsia="es-BO"/>
              </w:rPr>
              <w:t xml:space="preserve"> </w:t>
            </w:r>
          </w:p>
          <w:p w:rsidR="007767F4" w:rsidRPr="006F5036" w:rsidRDefault="007767F4" w:rsidP="007767F4">
            <w:pPr>
              <w:autoSpaceDE w:val="0"/>
              <w:autoSpaceDN w:val="0"/>
              <w:adjustRightInd w:val="0"/>
              <w:contextualSpacing/>
              <w:jc w:val="both"/>
              <w:rPr>
                <w:rFonts w:asciiTheme="minorHAnsi" w:hAnsiTheme="minorHAnsi" w:cs="Calibri"/>
                <w:b/>
                <w:bCs/>
                <w:color w:val="000000"/>
                <w:sz w:val="18"/>
                <w:szCs w:val="18"/>
                <w:lang w:val="es-BO" w:eastAsia="es-BO"/>
              </w:rPr>
            </w:pPr>
            <w:r w:rsidRPr="007767F4">
              <w:rPr>
                <w:rFonts w:asciiTheme="minorHAnsi" w:eastAsia="Calibri" w:hAnsiTheme="minorHAnsi" w:cs="Calibri"/>
                <w:sz w:val="18"/>
                <w:szCs w:val="18"/>
                <w:lang w:val="es-BO" w:bidi="en-US"/>
              </w:rPr>
              <w:t xml:space="preserve">Como también la empresa adjudicada deberá contar con un mínimo disponible de 3 camiones de capacidades de: 400-600-1200 garrafas; se deja en claro que la cantidad de garrafas a transportar será de acuerdo a requerimiento de las plantas y/o depósitos de zona comercial Cochabamba del </w:t>
            </w:r>
            <w:r w:rsidRPr="007767F4">
              <w:rPr>
                <w:rFonts w:asciiTheme="minorHAnsi" w:eastAsia="Calibri" w:hAnsiTheme="minorHAnsi" w:cs="Calibri"/>
                <w:sz w:val="18"/>
                <w:szCs w:val="18"/>
                <w:lang w:val="es-BO" w:bidi="en-US"/>
              </w:rPr>
              <w:lastRenderedPageBreak/>
              <w:t>DTCC y de acuerdo a coordinación operativa; se aclara que el transportista no debe perjudicar las operaciones o los requerimientos de transporte solicitados por YPFB en ningún momento.</w:t>
            </w: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vAlign w:val="center"/>
          </w:tcPr>
          <w:p w:rsidR="007767F4" w:rsidRPr="006F5036" w:rsidRDefault="007767F4" w:rsidP="007767F4">
            <w:pPr>
              <w:rPr>
                <w:rFonts w:asciiTheme="minorHAnsi" w:hAnsiTheme="minorHAnsi" w:cs="Calibri"/>
                <w:sz w:val="18"/>
                <w:szCs w:val="18"/>
                <w:lang w:eastAsia="es-BO"/>
              </w:rPr>
            </w:pPr>
            <w:r w:rsidRPr="006F5036">
              <w:rPr>
                <w:rFonts w:asciiTheme="minorHAnsi" w:hAnsiTheme="minorHAnsi" w:cs="Calibri"/>
                <w:b/>
                <w:bCs/>
                <w:sz w:val="18"/>
                <w:szCs w:val="18"/>
              </w:rPr>
              <w:lastRenderedPageBreak/>
              <w:t>PLAZO DE EJECUCION</w:t>
            </w: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tcPr>
          <w:p w:rsidR="007767F4" w:rsidRPr="006F5036" w:rsidRDefault="007767F4" w:rsidP="007767F4">
            <w:pPr>
              <w:spacing w:before="240" w:after="240"/>
              <w:jc w:val="both"/>
              <w:rPr>
                <w:rFonts w:asciiTheme="minorHAnsi" w:hAnsiTheme="minorHAnsi" w:cs="Calibri"/>
                <w:sz w:val="18"/>
                <w:szCs w:val="18"/>
              </w:rPr>
            </w:pPr>
            <w:r w:rsidRPr="006F5036">
              <w:rPr>
                <w:rFonts w:asciiTheme="minorHAnsi" w:eastAsia="Calibri" w:hAnsiTheme="minorHAnsi" w:cs="Calibri"/>
                <w:sz w:val="18"/>
                <w:szCs w:val="18"/>
                <w:lang w:val="es-BO" w:bidi="en-US"/>
              </w:rPr>
              <w:t>El plazo de  ejecución del presente servicio de transporte será hasta el 31 de Diciembre del 2017, Computable a partir de la fecha en que la empresa adjudicada firme la instrucción (orden de proceder) emitida por la unidad solicitante o fiscales de servicio</w:t>
            </w:r>
            <w:r w:rsidRPr="006F5036">
              <w:rPr>
                <w:rFonts w:asciiTheme="minorHAnsi" w:hAnsiTheme="minorHAnsi" w:cs="Calibri"/>
                <w:sz w:val="18"/>
                <w:szCs w:val="18"/>
              </w:rPr>
              <w:t>.</w:t>
            </w: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vAlign w:val="center"/>
          </w:tcPr>
          <w:p w:rsidR="007767F4" w:rsidRPr="006F5036" w:rsidRDefault="007767F4" w:rsidP="007767F4">
            <w:pPr>
              <w:autoSpaceDE w:val="0"/>
              <w:autoSpaceDN w:val="0"/>
              <w:adjustRightInd w:val="0"/>
              <w:jc w:val="both"/>
              <w:rPr>
                <w:rFonts w:asciiTheme="minorHAnsi" w:hAnsiTheme="minorHAnsi" w:cs="Calibri"/>
                <w:b/>
                <w:sz w:val="18"/>
                <w:szCs w:val="18"/>
              </w:rPr>
            </w:pPr>
            <w:r w:rsidRPr="006F5036">
              <w:rPr>
                <w:rFonts w:asciiTheme="minorHAnsi" w:hAnsiTheme="minorHAnsi" w:cs="Calibri"/>
                <w:b/>
                <w:sz w:val="18"/>
                <w:szCs w:val="18"/>
              </w:rPr>
              <w:t>EXPERIENCIA</w:t>
            </w: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r w:rsidR="007767F4" w:rsidRPr="00C75BEC" w:rsidTr="007767F4">
        <w:trPr>
          <w:jc w:val="center"/>
        </w:trPr>
        <w:tc>
          <w:tcPr>
            <w:tcW w:w="7467" w:type="dxa"/>
            <w:vAlign w:val="center"/>
          </w:tcPr>
          <w:p w:rsidR="007767F4" w:rsidRPr="006F5036" w:rsidRDefault="007767F4" w:rsidP="007767F4">
            <w:pPr>
              <w:pStyle w:val="Ttulo1"/>
              <w:rPr>
                <w:rFonts w:asciiTheme="minorHAnsi" w:hAnsiTheme="minorHAnsi" w:cs="Calibri"/>
                <w:b w:val="0"/>
                <w:sz w:val="18"/>
                <w:szCs w:val="18"/>
              </w:rPr>
            </w:pPr>
            <w:r w:rsidRPr="006F5036">
              <w:rPr>
                <w:rStyle w:val="Textoennegrita"/>
                <w:rFonts w:asciiTheme="minorHAnsi" w:hAnsiTheme="minorHAnsi" w:cs="Arial"/>
                <w:sz w:val="18"/>
                <w:szCs w:val="18"/>
                <w:lang w:val="es-BO"/>
              </w:rPr>
              <w:t>El proponente deberá contar con experiencia en trabajos similares, para efectos de evaluación deberá adjuntar dos contratos no menores a seis meses en copias simples que acredite su experiencia. (Adjuntar en Propuesta).</w:t>
            </w:r>
          </w:p>
        </w:tc>
        <w:tc>
          <w:tcPr>
            <w:tcW w:w="5151"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c>
          <w:tcPr>
            <w:tcW w:w="288" w:type="dxa"/>
            <w:vAlign w:val="center"/>
          </w:tcPr>
          <w:p w:rsidR="007767F4" w:rsidRPr="00DB5AAF" w:rsidRDefault="007767F4" w:rsidP="00560F45">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767F4" w:rsidRDefault="007767F4" w:rsidP="00FA78A9">
      <w:pPr>
        <w:jc w:val="center"/>
        <w:rPr>
          <w:rFonts w:asciiTheme="minorHAnsi" w:hAnsiTheme="minorHAnsi" w:cstheme="minorHAnsi"/>
          <w:b/>
          <w:sz w:val="22"/>
          <w:szCs w:val="22"/>
        </w:rPr>
        <w:sectPr w:rsidR="007767F4" w:rsidSect="007767F4">
          <w:pgSz w:w="15842" w:h="12242" w:orient="landscape" w:code="1"/>
          <w:pgMar w:top="1418" w:right="567" w:bottom="1701" w:left="1701"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DF0239">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DF0239">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DF0239">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bookmarkEnd w:id="7"/>
    <w:p w:rsidR="00A22E6D" w:rsidRDefault="00A22E6D">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DF0239">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DF0239">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DF0239">
      <w:pPr>
        <w:pStyle w:val="Prrafodelista"/>
        <w:numPr>
          <w:ilvl w:val="0"/>
          <w:numId w:val="19"/>
        </w:numPr>
        <w:jc w:val="both"/>
        <w:rPr>
          <w:rFonts w:asciiTheme="minorHAnsi" w:hAnsiTheme="minorHAnsi" w:cstheme="minorHAnsi"/>
          <w:b/>
          <w:vanish/>
          <w:sz w:val="22"/>
          <w:szCs w:val="22"/>
        </w:rPr>
      </w:pPr>
    </w:p>
    <w:p w:rsidR="0070385B" w:rsidRPr="00987515" w:rsidRDefault="0070385B" w:rsidP="00DF0239">
      <w:pPr>
        <w:pStyle w:val="Prrafodelista"/>
        <w:numPr>
          <w:ilvl w:val="0"/>
          <w:numId w:val="19"/>
        </w:numPr>
        <w:jc w:val="both"/>
        <w:rPr>
          <w:rFonts w:asciiTheme="minorHAnsi" w:hAnsiTheme="minorHAnsi" w:cstheme="minorHAnsi"/>
          <w:b/>
          <w:vanish/>
          <w:sz w:val="22"/>
          <w:szCs w:val="22"/>
        </w:rPr>
      </w:pPr>
    </w:p>
    <w:p w:rsidR="0070385B" w:rsidRPr="00A303EE" w:rsidRDefault="005F6C94" w:rsidP="00DF0239">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DF0239">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DF0239">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DF023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70385B" w:rsidRPr="005E61F1" w:rsidRDefault="0070385B" w:rsidP="00DF023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DF023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DF0239">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DF0239">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767F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DF0239">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DF0239">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lastRenderedPageBreak/>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DF0239">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DF0239">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A22E6D" w:rsidRDefault="00A22E6D">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A22E6D" w:rsidRDefault="00A22E6D" w:rsidP="00A22E6D">
      <w:pPr>
        <w:spacing w:before="120" w:after="120"/>
        <w:ind w:left="3540" w:firstLine="708"/>
        <w:rPr>
          <w:rFonts w:ascii="Arial" w:hAnsi="Arial" w:cs="Arial"/>
          <w:b/>
        </w:rPr>
      </w:pPr>
      <w:r>
        <w:rPr>
          <w:rFonts w:ascii="Arial" w:hAnsi="Arial" w:cs="Arial"/>
          <w:b/>
        </w:rPr>
        <w:t>CONTRATO Nº YPFB/DLG</w:t>
      </w:r>
    </w:p>
    <w:p w:rsidR="00A22E6D" w:rsidRDefault="00A22E6D" w:rsidP="00A22E6D">
      <w:pPr>
        <w:spacing w:before="120" w:after="120"/>
        <w:ind w:left="3540" w:firstLine="708"/>
        <w:rPr>
          <w:rFonts w:ascii="Arial" w:hAnsi="Arial" w:cs="Arial"/>
          <w:b/>
        </w:rPr>
      </w:pPr>
      <w:r>
        <w:rPr>
          <w:rFonts w:ascii="Arial" w:hAnsi="Arial" w:cs="Arial"/>
          <w:b/>
        </w:rPr>
        <w:t xml:space="preserve">                                La Paz, </w:t>
      </w:r>
    </w:p>
    <w:p w:rsidR="00A22E6D" w:rsidRDefault="00A22E6D" w:rsidP="00A22E6D">
      <w:pPr>
        <w:tabs>
          <w:tab w:val="left" w:pos="0"/>
        </w:tabs>
        <w:jc w:val="center"/>
        <w:rPr>
          <w:rFonts w:ascii="Arial" w:hAnsi="Arial" w:cs="Arial"/>
          <w:b/>
        </w:rPr>
      </w:pPr>
      <w:r>
        <w:rPr>
          <w:rFonts w:ascii="Arial" w:hAnsi="Arial" w:cs="Arial"/>
          <w:b/>
        </w:rPr>
        <w:t>CONTRATO ADMINISTRATIVO DE SERVICIO DE ______________________</w:t>
      </w:r>
    </w:p>
    <w:p w:rsidR="00A22E6D" w:rsidRDefault="00A22E6D" w:rsidP="00A22E6D">
      <w:pPr>
        <w:tabs>
          <w:tab w:val="left" w:pos="0"/>
        </w:tabs>
        <w:jc w:val="center"/>
        <w:rPr>
          <w:rFonts w:ascii="Arial" w:hAnsi="Arial" w:cs="Arial"/>
          <w:b/>
        </w:rPr>
      </w:pPr>
      <w:r>
        <w:rPr>
          <w:rFonts w:ascii="Arial" w:hAnsi="Arial" w:cs="Arial"/>
          <w:b/>
        </w:rPr>
        <w:t>CÓDIGO: _______________</w:t>
      </w:r>
    </w:p>
    <w:p w:rsidR="00A22E6D" w:rsidRDefault="00A22E6D" w:rsidP="00A22E6D">
      <w:pPr>
        <w:rPr>
          <w:rFonts w:ascii="Arial" w:hAnsi="Arial" w:cs="Arial"/>
          <w:b/>
        </w:rPr>
      </w:pPr>
    </w:p>
    <w:p w:rsidR="00A22E6D" w:rsidRDefault="00A22E6D" w:rsidP="00A22E6D">
      <w:pPr>
        <w:spacing w:after="120"/>
        <w:jc w:val="both"/>
        <w:rPr>
          <w:rFonts w:ascii="Arial" w:hAnsi="Arial" w:cs="Arial"/>
          <w:b/>
          <w:i/>
          <w:u w:val="single"/>
        </w:rPr>
      </w:pPr>
      <w:r>
        <w:rPr>
          <w:rFonts w:ascii="Arial" w:hAnsi="Arial" w:cs="Arial"/>
          <w:b/>
          <w:i/>
          <w:u w:val="single"/>
        </w:rPr>
        <w:t>INCLUIR EL SIGUIENTE TEXTO EN CASO DE QUE CORRESPONDA:</w:t>
      </w:r>
    </w:p>
    <w:p w:rsidR="00A22E6D" w:rsidRDefault="00A22E6D" w:rsidP="00A22E6D">
      <w:pPr>
        <w:spacing w:after="120"/>
        <w:jc w:val="both"/>
        <w:rPr>
          <w:rFonts w:ascii="Arial" w:hAnsi="Arial" w:cs="Arial"/>
          <w:b/>
          <w:i/>
          <w:u w:val="single"/>
        </w:rPr>
      </w:pPr>
      <w:r>
        <w:rPr>
          <w:rFonts w:ascii="Arial" w:hAnsi="Arial" w:cs="Arial"/>
          <w:b/>
          <w:i/>
          <w:u w:val="single"/>
        </w:rPr>
        <w:t>SEÑOR NOTARIO DE GOBIERNO DEL DISTRITO ADMINISTRATIVO DE _______</w:t>
      </w:r>
    </w:p>
    <w:p w:rsidR="00A22E6D" w:rsidRDefault="00A22E6D" w:rsidP="00A22E6D">
      <w:pPr>
        <w:jc w:val="both"/>
        <w:rPr>
          <w:rFonts w:ascii="Arial" w:hAnsi="Arial" w:cs="Arial"/>
          <w:b/>
          <w:i/>
          <w:u w:val="single"/>
        </w:rPr>
      </w:pPr>
      <w:r>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Pr>
          <w:rFonts w:ascii="Arial" w:hAnsi="Arial" w:cs="Arial"/>
          <w:i/>
        </w:rPr>
        <w:t> </w:t>
      </w:r>
      <w:r>
        <w:rPr>
          <w:rFonts w:ascii="Arial" w:hAnsi="Arial" w:cs="Arial"/>
          <w:bCs/>
          <w:i/>
        </w:rPr>
        <w:t> </w:t>
      </w:r>
    </w:p>
    <w:p w:rsidR="00A22E6D" w:rsidRDefault="00A22E6D" w:rsidP="00A22E6D">
      <w:pPr>
        <w:spacing w:before="120" w:after="120"/>
        <w:jc w:val="both"/>
        <w:rPr>
          <w:rFonts w:ascii="Arial" w:hAnsi="Arial" w:cs="Arial"/>
          <w:b/>
          <w:u w:val="single"/>
        </w:rPr>
      </w:pPr>
    </w:p>
    <w:p w:rsidR="00A22E6D" w:rsidRDefault="00A22E6D" w:rsidP="00A22E6D">
      <w:pPr>
        <w:spacing w:before="120" w:after="120"/>
        <w:jc w:val="both"/>
        <w:rPr>
          <w:rFonts w:ascii="Arial" w:hAnsi="Arial" w:cs="Arial"/>
          <w:b/>
        </w:rPr>
      </w:pPr>
      <w:r>
        <w:rPr>
          <w:rFonts w:ascii="Arial" w:hAnsi="Arial" w:cs="Arial"/>
          <w:b/>
          <w:u w:val="single"/>
        </w:rPr>
        <w:t xml:space="preserve">PRIMERA.- (PARTES </w:t>
      </w:r>
      <w:r>
        <w:rPr>
          <w:rFonts w:ascii="Arial" w:hAnsi="Arial" w:cs="Arial"/>
          <w:b/>
          <w:bCs/>
          <w:u w:val="single"/>
        </w:rPr>
        <w:t>CONTRATANTE</w:t>
      </w:r>
      <w:r>
        <w:rPr>
          <w:rFonts w:ascii="Arial" w:hAnsi="Arial" w:cs="Arial"/>
          <w:b/>
          <w:u w:val="single"/>
        </w:rPr>
        <w:t>S)</w:t>
      </w:r>
      <w:r>
        <w:rPr>
          <w:rFonts w:ascii="Arial" w:hAnsi="Arial" w:cs="Arial"/>
          <w:b/>
        </w:rPr>
        <w:t xml:space="preserve"> </w:t>
      </w:r>
    </w:p>
    <w:p w:rsidR="00A22E6D" w:rsidRDefault="00A22E6D" w:rsidP="00A22E6D">
      <w:pPr>
        <w:spacing w:before="120" w:after="120"/>
        <w:jc w:val="both"/>
        <w:rPr>
          <w:rFonts w:ascii="Arial" w:hAnsi="Arial" w:cs="Arial"/>
        </w:rPr>
      </w:pPr>
      <w:r>
        <w:rPr>
          <w:rFonts w:ascii="Arial" w:hAnsi="Arial" w:cs="Arial"/>
        </w:rPr>
        <w:t xml:space="preserve">Dirá usted que las partes </w:t>
      </w:r>
      <w:r>
        <w:rPr>
          <w:rFonts w:ascii="Arial" w:hAnsi="Arial" w:cs="Arial"/>
          <w:b/>
          <w:bCs/>
        </w:rPr>
        <w:t>CONTRATANTES</w:t>
      </w:r>
      <w:r>
        <w:rPr>
          <w:rFonts w:ascii="Arial" w:hAnsi="Arial" w:cs="Arial"/>
        </w:rPr>
        <w:t xml:space="preserve"> son:</w:t>
      </w:r>
    </w:p>
    <w:p w:rsidR="00A22E6D" w:rsidRDefault="00A22E6D" w:rsidP="00DF0239">
      <w:pPr>
        <w:pStyle w:val="Prrafodelista"/>
        <w:numPr>
          <w:ilvl w:val="1"/>
          <w:numId w:val="36"/>
        </w:numPr>
        <w:spacing w:before="120" w:after="120"/>
        <w:ind w:left="709" w:hanging="709"/>
        <w:contextualSpacing/>
        <w:jc w:val="both"/>
        <w:rPr>
          <w:rFonts w:ascii="Arial" w:hAnsi="Arial" w:cs="Arial"/>
        </w:rPr>
      </w:pPr>
      <w:r>
        <w:rPr>
          <w:rFonts w:ascii="Arial" w:hAnsi="Arial" w:cs="Arial"/>
          <w:b/>
        </w:rPr>
        <w:t>YACIMIENTOS PETROLÍFEROS FISCALES BOLIVIANOS</w:t>
      </w:r>
      <w:r>
        <w:rPr>
          <w:rFonts w:ascii="Arial" w:hAnsi="Arial" w:cs="Arial"/>
        </w:rPr>
        <w:t xml:space="preserve">, con Número de Identificación Tributaria (NIT) Nº 1020269020, con domicilio en ___________________, Zona __________ de la ciudad de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 xml:space="preserve">_________, representada legalmente por __________________, </w:t>
      </w:r>
      <w:r>
        <w:rPr>
          <w:rFonts w:ascii="Arial" w:hAnsi="Arial" w:cs="Arial"/>
          <w:lang w:eastAsia="es-BO"/>
        </w:rPr>
        <w:t xml:space="preserve">con cédula de Identidad N° ____________, designado mediante ____________________ de fecha _________________, que en adelante se denominará </w:t>
      </w:r>
      <w:r>
        <w:rPr>
          <w:rFonts w:ascii="Arial" w:hAnsi="Arial" w:cs="Arial"/>
        </w:rPr>
        <w:t xml:space="preserve">la </w:t>
      </w:r>
      <w:r>
        <w:rPr>
          <w:rFonts w:ascii="Arial" w:hAnsi="Arial" w:cs="Arial"/>
          <w:b/>
        </w:rPr>
        <w:t>ENTIDAD.</w:t>
      </w:r>
    </w:p>
    <w:p w:rsidR="00A22E6D" w:rsidRDefault="00A22E6D" w:rsidP="00A22E6D">
      <w:pPr>
        <w:pStyle w:val="Prrafodelista"/>
        <w:spacing w:before="120" w:after="120"/>
        <w:ind w:left="709"/>
        <w:jc w:val="both"/>
        <w:rPr>
          <w:rFonts w:ascii="Arial" w:hAnsi="Arial" w:cs="Arial"/>
        </w:rPr>
      </w:pPr>
    </w:p>
    <w:p w:rsidR="00A22E6D" w:rsidRDefault="00A22E6D" w:rsidP="00DF0239">
      <w:pPr>
        <w:pStyle w:val="Prrafodelista"/>
        <w:numPr>
          <w:ilvl w:val="1"/>
          <w:numId w:val="37"/>
        </w:numPr>
        <w:spacing w:before="120" w:after="120"/>
        <w:ind w:left="709" w:hanging="709"/>
        <w:contextualSpacing/>
        <w:jc w:val="both"/>
        <w:rPr>
          <w:rFonts w:ascii="Arial" w:hAnsi="Arial" w:cs="Arial"/>
          <w:i/>
        </w:rPr>
      </w:pPr>
      <w:r>
        <w:rPr>
          <w:rFonts w:ascii="Arial" w:hAnsi="Arial" w:cs="Arial"/>
          <w:b/>
        </w:rPr>
        <w:t>____________________</w:t>
      </w:r>
      <w:r>
        <w:rPr>
          <w:rFonts w:ascii="Arial" w:hAnsi="Arial" w:cs="Arial"/>
        </w:rPr>
        <w:t>,</w:t>
      </w:r>
      <w:r>
        <w:rPr>
          <w:rFonts w:ascii="Arial" w:hAnsi="Arial" w:cs="Arial"/>
          <w:b/>
        </w:rPr>
        <w:t xml:space="preserve"> </w:t>
      </w:r>
      <w:r>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Pr>
          <w:rFonts w:ascii="Arial" w:hAnsi="Arial" w:cs="Arial"/>
          <w:b/>
        </w:rPr>
        <w:t>CONTRATISTA</w:t>
      </w:r>
      <w:r>
        <w:rPr>
          <w:rFonts w:ascii="Arial" w:hAnsi="Arial" w:cs="Arial"/>
          <w:b/>
          <w:bCs/>
        </w:rPr>
        <w:t xml:space="preserve">. </w:t>
      </w:r>
    </w:p>
    <w:p w:rsidR="00A22E6D" w:rsidRDefault="00A22E6D" w:rsidP="00A22E6D">
      <w:pPr>
        <w:spacing w:before="120" w:after="120"/>
        <w:contextualSpacing/>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CONTRATISTA</w:t>
      </w:r>
      <w:r>
        <w:rPr>
          <w:rFonts w:ascii="Arial" w:hAnsi="Arial" w:cs="Arial"/>
        </w:rPr>
        <w:t xml:space="preserve"> podrán ser denominados individualmente e indistintamente como “Parte” o colectivamente “Partes”</w:t>
      </w:r>
    </w:p>
    <w:p w:rsidR="00A22E6D" w:rsidRDefault="00A22E6D" w:rsidP="00A22E6D">
      <w:pPr>
        <w:tabs>
          <w:tab w:val="left" w:pos="7814"/>
        </w:tabs>
        <w:spacing w:before="120" w:after="120"/>
        <w:contextualSpacing/>
        <w:jc w:val="both"/>
        <w:rPr>
          <w:rFonts w:ascii="Arial" w:hAnsi="Arial" w:cs="Arial"/>
        </w:rPr>
      </w:pPr>
      <w:r>
        <w:rPr>
          <w:rFonts w:ascii="Arial" w:hAnsi="Arial" w:cs="Arial"/>
        </w:rPr>
        <w:tab/>
      </w:r>
    </w:p>
    <w:p w:rsidR="00A22E6D" w:rsidRDefault="00A22E6D" w:rsidP="00A22E6D">
      <w:pPr>
        <w:spacing w:before="120" w:after="120"/>
        <w:jc w:val="both"/>
        <w:rPr>
          <w:rFonts w:ascii="Arial" w:hAnsi="Arial" w:cs="Arial"/>
          <w:b/>
          <w:u w:val="single"/>
        </w:rPr>
      </w:pPr>
      <w:r>
        <w:rPr>
          <w:rFonts w:ascii="Arial" w:hAnsi="Arial" w:cs="Arial"/>
          <w:b/>
          <w:u w:val="single"/>
        </w:rPr>
        <w:t>SEGUNDA.- (ANTECEDENTES)</w:t>
      </w:r>
    </w:p>
    <w:p w:rsidR="00A22E6D" w:rsidRDefault="00A22E6D" w:rsidP="00A22E6D">
      <w:pPr>
        <w:spacing w:before="120" w:after="120"/>
        <w:ind w:left="709" w:hanging="709"/>
        <w:jc w:val="both"/>
        <w:rPr>
          <w:rFonts w:ascii="Arial" w:hAnsi="Arial" w:cs="Arial"/>
          <w:b/>
        </w:rPr>
      </w:pPr>
      <w:r>
        <w:rPr>
          <w:rFonts w:ascii="Arial" w:hAnsi="Arial" w:cs="Arial"/>
          <w:b/>
        </w:rPr>
        <w:t>2.1.</w:t>
      </w:r>
      <w:r>
        <w:rPr>
          <w:rFonts w:ascii="Arial" w:hAnsi="Arial" w:cs="Arial"/>
        </w:rPr>
        <w:tab/>
      </w:r>
      <w:r>
        <w:rPr>
          <w:rFonts w:ascii="Arial" w:eastAsiaTheme="minorHAnsi" w:hAnsi="Arial" w:cs="Arial"/>
        </w:rPr>
        <w:t xml:space="preserve">La </w:t>
      </w:r>
      <w:r>
        <w:rPr>
          <w:rFonts w:ascii="Arial" w:eastAsiaTheme="minorHAnsi" w:hAnsi="Arial" w:cs="Arial"/>
          <w:b/>
        </w:rPr>
        <w:t>ENTIDAD</w:t>
      </w:r>
      <w:r>
        <w:rPr>
          <w:rFonts w:ascii="Arial" w:eastAsiaTheme="minorHAnsi" w:hAnsi="Arial" w:cs="Arial"/>
        </w:rPr>
        <w:t xml:space="preserve">, mediante la modalidad de contratación ________________ con código </w:t>
      </w:r>
      <w:r>
        <w:rPr>
          <w:rFonts w:ascii="Arial" w:hAnsi="Arial" w:cs="Arial"/>
        </w:rPr>
        <w:t>__________________</w:t>
      </w:r>
      <w:r>
        <w:rPr>
          <w:rFonts w:ascii="Arial" w:eastAsiaTheme="minorHAnsi" w:hAnsi="Arial" w:cs="Arial"/>
        </w:rPr>
        <w:t xml:space="preserve">, llevó adelante el proceso de contratación para el Servicio de ___________________________, realizado bajo las normas y regulaciones de contratación establecidas en el </w:t>
      </w:r>
      <w:r>
        <w:rPr>
          <w:rFonts w:ascii="Arial" w:hAnsi="Arial" w:cs="Arial"/>
        </w:rPr>
        <w:t>Reglamento Específico del ______________________________ aprobado mediante Resolución de Directorio N°___________ de fecha_________ y el documento de contratación directa.</w:t>
      </w:r>
    </w:p>
    <w:p w:rsidR="00A22E6D" w:rsidRDefault="00A22E6D" w:rsidP="00A22E6D">
      <w:pPr>
        <w:spacing w:before="120" w:after="120"/>
        <w:ind w:left="705" w:hanging="705"/>
        <w:jc w:val="both"/>
        <w:rPr>
          <w:rFonts w:ascii="Arial" w:hAnsi="Arial" w:cs="Arial"/>
        </w:rPr>
      </w:pPr>
      <w:r>
        <w:rPr>
          <w:rFonts w:ascii="Arial" w:hAnsi="Arial" w:cs="Arial"/>
          <w:b/>
        </w:rPr>
        <w:t>2.2.</w:t>
      </w:r>
      <w:r>
        <w:rPr>
          <w:rFonts w:ascii="Arial" w:hAnsi="Arial" w:cs="Arial"/>
        </w:rPr>
        <w:tab/>
        <w:t xml:space="preserve">Por su parte el </w:t>
      </w:r>
      <w:r>
        <w:rPr>
          <w:rFonts w:ascii="Arial" w:hAnsi="Arial" w:cs="Arial"/>
          <w:b/>
        </w:rPr>
        <w:t>CONTRATISTA</w:t>
      </w:r>
      <w:r>
        <w:rPr>
          <w:rFonts w:ascii="Arial" w:hAnsi="Arial" w:cs="Arial"/>
        </w:rPr>
        <w:t xml:space="preserve"> reúne las condiciones y experiencia para llevar a cabo la prestación del Servicio detallado en el presente Contrato.</w:t>
      </w:r>
    </w:p>
    <w:p w:rsidR="00A22E6D" w:rsidRDefault="00A22E6D" w:rsidP="00A22E6D">
      <w:pPr>
        <w:spacing w:before="120" w:after="120"/>
        <w:jc w:val="both"/>
        <w:rPr>
          <w:rFonts w:ascii="Arial" w:hAnsi="Arial" w:cs="Arial"/>
          <w:b/>
          <w:u w:val="single"/>
        </w:rPr>
      </w:pPr>
      <w:r>
        <w:rPr>
          <w:rFonts w:ascii="Arial" w:hAnsi="Arial" w:cs="Arial"/>
          <w:b/>
          <w:u w:val="single"/>
        </w:rPr>
        <w:t>TERCERA.- (DISPOSICIONES GENERALES)</w:t>
      </w:r>
    </w:p>
    <w:p w:rsidR="00A22E6D" w:rsidRDefault="00A22E6D" w:rsidP="00A22E6D">
      <w:pPr>
        <w:spacing w:before="120" w:after="120"/>
        <w:ind w:left="709" w:hanging="709"/>
        <w:jc w:val="both"/>
        <w:rPr>
          <w:rFonts w:ascii="Arial" w:hAnsi="Arial" w:cs="Arial"/>
        </w:rPr>
      </w:pPr>
      <w:r>
        <w:rPr>
          <w:rFonts w:ascii="Arial" w:hAnsi="Arial" w:cs="Arial"/>
          <w:b/>
        </w:rPr>
        <w:lastRenderedPageBreak/>
        <w:t>3.1.</w:t>
      </w:r>
      <w:r>
        <w:rPr>
          <w:rFonts w:ascii="Arial" w:hAnsi="Arial" w:cs="Arial"/>
          <w:b/>
        </w:rPr>
        <w:tab/>
        <w:t>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22E6D" w:rsidTr="00A22E6D">
        <w:trPr>
          <w:trHeight w:val="556"/>
        </w:trPr>
        <w:tc>
          <w:tcPr>
            <w:tcW w:w="1809" w:type="dxa"/>
            <w:hideMark/>
          </w:tcPr>
          <w:p w:rsidR="00A22E6D" w:rsidRDefault="00A22E6D">
            <w:pPr>
              <w:spacing w:before="120" w:after="120"/>
              <w:jc w:val="both"/>
              <w:rPr>
                <w:rFonts w:ascii="Arial" w:hAnsi="Arial" w:cs="Arial"/>
                <w:b/>
                <w:lang w:eastAsia="es-ES"/>
              </w:rPr>
            </w:pPr>
            <w:r>
              <w:rPr>
                <w:rFonts w:ascii="Arial" w:hAnsi="Arial" w:cs="Arial"/>
                <w:b/>
              </w:rPr>
              <w:t>Contrato:</w:t>
            </w:r>
          </w:p>
        </w:tc>
        <w:tc>
          <w:tcPr>
            <w:tcW w:w="6662" w:type="dxa"/>
            <w:hideMark/>
          </w:tcPr>
          <w:p w:rsidR="00A22E6D" w:rsidRDefault="00A22E6D">
            <w:pPr>
              <w:spacing w:before="120" w:after="120"/>
              <w:jc w:val="both"/>
              <w:rPr>
                <w:rFonts w:ascii="Arial" w:hAnsi="Arial" w:cs="Arial"/>
                <w:lang w:eastAsia="es-ES"/>
              </w:rPr>
            </w:pPr>
            <w:r>
              <w:rPr>
                <w:rFonts w:ascii="Arial" w:hAnsi="Arial" w:cs="Arial"/>
              </w:rPr>
              <w:t>Es el presente documento celebrado entre las Partes, junto con todos los anexos que forman parte integrante del mismo.</w:t>
            </w:r>
          </w:p>
        </w:tc>
      </w:tr>
      <w:tr w:rsidR="00A22E6D" w:rsidTr="00A22E6D">
        <w:trPr>
          <w:trHeight w:val="1028"/>
        </w:trPr>
        <w:tc>
          <w:tcPr>
            <w:tcW w:w="1809" w:type="dxa"/>
            <w:hideMark/>
          </w:tcPr>
          <w:p w:rsidR="00A22E6D" w:rsidRDefault="00A22E6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eastAsia="es-ES"/>
              </w:rPr>
            </w:pPr>
            <w:r>
              <w:rPr>
                <w:rFonts w:ascii="Arial" w:hAnsi="Arial" w:cs="Arial"/>
                <w:b/>
              </w:rPr>
              <w:t>Fiscal  del Servicio:</w:t>
            </w:r>
          </w:p>
        </w:tc>
        <w:tc>
          <w:tcPr>
            <w:tcW w:w="6662" w:type="dxa"/>
            <w:hideMark/>
          </w:tcPr>
          <w:p w:rsidR="00A22E6D" w:rsidRDefault="00A22E6D">
            <w:pPr>
              <w:spacing w:before="120" w:after="120"/>
              <w:jc w:val="both"/>
              <w:rPr>
                <w:rFonts w:ascii="Arial" w:hAnsi="Arial" w:cs="Arial"/>
                <w:lang w:eastAsia="es-ES"/>
              </w:rPr>
            </w:pPr>
            <w:r>
              <w:rPr>
                <w:rFonts w:ascii="Arial" w:hAnsi="Arial" w:cs="Arial"/>
              </w:rPr>
              <w:t xml:space="preserve">Es una o más personas designadas por la </w:t>
            </w:r>
            <w:r>
              <w:rPr>
                <w:rFonts w:ascii="Arial" w:hAnsi="Arial" w:cs="Arial"/>
                <w:b/>
              </w:rPr>
              <w:t>ENTIDAD</w:t>
            </w:r>
            <w:r>
              <w:rPr>
                <w:rFonts w:ascii="Arial" w:hAnsi="Arial" w:cs="Arial"/>
              </w:rPr>
              <w:t xml:space="preserve">, quien será el interlocutor de éste frente al </w:t>
            </w:r>
            <w:r>
              <w:rPr>
                <w:rFonts w:ascii="Arial" w:hAnsi="Arial" w:cs="Arial"/>
                <w:b/>
              </w:rPr>
              <w:t>CONTRATISTA</w:t>
            </w:r>
            <w:r>
              <w:rPr>
                <w:rFonts w:ascii="Arial" w:hAnsi="Arial" w:cs="Arial"/>
              </w:rPr>
              <w:t xml:space="preserve">, encargado de verificar el cumplimiento de las obligaciones del </w:t>
            </w:r>
            <w:r>
              <w:rPr>
                <w:rFonts w:ascii="Arial" w:hAnsi="Arial" w:cs="Arial"/>
                <w:b/>
              </w:rPr>
              <w:t>CONTRATISTA</w:t>
            </w:r>
            <w:r>
              <w:rPr>
                <w:rFonts w:ascii="Arial" w:hAnsi="Arial" w:cs="Arial"/>
              </w:rPr>
              <w:t xml:space="preserve">, asegurando que el Servicio sea ejecutado conforme lo establecido en el Contrato. </w:t>
            </w:r>
          </w:p>
        </w:tc>
      </w:tr>
      <w:tr w:rsidR="00A22E6D" w:rsidTr="00A22E6D">
        <w:trPr>
          <w:trHeight w:val="555"/>
        </w:trPr>
        <w:tc>
          <w:tcPr>
            <w:tcW w:w="1809" w:type="dxa"/>
            <w:hideMark/>
          </w:tcPr>
          <w:p w:rsidR="00A22E6D" w:rsidRDefault="00A22E6D">
            <w:pPr>
              <w:spacing w:before="120" w:after="120"/>
              <w:jc w:val="both"/>
              <w:rPr>
                <w:rFonts w:ascii="Arial" w:hAnsi="Arial" w:cs="Arial"/>
                <w:b/>
                <w:lang w:eastAsia="es-ES"/>
              </w:rPr>
            </w:pPr>
            <w:r>
              <w:rPr>
                <w:rFonts w:ascii="Arial" w:hAnsi="Arial" w:cs="Arial"/>
                <w:b/>
              </w:rPr>
              <w:t>Ley Aplicable:</w:t>
            </w:r>
          </w:p>
        </w:tc>
        <w:tc>
          <w:tcPr>
            <w:tcW w:w="6662" w:type="dxa"/>
            <w:hideMark/>
          </w:tcPr>
          <w:p w:rsidR="00A22E6D" w:rsidRDefault="00A22E6D">
            <w:pPr>
              <w:spacing w:before="120" w:after="120"/>
              <w:jc w:val="both"/>
              <w:rPr>
                <w:rFonts w:ascii="Arial" w:hAnsi="Arial" w:cs="Arial"/>
                <w:lang w:eastAsia="es-ES"/>
              </w:rPr>
            </w:pPr>
            <w:r>
              <w:rPr>
                <w:rFonts w:ascii="Arial" w:hAnsi="Arial" w:cs="Arial"/>
              </w:rPr>
              <w:t>Son las normas constitucionales, leyes, decretos y toda otra disposición  legal vigente y publicada en el Estado Plurinacional de Bolivia.</w:t>
            </w:r>
          </w:p>
        </w:tc>
      </w:tr>
      <w:tr w:rsidR="00A22E6D" w:rsidTr="00A22E6D">
        <w:trPr>
          <w:trHeight w:val="420"/>
        </w:trPr>
        <w:tc>
          <w:tcPr>
            <w:tcW w:w="1809" w:type="dxa"/>
            <w:hideMark/>
          </w:tcPr>
          <w:p w:rsidR="00A22E6D" w:rsidRDefault="00A22E6D">
            <w:pPr>
              <w:spacing w:before="120" w:after="120"/>
              <w:jc w:val="both"/>
              <w:rPr>
                <w:rFonts w:ascii="Arial" w:hAnsi="Arial" w:cs="Arial"/>
                <w:b/>
                <w:lang w:eastAsia="es-ES"/>
              </w:rPr>
            </w:pPr>
            <w:r>
              <w:rPr>
                <w:rFonts w:ascii="Arial" w:hAnsi="Arial" w:cs="Arial"/>
                <w:b/>
              </w:rPr>
              <w:t>Personal:</w:t>
            </w:r>
          </w:p>
        </w:tc>
        <w:tc>
          <w:tcPr>
            <w:tcW w:w="6662" w:type="dxa"/>
            <w:hideMark/>
          </w:tcPr>
          <w:p w:rsidR="00A22E6D" w:rsidRDefault="00A22E6D">
            <w:pPr>
              <w:spacing w:before="120" w:after="120"/>
              <w:jc w:val="both"/>
              <w:rPr>
                <w:rFonts w:ascii="Arial" w:hAnsi="Arial" w:cs="Arial"/>
                <w:lang w:eastAsia="es-ES"/>
              </w:rPr>
            </w:pPr>
            <w:r>
              <w:rPr>
                <w:rFonts w:ascii="Arial" w:hAnsi="Arial" w:cs="Arial"/>
              </w:rPr>
              <w:t xml:space="preserve">Significa los empleados del </w:t>
            </w:r>
            <w:r>
              <w:rPr>
                <w:rFonts w:ascii="Arial" w:hAnsi="Arial" w:cs="Arial"/>
                <w:b/>
              </w:rPr>
              <w:t>CONTRATISTA</w:t>
            </w:r>
            <w:r>
              <w:rPr>
                <w:rFonts w:ascii="Arial" w:hAnsi="Arial" w:cs="Arial"/>
              </w:rPr>
              <w:t>.</w:t>
            </w:r>
          </w:p>
        </w:tc>
      </w:tr>
      <w:tr w:rsidR="00A22E6D" w:rsidTr="00A22E6D">
        <w:tc>
          <w:tcPr>
            <w:tcW w:w="1809" w:type="dxa"/>
          </w:tcPr>
          <w:p w:rsidR="00A22E6D" w:rsidRDefault="00A22E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Pr>
                <w:rFonts w:ascii="Arial" w:hAnsi="Arial" w:cs="Arial"/>
                <w:b/>
              </w:rPr>
              <w:t>Servicio (s):</w:t>
            </w:r>
          </w:p>
          <w:p w:rsidR="00A22E6D" w:rsidRDefault="00A22E6D">
            <w:pPr>
              <w:spacing w:before="120" w:after="120"/>
              <w:rPr>
                <w:rFonts w:ascii="Arial" w:hAnsi="Arial" w:cs="Arial"/>
                <w:b/>
                <w:lang w:eastAsia="es-ES"/>
              </w:rPr>
            </w:pPr>
          </w:p>
        </w:tc>
        <w:tc>
          <w:tcPr>
            <w:tcW w:w="6662" w:type="dxa"/>
            <w:hideMark/>
          </w:tcPr>
          <w:p w:rsidR="00A22E6D" w:rsidRDefault="00A22E6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eastAsia="es-ES"/>
              </w:rPr>
            </w:pPr>
            <w:r>
              <w:rPr>
                <w:rFonts w:ascii="Arial" w:hAnsi="Arial" w:cs="Arial"/>
              </w:rPr>
              <w:t xml:space="preserve">Significa el servicio de ________________________,  que debe desarrollar el </w:t>
            </w:r>
            <w:r>
              <w:rPr>
                <w:rFonts w:ascii="Arial" w:hAnsi="Arial" w:cs="Arial"/>
                <w:b/>
              </w:rPr>
              <w:t>CONTRATISTA</w:t>
            </w:r>
            <w:r>
              <w:rPr>
                <w:rFonts w:ascii="Arial" w:hAnsi="Arial" w:cs="Arial"/>
              </w:rPr>
              <w:t xml:space="preserve"> a favor de la </w:t>
            </w:r>
            <w:r>
              <w:rPr>
                <w:rFonts w:ascii="Arial" w:hAnsi="Arial" w:cs="Arial"/>
                <w:b/>
              </w:rPr>
              <w:t>ENTIDAD</w:t>
            </w:r>
            <w:r>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22E6D" w:rsidTr="00A22E6D">
        <w:trPr>
          <w:trHeight w:val="783"/>
        </w:trPr>
        <w:tc>
          <w:tcPr>
            <w:tcW w:w="1809" w:type="dxa"/>
            <w:hideMark/>
          </w:tcPr>
          <w:p w:rsidR="00A22E6D" w:rsidRDefault="00A22E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Pr>
                <w:rFonts w:ascii="Arial" w:hAnsi="Arial" w:cs="Arial"/>
                <w:b/>
              </w:rPr>
              <w:t>Informe  de Conformidad:</w:t>
            </w:r>
          </w:p>
        </w:tc>
        <w:tc>
          <w:tcPr>
            <w:tcW w:w="6662" w:type="dxa"/>
            <w:hideMark/>
          </w:tcPr>
          <w:p w:rsidR="00A22E6D" w:rsidRDefault="00A22E6D">
            <w:pPr>
              <w:spacing w:before="120" w:after="120"/>
              <w:jc w:val="both"/>
              <w:rPr>
                <w:rFonts w:ascii="Arial" w:hAnsi="Arial" w:cs="Arial"/>
                <w:lang w:eastAsia="es-ES"/>
              </w:rPr>
            </w:pPr>
            <w:r>
              <w:rPr>
                <w:rFonts w:ascii="Arial" w:hAnsi="Arial" w:cs="Arial"/>
              </w:rPr>
              <w:t>Informe elaborado por el Fiscal del Servicio, una vez verificado el cumplimiento del Servicio.</w:t>
            </w:r>
          </w:p>
        </w:tc>
      </w:tr>
    </w:tbl>
    <w:p w:rsidR="00A22E6D" w:rsidRDefault="00A22E6D" w:rsidP="00A22E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Pr>
          <w:rFonts w:ascii="Arial" w:hAnsi="Arial" w:cs="Arial"/>
          <w:b/>
        </w:rPr>
        <w:t>3.2.</w:t>
      </w:r>
      <w:r>
        <w:rPr>
          <w:rFonts w:ascii="Arial" w:hAnsi="Arial" w:cs="Arial"/>
          <w:b/>
        </w:rPr>
        <w:tab/>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Arial" w:hAnsi="Arial" w:cs="Arial"/>
          <w:b/>
        </w:rPr>
        <w:t>CONTRATISTA</w:t>
      </w:r>
      <w:r>
        <w:rPr>
          <w:rFonts w:ascii="Arial" w:hAnsi="Arial" w:cs="Arial"/>
        </w:rPr>
        <w:t>, quien será plenamente responsable por todos los aspectos relacionados con este Contrato y la Ley Aplicable.</w:t>
      </w:r>
    </w:p>
    <w:p w:rsidR="00A22E6D" w:rsidRDefault="00A22E6D" w:rsidP="00A22E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3.3.</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A22E6D" w:rsidRDefault="00A22E6D" w:rsidP="00A22E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A22E6D" w:rsidRDefault="00A22E6D" w:rsidP="00A22E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A22E6D" w:rsidRDefault="00A22E6D" w:rsidP="00A22E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22E6D" w:rsidRDefault="00A22E6D" w:rsidP="00A22E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Plazos:</w:t>
      </w:r>
      <w:r>
        <w:rPr>
          <w:rFonts w:ascii="Arial" w:hAnsi="Arial" w:cs="Arial"/>
        </w:rPr>
        <w:t xml:space="preserve"> Todos los plazos establecidos en este Contrato y sus anexos se entenderán como días calendario, salvo indicación expresa en contrario.</w:t>
      </w:r>
    </w:p>
    <w:p w:rsidR="00A22E6D" w:rsidRDefault="00A22E6D" w:rsidP="00A22E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A22E6D" w:rsidRDefault="00A22E6D" w:rsidP="00A22E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bCs/>
        </w:rPr>
        <w:t>3.9.</w:t>
      </w:r>
      <w:r>
        <w:rPr>
          <w:rFonts w:ascii="Arial" w:hAnsi="Arial" w:cs="Arial"/>
          <w:bCs/>
        </w:rPr>
        <w:tab/>
      </w:r>
      <w:r>
        <w:rPr>
          <w:rFonts w:ascii="Arial" w:hAnsi="Arial" w:cs="Arial"/>
          <w:b/>
          <w:bCs/>
        </w:rPr>
        <w:t xml:space="preserve">Discrepancias: </w:t>
      </w:r>
      <w:r>
        <w:rPr>
          <w:rFonts w:ascii="Arial" w:hAnsi="Arial" w:cs="Arial"/>
        </w:rPr>
        <w:t xml:space="preserve">En caso de presentarse incompatibilidad de interpretación y/o aplicación entre el Contrato y alguno de sus anexos, o los anexos entre sí, prevalecerá siempre lo </w:t>
      </w:r>
      <w:r>
        <w:rPr>
          <w:rFonts w:ascii="Arial" w:hAnsi="Arial" w:cs="Arial"/>
        </w:rPr>
        <w:lastRenderedPageBreak/>
        <w:t>dispuesto en el Contrato y entre anexos prevalecerá el más específico de ellos sobre otro más genérico.</w:t>
      </w:r>
    </w:p>
    <w:p w:rsidR="00A22E6D" w:rsidRDefault="00A22E6D" w:rsidP="00A22E6D">
      <w:pPr>
        <w:spacing w:before="120" w:after="120"/>
        <w:jc w:val="both"/>
        <w:rPr>
          <w:rFonts w:ascii="Arial" w:hAnsi="Arial" w:cs="Arial"/>
          <w:b/>
          <w:u w:val="single"/>
        </w:rPr>
      </w:pPr>
      <w:r>
        <w:rPr>
          <w:rFonts w:ascii="Arial" w:hAnsi="Arial" w:cs="Arial"/>
          <w:b/>
          <w:u w:val="single"/>
        </w:rPr>
        <w:t xml:space="preserve">CUARTA.- (NATURALEZA DEL CONTRATO) </w:t>
      </w:r>
    </w:p>
    <w:p w:rsidR="00A22E6D" w:rsidRDefault="00A22E6D" w:rsidP="00A22E6D">
      <w:pPr>
        <w:spacing w:before="120" w:after="120"/>
        <w:jc w:val="both"/>
        <w:rPr>
          <w:rFonts w:ascii="Arial" w:hAnsi="Arial" w:cs="Arial"/>
        </w:rPr>
      </w:pPr>
      <w:r>
        <w:rPr>
          <w:rFonts w:ascii="Arial" w:hAnsi="Arial" w:cs="Arial"/>
        </w:rPr>
        <w:t>El presente Contrato es de naturaleza administrativa, por tanto su aplicación e interpretación deberá realizarse en el marco de la normativa legal vigente en el Estado Plurinacional de Bolivia.</w:t>
      </w:r>
    </w:p>
    <w:p w:rsidR="00A22E6D" w:rsidRDefault="00A22E6D" w:rsidP="00A22E6D">
      <w:pPr>
        <w:spacing w:before="120" w:after="120" w:line="195" w:lineRule="exact"/>
        <w:jc w:val="both"/>
        <w:rPr>
          <w:rFonts w:ascii="Arial" w:hAnsi="Arial" w:cs="Arial"/>
          <w:b/>
          <w:u w:val="single"/>
        </w:rPr>
      </w:pPr>
      <w:r>
        <w:rPr>
          <w:rFonts w:ascii="Arial" w:hAnsi="Arial" w:cs="Arial"/>
          <w:b/>
          <w:u w:val="single"/>
        </w:rPr>
        <w:t xml:space="preserve">QUINTA.- (DOCUMENTOS DEL CONTRATO) </w:t>
      </w:r>
    </w:p>
    <w:p w:rsidR="00A22E6D" w:rsidRDefault="00A22E6D" w:rsidP="00A22E6D">
      <w:pPr>
        <w:spacing w:before="120" w:after="120"/>
        <w:jc w:val="both"/>
        <w:rPr>
          <w:rFonts w:ascii="Arial" w:hAnsi="Arial" w:cs="Arial"/>
        </w:rPr>
      </w:pPr>
      <w:r>
        <w:rPr>
          <w:rFonts w:ascii="Arial" w:hAnsi="Arial" w:cs="Arial"/>
        </w:rPr>
        <w:t>Forman parte integrante e indivisible del presente Contrato, los anexos que se detallan a continuación y que tienen por finalidad complementarse mutuamente:</w:t>
      </w:r>
    </w:p>
    <w:p w:rsidR="00A22E6D" w:rsidRDefault="00A22E6D" w:rsidP="00A22E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Pr>
          <w:rFonts w:ascii="Arial" w:hAnsi="Arial" w:cs="Arial"/>
        </w:rPr>
        <w:tab/>
        <w:t xml:space="preserve">Anexo 1: </w:t>
      </w:r>
      <w:r>
        <w:rPr>
          <w:rFonts w:ascii="Arial" w:hAnsi="Arial" w:cs="Arial"/>
          <w:b/>
          <w:i/>
          <w:u w:val="single"/>
        </w:rPr>
        <w:t>Documento de contratación directa o documento base de contratación</w:t>
      </w:r>
    </w:p>
    <w:p w:rsidR="00A22E6D" w:rsidRDefault="00A22E6D" w:rsidP="00A22E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               Aclaraciones y enmiendas</w:t>
      </w:r>
    </w:p>
    <w:p w:rsidR="00A22E6D" w:rsidRDefault="00A22E6D" w:rsidP="00A22E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2: Propuesta adjudicada (oferta técnica y económica).</w:t>
      </w:r>
    </w:p>
    <w:p w:rsidR="00A22E6D" w:rsidRDefault="00A22E6D" w:rsidP="00A22E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3: Acta de concertación (cuando corresponda)</w:t>
      </w:r>
    </w:p>
    <w:p w:rsidR="00A22E6D" w:rsidRDefault="00A22E6D" w:rsidP="00A22E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4: Garantía (cuando corresponda)</w:t>
      </w:r>
    </w:p>
    <w:p w:rsidR="00A22E6D" w:rsidRDefault="00A22E6D" w:rsidP="00A22E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Anexo 5: </w:t>
      </w:r>
      <w:r>
        <w:rPr>
          <w:rFonts w:ascii="Arial" w:hAnsi="Arial" w:cs="Arial"/>
          <w:b/>
          <w:i/>
          <w:u w:val="single"/>
        </w:rPr>
        <w:t>(insertar otro (s) que se puedan considerar importantes)</w:t>
      </w:r>
    </w:p>
    <w:p w:rsidR="00A22E6D" w:rsidRDefault="00A22E6D" w:rsidP="00A22E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Pr>
          <w:rFonts w:ascii="Arial" w:hAnsi="Arial" w:cs="Arial"/>
          <w:b/>
          <w:u w:val="single"/>
        </w:rPr>
        <w:t>SEXTA.- (OBJETO DEL CONTRATO)</w:t>
      </w:r>
    </w:p>
    <w:p w:rsidR="00A22E6D" w:rsidRDefault="00A22E6D" w:rsidP="00A22E6D">
      <w:pPr>
        <w:spacing w:before="120" w:after="120"/>
        <w:jc w:val="both"/>
        <w:rPr>
          <w:rFonts w:ascii="Arial" w:hAnsi="Arial" w:cs="Arial"/>
        </w:rPr>
      </w:pPr>
      <w:r>
        <w:rPr>
          <w:rFonts w:ascii="Arial" w:hAnsi="Arial" w:cs="Arial"/>
        </w:rPr>
        <w:t xml:space="preserve">El objeto del presente Contrato es la prestación del Servicio consistente en _________________________, realizado por el </w:t>
      </w:r>
      <w:r>
        <w:rPr>
          <w:rFonts w:ascii="Arial" w:hAnsi="Arial" w:cs="Arial"/>
          <w:b/>
        </w:rPr>
        <w:t>CONTRATISTA</w:t>
      </w:r>
      <w:r>
        <w:rPr>
          <w:rFonts w:ascii="Arial" w:hAnsi="Arial" w:cs="Arial"/>
        </w:rPr>
        <w:t xml:space="preserve"> con estricta y absoluta sujeción a este Contrato y de conformidad a los anexos que forman parte integrante e indivisible del presente Contrato. </w:t>
      </w:r>
    </w:p>
    <w:p w:rsidR="00A22E6D" w:rsidRDefault="00A22E6D" w:rsidP="00A22E6D">
      <w:pPr>
        <w:spacing w:before="120" w:after="120"/>
        <w:jc w:val="both"/>
        <w:rPr>
          <w:rFonts w:ascii="Arial" w:hAnsi="Arial" w:cs="Arial"/>
          <w:b/>
          <w:u w:val="single"/>
        </w:rPr>
      </w:pPr>
      <w:r>
        <w:rPr>
          <w:rFonts w:ascii="Arial" w:hAnsi="Arial" w:cs="Arial"/>
          <w:b/>
          <w:u w:val="single"/>
        </w:rPr>
        <w:t>SÉPTIMA.- (VIGENCIA Y PLAZO DEL CONTRATO)</w:t>
      </w:r>
    </w:p>
    <w:p w:rsidR="00A22E6D" w:rsidRDefault="00A22E6D" w:rsidP="00A22E6D">
      <w:pPr>
        <w:spacing w:before="120" w:after="120"/>
        <w:jc w:val="both"/>
        <w:rPr>
          <w:rFonts w:ascii="Arial" w:hAnsi="Arial" w:cs="Arial"/>
          <w:b/>
        </w:rPr>
      </w:pPr>
      <w:r>
        <w:rPr>
          <w:rFonts w:ascii="Arial" w:hAnsi="Arial" w:cs="Arial"/>
          <w:b/>
        </w:rPr>
        <w:t>7.1 Vigencia.-</w:t>
      </w:r>
    </w:p>
    <w:p w:rsidR="00A22E6D" w:rsidRDefault="00A22E6D" w:rsidP="00A22E6D">
      <w:pPr>
        <w:spacing w:before="120" w:after="120"/>
        <w:jc w:val="both"/>
        <w:rPr>
          <w:rFonts w:ascii="Arial" w:hAnsi="Arial" w:cs="Arial"/>
        </w:rPr>
      </w:pPr>
      <w:r>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22E6D" w:rsidRDefault="00A22E6D" w:rsidP="00A22E6D">
      <w:pPr>
        <w:spacing w:before="120" w:after="120"/>
        <w:jc w:val="both"/>
        <w:rPr>
          <w:rFonts w:ascii="Arial" w:hAnsi="Arial" w:cs="Arial"/>
          <w:b/>
        </w:rPr>
      </w:pPr>
      <w:r>
        <w:rPr>
          <w:rFonts w:ascii="Arial" w:hAnsi="Arial" w:cs="Arial"/>
          <w:b/>
        </w:rPr>
        <w:t>7.2 Plazo de habilitación.-</w:t>
      </w:r>
    </w:p>
    <w:p w:rsidR="00A22E6D" w:rsidRDefault="00A22E6D" w:rsidP="00A22E6D">
      <w:pPr>
        <w:spacing w:before="120" w:after="120"/>
        <w:jc w:val="both"/>
        <w:rPr>
          <w:rFonts w:ascii="Arial" w:hAnsi="Arial" w:cs="Arial"/>
        </w:rPr>
      </w:pPr>
      <w:r>
        <w:rPr>
          <w:rFonts w:ascii="Arial" w:hAnsi="Arial" w:cs="Arial"/>
        </w:rPr>
        <w:t xml:space="preserve">El </w:t>
      </w:r>
      <w:r>
        <w:rPr>
          <w:rFonts w:ascii="Arial" w:hAnsi="Arial" w:cs="Arial"/>
          <w:b/>
          <w:bCs/>
        </w:rPr>
        <w:t xml:space="preserve">CONTRATISTA </w:t>
      </w:r>
      <w:r>
        <w:rPr>
          <w:rFonts w:ascii="Arial" w:hAnsi="Arial" w:cs="Arial"/>
          <w:bCs/>
        </w:rPr>
        <w:t>se compromete a ejecutar</w:t>
      </w:r>
      <w:r>
        <w:rPr>
          <w:rFonts w:ascii="Arial" w:hAnsi="Arial" w:cs="Arial"/>
          <w:b/>
          <w:bCs/>
        </w:rPr>
        <w:t xml:space="preserve"> </w:t>
      </w:r>
      <w:r>
        <w:rPr>
          <w:rFonts w:ascii="Arial" w:hAnsi="Arial" w:cs="Arial"/>
        </w:rPr>
        <w:t xml:space="preserve">el Servicio en el plazo máximo de </w:t>
      </w:r>
      <w:r>
        <w:rPr>
          <w:rFonts w:ascii="Arial" w:hAnsi="Arial" w:cs="Arial"/>
          <w:i/>
          <w:u w:val="single"/>
        </w:rPr>
        <w:t>numeral (literal)</w:t>
      </w:r>
      <w:r>
        <w:rPr>
          <w:rFonts w:ascii="Arial" w:hAnsi="Arial" w:cs="Arial"/>
          <w:i/>
        </w:rPr>
        <w:t xml:space="preserve"> </w:t>
      </w:r>
      <w:r>
        <w:rPr>
          <w:rFonts w:ascii="Arial" w:hAnsi="Arial" w:cs="Arial"/>
        </w:rPr>
        <w:t>días calendario, computables a partir de la instrucción de la Unidad Solicitante.</w:t>
      </w:r>
    </w:p>
    <w:p w:rsidR="00A22E6D" w:rsidRDefault="00A22E6D" w:rsidP="00A22E6D">
      <w:pPr>
        <w:spacing w:before="120" w:after="120"/>
        <w:jc w:val="both"/>
        <w:rPr>
          <w:rFonts w:ascii="Arial" w:hAnsi="Arial" w:cs="Arial"/>
          <w:b/>
          <w:u w:val="single"/>
        </w:rPr>
      </w:pPr>
      <w:r>
        <w:rPr>
          <w:rFonts w:ascii="Arial" w:hAnsi="Arial" w:cs="Arial"/>
          <w:b/>
          <w:u w:val="single"/>
        </w:rPr>
        <w:t>OCTAVA.- (LUGAR DE ENTREGA)</w:t>
      </w:r>
    </w:p>
    <w:p w:rsidR="00A22E6D" w:rsidRDefault="00A22E6D" w:rsidP="00A22E6D">
      <w:pPr>
        <w:spacing w:before="120" w:after="120"/>
        <w:jc w:val="both"/>
        <w:rPr>
          <w:rFonts w:ascii="Arial" w:hAnsi="Arial" w:cs="Arial"/>
        </w:rPr>
      </w:pPr>
      <w:r>
        <w:rPr>
          <w:rFonts w:ascii="Arial" w:hAnsi="Arial" w:cs="Arial"/>
        </w:rPr>
        <w:t xml:space="preserve">La entrega de los documentos de validez para el Servicio debe ser realizada en oficinas de ___________________________ </w:t>
      </w:r>
      <w:proofErr w:type="spellStart"/>
      <w:r>
        <w:rPr>
          <w:rFonts w:ascii="Arial" w:hAnsi="Arial" w:cs="Arial"/>
        </w:rPr>
        <w:t>de</w:t>
      </w:r>
      <w:proofErr w:type="spellEnd"/>
      <w:r>
        <w:rPr>
          <w:rFonts w:ascii="Arial" w:hAnsi="Arial" w:cs="Arial"/>
        </w:rPr>
        <w:t xml:space="preserve"> la </w:t>
      </w:r>
      <w:r>
        <w:rPr>
          <w:rFonts w:ascii="Arial" w:hAnsi="Arial" w:cs="Arial"/>
          <w:b/>
        </w:rPr>
        <w:t>ENTIDAD</w:t>
      </w:r>
      <w:r>
        <w:rPr>
          <w:rFonts w:ascii="Arial" w:hAnsi="Arial" w:cs="Arial"/>
        </w:rPr>
        <w:t>, calle _________________ de la ciudad de _____________.</w:t>
      </w:r>
    </w:p>
    <w:p w:rsidR="00A22E6D" w:rsidRDefault="00A22E6D" w:rsidP="00A22E6D">
      <w:pPr>
        <w:spacing w:before="120" w:after="120"/>
        <w:jc w:val="both"/>
        <w:rPr>
          <w:rFonts w:ascii="Arial" w:hAnsi="Arial" w:cs="Arial"/>
          <w:b/>
          <w:u w:val="single"/>
        </w:rPr>
      </w:pPr>
      <w:r>
        <w:rPr>
          <w:rFonts w:ascii="Arial" w:hAnsi="Arial" w:cs="Arial"/>
          <w:b/>
          <w:u w:val="single"/>
        </w:rPr>
        <w:t>NOVENA.- (MONTO DEL CONTRATO)</w:t>
      </w:r>
    </w:p>
    <w:p w:rsidR="00A22E6D" w:rsidRDefault="00A22E6D" w:rsidP="00A22E6D">
      <w:pPr>
        <w:spacing w:before="120" w:after="120"/>
        <w:jc w:val="both"/>
        <w:rPr>
          <w:rFonts w:ascii="Arial" w:hAnsi="Arial" w:cs="Arial"/>
          <w:b/>
          <w:u w:val="single"/>
        </w:rPr>
      </w:pPr>
      <w:r>
        <w:rPr>
          <w:rFonts w:ascii="Arial" w:hAnsi="Arial" w:cs="Arial"/>
        </w:rPr>
        <w:t xml:space="preserve">El monto máximo propuesto y aceptado por las Partes para la ejecución del Servicio es de Bs._____________ (__________________________Bolivianos), mismo que será ejecutado a requerimiento de la </w:t>
      </w:r>
      <w:r>
        <w:rPr>
          <w:rFonts w:ascii="Arial" w:hAnsi="Arial" w:cs="Arial"/>
          <w:b/>
        </w:rPr>
        <w:t>ENTIDAD</w:t>
      </w:r>
      <w:r>
        <w:rPr>
          <w:rFonts w:ascii="Arial" w:hAnsi="Arial" w:cs="Arial"/>
        </w:rPr>
        <w:t xml:space="preserve"> y de acuerdo a los precios unitarios detallados a continuación:</w:t>
      </w:r>
    </w:p>
    <w:p w:rsidR="00A22E6D" w:rsidRDefault="00A22E6D" w:rsidP="00A22E6D">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22E6D" w:rsidTr="00A22E6D">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22E6D" w:rsidRDefault="00A22E6D">
            <w:pPr>
              <w:jc w:val="center"/>
              <w:rPr>
                <w:rFonts w:ascii="Arial" w:hAnsi="Arial" w:cs="Arial"/>
                <w:b/>
                <w:bCs/>
                <w:lang w:eastAsia="es-BO"/>
              </w:rPr>
            </w:pPr>
            <w:r>
              <w:rPr>
                <w:rFonts w:ascii="Arial" w:hAnsi="Arial" w:cs="Arial"/>
                <w:b/>
                <w:bCs/>
                <w:lang w:eastAsia="es-BO"/>
              </w:rPr>
              <w:t>Nº</w:t>
            </w:r>
          </w:p>
        </w:tc>
        <w:tc>
          <w:tcPr>
            <w:tcW w:w="193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22E6D" w:rsidRDefault="00A22E6D">
            <w:pPr>
              <w:jc w:val="center"/>
              <w:rPr>
                <w:rFonts w:ascii="Arial" w:hAnsi="Arial" w:cs="Arial"/>
                <w:b/>
                <w:bCs/>
                <w:lang w:eastAsia="es-BO"/>
              </w:rPr>
            </w:pPr>
            <w:r>
              <w:rPr>
                <w:rFonts w:ascii="Arial" w:hAnsi="Arial" w:cs="Arial"/>
                <w:b/>
                <w:bCs/>
                <w:lang w:eastAsia="es-BO"/>
              </w:rPr>
              <w:t xml:space="preserve">DESCRIPCIÓN </w:t>
            </w:r>
          </w:p>
        </w:tc>
        <w:tc>
          <w:tcPr>
            <w:tcW w:w="9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22E6D" w:rsidRDefault="00A22E6D">
            <w:pPr>
              <w:jc w:val="center"/>
              <w:rPr>
                <w:rFonts w:ascii="Arial" w:hAnsi="Arial" w:cs="Arial"/>
                <w:b/>
                <w:bCs/>
                <w:lang w:eastAsia="es-BO"/>
              </w:rPr>
            </w:pPr>
            <w:r>
              <w:rPr>
                <w:rFonts w:ascii="Arial" w:hAnsi="Arial" w:cs="Arial"/>
                <w:b/>
                <w:bCs/>
                <w:lang w:eastAsia="es-BO"/>
              </w:rPr>
              <w:t>CANTIDAD</w:t>
            </w:r>
          </w:p>
        </w:tc>
        <w:tc>
          <w:tcPr>
            <w:tcW w:w="84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22E6D" w:rsidRDefault="00A22E6D">
            <w:pPr>
              <w:jc w:val="center"/>
              <w:rPr>
                <w:rFonts w:ascii="Arial" w:hAnsi="Arial" w:cs="Arial"/>
                <w:b/>
                <w:bCs/>
                <w:lang w:eastAsia="es-BO"/>
              </w:rPr>
            </w:pPr>
            <w:r>
              <w:rPr>
                <w:rFonts w:ascii="Arial" w:hAnsi="Arial" w:cs="Arial"/>
                <w:b/>
                <w:bCs/>
                <w:lang w:eastAsia="es-BO"/>
              </w:rPr>
              <w:t>UNIDAD DE MEDIDA</w:t>
            </w:r>
          </w:p>
        </w:tc>
        <w:tc>
          <w:tcPr>
            <w:tcW w:w="114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22E6D" w:rsidRDefault="00A22E6D">
            <w:pPr>
              <w:jc w:val="center"/>
              <w:rPr>
                <w:rFonts w:ascii="Arial" w:hAnsi="Arial" w:cs="Arial"/>
                <w:b/>
                <w:bCs/>
                <w:lang w:eastAsia="es-BO"/>
              </w:rPr>
            </w:pPr>
            <w:r>
              <w:rPr>
                <w:rFonts w:ascii="Arial" w:hAnsi="Arial" w:cs="Arial"/>
                <w:b/>
                <w:bCs/>
                <w:lang w:eastAsia="es-BO"/>
              </w:rPr>
              <w:t>PRECIO UNITARIO (Bs.)</w:t>
            </w:r>
          </w:p>
        </w:tc>
        <w:tc>
          <w:tcPr>
            <w:tcW w:w="124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22E6D" w:rsidRDefault="00A22E6D">
            <w:pPr>
              <w:jc w:val="center"/>
              <w:rPr>
                <w:rFonts w:ascii="Arial" w:hAnsi="Arial" w:cs="Arial"/>
                <w:b/>
                <w:bCs/>
                <w:lang w:eastAsia="es-BO"/>
              </w:rPr>
            </w:pPr>
            <w:r>
              <w:rPr>
                <w:rFonts w:ascii="Arial" w:hAnsi="Arial" w:cs="Arial"/>
                <w:b/>
                <w:bCs/>
                <w:lang w:eastAsia="es-BO"/>
              </w:rPr>
              <w:t>PRECIO TOTAL</w:t>
            </w:r>
          </w:p>
          <w:p w:rsidR="00A22E6D" w:rsidRDefault="00A22E6D">
            <w:pPr>
              <w:jc w:val="center"/>
              <w:rPr>
                <w:rFonts w:ascii="Arial" w:hAnsi="Arial" w:cs="Arial"/>
                <w:b/>
                <w:bCs/>
                <w:lang w:eastAsia="es-BO"/>
              </w:rPr>
            </w:pPr>
            <w:r>
              <w:rPr>
                <w:rFonts w:ascii="Arial" w:hAnsi="Arial" w:cs="Arial"/>
                <w:b/>
                <w:bCs/>
                <w:lang w:eastAsia="es-BO"/>
              </w:rPr>
              <w:t>(Bs.)</w:t>
            </w:r>
          </w:p>
        </w:tc>
        <w:tc>
          <w:tcPr>
            <w:tcW w:w="11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22E6D" w:rsidRDefault="00A22E6D">
            <w:pPr>
              <w:jc w:val="center"/>
              <w:rPr>
                <w:rFonts w:ascii="Arial" w:hAnsi="Arial" w:cs="Arial"/>
                <w:b/>
                <w:bCs/>
                <w:lang w:eastAsia="es-BO"/>
              </w:rPr>
            </w:pPr>
            <w:r>
              <w:rPr>
                <w:rFonts w:ascii="Arial" w:hAnsi="Arial" w:cs="Arial"/>
                <w:b/>
                <w:bCs/>
                <w:lang w:eastAsia="es-BO"/>
              </w:rPr>
              <w:t>PLAZO</w:t>
            </w:r>
          </w:p>
        </w:tc>
      </w:tr>
      <w:tr w:rsidR="00A22E6D" w:rsidTr="00A22E6D">
        <w:trPr>
          <w:trHeight w:hRule="exact" w:val="562"/>
          <w:jc w:val="center"/>
        </w:trPr>
        <w:tc>
          <w:tcPr>
            <w:tcW w:w="571" w:type="dxa"/>
            <w:tcBorders>
              <w:top w:val="single" w:sz="4" w:space="0" w:color="auto"/>
              <w:left w:val="single" w:sz="4" w:space="0" w:color="auto"/>
              <w:bottom w:val="single" w:sz="4" w:space="0" w:color="auto"/>
              <w:right w:val="single" w:sz="4" w:space="0" w:color="auto"/>
            </w:tcBorders>
            <w:vAlign w:val="center"/>
          </w:tcPr>
          <w:p w:rsidR="00A22E6D" w:rsidRDefault="00A22E6D">
            <w:pPr>
              <w:jc w:val="center"/>
              <w:rPr>
                <w:rFonts w:ascii="Arial" w:hAnsi="Arial" w:cs="Arial"/>
                <w:lang w:eastAsia="es-ES"/>
              </w:rPr>
            </w:pPr>
          </w:p>
        </w:tc>
        <w:tc>
          <w:tcPr>
            <w:tcW w:w="1932" w:type="dxa"/>
            <w:tcBorders>
              <w:top w:val="single" w:sz="4" w:space="0" w:color="auto"/>
              <w:left w:val="single" w:sz="4" w:space="0" w:color="auto"/>
              <w:bottom w:val="single" w:sz="4" w:space="0" w:color="auto"/>
              <w:right w:val="single" w:sz="4" w:space="0" w:color="auto"/>
            </w:tcBorders>
            <w:vAlign w:val="center"/>
          </w:tcPr>
          <w:p w:rsidR="00A22E6D" w:rsidRDefault="00A22E6D">
            <w:pPr>
              <w:jc w:val="center"/>
              <w:rPr>
                <w:rFonts w:ascii="Arial" w:hAnsi="Arial" w:cs="Arial"/>
                <w:lang w:eastAsia="es-ES"/>
              </w:rPr>
            </w:pPr>
          </w:p>
        </w:tc>
        <w:tc>
          <w:tcPr>
            <w:tcW w:w="937" w:type="dxa"/>
            <w:tcBorders>
              <w:top w:val="single" w:sz="4" w:space="0" w:color="auto"/>
              <w:left w:val="single" w:sz="4" w:space="0" w:color="auto"/>
              <w:bottom w:val="single" w:sz="4" w:space="0" w:color="auto"/>
              <w:right w:val="single" w:sz="4" w:space="0" w:color="auto"/>
            </w:tcBorders>
            <w:vAlign w:val="center"/>
          </w:tcPr>
          <w:p w:rsidR="00A22E6D" w:rsidRDefault="00A22E6D">
            <w:pPr>
              <w:jc w:val="center"/>
              <w:rPr>
                <w:rFonts w:ascii="Arial" w:hAnsi="Arial" w:cs="Arial"/>
                <w:lang w:eastAsia="es-ES"/>
              </w:rPr>
            </w:pPr>
          </w:p>
        </w:tc>
        <w:tc>
          <w:tcPr>
            <w:tcW w:w="845" w:type="dxa"/>
            <w:tcBorders>
              <w:top w:val="single" w:sz="4" w:space="0" w:color="auto"/>
              <w:left w:val="single" w:sz="4" w:space="0" w:color="auto"/>
              <w:bottom w:val="single" w:sz="4" w:space="0" w:color="auto"/>
              <w:right w:val="single" w:sz="4" w:space="0" w:color="auto"/>
            </w:tcBorders>
            <w:vAlign w:val="center"/>
          </w:tcPr>
          <w:p w:rsidR="00A22E6D" w:rsidRDefault="00A22E6D">
            <w:pPr>
              <w:jc w:val="center"/>
              <w:rPr>
                <w:rFonts w:ascii="Arial" w:hAnsi="Arial" w:cs="Arial"/>
                <w:lang w:eastAsia="es-ES"/>
              </w:rPr>
            </w:pPr>
          </w:p>
        </w:tc>
        <w:tc>
          <w:tcPr>
            <w:tcW w:w="1141" w:type="dxa"/>
            <w:tcBorders>
              <w:top w:val="single" w:sz="4" w:space="0" w:color="auto"/>
              <w:left w:val="single" w:sz="4" w:space="0" w:color="auto"/>
              <w:bottom w:val="single" w:sz="4" w:space="0" w:color="auto"/>
              <w:right w:val="single" w:sz="4" w:space="0" w:color="auto"/>
            </w:tcBorders>
            <w:vAlign w:val="center"/>
          </w:tcPr>
          <w:p w:rsidR="00A22E6D" w:rsidRDefault="00A22E6D">
            <w:pPr>
              <w:jc w:val="center"/>
              <w:rPr>
                <w:rFonts w:ascii="Arial" w:hAnsi="Arial" w:cs="Arial"/>
                <w:lang w:eastAsia="es-ES"/>
              </w:rPr>
            </w:pPr>
          </w:p>
        </w:tc>
        <w:tc>
          <w:tcPr>
            <w:tcW w:w="1242" w:type="dxa"/>
            <w:tcBorders>
              <w:top w:val="single" w:sz="4" w:space="0" w:color="auto"/>
              <w:left w:val="single" w:sz="4" w:space="0" w:color="auto"/>
              <w:bottom w:val="single" w:sz="4" w:space="0" w:color="auto"/>
              <w:right w:val="single" w:sz="4" w:space="0" w:color="auto"/>
            </w:tcBorders>
            <w:vAlign w:val="center"/>
          </w:tcPr>
          <w:p w:rsidR="00A22E6D" w:rsidRDefault="00A22E6D">
            <w:pPr>
              <w:jc w:val="center"/>
              <w:rPr>
                <w:rFonts w:ascii="Arial" w:hAnsi="Arial" w:cs="Arial"/>
                <w:lang w:eastAsia="es-ES"/>
              </w:rPr>
            </w:pPr>
          </w:p>
        </w:tc>
        <w:tc>
          <w:tcPr>
            <w:tcW w:w="1164" w:type="dxa"/>
            <w:tcBorders>
              <w:top w:val="single" w:sz="4" w:space="0" w:color="auto"/>
              <w:left w:val="single" w:sz="4" w:space="0" w:color="auto"/>
              <w:bottom w:val="single" w:sz="4" w:space="0" w:color="auto"/>
              <w:right w:val="single" w:sz="4" w:space="0" w:color="auto"/>
            </w:tcBorders>
            <w:vAlign w:val="center"/>
          </w:tcPr>
          <w:p w:rsidR="00A22E6D" w:rsidRDefault="00A22E6D">
            <w:pPr>
              <w:jc w:val="center"/>
              <w:rPr>
                <w:rFonts w:ascii="Arial" w:hAnsi="Arial" w:cs="Arial"/>
                <w:lang w:eastAsia="es-ES"/>
              </w:rPr>
            </w:pPr>
          </w:p>
        </w:tc>
      </w:tr>
    </w:tbl>
    <w:p w:rsidR="00A22E6D" w:rsidRDefault="00A22E6D" w:rsidP="00A22E6D">
      <w:pPr>
        <w:widowControl w:val="0"/>
        <w:spacing w:before="120" w:after="120"/>
        <w:jc w:val="both"/>
        <w:rPr>
          <w:rFonts w:ascii="Arial" w:hAnsi="Arial" w:cs="Arial"/>
          <w:lang w:eastAsia="es-ES"/>
        </w:rPr>
      </w:pPr>
      <w:r>
        <w:rPr>
          <w:rFonts w:ascii="Arial" w:hAnsi="Arial" w:cs="Arial"/>
        </w:rPr>
        <w:t xml:space="preserve">El </w:t>
      </w:r>
      <w:r>
        <w:rPr>
          <w:rFonts w:ascii="Arial" w:hAnsi="Arial" w:cs="Arial"/>
          <w:b/>
        </w:rPr>
        <w:t>CONTRATISTA</w:t>
      </w:r>
      <w:r>
        <w:rPr>
          <w:rFonts w:ascii="Arial" w:hAnsi="Arial" w:cs="Arial"/>
        </w:rPr>
        <w:t xml:space="preserve"> declara que el precio establecido en el Contrato comprende todos los costos de verificación, impuestos aranceles, gastos de seguro, así como accesorios, insumos y demás </w:t>
      </w:r>
      <w:r>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rPr>
        <w:t>CONTRATISTA</w:t>
      </w:r>
      <w:r>
        <w:rPr>
          <w:rFonts w:ascii="Arial" w:hAnsi="Arial" w:cs="Arial"/>
        </w:rPr>
        <w:t xml:space="preserve">, a título de revisión de precio o reembolso, ni cualquier otro similar a la </w:t>
      </w:r>
      <w:r>
        <w:rPr>
          <w:rFonts w:ascii="Arial" w:hAnsi="Arial" w:cs="Arial"/>
          <w:b/>
        </w:rPr>
        <w:t>ENTIDAD.</w:t>
      </w:r>
    </w:p>
    <w:p w:rsidR="00A22E6D" w:rsidRDefault="00A22E6D" w:rsidP="00A22E6D">
      <w:pPr>
        <w:tabs>
          <w:tab w:val="num" w:pos="284"/>
        </w:tabs>
        <w:spacing w:before="120" w:after="120"/>
        <w:jc w:val="both"/>
        <w:rPr>
          <w:rFonts w:ascii="Arial" w:hAnsi="Arial" w:cs="Arial"/>
        </w:rPr>
      </w:pPr>
      <w:r>
        <w:rPr>
          <w:rFonts w:ascii="Arial" w:hAnsi="Arial" w:cs="Arial"/>
        </w:rPr>
        <w:t xml:space="preserve">El precio por trabajos o servicios adicionales no previstos en el Contrato y que fueran necesarios ejecutar, deberá ser objeto de previo acuerdo escrito entre las Partes. En ningún caso, la </w:t>
      </w:r>
      <w:r>
        <w:rPr>
          <w:rFonts w:ascii="Arial" w:hAnsi="Arial" w:cs="Arial"/>
          <w:b/>
        </w:rPr>
        <w:t>ENTIDAD</w:t>
      </w:r>
      <w:r>
        <w:rPr>
          <w:rFonts w:ascii="Arial" w:hAnsi="Arial" w:cs="Arial"/>
        </w:rPr>
        <w:t xml:space="preserve"> reconocerá costos por trabajos adicionales que previamente no tuvieran su expresa aprobación y no se haya cumplido lo establecido en el Contrato.</w:t>
      </w:r>
    </w:p>
    <w:p w:rsidR="00A22E6D" w:rsidRDefault="00A22E6D" w:rsidP="00A22E6D">
      <w:pPr>
        <w:spacing w:before="120" w:after="120"/>
        <w:jc w:val="both"/>
        <w:rPr>
          <w:rFonts w:ascii="Arial" w:hAnsi="Arial" w:cs="Arial"/>
          <w:u w:val="single"/>
        </w:rPr>
      </w:pPr>
      <w:r>
        <w:rPr>
          <w:rFonts w:ascii="Arial" w:hAnsi="Arial" w:cs="Arial"/>
          <w:b/>
          <w:u w:val="single"/>
        </w:rPr>
        <w:t>DÉCIMA.- (FORMA DE PAGO)</w:t>
      </w:r>
    </w:p>
    <w:p w:rsidR="00A22E6D" w:rsidRDefault="00A22E6D" w:rsidP="00A22E6D">
      <w:pPr>
        <w:spacing w:before="120" w:after="120"/>
        <w:jc w:val="both"/>
        <w:rPr>
          <w:rFonts w:ascii="Arial" w:hAnsi="Arial" w:cs="Arial"/>
        </w:rPr>
      </w:pPr>
      <w:r>
        <w:rPr>
          <w:rFonts w:ascii="Arial" w:hAnsi="Arial" w:cs="Arial"/>
        </w:rPr>
        <w:t xml:space="preserve">El monto del presente Contrato será pagado por la </w:t>
      </w:r>
      <w:r>
        <w:rPr>
          <w:rFonts w:ascii="Arial" w:hAnsi="Arial" w:cs="Arial"/>
          <w:b/>
        </w:rPr>
        <w:t>ENTIDAD</w:t>
      </w:r>
      <w:r>
        <w:rPr>
          <w:rFonts w:ascii="Arial" w:hAnsi="Arial" w:cs="Arial"/>
        </w:rPr>
        <w:t xml:space="preserve"> a favor del </w:t>
      </w:r>
      <w:r>
        <w:rPr>
          <w:rFonts w:ascii="Arial" w:hAnsi="Arial" w:cs="Arial"/>
          <w:b/>
        </w:rPr>
        <w:t xml:space="preserve">CONTRATISTA </w:t>
      </w:r>
      <w:r>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Pr>
          <w:rFonts w:ascii="Arial" w:hAnsi="Arial" w:cs="Arial"/>
          <w:b/>
        </w:rPr>
        <w:t>CONTRATISTA</w:t>
      </w:r>
      <w:r>
        <w:rPr>
          <w:rFonts w:ascii="Arial" w:hAnsi="Arial" w:cs="Arial"/>
        </w:rPr>
        <w:t xml:space="preserve"> presentar la siguiente documentación para pago:</w:t>
      </w:r>
    </w:p>
    <w:p w:rsidR="00A22E6D" w:rsidRDefault="00A22E6D" w:rsidP="00DF0239">
      <w:pPr>
        <w:pStyle w:val="Prrafodelista"/>
        <w:numPr>
          <w:ilvl w:val="0"/>
          <w:numId w:val="38"/>
        </w:numPr>
        <w:tabs>
          <w:tab w:val="num" w:pos="993"/>
        </w:tabs>
        <w:spacing w:before="120" w:after="120"/>
        <w:contextualSpacing/>
        <w:jc w:val="both"/>
        <w:rPr>
          <w:rFonts w:ascii="Arial" w:hAnsi="Arial" w:cs="Arial"/>
        </w:rPr>
      </w:pPr>
      <w:r>
        <w:rPr>
          <w:rFonts w:ascii="Arial" w:hAnsi="Arial" w:cs="Arial"/>
        </w:rPr>
        <w:t>Solicitud de pago.</w:t>
      </w:r>
    </w:p>
    <w:p w:rsidR="00A22E6D" w:rsidRDefault="00A22E6D" w:rsidP="00DF0239">
      <w:pPr>
        <w:pStyle w:val="Prrafodelista"/>
        <w:numPr>
          <w:ilvl w:val="0"/>
          <w:numId w:val="38"/>
        </w:numPr>
        <w:tabs>
          <w:tab w:val="num" w:pos="993"/>
        </w:tabs>
        <w:spacing w:before="120" w:after="120"/>
        <w:contextualSpacing/>
        <w:jc w:val="both"/>
        <w:rPr>
          <w:rFonts w:ascii="Arial" w:hAnsi="Arial" w:cs="Arial"/>
        </w:rPr>
      </w:pPr>
      <w:r>
        <w:rPr>
          <w:rFonts w:ascii="Arial" w:hAnsi="Arial" w:cs="Arial"/>
        </w:rPr>
        <w:t>Factura original.</w:t>
      </w:r>
    </w:p>
    <w:p w:rsidR="00A22E6D" w:rsidRDefault="00A22E6D" w:rsidP="00DF0239">
      <w:pPr>
        <w:pStyle w:val="Prrafodelista"/>
        <w:numPr>
          <w:ilvl w:val="0"/>
          <w:numId w:val="38"/>
        </w:numPr>
        <w:tabs>
          <w:tab w:val="num" w:pos="993"/>
        </w:tabs>
        <w:spacing w:before="120" w:after="120"/>
        <w:contextualSpacing/>
        <w:jc w:val="both"/>
        <w:rPr>
          <w:rFonts w:ascii="Arial" w:hAnsi="Arial" w:cs="Arial"/>
        </w:rPr>
      </w:pPr>
      <w:r>
        <w:rPr>
          <w:rFonts w:ascii="Arial" w:hAnsi="Arial" w:cs="Arial"/>
        </w:rPr>
        <w:t>Fotocopia de registro Sistema Integrado de Gestión y Modernización Administrativa (SIGMA).</w:t>
      </w:r>
    </w:p>
    <w:p w:rsidR="00A22E6D" w:rsidRDefault="00A22E6D" w:rsidP="00DF0239">
      <w:pPr>
        <w:pStyle w:val="Prrafodelista"/>
        <w:numPr>
          <w:ilvl w:val="0"/>
          <w:numId w:val="38"/>
        </w:numPr>
        <w:tabs>
          <w:tab w:val="num" w:pos="993"/>
        </w:tabs>
        <w:spacing w:before="120" w:after="120"/>
        <w:contextualSpacing/>
        <w:jc w:val="both"/>
        <w:rPr>
          <w:rFonts w:ascii="Arial" w:hAnsi="Arial" w:cs="Arial"/>
        </w:rPr>
      </w:pPr>
      <w:r>
        <w:rPr>
          <w:rFonts w:ascii="Arial" w:hAnsi="Arial" w:cs="Arial"/>
        </w:rPr>
        <w:t>Cédula de identidad del representante legal.</w:t>
      </w:r>
    </w:p>
    <w:p w:rsidR="00A22E6D" w:rsidRDefault="00A22E6D" w:rsidP="00DF0239">
      <w:pPr>
        <w:pStyle w:val="Prrafodelista"/>
        <w:numPr>
          <w:ilvl w:val="0"/>
          <w:numId w:val="38"/>
        </w:numPr>
        <w:tabs>
          <w:tab w:val="num" w:pos="993"/>
        </w:tabs>
        <w:spacing w:before="120" w:after="120"/>
        <w:contextualSpacing/>
        <w:jc w:val="both"/>
        <w:rPr>
          <w:rFonts w:ascii="Arial" w:hAnsi="Arial" w:cs="Arial"/>
        </w:rPr>
      </w:pPr>
      <w:r>
        <w:rPr>
          <w:rFonts w:ascii="Arial" w:hAnsi="Arial" w:cs="Arial"/>
        </w:rPr>
        <w:t>Fotocopia de número de identificación tributaria (NIT).</w:t>
      </w:r>
    </w:p>
    <w:p w:rsidR="00A22E6D" w:rsidRDefault="00A22E6D" w:rsidP="00A22E6D">
      <w:pPr>
        <w:spacing w:before="120" w:after="120"/>
        <w:jc w:val="both"/>
        <w:rPr>
          <w:rFonts w:ascii="Arial" w:hAnsi="Arial" w:cs="Arial"/>
          <w:b/>
          <w:u w:val="single"/>
        </w:rPr>
      </w:pPr>
      <w:r>
        <w:rPr>
          <w:rFonts w:ascii="Arial" w:hAnsi="Arial" w:cs="Arial"/>
          <w:b/>
          <w:u w:val="single"/>
        </w:rPr>
        <w:t>DÉCIMA PRIMERA.- (FACTURACIÓN)</w:t>
      </w:r>
    </w:p>
    <w:p w:rsidR="00A22E6D" w:rsidRDefault="00A22E6D" w:rsidP="00A22E6D">
      <w:pPr>
        <w:spacing w:before="120" w:after="120"/>
        <w:jc w:val="both"/>
        <w:rPr>
          <w:rFonts w:ascii="Arial" w:hAnsi="Arial" w:cs="Arial"/>
          <w:b/>
        </w:rPr>
      </w:pPr>
      <w:r>
        <w:rPr>
          <w:rFonts w:ascii="Arial" w:hAnsi="Arial" w:cs="Arial"/>
        </w:rPr>
        <w:t xml:space="preserve">El </w:t>
      </w:r>
      <w:r>
        <w:rPr>
          <w:rFonts w:ascii="Arial" w:hAnsi="Arial" w:cs="Arial"/>
          <w:b/>
        </w:rPr>
        <w:t>CONTRATISTA</w:t>
      </w:r>
      <w:r>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Pr>
          <w:rFonts w:ascii="Arial" w:hAnsi="Arial" w:cs="Arial"/>
          <w:b/>
        </w:rPr>
        <w:t>.</w:t>
      </w:r>
    </w:p>
    <w:p w:rsidR="00A22E6D" w:rsidRDefault="00A22E6D" w:rsidP="00A22E6D">
      <w:pPr>
        <w:spacing w:before="120" w:after="120"/>
        <w:jc w:val="both"/>
        <w:rPr>
          <w:rFonts w:ascii="Arial" w:hAnsi="Arial" w:cs="Arial"/>
          <w:u w:val="single"/>
        </w:rPr>
      </w:pPr>
      <w:r>
        <w:rPr>
          <w:rFonts w:ascii="Arial" w:hAnsi="Arial" w:cs="Arial"/>
          <w:b/>
          <w:u w:val="single"/>
        </w:rPr>
        <w:t>DECIMA SEGUNDA.- (GARANTÍA DE CUMPLIMIENTO DE CONTRATO)</w:t>
      </w:r>
    </w:p>
    <w:p w:rsidR="00A22E6D" w:rsidRDefault="00A22E6D" w:rsidP="00A22E6D">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Pr>
          <w:rFonts w:ascii="Arial" w:hAnsi="Arial" w:cs="Arial"/>
          <w:b/>
          <w:i/>
        </w:rPr>
        <w:t xml:space="preserve">, </w:t>
      </w:r>
      <w:r>
        <w:rPr>
          <w:rFonts w:ascii="Arial" w:hAnsi="Arial" w:cs="Arial"/>
        </w:rPr>
        <w:t>a la orden de Yacimientos Petrolíferos Fiscales Bolivianos</w:t>
      </w:r>
      <w:r>
        <w:rPr>
          <w:rFonts w:ascii="Arial" w:hAnsi="Arial" w:cs="Arial"/>
          <w:i/>
        </w:rPr>
        <w:t xml:space="preserve">, </w:t>
      </w:r>
      <w:r>
        <w:rPr>
          <w:rFonts w:ascii="Arial" w:hAnsi="Arial" w:cs="Arial"/>
        </w:rPr>
        <w:t>por Bs.________________</w:t>
      </w:r>
      <w:r>
        <w:rPr>
          <w:rFonts w:ascii="Arial" w:hAnsi="Arial" w:cs="Arial"/>
          <w:b/>
        </w:rPr>
        <w:t xml:space="preserve"> </w:t>
      </w:r>
      <w:r>
        <w:rPr>
          <w:rFonts w:ascii="Arial" w:hAnsi="Arial" w:cs="Arial"/>
        </w:rPr>
        <w:t xml:space="preserve">(______________________ Bolivianos) equivalente al 7% (siete por ciento) del monto total del Contrato, con las características de irrevocable, renovable y de ejecución inmediata. </w:t>
      </w:r>
    </w:p>
    <w:p w:rsidR="00A22E6D" w:rsidRDefault="00A22E6D" w:rsidP="00A22E6D">
      <w:pPr>
        <w:spacing w:before="120" w:after="120"/>
        <w:jc w:val="both"/>
        <w:rPr>
          <w:rFonts w:ascii="Arial" w:hAnsi="Arial" w:cs="Arial"/>
        </w:rPr>
      </w:pPr>
      <w:r>
        <w:rPr>
          <w:rFonts w:ascii="Arial" w:hAnsi="Arial" w:cs="Arial"/>
        </w:rPr>
        <w:t xml:space="preserve">El importe de dicha garantía en caso de cualquier incumplimiento contractual incurrido por el </w:t>
      </w:r>
      <w:r>
        <w:rPr>
          <w:rFonts w:ascii="Arial" w:hAnsi="Arial" w:cs="Arial"/>
          <w:b/>
        </w:rPr>
        <w:t>CONTRATISTA,</w:t>
      </w:r>
      <w:r>
        <w:rPr>
          <w:rFonts w:ascii="Arial" w:hAnsi="Arial" w:cs="Arial"/>
        </w:rPr>
        <w:t xml:space="preserve"> será pagado en favor de la </w:t>
      </w:r>
      <w:r>
        <w:rPr>
          <w:rFonts w:ascii="Arial" w:hAnsi="Arial" w:cs="Arial"/>
          <w:b/>
        </w:rPr>
        <w:t>ENTIDAD</w:t>
      </w:r>
      <w:r>
        <w:rPr>
          <w:rFonts w:ascii="Arial" w:hAnsi="Arial" w:cs="Arial"/>
        </w:rPr>
        <w:t xml:space="preserve"> a su sólo requerimiento, sin necesidad de ningún trámite o acción judicial.</w:t>
      </w:r>
    </w:p>
    <w:p w:rsidR="00A22E6D" w:rsidRDefault="00A22E6D" w:rsidP="00A22E6D">
      <w:pPr>
        <w:spacing w:line="276" w:lineRule="auto"/>
        <w:jc w:val="both"/>
        <w:rPr>
          <w:rFonts w:ascii="Arial" w:hAnsi="Arial" w:cs="Arial"/>
        </w:rPr>
      </w:pPr>
      <w:r>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A22E6D" w:rsidRDefault="00A22E6D" w:rsidP="00A22E6D">
      <w:pPr>
        <w:tabs>
          <w:tab w:val="left" w:pos="1926"/>
        </w:tabs>
        <w:spacing w:before="120" w:after="120" w:line="276" w:lineRule="auto"/>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tiene la obligación de mantener actualizada la garantía de cumplimiento de Contrato, cuantas veces lo requiera la </w:t>
      </w:r>
      <w:r>
        <w:rPr>
          <w:rFonts w:ascii="Arial" w:hAnsi="Arial" w:cs="Arial"/>
          <w:b/>
        </w:rPr>
        <w:t>ENTIDAD</w:t>
      </w:r>
      <w:r>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A22E6D" w:rsidRDefault="00A22E6D" w:rsidP="00A22E6D">
      <w:pPr>
        <w:spacing w:before="120" w:after="120"/>
        <w:jc w:val="both"/>
        <w:rPr>
          <w:rFonts w:ascii="Arial" w:hAnsi="Arial" w:cs="Arial"/>
          <w:u w:val="single"/>
        </w:rPr>
      </w:pPr>
      <w:r>
        <w:rPr>
          <w:rFonts w:ascii="Arial" w:hAnsi="Arial" w:cs="Arial"/>
          <w:b/>
          <w:u w:val="single"/>
        </w:rPr>
        <w:t>DÉCIMA TERCERA.- (MOROSIDAD Y SUS PENALIDADES)</w:t>
      </w:r>
    </w:p>
    <w:p w:rsidR="00A22E6D" w:rsidRDefault="00A22E6D" w:rsidP="00A22E6D">
      <w:pPr>
        <w:spacing w:before="120" w:after="120"/>
        <w:jc w:val="both"/>
        <w:rPr>
          <w:rFonts w:ascii="Arial" w:hAnsi="Arial" w:cs="Arial"/>
        </w:rPr>
      </w:pPr>
      <w:r>
        <w:rPr>
          <w:rFonts w:ascii="Arial" w:hAnsi="Arial" w:cs="Arial"/>
        </w:rPr>
        <w:t xml:space="preserve">Queda convenido entre las Partes, que el </w:t>
      </w:r>
      <w:r>
        <w:rPr>
          <w:rFonts w:ascii="Arial" w:hAnsi="Arial" w:cs="Arial"/>
          <w:b/>
        </w:rPr>
        <w:t xml:space="preserve">CONTRATISTA </w:t>
      </w:r>
      <w:r>
        <w:rPr>
          <w:rFonts w:ascii="Arial" w:hAnsi="Arial" w:cs="Arial"/>
        </w:rPr>
        <w:t xml:space="preserve">se obliga a cumplir con lo estipulado en las especificaciones técnicas y en la cláusula (Vigencia y Plazo) del Contrato, caso contrario la </w:t>
      </w:r>
      <w:r>
        <w:rPr>
          <w:rFonts w:ascii="Arial" w:hAnsi="Arial" w:cs="Arial"/>
          <w:b/>
        </w:rPr>
        <w:t>ENTIDAD</w:t>
      </w:r>
      <w:r>
        <w:rPr>
          <w:rFonts w:ascii="Arial" w:hAnsi="Arial" w:cs="Arial"/>
        </w:rPr>
        <w:t xml:space="preserve"> aplicará una multa equivalente al </w:t>
      </w:r>
      <w:r>
        <w:rPr>
          <w:rFonts w:ascii="Arial" w:hAnsi="Arial" w:cs="Arial"/>
          <w:i/>
          <w:u w:val="single"/>
        </w:rPr>
        <w:t>numeral%</w:t>
      </w:r>
      <w:r>
        <w:rPr>
          <w:rFonts w:ascii="Arial" w:hAnsi="Arial" w:cs="Arial"/>
        </w:rPr>
        <w:t xml:space="preserve"> (</w:t>
      </w:r>
      <w:r>
        <w:rPr>
          <w:rFonts w:ascii="Arial" w:hAnsi="Arial" w:cs="Arial"/>
          <w:i/>
          <w:u w:val="single"/>
        </w:rPr>
        <w:t>literal</w:t>
      </w:r>
      <w:r>
        <w:rPr>
          <w:rFonts w:ascii="Arial" w:hAnsi="Arial" w:cs="Arial"/>
        </w:rPr>
        <w:t xml:space="preserve"> por ciento) sobre el monto total del Contrato, por cada día calendario de retraso.</w:t>
      </w:r>
    </w:p>
    <w:p w:rsidR="00A22E6D" w:rsidRDefault="00A22E6D" w:rsidP="00A22E6D">
      <w:pPr>
        <w:spacing w:before="120" w:after="120"/>
        <w:jc w:val="both"/>
        <w:rPr>
          <w:rFonts w:ascii="Arial" w:hAnsi="Arial" w:cs="Arial"/>
        </w:rPr>
      </w:pPr>
      <w:r>
        <w:rPr>
          <w:rFonts w:ascii="Arial" w:hAnsi="Arial" w:cs="Arial"/>
        </w:rPr>
        <w:lastRenderedPageBreak/>
        <w:t xml:space="preserve">De establecer la </w:t>
      </w:r>
      <w:r>
        <w:rPr>
          <w:rFonts w:ascii="Arial" w:hAnsi="Arial" w:cs="Arial"/>
          <w:b/>
        </w:rPr>
        <w:t>ENTIDAD</w:t>
      </w:r>
      <w:r>
        <w:rPr>
          <w:rFonts w:ascii="Arial" w:hAnsi="Arial" w:cs="Arial"/>
        </w:rPr>
        <w:t xml:space="preserve"> que por la aplicación de multas por mora se ha llegado al límite del 10% (diez por ciento) del monto total del Contrato, la </w:t>
      </w:r>
      <w:r>
        <w:rPr>
          <w:rFonts w:ascii="Arial" w:hAnsi="Arial" w:cs="Arial"/>
          <w:b/>
        </w:rPr>
        <w:t>ENTIDAD</w:t>
      </w:r>
      <w:r>
        <w:rPr>
          <w:rFonts w:ascii="Arial" w:hAnsi="Arial" w:cs="Arial"/>
        </w:rPr>
        <w:t xml:space="preserve"> podrá iniciar el proceso de resolución del Contrato, conforme a lo estipulado en la cláusula (Terminación del Contrato).</w:t>
      </w:r>
    </w:p>
    <w:p w:rsidR="00A22E6D" w:rsidRDefault="00A22E6D" w:rsidP="00A22E6D">
      <w:pPr>
        <w:spacing w:before="120" w:after="120"/>
        <w:jc w:val="both"/>
        <w:rPr>
          <w:rFonts w:ascii="Arial" w:hAnsi="Arial" w:cs="Arial"/>
        </w:rPr>
      </w:pPr>
      <w:r>
        <w:rPr>
          <w:rFonts w:ascii="Arial" w:hAnsi="Arial" w:cs="Arial"/>
        </w:rPr>
        <w:t xml:space="preserve">De establecer la </w:t>
      </w:r>
      <w:r>
        <w:rPr>
          <w:rFonts w:ascii="Arial" w:hAnsi="Arial" w:cs="Arial"/>
          <w:b/>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A22E6D" w:rsidRDefault="00A22E6D" w:rsidP="00A22E6D">
      <w:p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 xml:space="preserve">, con base en el informe específico y documentado de los pagos o liquidación final emitido por el Fiscal del Servicio, sin perjuicio de que la </w:t>
      </w:r>
      <w:r>
        <w:rPr>
          <w:rFonts w:ascii="Arial" w:hAnsi="Arial" w:cs="Arial"/>
          <w:b/>
        </w:rPr>
        <w:t>ENTIDAD</w:t>
      </w:r>
      <w:r>
        <w:rPr>
          <w:rFonts w:ascii="Arial" w:hAnsi="Arial" w:cs="Arial"/>
          <w:b/>
          <w:bCs/>
        </w:rPr>
        <w:t xml:space="preserve"> </w:t>
      </w:r>
      <w:r>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A22E6D" w:rsidRDefault="00A22E6D" w:rsidP="00A22E6D">
      <w:pPr>
        <w:spacing w:before="120" w:after="120" w:line="195" w:lineRule="exact"/>
        <w:jc w:val="both"/>
        <w:rPr>
          <w:rFonts w:ascii="Arial" w:hAnsi="Arial" w:cs="Arial"/>
          <w:b/>
          <w:u w:val="single"/>
        </w:rPr>
      </w:pPr>
      <w:r>
        <w:rPr>
          <w:rFonts w:ascii="Arial" w:hAnsi="Arial" w:cs="Arial"/>
          <w:b/>
          <w:u w:val="single"/>
        </w:rPr>
        <w:t>DÉCIMA CUARTA.- (NOTIFICACIONES)</w:t>
      </w:r>
    </w:p>
    <w:p w:rsidR="00A22E6D" w:rsidRDefault="00A22E6D" w:rsidP="00A22E6D">
      <w:pPr>
        <w:widowControl w:val="0"/>
        <w:tabs>
          <w:tab w:val="num" w:pos="284"/>
        </w:tabs>
        <w:spacing w:before="120" w:after="120"/>
        <w:ind w:left="709" w:hanging="709"/>
        <w:jc w:val="both"/>
        <w:rPr>
          <w:rFonts w:ascii="Arial" w:hAnsi="Arial" w:cs="Arial"/>
        </w:rPr>
      </w:pPr>
      <w:r>
        <w:rPr>
          <w:rFonts w:ascii="Arial" w:hAnsi="Arial" w:cs="Arial"/>
          <w:b/>
        </w:rPr>
        <w:t>14.1.</w:t>
      </w:r>
      <w:r>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5" w:type="dxa"/>
        <w:tblInd w:w="779" w:type="dxa"/>
        <w:tblLayout w:type="fixed"/>
        <w:tblCellMar>
          <w:left w:w="70" w:type="dxa"/>
          <w:right w:w="70" w:type="dxa"/>
        </w:tblCellMar>
        <w:tblLook w:val="04A0" w:firstRow="1" w:lastRow="0" w:firstColumn="1" w:lastColumn="0" w:noHBand="0" w:noVBand="1"/>
      </w:tblPr>
      <w:tblGrid>
        <w:gridCol w:w="3829"/>
        <w:gridCol w:w="4256"/>
      </w:tblGrid>
      <w:tr w:rsidR="00A22E6D" w:rsidTr="00A22E6D">
        <w:trPr>
          <w:trHeight w:val="237"/>
        </w:trPr>
        <w:tc>
          <w:tcPr>
            <w:tcW w:w="3827" w:type="dxa"/>
            <w:tcBorders>
              <w:top w:val="single" w:sz="4" w:space="0" w:color="auto"/>
              <w:left w:val="single" w:sz="4" w:space="0" w:color="auto"/>
              <w:bottom w:val="single" w:sz="4" w:space="0" w:color="auto"/>
              <w:right w:val="single" w:sz="4" w:space="0" w:color="auto"/>
            </w:tcBorders>
            <w:hideMark/>
          </w:tcPr>
          <w:p w:rsidR="00A22E6D" w:rsidRDefault="00A22E6D">
            <w:pPr>
              <w:widowControl w:val="0"/>
              <w:ind w:left="180" w:hanging="180"/>
              <w:jc w:val="center"/>
              <w:rPr>
                <w:rFonts w:ascii="Arial" w:hAnsi="Arial" w:cs="Arial"/>
                <w:b/>
                <w:bCs/>
                <w:lang w:eastAsia="es-ES"/>
              </w:rPr>
            </w:pPr>
            <w:r>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hideMark/>
          </w:tcPr>
          <w:p w:rsidR="00A22E6D" w:rsidRDefault="00A22E6D">
            <w:pPr>
              <w:widowControl w:val="0"/>
              <w:ind w:left="180" w:hanging="180"/>
              <w:jc w:val="center"/>
              <w:rPr>
                <w:rFonts w:ascii="Arial" w:hAnsi="Arial" w:cs="Arial"/>
                <w:b/>
                <w:bCs/>
                <w:lang w:eastAsia="es-ES"/>
              </w:rPr>
            </w:pPr>
            <w:r>
              <w:rPr>
                <w:rFonts w:ascii="Arial" w:hAnsi="Arial" w:cs="Arial"/>
                <w:b/>
                <w:bCs/>
              </w:rPr>
              <w:t>CONTRATISTA</w:t>
            </w:r>
          </w:p>
        </w:tc>
      </w:tr>
      <w:tr w:rsidR="00A22E6D" w:rsidTr="00A22E6D">
        <w:trPr>
          <w:trHeight w:val="1537"/>
        </w:trPr>
        <w:tc>
          <w:tcPr>
            <w:tcW w:w="3827" w:type="dxa"/>
            <w:tcBorders>
              <w:top w:val="single" w:sz="4" w:space="0" w:color="auto"/>
              <w:left w:val="single" w:sz="4" w:space="0" w:color="auto"/>
              <w:bottom w:val="single" w:sz="4" w:space="0" w:color="auto"/>
              <w:right w:val="single" w:sz="4" w:space="0" w:color="auto"/>
            </w:tcBorders>
            <w:hideMark/>
          </w:tcPr>
          <w:p w:rsidR="00A22E6D" w:rsidRDefault="00A22E6D">
            <w:pPr>
              <w:widowControl w:val="0"/>
              <w:jc w:val="both"/>
              <w:rPr>
                <w:rFonts w:ascii="Arial" w:hAnsi="Arial" w:cs="Arial"/>
                <w:lang w:eastAsia="es-ES"/>
              </w:rPr>
            </w:pPr>
            <w:r>
              <w:rPr>
                <w:rFonts w:ascii="Arial" w:hAnsi="Arial" w:cs="Arial"/>
                <w:b/>
              </w:rPr>
              <w:t>Domicilio:</w:t>
            </w:r>
            <w:r>
              <w:rPr>
                <w:rFonts w:ascii="Arial" w:hAnsi="Arial" w:cs="Arial"/>
              </w:rPr>
              <w:t xml:space="preserve"> _________________</w:t>
            </w:r>
          </w:p>
          <w:p w:rsidR="00A22E6D" w:rsidRDefault="00A22E6D">
            <w:pPr>
              <w:widowControl w:val="0"/>
              <w:ind w:left="180" w:hanging="180"/>
              <w:jc w:val="both"/>
              <w:rPr>
                <w:rFonts w:ascii="Arial" w:hAnsi="Arial" w:cs="Arial"/>
              </w:rPr>
            </w:pPr>
            <w:r>
              <w:rPr>
                <w:rFonts w:ascii="Arial" w:hAnsi="Arial" w:cs="Arial"/>
                <w:b/>
              </w:rPr>
              <w:t>N° Telf.:</w:t>
            </w:r>
            <w:r>
              <w:rPr>
                <w:rFonts w:ascii="Arial" w:hAnsi="Arial" w:cs="Arial"/>
              </w:rPr>
              <w:t xml:space="preserve"> ____________________</w:t>
            </w:r>
          </w:p>
          <w:p w:rsidR="00A22E6D" w:rsidRDefault="00A22E6D">
            <w:pPr>
              <w:widowControl w:val="0"/>
              <w:ind w:left="180" w:hanging="180"/>
              <w:jc w:val="both"/>
              <w:rPr>
                <w:rFonts w:ascii="Arial" w:hAnsi="Arial" w:cs="Arial"/>
              </w:rPr>
            </w:pPr>
            <w:r>
              <w:rPr>
                <w:rFonts w:ascii="Arial" w:hAnsi="Arial" w:cs="Arial"/>
                <w:b/>
              </w:rPr>
              <w:t>N° Cel.</w:t>
            </w:r>
            <w:r>
              <w:rPr>
                <w:rFonts w:ascii="Arial" w:hAnsi="Arial" w:cs="Arial"/>
              </w:rPr>
              <w:t xml:space="preserve"> ______________________</w:t>
            </w:r>
          </w:p>
          <w:p w:rsidR="00A22E6D" w:rsidRDefault="00A22E6D">
            <w:pPr>
              <w:widowControl w:val="0"/>
              <w:ind w:left="180" w:hanging="180"/>
              <w:jc w:val="both"/>
              <w:rPr>
                <w:rFonts w:ascii="Arial" w:hAnsi="Arial" w:cs="Arial"/>
              </w:rPr>
            </w:pPr>
            <w:r>
              <w:rPr>
                <w:rFonts w:ascii="Arial" w:hAnsi="Arial" w:cs="Arial"/>
                <w:b/>
              </w:rPr>
              <w:t xml:space="preserve">E-mail: </w:t>
            </w:r>
            <w:r>
              <w:rPr>
                <w:rFonts w:ascii="Arial" w:hAnsi="Arial" w:cs="Arial"/>
              </w:rPr>
              <w:t>____________________</w:t>
            </w:r>
          </w:p>
          <w:p w:rsidR="00A22E6D" w:rsidRDefault="00A22E6D">
            <w:pPr>
              <w:widowControl w:val="0"/>
              <w:ind w:left="180" w:hanging="180"/>
              <w:jc w:val="both"/>
              <w:rPr>
                <w:rFonts w:ascii="Arial" w:hAnsi="Arial" w:cs="Arial"/>
                <w:b/>
              </w:rPr>
            </w:pPr>
            <w:proofErr w:type="spellStart"/>
            <w:r>
              <w:rPr>
                <w:rFonts w:ascii="Arial" w:hAnsi="Arial" w:cs="Arial"/>
                <w:b/>
              </w:rPr>
              <w:t>Attn</w:t>
            </w:r>
            <w:proofErr w:type="spellEnd"/>
            <w:r>
              <w:rPr>
                <w:rFonts w:ascii="Arial" w:hAnsi="Arial" w:cs="Arial"/>
                <w:b/>
              </w:rPr>
              <w:t xml:space="preserve">.: </w:t>
            </w:r>
            <w:r>
              <w:rPr>
                <w:rFonts w:ascii="Arial" w:hAnsi="Arial" w:cs="Arial"/>
              </w:rPr>
              <w:t>_____________________</w:t>
            </w:r>
          </w:p>
          <w:p w:rsidR="00A22E6D" w:rsidRDefault="00A22E6D">
            <w:pPr>
              <w:widowControl w:val="0"/>
              <w:ind w:left="180" w:hanging="180"/>
              <w:jc w:val="both"/>
              <w:rPr>
                <w:rFonts w:ascii="Arial" w:hAnsi="Arial" w:cs="Arial"/>
                <w:lang w:eastAsia="es-ES"/>
              </w:rPr>
            </w:pPr>
            <w:r>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hideMark/>
          </w:tcPr>
          <w:p w:rsidR="00A22E6D" w:rsidRDefault="00A22E6D">
            <w:pPr>
              <w:widowControl w:val="0"/>
              <w:ind w:left="-45"/>
              <w:jc w:val="both"/>
              <w:rPr>
                <w:rFonts w:ascii="Arial" w:hAnsi="Arial" w:cs="Arial"/>
                <w:lang w:eastAsia="es-ES"/>
              </w:rPr>
            </w:pPr>
            <w:r>
              <w:rPr>
                <w:rFonts w:ascii="Arial" w:hAnsi="Arial" w:cs="Arial"/>
                <w:b/>
              </w:rPr>
              <w:t>Domicilio:</w:t>
            </w:r>
            <w:r>
              <w:rPr>
                <w:rFonts w:ascii="Arial" w:hAnsi="Arial" w:cs="Arial"/>
              </w:rPr>
              <w:t xml:space="preserve"> ___________________</w:t>
            </w:r>
          </w:p>
          <w:p w:rsidR="00A22E6D" w:rsidRDefault="00A22E6D">
            <w:pPr>
              <w:widowControl w:val="0"/>
              <w:ind w:hanging="45"/>
              <w:jc w:val="both"/>
              <w:rPr>
                <w:rFonts w:ascii="Arial" w:hAnsi="Arial" w:cs="Arial"/>
              </w:rPr>
            </w:pPr>
            <w:r>
              <w:rPr>
                <w:rFonts w:ascii="Arial" w:hAnsi="Arial" w:cs="Arial"/>
                <w:b/>
              </w:rPr>
              <w:t xml:space="preserve">N° Telf.: </w:t>
            </w:r>
            <w:r>
              <w:rPr>
                <w:rFonts w:ascii="Arial" w:hAnsi="Arial" w:cs="Arial"/>
              </w:rPr>
              <w:t>_______________________</w:t>
            </w:r>
          </w:p>
          <w:p w:rsidR="00A22E6D" w:rsidRDefault="00A22E6D">
            <w:pPr>
              <w:tabs>
                <w:tab w:val="left" w:pos="269"/>
              </w:tabs>
              <w:autoSpaceDE w:val="0"/>
              <w:autoSpaceDN w:val="0"/>
              <w:adjustRightInd w:val="0"/>
              <w:rPr>
                <w:rFonts w:ascii="Arial" w:hAnsi="Arial" w:cs="Arial"/>
              </w:rPr>
            </w:pPr>
            <w:r>
              <w:rPr>
                <w:rFonts w:ascii="Arial" w:hAnsi="Arial" w:cs="Arial"/>
                <w:b/>
              </w:rPr>
              <w:t xml:space="preserve">N° Cel.: </w:t>
            </w:r>
            <w:r>
              <w:rPr>
                <w:rFonts w:ascii="Arial" w:hAnsi="Arial" w:cs="Arial"/>
              </w:rPr>
              <w:t>______________________</w:t>
            </w:r>
          </w:p>
          <w:p w:rsidR="00A22E6D" w:rsidRDefault="00A22E6D">
            <w:pPr>
              <w:autoSpaceDE w:val="0"/>
              <w:autoSpaceDN w:val="0"/>
              <w:adjustRightInd w:val="0"/>
              <w:rPr>
                <w:rFonts w:ascii="Arial" w:hAnsi="Arial" w:cs="Arial"/>
                <w:b/>
              </w:rPr>
            </w:pPr>
            <w:r>
              <w:rPr>
                <w:rFonts w:ascii="Arial" w:hAnsi="Arial" w:cs="Arial"/>
                <w:b/>
              </w:rPr>
              <w:t xml:space="preserve">E-mail: </w:t>
            </w:r>
            <w:r>
              <w:rPr>
                <w:rFonts w:ascii="Arial" w:hAnsi="Arial" w:cs="Arial"/>
              </w:rPr>
              <w:t>_______________________</w:t>
            </w:r>
          </w:p>
          <w:p w:rsidR="00A22E6D" w:rsidRDefault="00A22E6D">
            <w:pPr>
              <w:autoSpaceDE w:val="0"/>
              <w:autoSpaceDN w:val="0"/>
              <w:adjustRightInd w:val="0"/>
              <w:rPr>
                <w:rFonts w:ascii="Arial" w:hAnsi="Arial" w:cs="Arial"/>
              </w:rPr>
            </w:pPr>
            <w:proofErr w:type="spellStart"/>
            <w:r>
              <w:rPr>
                <w:rFonts w:ascii="Arial" w:hAnsi="Arial" w:cs="Arial"/>
                <w:b/>
              </w:rPr>
              <w:t>Attn</w:t>
            </w:r>
            <w:proofErr w:type="spellEnd"/>
            <w:r>
              <w:rPr>
                <w:rFonts w:ascii="Arial" w:hAnsi="Arial" w:cs="Arial"/>
                <w:b/>
              </w:rPr>
              <w:t xml:space="preserve">.: </w:t>
            </w:r>
            <w:r>
              <w:rPr>
                <w:rFonts w:ascii="Arial" w:hAnsi="Arial" w:cs="Arial"/>
              </w:rPr>
              <w:t>________________________</w:t>
            </w:r>
          </w:p>
          <w:p w:rsidR="00A22E6D" w:rsidRDefault="00A22E6D">
            <w:pPr>
              <w:autoSpaceDE w:val="0"/>
              <w:autoSpaceDN w:val="0"/>
              <w:adjustRightInd w:val="0"/>
              <w:ind w:left="180" w:hanging="180"/>
              <w:rPr>
                <w:rFonts w:ascii="Arial" w:hAnsi="Arial" w:cs="Arial"/>
                <w:caps/>
                <w:lang w:eastAsia="es-ES"/>
              </w:rPr>
            </w:pPr>
            <w:r>
              <w:rPr>
                <w:rFonts w:ascii="Arial" w:hAnsi="Arial" w:cs="Arial"/>
              </w:rPr>
              <w:t>___________ - Bolivia</w:t>
            </w:r>
          </w:p>
        </w:tc>
      </w:tr>
    </w:tbl>
    <w:p w:rsidR="00A22E6D" w:rsidRDefault="00A22E6D" w:rsidP="00A22E6D">
      <w:pPr>
        <w:widowControl w:val="0"/>
        <w:tabs>
          <w:tab w:val="num" w:pos="720"/>
        </w:tabs>
        <w:spacing w:before="120" w:after="120"/>
        <w:ind w:left="720" w:hanging="720"/>
        <w:jc w:val="both"/>
        <w:rPr>
          <w:rFonts w:ascii="Arial" w:hAnsi="Arial" w:cs="Arial"/>
          <w:bCs/>
          <w:lang w:eastAsia="es-ES"/>
        </w:rPr>
      </w:pPr>
      <w:r>
        <w:rPr>
          <w:rFonts w:ascii="Arial" w:hAnsi="Arial" w:cs="Arial"/>
          <w:b/>
        </w:rPr>
        <w:t>14.2.</w:t>
      </w:r>
      <w:r>
        <w:rPr>
          <w:rFonts w:ascii="Arial" w:hAnsi="Arial" w:cs="Arial"/>
          <w:bCs/>
        </w:rPr>
        <w:tab/>
        <w:t>Se considerará recibida la notificación o comunicación en la fecha y hora en que se haya realizado la entrega.</w:t>
      </w:r>
    </w:p>
    <w:p w:rsidR="00A22E6D" w:rsidRDefault="00A22E6D" w:rsidP="00A22E6D">
      <w:pPr>
        <w:widowControl w:val="0"/>
        <w:tabs>
          <w:tab w:val="num" w:pos="720"/>
        </w:tabs>
        <w:spacing w:before="120" w:after="120"/>
        <w:ind w:left="720" w:hanging="720"/>
        <w:jc w:val="both"/>
        <w:rPr>
          <w:rFonts w:ascii="Arial" w:hAnsi="Arial" w:cs="Arial"/>
        </w:rPr>
      </w:pPr>
      <w:r>
        <w:rPr>
          <w:rFonts w:ascii="Arial" w:hAnsi="Arial" w:cs="Arial"/>
          <w:b/>
          <w:bCs/>
        </w:rPr>
        <w:t>14.3.</w:t>
      </w:r>
      <w:r>
        <w:rPr>
          <w:rFonts w:ascii="Arial" w:hAnsi="Arial" w:cs="Arial"/>
          <w:bCs/>
        </w:rPr>
        <w:tab/>
      </w:r>
      <w:r>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22E6D" w:rsidRDefault="00A22E6D" w:rsidP="00A22E6D">
      <w:pPr>
        <w:spacing w:before="120" w:after="120"/>
        <w:jc w:val="both"/>
        <w:rPr>
          <w:rFonts w:ascii="Arial" w:hAnsi="Arial" w:cs="Arial"/>
          <w:b/>
          <w:u w:val="single"/>
        </w:rPr>
      </w:pPr>
      <w:r>
        <w:rPr>
          <w:rFonts w:ascii="Arial" w:hAnsi="Arial" w:cs="Arial"/>
          <w:b/>
          <w:u w:val="single"/>
        </w:rPr>
        <w:t>DÉCIMA QUINTA.- (RESPONSABILIDAD Y OBLIGACIONES DEL CONTRATISTA)</w:t>
      </w:r>
    </w:p>
    <w:p w:rsidR="00A22E6D" w:rsidRDefault="00A22E6D" w:rsidP="00A22E6D">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se compromete a cumplir con las siguientes responsabilidades y obligaciones, que son de carácter enunciativo y no limitativo:</w:t>
      </w:r>
    </w:p>
    <w:p w:rsidR="00A22E6D" w:rsidRDefault="00A22E6D" w:rsidP="00DF0239">
      <w:pPr>
        <w:pStyle w:val="Prrafodelista"/>
        <w:numPr>
          <w:ilvl w:val="1"/>
          <w:numId w:val="39"/>
        </w:numPr>
        <w:spacing w:before="120" w:after="120"/>
        <w:contextualSpacing/>
        <w:jc w:val="both"/>
        <w:rPr>
          <w:rFonts w:ascii="Arial" w:hAnsi="Arial" w:cs="Arial"/>
          <w:b/>
        </w:rPr>
      </w:pPr>
      <w:r>
        <w:rPr>
          <w:rFonts w:ascii="Arial" w:hAnsi="Arial" w:cs="Arial"/>
          <w:b/>
        </w:rPr>
        <w:t xml:space="preserve">  Responsabilidades:</w:t>
      </w:r>
    </w:p>
    <w:p w:rsidR="00A22E6D" w:rsidRDefault="00A22E6D" w:rsidP="00DF0239">
      <w:pPr>
        <w:numPr>
          <w:ilvl w:val="0"/>
          <w:numId w:val="40"/>
        </w:numPr>
        <w:spacing w:before="120" w:after="120"/>
        <w:contextualSpacing/>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22E6D" w:rsidRDefault="00A22E6D" w:rsidP="00A22E6D">
      <w:pPr>
        <w:spacing w:before="120" w:after="120"/>
        <w:ind w:left="1065"/>
        <w:contextualSpacing/>
        <w:jc w:val="both"/>
        <w:rPr>
          <w:rFonts w:ascii="Arial" w:hAnsi="Arial" w:cs="Arial"/>
        </w:rPr>
      </w:pPr>
    </w:p>
    <w:p w:rsidR="00A22E6D" w:rsidRDefault="00A22E6D" w:rsidP="00DF0239">
      <w:pPr>
        <w:numPr>
          <w:ilvl w:val="0"/>
          <w:numId w:val="40"/>
        </w:numPr>
        <w:spacing w:before="120" w:after="120"/>
        <w:contextualSpacing/>
        <w:jc w:val="both"/>
        <w:rPr>
          <w:rFonts w:ascii="Arial" w:hAnsi="Arial" w:cs="Arial"/>
        </w:rPr>
      </w:pPr>
      <w:r>
        <w:rPr>
          <w:rFonts w:ascii="Arial" w:hAnsi="Arial" w:cs="Arial"/>
        </w:rPr>
        <w:t xml:space="preserve">En consecuencia el </w:t>
      </w:r>
      <w:r>
        <w:rPr>
          <w:rFonts w:ascii="Arial" w:hAnsi="Arial" w:cs="Arial"/>
          <w:b/>
        </w:rPr>
        <w:t>CONTRATISTA</w:t>
      </w:r>
      <w:r>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22E6D" w:rsidRDefault="00A22E6D" w:rsidP="00A22E6D">
      <w:pPr>
        <w:spacing w:before="120" w:after="120"/>
        <w:ind w:left="720"/>
        <w:contextualSpacing/>
        <w:jc w:val="both"/>
        <w:rPr>
          <w:rFonts w:ascii="Arial" w:hAnsi="Arial" w:cs="Arial"/>
        </w:rPr>
      </w:pPr>
    </w:p>
    <w:p w:rsidR="00A22E6D" w:rsidRDefault="00A22E6D" w:rsidP="00A22E6D">
      <w:pPr>
        <w:spacing w:before="120" w:after="120"/>
        <w:ind w:left="1065"/>
        <w:contextualSpacing/>
        <w:jc w:val="both"/>
        <w:rPr>
          <w:rFonts w:ascii="Arial" w:hAnsi="Arial" w:cs="Arial"/>
        </w:rPr>
      </w:pPr>
      <w:r>
        <w:rPr>
          <w:rFonts w:ascii="Arial" w:hAnsi="Arial" w:cs="Arial"/>
        </w:rPr>
        <w:t xml:space="preserve">En caso de no responder favorablemente al requerimiento, la </w:t>
      </w:r>
      <w:r>
        <w:rPr>
          <w:rFonts w:ascii="Arial" w:hAnsi="Arial" w:cs="Arial"/>
          <w:b/>
        </w:rPr>
        <w:t xml:space="preserve">ENTIDAD </w:t>
      </w:r>
      <w:r>
        <w:rPr>
          <w:rFonts w:ascii="Arial" w:hAnsi="Arial" w:cs="Arial"/>
        </w:rPr>
        <w:t xml:space="preserve">hará conocer a la Contraloría General del Estado, para los efectos legales consiguientes, en razón de que el Servicio ha sido prestado bajo un Contrato administrativo, por lo cual el </w:t>
      </w:r>
      <w:r>
        <w:rPr>
          <w:rFonts w:ascii="Arial" w:hAnsi="Arial" w:cs="Arial"/>
          <w:b/>
        </w:rPr>
        <w:t>CONTRATISTA</w:t>
      </w:r>
      <w:r>
        <w:rPr>
          <w:rFonts w:ascii="Arial" w:hAnsi="Arial" w:cs="Arial"/>
        </w:rPr>
        <w:t xml:space="preserve"> es responsable ante el Estado.</w:t>
      </w:r>
    </w:p>
    <w:p w:rsidR="00A22E6D" w:rsidRDefault="00A22E6D" w:rsidP="00A22E6D">
      <w:pPr>
        <w:spacing w:before="120" w:after="120"/>
        <w:ind w:left="1065"/>
        <w:contextualSpacing/>
        <w:jc w:val="both"/>
        <w:rPr>
          <w:rFonts w:ascii="Arial" w:hAnsi="Arial" w:cs="Arial"/>
        </w:rPr>
      </w:pPr>
    </w:p>
    <w:p w:rsidR="00A22E6D" w:rsidRDefault="00A22E6D" w:rsidP="00DF0239">
      <w:pPr>
        <w:numPr>
          <w:ilvl w:val="0"/>
          <w:numId w:val="40"/>
        </w:numPr>
        <w:spacing w:before="120" w:after="120"/>
        <w:ind w:left="1066"/>
        <w:contextualSpacing/>
        <w:jc w:val="both"/>
        <w:rPr>
          <w:rFonts w:ascii="Arial" w:hAnsi="Arial" w:cs="Arial"/>
        </w:rPr>
      </w:pPr>
      <w:r>
        <w:rPr>
          <w:rFonts w:ascii="Arial" w:hAnsi="Arial" w:cs="Arial"/>
        </w:rPr>
        <w:lastRenderedPageBreak/>
        <w:t>Por los efectos resultantes de la inobservancia y/o infracción de las obligaciones del Contrato, leyes, reglamentos y/o cualquier disposición legal.</w:t>
      </w:r>
    </w:p>
    <w:p w:rsidR="00A22E6D" w:rsidRDefault="00A22E6D" w:rsidP="00A22E6D">
      <w:pPr>
        <w:spacing w:before="120" w:after="120"/>
        <w:ind w:left="1066"/>
        <w:contextualSpacing/>
        <w:jc w:val="both"/>
        <w:rPr>
          <w:rFonts w:ascii="Arial" w:hAnsi="Arial" w:cs="Arial"/>
        </w:rPr>
      </w:pPr>
    </w:p>
    <w:p w:rsidR="00A22E6D" w:rsidRDefault="00A22E6D" w:rsidP="00DF0239">
      <w:pPr>
        <w:numPr>
          <w:ilvl w:val="0"/>
          <w:numId w:val="40"/>
        </w:numPr>
        <w:tabs>
          <w:tab w:val="num" w:pos="1418"/>
        </w:tabs>
        <w:spacing w:before="120" w:after="120"/>
        <w:ind w:left="1066"/>
        <w:contextualSpacing/>
        <w:jc w:val="both"/>
        <w:rPr>
          <w:rFonts w:ascii="Arial" w:hAnsi="Arial" w:cs="Arial"/>
        </w:rPr>
      </w:pPr>
      <w:r>
        <w:rPr>
          <w:rFonts w:ascii="Arial" w:hAnsi="Arial" w:cs="Arial"/>
        </w:rPr>
        <w:t xml:space="preserve">Por todo subcontrato suscrito por el </w:t>
      </w:r>
      <w:r>
        <w:rPr>
          <w:rFonts w:ascii="Arial" w:hAnsi="Arial" w:cs="Arial"/>
          <w:b/>
        </w:rPr>
        <w:t>CONTRATISTA</w:t>
      </w:r>
      <w:r>
        <w:rPr>
          <w:rFonts w:ascii="Arial" w:hAnsi="Arial" w:cs="Arial"/>
        </w:rPr>
        <w:t xml:space="preserve">, no obligara o pretenderá obligar a la </w:t>
      </w:r>
      <w:r>
        <w:rPr>
          <w:rFonts w:ascii="Arial" w:hAnsi="Arial" w:cs="Arial"/>
          <w:b/>
        </w:rPr>
        <w:t>ENTIDAD</w:t>
      </w:r>
      <w:r>
        <w:rPr>
          <w:rFonts w:ascii="Arial" w:hAnsi="Arial" w:cs="Arial"/>
        </w:rPr>
        <w:t xml:space="preserve"> al cumplimiento de las obligaciones laborales, sociales o patronales de los subcontratista, proveedores y/o fabricantes en este sentido la responsabilidad frente a la </w:t>
      </w:r>
      <w:r>
        <w:rPr>
          <w:rFonts w:ascii="Arial" w:hAnsi="Arial" w:cs="Arial"/>
          <w:b/>
        </w:rPr>
        <w:t>ENTIDAD</w:t>
      </w:r>
      <w:r>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Pr>
          <w:rFonts w:ascii="Arial" w:hAnsi="Arial" w:cs="Arial"/>
          <w:b/>
        </w:rPr>
        <w:t>CONTRATISTA.</w:t>
      </w:r>
      <w:r>
        <w:rPr>
          <w:rFonts w:ascii="Arial" w:hAnsi="Arial" w:cs="Arial"/>
        </w:rPr>
        <w:t xml:space="preserve"> </w:t>
      </w:r>
    </w:p>
    <w:p w:rsidR="00A22E6D" w:rsidRDefault="00A22E6D" w:rsidP="00A22E6D">
      <w:pPr>
        <w:spacing w:before="120" w:after="120"/>
        <w:ind w:left="1065"/>
        <w:contextualSpacing/>
        <w:jc w:val="both"/>
        <w:rPr>
          <w:rFonts w:ascii="Arial" w:hAnsi="Arial" w:cs="Arial"/>
        </w:rPr>
      </w:pPr>
    </w:p>
    <w:p w:rsidR="00A22E6D" w:rsidRDefault="00A22E6D" w:rsidP="00DF0239">
      <w:pPr>
        <w:numPr>
          <w:ilvl w:val="0"/>
          <w:numId w:val="40"/>
        </w:numPr>
        <w:spacing w:before="120" w:after="120"/>
        <w:contextualSpacing/>
        <w:jc w:val="both"/>
        <w:rPr>
          <w:rFonts w:ascii="Arial" w:hAnsi="Arial" w:cs="Arial"/>
        </w:rPr>
      </w:pPr>
      <w:r>
        <w:rPr>
          <w:rFonts w:ascii="Arial" w:hAnsi="Arial" w:cs="Arial"/>
        </w:rPr>
        <w:t>Por las indemnizaciones o reclamos ocasionados por errores, negligencia y/o impericias practicados en la ejecución de los Servicios.</w:t>
      </w:r>
    </w:p>
    <w:p w:rsidR="00A22E6D" w:rsidRDefault="00A22E6D" w:rsidP="00A22E6D">
      <w:pPr>
        <w:spacing w:before="120" w:after="120"/>
        <w:ind w:left="1065"/>
        <w:contextualSpacing/>
        <w:jc w:val="both"/>
        <w:rPr>
          <w:rFonts w:ascii="Arial" w:hAnsi="Arial" w:cs="Arial"/>
        </w:rPr>
      </w:pPr>
    </w:p>
    <w:p w:rsidR="00A22E6D" w:rsidRDefault="00A22E6D" w:rsidP="00DF0239">
      <w:pPr>
        <w:numPr>
          <w:ilvl w:val="0"/>
          <w:numId w:val="40"/>
        </w:numPr>
        <w:spacing w:before="120" w:after="120"/>
        <w:contextualSpacing/>
        <w:jc w:val="both"/>
        <w:rPr>
          <w:rFonts w:ascii="Arial" w:hAnsi="Arial" w:cs="Arial"/>
        </w:rPr>
      </w:pPr>
      <w:r>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22E6D" w:rsidRDefault="00A22E6D" w:rsidP="00A22E6D">
      <w:pPr>
        <w:spacing w:before="120" w:after="120"/>
        <w:contextualSpacing/>
        <w:jc w:val="both"/>
        <w:rPr>
          <w:rFonts w:ascii="Arial" w:hAnsi="Arial" w:cs="Arial"/>
        </w:rPr>
      </w:pPr>
    </w:p>
    <w:p w:rsidR="00A22E6D" w:rsidRDefault="00A22E6D" w:rsidP="00DF0239">
      <w:pPr>
        <w:numPr>
          <w:ilvl w:val="0"/>
          <w:numId w:val="40"/>
        </w:numPr>
        <w:spacing w:before="120" w:after="120"/>
        <w:contextualSpacing/>
        <w:jc w:val="both"/>
        <w:rPr>
          <w:rFonts w:ascii="Arial" w:hAnsi="Arial" w:cs="Arial"/>
        </w:rPr>
      </w:pPr>
      <w:r>
        <w:rPr>
          <w:rFonts w:ascii="Arial" w:hAnsi="Arial" w:cs="Arial"/>
        </w:rPr>
        <w:t xml:space="preserve">Por rehacer o reparar, a su costo y en los plazos estipulados por la </w:t>
      </w:r>
      <w:r>
        <w:rPr>
          <w:rFonts w:ascii="Arial" w:hAnsi="Arial" w:cs="Arial"/>
          <w:b/>
        </w:rPr>
        <w:t>ENTIDAD</w:t>
      </w:r>
      <w:r>
        <w:rPr>
          <w:rFonts w:ascii="Arial" w:hAnsi="Arial" w:cs="Arial"/>
        </w:rPr>
        <w:t xml:space="preserve">, toda y/o cualquier parte de los Servicios que hubiese sido considerada inaceptable por la </w:t>
      </w:r>
      <w:r>
        <w:rPr>
          <w:rFonts w:ascii="Arial" w:hAnsi="Arial" w:cs="Arial"/>
          <w:b/>
        </w:rPr>
        <w:t>ENTIDAD</w:t>
      </w:r>
      <w:r>
        <w:rPr>
          <w:rFonts w:ascii="Arial" w:hAnsi="Arial" w:cs="Arial"/>
        </w:rPr>
        <w:t>.</w:t>
      </w:r>
    </w:p>
    <w:p w:rsidR="00A22E6D" w:rsidRDefault="00A22E6D" w:rsidP="00A22E6D">
      <w:pPr>
        <w:spacing w:before="120" w:after="120"/>
        <w:ind w:left="1065"/>
        <w:contextualSpacing/>
        <w:jc w:val="both"/>
        <w:rPr>
          <w:rFonts w:ascii="Arial" w:hAnsi="Arial" w:cs="Arial"/>
        </w:rPr>
      </w:pPr>
    </w:p>
    <w:p w:rsidR="00A22E6D" w:rsidRDefault="00A22E6D" w:rsidP="00DF0239">
      <w:pPr>
        <w:numPr>
          <w:ilvl w:val="0"/>
          <w:numId w:val="40"/>
        </w:numPr>
        <w:spacing w:before="120" w:after="120"/>
        <w:contextualSpacing/>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22E6D" w:rsidRDefault="00A22E6D" w:rsidP="00DF0239">
      <w:pPr>
        <w:pStyle w:val="Prrafodelista"/>
        <w:numPr>
          <w:ilvl w:val="1"/>
          <w:numId w:val="39"/>
        </w:numPr>
        <w:spacing w:before="120" w:after="120"/>
        <w:contextualSpacing/>
        <w:jc w:val="both"/>
        <w:rPr>
          <w:rFonts w:ascii="Arial" w:hAnsi="Arial" w:cs="Arial"/>
          <w:b/>
        </w:rPr>
      </w:pPr>
      <w:r>
        <w:rPr>
          <w:rFonts w:ascii="Arial" w:hAnsi="Arial" w:cs="Arial"/>
          <w:b/>
        </w:rPr>
        <w:t xml:space="preserve">  Obligaciones: </w:t>
      </w: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Ejecutar el Servicio de acuerdo a lo previsto en este Contrato, sus anexos y la Ley Aplicable, siendo el único responsable ante cualquier inobservancia.</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b/>
        </w:rPr>
        <w:t>CONTRATISTA</w:t>
      </w:r>
      <w:r>
        <w:rPr>
          <w:rFonts w:ascii="Arial" w:hAnsi="Arial" w:cs="Arial"/>
        </w:rPr>
        <w:t xml:space="preserve"> responsable por los efectos que se originaren de eventuales inobservancias, mencionando de manera enunciativa y no limitativa, las siguientes: </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2"/>
        </w:numPr>
        <w:spacing w:before="120" w:after="120"/>
        <w:ind w:left="1701" w:hanging="567"/>
        <w:contextualSpacing/>
        <w:jc w:val="both"/>
        <w:rPr>
          <w:rFonts w:ascii="Arial" w:hAnsi="Arial" w:cs="Arial"/>
        </w:rPr>
      </w:pPr>
      <w:r>
        <w:rPr>
          <w:rFonts w:ascii="Arial" w:hAnsi="Arial" w:cs="Arial"/>
        </w:rPr>
        <w:t xml:space="preserve">Toda norma laboral, social, de pensiones, migratoria y la que sea aplicable para posibilitar el correcto, legal y oportuno desenvolvimiento de su Personal en territorio boliviano. </w:t>
      </w:r>
    </w:p>
    <w:p w:rsidR="00A22E6D" w:rsidRDefault="00A22E6D" w:rsidP="00A22E6D">
      <w:pPr>
        <w:spacing w:before="120" w:after="120"/>
        <w:ind w:left="1701"/>
        <w:contextualSpacing/>
        <w:jc w:val="both"/>
        <w:rPr>
          <w:rFonts w:ascii="Arial" w:hAnsi="Arial" w:cs="Arial"/>
        </w:rPr>
      </w:pPr>
    </w:p>
    <w:p w:rsidR="00A22E6D" w:rsidRDefault="00A22E6D" w:rsidP="00DF0239">
      <w:pPr>
        <w:numPr>
          <w:ilvl w:val="0"/>
          <w:numId w:val="42"/>
        </w:numPr>
        <w:spacing w:before="120" w:after="120"/>
        <w:ind w:left="1701" w:hanging="567"/>
        <w:contextualSpacing/>
        <w:jc w:val="both"/>
        <w:rPr>
          <w:rFonts w:ascii="Arial" w:hAnsi="Arial" w:cs="Arial"/>
        </w:rPr>
      </w:pPr>
      <w:r>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Pr>
          <w:rFonts w:ascii="Arial" w:hAnsi="Arial" w:cs="Arial"/>
          <w:b/>
        </w:rPr>
        <w:t>ENTIDAD</w:t>
      </w:r>
      <w:r>
        <w:rPr>
          <w:rFonts w:ascii="Arial" w:hAnsi="Arial" w:cs="Arial"/>
        </w:rPr>
        <w:t xml:space="preserve">. </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Planear, programar, dirigir y ejecutar los Servicios con calidad y seguridad, a fin de garantizar el pleno cumplimiento del Contrato.</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ab/>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 xml:space="preserve">Responder por la supervisión, dirección técnica y administrativa y mano de obra de su Personal, necesarias para la ejecución de los Servicios, siendo para todos los efectos, el </w:t>
      </w:r>
      <w:r>
        <w:rPr>
          <w:rFonts w:ascii="Arial" w:hAnsi="Arial" w:cs="Arial"/>
          <w:b/>
        </w:rPr>
        <w:t>CONTRATISTA</w:t>
      </w:r>
      <w:r>
        <w:rPr>
          <w:rFonts w:ascii="Arial" w:hAnsi="Arial" w:cs="Arial"/>
        </w:rPr>
        <w:t xml:space="preserve"> único y exclusivo responsable.</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 xml:space="preserve">Salvaguardar y liberar a la </w:t>
      </w:r>
      <w:r>
        <w:rPr>
          <w:rFonts w:ascii="Arial" w:hAnsi="Arial" w:cs="Arial"/>
          <w:b/>
        </w:rPr>
        <w:t>ENTIDAD</w:t>
      </w:r>
      <w:r>
        <w:rPr>
          <w:rFonts w:ascii="Arial" w:hAnsi="Arial" w:cs="Arial"/>
        </w:rPr>
        <w:t xml:space="preserve"> de la responsabilidad de todos los reclamos, representaciones y procesos judiciales de cualquier naturaleza, relacionados con la ejecución de los Servicios. </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 xml:space="preserve">Responder por los daños o pérdidas causados a la </w:t>
      </w:r>
      <w:r>
        <w:rPr>
          <w:rFonts w:ascii="Arial" w:hAnsi="Arial" w:cs="Arial"/>
          <w:b/>
        </w:rPr>
        <w:t>ENTIDAD</w:t>
      </w:r>
      <w:r>
        <w:rPr>
          <w:rFonts w:ascii="Arial" w:hAnsi="Arial" w:cs="Arial"/>
        </w:rPr>
        <w:t xml:space="preserve"> o a terceros, resultantes de acción u omisión en la ejecución de los Servicios.</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rPr>
        <w:t>ENTIDAD</w:t>
      </w:r>
      <w:r>
        <w:rPr>
          <w:rFonts w:ascii="Arial" w:hAnsi="Arial" w:cs="Arial"/>
        </w:rPr>
        <w:t xml:space="preserve"> de cualquier reclamo. </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Pr>
          <w:rFonts w:ascii="Arial" w:hAnsi="Arial" w:cs="Arial"/>
          <w:b/>
        </w:rPr>
        <w:t>ENTIDAD</w:t>
      </w:r>
      <w:r>
        <w:rPr>
          <w:rFonts w:ascii="Arial" w:hAnsi="Arial" w:cs="Arial"/>
        </w:rPr>
        <w:t xml:space="preserve"> podrá pedir al </w:t>
      </w:r>
      <w:r>
        <w:rPr>
          <w:rFonts w:ascii="Arial" w:hAnsi="Arial" w:cs="Arial"/>
          <w:b/>
        </w:rPr>
        <w:t>CONTRATISTA</w:t>
      </w:r>
      <w:r>
        <w:rPr>
          <w:rFonts w:ascii="Arial" w:hAnsi="Arial" w:cs="Arial"/>
        </w:rPr>
        <w:t xml:space="preserve"> en cualquier momento, dentro del término del presente Contrato, una declaración que certifique el cumplimiento de la presente obligación.</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Cumplir las leyes vigentes y los padrones de la industria sobre el horario de trabajo. Todo servicio ejecutado en horas extras, debe ser remunerado o compensado, respetando las normas vigentes.</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Los sueldos pagados a los trabajadores deben obedecer como mínimo, a lo establecido en la Ley Aplicable.</w:t>
      </w:r>
    </w:p>
    <w:p w:rsidR="00A22E6D" w:rsidRDefault="00A22E6D" w:rsidP="00A22E6D">
      <w:pPr>
        <w:spacing w:before="120" w:after="120"/>
        <w:ind w:left="720"/>
        <w:contextualSpacing/>
        <w:jc w:val="both"/>
        <w:rPr>
          <w:rFonts w:ascii="Arial" w:hAnsi="Arial" w:cs="Arial"/>
        </w:rPr>
      </w:pPr>
      <w:r>
        <w:rPr>
          <w:rFonts w:ascii="Arial" w:hAnsi="Arial" w:cs="Arial"/>
        </w:rPr>
        <w:lastRenderedPageBreak/>
        <w:tab/>
      </w: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 xml:space="preserve">Responsabilizarse por obtener a su costo todas las licencias y autorizaciones de conformidad a la Ley Aplicable con relación a este Contrato y los registros que le exija la </w:t>
      </w:r>
      <w:r>
        <w:rPr>
          <w:rFonts w:ascii="Arial" w:hAnsi="Arial" w:cs="Arial"/>
          <w:b/>
        </w:rPr>
        <w:t xml:space="preserve">ENTIDAD </w:t>
      </w:r>
      <w:r>
        <w:rPr>
          <w:rFonts w:ascii="Arial" w:hAnsi="Arial" w:cs="Arial"/>
        </w:rPr>
        <w:t>en conformidad al Contrato.</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Cumplir la legislación laboral y social vigente en el Estado Plurinacional de Bolivia y será también responsable de dicho cumplimiento por parte de sus subcontratistas.</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 xml:space="preserve">Mantener a la </w:t>
      </w:r>
      <w:r>
        <w:rPr>
          <w:rFonts w:ascii="Arial" w:hAnsi="Arial" w:cs="Arial"/>
          <w:b/>
        </w:rPr>
        <w:t>ENTIDAD</w:t>
      </w:r>
      <w:r>
        <w:rPr>
          <w:rFonts w:ascii="Arial" w:hAnsi="Arial" w:cs="Arial"/>
        </w:rPr>
        <w:t xml:space="preserve"> exonerada contra cualquier multa o penalidad de cualquier tipo o naturaleza que fuera impuesta por causa de incumplimiento o infracción de la legislación laboral o social.</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Asegurar que los contratos suscritos con subcontratistas contengan disposiciones que cumplan con las obligaciones laborales, sociales, ambientales y tributarias, además de la Ley Aplicable.</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Pr>
          <w:rFonts w:ascii="Arial" w:hAnsi="Arial" w:cs="Arial"/>
          <w:b/>
        </w:rPr>
        <w:t>CONTRATISTA</w:t>
      </w:r>
      <w:r>
        <w:rPr>
          <w:rFonts w:ascii="Arial" w:hAnsi="Arial" w:cs="Arial"/>
        </w:rPr>
        <w:t>.</w:t>
      </w:r>
    </w:p>
    <w:p w:rsidR="00A22E6D" w:rsidRDefault="00A22E6D" w:rsidP="00A22E6D">
      <w:pPr>
        <w:spacing w:before="120" w:after="120"/>
        <w:ind w:left="720"/>
        <w:contextualSpacing/>
        <w:jc w:val="both"/>
        <w:rPr>
          <w:rFonts w:ascii="Arial" w:hAnsi="Arial" w:cs="Arial"/>
        </w:rPr>
      </w:pPr>
    </w:p>
    <w:p w:rsidR="00A22E6D" w:rsidRDefault="00A22E6D" w:rsidP="00DF0239">
      <w:pPr>
        <w:numPr>
          <w:ilvl w:val="0"/>
          <w:numId w:val="41"/>
        </w:numPr>
        <w:spacing w:before="120" w:after="120"/>
        <w:ind w:left="1134" w:hanging="425"/>
        <w:contextualSpacing/>
        <w:jc w:val="both"/>
        <w:rPr>
          <w:rFonts w:ascii="Arial" w:hAnsi="Arial" w:cs="Arial"/>
        </w:rPr>
      </w:pPr>
      <w:r>
        <w:rPr>
          <w:rFonts w:ascii="Arial" w:hAnsi="Arial" w:cs="Arial"/>
        </w:rPr>
        <w:t xml:space="preserve">Realizar el trabajo solicitado conforme a detalle y requerimiento realizado por la </w:t>
      </w:r>
      <w:r>
        <w:rPr>
          <w:rFonts w:ascii="Arial" w:hAnsi="Arial" w:cs="Arial"/>
          <w:b/>
        </w:rPr>
        <w:t>ENTIDAD</w:t>
      </w:r>
      <w:r>
        <w:rPr>
          <w:rFonts w:ascii="Arial" w:hAnsi="Arial" w:cs="Arial"/>
        </w:rPr>
        <w:t xml:space="preserve">. </w:t>
      </w:r>
    </w:p>
    <w:p w:rsidR="00A22E6D" w:rsidRDefault="00A22E6D" w:rsidP="00A22E6D">
      <w:pPr>
        <w:spacing w:before="120" w:after="120"/>
        <w:ind w:left="720"/>
        <w:contextualSpacing/>
        <w:jc w:val="both"/>
        <w:rPr>
          <w:rFonts w:ascii="Arial" w:hAnsi="Arial" w:cs="Arial"/>
        </w:rPr>
      </w:pPr>
    </w:p>
    <w:p w:rsidR="00A22E6D" w:rsidRDefault="00A22E6D" w:rsidP="00A22E6D">
      <w:pPr>
        <w:spacing w:after="120"/>
        <w:jc w:val="both"/>
        <w:rPr>
          <w:rFonts w:ascii="Arial" w:hAnsi="Arial" w:cs="Arial"/>
        </w:rPr>
      </w:pPr>
      <w:r>
        <w:rPr>
          <w:rFonts w:ascii="Arial" w:hAnsi="Arial" w:cs="Arial"/>
        </w:rPr>
        <w:t>Las demás obligaciones y responsabilidades a su cargo que sin estar expresamente mencionadas, emerjan del presente Contrato.</w:t>
      </w:r>
    </w:p>
    <w:p w:rsidR="00A22E6D" w:rsidRDefault="00A22E6D" w:rsidP="00A22E6D">
      <w:pPr>
        <w:spacing w:after="120"/>
        <w:jc w:val="both"/>
        <w:rPr>
          <w:rFonts w:ascii="Arial" w:hAnsi="Arial" w:cs="Arial"/>
        </w:rPr>
      </w:pPr>
      <w:r>
        <w:rPr>
          <w:rFonts w:ascii="Arial" w:hAnsi="Arial" w:cs="Arial"/>
          <w:b/>
          <w:u w:val="single"/>
        </w:rPr>
        <w:t>DÉCIMA SEXTA.- (OBLIGACIONES DE LA ENTIDAD)</w:t>
      </w:r>
    </w:p>
    <w:p w:rsidR="00A22E6D" w:rsidRDefault="00A22E6D" w:rsidP="00A22E6D">
      <w:pPr>
        <w:spacing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A22E6D" w:rsidRDefault="00A22E6D" w:rsidP="00DF0239">
      <w:pPr>
        <w:pStyle w:val="Prrafodelista"/>
        <w:numPr>
          <w:ilvl w:val="0"/>
          <w:numId w:val="43"/>
        </w:numPr>
        <w:spacing w:before="120" w:after="120"/>
        <w:ind w:left="1068"/>
        <w:contextualSpacing/>
        <w:jc w:val="both"/>
        <w:rPr>
          <w:rFonts w:ascii="Arial" w:hAnsi="Arial" w:cs="Arial"/>
        </w:rPr>
      </w:pPr>
      <w:r>
        <w:rPr>
          <w:rFonts w:ascii="Arial" w:hAnsi="Arial" w:cs="Arial"/>
        </w:rPr>
        <w:t xml:space="preserve">Notificar al </w:t>
      </w:r>
      <w:r>
        <w:rPr>
          <w:rFonts w:ascii="Arial" w:hAnsi="Arial" w:cs="Arial"/>
          <w:b/>
        </w:rPr>
        <w:t xml:space="preserve">CONTRATISTA </w:t>
      </w:r>
      <w:r>
        <w:rPr>
          <w:rFonts w:ascii="Arial" w:hAnsi="Arial" w:cs="Arial"/>
        </w:rPr>
        <w:t>los defectos e irregularidades encontradas en la ejecución del Servicio, fijando plazos para su corrección.</w:t>
      </w:r>
    </w:p>
    <w:p w:rsidR="00A22E6D" w:rsidRDefault="00A22E6D" w:rsidP="00A22E6D">
      <w:pPr>
        <w:pStyle w:val="Prrafodelista"/>
        <w:spacing w:before="120" w:after="120"/>
        <w:ind w:left="1415"/>
        <w:jc w:val="both"/>
        <w:rPr>
          <w:rFonts w:ascii="Arial" w:hAnsi="Arial" w:cs="Arial"/>
        </w:rPr>
      </w:pPr>
    </w:p>
    <w:p w:rsidR="00A22E6D" w:rsidRDefault="00A22E6D" w:rsidP="00DF0239">
      <w:pPr>
        <w:pStyle w:val="Prrafodelista"/>
        <w:numPr>
          <w:ilvl w:val="0"/>
          <w:numId w:val="43"/>
        </w:numPr>
        <w:spacing w:before="120" w:after="120"/>
        <w:ind w:left="1068"/>
        <w:contextualSpacing/>
        <w:jc w:val="both"/>
        <w:rPr>
          <w:rFonts w:ascii="Arial" w:hAnsi="Arial" w:cs="Arial"/>
        </w:rPr>
      </w:pPr>
      <w:r>
        <w:rPr>
          <w:rFonts w:ascii="Arial" w:hAnsi="Arial" w:cs="Arial"/>
        </w:rPr>
        <w:t xml:space="preserve">Proporcionar información y detalle para la ejecución del Servicio, comunicando al </w:t>
      </w:r>
      <w:r>
        <w:rPr>
          <w:rFonts w:ascii="Arial" w:hAnsi="Arial" w:cs="Arial"/>
          <w:b/>
        </w:rPr>
        <w:t>CONTRATISTA</w:t>
      </w:r>
      <w:r>
        <w:rPr>
          <w:rFonts w:ascii="Arial" w:hAnsi="Arial" w:cs="Arial"/>
        </w:rPr>
        <w:t xml:space="preserve"> eventuales cambios de normas y horarios de trabajo.</w:t>
      </w:r>
    </w:p>
    <w:p w:rsidR="00A22E6D" w:rsidRDefault="00A22E6D" w:rsidP="00A22E6D">
      <w:pPr>
        <w:spacing w:before="120" w:after="120"/>
        <w:jc w:val="both"/>
        <w:rPr>
          <w:rFonts w:ascii="Arial" w:hAnsi="Arial" w:cs="Arial"/>
          <w:u w:val="single"/>
        </w:rPr>
      </w:pPr>
      <w:r>
        <w:rPr>
          <w:rFonts w:ascii="Arial" w:hAnsi="Arial" w:cs="Arial"/>
          <w:b/>
          <w:u w:val="single"/>
        </w:rPr>
        <w:t>DÉCIMA SÉPTIMA.- (FISCALIZACIÓN DEL SERVICIO)</w:t>
      </w:r>
    </w:p>
    <w:p w:rsidR="00A22E6D" w:rsidRDefault="00A22E6D" w:rsidP="00A22E6D">
      <w:pPr>
        <w:spacing w:before="120" w:after="120"/>
        <w:ind w:left="705" w:hanging="705"/>
        <w:jc w:val="both"/>
        <w:rPr>
          <w:rFonts w:ascii="Arial" w:hAnsi="Arial" w:cs="Arial"/>
        </w:rPr>
      </w:pPr>
      <w:r>
        <w:rPr>
          <w:rFonts w:ascii="Arial" w:hAnsi="Arial" w:cs="Arial"/>
          <w:b/>
        </w:rPr>
        <w:t xml:space="preserve">17.1. </w:t>
      </w:r>
      <w:r>
        <w:rPr>
          <w:rFonts w:ascii="Arial" w:hAnsi="Arial" w:cs="Arial"/>
        </w:rPr>
        <w:tab/>
        <w:t xml:space="preserve">La </w:t>
      </w:r>
      <w:r>
        <w:rPr>
          <w:rFonts w:ascii="Arial" w:hAnsi="Arial" w:cs="Arial"/>
          <w:b/>
        </w:rPr>
        <w:t xml:space="preserve">ENTIDAD </w:t>
      </w:r>
      <w:r>
        <w:rPr>
          <w:rFonts w:ascii="Arial" w:hAnsi="Arial" w:cs="Arial"/>
        </w:rPr>
        <w:t>designará un Fiscal del Servicio</w:t>
      </w:r>
      <w:r>
        <w:rPr>
          <w:rFonts w:ascii="Arial" w:hAnsi="Arial" w:cs="Arial"/>
          <w:b/>
        </w:rPr>
        <w:t xml:space="preserve"> </w:t>
      </w:r>
      <w:r>
        <w:rPr>
          <w:rFonts w:ascii="Arial" w:hAnsi="Arial" w:cs="Arial"/>
        </w:rPr>
        <w:t xml:space="preserve">de seguimiento y control de la ejecución del Contrato, y comunicará oficialmente esta designación al </w:t>
      </w:r>
      <w:r>
        <w:rPr>
          <w:rFonts w:ascii="Arial" w:hAnsi="Arial" w:cs="Arial"/>
          <w:b/>
        </w:rPr>
        <w:t xml:space="preserve">CONTRATISTA </w:t>
      </w:r>
      <w:r>
        <w:rPr>
          <w:rFonts w:ascii="Arial" w:hAnsi="Arial" w:cs="Arial"/>
        </w:rPr>
        <w:t>mediante nota expresa y de conformidad a lo determinado en la cláusula (Notificaciones).</w:t>
      </w:r>
    </w:p>
    <w:p w:rsidR="00A22E6D" w:rsidRDefault="00A22E6D" w:rsidP="00A22E6D">
      <w:pPr>
        <w:tabs>
          <w:tab w:val="left" w:pos="900"/>
        </w:tabs>
        <w:spacing w:before="120" w:after="120"/>
        <w:ind w:left="705" w:hanging="705"/>
        <w:jc w:val="both"/>
        <w:rPr>
          <w:rFonts w:ascii="Arial" w:hAnsi="Arial" w:cs="Arial"/>
        </w:rPr>
      </w:pPr>
      <w:r>
        <w:rPr>
          <w:rFonts w:ascii="Arial" w:hAnsi="Arial" w:cs="Arial"/>
          <w:b/>
        </w:rPr>
        <w:t>17.2.</w:t>
      </w:r>
      <w:r>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Pr>
          <w:rFonts w:ascii="Arial" w:hAnsi="Arial" w:cs="Arial"/>
          <w:b/>
        </w:rPr>
        <w:t>ENTIDAD</w:t>
      </w:r>
      <w:r>
        <w:rPr>
          <w:rFonts w:ascii="Arial" w:hAnsi="Arial" w:cs="Arial"/>
        </w:rPr>
        <w:t xml:space="preserve"> con relación al Contrato.</w:t>
      </w:r>
    </w:p>
    <w:p w:rsidR="00A22E6D" w:rsidRDefault="00A22E6D" w:rsidP="00A22E6D">
      <w:pPr>
        <w:widowControl w:val="0"/>
        <w:spacing w:before="120" w:after="120"/>
        <w:jc w:val="both"/>
        <w:rPr>
          <w:rFonts w:ascii="Arial" w:hAnsi="Arial" w:cs="Arial"/>
        </w:rPr>
      </w:pPr>
      <w:r>
        <w:rPr>
          <w:rFonts w:ascii="Arial" w:hAnsi="Arial" w:cs="Arial"/>
          <w:b/>
        </w:rPr>
        <w:t>17.3.</w:t>
      </w:r>
      <w:r>
        <w:rPr>
          <w:rFonts w:ascii="Arial" w:hAnsi="Arial" w:cs="Arial"/>
        </w:rPr>
        <w:tab/>
        <w:t>El Fiscal del Servicio tendrá los más amplios poderes, inclusive para:</w:t>
      </w:r>
    </w:p>
    <w:p w:rsidR="00A22E6D" w:rsidRDefault="00A22E6D" w:rsidP="00DF0239">
      <w:pPr>
        <w:widowControl w:val="0"/>
        <w:numPr>
          <w:ilvl w:val="0"/>
          <w:numId w:val="44"/>
        </w:numPr>
        <w:tabs>
          <w:tab w:val="num" w:pos="1134"/>
        </w:tabs>
        <w:spacing w:before="120" w:after="120"/>
        <w:ind w:left="1134" w:hanging="425"/>
        <w:jc w:val="both"/>
        <w:rPr>
          <w:rFonts w:ascii="Arial" w:hAnsi="Arial" w:cs="Arial"/>
        </w:rPr>
      </w:pPr>
      <w:r>
        <w:rPr>
          <w:rFonts w:ascii="Arial" w:hAnsi="Arial" w:cs="Arial"/>
        </w:rPr>
        <w:t xml:space="preserve">Ordenar la inmediata sustitución de cualquier empleado del </w:t>
      </w:r>
      <w:r>
        <w:rPr>
          <w:rFonts w:ascii="Arial" w:hAnsi="Arial" w:cs="Arial"/>
          <w:b/>
        </w:rPr>
        <w:t>CONTRATISTA</w:t>
      </w:r>
      <w:r>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22E6D" w:rsidRDefault="00A22E6D" w:rsidP="00DF0239">
      <w:pPr>
        <w:widowControl w:val="0"/>
        <w:numPr>
          <w:ilvl w:val="0"/>
          <w:numId w:val="44"/>
        </w:numPr>
        <w:tabs>
          <w:tab w:val="num" w:pos="1134"/>
        </w:tabs>
        <w:spacing w:before="120" w:after="120"/>
        <w:ind w:left="1134" w:hanging="425"/>
        <w:jc w:val="both"/>
        <w:rPr>
          <w:rFonts w:ascii="Arial" w:hAnsi="Arial" w:cs="Arial"/>
        </w:rPr>
      </w:pPr>
      <w:r>
        <w:rPr>
          <w:rFonts w:ascii="Arial" w:hAnsi="Arial" w:cs="Arial"/>
        </w:rPr>
        <w:t>Interrumpir cualquier parte del Servicio ejecutado en desacuerdo con lo determinado en el Contrato.</w:t>
      </w:r>
    </w:p>
    <w:p w:rsidR="00A22E6D" w:rsidRDefault="00A22E6D" w:rsidP="00DF0239">
      <w:pPr>
        <w:widowControl w:val="0"/>
        <w:numPr>
          <w:ilvl w:val="0"/>
          <w:numId w:val="44"/>
        </w:numPr>
        <w:tabs>
          <w:tab w:val="num" w:pos="1134"/>
        </w:tabs>
        <w:spacing w:before="120" w:after="120"/>
        <w:ind w:left="1134" w:hanging="425"/>
        <w:jc w:val="both"/>
        <w:rPr>
          <w:rFonts w:ascii="Arial" w:hAnsi="Arial" w:cs="Arial"/>
        </w:rPr>
      </w:pPr>
      <w:r>
        <w:rPr>
          <w:rFonts w:ascii="Arial" w:hAnsi="Arial" w:cs="Arial"/>
        </w:rPr>
        <w:t xml:space="preserve">En caso de inobservancia por parte del </w:t>
      </w:r>
      <w:r>
        <w:rPr>
          <w:rFonts w:ascii="Arial" w:hAnsi="Arial" w:cs="Arial"/>
          <w:b/>
        </w:rPr>
        <w:t>CONTRATISTA</w:t>
      </w:r>
      <w:r>
        <w:rPr>
          <w:rFonts w:ascii="Arial" w:hAnsi="Arial" w:cs="Arial"/>
        </w:rPr>
        <w:t xml:space="preserve"> a las exigencias de la fiscalización, se tendrá además el derecho de aplicación de multas previstas en el Contrato. </w:t>
      </w:r>
    </w:p>
    <w:p w:rsidR="00A22E6D" w:rsidRDefault="00A22E6D" w:rsidP="00A22E6D">
      <w:pPr>
        <w:widowControl w:val="0"/>
        <w:spacing w:before="120" w:after="120"/>
        <w:ind w:left="709" w:hanging="709"/>
        <w:jc w:val="both"/>
        <w:rPr>
          <w:rFonts w:ascii="Arial" w:hAnsi="Arial" w:cs="Arial"/>
        </w:rPr>
      </w:pPr>
      <w:r>
        <w:rPr>
          <w:rFonts w:ascii="Arial" w:hAnsi="Arial" w:cs="Arial"/>
          <w:b/>
        </w:rPr>
        <w:lastRenderedPageBreak/>
        <w:t>17.4.</w:t>
      </w:r>
      <w:r>
        <w:rPr>
          <w:rFonts w:ascii="Arial" w:hAnsi="Arial" w:cs="Arial"/>
        </w:rPr>
        <w:t xml:space="preserve"> </w:t>
      </w:r>
      <w:r>
        <w:rPr>
          <w:rFonts w:ascii="Arial" w:hAnsi="Arial" w:cs="Arial"/>
        </w:rPr>
        <w:tab/>
        <w:t xml:space="preserve">El Fiscal del Servicio podrá efectuar cualquier solicitud de rectificación relativa al Servicio ejecutado en desacuerdo con el Contrato, coordinando con el </w:t>
      </w:r>
      <w:r>
        <w:rPr>
          <w:rFonts w:ascii="Arial" w:hAnsi="Arial" w:cs="Arial"/>
          <w:b/>
        </w:rPr>
        <w:t>CONTRATISTA</w:t>
      </w:r>
      <w:r>
        <w:rPr>
          <w:rFonts w:ascii="Arial" w:hAnsi="Arial" w:cs="Arial"/>
        </w:rPr>
        <w:t xml:space="preserve"> un plazo máximo para la solución del problema. Luego de dicho aviso, si transcurrido el plazo, el </w:t>
      </w:r>
      <w:r>
        <w:rPr>
          <w:rFonts w:ascii="Arial" w:hAnsi="Arial" w:cs="Arial"/>
          <w:b/>
        </w:rPr>
        <w:t>CONTRATISTA</w:t>
      </w:r>
      <w:r>
        <w:rPr>
          <w:rFonts w:ascii="Arial" w:hAnsi="Arial" w:cs="Arial"/>
        </w:rPr>
        <w:t xml:space="preserve"> no procede con dicha solicitud, la misma se constituirá en causal de resolución por incumplimiento de Contrato, reservándose la </w:t>
      </w:r>
      <w:r>
        <w:rPr>
          <w:rFonts w:ascii="Arial" w:hAnsi="Arial" w:cs="Arial"/>
          <w:b/>
        </w:rPr>
        <w:t>ENTIDAD</w:t>
      </w:r>
      <w:r>
        <w:rPr>
          <w:rFonts w:ascii="Arial" w:hAnsi="Arial" w:cs="Arial"/>
        </w:rPr>
        <w:t xml:space="preserve"> el derecho de aplicar las multas de acuerdo al Contrato.</w:t>
      </w:r>
    </w:p>
    <w:p w:rsidR="00A22E6D" w:rsidRDefault="00A22E6D" w:rsidP="00A22E6D">
      <w:pPr>
        <w:widowControl w:val="0"/>
        <w:spacing w:before="120" w:after="120"/>
        <w:ind w:left="709" w:hanging="709"/>
        <w:jc w:val="both"/>
        <w:rPr>
          <w:rFonts w:ascii="Arial" w:hAnsi="Arial" w:cs="Arial"/>
        </w:rPr>
      </w:pPr>
      <w:r>
        <w:rPr>
          <w:rFonts w:ascii="Arial" w:hAnsi="Arial" w:cs="Arial"/>
          <w:b/>
        </w:rPr>
        <w:t>17.5.</w:t>
      </w:r>
      <w:r>
        <w:rPr>
          <w:rFonts w:ascii="Arial" w:hAnsi="Arial" w:cs="Arial"/>
        </w:rPr>
        <w:tab/>
        <w:t xml:space="preserve">La acción u omisión, total o parcial, de la fiscalización no exime al </w:t>
      </w:r>
      <w:r>
        <w:rPr>
          <w:rFonts w:ascii="Arial" w:hAnsi="Arial" w:cs="Arial"/>
          <w:b/>
        </w:rPr>
        <w:t>CONTRATISTA</w:t>
      </w:r>
      <w:r>
        <w:rPr>
          <w:rFonts w:ascii="Arial" w:hAnsi="Arial" w:cs="Arial"/>
        </w:rPr>
        <w:t xml:space="preserve"> de su total responsabilidad por la ejecución del Servicio.</w:t>
      </w:r>
    </w:p>
    <w:p w:rsidR="00A22E6D" w:rsidRDefault="00A22E6D" w:rsidP="00A22E6D">
      <w:pPr>
        <w:spacing w:before="120" w:after="120"/>
        <w:jc w:val="both"/>
        <w:rPr>
          <w:rFonts w:ascii="Arial" w:hAnsi="Arial" w:cs="Arial"/>
          <w:b/>
          <w:u w:val="single"/>
        </w:rPr>
      </w:pPr>
      <w:r>
        <w:rPr>
          <w:rFonts w:ascii="Arial" w:hAnsi="Arial" w:cs="Arial"/>
          <w:b/>
          <w:u w:val="single"/>
        </w:rPr>
        <w:t>DÉCIMA OCTAVA.- (REPRESENTANTE DEL CONTRATISTA)</w:t>
      </w:r>
    </w:p>
    <w:p w:rsidR="00A22E6D" w:rsidRDefault="00A22E6D" w:rsidP="00A22E6D">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designará mediante notificación escrita a la </w:t>
      </w:r>
      <w:r>
        <w:rPr>
          <w:rFonts w:ascii="Arial" w:hAnsi="Arial" w:cs="Arial"/>
          <w:b/>
        </w:rPr>
        <w:t>ENTIDAD</w:t>
      </w:r>
      <w:r>
        <w:rPr>
          <w:rFonts w:ascii="Arial" w:hAnsi="Arial" w:cs="Arial"/>
        </w:rPr>
        <w:t xml:space="preserve">, a su representante para la entrega del Servicio, dicho personero será denominado agente del Servicio y será presentado oficialmente por el </w:t>
      </w:r>
      <w:r>
        <w:rPr>
          <w:rFonts w:ascii="Arial" w:hAnsi="Arial" w:cs="Arial"/>
          <w:b/>
        </w:rPr>
        <w:t>CONTRATISTA</w:t>
      </w:r>
      <w:r>
        <w:rPr>
          <w:rFonts w:ascii="Arial" w:hAnsi="Arial" w:cs="Arial"/>
        </w:rPr>
        <w:t xml:space="preserve"> antes del inicio del mismo, mediante comunicación escrita dirigida a la </w:t>
      </w:r>
      <w:r>
        <w:rPr>
          <w:rFonts w:ascii="Arial" w:hAnsi="Arial" w:cs="Arial"/>
          <w:b/>
        </w:rPr>
        <w:t xml:space="preserve">ENTIDAD  </w:t>
      </w:r>
      <w:r>
        <w:rPr>
          <w:rFonts w:ascii="Arial" w:hAnsi="Arial" w:cs="Arial"/>
        </w:rPr>
        <w:t>de conformidad a la cláusula (Notificaciones) del presente Contrato.</w:t>
      </w:r>
    </w:p>
    <w:p w:rsidR="00A22E6D" w:rsidRDefault="00A22E6D" w:rsidP="00A22E6D">
      <w:pPr>
        <w:spacing w:before="120" w:after="120"/>
        <w:jc w:val="both"/>
        <w:rPr>
          <w:rFonts w:ascii="Arial" w:hAnsi="Arial" w:cs="Arial"/>
          <w:b/>
          <w:u w:val="single"/>
        </w:rPr>
      </w:pPr>
      <w:r>
        <w:rPr>
          <w:rFonts w:ascii="Arial" w:hAnsi="Arial" w:cs="Arial"/>
        </w:rPr>
        <w:t xml:space="preserve">El agente del Servicio representará al </w:t>
      </w:r>
      <w:r>
        <w:rPr>
          <w:rFonts w:ascii="Arial" w:hAnsi="Arial" w:cs="Arial"/>
          <w:b/>
        </w:rPr>
        <w:t>CONTRATISTA</w:t>
      </w:r>
      <w:r>
        <w:rPr>
          <w:rFonts w:ascii="Arial" w:hAnsi="Arial" w:cs="Arial"/>
        </w:rPr>
        <w:t xml:space="preserve"> durante toda la prestación del Servicio y mantendrá coordinación permanente y efectiva con la </w:t>
      </w:r>
      <w:r>
        <w:rPr>
          <w:rFonts w:ascii="Arial" w:hAnsi="Arial" w:cs="Arial"/>
          <w:b/>
        </w:rPr>
        <w:t>ENTIDAD</w:t>
      </w:r>
      <w:r>
        <w:rPr>
          <w:rFonts w:ascii="Arial" w:hAnsi="Arial" w:cs="Arial"/>
        </w:rPr>
        <w:t xml:space="preserve"> a través del Fiscal del Servicio, a objeto de atender satisfactoriamente los requerimientos y dar fiel cumplimiento al Contrato.</w:t>
      </w:r>
    </w:p>
    <w:p w:rsidR="00A22E6D" w:rsidRDefault="00A22E6D" w:rsidP="00A22E6D">
      <w:pPr>
        <w:spacing w:before="120" w:after="120"/>
        <w:jc w:val="both"/>
        <w:rPr>
          <w:rFonts w:ascii="Arial" w:hAnsi="Arial" w:cs="Arial"/>
          <w:b/>
          <w:u w:val="single"/>
        </w:rPr>
      </w:pPr>
      <w:r>
        <w:rPr>
          <w:rFonts w:ascii="Arial" w:hAnsi="Arial" w:cs="Arial"/>
          <w:b/>
          <w:u w:val="single"/>
        </w:rPr>
        <w:t>DÉCIMA NOVENA.- (INTRANSFERIBILIDAD DEL CONTRATO)</w:t>
      </w:r>
    </w:p>
    <w:p w:rsidR="00A22E6D" w:rsidRDefault="00A22E6D" w:rsidP="00A22E6D">
      <w:pPr>
        <w:spacing w:before="120" w:after="120"/>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bajo ningún título podrá ceder, transferir, subrogar, total o parcialmente este Contrato.</w:t>
      </w:r>
    </w:p>
    <w:p w:rsidR="00A22E6D" w:rsidRDefault="00A22E6D" w:rsidP="00A22E6D">
      <w:pPr>
        <w:spacing w:before="120" w:after="120"/>
        <w:jc w:val="both"/>
        <w:rPr>
          <w:rFonts w:ascii="Arial" w:hAnsi="Arial" w:cs="Arial"/>
        </w:rPr>
      </w:pPr>
      <w:r>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Pr>
          <w:rFonts w:ascii="Arial" w:hAnsi="Arial" w:cs="Arial"/>
          <w:b/>
        </w:rPr>
        <w:t>ENTIDAD</w:t>
      </w:r>
      <w:r>
        <w:rPr>
          <w:rFonts w:ascii="Arial" w:hAnsi="Arial" w:cs="Arial"/>
        </w:rPr>
        <w:t>, bajo los mismos términos y condiciones del presente Contrato.</w:t>
      </w:r>
    </w:p>
    <w:p w:rsidR="00A22E6D" w:rsidRDefault="00A22E6D" w:rsidP="00A22E6D">
      <w:pPr>
        <w:spacing w:before="120" w:after="120"/>
        <w:jc w:val="both"/>
        <w:rPr>
          <w:rFonts w:ascii="Arial" w:hAnsi="Arial" w:cs="Arial"/>
        </w:rPr>
      </w:pPr>
      <w:r>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22E6D" w:rsidRDefault="00A22E6D" w:rsidP="00A22E6D">
      <w:pPr>
        <w:spacing w:before="120" w:after="120"/>
        <w:jc w:val="both"/>
        <w:rPr>
          <w:rFonts w:ascii="Arial" w:hAnsi="Arial" w:cs="Arial"/>
        </w:rPr>
      </w:pPr>
      <w:r>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22E6D" w:rsidRDefault="00A22E6D" w:rsidP="00A22E6D">
      <w:pPr>
        <w:spacing w:before="120" w:after="120"/>
        <w:jc w:val="both"/>
        <w:rPr>
          <w:rFonts w:ascii="Arial" w:hAnsi="Arial" w:cs="Arial"/>
          <w:u w:val="single"/>
        </w:rPr>
      </w:pPr>
      <w:r>
        <w:rPr>
          <w:rFonts w:ascii="Arial" w:hAnsi="Arial" w:cs="Arial"/>
          <w:b/>
          <w:u w:val="single"/>
        </w:rPr>
        <w:t>VIGÉSIMA.- (IMPUESTOS Y TRIBUTOS)</w:t>
      </w:r>
    </w:p>
    <w:p w:rsidR="00A22E6D" w:rsidRDefault="00A22E6D" w:rsidP="00A22E6D">
      <w:pPr>
        <w:widowControl w:val="0"/>
        <w:spacing w:before="120" w:after="120"/>
        <w:ind w:left="720" w:hanging="720"/>
        <w:jc w:val="both"/>
        <w:rPr>
          <w:rFonts w:ascii="Arial" w:hAnsi="Arial" w:cs="Arial"/>
        </w:rPr>
      </w:pPr>
      <w:r>
        <w:rPr>
          <w:rFonts w:ascii="Arial" w:hAnsi="Arial" w:cs="Arial"/>
          <w:b/>
        </w:rPr>
        <w:t>20.1.</w:t>
      </w:r>
      <w:r>
        <w:rPr>
          <w:rFonts w:ascii="Arial" w:hAnsi="Arial" w:cs="Arial"/>
          <w:b/>
        </w:rPr>
        <w:tab/>
      </w:r>
      <w:r>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Arial" w:hAnsi="Arial" w:cs="Arial"/>
          <w:b/>
        </w:rPr>
        <w:t>CONTRATISTA</w:t>
      </w:r>
      <w:r>
        <w:rPr>
          <w:rFonts w:ascii="Arial" w:hAnsi="Arial" w:cs="Arial"/>
        </w:rPr>
        <w:t xml:space="preserve"> conforme a lo previsto en la Ley Aplicable, sin derecho a reembolso. La </w:t>
      </w:r>
      <w:r>
        <w:rPr>
          <w:rFonts w:ascii="Arial" w:hAnsi="Arial" w:cs="Arial"/>
          <w:b/>
        </w:rPr>
        <w:t>ENTIDAD</w:t>
      </w:r>
      <w:r>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22E6D" w:rsidRDefault="00A22E6D" w:rsidP="00A22E6D">
      <w:pPr>
        <w:widowControl w:val="0"/>
        <w:spacing w:before="120" w:after="120"/>
        <w:ind w:left="720" w:hanging="720"/>
        <w:jc w:val="both"/>
        <w:rPr>
          <w:rFonts w:ascii="Arial" w:hAnsi="Arial" w:cs="Arial"/>
        </w:rPr>
      </w:pPr>
      <w:r>
        <w:rPr>
          <w:rFonts w:ascii="Arial" w:hAnsi="Arial" w:cs="Arial"/>
          <w:b/>
        </w:rPr>
        <w:t>20.2.</w:t>
      </w:r>
      <w:r>
        <w:rPr>
          <w:rFonts w:ascii="Arial" w:hAnsi="Arial" w:cs="Arial"/>
        </w:rPr>
        <w:tab/>
        <w:t xml:space="preserve">El </w:t>
      </w:r>
      <w:r>
        <w:rPr>
          <w:rFonts w:ascii="Arial" w:hAnsi="Arial" w:cs="Arial"/>
          <w:b/>
        </w:rPr>
        <w:t>CONTRATISTA</w:t>
      </w:r>
      <w:r>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22E6D" w:rsidRDefault="00A22E6D" w:rsidP="00A22E6D">
      <w:pPr>
        <w:spacing w:before="120" w:after="120" w:line="195" w:lineRule="exact"/>
        <w:jc w:val="both"/>
        <w:rPr>
          <w:rFonts w:ascii="Arial" w:hAnsi="Arial" w:cs="Arial"/>
          <w:b/>
          <w:u w:val="single"/>
        </w:rPr>
      </w:pPr>
      <w:r>
        <w:rPr>
          <w:rFonts w:ascii="Arial" w:hAnsi="Arial" w:cs="Arial"/>
          <w:b/>
          <w:u w:val="single"/>
        </w:rPr>
        <w:t>VIGÉSIMA PRIMERA.- (CONFIDENCIALIDAD)</w:t>
      </w:r>
    </w:p>
    <w:p w:rsidR="00A22E6D" w:rsidRDefault="00A22E6D" w:rsidP="00A22E6D">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El </w:t>
      </w:r>
      <w:r>
        <w:rPr>
          <w:rFonts w:ascii="Arial" w:hAnsi="Arial" w:cs="Arial"/>
          <w:b/>
          <w:bCs/>
        </w:rPr>
        <w:t>CONTRATISTA</w:t>
      </w:r>
      <w:r>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22E6D" w:rsidRDefault="00A22E6D" w:rsidP="00A22E6D">
      <w:pPr>
        <w:shd w:val="clear" w:color="auto" w:fill="FFFFFF"/>
        <w:tabs>
          <w:tab w:val="left" w:pos="426"/>
        </w:tabs>
        <w:spacing w:before="120" w:after="120"/>
        <w:ind w:right="-6"/>
        <w:contextualSpacing/>
        <w:jc w:val="both"/>
        <w:rPr>
          <w:rFonts w:ascii="Arial" w:hAnsi="Arial" w:cs="Arial"/>
        </w:rPr>
      </w:pPr>
    </w:p>
    <w:p w:rsidR="00A22E6D" w:rsidRDefault="00A22E6D" w:rsidP="00A22E6D">
      <w:pPr>
        <w:shd w:val="clear" w:color="auto" w:fill="FFFFFF"/>
        <w:tabs>
          <w:tab w:val="left" w:pos="426"/>
        </w:tabs>
        <w:spacing w:before="120" w:after="120"/>
        <w:ind w:right="-6"/>
        <w:contextualSpacing/>
        <w:jc w:val="both"/>
        <w:rPr>
          <w:rFonts w:ascii="Arial" w:hAnsi="Arial" w:cs="Arial"/>
        </w:rPr>
      </w:pPr>
      <w:r>
        <w:rPr>
          <w:rFonts w:ascii="Arial" w:hAnsi="Arial" w:cs="Arial"/>
        </w:rPr>
        <w:lastRenderedPageBreak/>
        <w:t xml:space="preserve">Las obligaciones que el </w:t>
      </w:r>
      <w:r>
        <w:rPr>
          <w:rFonts w:ascii="Arial" w:hAnsi="Arial" w:cs="Arial"/>
          <w:b/>
        </w:rPr>
        <w:t xml:space="preserve">CONTRATISTA </w:t>
      </w:r>
      <w:r>
        <w:rPr>
          <w:rFonts w:ascii="Arial" w:hAnsi="Arial" w:cs="Arial"/>
        </w:rPr>
        <w:t>asume bajo este Contrato con relación a la confidencialidad, subsistirán una vez finalizado el Contrato.</w:t>
      </w:r>
    </w:p>
    <w:p w:rsidR="00A22E6D" w:rsidRDefault="00A22E6D" w:rsidP="00A22E6D">
      <w:pPr>
        <w:spacing w:before="120" w:after="120"/>
        <w:contextualSpacing/>
        <w:rPr>
          <w:rFonts w:ascii="Arial" w:hAnsi="Arial" w:cs="Arial"/>
        </w:rPr>
      </w:pPr>
    </w:p>
    <w:p w:rsidR="00A22E6D" w:rsidRDefault="00A22E6D" w:rsidP="00A22E6D">
      <w:pPr>
        <w:shd w:val="clear" w:color="auto" w:fill="FFFFFF"/>
        <w:tabs>
          <w:tab w:val="left" w:pos="426"/>
        </w:tabs>
        <w:spacing w:before="120" w:after="120"/>
        <w:ind w:right="-6"/>
        <w:contextualSpacing/>
        <w:jc w:val="both"/>
        <w:rPr>
          <w:rFonts w:ascii="Arial" w:hAnsi="Arial" w:cs="Arial"/>
        </w:rPr>
      </w:pPr>
      <w:r>
        <w:rPr>
          <w:rFonts w:ascii="Arial" w:hAnsi="Arial" w:cs="Arial"/>
        </w:rPr>
        <w:t xml:space="preserve">A la terminación del presente Contrato, por resolución o por su cumplimiento, el </w:t>
      </w:r>
      <w:r>
        <w:rPr>
          <w:rFonts w:ascii="Arial" w:hAnsi="Arial" w:cs="Arial"/>
          <w:b/>
        </w:rPr>
        <w:t xml:space="preserve">CONTRATISTA </w:t>
      </w:r>
      <w:r>
        <w:rPr>
          <w:rFonts w:ascii="Arial" w:hAnsi="Arial" w:cs="Arial"/>
        </w:rPr>
        <w:t xml:space="preserve">está en la obligación de entregar de manera inmediata a la </w:t>
      </w:r>
      <w:r>
        <w:rPr>
          <w:rFonts w:ascii="Arial" w:hAnsi="Arial" w:cs="Arial"/>
          <w:b/>
        </w:rPr>
        <w:t>ENTIDAD</w:t>
      </w:r>
      <w:r>
        <w:rPr>
          <w:rFonts w:ascii="Arial" w:hAnsi="Arial" w:cs="Arial"/>
        </w:rPr>
        <w:t xml:space="preserve"> todos los documentos, notas, datos, información, y otros que hubiera entrado en posesión del </w:t>
      </w:r>
      <w:r>
        <w:rPr>
          <w:rFonts w:ascii="Arial" w:hAnsi="Arial" w:cs="Arial"/>
          <w:b/>
        </w:rPr>
        <w:t>CONTRATISTA</w:t>
      </w:r>
      <w:r>
        <w:rPr>
          <w:rFonts w:ascii="Arial" w:hAnsi="Arial" w:cs="Arial"/>
        </w:rPr>
        <w:t xml:space="preserve"> en virtud a la ejecución del presente Contrato, no pudiendo retener el </w:t>
      </w:r>
      <w:r>
        <w:rPr>
          <w:rFonts w:ascii="Arial" w:hAnsi="Arial" w:cs="Arial"/>
          <w:b/>
        </w:rPr>
        <w:t xml:space="preserve">CONTRATISTA </w:t>
      </w:r>
      <w:r>
        <w:rPr>
          <w:rFonts w:ascii="Arial" w:hAnsi="Arial" w:cs="Arial"/>
        </w:rPr>
        <w:t>ninguna copia de los mismos, ya sean en papel o en formato electrónico o digital.</w:t>
      </w:r>
    </w:p>
    <w:p w:rsidR="00A22E6D" w:rsidRDefault="00A22E6D" w:rsidP="00A22E6D">
      <w:pPr>
        <w:shd w:val="clear" w:color="auto" w:fill="FFFFFF"/>
        <w:tabs>
          <w:tab w:val="left" w:pos="426"/>
        </w:tabs>
        <w:spacing w:before="120" w:after="120"/>
        <w:ind w:right="-6"/>
        <w:contextualSpacing/>
        <w:jc w:val="both"/>
        <w:rPr>
          <w:rFonts w:ascii="Arial" w:hAnsi="Arial" w:cs="Arial"/>
        </w:rPr>
      </w:pPr>
    </w:p>
    <w:p w:rsidR="00A22E6D" w:rsidRDefault="00A22E6D" w:rsidP="00A22E6D">
      <w:pPr>
        <w:shd w:val="clear" w:color="auto" w:fill="FFFFFF"/>
        <w:tabs>
          <w:tab w:val="left" w:pos="426"/>
        </w:tabs>
        <w:spacing w:before="120" w:after="120"/>
        <w:ind w:right="-6"/>
        <w:contextualSpacing/>
        <w:jc w:val="both"/>
        <w:rPr>
          <w:rFonts w:ascii="Arial" w:hAnsi="Arial" w:cs="Arial"/>
        </w:rPr>
      </w:pPr>
      <w:r>
        <w:rPr>
          <w:rFonts w:ascii="Arial" w:hAnsi="Arial" w:cs="Arial"/>
        </w:rPr>
        <w:t>El incumplimiento de la obligación de confidencialidad importara:</w:t>
      </w:r>
    </w:p>
    <w:p w:rsidR="00A22E6D" w:rsidRDefault="00A22E6D" w:rsidP="00DF0239">
      <w:pPr>
        <w:pStyle w:val="Prrafodelista"/>
        <w:numPr>
          <w:ilvl w:val="0"/>
          <w:numId w:val="45"/>
        </w:numPr>
        <w:shd w:val="clear" w:color="auto" w:fill="FFFFFF"/>
        <w:tabs>
          <w:tab w:val="left" w:pos="426"/>
        </w:tabs>
        <w:spacing w:after="120"/>
        <w:ind w:left="993" w:right="-6" w:hanging="284"/>
        <w:contextualSpacing/>
        <w:jc w:val="both"/>
        <w:rPr>
          <w:rFonts w:ascii="Arial" w:hAnsi="Arial" w:cs="Arial"/>
          <w:b/>
          <w:lang w:eastAsia="es-ES"/>
        </w:rPr>
      </w:pPr>
      <w:r>
        <w:rPr>
          <w:rFonts w:ascii="Arial" w:hAnsi="Arial" w:cs="Arial"/>
        </w:rPr>
        <w:t>La adopción de medidas judiciales y sanciones de acuerdo a normas pertinentes.</w:t>
      </w:r>
    </w:p>
    <w:p w:rsidR="00A22E6D" w:rsidRDefault="00A22E6D" w:rsidP="00A22E6D">
      <w:pPr>
        <w:pStyle w:val="Prrafodelista"/>
        <w:shd w:val="clear" w:color="auto" w:fill="FFFFFF"/>
        <w:tabs>
          <w:tab w:val="left" w:pos="426"/>
          <w:tab w:val="left" w:pos="2093"/>
        </w:tabs>
        <w:spacing w:after="120"/>
        <w:ind w:left="993" w:right="-6"/>
        <w:jc w:val="both"/>
        <w:rPr>
          <w:rFonts w:ascii="Arial" w:hAnsi="Arial" w:cs="Arial"/>
          <w:b/>
        </w:rPr>
      </w:pPr>
      <w:r>
        <w:rPr>
          <w:rFonts w:ascii="Arial" w:hAnsi="Arial" w:cs="Arial"/>
          <w:b/>
        </w:rPr>
        <w:tab/>
      </w:r>
    </w:p>
    <w:p w:rsidR="00A22E6D" w:rsidRDefault="00A22E6D" w:rsidP="00DF0239">
      <w:pPr>
        <w:pStyle w:val="Prrafodelista"/>
        <w:numPr>
          <w:ilvl w:val="0"/>
          <w:numId w:val="45"/>
        </w:numPr>
        <w:shd w:val="clear" w:color="auto" w:fill="FFFFFF"/>
        <w:tabs>
          <w:tab w:val="left" w:pos="426"/>
        </w:tabs>
        <w:spacing w:after="120"/>
        <w:ind w:left="993" w:right="-6" w:hanging="284"/>
        <w:contextualSpacing/>
        <w:jc w:val="both"/>
        <w:rPr>
          <w:rFonts w:ascii="Arial" w:hAnsi="Arial" w:cs="Arial"/>
          <w:b/>
        </w:rPr>
      </w:pPr>
      <w:r>
        <w:rPr>
          <w:rFonts w:ascii="Arial" w:hAnsi="Arial" w:cs="Arial"/>
        </w:rPr>
        <w:t>Responsabilidad por pérdida y daños.</w:t>
      </w:r>
    </w:p>
    <w:p w:rsidR="00A22E6D" w:rsidRDefault="00A22E6D" w:rsidP="00A22E6D">
      <w:pPr>
        <w:spacing w:before="120" w:after="120"/>
        <w:jc w:val="both"/>
        <w:rPr>
          <w:rFonts w:ascii="Arial" w:hAnsi="Arial" w:cs="Arial"/>
          <w:u w:val="single"/>
        </w:rPr>
      </w:pPr>
      <w:r>
        <w:rPr>
          <w:rFonts w:ascii="Arial" w:hAnsi="Arial" w:cs="Arial"/>
          <w:b/>
          <w:u w:val="single"/>
        </w:rPr>
        <w:t>VIGÉSIMA SEGUNDA.- (CAUSAS DE FUERZA MAYOR Y/O CASO FORTUITO)</w:t>
      </w:r>
    </w:p>
    <w:p w:rsidR="00A22E6D" w:rsidRDefault="00A22E6D" w:rsidP="00A22E6D">
      <w:pPr>
        <w:spacing w:before="120" w:after="120"/>
        <w:jc w:val="both"/>
        <w:rPr>
          <w:rFonts w:ascii="Arial" w:hAnsi="Arial" w:cs="Arial"/>
        </w:rPr>
      </w:pPr>
      <w:r>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22E6D" w:rsidRDefault="00A22E6D" w:rsidP="00A22E6D">
      <w:pPr>
        <w:spacing w:before="120" w:after="120"/>
        <w:jc w:val="both"/>
        <w:rPr>
          <w:rFonts w:ascii="Arial" w:hAnsi="Arial" w:cs="Arial"/>
        </w:rPr>
      </w:pPr>
      <w:r>
        <w:rPr>
          <w:rFonts w:ascii="Arial" w:hAnsi="Arial" w:cs="Arial"/>
        </w:rPr>
        <w:t xml:space="preserve">Con el fin de exceptuar al </w:t>
      </w:r>
      <w:r>
        <w:rPr>
          <w:rFonts w:ascii="Arial" w:hAnsi="Arial" w:cs="Arial"/>
          <w:b/>
        </w:rPr>
        <w:t xml:space="preserve">CONTRATISTA </w:t>
      </w:r>
      <w:r>
        <w:rPr>
          <w:rFonts w:ascii="Arial" w:hAnsi="Arial" w:cs="Arial"/>
        </w:rPr>
        <w:t xml:space="preserve">de determinadas responsabilidades por mora durante la vigencia del presente Contrato, la </w:t>
      </w:r>
      <w:r>
        <w:rPr>
          <w:rFonts w:ascii="Arial" w:hAnsi="Arial" w:cs="Arial"/>
          <w:b/>
        </w:rPr>
        <w:t>ENTIDAD</w:t>
      </w:r>
      <w:r>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22E6D" w:rsidRDefault="00A22E6D" w:rsidP="00A22E6D">
      <w:pPr>
        <w:spacing w:before="120" w:after="120"/>
        <w:jc w:val="both"/>
        <w:rPr>
          <w:rFonts w:ascii="Arial" w:hAnsi="Arial" w:cs="Arial"/>
        </w:rPr>
      </w:pPr>
      <w:r>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22E6D" w:rsidRDefault="00A22E6D" w:rsidP="00A22E6D">
      <w:pPr>
        <w:spacing w:before="120" w:after="120"/>
        <w:jc w:val="both"/>
        <w:rPr>
          <w:rFonts w:ascii="Arial" w:hAnsi="Arial" w:cs="Arial"/>
        </w:rPr>
      </w:pPr>
      <w:r>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22E6D" w:rsidRDefault="00A22E6D" w:rsidP="00A22E6D">
      <w:pPr>
        <w:spacing w:before="120" w:after="120"/>
        <w:ind w:left="567" w:hanging="567"/>
        <w:jc w:val="both"/>
        <w:rPr>
          <w:rFonts w:ascii="Arial" w:hAnsi="Arial" w:cs="Arial"/>
          <w:b/>
        </w:rPr>
      </w:pPr>
      <w:r>
        <w:rPr>
          <w:rFonts w:ascii="Arial" w:hAnsi="Arial" w:cs="Arial"/>
          <w:b/>
        </w:rPr>
        <w:t>22.1   Condiciones de Validez:</w:t>
      </w:r>
    </w:p>
    <w:p w:rsidR="00A22E6D" w:rsidRDefault="00A22E6D" w:rsidP="00A22E6D">
      <w:pPr>
        <w:spacing w:before="120" w:after="120"/>
        <w:jc w:val="both"/>
        <w:rPr>
          <w:rFonts w:ascii="Arial" w:hAnsi="Arial" w:cs="Arial"/>
        </w:rPr>
      </w:pPr>
      <w:r>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22E6D" w:rsidRDefault="00A22E6D" w:rsidP="00DF0239">
      <w:pPr>
        <w:numPr>
          <w:ilvl w:val="0"/>
          <w:numId w:val="46"/>
        </w:numPr>
        <w:spacing w:before="120" w:after="120"/>
        <w:ind w:left="1134" w:hanging="283"/>
        <w:jc w:val="both"/>
        <w:rPr>
          <w:rFonts w:ascii="Arial" w:hAnsi="Arial" w:cs="Arial"/>
        </w:rPr>
      </w:pPr>
      <w:r>
        <w:rPr>
          <w:rFonts w:ascii="Arial" w:hAnsi="Arial" w:cs="Arial"/>
        </w:rPr>
        <w:t xml:space="preserve">Las circunstancias de la fuerza mayor o caso fortuito no hayan surgido por un incumplimiento, omisión o negligencia de la Parte </w:t>
      </w:r>
      <w:proofErr w:type="spellStart"/>
      <w:r>
        <w:rPr>
          <w:rFonts w:ascii="Arial" w:hAnsi="Arial" w:cs="Arial"/>
        </w:rPr>
        <w:t>invocante</w:t>
      </w:r>
      <w:proofErr w:type="spellEnd"/>
      <w:r>
        <w:rPr>
          <w:rFonts w:ascii="Arial" w:hAnsi="Arial" w:cs="Arial"/>
        </w:rPr>
        <w:t xml:space="preserve">, o en el caso del </w:t>
      </w:r>
      <w:r>
        <w:rPr>
          <w:rFonts w:ascii="Arial" w:hAnsi="Arial" w:cs="Arial"/>
          <w:b/>
        </w:rPr>
        <w:t>CONTRATISTA</w:t>
      </w:r>
      <w:r>
        <w:rPr>
          <w:rFonts w:ascii="Arial" w:hAnsi="Arial" w:cs="Arial"/>
        </w:rPr>
        <w:t>, será aplicable también a cualquier subcontratista.</w:t>
      </w:r>
    </w:p>
    <w:p w:rsidR="00A22E6D" w:rsidRDefault="00A22E6D" w:rsidP="00DF0239">
      <w:pPr>
        <w:numPr>
          <w:ilvl w:val="0"/>
          <w:numId w:val="46"/>
        </w:numPr>
        <w:spacing w:before="120" w:after="120"/>
        <w:ind w:left="1134" w:hanging="283"/>
        <w:contextualSpacing/>
        <w:jc w:val="both"/>
        <w:rPr>
          <w:rFonts w:ascii="Arial" w:hAnsi="Arial" w:cs="Arial"/>
        </w:rPr>
      </w:pPr>
      <w:r>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22E6D" w:rsidRDefault="00A22E6D" w:rsidP="00A22E6D">
      <w:pPr>
        <w:tabs>
          <w:tab w:val="left" w:pos="2820"/>
        </w:tabs>
        <w:spacing w:before="120" w:after="120"/>
        <w:ind w:left="1134" w:hanging="283"/>
        <w:contextualSpacing/>
        <w:jc w:val="both"/>
        <w:rPr>
          <w:rFonts w:ascii="Arial" w:hAnsi="Arial" w:cs="Arial"/>
        </w:rPr>
      </w:pPr>
      <w:r>
        <w:rPr>
          <w:rFonts w:ascii="Arial" w:hAnsi="Arial" w:cs="Arial"/>
        </w:rPr>
        <w:tab/>
      </w:r>
      <w:r>
        <w:rPr>
          <w:rFonts w:ascii="Arial" w:hAnsi="Arial" w:cs="Arial"/>
        </w:rPr>
        <w:tab/>
      </w:r>
    </w:p>
    <w:p w:rsidR="00A22E6D" w:rsidRDefault="00A22E6D" w:rsidP="00DF0239">
      <w:pPr>
        <w:numPr>
          <w:ilvl w:val="0"/>
          <w:numId w:val="46"/>
        </w:numPr>
        <w:spacing w:before="120" w:after="120"/>
        <w:ind w:left="1134" w:hanging="283"/>
        <w:contextualSpacing/>
        <w:jc w:val="both"/>
        <w:rPr>
          <w:rFonts w:ascii="Arial" w:hAnsi="Arial" w:cs="Arial"/>
        </w:rPr>
      </w:pPr>
      <w:r>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Pr>
          <w:rFonts w:ascii="Arial" w:hAnsi="Arial" w:cs="Arial"/>
          <w:b/>
        </w:rPr>
        <w:t xml:space="preserve"> </w:t>
      </w:r>
      <w:r>
        <w:rPr>
          <w:rFonts w:ascii="Arial" w:hAnsi="Arial" w:cs="Arial"/>
        </w:rPr>
        <w:t>y limitar el daño al mismo.</w:t>
      </w:r>
    </w:p>
    <w:p w:rsidR="00A22E6D" w:rsidRDefault="00A22E6D" w:rsidP="00A22E6D">
      <w:pPr>
        <w:spacing w:before="120" w:after="120"/>
        <w:contextualSpacing/>
        <w:jc w:val="both"/>
        <w:rPr>
          <w:rFonts w:ascii="Arial" w:hAnsi="Arial" w:cs="Arial"/>
        </w:rPr>
      </w:pPr>
    </w:p>
    <w:p w:rsidR="00A22E6D" w:rsidRDefault="00A22E6D" w:rsidP="00A22E6D">
      <w:pPr>
        <w:spacing w:before="120" w:after="120"/>
        <w:jc w:val="both"/>
        <w:rPr>
          <w:rFonts w:ascii="Arial" w:hAnsi="Arial" w:cs="Arial"/>
        </w:rPr>
      </w:pPr>
      <w:r>
        <w:rPr>
          <w:rFonts w:ascii="Arial" w:hAnsi="Arial" w:cs="Arial"/>
        </w:rPr>
        <w:t xml:space="preserve">Previo cumplimiento por parte del </w:t>
      </w:r>
      <w:r>
        <w:rPr>
          <w:rFonts w:ascii="Arial" w:hAnsi="Arial" w:cs="Arial"/>
          <w:b/>
        </w:rPr>
        <w:t>CONTRATISTA</w:t>
      </w:r>
      <w:r>
        <w:rPr>
          <w:rFonts w:ascii="Arial" w:hAnsi="Arial" w:cs="Arial"/>
        </w:rPr>
        <w:t xml:space="preserve"> de lo establecido precedentemente dentro de los 2 (dos) días hábiles la </w:t>
      </w:r>
      <w:r>
        <w:rPr>
          <w:rFonts w:ascii="Arial" w:hAnsi="Arial" w:cs="Arial"/>
          <w:b/>
        </w:rPr>
        <w:t>ENTIDAD</w:t>
      </w:r>
      <w:r>
        <w:rPr>
          <w:rFonts w:ascii="Arial" w:hAnsi="Arial" w:cs="Arial"/>
        </w:rPr>
        <w:t xml:space="preserve"> debe aprobar la existencia del impedimento, sin el cual, de ninguna </w:t>
      </w:r>
      <w:r>
        <w:rPr>
          <w:rFonts w:ascii="Arial" w:hAnsi="Arial" w:cs="Arial"/>
        </w:rPr>
        <w:lastRenderedPageBreak/>
        <w:t xml:space="preserve">manera y por ningún motivo podrá solicitar luego a la </w:t>
      </w:r>
      <w:r>
        <w:rPr>
          <w:rFonts w:ascii="Arial" w:hAnsi="Arial" w:cs="Arial"/>
          <w:b/>
        </w:rPr>
        <w:t>ENTIDAD</w:t>
      </w:r>
      <w:r>
        <w:rPr>
          <w:rFonts w:ascii="Arial" w:hAnsi="Arial" w:cs="Arial"/>
        </w:rPr>
        <w:t xml:space="preserve"> por escrito la ampliación del plazo del Contrato y/o pago de multas.</w:t>
      </w:r>
    </w:p>
    <w:p w:rsidR="00A22E6D" w:rsidRDefault="00A22E6D" w:rsidP="00A22E6D">
      <w:pPr>
        <w:spacing w:before="120" w:after="120"/>
        <w:ind w:left="567" w:hanging="567"/>
        <w:jc w:val="both"/>
        <w:rPr>
          <w:rFonts w:ascii="Arial" w:hAnsi="Arial" w:cs="Arial"/>
          <w:b/>
        </w:rPr>
      </w:pPr>
      <w:r>
        <w:rPr>
          <w:rFonts w:ascii="Arial" w:hAnsi="Arial" w:cs="Arial"/>
          <w:b/>
        </w:rPr>
        <w:t>22.2   Cumplimiento ininterrumpido:</w:t>
      </w:r>
    </w:p>
    <w:p w:rsidR="00A22E6D" w:rsidRDefault="00A22E6D" w:rsidP="00A22E6D">
      <w:pPr>
        <w:spacing w:before="120" w:after="120"/>
        <w:jc w:val="both"/>
        <w:rPr>
          <w:rFonts w:ascii="Arial" w:hAnsi="Arial" w:cs="Arial"/>
        </w:rPr>
      </w:pPr>
      <w:r>
        <w:rPr>
          <w:rFonts w:ascii="Arial" w:hAnsi="Arial" w:cs="Arial"/>
        </w:rPr>
        <w:t xml:space="preserve">Cuando ocurra una fuerza mayor o caso fortuito, el </w:t>
      </w:r>
      <w:r>
        <w:rPr>
          <w:rFonts w:ascii="Arial" w:hAnsi="Arial" w:cs="Arial"/>
          <w:b/>
        </w:rPr>
        <w:t xml:space="preserve">CONTRATISTA </w:t>
      </w:r>
      <w:r>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Pr>
          <w:rFonts w:ascii="Arial" w:hAnsi="Arial" w:cs="Arial"/>
          <w:b/>
        </w:rPr>
        <w:t>ENTIDAD</w:t>
      </w:r>
      <w:r>
        <w:rPr>
          <w:rFonts w:ascii="Arial" w:hAnsi="Arial" w:cs="Arial"/>
        </w:rPr>
        <w:t xml:space="preserve">. </w:t>
      </w:r>
    </w:p>
    <w:p w:rsidR="00A22E6D" w:rsidRDefault="00A22E6D" w:rsidP="00A22E6D">
      <w:pPr>
        <w:spacing w:before="120" w:after="120"/>
        <w:ind w:left="567" w:hanging="567"/>
        <w:jc w:val="both"/>
        <w:rPr>
          <w:rFonts w:ascii="Arial" w:hAnsi="Arial" w:cs="Arial"/>
          <w:b/>
        </w:rPr>
      </w:pPr>
      <w:r>
        <w:rPr>
          <w:rFonts w:ascii="Arial" w:hAnsi="Arial" w:cs="Arial"/>
          <w:b/>
        </w:rPr>
        <w:t>22.3   Prórrogas:</w:t>
      </w:r>
    </w:p>
    <w:p w:rsidR="00A22E6D" w:rsidRDefault="00A22E6D" w:rsidP="00A22E6D">
      <w:pPr>
        <w:spacing w:before="120" w:after="120"/>
        <w:jc w:val="both"/>
        <w:rPr>
          <w:rFonts w:ascii="Arial" w:hAnsi="Arial" w:cs="Arial"/>
        </w:rPr>
      </w:pPr>
      <w:r>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22E6D" w:rsidRDefault="00A22E6D" w:rsidP="00A22E6D">
      <w:pPr>
        <w:autoSpaceDE w:val="0"/>
        <w:autoSpaceDN w:val="0"/>
        <w:spacing w:before="120" w:after="120"/>
        <w:jc w:val="both"/>
        <w:rPr>
          <w:rFonts w:ascii="Arial" w:hAnsi="Arial" w:cs="Arial"/>
        </w:rPr>
      </w:pPr>
      <w:r>
        <w:rPr>
          <w:rFonts w:ascii="Arial" w:hAnsi="Arial" w:cs="Arial"/>
        </w:rPr>
        <w:t>Durante este periodo las Partes soportaran independientemente sus respectivas perdidas por lo cual no podrán oponerse este argumento a reclamo por pagos debidos bajo el presente Contrato.</w:t>
      </w:r>
    </w:p>
    <w:p w:rsidR="00A22E6D" w:rsidRDefault="00A22E6D" w:rsidP="00A22E6D">
      <w:pPr>
        <w:spacing w:before="120" w:after="120"/>
        <w:jc w:val="both"/>
        <w:rPr>
          <w:rFonts w:ascii="Arial" w:hAnsi="Arial" w:cs="Arial"/>
        </w:rPr>
      </w:pPr>
      <w:r>
        <w:rPr>
          <w:rFonts w:ascii="Arial" w:hAnsi="Arial" w:cs="Arial"/>
        </w:rPr>
        <w:t xml:space="preserve">Si la razón impeditiva o sus causas perduraren por más de 15 (quince) días </w:t>
      </w:r>
      <w:proofErr w:type="gramStart"/>
      <w:r>
        <w:rPr>
          <w:rFonts w:ascii="Arial" w:hAnsi="Arial" w:cs="Arial"/>
        </w:rPr>
        <w:t>calendario consecutivos</w:t>
      </w:r>
      <w:proofErr w:type="gramEnd"/>
      <w:r>
        <w:rPr>
          <w:rFonts w:ascii="Arial" w:hAnsi="Arial" w:cs="Arial"/>
        </w:rPr>
        <w:t>, cualquiera de las Partes deberá notificar a la otra, por escrito, la resolución del Contrato de conformidad a la cláusula (Terminación del Contrato).</w:t>
      </w:r>
    </w:p>
    <w:p w:rsidR="00A22E6D" w:rsidRDefault="00A22E6D" w:rsidP="00A22E6D">
      <w:pPr>
        <w:spacing w:before="120" w:after="120"/>
        <w:jc w:val="both"/>
        <w:rPr>
          <w:rFonts w:ascii="Arial" w:hAnsi="Arial" w:cs="Arial"/>
          <w:u w:val="single"/>
        </w:rPr>
      </w:pPr>
      <w:r>
        <w:rPr>
          <w:rFonts w:ascii="Arial" w:hAnsi="Arial" w:cs="Arial"/>
          <w:b/>
          <w:u w:val="single"/>
        </w:rPr>
        <w:t>VIGÉSIMA TERCERA.- (TERMINACIÓN DEL CONTRATO)</w:t>
      </w:r>
    </w:p>
    <w:p w:rsidR="00A22E6D" w:rsidRDefault="00A22E6D" w:rsidP="00A22E6D">
      <w:pPr>
        <w:spacing w:before="120" w:after="120"/>
        <w:jc w:val="both"/>
        <w:rPr>
          <w:rFonts w:ascii="Arial" w:hAnsi="Arial" w:cs="Arial"/>
        </w:rPr>
      </w:pPr>
      <w:r>
        <w:rPr>
          <w:rFonts w:ascii="Arial" w:hAnsi="Arial" w:cs="Arial"/>
        </w:rPr>
        <w:t>El presente Contrato concluirá por una de las siguientes causas:</w:t>
      </w:r>
    </w:p>
    <w:p w:rsidR="00A22E6D" w:rsidRDefault="00A22E6D" w:rsidP="00A22E6D">
      <w:pPr>
        <w:spacing w:before="120" w:after="120"/>
        <w:ind w:left="705" w:hanging="705"/>
        <w:jc w:val="both"/>
        <w:rPr>
          <w:rFonts w:ascii="Arial" w:hAnsi="Arial" w:cs="Arial"/>
        </w:rPr>
      </w:pPr>
      <w:r>
        <w:rPr>
          <w:rFonts w:ascii="Arial" w:hAnsi="Arial" w:cs="Arial"/>
          <w:b/>
        </w:rPr>
        <w:t>23.1.</w:t>
      </w:r>
      <w:r>
        <w:rPr>
          <w:rFonts w:ascii="Arial" w:hAnsi="Arial" w:cs="Arial"/>
          <w:b/>
        </w:rPr>
        <w:tab/>
        <w:t>Por Cumplimiento del Contrato:</w:t>
      </w:r>
      <w:r>
        <w:rPr>
          <w:rFonts w:ascii="Arial" w:hAnsi="Arial" w:cs="Arial"/>
        </w:rPr>
        <w:t xml:space="preserve"> </w:t>
      </w:r>
    </w:p>
    <w:p w:rsidR="00A22E6D" w:rsidRDefault="00A22E6D" w:rsidP="00A22E6D">
      <w:pPr>
        <w:spacing w:before="120" w:after="120"/>
        <w:ind w:left="705"/>
        <w:jc w:val="both"/>
        <w:rPr>
          <w:rFonts w:ascii="Arial" w:hAnsi="Arial" w:cs="Arial"/>
          <w:b/>
        </w:rPr>
      </w:pPr>
      <w:r>
        <w:rPr>
          <w:rFonts w:ascii="Arial" w:hAnsi="Arial" w:cs="Arial"/>
        </w:rPr>
        <w:t xml:space="preserve">De forma normal, tanto la </w:t>
      </w:r>
      <w:r>
        <w:rPr>
          <w:rFonts w:ascii="Arial" w:hAnsi="Arial" w:cs="Arial"/>
          <w:b/>
        </w:rPr>
        <w:t xml:space="preserve">ENTIDAD </w:t>
      </w:r>
      <w:r>
        <w:rPr>
          <w:rFonts w:ascii="Arial" w:hAnsi="Arial" w:cs="Arial"/>
        </w:rPr>
        <w:t xml:space="preserve">como el </w:t>
      </w:r>
      <w:r>
        <w:rPr>
          <w:rFonts w:ascii="Arial" w:hAnsi="Arial" w:cs="Arial"/>
          <w:b/>
        </w:rPr>
        <w:t>CONTRATISTA</w:t>
      </w:r>
      <w:r>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Pr>
          <w:rFonts w:ascii="Arial" w:hAnsi="Arial" w:cs="Arial"/>
          <w:b/>
        </w:rPr>
        <w:t>.</w:t>
      </w:r>
    </w:p>
    <w:p w:rsidR="00A22E6D" w:rsidRDefault="00A22E6D" w:rsidP="00A22E6D">
      <w:pPr>
        <w:spacing w:before="120" w:after="120"/>
        <w:ind w:left="705" w:hanging="705"/>
        <w:jc w:val="both"/>
        <w:rPr>
          <w:rFonts w:ascii="Arial" w:hAnsi="Arial" w:cs="Arial"/>
        </w:rPr>
      </w:pPr>
      <w:r>
        <w:rPr>
          <w:rFonts w:ascii="Arial" w:hAnsi="Arial" w:cs="Arial"/>
          <w:b/>
        </w:rPr>
        <w:t>23.2.</w:t>
      </w:r>
      <w:r>
        <w:rPr>
          <w:rFonts w:ascii="Arial" w:hAnsi="Arial" w:cs="Arial"/>
          <w:b/>
        </w:rPr>
        <w:tab/>
        <w:t xml:space="preserve">Por Resolución del Contrato: </w:t>
      </w:r>
    </w:p>
    <w:p w:rsidR="00A22E6D" w:rsidRDefault="00A22E6D" w:rsidP="00A22E6D">
      <w:pPr>
        <w:spacing w:before="120" w:after="120"/>
        <w:ind w:left="705"/>
        <w:jc w:val="both"/>
        <w:rPr>
          <w:rFonts w:ascii="Arial" w:hAnsi="Arial" w:cs="Arial"/>
        </w:rPr>
      </w:pPr>
      <w:r>
        <w:rPr>
          <w:rFonts w:ascii="Arial" w:hAnsi="Arial" w:cs="Arial"/>
        </w:rPr>
        <w:t xml:space="preserve">Si se diera el caso y como una forma excepcional de terminar el Contrato, a los efectos legales correspondientes, la </w:t>
      </w:r>
      <w:r>
        <w:rPr>
          <w:rFonts w:ascii="Arial" w:hAnsi="Arial" w:cs="Arial"/>
          <w:b/>
        </w:rPr>
        <w:t>ENTIDAD</w:t>
      </w:r>
      <w:r>
        <w:rPr>
          <w:rFonts w:ascii="Arial" w:hAnsi="Arial" w:cs="Arial"/>
        </w:rPr>
        <w:t xml:space="preserve"> y el </w:t>
      </w:r>
      <w:r>
        <w:rPr>
          <w:rFonts w:ascii="Arial" w:hAnsi="Arial" w:cs="Arial"/>
          <w:b/>
        </w:rPr>
        <w:t>CONTRATISTA,</w:t>
      </w:r>
      <w:r>
        <w:rPr>
          <w:rFonts w:ascii="Arial" w:hAnsi="Arial" w:cs="Arial"/>
        </w:rPr>
        <w:t xml:space="preserve"> acuerdan las siguientes causales para procesar la resolución del Contrato:</w:t>
      </w:r>
    </w:p>
    <w:p w:rsidR="00A22E6D" w:rsidRDefault="00A22E6D" w:rsidP="00A22E6D">
      <w:pPr>
        <w:spacing w:before="120" w:after="120"/>
        <w:ind w:left="1410" w:hanging="705"/>
        <w:jc w:val="both"/>
        <w:rPr>
          <w:rFonts w:ascii="Arial" w:hAnsi="Arial" w:cs="Arial"/>
          <w:b/>
        </w:rPr>
      </w:pPr>
      <w:r>
        <w:rPr>
          <w:rFonts w:ascii="Arial" w:hAnsi="Arial" w:cs="Arial"/>
          <w:b/>
        </w:rPr>
        <w:t>23.2.1.</w:t>
      </w:r>
      <w:r>
        <w:rPr>
          <w:rFonts w:ascii="Arial" w:hAnsi="Arial" w:cs="Arial"/>
          <w:b/>
        </w:rPr>
        <w:tab/>
        <w:t>Resolución a requerimiento de la ENTIDAD, por causales atribuibles al CONTRATISTA.</w:t>
      </w:r>
    </w:p>
    <w:p w:rsidR="00A22E6D" w:rsidRDefault="00A22E6D" w:rsidP="00A22E6D">
      <w:pPr>
        <w:spacing w:before="120" w:after="120"/>
        <w:ind w:left="1418" w:hanging="5"/>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podrá proceder al trámite de resolución del Contrato, en los siguientes casos:</w:t>
      </w:r>
    </w:p>
    <w:p w:rsidR="00A22E6D" w:rsidRDefault="00A22E6D" w:rsidP="00DF0239">
      <w:pPr>
        <w:pStyle w:val="Prrafodelista"/>
        <w:numPr>
          <w:ilvl w:val="0"/>
          <w:numId w:val="47"/>
        </w:numPr>
        <w:spacing w:after="240"/>
        <w:ind w:left="1769" w:hanging="357"/>
        <w:contextualSpacing/>
        <w:jc w:val="both"/>
        <w:rPr>
          <w:rFonts w:ascii="Arial" w:hAnsi="Arial" w:cs="Arial"/>
        </w:rPr>
      </w:pPr>
      <w:r>
        <w:rPr>
          <w:rFonts w:ascii="Arial" w:hAnsi="Arial" w:cs="Arial"/>
        </w:rPr>
        <w:t xml:space="preserve">Por disolución del </w:t>
      </w:r>
      <w:r>
        <w:rPr>
          <w:rFonts w:ascii="Arial" w:hAnsi="Arial" w:cs="Arial"/>
          <w:b/>
        </w:rPr>
        <w:t>CONTRATISTA.</w:t>
      </w:r>
    </w:p>
    <w:p w:rsidR="00A22E6D" w:rsidRDefault="00A22E6D" w:rsidP="00A22E6D">
      <w:pPr>
        <w:pStyle w:val="Prrafodelista"/>
        <w:spacing w:after="240"/>
        <w:ind w:left="1770"/>
        <w:jc w:val="both"/>
        <w:rPr>
          <w:rFonts w:ascii="Arial" w:hAnsi="Arial" w:cs="Arial"/>
        </w:rPr>
      </w:pPr>
    </w:p>
    <w:p w:rsidR="00A22E6D" w:rsidRDefault="00A22E6D" w:rsidP="00DF0239">
      <w:pPr>
        <w:pStyle w:val="Prrafodelista"/>
        <w:numPr>
          <w:ilvl w:val="0"/>
          <w:numId w:val="47"/>
        </w:numPr>
        <w:spacing w:after="240"/>
        <w:contextualSpacing/>
        <w:jc w:val="both"/>
        <w:rPr>
          <w:rFonts w:ascii="Arial" w:hAnsi="Arial" w:cs="Arial"/>
        </w:rPr>
      </w:pPr>
      <w:r>
        <w:rPr>
          <w:rFonts w:ascii="Arial" w:hAnsi="Arial" w:cs="Arial"/>
        </w:rPr>
        <w:t xml:space="preserve">Por quiebra declarada del </w:t>
      </w:r>
      <w:r>
        <w:rPr>
          <w:rFonts w:ascii="Arial" w:hAnsi="Arial" w:cs="Arial"/>
          <w:b/>
        </w:rPr>
        <w:t>CONTRATISTA</w:t>
      </w:r>
      <w:r>
        <w:rPr>
          <w:rFonts w:ascii="Arial" w:hAnsi="Arial" w:cs="Arial"/>
        </w:rPr>
        <w:t>.</w:t>
      </w:r>
    </w:p>
    <w:p w:rsidR="00A22E6D" w:rsidRDefault="00A22E6D" w:rsidP="00A22E6D">
      <w:pPr>
        <w:pStyle w:val="Prrafodelista"/>
        <w:spacing w:after="240"/>
        <w:ind w:left="1770"/>
        <w:jc w:val="both"/>
        <w:rPr>
          <w:rFonts w:ascii="Arial" w:hAnsi="Arial" w:cs="Arial"/>
        </w:rPr>
      </w:pPr>
    </w:p>
    <w:p w:rsidR="00A22E6D" w:rsidRDefault="00A22E6D" w:rsidP="00DF0239">
      <w:pPr>
        <w:pStyle w:val="Prrafodelista"/>
        <w:numPr>
          <w:ilvl w:val="0"/>
          <w:numId w:val="47"/>
        </w:numPr>
        <w:spacing w:after="240"/>
        <w:contextualSpacing/>
        <w:jc w:val="both"/>
        <w:rPr>
          <w:rFonts w:ascii="Arial" w:hAnsi="Arial" w:cs="Arial"/>
        </w:rPr>
      </w:pPr>
      <w:r>
        <w:rPr>
          <w:rFonts w:ascii="Arial" w:hAnsi="Arial" w:cs="Arial"/>
        </w:rPr>
        <w:t xml:space="preserve">Por incumplimiento en la prestación del Servicio, a requerimiento de la </w:t>
      </w:r>
      <w:r>
        <w:rPr>
          <w:rFonts w:ascii="Arial" w:hAnsi="Arial" w:cs="Arial"/>
          <w:b/>
        </w:rPr>
        <w:t xml:space="preserve">ENTIDAD </w:t>
      </w:r>
      <w:r>
        <w:rPr>
          <w:rFonts w:ascii="Arial" w:hAnsi="Arial" w:cs="Arial"/>
        </w:rPr>
        <w:t xml:space="preserve">o el Fiscal del Servicio en asuntos relacionados con el objeto del presente Contrato y lo establecido en las especificaciones técnicas. </w:t>
      </w:r>
    </w:p>
    <w:p w:rsidR="00A22E6D" w:rsidRDefault="00A22E6D" w:rsidP="00A22E6D">
      <w:pPr>
        <w:pStyle w:val="Prrafodelista"/>
        <w:spacing w:after="240"/>
        <w:ind w:left="1770"/>
        <w:jc w:val="both"/>
        <w:rPr>
          <w:rFonts w:ascii="Arial" w:hAnsi="Arial" w:cs="Arial"/>
        </w:rPr>
      </w:pPr>
    </w:p>
    <w:p w:rsidR="00A22E6D" w:rsidRDefault="00A22E6D" w:rsidP="00DF0239">
      <w:pPr>
        <w:pStyle w:val="Prrafodelista"/>
        <w:numPr>
          <w:ilvl w:val="0"/>
          <w:numId w:val="47"/>
        </w:numPr>
        <w:spacing w:after="240"/>
        <w:contextualSpacing/>
        <w:jc w:val="both"/>
        <w:rPr>
          <w:rFonts w:ascii="Arial" w:hAnsi="Arial" w:cs="Arial"/>
        </w:rPr>
      </w:pPr>
      <w:r>
        <w:rPr>
          <w:rFonts w:ascii="Arial" w:hAnsi="Arial" w:cs="Arial"/>
        </w:rPr>
        <w:t>Por paralización del Servicio sin justificación, por el lapso de ____________ días calendario continuos.</w:t>
      </w:r>
    </w:p>
    <w:p w:rsidR="00A22E6D" w:rsidRDefault="00A22E6D" w:rsidP="00A22E6D">
      <w:pPr>
        <w:pStyle w:val="Prrafodelista"/>
        <w:spacing w:after="240"/>
        <w:ind w:left="1770"/>
        <w:jc w:val="both"/>
        <w:rPr>
          <w:rFonts w:ascii="Arial" w:hAnsi="Arial" w:cs="Arial"/>
        </w:rPr>
      </w:pPr>
    </w:p>
    <w:p w:rsidR="00A22E6D" w:rsidRDefault="00A22E6D" w:rsidP="00DF0239">
      <w:pPr>
        <w:pStyle w:val="Prrafodelista"/>
        <w:numPr>
          <w:ilvl w:val="0"/>
          <w:numId w:val="47"/>
        </w:numPr>
        <w:spacing w:after="240"/>
        <w:contextualSpacing/>
        <w:jc w:val="both"/>
        <w:rPr>
          <w:rFonts w:ascii="Arial" w:hAnsi="Arial" w:cs="Arial"/>
        </w:rPr>
      </w:pPr>
      <w:r>
        <w:rPr>
          <w:rFonts w:ascii="Arial" w:hAnsi="Arial" w:cs="Arial"/>
        </w:rPr>
        <w:lastRenderedPageBreak/>
        <w:t>Por negligencia reiterada (2 veces) en el cumplimiento de las especificaciones técnicas, u otras especificaciones, o instrucciones escritas del Fiscal del Servicio</w:t>
      </w:r>
      <w:r>
        <w:rPr>
          <w:rFonts w:ascii="Arial" w:hAnsi="Arial" w:cs="Arial"/>
          <w:b/>
        </w:rPr>
        <w:t>.</w:t>
      </w:r>
    </w:p>
    <w:p w:rsidR="00A22E6D" w:rsidRDefault="00A22E6D" w:rsidP="00A22E6D">
      <w:pPr>
        <w:pStyle w:val="Prrafodelista"/>
        <w:spacing w:after="240"/>
        <w:ind w:left="1770"/>
        <w:jc w:val="both"/>
        <w:rPr>
          <w:rFonts w:ascii="Arial" w:hAnsi="Arial" w:cs="Arial"/>
        </w:rPr>
      </w:pPr>
    </w:p>
    <w:p w:rsidR="00A22E6D" w:rsidRDefault="00A22E6D" w:rsidP="00DF0239">
      <w:pPr>
        <w:pStyle w:val="Prrafodelista"/>
        <w:numPr>
          <w:ilvl w:val="0"/>
          <w:numId w:val="47"/>
        </w:numPr>
        <w:spacing w:after="240"/>
        <w:contextualSpacing/>
        <w:jc w:val="both"/>
        <w:rPr>
          <w:rFonts w:ascii="Arial" w:hAnsi="Arial" w:cs="Arial"/>
        </w:rPr>
      </w:pPr>
      <w:r>
        <w:rPr>
          <w:rFonts w:ascii="Arial" w:hAnsi="Arial" w:cs="Arial"/>
        </w:rPr>
        <w:t>Por falta de pago de salarios a su personal y otras obligaciones contractuales que afecten al Servicio.</w:t>
      </w:r>
    </w:p>
    <w:p w:rsidR="00A22E6D" w:rsidRDefault="00A22E6D" w:rsidP="00A22E6D">
      <w:pPr>
        <w:pStyle w:val="Prrafodelista"/>
        <w:spacing w:after="240"/>
        <w:ind w:left="1770"/>
        <w:jc w:val="both"/>
        <w:rPr>
          <w:rFonts w:ascii="Arial" w:hAnsi="Arial" w:cs="Arial"/>
        </w:rPr>
      </w:pPr>
    </w:p>
    <w:p w:rsidR="00A22E6D" w:rsidRDefault="00A22E6D" w:rsidP="00DF0239">
      <w:pPr>
        <w:pStyle w:val="Prrafodelista"/>
        <w:numPr>
          <w:ilvl w:val="0"/>
          <w:numId w:val="47"/>
        </w:numPr>
        <w:spacing w:after="240"/>
        <w:contextualSpacing/>
        <w:jc w:val="both"/>
        <w:rPr>
          <w:rFonts w:ascii="Arial" w:hAnsi="Arial" w:cs="Arial"/>
        </w:rPr>
      </w:pPr>
      <w:r>
        <w:rPr>
          <w:rFonts w:ascii="Arial" w:hAnsi="Arial" w:cs="Arial"/>
        </w:rPr>
        <w:t>Cuando el monto de la multa por atraso en la prestación del Servicio alcance el 10% (diez por ciento) del monto total del Contrato, decisión optativa, o el 20% (veinte por ciento), de forma obligatoria.</w:t>
      </w:r>
    </w:p>
    <w:p w:rsidR="00A22E6D" w:rsidRDefault="00A22E6D" w:rsidP="00A22E6D">
      <w:pPr>
        <w:pStyle w:val="Prrafodelista"/>
        <w:spacing w:after="240"/>
        <w:rPr>
          <w:rFonts w:ascii="Arial" w:hAnsi="Arial" w:cs="Arial"/>
        </w:rPr>
      </w:pPr>
    </w:p>
    <w:p w:rsidR="00A22E6D" w:rsidRDefault="00A22E6D" w:rsidP="00DF0239">
      <w:pPr>
        <w:pStyle w:val="Prrafodelista"/>
        <w:numPr>
          <w:ilvl w:val="0"/>
          <w:numId w:val="47"/>
        </w:numPr>
        <w:spacing w:after="240"/>
        <w:contextualSpacing/>
        <w:jc w:val="both"/>
        <w:rPr>
          <w:rFonts w:ascii="Arial" w:hAnsi="Arial" w:cs="Arial"/>
        </w:rPr>
      </w:pPr>
      <w:r>
        <w:rPr>
          <w:rFonts w:ascii="Arial" w:hAnsi="Arial" w:cs="Arial"/>
        </w:rPr>
        <w:t>Por fuerza mayor o caso fortuito.</w:t>
      </w:r>
    </w:p>
    <w:p w:rsidR="00A22E6D" w:rsidRDefault="00A22E6D" w:rsidP="00A22E6D">
      <w:pPr>
        <w:pStyle w:val="Prrafodelista"/>
        <w:spacing w:after="240"/>
        <w:ind w:left="1770"/>
        <w:jc w:val="both"/>
        <w:rPr>
          <w:rFonts w:ascii="Arial" w:hAnsi="Arial" w:cs="Arial"/>
        </w:rPr>
      </w:pPr>
    </w:p>
    <w:p w:rsidR="00A22E6D" w:rsidRDefault="00A22E6D" w:rsidP="00DF0239">
      <w:pPr>
        <w:pStyle w:val="Prrafodelista"/>
        <w:numPr>
          <w:ilvl w:val="0"/>
          <w:numId w:val="47"/>
        </w:numPr>
        <w:spacing w:after="240"/>
        <w:contextualSpacing/>
        <w:jc w:val="both"/>
        <w:rPr>
          <w:rFonts w:ascii="Arial" w:hAnsi="Arial" w:cs="Arial"/>
        </w:rPr>
      </w:pPr>
      <w:r>
        <w:rPr>
          <w:rFonts w:ascii="Arial" w:hAnsi="Arial" w:cs="Arial"/>
        </w:rPr>
        <w:t>Por incumplimiento a la cláusula (anticorrupción).</w:t>
      </w:r>
    </w:p>
    <w:p w:rsidR="00A22E6D" w:rsidRDefault="00A22E6D" w:rsidP="00A22E6D">
      <w:pPr>
        <w:spacing w:before="120" w:after="120"/>
        <w:ind w:left="1410" w:hanging="702"/>
        <w:jc w:val="both"/>
        <w:rPr>
          <w:rFonts w:ascii="Arial" w:hAnsi="Arial" w:cs="Arial"/>
          <w:b/>
        </w:rPr>
      </w:pPr>
      <w:r>
        <w:rPr>
          <w:rFonts w:ascii="Arial" w:hAnsi="Arial" w:cs="Arial"/>
          <w:b/>
        </w:rPr>
        <w:t>23.2.2. Resolución a requerimiento del CONTRATISTA por causales atribuibles a la ENTIDAD.</w:t>
      </w:r>
    </w:p>
    <w:p w:rsidR="00A22E6D" w:rsidRDefault="00A22E6D" w:rsidP="00A22E6D">
      <w:pPr>
        <w:spacing w:before="120" w:after="120"/>
        <w:ind w:left="1410" w:firstLine="6"/>
        <w:jc w:val="both"/>
        <w:rPr>
          <w:rFonts w:ascii="Arial" w:hAnsi="Arial" w:cs="Arial"/>
        </w:rPr>
      </w:pPr>
      <w:r>
        <w:rPr>
          <w:rFonts w:ascii="Arial" w:hAnsi="Arial" w:cs="Arial"/>
        </w:rPr>
        <w:t xml:space="preserve">El </w:t>
      </w:r>
      <w:r>
        <w:rPr>
          <w:rFonts w:ascii="Arial" w:hAnsi="Arial" w:cs="Arial"/>
          <w:b/>
        </w:rPr>
        <w:t>CONTRATISTA,</w:t>
      </w:r>
      <w:r>
        <w:rPr>
          <w:rFonts w:ascii="Arial" w:hAnsi="Arial" w:cs="Arial"/>
        </w:rPr>
        <w:t xml:space="preserve"> podrá proceder al trámite de resolución del Contrato, en los siguientes casos:</w:t>
      </w:r>
    </w:p>
    <w:p w:rsidR="00A22E6D" w:rsidRDefault="00A22E6D" w:rsidP="00DF0239">
      <w:pPr>
        <w:pStyle w:val="Prrafodelista"/>
        <w:numPr>
          <w:ilvl w:val="0"/>
          <w:numId w:val="48"/>
        </w:numPr>
        <w:spacing w:before="120" w:after="120"/>
        <w:contextualSpacing/>
        <w:jc w:val="both"/>
        <w:rPr>
          <w:rFonts w:ascii="Arial" w:hAnsi="Arial" w:cs="Arial"/>
        </w:rPr>
      </w:pPr>
      <w:r>
        <w:rPr>
          <w:rFonts w:ascii="Arial" w:hAnsi="Arial" w:cs="Arial"/>
        </w:rPr>
        <w:t xml:space="preserve">Si apartándose de los términos del Contrato la </w:t>
      </w:r>
      <w:r>
        <w:rPr>
          <w:rFonts w:ascii="Arial" w:hAnsi="Arial" w:cs="Arial"/>
          <w:b/>
        </w:rPr>
        <w:t>ENTIDAD</w:t>
      </w:r>
      <w:r>
        <w:rPr>
          <w:rFonts w:ascii="Arial" w:hAnsi="Arial" w:cs="Arial"/>
        </w:rPr>
        <w:t>, a través del Fiscal del Servicio</w:t>
      </w:r>
      <w:r>
        <w:rPr>
          <w:rFonts w:ascii="Arial" w:hAnsi="Arial" w:cs="Arial"/>
          <w:b/>
        </w:rPr>
        <w:t>,</w:t>
      </w:r>
      <w:r>
        <w:rPr>
          <w:rFonts w:ascii="Arial" w:hAnsi="Arial" w:cs="Arial"/>
        </w:rPr>
        <w:t xml:space="preserve"> pretende efectuar aumento o disminución en el Servicio, sin cumplir lo establecido por el presente Contrato sin la emisión del Contrato modificatorio correspondiente.</w:t>
      </w:r>
    </w:p>
    <w:p w:rsidR="00A22E6D" w:rsidRDefault="00A22E6D" w:rsidP="00A22E6D">
      <w:pPr>
        <w:pStyle w:val="Prrafodelista"/>
        <w:spacing w:before="120" w:after="120"/>
        <w:ind w:left="1776"/>
        <w:jc w:val="both"/>
        <w:rPr>
          <w:rFonts w:ascii="Arial" w:hAnsi="Arial" w:cs="Arial"/>
        </w:rPr>
      </w:pPr>
    </w:p>
    <w:p w:rsidR="00A22E6D" w:rsidRDefault="00A22E6D" w:rsidP="00DF0239">
      <w:pPr>
        <w:pStyle w:val="Prrafodelista"/>
        <w:numPr>
          <w:ilvl w:val="0"/>
          <w:numId w:val="48"/>
        </w:numPr>
        <w:spacing w:before="120" w:after="120"/>
        <w:contextualSpacing/>
        <w:jc w:val="both"/>
        <w:rPr>
          <w:rFonts w:ascii="Arial" w:hAnsi="Arial" w:cs="Arial"/>
        </w:rPr>
      </w:pPr>
      <w:r>
        <w:rPr>
          <w:rFonts w:ascii="Arial" w:hAnsi="Arial" w:cs="Arial"/>
        </w:rPr>
        <w:t>Por utilizar o requerir aquellos Servicios que son objeto del presente Contrato, en beneficio de terceras personas.</w:t>
      </w:r>
    </w:p>
    <w:p w:rsidR="00A22E6D" w:rsidRDefault="00A22E6D" w:rsidP="00A22E6D">
      <w:pPr>
        <w:pStyle w:val="Prrafodelista"/>
        <w:spacing w:before="120" w:after="120"/>
        <w:rPr>
          <w:rFonts w:ascii="Arial" w:hAnsi="Arial" w:cs="Arial"/>
        </w:rPr>
      </w:pPr>
    </w:p>
    <w:p w:rsidR="00A22E6D" w:rsidRDefault="00A22E6D" w:rsidP="00DF0239">
      <w:pPr>
        <w:pStyle w:val="Prrafodelista"/>
        <w:numPr>
          <w:ilvl w:val="0"/>
          <w:numId w:val="48"/>
        </w:numPr>
        <w:spacing w:before="120" w:after="120"/>
        <w:contextualSpacing/>
        <w:jc w:val="both"/>
        <w:rPr>
          <w:rFonts w:ascii="Arial" w:hAnsi="Arial" w:cs="Arial"/>
        </w:rPr>
      </w:pPr>
      <w:r>
        <w:rPr>
          <w:rFonts w:ascii="Arial" w:hAnsi="Arial" w:cs="Arial"/>
        </w:rPr>
        <w:t xml:space="preserve">Por suspensión del Servicio por orden escrita de la </w:t>
      </w:r>
      <w:r>
        <w:rPr>
          <w:rFonts w:ascii="Arial" w:hAnsi="Arial" w:cs="Arial"/>
          <w:b/>
        </w:rPr>
        <w:t>ENTIDAD</w:t>
      </w:r>
      <w:r>
        <w:rPr>
          <w:rFonts w:ascii="Arial" w:hAnsi="Arial" w:cs="Arial"/>
        </w:rPr>
        <w:t xml:space="preserve"> por un plazo superior a </w:t>
      </w:r>
      <w:r>
        <w:rPr>
          <w:rFonts w:ascii="Arial" w:hAnsi="Arial" w:cs="Arial"/>
          <w:i/>
          <w:u w:val="single"/>
        </w:rPr>
        <w:t>numeral (literal)</w:t>
      </w:r>
      <w:r>
        <w:rPr>
          <w:rFonts w:ascii="Arial" w:hAnsi="Arial" w:cs="Arial"/>
        </w:rPr>
        <w:t xml:space="preserve"> días calendario; salvo casos de fuerza mayor o caso fortuito.</w:t>
      </w:r>
    </w:p>
    <w:p w:rsidR="00A22E6D" w:rsidRDefault="00A22E6D" w:rsidP="00A22E6D">
      <w:pPr>
        <w:spacing w:before="120" w:after="120"/>
        <w:ind w:left="1413" w:hanging="705"/>
        <w:jc w:val="both"/>
        <w:rPr>
          <w:rFonts w:ascii="Arial" w:hAnsi="Arial" w:cs="Arial"/>
        </w:rPr>
      </w:pPr>
      <w:r>
        <w:rPr>
          <w:rFonts w:ascii="Arial" w:hAnsi="Arial" w:cs="Arial"/>
          <w:b/>
        </w:rPr>
        <w:t xml:space="preserve">23.2.3. </w:t>
      </w:r>
      <w:r>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Pr>
          <w:rFonts w:ascii="Arial" w:hAnsi="Arial" w:cs="Arial"/>
        </w:rPr>
        <w:t xml:space="preserve"> </w:t>
      </w:r>
    </w:p>
    <w:p w:rsidR="00A22E6D" w:rsidRDefault="00A22E6D" w:rsidP="00A22E6D">
      <w:pPr>
        <w:pStyle w:val="Prrafodelista"/>
        <w:spacing w:before="120" w:after="120"/>
        <w:ind w:left="1418" w:hanging="709"/>
        <w:jc w:val="both"/>
        <w:rPr>
          <w:rFonts w:ascii="Arial" w:hAnsi="Arial" w:cs="Arial"/>
          <w:color w:val="000000"/>
        </w:rPr>
      </w:pPr>
      <w:r>
        <w:rPr>
          <w:rFonts w:ascii="Arial" w:hAnsi="Arial" w:cs="Arial"/>
          <w:b/>
          <w:color w:val="000000"/>
        </w:rPr>
        <w:t>23.2.4.</w:t>
      </w:r>
      <w:r>
        <w:rPr>
          <w:rFonts w:ascii="Arial" w:hAnsi="Arial" w:cs="Arial"/>
          <w:b/>
          <w:color w:val="000000"/>
        </w:rPr>
        <w:tab/>
      </w:r>
      <w:r>
        <w:rPr>
          <w:rFonts w:ascii="Arial" w:hAnsi="Arial" w:cs="Arial"/>
          <w:color w:val="000000"/>
        </w:rPr>
        <w:t xml:space="preserve">La </w:t>
      </w:r>
      <w:r>
        <w:rPr>
          <w:rFonts w:ascii="Arial" w:hAnsi="Arial" w:cs="Arial"/>
          <w:b/>
          <w:color w:val="000000"/>
        </w:rPr>
        <w:t xml:space="preserve">ENTIDAD </w:t>
      </w:r>
      <w:r>
        <w:rPr>
          <w:rFonts w:ascii="Arial" w:hAnsi="Arial" w:cs="Arial"/>
          <w:color w:val="000000"/>
        </w:rPr>
        <w:t xml:space="preserve">en cualquier momento podrá resolver de manera unilateral </w:t>
      </w:r>
      <w:r>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w:t>
      </w:r>
      <w:r>
        <w:rPr>
          <w:rFonts w:ascii="Arial" w:hAnsi="Arial" w:cs="Arial"/>
          <w:b/>
        </w:rPr>
        <w:t xml:space="preserve"> </w:t>
      </w:r>
      <w:r>
        <w:rPr>
          <w:rFonts w:ascii="Arial" w:hAnsi="Arial" w:cs="Arial"/>
        </w:rPr>
        <w:t>sin lugar a ningún tipo de resarcimiento por parte de la</w:t>
      </w:r>
      <w:r>
        <w:rPr>
          <w:rFonts w:ascii="Arial" w:hAnsi="Arial" w:cs="Arial"/>
          <w:b/>
        </w:rPr>
        <w:t xml:space="preserve"> ENTIDAD </w:t>
      </w:r>
      <w:r>
        <w:rPr>
          <w:rFonts w:ascii="Arial" w:hAnsi="Arial" w:cs="Arial"/>
        </w:rPr>
        <w:t>a</w:t>
      </w:r>
      <w:r>
        <w:rPr>
          <w:rFonts w:ascii="Arial" w:hAnsi="Arial" w:cs="Arial"/>
          <w:b/>
        </w:rPr>
        <w:t xml:space="preserve"> </w:t>
      </w:r>
      <w:r>
        <w:rPr>
          <w:rFonts w:ascii="Arial" w:hAnsi="Arial" w:cs="Arial"/>
        </w:rPr>
        <w:t>favor del</w:t>
      </w:r>
      <w:r>
        <w:rPr>
          <w:rFonts w:ascii="Arial" w:hAnsi="Arial" w:cs="Arial"/>
          <w:b/>
        </w:rPr>
        <w:t xml:space="preserve"> PROVEEDOR.</w:t>
      </w:r>
    </w:p>
    <w:p w:rsidR="00A22E6D" w:rsidRDefault="00A22E6D" w:rsidP="00A22E6D">
      <w:pPr>
        <w:spacing w:before="120" w:after="120"/>
        <w:ind w:left="1413" w:hanging="705"/>
        <w:jc w:val="both"/>
        <w:rPr>
          <w:rFonts w:ascii="Arial" w:hAnsi="Arial" w:cs="Arial"/>
        </w:rPr>
      </w:pPr>
      <w:r>
        <w:rPr>
          <w:rFonts w:ascii="Arial" w:hAnsi="Arial" w:cs="Arial"/>
          <w:b/>
        </w:rPr>
        <w:t>23.2.5. Reglas aplicables a la Resolución:</w:t>
      </w:r>
    </w:p>
    <w:p w:rsidR="00A22E6D" w:rsidRDefault="00A22E6D" w:rsidP="00A22E6D">
      <w:pPr>
        <w:spacing w:before="120" w:after="120"/>
        <w:ind w:left="1413"/>
        <w:jc w:val="both"/>
        <w:rPr>
          <w:rFonts w:ascii="Arial" w:hAnsi="Arial" w:cs="Arial"/>
        </w:rPr>
      </w:pPr>
      <w:r>
        <w:rPr>
          <w:rFonts w:ascii="Arial" w:hAnsi="Arial" w:cs="Arial"/>
        </w:rPr>
        <w:t xml:space="preserve">Para procesar la resolución del Contrato por cualquiera de las causales señaladas en los numerales 23.2.1. </w:t>
      </w:r>
      <w:proofErr w:type="gramStart"/>
      <w:r>
        <w:rPr>
          <w:rFonts w:ascii="Arial" w:hAnsi="Arial" w:cs="Arial"/>
        </w:rPr>
        <w:t>y</w:t>
      </w:r>
      <w:proofErr w:type="gramEnd"/>
      <w:r>
        <w:rPr>
          <w:rFonts w:ascii="Arial" w:hAnsi="Arial" w:cs="Arial"/>
        </w:rPr>
        <w:t xml:space="preserve"> 23.2.2., la Parte afectada dará aviso escrito mediante carta notariada, a la otra Parte, de su intención de resolver el Contrato, estableciendo claramente la causal que se aduce.</w:t>
      </w:r>
    </w:p>
    <w:p w:rsidR="00A22E6D" w:rsidRDefault="00A22E6D" w:rsidP="00A22E6D">
      <w:pPr>
        <w:spacing w:before="120" w:after="120"/>
        <w:ind w:left="1416"/>
        <w:jc w:val="both"/>
        <w:rPr>
          <w:rFonts w:ascii="Arial" w:hAnsi="Arial" w:cs="Arial"/>
        </w:rPr>
      </w:pPr>
      <w:r>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Pr>
          <w:rFonts w:ascii="Arial" w:hAnsi="Arial" w:cs="Arial"/>
        </w:rPr>
        <w:lastRenderedPageBreak/>
        <w:t>el requirente de la resolución, expresará por escrito su conformidad a la solución, el aviso de intención de resolución será retirado.</w:t>
      </w:r>
    </w:p>
    <w:p w:rsidR="00A22E6D" w:rsidRDefault="00A22E6D" w:rsidP="00A22E6D">
      <w:pPr>
        <w:spacing w:before="120" w:after="120"/>
        <w:ind w:left="1416"/>
        <w:jc w:val="both"/>
        <w:rPr>
          <w:rFonts w:ascii="Arial" w:hAnsi="Arial" w:cs="Arial"/>
        </w:rPr>
      </w:pPr>
      <w:r>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22E6D" w:rsidRDefault="00A22E6D" w:rsidP="00A22E6D">
      <w:pPr>
        <w:spacing w:before="120" w:after="120"/>
        <w:ind w:left="1416"/>
        <w:jc w:val="both"/>
        <w:rPr>
          <w:rFonts w:ascii="Arial" w:hAnsi="Arial" w:cs="Arial"/>
        </w:rPr>
      </w:pPr>
      <w:r>
        <w:rPr>
          <w:rFonts w:ascii="Arial" w:hAnsi="Arial" w:cs="Arial"/>
        </w:rPr>
        <w:t xml:space="preserve">Cuando el monto de la multa, alcance al 20% (veinte por ciento) del monto total del Contrato, la </w:t>
      </w:r>
      <w:r>
        <w:rPr>
          <w:rFonts w:ascii="Arial" w:hAnsi="Arial" w:cs="Arial"/>
          <w:b/>
        </w:rPr>
        <w:t>ENTIDAD</w:t>
      </w:r>
      <w:r>
        <w:rPr>
          <w:rFonts w:ascii="Arial" w:hAnsi="Arial" w:cs="Arial"/>
        </w:rPr>
        <w:t xml:space="preserve"> deberá notificar mediante carta notariada que la resolución de Contrato se ha hecho efectiva. </w:t>
      </w:r>
    </w:p>
    <w:p w:rsidR="00A22E6D" w:rsidRDefault="00A22E6D" w:rsidP="00A22E6D">
      <w:pPr>
        <w:tabs>
          <w:tab w:val="left" w:pos="567"/>
        </w:tabs>
        <w:spacing w:before="120" w:after="120"/>
        <w:ind w:left="1418"/>
        <w:jc w:val="both"/>
        <w:rPr>
          <w:rFonts w:ascii="Arial" w:hAnsi="Arial" w:cs="Arial"/>
        </w:rPr>
      </w:pPr>
      <w:r>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A22E6D" w:rsidRDefault="00A22E6D" w:rsidP="00A22E6D">
      <w:pPr>
        <w:tabs>
          <w:tab w:val="left" w:pos="567"/>
        </w:tabs>
        <w:spacing w:before="120" w:after="120"/>
        <w:ind w:left="1418"/>
        <w:jc w:val="both"/>
        <w:rPr>
          <w:rFonts w:ascii="Arial" w:hAnsi="Arial" w:cs="Arial"/>
          <w:b/>
          <w:bCs/>
        </w:rPr>
      </w:pPr>
      <w:r>
        <w:rPr>
          <w:rFonts w:ascii="Arial" w:hAnsi="Arial" w:cs="Arial"/>
        </w:rPr>
        <w:t xml:space="preserve">En caso que se proceda a la resolución del Contrato, por razones atribuibles al </w:t>
      </w:r>
      <w:r>
        <w:rPr>
          <w:rFonts w:ascii="Arial" w:hAnsi="Arial" w:cs="Arial"/>
          <w:b/>
        </w:rPr>
        <w:t>CONTRATISTA</w:t>
      </w:r>
      <w:r>
        <w:rPr>
          <w:rFonts w:ascii="Arial" w:hAnsi="Arial" w:cs="Arial"/>
        </w:rPr>
        <w:t>,</w:t>
      </w:r>
      <w:r>
        <w:rPr>
          <w:rFonts w:ascii="Arial" w:hAnsi="Arial" w:cs="Arial"/>
          <w:b/>
        </w:rPr>
        <w:t xml:space="preserve"> </w:t>
      </w:r>
      <w:r>
        <w:rPr>
          <w:rFonts w:ascii="Arial" w:hAnsi="Arial" w:cs="Arial"/>
        </w:rPr>
        <w:t xml:space="preserve">se consolidara en favor de la </w:t>
      </w:r>
      <w:r>
        <w:rPr>
          <w:rFonts w:ascii="Arial" w:hAnsi="Arial" w:cs="Arial"/>
          <w:b/>
        </w:rPr>
        <w:t>ENTIDAD</w:t>
      </w:r>
      <w:r>
        <w:rPr>
          <w:rFonts w:ascii="Arial" w:hAnsi="Arial" w:cs="Arial"/>
        </w:rPr>
        <w:t xml:space="preserve"> la garantía de cumplimiento de Contrato. Por otro lado también se consolidan a favor de la </w:t>
      </w:r>
      <w:r>
        <w:rPr>
          <w:rFonts w:ascii="Arial" w:hAnsi="Arial" w:cs="Arial"/>
          <w:b/>
        </w:rPr>
        <w:t>ENTIDAD</w:t>
      </w:r>
      <w:r>
        <w:rPr>
          <w:rFonts w:ascii="Arial" w:hAnsi="Arial" w:cs="Arial"/>
        </w:rPr>
        <w:t xml:space="preserve"> las multas o penalidades</w:t>
      </w:r>
      <w:r>
        <w:rPr>
          <w:rFonts w:ascii="Arial" w:hAnsi="Arial" w:cs="Arial"/>
          <w:b/>
          <w:bCs/>
        </w:rPr>
        <w:t>.</w:t>
      </w:r>
    </w:p>
    <w:p w:rsidR="00A22E6D" w:rsidRDefault="00A22E6D" w:rsidP="00A22E6D">
      <w:pPr>
        <w:spacing w:before="120" w:after="120"/>
        <w:jc w:val="both"/>
        <w:rPr>
          <w:rFonts w:ascii="Arial" w:hAnsi="Arial" w:cs="Arial"/>
          <w:b/>
          <w:u w:val="single"/>
        </w:rPr>
      </w:pPr>
      <w:r>
        <w:rPr>
          <w:rFonts w:ascii="Arial" w:hAnsi="Arial" w:cs="Arial"/>
          <w:b/>
          <w:u w:val="single"/>
        </w:rPr>
        <w:t>VIGÉSIMA CUARTA.- (CIERRE DE CONTRATO)</w:t>
      </w:r>
    </w:p>
    <w:p w:rsidR="00A22E6D" w:rsidRDefault="00A22E6D" w:rsidP="00A22E6D">
      <w:pPr>
        <w:widowControl w:val="0"/>
        <w:spacing w:before="120"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del Servicio efectivamente ejecutado.</w:t>
      </w:r>
    </w:p>
    <w:p w:rsidR="00A22E6D" w:rsidRDefault="00A22E6D" w:rsidP="00A22E6D">
      <w:pPr>
        <w:widowControl w:val="0"/>
        <w:spacing w:before="120" w:after="120"/>
        <w:jc w:val="both"/>
        <w:rPr>
          <w:rFonts w:ascii="Arial" w:hAnsi="Arial" w:cs="Arial"/>
        </w:rPr>
      </w:pPr>
      <w:r>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22E6D" w:rsidRDefault="00A22E6D" w:rsidP="00A22E6D">
      <w:pPr>
        <w:spacing w:before="120" w:after="120"/>
        <w:jc w:val="both"/>
        <w:rPr>
          <w:rFonts w:ascii="Arial" w:hAnsi="Arial" w:cs="Arial"/>
          <w:u w:val="single"/>
        </w:rPr>
      </w:pPr>
      <w:r>
        <w:rPr>
          <w:rFonts w:ascii="Arial" w:hAnsi="Arial" w:cs="Arial"/>
          <w:b/>
          <w:u w:val="single"/>
        </w:rPr>
        <w:t>VIGÉSIMA QUINTA.- (SOLUCIÓN DE CONTROVERSIAS)</w:t>
      </w:r>
    </w:p>
    <w:p w:rsidR="00A22E6D" w:rsidRDefault="00A22E6D" w:rsidP="00A22E6D">
      <w:pPr>
        <w:spacing w:before="120" w:after="120"/>
        <w:jc w:val="both"/>
        <w:rPr>
          <w:rFonts w:ascii="Arial" w:hAnsi="Arial" w:cs="Arial"/>
        </w:rPr>
      </w:pPr>
      <w:r>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22E6D" w:rsidRDefault="00A22E6D" w:rsidP="00A22E6D">
      <w:pPr>
        <w:spacing w:before="120" w:after="120"/>
        <w:jc w:val="both"/>
        <w:rPr>
          <w:rFonts w:ascii="Arial" w:hAnsi="Arial" w:cs="Arial"/>
          <w:b/>
          <w:bCs/>
          <w:u w:val="single"/>
        </w:rPr>
      </w:pPr>
      <w:r>
        <w:rPr>
          <w:rFonts w:ascii="Arial" w:hAnsi="Arial" w:cs="Arial"/>
          <w:b/>
          <w:u w:val="single"/>
        </w:rPr>
        <w:t>VIGÉSIMA SEXTA.-</w:t>
      </w:r>
      <w:r>
        <w:rPr>
          <w:rFonts w:ascii="Arial" w:hAnsi="Arial" w:cs="Arial"/>
          <w:b/>
          <w:bCs/>
          <w:u w:val="single"/>
        </w:rPr>
        <w:t xml:space="preserve"> (MODIFICACIÓN AL CONTRATO) </w:t>
      </w:r>
    </w:p>
    <w:p w:rsidR="00A22E6D" w:rsidRDefault="00A22E6D" w:rsidP="00A22E6D">
      <w:pPr>
        <w:spacing w:before="120" w:after="120"/>
        <w:jc w:val="both"/>
        <w:rPr>
          <w:rFonts w:ascii="Arial" w:hAnsi="Arial" w:cs="Arial"/>
        </w:rPr>
      </w:pPr>
      <w:r>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22E6D" w:rsidRDefault="00A22E6D" w:rsidP="00A22E6D">
      <w:pPr>
        <w:spacing w:before="120" w:after="120"/>
        <w:jc w:val="both"/>
        <w:rPr>
          <w:rFonts w:ascii="Arial" w:hAnsi="Arial" w:cs="Arial"/>
        </w:rPr>
      </w:pPr>
      <w:r>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22E6D" w:rsidRDefault="00A22E6D" w:rsidP="00A22E6D">
      <w:pPr>
        <w:spacing w:after="120"/>
        <w:jc w:val="both"/>
        <w:rPr>
          <w:rFonts w:ascii="Arial" w:hAnsi="Arial" w:cs="Arial"/>
          <w:b/>
          <w:i/>
          <w:u w:val="single"/>
        </w:rPr>
      </w:pPr>
      <w:r>
        <w:rPr>
          <w:rFonts w:ascii="Arial" w:hAnsi="Arial" w:cs="Arial"/>
          <w:b/>
          <w:i/>
          <w:u w:val="single"/>
        </w:rPr>
        <w:t>INCLUIR LA SIGUIENTE CLÁUSULA EN CASO DE QUE CORRESPONDA:</w:t>
      </w:r>
    </w:p>
    <w:p w:rsidR="00A22E6D" w:rsidRDefault="00A22E6D" w:rsidP="00A22E6D">
      <w:pPr>
        <w:spacing w:after="120"/>
        <w:jc w:val="both"/>
        <w:rPr>
          <w:rFonts w:ascii="Arial" w:hAnsi="Arial" w:cs="Arial"/>
          <w:b/>
          <w:i/>
          <w:u w:val="single"/>
        </w:rPr>
      </w:pPr>
      <w:r>
        <w:rPr>
          <w:rFonts w:ascii="Arial" w:hAnsi="Arial" w:cs="Arial"/>
          <w:b/>
          <w:i/>
          <w:u w:val="single"/>
        </w:rPr>
        <w:t>(PROTOCOLIZACIÓN DEL CONTRATO)</w:t>
      </w:r>
    </w:p>
    <w:p w:rsidR="00A22E6D" w:rsidRDefault="00A22E6D" w:rsidP="00A22E6D">
      <w:pPr>
        <w:spacing w:after="120"/>
        <w:jc w:val="both"/>
        <w:rPr>
          <w:rFonts w:ascii="Arial" w:hAnsi="Arial" w:cs="Arial"/>
          <w:i/>
        </w:rPr>
      </w:pPr>
      <w:r>
        <w:rPr>
          <w:rFonts w:ascii="Arial" w:hAnsi="Arial" w:cs="Arial"/>
          <w:i/>
        </w:rPr>
        <w:t xml:space="preserve">El presente Contrato será protocolizado con todas las formalidades de Ley por la </w:t>
      </w:r>
      <w:r>
        <w:rPr>
          <w:rFonts w:ascii="Arial" w:hAnsi="Arial" w:cs="Arial"/>
          <w:b/>
          <w:i/>
        </w:rPr>
        <w:t>Entidad</w:t>
      </w:r>
      <w:r>
        <w:rPr>
          <w:rFonts w:ascii="Arial" w:hAnsi="Arial" w:cs="Arial"/>
          <w:i/>
        </w:rPr>
        <w:t xml:space="preserve"> en el distrito administrativo correspondiente. El importe que por concepto de protocolización debe ser pagado por el </w:t>
      </w:r>
      <w:r>
        <w:rPr>
          <w:rFonts w:ascii="Arial" w:hAnsi="Arial" w:cs="Arial"/>
          <w:b/>
          <w:bCs/>
          <w:i/>
        </w:rPr>
        <w:t>Contratista</w:t>
      </w:r>
      <w:r>
        <w:rPr>
          <w:rFonts w:ascii="Arial" w:hAnsi="Arial" w:cs="Arial"/>
          <w:i/>
        </w:rPr>
        <w:t xml:space="preserve">. En caso que este importe no sea cancelado por el </w:t>
      </w:r>
      <w:r>
        <w:rPr>
          <w:rFonts w:ascii="Arial" w:hAnsi="Arial" w:cs="Arial"/>
          <w:b/>
          <w:bCs/>
          <w:i/>
        </w:rPr>
        <w:t>Contratista</w:t>
      </w:r>
      <w:r>
        <w:rPr>
          <w:rFonts w:ascii="Arial" w:hAnsi="Arial" w:cs="Arial"/>
          <w:i/>
        </w:rPr>
        <w:t xml:space="preserve"> podrá ser descontado por la </w:t>
      </w:r>
      <w:r>
        <w:rPr>
          <w:rFonts w:ascii="Arial" w:hAnsi="Arial" w:cs="Arial"/>
          <w:b/>
          <w:i/>
        </w:rPr>
        <w:t>Entidad</w:t>
      </w:r>
      <w:r>
        <w:rPr>
          <w:rFonts w:ascii="Arial" w:hAnsi="Arial" w:cs="Arial"/>
          <w:i/>
        </w:rPr>
        <w:t xml:space="preserve"> a tiempo de hacer efectivo el pago de las planillas mensuales o en la planilla final del Contrato. </w:t>
      </w:r>
    </w:p>
    <w:p w:rsidR="00A22E6D" w:rsidRDefault="00A22E6D" w:rsidP="00A22E6D">
      <w:pPr>
        <w:spacing w:after="120"/>
        <w:jc w:val="both"/>
        <w:rPr>
          <w:rFonts w:ascii="Arial" w:hAnsi="Arial" w:cs="Arial"/>
          <w:i/>
        </w:rPr>
      </w:pPr>
      <w:r>
        <w:rPr>
          <w:rFonts w:ascii="Arial" w:hAnsi="Arial" w:cs="Arial"/>
          <w:i/>
        </w:rPr>
        <w:t>Esta protocolización contendrá los siguientes documentos:</w:t>
      </w:r>
    </w:p>
    <w:p w:rsidR="00A22E6D" w:rsidRDefault="00A22E6D" w:rsidP="00A22E6D">
      <w:pPr>
        <w:spacing w:after="120"/>
        <w:jc w:val="both"/>
        <w:rPr>
          <w:rFonts w:ascii="Arial" w:hAnsi="Arial" w:cs="Arial"/>
          <w:i/>
        </w:rPr>
      </w:pPr>
      <w:r>
        <w:rPr>
          <w:rFonts w:ascii="Arial" w:hAnsi="Arial" w:cs="Arial"/>
          <w:i/>
        </w:rPr>
        <w:t>Originales o fotocopias legalizadas de:</w:t>
      </w:r>
    </w:p>
    <w:p w:rsidR="00A22E6D" w:rsidRDefault="00A22E6D" w:rsidP="00DF0239">
      <w:pPr>
        <w:numPr>
          <w:ilvl w:val="0"/>
          <w:numId w:val="49"/>
        </w:numPr>
        <w:ind w:left="1134" w:hanging="283"/>
        <w:jc w:val="both"/>
        <w:rPr>
          <w:rFonts w:ascii="Arial" w:hAnsi="Arial" w:cs="Arial"/>
          <w:i/>
        </w:rPr>
      </w:pPr>
      <w:r>
        <w:rPr>
          <w:rFonts w:ascii="Arial" w:hAnsi="Arial" w:cs="Arial"/>
          <w:i/>
        </w:rPr>
        <w:t xml:space="preserve">Testimonio del poder del representante legal referido en el Contrato. </w:t>
      </w:r>
    </w:p>
    <w:p w:rsidR="00A22E6D" w:rsidRDefault="00A22E6D" w:rsidP="00DF0239">
      <w:pPr>
        <w:numPr>
          <w:ilvl w:val="0"/>
          <w:numId w:val="49"/>
        </w:numPr>
        <w:ind w:left="1134" w:hanging="283"/>
        <w:jc w:val="both"/>
        <w:rPr>
          <w:rFonts w:ascii="Arial" w:hAnsi="Arial" w:cs="Arial"/>
          <w:i/>
        </w:rPr>
      </w:pPr>
      <w:r>
        <w:rPr>
          <w:rFonts w:ascii="Arial" w:hAnsi="Arial" w:cs="Arial"/>
          <w:i/>
        </w:rPr>
        <w:lastRenderedPageBreak/>
        <w:t>Certificado de  matrícula de inscripción en FUNDEMPRESA.</w:t>
      </w:r>
    </w:p>
    <w:p w:rsidR="00A22E6D" w:rsidRDefault="00A22E6D" w:rsidP="00DF0239">
      <w:pPr>
        <w:numPr>
          <w:ilvl w:val="0"/>
          <w:numId w:val="49"/>
        </w:numPr>
        <w:ind w:left="1134" w:hanging="283"/>
        <w:jc w:val="both"/>
        <w:rPr>
          <w:rFonts w:ascii="Arial" w:hAnsi="Arial" w:cs="Arial"/>
          <w:i/>
        </w:rPr>
      </w:pPr>
      <w:r>
        <w:rPr>
          <w:rFonts w:ascii="Arial" w:hAnsi="Arial" w:cs="Arial"/>
          <w:i/>
        </w:rPr>
        <w:t>Minuta del Contrato</w:t>
      </w:r>
    </w:p>
    <w:p w:rsidR="00A22E6D" w:rsidRDefault="00A22E6D" w:rsidP="00A22E6D">
      <w:pPr>
        <w:jc w:val="both"/>
        <w:rPr>
          <w:rFonts w:ascii="Arial" w:hAnsi="Arial" w:cs="Arial"/>
          <w:i/>
        </w:rPr>
      </w:pPr>
      <w:r>
        <w:rPr>
          <w:rFonts w:ascii="Arial" w:hAnsi="Arial" w:cs="Arial"/>
          <w:i/>
        </w:rPr>
        <w:t>Fotocopias simples de:</w:t>
      </w:r>
    </w:p>
    <w:p w:rsidR="00A22E6D" w:rsidRDefault="00A22E6D" w:rsidP="00DF0239">
      <w:pPr>
        <w:numPr>
          <w:ilvl w:val="0"/>
          <w:numId w:val="49"/>
        </w:numPr>
        <w:ind w:left="1134" w:hanging="283"/>
        <w:jc w:val="both"/>
        <w:rPr>
          <w:rFonts w:ascii="Arial" w:hAnsi="Arial" w:cs="Arial"/>
          <w:i/>
        </w:rPr>
      </w:pPr>
      <w:r>
        <w:rPr>
          <w:rFonts w:ascii="Arial" w:hAnsi="Arial" w:cs="Arial"/>
          <w:i/>
        </w:rPr>
        <w:t>Cédula de identidad del representante legal.  </w:t>
      </w:r>
    </w:p>
    <w:p w:rsidR="00A22E6D" w:rsidRDefault="00A22E6D" w:rsidP="00DF0239">
      <w:pPr>
        <w:numPr>
          <w:ilvl w:val="0"/>
          <w:numId w:val="49"/>
        </w:numPr>
        <w:ind w:left="1134" w:hanging="283"/>
        <w:jc w:val="both"/>
        <w:rPr>
          <w:rFonts w:ascii="Arial" w:hAnsi="Arial" w:cs="Arial"/>
          <w:i/>
        </w:rPr>
      </w:pPr>
      <w:r>
        <w:rPr>
          <w:rFonts w:ascii="Arial" w:hAnsi="Arial" w:cs="Arial"/>
          <w:i/>
        </w:rPr>
        <w:t xml:space="preserve">Escritura  de constitución de la empresa.  </w:t>
      </w:r>
    </w:p>
    <w:p w:rsidR="00A22E6D" w:rsidRDefault="00A22E6D" w:rsidP="00DF0239">
      <w:pPr>
        <w:numPr>
          <w:ilvl w:val="0"/>
          <w:numId w:val="49"/>
        </w:numPr>
        <w:spacing w:after="120"/>
        <w:ind w:left="1134" w:hanging="283"/>
        <w:jc w:val="both"/>
        <w:rPr>
          <w:rFonts w:ascii="Arial" w:hAnsi="Arial" w:cs="Arial"/>
          <w:i/>
        </w:rPr>
      </w:pPr>
      <w:r>
        <w:rPr>
          <w:rFonts w:ascii="Arial" w:hAnsi="Arial" w:cs="Arial"/>
          <w:i/>
        </w:rPr>
        <w:t xml:space="preserve">Garantía de cumplimiento de contrato </w:t>
      </w:r>
    </w:p>
    <w:p w:rsidR="00A22E6D" w:rsidRDefault="00A22E6D" w:rsidP="00A22E6D">
      <w:pPr>
        <w:spacing w:after="120"/>
        <w:jc w:val="both"/>
        <w:rPr>
          <w:rFonts w:ascii="Arial" w:hAnsi="Arial" w:cs="Arial"/>
          <w:i/>
        </w:rPr>
      </w:pPr>
      <w:r>
        <w:rPr>
          <w:rFonts w:ascii="Arial" w:hAnsi="Arial" w:cs="Arial"/>
          <w:i/>
        </w:rPr>
        <w:t>En caso de que por cualquier circunstancia, el presente documento no fuese protocolizado, servirá a los efectos de Ley y de su cumplimiento, como documento suficiente a las Partes.</w:t>
      </w:r>
    </w:p>
    <w:p w:rsidR="00A22E6D" w:rsidRDefault="00A22E6D" w:rsidP="00A22E6D">
      <w:pPr>
        <w:spacing w:after="120"/>
        <w:jc w:val="both"/>
        <w:rPr>
          <w:rFonts w:ascii="Arial" w:hAnsi="Arial" w:cs="Arial"/>
          <w:b/>
          <w:i/>
          <w:u w:val="single"/>
        </w:rPr>
      </w:pPr>
      <w:r>
        <w:rPr>
          <w:rFonts w:ascii="Arial" w:hAnsi="Arial" w:cs="Arial"/>
          <w:b/>
          <w:i/>
          <w:u w:val="single"/>
        </w:rPr>
        <w:t>INCLUIR LA SIGUIENTE CLÁUSULA EN CASO DE QUE CORRESPONDA:</w:t>
      </w:r>
    </w:p>
    <w:p w:rsidR="00A22E6D" w:rsidRDefault="00A22E6D" w:rsidP="00A22E6D">
      <w:pPr>
        <w:pStyle w:val="Textoindependiente2"/>
        <w:spacing w:after="0" w:line="240" w:lineRule="auto"/>
        <w:rPr>
          <w:rFonts w:ascii="Arial" w:hAnsi="Arial" w:cs="Arial"/>
          <w:b/>
          <w:u w:val="single"/>
          <w:lang w:val="es-ES"/>
        </w:rPr>
      </w:pPr>
      <w:r>
        <w:rPr>
          <w:rFonts w:ascii="Arial" w:hAnsi="Arial" w:cs="Arial"/>
          <w:b/>
          <w:i/>
          <w:u w:val="single"/>
          <w:lang w:val="es-BO"/>
        </w:rPr>
        <w:t>(</w:t>
      </w:r>
      <w:r>
        <w:rPr>
          <w:rFonts w:ascii="Arial" w:hAnsi="Arial" w:cs="Arial"/>
          <w:b/>
          <w:u w:val="single"/>
          <w:lang w:val="es-BO"/>
        </w:rPr>
        <w:t xml:space="preserve">RECONOCIMIENTO DE FIRMAS) </w:t>
      </w:r>
    </w:p>
    <w:p w:rsidR="00A22E6D" w:rsidRDefault="00A22E6D" w:rsidP="00A22E6D">
      <w:pPr>
        <w:jc w:val="both"/>
        <w:rPr>
          <w:rFonts w:ascii="Arial" w:hAnsi="Arial" w:cs="Arial"/>
          <w:bCs/>
          <w:lang w:val="es-ES_tradnl" w:eastAsia="es-BO"/>
        </w:rPr>
      </w:pPr>
    </w:p>
    <w:p w:rsidR="00A22E6D" w:rsidRDefault="00A22E6D" w:rsidP="00A22E6D">
      <w:pPr>
        <w:jc w:val="both"/>
        <w:rPr>
          <w:rFonts w:ascii="Arial" w:hAnsi="Arial" w:cs="Arial"/>
          <w:b/>
          <w:bCs/>
          <w:sz w:val="19"/>
          <w:szCs w:val="19"/>
          <w:lang w:eastAsia="es-BO"/>
        </w:rPr>
      </w:pPr>
      <w:r>
        <w:rPr>
          <w:rFonts w:ascii="Arial" w:hAnsi="Arial" w:cs="Arial"/>
          <w:sz w:val="19"/>
          <w:szCs w:val="19"/>
          <w:lang w:eastAsia="es-BO"/>
        </w:rPr>
        <w:t xml:space="preserve">De conformidad al parágrafo III del artículo 43 </w:t>
      </w:r>
      <w:r>
        <w:rPr>
          <w:rFonts w:ascii="Arial" w:hAnsi="Arial" w:cs="Arial"/>
          <w:sz w:val="19"/>
          <w:szCs w:val="19"/>
          <w:lang w:val="es-ES_tradnl" w:eastAsia="es-BO"/>
        </w:rPr>
        <w:t xml:space="preserve">del </w:t>
      </w:r>
      <w:r>
        <w:rPr>
          <w:rFonts w:ascii="Arial" w:hAnsi="Arial" w:cs="Arial"/>
          <w:sz w:val="19"/>
          <w:szCs w:val="19"/>
          <w:lang w:eastAsia="es-BO"/>
        </w:rPr>
        <w:t>Reglamento de Contratación de Bienes y Servicios en el marco del Decreto Supremo N° 29506, los Contratos suscritos podrán ser sujetos al correspondiente reconocimiento de firmas, debiendo su costo ser asumido por el</w:t>
      </w:r>
      <w:r>
        <w:rPr>
          <w:rFonts w:ascii="Arial" w:hAnsi="Arial" w:cs="Arial"/>
          <w:b/>
          <w:bCs/>
          <w:sz w:val="19"/>
          <w:szCs w:val="19"/>
          <w:lang w:eastAsia="es-BO"/>
        </w:rPr>
        <w:t xml:space="preserve"> Proveedor</w:t>
      </w:r>
      <w:r>
        <w:rPr>
          <w:rFonts w:ascii="Arial" w:hAnsi="Arial" w:cs="Arial"/>
          <w:sz w:val="19"/>
          <w:szCs w:val="19"/>
          <w:lang w:val="es-ES_tradnl" w:eastAsia="es-BO"/>
        </w:rPr>
        <w:t xml:space="preserve">. </w:t>
      </w:r>
    </w:p>
    <w:p w:rsidR="00A22E6D" w:rsidRDefault="00A22E6D" w:rsidP="00A22E6D">
      <w:pPr>
        <w:jc w:val="both"/>
        <w:rPr>
          <w:rFonts w:ascii="Arial" w:hAnsi="Arial" w:cs="Arial"/>
          <w:sz w:val="19"/>
          <w:szCs w:val="19"/>
          <w:lang w:val="es-BO" w:eastAsia="es-BO"/>
        </w:rPr>
      </w:pPr>
    </w:p>
    <w:p w:rsidR="00A22E6D" w:rsidRDefault="00A22E6D" w:rsidP="00A22E6D">
      <w:pPr>
        <w:jc w:val="both"/>
        <w:rPr>
          <w:rFonts w:ascii="Arial" w:hAnsi="Arial" w:cs="Arial"/>
          <w:sz w:val="19"/>
          <w:szCs w:val="19"/>
          <w:lang w:val="es-ES_tradnl" w:eastAsia="es-BO"/>
        </w:rPr>
      </w:pPr>
      <w:r>
        <w:rPr>
          <w:rFonts w:ascii="Arial" w:hAnsi="Arial" w:cs="Arial"/>
          <w:sz w:val="19"/>
          <w:szCs w:val="19"/>
          <w:lang w:val="es-ES_tradnl" w:eastAsia="es-BO"/>
        </w:rPr>
        <w:t>En caso de que este trámite no se realice, el Contrato servirá a los efectos de Ley y de su cumplimiento, como documento suficiente para las Partes Contratantes.</w:t>
      </w:r>
    </w:p>
    <w:p w:rsidR="00A22E6D" w:rsidRDefault="00A22E6D" w:rsidP="00A22E6D">
      <w:pPr>
        <w:jc w:val="both"/>
        <w:rPr>
          <w:rFonts w:ascii="Arial" w:hAnsi="Arial" w:cs="Arial"/>
          <w:sz w:val="19"/>
          <w:szCs w:val="19"/>
          <w:lang w:val="es-ES_tradnl" w:eastAsia="es-BO"/>
        </w:rPr>
      </w:pPr>
    </w:p>
    <w:p w:rsidR="00A22E6D" w:rsidRDefault="00A22E6D" w:rsidP="00A22E6D">
      <w:pPr>
        <w:jc w:val="both"/>
        <w:rPr>
          <w:rFonts w:ascii="Arial" w:hAnsi="Arial" w:cs="Arial"/>
          <w:b/>
          <w:u w:val="single"/>
          <w:lang w:eastAsia="es-ES"/>
        </w:rPr>
      </w:pPr>
      <w:r>
        <w:rPr>
          <w:rFonts w:ascii="Arial" w:hAnsi="Arial" w:cs="Arial"/>
          <w:b/>
          <w:u w:val="single"/>
          <w:lang w:val="es-ES_tradnl"/>
        </w:rPr>
        <w:t>CLAUSULA SEPTIMA.- ADMINISTRACIÓN DEL CONTRATO</w:t>
      </w:r>
    </w:p>
    <w:p w:rsidR="00A22E6D" w:rsidRDefault="00A22E6D" w:rsidP="00A22E6D">
      <w:pPr>
        <w:jc w:val="both"/>
        <w:rPr>
          <w:rFonts w:ascii="Arial" w:hAnsi="Arial" w:cs="Arial"/>
          <w:b/>
        </w:rPr>
      </w:pPr>
    </w:p>
    <w:p w:rsidR="00A22E6D" w:rsidRDefault="00A22E6D" w:rsidP="00A22E6D">
      <w:pPr>
        <w:jc w:val="both"/>
        <w:rPr>
          <w:rFonts w:ascii="Arial" w:hAnsi="Arial" w:cs="Arial"/>
          <w:lang w:val="es-BO"/>
        </w:rPr>
      </w:pPr>
      <w:r>
        <w:rPr>
          <w:rFonts w:ascii="Arial" w:hAnsi="Arial" w:cs="Arial"/>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A22E6D" w:rsidRDefault="00A22E6D" w:rsidP="00A22E6D">
      <w:pPr>
        <w:spacing w:after="120"/>
        <w:jc w:val="both"/>
        <w:rPr>
          <w:rFonts w:ascii="Arial" w:hAnsi="Arial" w:cs="Arial"/>
          <w:i/>
        </w:rPr>
      </w:pPr>
    </w:p>
    <w:p w:rsidR="00A22E6D" w:rsidRDefault="00A22E6D" w:rsidP="00A22E6D">
      <w:pPr>
        <w:spacing w:before="120" w:after="120"/>
        <w:jc w:val="both"/>
        <w:rPr>
          <w:rFonts w:ascii="Arial" w:hAnsi="Arial" w:cs="Arial"/>
          <w:b/>
          <w:u w:val="single"/>
        </w:rPr>
      </w:pPr>
      <w:r>
        <w:rPr>
          <w:rFonts w:ascii="Arial" w:hAnsi="Arial" w:cs="Arial"/>
          <w:b/>
          <w:u w:val="single"/>
        </w:rPr>
        <w:t xml:space="preserve">VIGÉSIMA OCTAVA.- (ANTICORRUPCIÓN) </w:t>
      </w:r>
    </w:p>
    <w:p w:rsidR="00A22E6D" w:rsidRDefault="00A22E6D" w:rsidP="00A22E6D">
      <w:pPr>
        <w:spacing w:before="120" w:after="120"/>
        <w:jc w:val="both"/>
        <w:rPr>
          <w:rFonts w:ascii="Arial" w:hAnsi="Arial" w:cs="Arial"/>
        </w:rPr>
      </w:pPr>
      <w:r>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Pr>
          <w:rFonts w:ascii="Arial" w:hAnsi="Arial" w:cs="Arial"/>
          <w:b/>
        </w:rPr>
        <w:t>ENTIDAD</w:t>
      </w:r>
      <w:r>
        <w:rPr>
          <w:rFonts w:ascii="Arial" w:hAnsi="Arial" w:cs="Arial"/>
        </w:rPr>
        <w:t xml:space="preserve"> resuelva el presente Contrato y se ejecuten las garantías que se encuentren vigentes al momento de la resolución.  </w:t>
      </w:r>
    </w:p>
    <w:p w:rsidR="00A22E6D" w:rsidRDefault="00A22E6D" w:rsidP="00A22E6D">
      <w:pPr>
        <w:spacing w:before="120" w:after="120"/>
        <w:jc w:val="both"/>
        <w:rPr>
          <w:rFonts w:ascii="Arial" w:hAnsi="Arial" w:cs="Arial"/>
          <w:u w:val="single"/>
        </w:rPr>
      </w:pPr>
      <w:r>
        <w:rPr>
          <w:rFonts w:ascii="Arial" w:hAnsi="Arial" w:cs="Arial"/>
          <w:b/>
          <w:u w:val="single"/>
        </w:rPr>
        <w:t>VIGÉSIMA NOVENA.- (CONFORMIDAD)</w:t>
      </w:r>
    </w:p>
    <w:p w:rsidR="00A22E6D" w:rsidRDefault="00A22E6D" w:rsidP="00A22E6D">
      <w:pPr>
        <w:spacing w:before="120" w:after="120"/>
        <w:jc w:val="both"/>
        <w:rPr>
          <w:rFonts w:ascii="Arial" w:hAnsi="Arial" w:cs="Arial"/>
          <w:lang w:eastAsia="es-BO"/>
        </w:rPr>
      </w:pPr>
      <w:r>
        <w:rPr>
          <w:rFonts w:ascii="Arial" w:hAnsi="Arial" w:cs="Arial"/>
        </w:rPr>
        <w:t>En señal de conformidad y para su fiel y estricto cumplimiento, suscribimos el presente Contrato en 4 (cuatro) ejemplares de un mismo tenor y validez, _______________________</w:t>
      </w:r>
      <w:r>
        <w:rPr>
          <w:rFonts w:ascii="Arial" w:hAnsi="Arial" w:cs="Arial"/>
          <w:lang w:eastAsia="es-BO"/>
        </w:rPr>
        <w:t xml:space="preserve">, </w:t>
      </w:r>
      <w:r>
        <w:rPr>
          <w:rFonts w:ascii="Arial" w:hAnsi="Arial" w:cs="Arial"/>
        </w:rPr>
        <w:t xml:space="preserve">en representación legal de la </w:t>
      </w:r>
      <w:r>
        <w:rPr>
          <w:rFonts w:ascii="Arial" w:hAnsi="Arial" w:cs="Arial"/>
          <w:b/>
        </w:rPr>
        <w:t>ENTIDAD</w:t>
      </w:r>
      <w:r>
        <w:rPr>
          <w:rFonts w:ascii="Arial" w:hAnsi="Arial" w:cs="Arial"/>
        </w:rPr>
        <w:t xml:space="preserve">, y ______________________ en representación del </w:t>
      </w:r>
      <w:r>
        <w:rPr>
          <w:rFonts w:ascii="Arial" w:hAnsi="Arial" w:cs="Arial"/>
          <w:b/>
        </w:rPr>
        <w:t>CONTRATISTA</w:t>
      </w:r>
      <w:r>
        <w:rPr>
          <w:rFonts w:ascii="Arial" w:hAnsi="Arial" w:cs="Arial"/>
        </w:rPr>
        <w:t>.</w:t>
      </w:r>
    </w:p>
    <w:p w:rsidR="00A22E6D" w:rsidRDefault="00A22E6D" w:rsidP="00A22E6D">
      <w:pPr>
        <w:spacing w:before="120" w:after="120"/>
        <w:jc w:val="both"/>
        <w:rPr>
          <w:rFonts w:ascii="Arial" w:hAnsi="Arial" w:cs="Arial"/>
          <w:lang w:eastAsia="es-ES"/>
        </w:rPr>
      </w:pPr>
      <w:r>
        <w:rPr>
          <w:rFonts w:ascii="Arial" w:hAnsi="Arial" w:cs="Arial"/>
        </w:rPr>
        <w:t>Este documento, conforme a disposiciones legales de control fiscal vigentes, será registrado ante la Contraloría General del Estado en idioma castellano.</w:t>
      </w:r>
    </w:p>
    <w:p w:rsidR="00A22E6D" w:rsidRDefault="00A22E6D" w:rsidP="00A22E6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22E6D" w:rsidTr="00A22E6D">
        <w:tc>
          <w:tcPr>
            <w:tcW w:w="4914" w:type="dxa"/>
            <w:hideMark/>
          </w:tcPr>
          <w:p w:rsidR="00A22E6D" w:rsidRDefault="00A22E6D">
            <w:pPr>
              <w:jc w:val="both"/>
              <w:rPr>
                <w:rFonts w:ascii="Arial" w:hAnsi="Arial" w:cs="Arial"/>
                <w:lang w:eastAsia="es-ES"/>
              </w:rPr>
            </w:pPr>
            <w:r>
              <w:rPr>
                <w:rFonts w:ascii="Arial" w:hAnsi="Arial" w:cs="Arial"/>
              </w:rPr>
              <w:t xml:space="preserve">         Lic. __________________</w:t>
            </w:r>
          </w:p>
        </w:tc>
        <w:tc>
          <w:tcPr>
            <w:tcW w:w="4914" w:type="dxa"/>
            <w:hideMark/>
          </w:tcPr>
          <w:p w:rsidR="00A22E6D" w:rsidRDefault="00A22E6D">
            <w:pPr>
              <w:jc w:val="both"/>
              <w:rPr>
                <w:rFonts w:ascii="Arial" w:hAnsi="Arial" w:cs="Arial"/>
                <w:lang w:eastAsia="es-ES"/>
              </w:rPr>
            </w:pPr>
            <w:r>
              <w:rPr>
                <w:rFonts w:ascii="Arial" w:hAnsi="Arial" w:cs="Arial"/>
              </w:rPr>
              <w:t xml:space="preserve">          Sr. ________________________</w:t>
            </w:r>
          </w:p>
        </w:tc>
      </w:tr>
      <w:tr w:rsidR="00A22E6D" w:rsidTr="00A22E6D">
        <w:tc>
          <w:tcPr>
            <w:tcW w:w="4914" w:type="dxa"/>
            <w:hideMark/>
          </w:tcPr>
          <w:p w:rsidR="00A22E6D" w:rsidRDefault="00A22E6D">
            <w:pPr>
              <w:jc w:val="both"/>
              <w:rPr>
                <w:rFonts w:ascii="Arial" w:hAnsi="Arial" w:cs="Arial"/>
                <w:i/>
                <w:lang w:eastAsia="es-ES"/>
              </w:rPr>
            </w:pPr>
            <w:r>
              <w:rPr>
                <w:rFonts w:ascii="Arial" w:hAnsi="Arial" w:cs="Arial"/>
                <w:i/>
              </w:rPr>
              <w:t xml:space="preserve">                       cargo</w:t>
            </w:r>
          </w:p>
          <w:p w:rsidR="00A22E6D" w:rsidRDefault="00A22E6D">
            <w:pPr>
              <w:jc w:val="both"/>
              <w:rPr>
                <w:rFonts w:ascii="Arial" w:hAnsi="Arial" w:cs="Arial"/>
                <w:b/>
              </w:rPr>
            </w:pPr>
            <w:r>
              <w:rPr>
                <w:rFonts w:ascii="Arial" w:hAnsi="Arial" w:cs="Arial"/>
                <w:i/>
              </w:rPr>
              <w:t xml:space="preserve">              </w:t>
            </w:r>
            <w:r>
              <w:rPr>
                <w:rFonts w:ascii="Arial" w:hAnsi="Arial" w:cs="Arial"/>
                <w:b/>
              </w:rPr>
              <w:t xml:space="preserve">        YPFB</w:t>
            </w:r>
          </w:p>
          <w:p w:rsidR="00A22E6D" w:rsidRDefault="00A22E6D">
            <w:pPr>
              <w:jc w:val="both"/>
              <w:rPr>
                <w:rFonts w:ascii="Arial" w:hAnsi="Arial" w:cs="Arial"/>
                <w:b/>
                <w:lang w:eastAsia="es-ES"/>
              </w:rPr>
            </w:pPr>
            <w:r>
              <w:rPr>
                <w:rFonts w:ascii="Arial" w:hAnsi="Arial" w:cs="Arial"/>
                <w:b/>
              </w:rPr>
              <w:t xml:space="preserve">                   ENTIDAD</w:t>
            </w:r>
          </w:p>
        </w:tc>
        <w:tc>
          <w:tcPr>
            <w:tcW w:w="4914" w:type="dxa"/>
            <w:hideMark/>
          </w:tcPr>
          <w:p w:rsidR="00A22E6D" w:rsidRDefault="00A22E6D">
            <w:pPr>
              <w:jc w:val="both"/>
              <w:rPr>
                <w:rFonts w:ascii="Arial" w:hAnsi="Arial" w:cs="Arial"/>
                <w:i/>
                <w:lang w:eastAsia="es-ES"/>
              </w:rPr>
            </w:pPr>
            <w:r>
              <w:rPr>
                <w:rFonts w:ascii="Arial" w:hAnsi="Arial" w:cs="Arial"/>
                <w:i/>
              </w:rPr>
              <w:t xml:space="preserve">                         nombre empresa</w:t>
            </w:r>
          </w:p>
          <w:p w:rsidR="00A22E6D" w:rsidRDefault="00A22E6D">
            <w:pPr>
              <w:jc w:val="both"/>
              <w:rPr>
                <w:rFonts w:ascii="Arial" w:hAnsi="Arial" w:cs="Arial"/>
                <w:b/>
                <w:lang w:eastAsia="es-ES"/>
              </w:rPr>
            </w:pPr>
            <w:r>
              <w:rPr>
                <w:rFonts w:ascii="Arial" w:hAnsi="Arial" w:cs="Arial"/>
                <w:b/>
              </w:rPr>
              <w:t xml:space="preserve">                            PROVEEDOR</w:t>
            </w:r>
          </w:p>
        </w:tc>
      </w:tr>
    </w:tbl>
    <w:p w:rsidR="00FF4409" w:rsidRPr="000B039A" w:rsidRDefault="00FF4409" w:rsidP="00A22E6D">
      <w:pPr>
        <w:jc w:val="center"/>
        <w:rPr>
          <w:rFonts w:asciiTheme="minorHAnsi" w:hAnsiTheme="minorHAnsi" w:cstheme="minorHAnsi"/>
          <w:b/>
          <w:bCs/>
          <w:sz w:val="22"/>
          <w:szCs w:val="22"/>
          <w:lang w:val="es-ES_tradnl"/>
        </w:rPr>
      </w:pPr>
    </w:p>
    <w:sectPr w:rsidR="00FF4409" w:rsidRPr="000B039A" w:rsidSect="007767F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1E3" w:rsidRDefault="005171E3">
      <w:r>
        <w:separator/>
      </w:r>
    </w:p>
  </w:endnote>
  <w:endnote w:type="continuationSeparator" w:id="0">
    <w:p w:rsidR="005171E3" w:rsidRDefault="00517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7F4" w:rsidRDefault="007767F4">
    <w:pPr>
      <w:pStyle w:val="Piedepgina"/>
      <w:jc w:val="right"/>
    </w:pPr>
    <w:r>
      <w:fldChar w:fldCharType="begin"/>
    </w:r>
    <w:r>
      <w:instrText xml:space="preserve"> PAGE   \* MERGEFORMAT </w:instrText>
    </w:r>
    <w:r>
      <w:fldChar w:fldCharType="separate"/>
    </w:r>
    <w:r w:rsidR="001D457E">
      <w:rPr>
        <w:noProof/>
      </w:rPr>
      <w:t>54</w:t>
    </w:r>
    <w:r>
      <w:fldChar w:fldCharType="end"/>
    </w:r>
  </w:p>
  <w:p w:rsidR="007767F4" w:rsidRDefault="007767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1E3" w:rsidRDefault="005171E3">
      <w:r>
        <w:separator/>
      </w:r>
    </w:p>
  </w:footnote>
  <w:footnote w:type="continuationSeparator" w:id="0">
    <w:p w:rsidR="005171E3" w:rsidRDefault="005171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47969DA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2E1096"/>
    <w:multiLevelType w:val="hybridMultilevel"/>
    <w:tmpl w:val="ACEEA20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nsid w:val="09FE009B"/>
    <w:multiLevelType w:val="multilevel"/>
    <w:tmpl w:val="EF481FBE"/>
    <w:lvl w:ilvl="0">
      <w:start w:val="1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nsid w:val="479E49BB"/>
    <w:multiLevelType w:val="hybridMultilevel"/>
    <w:tmpl w:val="AB4E395A"/>
    <w:lvl w:ilvl="0" w:tplc="B8B0B552">
      <w:start w:val="1"/>
      <w:numFmt w:val="upperRoman"/>
      <w:lvlText w:val="%1."/>
      <w:lvlJc w:val="righ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4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26700C"/>
    <w:multiLevelType w:val="hybridMultilevel"/>
    <w:tmpl w:val="4A4819F4"/>
    <w:lvl w:ilvl="0" w:tplc="31282276">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6">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203E06"/>
    <w:multiLevelType w:val="hybridMultilevel"/>
    <w:tmpl w:val="870688A8"/>
    <w:lvl w:ilvl="0" w:tplc="3284735A">
      <w:start w:val="1"/>
      <w:numFmt w:val="lowerLetter"/>
      <w:lvlText w:val="%1)"/>
      <w:lvlJc w:val="left"/>
      <w:pPr>
        <w:ind w:left="1770" w:hanging="360"/>
      </w:pPr>
      <w:rPr>
        <w:b/>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num w:numId="1">
    <w:abstractNumId w:val="14"/>
  </w:num>
  <w:num w:numId="2">
    <w:abstractNumId w:val="21"/>
  </w:num>
  <w:num w:numId="3">
    <w:abstractNumId w:val="40"/>
  </w:num>
  <w:num w:numId="4">
    <w:abstractNumId w:val="11"/>
  </w:num>
  <w:num w:numId="5">
    <w:abstractNumId w:val="27"/>
  </w:num>
  <w:num w:numId="6">
    <w:abstractNumId w:val="28"/>
  </w:num>
  <w:num w:numId="7">
    <w:abstractNumId w:val="0"/>
  </w:num>
  <w:num w:numId="8">
    <w:abstractNumId w:val="44"/>
  </w:num>
  <w:num w:numId="9">
    <w:abstractNumId w:val="23"/>
  </w:num>
  <w:num w:numId="10">
    <w:abstractNumId w:val="10"/>
  </w:num>
  <w:num w:numId="11">
    <w:abstractNumId w:val="9"/>
  </w:num>
  <w:num w:numId="12">
    <w:abstractNumId w:val="12"/>
  </w:num>
  <w:num w:numId="13">
    <w:abstractNumId w:val="35"/>
  </w:num>
  <w:num w:numId="14">
    <w:abstractNumId w:val="33"/>
  </w:num>
  <w:num w:numId="15">
    <w:abstractNumId w:val="36"/>
  </w:num>
  <w:num w:numId="16">
    <w:abstractNumId w:val="18"/>
  </w:num>
  <w:num w:numId="17">
    <w:abstractNumId w:val="1"/>
  </w:num>
  <w:num w:numId="18">
    <w:abstractNumId w:val="42"/>
  </w:num>
  <w:num w:numId="19">
    <w:abstractNumId w:val="25"/>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9"/>
  </w:num>
  <w:num w:numId="24">
    <w:abstractNumId w:val="37"/>
  </w:num>
  <w:num w:numId="25">
    <w:abstractNumId w:val="31"/>
  </w:num>
  <w:num w:numId="26">
    <w:abstractNumId w:val="26"/>
  </w:num>
  <w:num w:numId="27">
    <w:abstractNumId w:val="34"/>
  </w:num>
  <w:num w:numId="28">
    <w:abstractNumId w:val="3"/>
  </w:num>
  <w:num w:numId="29">
    <w:abstractNumId w:val="47"/>
  </w:num>
  <w:num w:numId="30">
    <w:abstractNumId w:val="7"/>
  </w:num>
  <w:num w:numId="31">
    <w:abstractNumId w:val="29"/>
  </w:num>
  <w:num w:numId="32">
    <w:abstractNumId w:val="15"/>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46"/>
    <w:lvlOverride w:ilvl="0">
      <w:startOverride w:val="1"/>
    </w:lvlOverride>
    <w:lvlOverride w:ilvl="1"/>
    <w:lvlOverride w:ilvl="2"/>
    <w:lvlOverride w:ilvl="3"/>
    <w:lvlOverride w:ilvl="4"/>
    <w:lvlOverride w:ilvl="5"/>
    <w:lvlOverride w:ilvl="6"/>
    <w:lvlOverride w:ilvl="7"/>
    <w:lvlOverride w:ilvl="8"/>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lvlOverride w:ilvl="2"/>
    <w:lvlOverride w:ilvl="3"/>
    <w:lvlOverride w:ilvl="4"/>
    <w:lvlOverride w:ilvl="5"/>
    <w:lvlOverride w:ilvl="6"/>
    <w:lvlOverride w:ilvl="7"/>
    <w:lvlOverride w:ilvl="8"/>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56"/>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57E"/>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476"/>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4608"/>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1E3"/>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4B"/>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C83"/>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7F4"/>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57B"/>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1CB"/>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72"/>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3FF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1DF"/>
    <w:rsid w:val="009A42A4"/>
    <w:rsid w:val="009A42B9"/>
    <w:rsid w:val="009A4939"/>
    <w:rsid w:val="009A49B3"/>
    <w:rsid w:val="009A4FBC"/>
    <w:rsid w:val="009A5338"/>
    <w:rsid w:val="009A5CB7"/>
    <w:rsid w:val="009A620E"/>
    <w:rsid w:val="009A657B"/>
    <w:rsid w:val="009A665F"/>
    <w:rsid w:val="009A6AEC"/>
    <w:rsid w:val="009A6FE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E6D"/>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E20"/>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408"/>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239"/>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44A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11D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7D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1676522">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5897957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6693156">
      <w:bodyDiv w:val="1"/>
      <w:marLeft w:val="0"/>
      <w:marRight w:val="0"/>
      <w:marTop w:val="0"/>
      <w:marBottom w:val="0"/>
      <w:divBdr>
        <w:top w:val="none" w:sz="0" w:space="0" w:color="auto"/>
        <w:left w:val="none" w:sz="0" w:space="0" w:color="auto"/>
        <w:bottom w:val="none" w:sz="0" w:space="0" w:color="auto"/>
        <w:right w:val="none" w:sz="0" w:space="0" w:color="auto"/>
      </w:divBdr>
    </w:div>
    <w:div w:id="62207458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056E5-E64D-4FEF-BE6A-6BA9C5D5A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19541</Words>
  <Characters>107481</Characters>
  <Application>Microsoft Office Word</Application>
  <DocSecurity>0</DocSecurity>
  <Lines>895</Lines>
  <Paragraphs>253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126769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7</cp:revision>
  <cp:lastPrinted>2017-03-31T20:16:00Z</cp:lastPrinted>
  <dcterms:created xsi:type="dcterms:W3CDTF">2017-03-17T16:26:00Z</dcterms:created>
  <dcterms:modified xsi:type="dcterms:W3CDTF">2017-03-31T20:20:00Z</dcterms:modified>
</cp:coreProperties>
</file>