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435" w:rsidRPr="008B52D6" w:rsidRDefault="0082249C" w:rsidP="00502435">
      <w:pPr>
        <w:autoSpaceDE w:val="0"/>
        <w:autoSpaceDN w:val="0"/>
        <w:adjustRightInd w:val="0"/>
        <w:jc w:val="center"/>
        <w:rPr>
          <w:rFonts w:ascii="Calibri" w:hAnsi="Calibri" w:cs="Calibri"/>
          <w:b/>
          <w:bCs/>
          <w:sz w:val="44"/>
          <w:szCs w:val="60"/>
          <w:u w:val="single"/>
          <w:lang w:val="es-BO"/>
        </w:rPr>
      </w:pPr>
      <w:bookmarkStart w:id="0" w:name="_GoBack"/>
      <w:bookmarkEnd w:id="0"/>
      <w:r w:rsidRPr="008B52D6">
        <w:rPr>
          <w:rFonts w:ascii="Calibri" w:hAnsi="Calibri" w:cs="Calibri"/>
          <w:b/>
          <w:bCs/>
          <w:sz w:val="44"/>
          <w:szCs w:val="60"/>
          <w:u w:val="single"/>
          <w:lang w:val="es-BO"/>
        </w:rPr>
        <w:t>ANEXO 1</w:t>
      </w:r>
    </w:p>
    <w:p w:rsidR="00AE4A3F" w:rsidRPr="008B52D6" w:rsidRDefault="00AE4A3F" w:rsidP="00502435">
      <w:pPr>
        <w:autoSpaceDE w:val="0"/>
        <w:autoSpaceDN w:val="0"/>
        <w:adjustRightInd w:val="0"/>
        <w:jc w:val="center"/>
        <w:rPr>
          <w:rFonts w:ascii="Calibri" w:hAnsi="Calibri" w:cs="Calibri"/>
          <w:b/>
          <w:bCs/>
          <w:sz w:val="28"/>
          <w:szCs w:val="64"/>
          <w:u w:val="single"/>
          <w:lang w:val="es-BO"/>
        </w:rPr>
      </w:pPr>
      <w:r w:rsidRPr="008B52D6">
        <w:rPr>
          <w:rFonts w:ascii="Calibri" w:hAnsi="Calibri" w:cs="Calibri"/>
          <w:b/>
          <w:bCs/>
          <w:sz w:val="28"/>
          <w:szCs w:val="64"/>
          <w:u w:val="single"/>
          <w:lang w:val="es-BO"/>
        </w:rPr>
        <w:t>DESCRIPCION DE LOS ITEMS</w:t>
      </w:r>
    </w:p>
    <w:p w:rsidR="00AE4A3F" w:rsidRPr="008B52D6" w:rsidRDefault="00AE4A3F" w:rsidP="00502435">
      <w:pPr>
        <w:autoSpaceDE w:val="0"/>
        <w:autoSpaceDN w:val="0"/>
        <w:adjustRightInd w:val="0"/>
        <w:jc w:val="both"/>
        <w:rPr>
          <w:rFonts w:ascii="Calibri" w:hAnsi="Calibri" w:cs="Calibri"/>
          <w:b/>
          <w:bCs/>
          <w:sz w:val="18"/>
          <w:szCs w:val="20"/>
          <w:u w:val="single"/>
          <w:lang w:val="es-BO"/>
        </w:rPr>
      </w:pPr>
    </w:p>
    <w:p w:rsidR="00AE4A3F" w:rsidRPr="008B52D6" w:rsidRDefault="00AE4A3F" w:rsidP="00502435">
      <w:pPr>
        <w:autoSpaceDE w:val="0"/>
        <w:autoSpaceDN w:val="0"/>
        <w:adjustRightInd w:val="0"/>
        <w:jc w:val="both"/>
        <w:rPr>
          <w:rFonts w:ascii="Calibri" w:hAnsi="Calibri" w:cs="Calibri"/>
          <w:b/>
          <w:bCs/>
          <w:sz w:val="12"/>
          <w:szCs w:val="20"/>
          <w:u w:val="single"/>
          <w:lang w:val="es-BO"/>
        </w:rPr>
      </w:pPr>
    </w:p>
    <w:p w:rsidR="00502435" w:rsidRPr="008B52D6" w:rsidRDefault="00502435" w:rsidP="00502435">
      <w:pPr>
        <w:autoSpaceDE w:val="0"/>
        <w:autoSpaceDN w:val="0"/>
        <w:adjustRightInd w:val="0"/>
        <w:jc w:val="both"/>
        <w:rPr>
          <w:rFonts w:ascii="Calibri" w:hAnsi="Calibri" w:cs="Calibri"/>
          <w:b/>
          <w:sz w:val="20"/>
          <w:szCs w:val="20"/>
          <w:u w:val="single"/>
        </w:rPr>
      </w:pPr>
      <w:r w:rsidRPr="008B52D6">
        <w:rPr>
          <w:rFonts w:ascii="Calibri" w:hAnsi="Calibri" w:cs="Calibri"/>
          <w:b/>
          <w:bCs/>
          <w:sz w:val="20"/>
          <w:szCs w:val="20"/>
          <w:u w:val="single"/>
          <w:lang w:val="es-BO"/>
        </w:rPr>
        <w:t xml:space="preserve">1. </w:t>
      </w:r>
      <w:r w:rsidRPr="008B52D6">
        <w:rPr>
          <w:rFonts w:ascii="Calibri" w:hAnsi="Calibri" w:cs="Calibri"/>
          <w:b/>
          <w:color w:val="000000"/>
          <w:sz w:val="20"/>
          <w:szCs w:val="20"/>
          <w:u w:val="single"/>
        </w:rPr>
        <w:t>MOVILIZACION DE PERSONAL</w:t>
      </w:r>
      <w:r w:rsidR="00E57EC2" w:rsidRPr="008B52D6">
        <w:rPr>
          <w:rFonts w:ascii="Calibri" w:hAnsi="Calibri" w:cs="Calibri"/>
          <w:b/>
          <w:color w:val="000000"/>
          <w:sz w:val="20"/>
          <w:szCs w:val="20"/>
          <w:u w:val="single"/>
        </w:rPr>
        <w:t xml:space="preserve">, MATERIAL Y  </w:t>
      </w:r>
      <w:r w:rsidRPr="008B52D6">
        <w:rPr>
          <w:rFonts w:ascii="Calibri" w:hAnsi="Calibri" w:cs="Calibri"/>
          <w:b/>
          <w:color w:val="000000"/>
          <w:sz w:val="20"/>
          <w:szCs w:val="20"/>
          <w:u w:val="single"/>
        </w:rPr>
        <w:t>EQUIPO</w:t>
      </w:r>
      <w:r w:rsidR="00E57EC2" w:rsidRPr="008B52D6">
        <w:rPr>
          <w:rFonts w:ascii="Calibri" w:hAnsi="Calibri" w:cs="Calibri"/>
          <w:b/>
          <w:color w:val="000000"/>
          <w:sz w:val="20"/>
          <w:szCs w:val="20"/>
          <w:u w:val="single"/>
        </w:rPr>
        <w:t xml:space="preserve"> </w:t>
      </w:r>
    </w:p>
    <w:p w:rsidR="00502435" w:rsidRDefault="00502435" w:rsidP="00502435">
      <w:pPr>
        <w:autoSpaceDE w:val="0"/>
        <w:autoSpaceDN w:val="0"/>
        <w:adjustRightInd w:val="0"/>
        <w:rPr>
          <w:rFonts w:ascii="Calibri" w:hAnsi="Calibri" w:cs="Calibri"/>
          <w:b/>
          <w:bCs/>
          <w:sz w:val="20"/>
          <w:szCs w:val="20"/>
          <w:u w:val="single"/>
        </w:rPr>
      </w:pPr>
      <w:r w:rsidRPr="008B52D6">
        <w:rPr>
          <w:rFonts w:ascii="Calibri" w:hAnsi="Calibri" w:cs="Calibri"/>
          <w:b/>
          <w:bCs/>
          <w:sz w:val="20"/>
          <w:szCs w:val="20"/>
          <w:u w:val="single"/>
        </w:rPr>
        <w:t xml:space="preserve">UNIDAD: </w:t>
      </w:r>
      <w:r w:rsidR="00F95AA9" w:rsidRPr="008B52D6">
        <w:rPr>
          <w:rFonts w:ascii="Calibri" w:hAnsi="Calibri" w:cs="Calibri"/>
          <w:b/>
          <w:bCs/>
          <w:sz w:val="20"/>
          <w:szCs w:val="20"/>
          <w:u w:val="single"/>
        </w:rPr>
        <w:t xml:space="preserve">GLOBAL </w:t>
      </w:r>
      <w:r w:rsidRPr="008B52D6">
        <w:rPr>
          <w:rFonts w:ascii="Calibri" w:hAnsi="Calibri" w:cs="Calibri"/>
          <w:b/>
          <w:bCs/>
          <w:sz w:val="20"/>
          <w:szCs w:val="20"/>
          <w:u w:val="single"/>
        </w:rPr>
        <w:t>(GLB)</w:t>
      </w:r>
    </w:p>
    <w:p w:rsidR="003717A5" w:rsidRPr="003717A5" w:rsidRDefault="003717A5" w:rsidP="00502435">
      <w:pPr>
        <w:autoSpaceDE w:val="0"/>
        <w:autoSpaceDN w:val="0"/>
        <w:adjustRightInd w:val="0"/>
        <w:rPr>
          <w:rFonts w:ascii="Calibri" w:hAnsi="Calibri" w:cs="Calibri"/>
          <w:b/>
          <w:bCs/>
          <w:sz w:val="12"/>
          <w:szCs w:val="20"/>
          <w:u w:val="single"/>
        </w:rPr>
      </w:pPr>
    </w:p>
    <w:p w:rsidR="00502435" w:rsidRPr="008B52D6" w:rsidRDefault="00502435" w:rsidP="000F302B">
      <w:pPr>
        <w:autoSpaceDE w:val="0"/>
        <w:autoSpaceDN w:val="0"/>
        <w:adjustRightInd w:val="0"/>
        <w:jc w:val="both"/>
        <w:rPr>
          <w:rFonts w:ascii="Calibri" w:hAnsi="Calibri" w:cs="Calibri"/>
          <w:sz w:val="20"/>
          <w:szCs w:val="20"/>
        </w:rPr>
      </w:pPr>
      <w:r w:rsidRPr="008B52D6">
        <w:rPr>
          <w:rFonts w:ascii="Calibri" w:hAnsi="Calibri" w:cs="Calibri"/>
          <w:sz w:val="20"/>
          <w:szCs w:val="20"/>
        </w:rPr>
        <w:t>Este ítem comprende todos los trabajos iniciales y finales de: movilización de personal, material, equipos y herramientas</w:t>
      </w:r>
      <w:r w:rsidR="00E57EC2" w:rsidRPr="008B52D6">
        <w:rPr>
          <w:rFonts w:ascii="Calibri" w:hAnsi="Calibri" w:cs="Calibri"/>
          <w:sz w:val="20"/>
          <w:szCs w:val="20"/>
        </w:rPr>
        <w:t xml:space="preserve"> a</w:t>
      </w:r>
      <w:r w:rsidR="000A7151" w:rsidRPr="008B52D6">
        <w:rPr>
          <w:rFonts w:ascii="Calibri" w:hAnsi="Calibri" w:cs="Calibri"/>
          <w:sz w:val="20"/>
          <w:szCs w:val="20"/>
        </w:rPr>
        <w:t xml:space="preserve"> </w:t>
      </w:r>
      <w:r w:rsidR="00E57EC2" w:rsidRPr="008B52D6">
        <w:rPr>
          <w:rFonts w:ascii="Calibri" w:hAnsi="Calibri" w:cs="Calibri"/>
          <w:sz w:val="20"/>
          <w:szCs w:val="20"/>
        </w:rPr>
        <w:t>l</w:t>
      </w:r>
      <w:r w:rsidR="000A7151" w:rsidRPr="008B52D6">
        <w:rPr>
          <w:rFonts w:ascii="Calibri" w:hAnsi="Calibri" w:cs="Calibri"/>
          <w:sz w:val="20"/>
          <w:szCs w:val="20"/>
        </w:rPr>
        <w:t xml:space="preserve">os </w:t>
      </w:r>
      <w:r w:rsidR="001E602C" w:rsidRPr="008B52D6">
        <w:rPr>
          <w:rFonts w:ascii="Calibri" w:hAnsi="Calibri" w:cs="Calibri"/>
          <w:sz w:val="20"/>
          <w:szCs w:val="20"/>
        </w:rPr>
        <w:t>puntos establecidos dentro la Ciudad de La Paz</w:t>
      </w:r>
      <w:r w:rsidR="00BC4C79" w:rsidRPr="008B52D6">
        <w:rPr>
          <w:rFonts w:ascii="Calibri" w:hAnsi="Calibri" w:cs="Calibri"/>
          <w:sz w:val="20"/>
          <w:szCs w:val="20"/>
        </w:rPr>
        <w:t>. Así mismo</w:t>
      </w:r>
      <w:r w:rsidR="000A7151" w:rsidRPr="008B52D6">
        <w:rPr>
          <w:rFonts w:ascii="Calibri" w:hAnsi="Calibri" w:cs="Calibri"/>
          <w:sz w:val="20"/>
          <w:szCs w:val="20"/>
        </w:rPr>
        <w:t xml:space="preserve"> comprende el </w:t>
      </w:r>
      <w:r w:rsidR="00E57EC2" w:rsidRPr="008B52D6">
        <w:rPr>
          <w:rFonts w:ascii="Calibri" w:hAnsi="Calibri" w:cs="Calibri"/>
          <w:sz w:val="20"/>
          <w:szCs w:val="20"/>
        </w:rPr>
        <w:t>traslado</w:t>
      </w:r>
      <w:r w:rsidR="00AD5FFF" w:rsidRPr="008B52D6">
        <w:rPr>
          <w:rFonts w:ascii="Calibri" w:hAnsi="Calibri" w:cs="Calibri"/>
          <w:sz w:val="20"/>
          <w:szCs w:val="20"/>
        </w:rPr>
        <w:t xml:space="preserve">, si así lo requiere, </w:t>
      </w:r>
      <w:r w:rsidR="00E57EC2" w:rsidRPr="008B52D6">
        <w:rPr>
          <w:rFonts w:ascii="Calibri" w:hAnsi="Calibri" w:cs="Calibri"/>
          <w:sz w:val="20"/>
          <w:szCs w:val="20"/>
        </w:rPr>
        <w:t xml:space="preserve"> de las puertas de los gabinetes al taller</w:t>
      </w:r>
      <w:r w:rsidR="001E602C" w:rsidRPr="008B52D6">
        <w:rPr>
          <w:rFonts w:ascii="Calibri" w:hAnsi="Calibri" w:cs="Calibri"/>
          <w:sz w:val="20"/>
          <w:szCs w:val="20"/>
        </w:rPr>
        <w:t xml:space="preserve"> para realizar el mantenimiento requerido </w:t>
      </w:r>
      <w:r w:rsidR="00D07C70" w:rsidRPr="008B52D6">
        <w:rPr>
          <w:rFonts w:ascii="Calibri" w:hAnsi="Calibri" w:cs="Calibri"/>
          <w:sz w:val="20"/>
          <w:szCs w:val="20"/>
        </w:rPr>
        <w:t>llevándolos</w:t>
      </w:r>
      <w:r w:rsidR="001E602C" w:rsidRPr="008B52D6">
        <w:rPr>
          <w:rFonts w:ascii="Calibri" w:hAnsi="Calibri" w:cs="Calibri"/>
          <w:sz w:val="20"/>
          <w:szCs w:val="20"/>
        </w:rPr>
        <w:t xml:space="preserve"> </w:t>
      </w:r>
      <w:r w:rsidR="005010C9" w:rsidRPr="008B52D6">
        <w:rPr>
          <w:rFonts w:ascii="Calibri" w:hAnsi="Calibri" w:cs="Calibri"/>
          <w:sz w:val="20"/>
          <w:szCs w:val="20"/>
        </w:rPr>
        <w:t xml:space="preserve"> </w:t>
      </w:r>
      <w:r w:rsidR="00A86EA0" w:rsidRPr="008B52D6">
        <w:rPr>
          <w:rFonts w:ascii="Calibri" w:hAnsi="Calibri" w:cs="Calibri"/>
          <w:sz w:val="20"/>
          <w:szCs w:val="20"/>
        </w:rPr>
        <w:t xml:space="preserve">nuevamente </w:t>
      </w:r>
      <w:r w:rsidR="001E602C" w:rsidRPr="008B52D6">
        <w:rPr>
          <w:rFonts w:ascii="Calibri" w:hAnsi="Calibri" w:cs="Calibri"/>
          <w:sz w:val="20"/>
          <w:szCs w:val="20"/>
        </w:rPr>
        <w:t>a</w:t>
      </w:r>
      <w:r w:rsidRPr="008B52D6">
        <w:rPr>
          <w:rFonts w:ascii="Calibri" w:hAnsi="Calibri" w:cs="Calibri"/>
          <w:sz w:val="20"/>
          <w:szCs w:val="20"/>
        </w:rPr>
        <w:t xml:space="preserve"> la locación </w:t>
      </w:r>
      <w:r w:rsidR="001E602C" w:rsidRPr="008B52D6">
        <w:rPr>
          <w:rFonts w:ascii="Calibri" w:hAnsi="Calibri" w:cs="Calibri"/>
          <w:sz w:val="20"/>
          <w:szCs w:val="20"/>
        </w:rPr>
        <w:t>inicial. E</w:t>
      </w:r>
      <w:r w:rsidRPr="008B52D6">
        <w:rPr>
          <w:rFonts w:ascii="Calibri" w:hAnsi="Calibri" w:cs="Calibri"/>
          <w:sz w:val="20"/>
          <w:szCs w:val="20"/>
        </w:rPr>
        <w:t>l inici</w:t>
      </w:r>
      <w:r w:rsidR="001E602C" w:rsidRPr="008B52D6">
        <w:rPr>
          <w:rFonts w:ascii="Calibri" w:hAnsi="Calibri" w:cs="Calibri"/>
          <w:sz w:val="20"/>
          <w:szCs w:val="20"/>
        </w:rPr>
        <w:t>o y ejecución de actividades será de acuerdo a</w:t>
      </w:r>
      <w:r w:rsidRPr="008B52D6">
        <w:rPr>
          <w:rFonts w:ascii="Calibri" w:hAnsi="Calibri" w:cs="Calibri"/>
          <w:sz w:val="20"/>
          <w:szCs w:val="20"/>
        </w:rPr>
        <w:t xml:space="preserve"> la fecha establecida por el Fiscal de Servicio a través de la orden de proceder. </w:t>
      </w:r>
    </w:p>
    <w:p w:rsidR="00EA792E" w:rsidRPr="008B52D6" w:rsidRDefault="00EA792E" w:rsidP="00EA792E">
      <w:pPr>
        <w:autoSpaceDE w:val="0"/>
        <w:autoSpaceDN w:val="0"/>
        <w:adjustRightInd w:val="0"/>
        <w:jc w:val="both"/>
        <w:rPr>
          <w:rFonts w:ascii="Calibri" w:hAnsi="Calibri" w:cs="Calibri"/>
          <w:sz w:val="12"/>
          <w:szCs w:val="22"/>
        </w:rPr>
      </w:pPr>
    </w:p>
    <w:p w:rsidR="00502435" w:rsidRPr="008B52D6" w:rsidRDefault="00502435" w:rsidP="00502435">
      <w:pPr>
        <w:autoSpaceDE w:val="0"/>
        <w:autoSpaceDN w:val="0"/>
        <w:adjustRightInd w:val="0"/>
        <w:rPr>
          <w:rFonts w:ascii="Calibri" w:hAnsi="Calibri" w:cs="Calibri"/>
          <w:b/>
          <w:bCs/>
          <w:sz w:val="20"/>
          <w:szCs w:val="20"/>
          <w:u w:val="single"/>
        </w:rPr>
      </w:pPr>
      <w:r w:rsidRPr="008B52D6">
        <w:rPr>
          <w:rFonts w:ascii="Calibri" w:hAnsi="Calibri" w:cs="Calibri"/>
          <w:b/>
          <w:bCs/>
          <w:sz w:val="20"/>
          <w:szCs w:val="20"/>
          <w:u w:val="single"/>
        </w:rPr>
        <w:t xml:space="preserve">2. </w:t>
      </w:r>
      <w:r w:rsidR="000F302B" w:rsidRPr="008B52D6">
        <w:rPr>
          <w:rFonts w:ascii="Calibri" w:hAnsi="Calibri" w:cs="Calibri"/>
          <w:b/>
          <w:bCs/>
          <w:sz w:val="20"/>
          <w:szCs w:val="20"/>
          <w:u w:val="single"/>
        </w:rPr>
        <w:t>RELEVAMIENTO Y REPLANTEO TECNICO DE GABINETES A INTERVENIR</w:t>
      </w:r>
    </w:p>
    <w:p w:rsidR="00F95AA9" w:rsidRDefault="00F95AA9" w:rsidP="00F95AA9">
      <w:pPr>
        <w:autoSpaceDE w:val="0"/>
        <w:autoSpaceDN w:val="0"/>
        <w:adjustRightInd w:val="0"/>
        <w:rPr>
          <w:rFonts w:ascii="Calibri" w:hAnsi="Calibri" w:cs="Calibri"/>
          <w:b/>
          <w:bCs/>
          <w:sz w:val="20"/>
          <w:szCs w:val="20"/>
          <w:u w:val="single"/>
        </w:rPr>
      </w:pPr>
      <w:r w:rsidRPr="008B52D6">
        <w:rPr>
          <w:rFonts w:ascii="Calibri" w:hAnsi="Calibri" w:cs="Calibri"/>
          <w:b/>
          <w:bCs/>
          <w:sz w:val="20"/>
          <w:szCs w:val="20"/>
          <w:u w:val="single"/>
        </w:rPr>
        <w:t>UNIDAD: GLOBAL (GLB)</w:t>
      </w:r>
    </w:p>
    <w:p w:rsidR="003717A5" w:rsidRPr="003717A5" w:rsidRDefault="003717A5" w:rsidP="00F95AA9">
      <w:pPr>
        <w:autoSpaceDE w:val="0"/>
        <w:autoSpaceDN w:val="0"/>
        <w:adjustRightInd w:val="0"/>
        <w:rPr>
          <w:rFonts w:ascii="Calibri" w:hAnsi="Calibri" w:cs="Calibri"/>
          <w:b/>
          <w:bCs/>
          <w:sz w:val="12"/>
          <w:szCs w:val="20"/>
          <w:u w:val="single"/>
        </w:rPr>
      </w:pPr>
    </w:p>
    <w:p w:rsidR="000F302B" w:rsidRPr="008B52D6" w:rsidRDefault="000F302B" w:rsidP="000F302B">
      <w:pPr>
        <w:autoSpaceDE w:val="0"/>
        <w:autoSpaceDN w:val="0"/>
        <w:adjustRightInd w:val="0"/>
        <w:jc w:val="both"/>
        <w:rPr>
          <w:rFonts w:ascii="Calibri" w:hAnsi="Calibri" w:cs="Calibri"/>
          <w:sz w:val="20"/>
          <w:szCs w:val="22"/>
        </w:rPr>
      </w:pPr>
      <w:r w:rsidRPr="008B52D6">
        <w:rPr>
          <w:rFonts w:ascii="Calibri" w:hAnsi="Calibri" w:cs="Calibri"/>
          <w:sz w:val="20"/>
          <w:szCs w:val="22"/>
        </w:rPr>
        <w:t>Relevamiento y replanteo técnico de gabinetes a intervenir, se realizará la cuantificación de cantidades, tipos y modelos, de gabinetes actualmente instalados que presenten las siguientes condiciones:</w:t>
      </w:r>
    </w:p>
    <w:p w:rsidR="000F302B" w:rsidRPr="008B52D6" w:rsidRDefault="000F302B" w:rsidP="000F302B">
      <w:pPr>
        <w:pStyle w:val="Prrafodelista"/>
        <w:rPr>
          <w:rFonts w:ascii="Calibri" w:hAnsi="Calibri" w:cs="Calibri"/>
          <w:sz w:val="12"/>
          <w:szCs w:val="22"/>
        </w:rPr>
      </w:pPr>
    </w:p>
    <w:p w:rsidR="000F302B" w:rsidRPr="008B52D6" w:rsidRDefault="000F302B" w:rsidP="000F302B">
      <w:pPr>
        <w:numPr>
          <w:ilvl w:val="0"/>
          <w:numId w:val="7"/>
        </w:numPr>
        <w:autoSpaceDE w:val="0"/>
        <w:autoSpaceDN w:val="0"/>
        <w:adjustRightInd w:val="0"/>
        <w:ind w:left="709"/>
        <w:jc w:val="both"/>
        <w:rPr>
          <w:rFonts w:ascii="Calibri" w:hAnsi="Calibri" w:cs="Calibri"/>
          <w:sz w:val="20"/>
          <w:szCs w:val="22"/>
        </w:rPr>
      </w:pPr>
      <w:r w:rsidRPr="008B52D6">
        <w:rPr>
          <w:rFonts w:ascii="Calibri" w:hAnsi="Calibri" w:cs="Calibri"/>
          <w:sz w:val="20"/>
          <w:szCs w:val="22"/>
        </w:rPr>
        <w:t>Sin Corrosión, en condiciones de operatividad.</w:t>
      </w:r>
    </w:p>
    <w:p w:rsidR="000F302B" w:rsidRPr="008B52D6" w:rsidRDefault="000F302B" w:rsidP="000F302B">
      <w:pPr>
        <w:numPr>
          <w:ilvl w:val="0"/>
          <w:numId w:val="7"/>
        </w:numPr>
        <w:autoSpaceDE w:val="0"/>
        <w:autoSpaceDN w:val="0"/>
        <w:adjustRightInd w:val="0"/>
        <w:ind w:left="709"/>
        <w:jc w:val="both"/>
        <w:rPr>
          <w:rFonts w:ascii="Calibri" w:hAnsi="Calibri" w:cs="Calibri"/>
          <w:sz w:val="20"/>
          <w:szCs w:val="22"/>
        </w:rPr>
      </w:pPr>
      <w:r w:rsidRPr="008B52D6">
        <w:rPr>
          <w:rFonts w:ascii="Calibri" w:hAnsi="Calibri" w:cs="Calibri"/>
          <w:sz w:val="20"/>
          <w:szCs w:val="22"/>
        </w:rPr>
        <w:t>Corrosión Leve, que se observe tonalidad amarillenta.</w:t>
      </w:r>
    </w:p>
    <w:p w:rsidR="000F302B" w:rsidRPr="008B52D6" w:rsidRDefault="000F302B" w:rsidP="000F302B">
      <w:pPr>
        <w:numPr>
          <w:ilvl w:val="0"/>
          <w:numId w:val="7"/>
        </w:numPr>
        <w:autoSpaceDE w:val="0"/>
        <w:autoSpaceDN w:val="0"/>
        <w:adjustRightInd w:val="0"/>
        <w:ind w:left="709"/>
        <w:jc w:val="both"/>
        <w:rPr>
          <w:rFonts w:ascii="Calibri" w:hAnsi="Calibri" w:cs="Calibri"/>
          <w:sz w:val="20"/>
          <w:szCs w:val="22"/>
        </w:rPr>
      </w:pPr>
      <w:r w:rsidRPr="008B52D6">
        <w:rPr>
          <w:rFonts w:ascii="Calibri" w:hAnsi="Calibri" w:cs="Calibri"/>
          <w:sz w:val="20"/>
          <w:szCs w:val="22"/>
        </w:rPr>
        <w:t>Corrosión Severa a Muy Severa, que se observe tonalidad café y/o se encuentre con huecos debido a la corrosión.</w:t>
      </w:r>
    </w:p>
    <w:p w:rsidR="000F302B" w:rsidRPr="008B52D6" w:rsidRDefault="000F302B" w:rsidP="000F302B">
      <w:pPr>
        <w:autoSpaceDE w:val="0"/>
        <w:autoSpaceDN w:val="0"/>
        <w:adjustRightInd w:val="0"/>
        <w:ind w:left="284"/>
        <w:jc w:val="both"/>
        <w:rPr>
          <w:rFonts w:ascii="Calibri" w:hAnsi="Calibri" w:cs="Calibri"/>
          <w:sz w:val="12"/>
          <w:szCs w:val="22"/>
        </w:rPr>
      </w:pPr>
    </w:p>
    <w:p w:rsidR="000F302B" w:rsidRPr="008B52D6" w:rsidRDefault="000F302B" w:rsidP="005365B2">
      <w:pPr>
        <w:jc w:val="both"/>
        <w:rPr>
          <w:rFonts w:ascii="Calibri" w:hAnsi="Calibri" w:cs="Calibri"/>
          <w:sz w:val="20"/>
          <w:szCs w:val="22"/>
        </w:rPr>
      </w:pPr>
      <w:r w:rsidRPr="008B52D6">
        <w:rPr>
          <w:rFonts w:ascii="Calibri" w:hAnsi="Calibri" w:cs="Calibri"/>
          <w:sz w:val="20"/>
          <w:szCs w:val="22"/>
        </w:rPr>
        <w:t>Además identificarán las distancias entre ejes de bisagras, y propondrán los tipos de soluciones al fin de toma de decisiones con el Fiscal de Servicio.</w:t>
      </w:r>
    </w:p>
    <w:p w:rsidR="000F302B" w:rsidRPr="008B52D6" w:rsidRDefault="000F302B" w:rsidP="00502435">
      <w:pPr>
        <w:autoSpaceDE w:val="0"/>
        <w:autoSpaceDN w:val="0"/>
        <w:adjustRightInd w:val="0"/>
        <w:jc w:val="both"/>
        <w:rPr>
          <w:rFonts w:ascii="Calibri" w:hAnsi="Calibri" w:cs="Calibri"/>
          <w:b/>
          <w:bCs/>
          <w:sz w:val="12"/>
          <w:szCs w:val="20"/>
          <w:u w:val="single"/>
        </w:rPr>
      </w:pPr>
    </w:p>
    <w:p w:rsidR="00F30577" w:rsidRPr="008B52D6" w:rsidRDefault="00BD18A8" w:rsidP="00C14CCD">
      <w:pPr>
        <w:contextualSpacing/>
        <w:jc w:val="both"/>
        <w:rPr>
          <w:rFonts w:asciiTheme="minorHAnsi" w:hAnsiTheme="minorHAnsi" w:cstheme="minorHAnsi"/>
          <w:b/>
          <w:sz w:val="20"/>
          <w:szCs w:val="20"/>
          <w:u w:val="single"/>
        </w:rPr>
      </w:pPr>
      <w:r w:rsidRPr="008B52D6">
        <w:rPr>
          <w:rFonts w:asciiTheme="minorHAnsi" w:hAnsiTheme="minorHAnsi" w:cstheme="minorHAnsi"/>
          <w:b/>
          <w:sz w:val="20"/>
          <w:szCs w:val="20"/>
          <w:u w:val="single"/>
        </w:rPr>
        <w:t>3.</w:t>
      </w:r>
      <w:r w:rsidR="00F30577" w:rsidRPr="008B52D6">
        <w:rPr>
          <w:rFonts w:asciiTheme="minorHAnsi" w:hAnsiTheme="minorHAnsi" w:cstheme="minorHAnsi"/>
          <w:b/>
          <w:sz w:val="20"/>
          <w:szCs w:val="20"/>
          <w:u w:val="single"/>
        </w:rPr>
        <w:t xml:space="preserve"> </w:t>
      </w:r>
      <w:r w:rsidR="00BC4C79" w:rsidRPr="008B52D6">
        <w:rPr>
          <w:rFonts w:asciiTheme="minorHAnsi" w:hAnsiTheme="minorHAnsi" w:cstheme="minorHAnsi"/>
          <w:b/>
          <w:sz w:val="20"/>
          <w:szCs w:val="20"/>
          <w:u w:val="single"/>
        </w:rPr>
        <w:t>REMOCION DE OXIDOS (CORROSION)</w:t>
      </w:r>
    </w:p>
    <w:p w:rsidR="00F30577" w:rsidRDefault="00333463" w:rsidP="00C14CCD">
      <w:pPr>
        <w:contextualSpacing/>
        <w:jc w:val="both"/>
        <w:rPr>
          <w:rFonts w:asciiTheme="minorHAnsi" w:hAnsiTheme="minorHAnsi" w:cstheme="minorHAnsi"/>
          <w:b/>
          <w:sz w:val="20"/>
          <w:szCs w:val="20"/>
          <w:u w:val="single"/>
        </w:rPr>
      </w:pPr>
      <w:r>
        <w:rPr>
          <w:rFonts w:asciiTheme="minorHAnsi" w:hAnsiTheme="minorHAnsi" w:cstheme="minorHAnsi"/>
          <w:b/>
          <w:sz w:val="20"/>
          <w:szCs w:val="20"/>
          <w:u w:val="single"/>
        </w:rPr>
        <w:t>UNIDAD: METRO CUADRADO (M2)</w:t>
      </w:r>
    </w:p>
    <w:p w:rsidR="003717A5" w:rsidRPr="003717A5" w:rsidRDefault="003717A5" w:rsidP="00C14CCD">
      <w:pPr>
        <w:contextualSpacing/>
        <w:jc w:val="both"/>
        <w:rPr>
          <w:rFonts w:asciiTheme="minorHAnsi" w:hAnsiTheme="minorHAnsi" w:cstheme="minorHAnsi"/>
          <w:b/>
          <w:sz w:val="12"/>
          <w:szCs w:val="20"/>
          <w:u w:val="single"/>
        </w:rPr>
      </w:pPr>
    </w:p>
    <w:p w:rsidR="00BC4C79" w:rsidRPr="008B52D6" w:rsidRDefault="00BC4C79" w:rsidP="00EC1635">
      <w:pPr>
        <w:jc w:val="both"/>
        <w:rPr>
          <w:rFonts w:ascii="Calibri" w:hAnsi="Calibri" w:cs="Calibri"/>
          <w:sz w:val="20"/>
          <w:szCs w:val="22"/>
        </w:rPr>
      </w:pPr>
      <w:r w:rsidRPr="008B52D6">
        <w:rPr>
          <w:rFonts w:ascii="Calibri" w:hAnsi="Calibri" w:cs="Calibri"/>
          <w:sz w:val="20"/>
          <w:szCs w:val="22"/>
        </w:rPr>
        <w:t xml:space="preserve">Este ítem comprende </w:t>
      </w:r>
      <w:r w:rsidR="00EC1635">
        <w:rPr>
          <w:rFonts w:ascii="Calibri" w:hAnsi="Calibri" w:cs="Calibri"/>
          <w:sz w:val="20"/>
          <w:szCs w:val="22"/>
        </w:rPr>
        <w:t xml:space="preserve">el tratamiento </w:t>
      </w:r>
      <w:r w:rsidR="00EE6AD2">
        <w:rPr>
          <w:rFonts w:ascii="Calibri" w:hAnsi="Calibri" w:cs="Calibri"/>
          <w:sz w:val="20"/>
          <w:szCs w:val="22"/>
        </w:rPr>
        <w:t xml:space="preserve"> </w:t>
      </w:r>
      <w:r w:rsidRPr="008B52D6">
        <w:rPr>
          <w:rFonts w:ascii="Calibri" w:hAnsi="Calibri" w:cs="Calibri"/>
          <w:sz w:val="20"/>
          <w:szCs w:val="22"/>
        </w:rPr>
        <w:t>de</w:t>
      </w:r>
      <w:r w:rsidR="005365B2" w:rsidRPr="008B52D6">
        <w:rPr>
          <w:rFonts w:ascii="Calibri" w:hAnsi="Calibri" w:cs="Calibri"/>
          <w:sz w:val="20"/>
          <w:szCs w:val="22"/>
        </w:rPr>
        <w:t xml:space="preserve">l </w:t>
      </w:r>
      <w:r w:rsidRPr="008B52D6">
        <w:rPr>
          <w:rFonts w:ascii="Calibri" w:hAnsi="Calibri" w:cs="Calibri"/>
          <w:sz w:val="20"/>
          <w:szCs w:val="22"/>
        </w:rPr>
        <w:t>interior y</w:t>
      </w:r>
      <w:r w:rsidR="005365B2" w:rsidRPr="008B52D6">
        <w:rPr>
          <w:rFonts w:ascii="Calibri" w:hAnsi="Calibri" w:cs="Calibri"/>
          <w:sz w:val="20"/>
          <w:szCs w:val="22"/>
        </w:rPr>
        <w:t xml:space="preserve"> bordes del gabinete</w:t>
      </w:r>
      <w:r w:rsidR="005365B2" w:rsidRPr="00EE6AD2">
        <w:rPr>
          <w:rFonts w:asciiTheme="minorHAnsi" w:hAnsiTheme="minorHAnsi" w:cstheme="minorHAnsi"/>
          <w:sz w:val="20"/>
          <w:szCs w:val="20"/>
        </w:rPr>
        <w:t xml:space="preserve">, </w:t>
      </w:r>
      <w:r w:rsidR="00EE6AD2" w:rsidRPr="00EE6AD2">
        <w:rPr>
          <w:rFonts w:asciiTheme="minorHAnsi" w:hAnsiTheme="minorHAnsi" w:cstheme="minorHAnsi"/>
          <w:sz w:val="20"/>
          <w:szCs w:val="20"/>
        </w:rPr>
        <w:t xml:space="preserve">se debe realizar el lijado </w:t>
      </w:r>
      <w:r w:rsidR="00EE6AD2">
        <w:rPr>
          <w:rFonts w:asciiTheme="minorHAnsi" w:hAnsiTheme="minorHAnsi" w:cstheme="minorHAnsi"/>
          <w:sz w:val="20"/>
          <w:szCs w:val="20"/>
        </w:rPr>
        <w:t xml:space="preserve">de la superficie </w:t>
      </w:r>
      <w:r w:rsidR="00EE6AD2" w:rsidRPr="00EE6AD2">
        <w:rPr>
          <w:rFonts w:asciiTheme="minorHAnsi" w:hAnsiTheme="minorHAnsi" w:cstheme="minorHAnsi"/>
          <w:sz w:val="20"/>
          <w:szCs w:val="20"/>
        </w:rPr>
        <w:t xml:space="preserve">para la aplicación de </w:t>
      </w:r>
      <w:r w:rsidRPr="008B52D6">
        <w:rPr>
          <w:rFonts w:ascii="Calibri" w:hAnsi="Calibri" w:cs="Calibri"/>
          <w:sz w:val="20"/>
          <w:szCs w:val="22"/>
        </w:rPr>
        <w:t>a</w:t>
      </w:r>
      <w:r w:rsidR="00EC1635">
        <w:rPr>
          <w:rFonts w:ascii="Calibri" w:hAnsi="Calibri" w:cs="Calibri"/>
          <w:sz w:val="20"/>
          <w:szCs w:val="22"/>
        </w:rPr>
        <w:t>gentes químicos de esta manera poder realizar  la</w:t>
      </w:r>
      <w:r w:rsidRPr="008B52D6">
        <w:rPr>
          <w:rFonts w:ascii="Calibri" w:hAnsi="Calibri" w:cs="Calibri"/>
          <w:sz w:val="20"/>
          <w:szCs w:val="22"/>
        </w:rPr>
        <w:t xml:space="preserve"> </w:t>
      </w:r>
      <w:r w:rsidR="00EC1635">
        <w:rPr>
          <w:rFonts w:ascii="Calibri" w:hAnsi="Calibri" w:cs="Calibri"/>
          <w:sz w:val="20"/>
          <w:szCs w:val="22"/>
        </w:rPr>
        <w:t>limpieza y remoción de óxidos</w:t>
      </w:r>
      <w:r w:rsidRPr="008B52D6">
        <w:rPr>
          <w:rFonts w:ascii="Calibri" w:hAnsi="Calibri" w:cs="Calibri"/>
          <w:sz w:val="20"/>
          <w:szCs w:val="22"/>
        </w:rPr>
        <w:t xml:space="preserve">.  </w:t>
      </w:r>
    </w:p>
    <w:p w:rsidR="00F30577" w:rsidRPr="008B52D6" w:rsidRDefault="00F30577" w:rsidP="00C14CCD">
      <w:pPr>
        <w:contextualSpacing/>
        <w:jc w:val="both"/>
        <w:rPr>
          <w:rFonts w:asciiTheme="minorHAnsi" w:hAnsiTheme="minorHAnsi" w:cstheme="minorHAnsi"/>
          <w:sz w:val="12"/>
          <w:szCs w:val="20"/>
        </w:rPr>
      </w:pPr>
    </w:p>
    <w:p w:rsidR="00F30577" w:rsidRPr="008B52D6" w:rsidRDefault="00F30577" w:rsidP="00C14CCD">
      <w:pPr>
        <w:contextualSpacing/>
        <w:jc w:val="both"/>
        <w:rPr>
          <w:rFonts w:asciiTheme="minorHAnsi" w:hAnsiTheme="minorHAnsi" w:cstheme="minorHAnsi"/>
          <w:b/>
          <w:sz w:val="20"/>
          <w:szCs w:val="20"/>
          <w:u w:val="single"/>
        </w:rPr>
      </w:pPr>
      <w:r w:rsidRPr="008B52D6">
        <w:rPr>
          <w:rFonts w:asciiTheme="minorHAnsi" w:hAnsiTheme="minorHAnsi" w:cstheme="minorHAnsi"/>
          <w:b/>
          <w:sz w:val="20"/>
          <w:szCs w:val="20"/>
          <w:u w:val="single"/>
        </w:rPr>
        <w:t xml:space="preserve">4. PROVISION </w:t>
      </w:r>
      <w:r w:rsidR="00C27EC6" w:rsidRPr="008B52D6">
        <w:rPr>
          <w:rFonts w:asciiTheme="minorHAnsi" w:hAnsiTheme="minorHAnsi" w:cstheme="minorHAnsi"/>
          <w:b/>
          <w:sz w:val="20"/>
          <w:szCs w:val="20"/>
          <w:u w:val="single"/>
        </w:rPr>
        <w:t>Y APLICACIÓN DE PINTURA ANTICORROSIVA</w:t>
      </w:r>
    </w:p>
    <w:p w:rsidR="00F30577" w:rsidRDefault="00C27EC6" w:rsidP="00F30577">
      <w:pPr>
        <w:contextualSpacing/>
        <w:jc w:val="both"/>
        <w:rPr>
          <w:rFonts w:asciiTheme="minorHAnsi" w:hAnsiTheme="minorHAnsi" w:cstheme="minorHAnsi"/>
          <w:b/>
          <w:sz w:val="20"/>
          <w:szCs w:val="20"/>
          <w:u w:val="single"/>
        </w:rPr>
      </w:pPr>
      <w:r w:rsidRPr="008B52D6">
        <w:rPr>
          <w:rFonts w:asciiTheme="minorHAnsi" w:hAnsiTheme="minorHAnsi" w:cstheme="minorHAnsi"/>
          <w:b/>
          <w:sz w:val="20"/>
          <w:szCs w:val="20"/>
          <w:u w:val="single"/>
        </w:rPr>
        <w:t xml:space="preserve">UNIDAD: </w:t>
      </w:r>
      <w:r w:rsidR="00333463">
        <w:rPr>
          <w:rFonts w:asciiTheme="minorHAnsi" w:hAnsiTheme="minorHAnsi" w:cstheme="minorHAnsi"/>
          <w:b/>
          <w:sz w:val="20"/>
          <w:szCs w:val="20"/>
          <w:u w:val="single"/>
        </w:rPr>
        <w:t>METRO CUADRADO (M2)</w:t>
      </w:r>
    </w:p>
    <w:p w:rsidR="003717A5" w:rsidRPr="003717A5" w:rsidRDefault="003717A5" w:rsidP="00F30577">
      <w:pPr>
        <w:contextualSpacing/>
        <w:jc w:val="both"/>
        <w:rPr>
          <w:rFonts w:asciiTheme="minorHAnsi" w:hAnsiTheme="minorHAnsi" w:cstheme="minorHAnsi"/>
          <w:b/>
          <w:sz w:val="12"/>
          <w:szCs w:val="20"/>
          <w:u w:val="single"/>
        </w:rPr>
      </w:pPr>
    </w:p>
    <w:p w:rsidR="00D864E4" w:rsidRPr="008B52D6" w:rsidRDefault="00C27EC6" w:rsidP="003717A5">
      <w:pPr>
        <w:tabs>
          <w:tab w:val="left" w:pos="-720"/>
        </w:tabs>
        <w:suppressAutoHyphens/>
        <w:jc w:val="both"/>
        <w:rPr>
          <w:rFonts w:ascii="Calibri" w:hAnsi="Calibri" w:cs="Calibri"/>
          <w:sz w:val="20"/>
          <w:szCs w:val="22"/>
        </w:rPr>
      </w:pPr>
      <w:r w:rsidRPr="008B52D6">
        <w:rPr>
          <w:rFonts w:ascii="Calibri" w:hAnsi="Calibri" w:cs="Calibri"/>
          <w:sz w:val="20"/>
          <w:szCs w:val="22"/>
        </w:rPr>
        <w:t xml:space="preserve">Este ítem comprende la provisión y aplicación de pintura anticorrosiva en el interior </w:t>
      </w:r>
      <w:r w:rsidR="00D864E4" w:rsidRPr="008B52D6">
        <w:rPr>
          <w:rFonts w:ascii="Calibri" w:hAnsi="Calibri" w:cs="Calibri"/>
          <w:sz w:val="20"/>
          <w:szCs w:val="22"/>
        </w:rPr>
        <w:t xml:space="preserve">y bordes </w:t>
      </w:r>
      <w:r w:rsidRPr="008B52D6">
        <w:rPr>
          <w:rFonts w:ascii="Calibri" w:hAnsi="Calibri" w:cs="Calibri"/>
          <w:sz w:val="20"/>
          <w:szCs w:val="22"/>
        </w:rPr>
        <w:t>del gabinete</w:t>
      </w:r>
      <w:r w:rsidR="003717A5">
        <w:rPr>
          <w:rFonts w:ascii="Calibri" w:hAnsi="Calibri" w:cs="Calibri"/>
          <w:sz w:val="20"/>
          <w:szCs w:val="22"/>
        </w:rPr>
        <w:t>,</w:t>
      </w:r>
      <w:r w:rsidRPr="008B52D6">
        <w:rPr>
          <w:rFonts w:ascii="Calibri" w:hAnsi="Calibri" w:cs="Calibri"/>
          <w:sz w:val="20"/>
          <w:szCs w:val="22"/>
        </w:rPr>
        <w:t xml:space="preserve"> después de realizar la remoción de óxidos</w:t>
      </w:r>
      <w:r w:rsidR="003717A5">
        <w:rPr>
          <w:rFonts w:ascii="Calibri" w:hAnsi="Calibri" w:cs="Calibri"/>
          <w:sz w:val="20"/>
          <w:szCs w:val="22"/>
        </w:rPr>
        <w:t>, compatible con el color del gabinete</w:t>
      </w:r>
      <w:r w:rsidR="006F4CFE" w:rsidRPr="008B52D6">
        <w:rPr>
          <w:rFonts w:ascii="Calibri" w:hAnsi="Calibri" w:cs="Calibri"/>
          <w:sz w:val="20"/>
          <w:szCs w:val="22"/>
        </w:rPr>
        <w:t>.</w:t>
      </w:r>
      <w:r w:rsidRPr="008B52D6">
        <w:rPr>
          <w:rFonts w:ascii="Calibri" w:hAnsi="Calibri" w:cs="Calibri"/>
          <w:sz w:val="20"/>
          <w:szCs w:val="22"/>
        </w:rPr>
        <w:t xml:space="preserve"> </w:t>
      </w:r>
      <w:r w:rsidR="006F4CFE" w:rsidRPr="008B52D6">
        <w:rPr>
          <w:rFonts w:ascii="Calibri" w:hAnsi="Calibri" w:cs="Calibri"/>
          <w:sz w:val="20"/>
          <w:szCs w:val="22"/>
        </w:rPr>
        <w:t>L</w:t>
      </w:r>
      <w:r w:rsidR="00D864E4" w:rsidRPr="008B52D6">
        <w:rPr>
          <w:rFonts w:ascii="Calibri" w:hAnsi="Calibri" w:cs="Calibri"/>
          <w:sz w:val="20"/>
          <w:szCs w:val="22"/>
        </w:rPr>
        <w:t>a</w:t>
      </w:r>
      <w:r w:rsidR="006F4CFE" w:rsidRPr="008B52D6">
        <w:rPr>
          <w:rFonts w:ascii="Calibri" w:hAnsi="Calibri" w:cs="Calibri"/>
          <w:sz w:val="20"/>
          <w:szCs w:val="22"/>
        </w:rPr>
        <w:t xml:space="preserve"> </w:t>
      </w:r>
      <w:r w:rsidR="00D864E4" w:rsidRPr="008B52D6">
        <w:rPr>
          <w:rFonts w:ascii="Calibri" w:hAnsi="Calibri" w:cs="Calibri"/>
          <w:sz w:val="20"/>
          <w:szCs w:val="22"/>
        </w:rPr>
        <w:t xml:space="preserve">empresa adjudicada dispondrá de </w:t>
      </w:r>
      <w:r w:rsidR="003717A5">
        <w:rPr>
          <w:rFonts w:ascii="Calibri" w:hAnsi="Calibri" w:cs="Calibri"/>
          <w:sz w:val="20"/>
          <w:szCs w:val="22"/>
        </w:rPr>
        <w:t xml:space="preserve">brocha y pincel para pintura obteniendo </w:t>
      </w:r>
      <w:r w:rsidR="006F4CFE" w:rsidRPr="008B52D6">
        <w:rPr>
          <w:rFonts w:ascii="Calibri" w:hAnsi="Calibri" w:cs="Calibri"/>
          <w:sz w:val="20"/>
          <w:szCs w:val="22"/>
        </w:rPr>
        <w:t xml:space="preserve">una </w:t>
      </w:r>
      <w:r w:rsidR="00537B90" w:rsidRPr="008B52D6">
        <w:rPr>
          <w:rFonts w:ascii="Calibri" w:hAnsi="Calibri" w:cs="Calibri"/>
          <w:sz w:val="20"/>
          <w:szCs w:val="22"/>
        </w:rPr>
        <w:t>mejor uniformidad</w:t>
      </w:r>
      <w:r w:rsidR="00D864E4" w:rsidRPr="008B52D6">
        <w:rPr>
          <w:rFonts w:ascii="Calibri" w:hAnsi="Calibri" w:cs="Calibri"/>
          <w:sz w:val="20"/>
          <w:szCs w:val="22"/>
        </w:rPr>
        <w:t xml:space="preserve"> del anticorrosivo</w:t>
      </w:r>
      <w:r w:rsidR="003717A5">
        <w:rPr>
          <w:rFonts w:ascii="Calibri" w:hAnsi="Calibri" w:cs="Calibri"/>
          <w:sz w:val="20"/>
          <w:szCs w:val="22"/>
        </w:rPr>
        <w:t xml:space="preserve"> y llegando a lugares inaccesibles para la pistola</w:t>
      </w:r>
      <w:r w:rsidR="00D864E4" w:rsidRPr="008B52D6">
        <w:rPr>
          <w:rFonts w:ascii="Calibri" w:hAnsi="Calibri" w:cs="Calibri"/>
          <w:sz w:val="20"/>
          <w:szCs w:val="22"/>
        </w:rPr>
        <w:t xml:space="preserve">, </w:t>
      </w:r>
      <w:r w:rsidR="006F4CFE" w:rsidRPr="008B52D6">
        <w:rPr>
          <w:rFonts w:ascii="Calibri" w:hAnsi="Calibri" w:cs="Calibri"/>
          <w:sz w:val="20"/>
          <w:szCs w:val="22"/>
        </w:rPr>
        <w:t>se deberá agregar una segunda capa de pintura</w:t>
      </w:r>
      <w:r w:rsidR="003717A5">
        <w:rPr>
          <w:rFonts w:ascii="Calibri" w:hAnsi="Calibri" w:cs="Calibri"/>
          <w:sz w:val="20"/>
          <w:szCs w:val="22"/>
        </w:rPr>
        <w:t xml:space="preserve">, garantizando </w:t>
      </w:r>
      <w:r w:rsidR="00D864E4" w:rsidRPr="008B52D6">
        <w:rPr>
          <w:rFonts w:ascii="Calibri" w:hAnsi="Calibri" w:cs="Calibri"/>
          <w:sz w:val="20"/>
          <w:szCs w:val="22"/>
        </w:rPr>
        <w:t xml:space="preserve">su aplicación. </w:t>
      </w:r>
    </w:p>
    <w:p w:rsidR="00D864E4" w:rsidRPr="008B52D6" w:rsidRDefault="00D864E4" w:rsidP="00C27EC6">
      <w:pPr>
        <w:autoSpaceDE w:val="0"/>
        <w:autoSpaceDN w:val="0"/>
        <w:adjustRightInd w:val="0"/>
        <w:jc w:val="both"/>
        <w:rPr>
          <w:rFonts w:ascii="Calibri" w:hAnsi="Calibri" w:cs="Calibri"/>
          <w:sz w:val="12"/>
          <w:szCs w:val="22"/>
        </w:rPr>
      </w:pPr>
    </w:p>
    <w:p w:rsidR="00C27EC6" w:rsidRPr="008B52D6" w:rsidRDefault="00C27EC6" w:rsidP="00C27EC6">
      <w:pPr>
        <w:autoSpaceDE w:val="0"/>
        <w:autoSpaceDN w:val="0"/>
        <w:adjustRightInd w:val="0"/>
        <w:jc w:val="both"/>
        <w:rPr>
          <w:rFonts w:ascii="Calibri" w:hAnsi="Calibri" w:cs="Calibri"/>
          <w:sz w:val="20"/>
          <w:szCs w:val="22"/>
        </w:rPr>
      </w:pPr>
      <w:r w:rsidRPr="008B52D6">
        <w:rPr>
          <w:rFonts w:ascii="Calibri" w:hAnsi="Calibri" w:cs="Calibri"/>
          <w:sz w:val="20"/>
          <w:szCs w:val="22"/>
        </w:rPr>
        <w:t>Para la ejecución de este punto se empleará sistemas de protección temporal para los accesorios que se encuentran instalados dentro del  gabinete de medición y regulación para evitar pintar los mismos</w:t>
      </w:r>
      <w:r w:rsidR="00D864E4" w:rsidRPr="008B52D6">
        <w:rPr>
          <w:rFonts w:ascii="Calibri" w:hAnsi="Calibri" w:cs="Calibri"/>
          <w:sz w:val="20"/>
          <w:szCs w:val="22"/>
        </w:rPr>
        <w:t xml:space="preserve"> en especial la placa de medición para lectura</w:t>
      </w:r>
      <w:r w:rsidRPr="008B52D6">
        <w:rPr>
          <w:rFonts w:ascii="Calibri" w:hAnsi="Calibri" w:cs="Calibri"/>
          <w:sz w:val="20"/>
          <w:szCs w:val="22"/>
        </w:rPr>
        <w:t xml:space="preserve">, </w:t>
      </w:r>
      <w:r w:rsidR="00D864E4" w:rsidRPr="008B52D6">
        <w:rPr>
          <w:rFonts w:ascii="Calibri" w:hAnsi="Calibri" w:cs="Calibri"/>
          <w:sz w:val="20"/>
          <w:szCs w:val="22"/>
        </w:rPr>
        <w:t>así como los muros donde se encuentren empotrados. Si se pintaran o provocaran daños en los equipos o estructuras adyacentes, será responsabilidad del PROPONENTE, debiendo reparar, reponer o enmendar los daños por cuenta propia, sin que esto signifique una ampliación del plazo o costo dado para la ejecución del trabajo.</w:t>
      </w:r>
    </w:p>
    <w:p w:rsidR="00E96E9E" w:rsidRPr="008B52D6" w:rsidRDefault="00E96E9E" w:rsidP="00C27EC6">
      <w:pPr>
        <w:pStyle w:val="NormalWeb"/>
        <w:shd w:val="clear" w:color="auto" w:fill="FFFFFF"/>
        <w:spacing w:before="0" w:after="0"/>
        <w:jc w:val="both"/>
        <w:rPr>
          <w:rFonts w:ascii="Calibri" w:hAnsi="Calibri" w:cs="Calibri"/>
          <w:sz w:val="12"/>
          <w:szCs w:val="22"/>
          <w:lang w:val="es-ES" w:eastAsia="es-ES"/>
        </w:rPr>
      </w:pPr>
    </w:p>
    <w:p w:rsidR="001A189B" w:rsidRPr="001A189B" w:rsidRDefault="001A189B" w:rsidP="001A189B">
      <w:pPr>
        <w:tabs>
          <w:tab w:val="left" w:pos="-720"/>
        </w:tabs>
        <w:suppressAutoHyphens/>
        <w:rPr>
          <w:rFonts w:ascii="Calibri" w:hAnsi="Calibri" w:cs="Calibri"/>
          <w:sz w:val="20"/>
          <w:szCs w:val="22"/>
        </w:rPr>
      </w:pPr>
      <w:r w:rsidRPr="003717A5">
        <w:rPr>
          <w:rFonts w:ascii="Calibri" w:hAnsi="Calibri" w:cs="Calibri"/>
          <w:sz w:val="20"/>
          <w:szCs w:val="22"/>
        </w:rPr>
        <w:t>Para el pintado de los gabinetes se emplearán solamente pinturas cuya calidad y marca estén garantizadas por un certificado de fábrica.</w:t>
      </w:r>
    </w:p>
    <w:p w:rsidR="001A189B" w:rsidRPr="008B52D6" w:rsidRDefault="001A189B" w:rsidP="00C27EC6">
      <w:pPr>
        <w:pStyle w:val="NormalWeb"/>
        <w:shd w:val="clear" w:color="auto" w:fill="FFFFFF"/>
        <w:spacing w:before="0" w:after="0"/>
        <w:jc w:val="both"/>
        <w:rPr>
          <w:rFonts w:ascii="Calibri" w:hAnsi="Calibri" w:cs="Calibri"/>
          <w:sz w:val="20"/>
          <w:szCs w:val="22"/>
          <w:lang w:val="es-ES" w:eastAsia="es-ES"/>
        </w:rPr>
      </w:pPr>
    </w:p>
    <w:p w:rsidR="005365B2" w:rsidRDefault="005365B2" w:rsidP="00C27EC6">
      <w:pPr>
        <w:pStyle w:val="NormalWeb"/>
        <w:shd w:val="clear" w:color="auto" w:fill="FFFFFF"/>
        <w:spacing w:before="0" w:after="0"/>
        <w:jc w:val="both"/>
        <w:rPr>
          <w:rFonts w:ascii="Calibri" w:hAnsi="Calibri" w:cs="Calibri"/>
          <w:sz w:val="12"/>
          <w:szCs w:val="22"/>
          <w:lang w:val="es-ES" w:eastAsia="es-ES"/>
        </w:rPr>
      </w:pPr>
    </w:p>
    <w:p w:rsidR="003717A5" w:rsidRDefault="003717A5" w:rsidP="00C27EC6">
      <w:pPr>
        <w:pStyle w:val="NormalWeb"/>
        <w:shd w:val="clear" w:color="auto" w:fill="FFFFFF"/>
        <w:spacing w:before="0" w:after="0"/>
        <w:jc w:val="both"/>
        <w:rPr>
          <w:rFonts w:ascii="Calibri" w:hAnsi="Calibri" w:cs="Calibri"/>
          <w:sz w:val="12"/>
          <w:szCs w:val="22"/>
          <w:lang w:val="es-ES" w:eastAsia="es-ES"/>
        </w:rPr>
      </w:pPr>
    </w:p>
    <w:p w:rsidR="00BD6A82" w:rsidRPr="008B52D6" w:rsidRDefault="005365B2" w:rsidP="00BD6A82">
      <w:pPr>
        <w:pStyle w:val="NormalWeb"/>
        <w:shd w:val="clear" w:color="auto" w:fill="FFFFFF"/>
        <w:spacing w:before="0" w:after="0"/>
        <w:jc w:val="both"/>
        <w:rPr>
          <w:rFonts w:asciiTheme="minorHAnsi" w:hAnsiTheme="minorHAnsi" w:cstheme="minorHAnsi"/>
          <w:b/>
          <w:sz w:val="20"/>
          <w:szCs w:val="20"/>
          <w:u w:val="single"/>
          <w:lang w:val="es-ES" w:eastAsia="es-ES"/>
        </w:rPr>
      </w:pPr>
      <w:r w:rsidRPr="008B52D6">
        <w:rPr>
          <w:rFonts w:asciiTheme="minorHAnsi" w:hAnsiTheme="minorHAnsi" w:cstheme="minorHAnsi"/>
          <w:b/>
          <w:sz w:val="20"/>
          <w:szCs w:val="20"/>
          <w:u w:val="single"/>
          <w:lang w:val="es-ES" w:eastAsia="es-ES"/>
        </w:rPr>
        <w:t>5</w:t>
      </w:r>
      <w:r w:rsidR="00BD6A82" w:rsidRPr="008B52D6">
        <w:rPr>
          <w:rFonts w:asciiTheme="minorHAnsi" w:hAnsiTheme="minorHAnsi" w:cstheme="minorHAnsi"/>
          <w:b/>
          <w:sz w:val="20"/>
          <w:szCs w:val="20"/>
          <w:u w:val="single"/>
          <w:lang w:val="es-ES" w:eastAsia="es-ES"/>
        </w:rPr>
        <w:t xml:space="preserve">. </w:t>
      </w:r>
      <w:r w:rsidR="00BB2175" w:rsidRPr="008B52D6">
        <w:rPr>
          <w:rFonts w:asciiTheme="minorHAnsi" w:hAnsiTheme="minorHAnsi" w:cstheme="minorHAnsi"/>
          <w:b/>
          <w:sz w:val="20"/>
          <w:szCs w:val="20"/>
          <w:u w:val="single"/>
          <w:lang w:val="es-ES" w:eastAsia="es-ES"/>
        </w:rPr>
        <w:t xml:space="preserve">MANTENIMIENTO DE LA PUERTA DEL GABINETE </w:t>
      </w:r>
    </w:p>
    <w:p w:rsidR="00BD6A82" w:rsidRDefault="00BD6A82" w:rsidP="00BD6A82">
      <w:pPr>
        <w:autoSpaceDE w:val="0"/>
        <w:autoSpaceDN w:val="0"/>
        <w:adjustRightInd w:val="0"/>
        <w:rPr>
          <w:rFonts w:ascii="Calibri" w:hAnsi="Calibri" w:cs="Calibri"/>
          <w:b/>
          <w:bCs/>
          <w:sz w:val="20"/>
          <w:szCs w:val="20"/>
          <w:u w:val="single"/>
        </w:rPr>
      </w:pPr>
      <w:r w:rsidRPr="008B52D6">
        <w:rPr>
          <w:rFonts w:ascii="Calibri" w:hAnsi="Calibri" w:cs="Calibri"/>
          <w:b/>
          <w:bCs/>
          <w:sz w:val="20"/>
          <w:szCs w:val="20"/>
          <w:u w:val="single"/>
        </w:rPr>
        <w:t>UNIDAD:</w:t>
      </w:r>
      <w:r w:rsidR="00516D06" w:rsidRPr="008B52D6">
        <w:rPr>
          <w:rFonts w:ascii="Calibri" w:hAnsi="Calibri" w:cs="Calibri"/>
          <w:b/>
          <w:bCs/>
          <w:sz w:val="20"/>
          <w:szCs w:val="20"/>
          <w:u w:val="single"/>
        </w:rPr>
        <w:t xml:space="preserve"> </w:t>
      </w:r>
      <w:r w:rsidR="00E96E9E" w:rsidRPr="008B52D6">
        <w:rPr>
          <w:rFonts w:ascii="Calibri" w:hAnsi="Calibri" w:cs="Calibri"/>
          <w:b/>
          <w:bCs/>
          <w:sz w:val="20"/>
          <w:szCs w:val="20"/>
          <w:u w:val="single"/>
        </w:rPr>
        <w:t>PIEZA</w:t>
      </w:r>
      <w:r w:rsidRPr="008B52D6">
        <w:rPr>
          <w:rFonts w:ascii="Calibri" w:hAnsi="Calibri" w:cs="Calibri"/>
          <w:b/>
          <w:bCs/>
          <w:sz w:val="20"/>
          <w:szCs w:val="20"/>
          <w:u w:val="single"/>
        </w:rPr>
        <w:t xml:space="preserve"> (</w:t>
      </w:r>
      <w:r w:rsidR="00E96E9E" w:rsidRPr="008B52D6">
        <w:rPr>
          <w:rFonts w:ascii="Calibri" w:hAnsi="Calibri" w:cs="Calibri"/>
          <w:b/>
          <w:bCs/>
          <w:sz w:val="20"/>
          <w:szCs w:val="20"/>
          <w:u w:val="single"/>
        </w:rPr>
        <w:t>PZA</w:t>
      </w:r>
      <w:r w:rsidRPr="008B52D6">
        <w:rPr>
          <w:rFonts w:ascii="Calibri" w:hAnsi="Calibri" w:cs="Calibri"/>
          <w:b/>
          <w:bCs/>
          <w:sz w:val="20"/>
          <w:szCs w:val="20"/>
          <w:u w:val="single"/>
        </w:rPr>
        <w:t>)</w:t>
      </w:r>
    </w:p>
    <w:p w:rsidR="00A667DE" w:rsidRPr="00A667DE" w:rsidRDefault="00A667DE" w:rsidP="00BD6A82">
      <w:pPr>
        <w:autoSpaceDE w:val="0"/>
        <w:autoSpaceDN w:val="0"/>
        <w:adjustRightInd w:val="0"/>
        <w:rPr>
          <w:rFonts w:ascii="Calibri" w:hAnsi="Calibri" w:cs="Calibri"/>
          <w:b/>
          <w:bCs/>
          <w:sz w:val="12"/>
          <w:szCs w:val="20"/>
          <w:u w:val="single"/>
        </w:rPr>
      </w:pPr>
    </w:p>
    <w:p w:rsidR="00BB2175" w:rsidRPr="008B52D6" w:rsidRDefault="002E5729" w:rsidP="00BB2175">
      <w:pPr>
        <w:autoSpaceDE w:val="0"/>
        <w:autoSpaceDN w:val="0"/>
        <w:adjustRightInd w:val="0"/>
        <w:jc w:val="both"/>
        <w:rPr>
          <w:rFonts w:ascii="Calibri" w:hAnsi="Calibri" w:cs="Calibri"/>
          <w:sz w:val="20"/>
          <w:szCs w:val="22"/>
        </w:rPr>
      </w:pPr>
      <w:r>
        <w:rPr>
          <w:rFonts w:ascii="Calibri" w:hAnsi="Calibri" w:cs="Calibri"/>
          <w:sz w:val="20"/>
          <w:szCs w:val="22"/>
        </w:rPr>
        <w:t xml:space="preserve">De la misma </w:t>
      </w:r>
      <w:r w:rsidR="00BB2175" w:rsidRPr="008B52D6">
        <w:rPr>
          <w:rFonts w:ascii="Calibri" w:hAnsi="Calibri" w:cs="Calibri"/>
          <w:sz w:val="20"/>
          <w:szCs w:val="22"/>
        </w:rPr>
        <w:t>manera</w:t>
      </w:r>
      <w:r>
        <w:rPr>
          <w:rFonts w:ascii="Calibri" w:hAnsi="Calibri" w:cs="Calibri"/>
          <w:sz w:val="20"/>
          <w:szCs w:val="22"/>
        </w:rPr>
        <w:t xml:space="preserve">, </w:t>
      </w:r>
      <w:r w:rsidR="00B11025">
        <w:rPr>
          <w:rFonts w:ascii="Calibri" w:hAnsi="Calibri" w:cs="Calibri"/>
          <w:sz w:val="20"/>
          <w:szCs w:val="22"/>
        </w:rPr>
        <w:t>se deberá r</w:t>
      </w:r>
      <w:r w:rsidR="00BB2175" w:rsidRPr="008B52D6">
        <w:rPr>
          <w:rFonts w:ascii="Calibri" w:hAnsi="Calibri" w:cs="Calibri"/>
          <w:sz w:val="20"/>
          <w:szCs w:val="22"/>
        </w:rPr>
        <w:t xml:space="preserve">ealizar la remoción de óxidos de las puertas de los gabinetes </w:t>
      </w:r>
      <w:r w:rsidR="00401DA9" w:rsidRPr="008B52D6">
        <w:rPr>
          <w:rFonts w:ascii="Calibri" w:hAnsi="Calibri" w:cs="Calibri"/>
          <w:sz w:val="20"/>
          <w:szCs w:val="22"/>
        </w:rPr>
        <w:t xml:space="preserve">y  bisagras </w:t>
      </w:r>
      <w:r w:rsidR="00BB2175" w:rsidRPr="008B52D6">
        <w:rPr>
          <w:rFonts w:ascii="Calibri" w:hAnsi="Calibri" w:cs="Calibri"/>
          <w:sz w:val="20"/>
          <w:szCs w:val="22"/>
        </w:rPr>
        <w:t xml:space="preserve">que requieran mantenimiento; se emplearan agentes químicos, cepillos metálicos, lijas, </w:t>
      </w:r>
      <w:r w:rsidR="00401DA9" w:rsidRPr="008B52D6">
        <w:rPr>
          <w:rFonts w:ascii="Calibri" w:hAnsi="Calibri" w:cs="Calibri"/>
          <w:sz w:val="20"/>
          <w:szCs w:val="22"/>
        </w:rPr>
        <w:t xml:space="preserve">entre otros </w:t>
      </w:r>
      <w:r w:rsidR="00BB2175" w:rsidRPr="008B52D6">
        <w:rPr>
          <w:rFonts w:ascii="Calibri" w:hAnsi="Calibri" w:cs="Calibri"/>
          <w:sz w:val="20"/>
          <w:szCs w:val="22"/>
        </w:rPr>
        <w:t>y posterior aplicación de una capa uniforme de pintura anticorrosiva.</w:t>
      </w:r>
      <w:r w:rsidR="00E96E9E" w:rsidRPr="008B52D6">
        <w:rPr>
          <w:rFonts w:ascii="Calibri" w:hAnsi="Calibri" w:cs="Calibri"/>
          <w:sz w:val="20"/>
          <w:szCs w:val="22"/>
        </w:rPr>
        <w:t xml:space="preserve"> El acabado final de la superficie de la tapa del gabinete se hará de buena calidad en cuanto a textura y acabado</w:t>
      </w:r>
    </w:p>
    <w:p w:rsidR="00BB2175" w:rsidRPr="008B52D6" w:rsidRDefault="00BB2175" w:rsidP="00BB2175">
      <w:pPr>
        <w:autoSpaceDE w:val="0"/>
        <w:autoSpaceDN w:val="0"/>
        <w:adjustRightInd w:val="0"/>
        <w:jc w:val="both"/>
        <w:rPr>
          <w:rFonts w:ascii="Calibri" w:hAnsi="Calibri" w:cs="Calibri"/>
          <w:sz w:val="12"/>
          <w:szCs w:val="22"/>
        </w:rPr>
      </w:pPr>
    </w:p>
    <w:p w:rsidR="00401DA9" w:rsidRPr="008B52D6" w:rsidRDefault="00BB2175" w:rsidP="00401DA9">
      <w:pPr>
        <w:autoSpaceDE w:val="0"/>
        <w:autoSpaceDN w:val="0"/>
        <w:adjustRightInd w:val="0"/>
        <w:jc w:val="both"/>
        <w:rPr>
          <w:rFonts w:ascii="Calibri" w:hAnsi="Calibri" w:cs="Calibri"/>
          <w:sz w:val="20"/>
          <w:szCs w:val="22"/>
        </w:rPr>
      </w:pPr>
      <w:r w:rsidRPr="008B52D6">
        <w:rPr>
          <w:rFonts w:ascii="Calibri" w:hAnsi="Calibri" w:cs="Calibri"/>
          <w:sz w:val="20"/>
          <w:szCs w:val="22"/>
        </w:rPr>
        <w:t xml:space="preserve">Este ítem incluye provisión </w:t>
      </w:r>
      <w:r w:rsidR="00567011" w:rsidRPr="008B52D6">
        <w:rPr>
          <w:rFonts w:ascii="Calibri" w:hAnsi="Calibri" w:cs="Calibri"/>
          <w:sz w:val="20"/>
          <w:szCs w:val="22"/>
        </w:rPr>
        <w:t xml:space="preserve">e instalación </w:t>
      </w:r>
      <w:r w:rsidRPr="008B52D6">
        <w:rPr>
          <w:rFonts w:ascii="Calibri" w:hAnsi="Calibri" w:cs="Calibri"/>
          <w:sz w:val="20"/>
          <w:szCs w:val="22"/>
        </w:rPr>
        <w:t>de chapa universal</w:t>
      </w:r>
      <w:r w:rsidR="00567011" w:rsidRPr="008B52D6">
        <w:rPr>
          <w:rFonts w:ascii="Calibri" w:hAnsi="Calibri" w:cs="Calibri"/>
          <w:sz w:val="20"/>
          <w:szCs w:val="22"/>
        </w:rPr>
        <w:t xml:space="preserve"> (con sus respectivas llaves)</w:t>
      </w:r>
      <w:r w:rsidRPr="008B52D6">
        <w:rPr>
          <w:rFonts w:ascii="Calibri" w:hAnsi="Calibri" w:cs="Calibri"/>
          <w:sz w:val="20"/>
          <w:szCs w:val="22"/>
        </w:rPr>
        <w:t xml:space="preserve">, </w:t>
      </w:r>
      <w:r w:rsidR="00DA62D0" w:rsidRPr="008B52D6">
        <w:rPr>
          <w:rFonts w:ascii="Calibri" w:hAnsi="Calibri" w:cs="Calibri"/>
          <w:sz w:val="20"/>
          <w:szCs w:val="22"/>
        </w:rPr>
        <w:t>visor de vidrio</w:t>
      </w:r>
      <w:r w:rsidR="00DA62D0">
        <w:rPr>
          <w:rFonts w:ascii="Calibri" w:hAnsi="Calibri" w:cs="Calibri"/>
          <w:sz w:val="20"/>
          <w:szCs w:val="22"/>
        </w:rPr>
        <w:t xml:space="preserve"> de espesor de 4mm</w:t>
      </w:r>
      <w:r w:rsidR="00DA62D0" w:rsidRPr="008B52D6">
        <w:rPr>
          <w:rFonts w:ascii="Calibri" w:hAnsi="Calibri" w:cs="Calibri"/>
          <w:sz w:val="20"/>
          <w:szCs w:val="22"/>
        </w:rPr>
        <w:t xml:space="preserve"> </w:t>
      </w:r>
      <w:r w:rsidRPr="008B52D6">
        <w:rPr>
          <w:rFonts w:ascii="Calibri" w:hAnsi="Calibri" w:cs="Calibri"/>
          <w:sz w:val="20"/>
          <w:szCs w:val="22"/>
        </w:rPr>
        <w:t xml:space="preserve">y goma protectora de visor, </w:t>
      </w:r>
      <w:r w:rsidR="00401DA9" w:rsidRPr="008B52D6">
        <w:rPr>
          <w:rFonts w:ascii="Calibri" w:hAnsi="Calibri" w:cs="Calibri"/>
          <w:sz w:val="20"/>
          <w:szCs w:val="22"/>
        </w:rPr>
        <w:t>dependiendo el caso, el PROPONENTE realizará ya sea una nueva abertura en la puerta del gabinete de las dimensiones a</w:t>
      </w:r>
      <w:r w:rsidR="00D07C70" w:rsidRPr="008B52D6">
        <w:rPr>
          <w:rFonts w:ascii="Calibri" w:hAnsi="Calibri" w:cs="Calibri"/>
          <w:sz w:val="20"/>
          <w:szCs w:val="22"/>
        </w:rPr>
        <w:t xml:space="preserve">decuadas para colocar un visor </w:t>
      </w:r>
      <w:r w:rsidR="00401DA9" w:rsidRPr="008B52D6">
        <w:rPr>
          <w:rFonts w:ascii="Calibri" w:hAnsi="Calibri" w:cs="Calibri"/>
          <w:sz w:val="20"/>
          <w:szCs w:val="22"/>
        </w:rPr>
        <w:t xml:space="preserve">que permita la lectura directa de la placa de medición; o bien, aumentará el tamaño de la abertura del visor existente garantizando el colocado de un nuevo visor de las dimensiones correctas que garanticen la lectura del medidor de manera adecuada.  </w:t>
      </w:r>
    </w:p>
    <w:p w:rsidR="00401DA9" w:rsidRPr="008B52D6" w:rsidRDefault="00401DA9" w:rsidP="00401DA9">
      <w:pPr>
        <w:autoSpaceDE w:val="0"/>
        <w:autoSpaceDN w:val="0"/>
        <w:adjustRightInd w:val="0"/>
        <w:jc w:val="both"/>
        <w:rPr>
          <w:rFonts w:ascii="Calibri" w:hAnsi="Calibri" w:cs="Calibri"/>
          <w:sz w:val="12"/>
          <w:szCs w:val="22"/>
        </w:rPr>
      </w:pPr>
    </w:p>
    <w:p w:rsidR="00E96E9E" w:rsidRPr="008B52D6" w:rsidRDefault="00401DA9" w:rsidP="00E96E9E">
      <w:pPr>
        <w:contextualSpacing/>
        <w:jc w:val="both"/>
        <w:rPr>
          <w:rFonts w:ascii="Calibri" w:hAnsi="Calibri" w:cs="Calibri"/>
          <w:sz w:val="20"/>
          <w:szCs w:val="22"/>
        </w:rPr>
      </w:pPr>
      <w:r w:rsidRPr="008B52D6">
        <w:rPr>
          <w:rFonts w:ascii="Calibri" w:hAnsi="Calibri" w:cs="Calibri"/>
          <w:sz w:val="20"/>
          <w:szCs w:val="22"/>
        </w:rPr>
        <w:t xml:space="preserve">El PROPONENTE deberá tener especial cuidado de no dañar los elementos </w:t>
      </w:r>
      <w:r w:rsidR="00A53133" w:rsidRPr="008B52D6">
        <w:rPr>
          <w:rFonts w:ascii="Calibri" w:hAnsi="Calibri" w:cs="Calibri"/>
          <w:sz w:val="20"/>
          <w:szCs w:val="22"/>
        </w:rPr>
        <w:t xml:space="preserve">instalados </w:t>
      </w:r>
      <w:r w:rsidRPr="008B52D6">
        <w:rPr>
          <w:rFonts w:ascii="Calibri" w:hAnsi="Calibri" w:cs="Calibri"/>
          <w:sz w:val="20"/>
          <w:szCs w:val="22"/>
        </w:rPr>
        <w:t>e</w:t>
      </w:r>
      <w:r w:rsidR="00A53133" w:rsidRPr="008B52D6">
        <w:rPr>
          <w:rFonts w:ascii="Calibri" w:hAnsi="Calibri" w:cs="Calibri"/>
          <w:sz w:val="20"/>
          <w:szCs w:val="22"/>
        </w:rPr>
        <w:t>n</w:t>
      </w:r>
      <w:r w:rsidRPr="008B52D6">
        <w:rPr>
          <w:rFonts w:ascii="Calibri" w:hAnsi="Calibri" w:cs="Calibri"/>
          <w:sz w:val="20"/>
          <w:szCs w:val="22"/>
        </w:rPr>
        <w:t xml:space="preserve"> los gabinetes al realizar estos trabajos. </w:t>
      </w:r>
      <w:r w:rsidRPr="008B52D6">
        <w:rPr>
          <w:rFonts w:ascii="Calibri" w:hAnsi="Calibri" w:cs="Calibri"/>
          <w:sz w:val="20"/>
          <w:szCs w:val="22"/>
          <w:lang w:val="es-BO"/>
        </w:rPr>
        <w:t xml:space="preserve">Para ello deberá sacar la tapa de su lugar  </w:t>
      </w:r>
      <w:r w:rsidR="00A667DE">
        <w:rPr>
          <w:rFonts w:ascii="Calibri" w:hAnsi="Calibri" w:cs="Calibri"/>
          <w:sz w:val="20"/>
          <w:szCs w:val="22"/>
          <w:lang w:val="es-BO"/>
        </w:rPr>
        <w:t xml:space="preserve">y </w:t>
      </w:r>
      <w:r w:rsidRPr="008B52D6">
        <w:rPr>
          <w:rFonts w:ascii="Calibri" w:hAnsi="Calibri" w:cs="Calibri"/>
          <w:sz w:val="20"/>
          <w:szCs w:val="22"/>
          <w:lang w:val="es-BO"/>
        </w:rPr>
        <w:t>realizar el mantenimiento</w:t>
      </w:r>
      <w:r w:rsidR="00A667DE">
        <w:rPr>
          <w:rFonts w:ascii="Calibri" w:hAnsi="Calibri" w:cs="Calibri"/>
          <w:sz w:val="20"/>
          <w:szCs w:val="22"/>
          <w:lang w:val="es-BO"/>
        </w:rPr>
        <w:t xml:space="preserve"> requerido</w:t>
      </w:r>
      <w:r w:rsidRPr="008B52D6">
        <w:rPr>
          <w:rFonts w:ascii="Calibri" w:hAnsi="Calibri" w:cs="Calibri"/>
          <w:sz w:val="20"/>
          <w:szCs w:val="22"/>
          <w:lang w:val="es-BO"/>
        </w:rPr>
        <w:t>.</w:t>
      </w:r>
      <w:r w:rsidR="00E96E9E" w:rsidRPr="008B52D6">
        <w:rPr>
          <w:rFonts w:ascii="Calibri" w:hAnsi="Calibri" w:cs="Calibri"/>
          <w:sz w:val="20"/>
          <w:szCs w:val="22"/>
        </w:rPr>
        <w:t xml:space="preserve"> Una vez realizada la adecuación de la tapa del gabinete, ésta no deberá presentar abolladuras, muescas, rebabas o resquebrajaduras, todos los filos y rugosidades d</w:t>
      </w:r>
      <w:r w:rsidR="00A667DE">
        <w:rPr>
          <w:rFonts w:ascii="Calibri" w:hAnsi="Calibri" w:cs="Calibri"/>
          <w:sz w:val="20"/>
          <w:szCs w:val="22"/>
        </w:rPr>
        <w:t>eberán ser cepillados y pulidos; p</w:t>
      </w:r>
      <w:r w:rsidR="00E96E9E" w:rsidRPr="008B52D6">
        <w:rPr>
          <w:rFonts w:ascii="Calibri" w:hAnsi="Calibri" w:cs="Calibri"/>
          <w:sz w:val="20"/>
          <w:szCs w:val="22"/>
        </w:rPr>
        <w:t>ara luego continuar con la instalación de la puerta ya tratada en sitio inicial. La empresa adjudicada podrá emplear los equipos y herramientas que estime adecuadas para dar cumplimiento a la ejecución de los puntos propuestos.</w:t>
      </w:r>
    </w:p>
    <w:p w:rsidR="00E96E9E" w:rsidRPr="008B52D6" w:rsidRDefault="00E96E9E" w:rsidP="00E96E9E">
      <w:pPr>
        <w:pStyle w:val="NormalWeb"/>
        <w:shd w:val="clear" w:color="auto" w:fill="FFFFFF"/>
        <w:spacing w:before="0" w:after="0"/>
        <w:jc w:val="both"/>
        <w:rPr>
          <w:rFonts w:ascii="Calibri" w:hAnsi="Calibri" w:cs="Calibri"/>
          <w:sz w:val="12"/>
          <w:szCs w:val="22"/>
          <w:lang w:val="es-BO"/>
        </w:rPr>
      </w:pPr>
    </w:p>
    <w:p w:rsidR="00E96E9E" w:rsidRPr="008B52D6" w:rsidRDefault="00401DA9" w:rsidP="00E96E9E">
      <w:pPr>
        <w:pStyle w:val="NormalWeb"/>
        <w:shd w:val="clear" w:color="auto" w:fill="FFFFFF"/>
        <w:spacing w:before="0" w:after="0"/>
        <w:jc w:val="both"/>
        <w:rPr>
          <w:rFonts w:ascii="Calibri" w:hAnsi="Calibri" w:cs="Calibri"/>
          <w:sz w:val="20"/>
          <w:szCs w:val="22"/>
          <w:lang w:val="es-ES" w:eastAsia="es-ES"/>
        </w:rPr>
      </w:pPr>
      <w:r w:rsidRPr="008B52D6">
        <w:rPr>
          <w:rFonts w:ascii="Calibri" w:hAnsi="Calibri" w:cs="Calibri"/>
          <w:sz w:val="20"/>
          <w:szCs w:val="22"/>
          <w:lang w:val="es-BO"/>
        </w:rPr>
        <w:t xml:space="preserve"> Si se provocaran daños en las tapas de los gabinetes, en los equipos o estructuras adyacentes, será responsabilidad del PROPONENTE, debiendo reparar, reponer o enmendar los daños por cuenta propia, sin que esto signifique una ampliación del plazo o costo dado para la ejecución del trabajo.</w:t>
      </w:r>
      <w:r w:rsidR="00E96E9E" w:rsidRPr="008B52D6">
        <w:rPr>
          <w:rFonts w:ascii="Calibri" w:hAnsi="Calibri" w:cs="Calibri"/>
          <w:sz w:val="20"/>
          <w:szCs w:val="22"/>
          <w:lang w:val="es-ES" w:eastAsia="es-ES"/>
        </w:rPr>
        <w:t xml:space="preserve"> </w:t>
      </w:r>
    </w:p>
    <w:p w:rsidR="005365B2" w:rsidRPr="008B52D6" w:rsidRDefault="005365B2" w:rsidP="005365B2">
      <w:pPr>
        <w:autoSpaceDE w:val="0"/>
        <w:autoSpaceDN w:val="0"/>
        <w:adjustRightInd w:val="0"/>
        <w:jc w:val="both"/>
        <w:rPr>
          <w:rFonts w:ascii="Calibri" w:hAnsi="Calibri" w:cs="Calibri"/>
          <w:sz w:val="12"/>
          <w:szCs w:val="22"/>
        </w:rPr>
      </w:pPr>
    </w:p>
    <w:p w:rsidR="005365B2" w:rsidRDefault="00572922" w:rsidP="005365B2">
      <w:pPr>
        <w:autoSpaceDE w:val="0"/>
        <w:autoSpaceDN w:val="0"/>
        <w:adjustRightInd w:val="0"/>
        <w:jc w:val="both"/>
        <w:rPr>
          <w:rFonts w:ascii="Calibri" w:hAnsi="Calibri" w:cs="Calibri"/>
          <w:sz w:val="20"/>
          <w:szCs w:val="22"/>
        </w:rPr>
      </w:pPr>
      <w:r w:rsidRPr="008B52D6">
        <w:rPr>
          <w:rFonts w:ascii="Calibri" w:hAnsi="Calibri" w:cs="Calibri"/>
          <w:sz w:val="20"/>
          <w:szCs w:val="22"/>
        </w:rPr>
        <w:t xml:space="preserve">En caso de que sea necesario el retiro de la puerta </w:t>
      </w:r>
      <w:r w:rsidR="00A667DE">
        <w:rPr>
          <w:rFonts w:ascii="Calibri" w:hAnsi="Calibri" w:cs="Calibri"/>
          <w:sz w:val="20"/>
          <w:szCs w:val="22"/>
        </w:rPr>
        <w:t xml:space="preserve">para llevarlo al taller, </w:t>
      </w:r>
      <w:r w:rsidRPr="008B52D6">
        <w:rPr>
          <w:rFonts w:ascii="Calibri" w:hAnsi="Calibri" w:cs="Calibri"/>
          <w:sz w:val="20"/>
          <w:szCs w:val="22"/>
        </w:rPr>
        <w:t>la empresa proveerá una p</w:t>
      </w:r>
      <w:r w:rsidR="005365B2" w:rsidRPr="008B52D6">
        <w:rPr>
          <w:rFonts w:ascii="Calibri" w:hAnsi="Calibri" w:cs="Calibri"/>
          <w:sz w:val="20"/>
          <w:szCs w:val="22"/>
        </w:rPr>
        <w:t xml:space="preserve">rotección temporal reforzada para </w:t>
      </w:r>
      <w:r w:rsidR="00A667DE">
        <w:rPr>
          <w:rFonts w:ascii="Calibri" w:hAnsi="Calibri" w:cs="Calibri"/>
          <w:sz w:val="20"/>
          <w:szCs w:val="22"/>
        </w:rPr>
        <w:t xml:space="preserve">el </w:t>
      </w:r>
      <w:r w:rsidR="005365B2" w:rsidRPr="008B52D6">
        <w:rPr>
          <w:rFonts w:ascii="Calibri" w:hAnsi="Calibri" w:cs="Calibri"/>
          <w:sz w:val="20"/>
          <w:szCs w:val="22"/>
        </w:rPr>
        <w:t>gabinete, la empresa adjudicada deberá emplear los medios que estime convenientes al fin de garantizar la seguridad de todos los accesorios instalados en el gabinete de medición y regulación, teniendo la empresa adjudicada la responsabilidad del cuidado correspondiente de todo incidente</w:t>
      </w:r>
      <w:r w:rsidRPr="008B52D6">
        <w:rPr>
          <w:rFonts w:ascii="Calibri" w:hAnsi="Calibri" w:cs="Calibri"/>
          <w:sz w:val="20"/>
          <w:szCs w:val="22"/>
        </w:rPr>
        <w:t xml:space="preserve"> ocasionado durante la ejecución, en caso de extraviarse algún accesorio la Empresa Adjudicada será responsable de la reposición del mismo.</w:t>
      </w:r>
    </w:p>
    <w:p w:rsidR="005C0AA8" w:rsidRDefault="005C0AA8" w:rsidP="005C0AA8">
      <w:pPr>
        <w:pStyle w:val="NormalWeb"/>
        <w:shd w:val="clear" w:color="auto" w:fill="FFFFFF"/>
        <w:spacing w:before="0" w:after="0"/>
        <w:jc w:val="both"/>
        <w:rPr>
          <w:rFonts w:ascii="Calibri" w:hAnsi="Calibri" w:cs="Calibri"/>
          <w:sz w:val="22"/>
          <w:szCs w:val="22"/>
          <w:lang w:val="es-ES" w:eastAsia="es-ES"/>
        </w:rPr>
      </w:pPr>
    </w:p>
    <w:p w:rsidR="005C0AA8" w:rsidRPr="005C0AA8" w:rsidRDefault="005C0AA8" w:rsidP="005C0AA8">
      <w:pPr>
        <w:pStyle w:val="NormalWeb"/>
        <w:spacing w:before="0" w:after="0"/>
        <w:jc w:val="both"/>
        <w:rPr>
          <w:rFonts w:ascii="Calibri" w:hAnsi="Calibri" w:cs="Calibri"/>
          <w:sz w:val="20"/>
          <w:szCs w:val="22"/>
          <w:lang w:val="es-ES" w:eastAsia="es-ES"/>
        </w:rPr>
      </w:pPr>
      <w:r w:rsidRPr="005C0AA8">
        <w:rPr>
          <w:rFonts w:ascii="Calibri" w:hAnsi="Calibri" w:cs="Calibri"/>
          <w:sz w:val="20"/>
          <w:szCs w:val="22"/>
          <w:lang w:val="es-ES" w:eastAsia="es-ES"/>
        </w:rPr>
        <w:t>Los colores o matices deberán ser compatibles con el color del gabinete, para cada tipo de pintura se empleará el diluyente especificado por el fabricante. El acabado final de las superficies de los gabinetes se hará de buena calidad en cuanto a textura y acabado.</w:t>
      </w:r>
    </w:p>
    <w:p w:rsidR="005C0AA8" w:rsidRPr="008B52D6" w:rsidRDefault="005C0AA8" w:rsidP="005365B2">
      <w:pPr>
        <w:autoSpaceDE w:val="0"/>
        <w:autoSpaceDN w:val="0"/>
        <w:adjustRightInd w:val="0"/>
        <w:jc w:val="both"/>
        <w:rPr>
          <w:rFonts w:ascii="Calibri" w:hAnsi="Calibri" w:cs="Calibri"/>
          <w:sz w:val="20"/>
          <w:szCs w:val="22"/>
        </w:rPr>
      </w:pPr>
    </w:p>
    <w:p w:rsidR="00E96E9E" w:rsidRPr="008B52D6" w:rsidRDefault="005365B2" w:rsidP="00E96E9E">
      <w:pPr>
        <w:pStyle w:val="NormalWeb"/>
        <w:shd w:val="clear" w:color="auto" w:fill="FFFFFF"/>
        <w:spacing w:before="0" w:after="0"/>
        <w:jc w:val="both"/>
        <w:rPr>
          <w:rFonts w:asciiTheme="minorHAnsi" w:hAnsiTheme="minorHAnsi" w:cstheme="minorHAnsi"/>
          <w:b/>
          <w:sz w:val="20"/>
          <w:szCs w:val="20"/>
          <w:u w:val="single"/>
          <w:lang w:val="es-ES" w:eastAsia="es-ES"/>
        </w:rPr>
      </w:pPr>
      <w:r w:rsidRPr="008B52D6">
        <w:rPr>
          <w:rFonts w:asciiTheme="minorHAnsi" w:hAnsiTheme="minorHAnsi" w:cstheme="minorHAnsi"/>
          <w:b/>
          <w:sz w:val="20"/>
          <w:szCs w:val="20"/>
          <w:u w:val="single"/>
          <w:lang w:val="es-ES" w:eastAsia="es-ES"/>
        </w:rPr>
        <w:t>6</w:t>
      </w:r>
      <w:r w:rsidR="00E96E9E" w:rsidRPr="008B52D6">
        <w:rPr>
          <w:rFonts w:asciiTheme="minorHAnsi" w:hAnsiTheme="minorHAnsi" w:cstheme="minorHAnsi"/>
          <w:b/>
          <w:sz w:val="20"/>
          <w:szCs w:val="20"/>
          <w:u w:val="single"/>
          <w:lang w:val="es-ES" w:eastAsia="es-ES"/>
        </w:rPr>
        <w:t xml:space="preserve">. CONSTRUCCION DE PUERTAS METALICAS </w:t>
      </w:r>
    </w:p>
    <w:p w:rsidR="00E96E9E" w:rsidRDefault="00E96E9E" w:rsidP="00E96E9E">
      <w:pPr>
        <w:autoSpaceDE w:val="0"/>
        <w:autoSpaceDN w:val="0"/>
        <w:adjustRightInd w:val="0"/>
        <w:rPr>
          <w:rFonts w:ascii="Calibri" w:hAnsi="Calibri" w:cs="Calibri"/>
          <w:b/>
          <w:bCs/>
          <w:sz w:val="20"/>
          <w:szCs w:val="20"/>
          <w:u w:val="single"/>
        </w:rPr>
      </w:pPr>
      <w:r w:rsidRPr="008B52D6">
        <w:rPr>
          <w:rFonts w:ascii="Calibri" w:hAnsi="Calibri" w:cs="Calibri"/>
          <w:b/>
          <w:bCs/>
          <w:sz w:val="20"/>
          <w:szCs w:val="20"/>
          <w:u w:val="single"/>
        </w:rPr>
        <w:t>UNIDAD: PIEZA (PZA)</w:t>
      </w:r>
    </w:p>
    <w:p w:rsidR="00A667DE" w:rsidRPr="00A667DE" w:rsidRDefault="00A667DE" w:rsidP="00E96E9E">
      <w:pPr>
        <w:autoSpaceDE w:val="0"/>
        <w:autoSpaceDN w:val="0"/>
        <w:adjustRightInd w:val="0"/>
        <w:rPr>
          <w:rFonts w:ascii="Calibri" w:hAnsi="Calibri" w:cs="Calibri"/>
          <w:b/>
          <w:bCs/>
          <w:sz w:val="12"/>
          <w:szCs w:val="20"/>
          <w:u w:val="single"/>
        </w:rPr>
      </w:pPr>
    </w:p>
    <w:p w:rsidR="007B1907" w:rsidRPr="005C0AA8" w:rsidRDefault="00572922" w:rsidP="005C0AA8">
      <w:pPr>
        <w:autoSpaceDE w:val="0"/>
        <w:autoSpaceDN w:val="0"/>
        <w:adjustRightInd w:val="0"/>
        <w:jc w:val="both"/>
        <w:rPr>
          <w:rFonts w:ascii="Calibri" w:hAnsi="Calibri" w:cs="Calibri"/>
          <w:sz w:val="20"/>
          <w:szCs w:val="22"/>
        </w:rPr>
      </w:pPr>
      <w:r w:rsidRPr="008B52D6">
        <w:rPr>
          <w:rFonts w:ascii="Calibri" w:hAnsi="Calibri" w:cs="Calibri"/>
          <w:sz w:val="20"/>
          <w:szCs w:val="22"/>
        </w:rPr>
        <w:t>Este ítem comprende la</w:t>
      </w:r>
      <w:r w:rsidR="00E96E9E" w:rsidRPr="008B52D6">
        <w:rPr>
          <w:rFonts w:ascii="Calibri" w:hAnsi="Calibri" w:cs="Calibri"/>
          <w:sz w:val="20"/>
          <w:szCs w:val="22"/>
        </w:rPr>
        <w:t xml:space="preserve"> </w:t>
      </w:r>
      <w:r w:rsidRPr="008B52D6">
        <w:rPr>
          <w:rFonts w:ascii="Calibri" w:hAnsi="Calibri" w:cs="Calibri"/>
          <w:sz w:val="20"/>
          <w:szCs w:val="22"/>
        </w:rPr>
        <w:t>construcción de puertas</w:t>
      </w:r>
      <w:r w:rsidR="00E96E9E" w:rsidRPr="008B52D6">
        <w:rPr>
          <w:rFonts w:ascii="Calibri" w:hAnsi="Calibri" w:cs="Calibri"/>
          <w:sz w:val="20"/>
          <w:szCs w:val="22"/>
        </w:rPr>
        <w:t xml:space="preserve"> en plancha de 1 mm,  con 4 aletas de ventilación en la parte superior e inferior media de la puerta, logotipo </w:t>
      </w:r>
      <w:r w:rsidR="00E96E9E" w:rsidRPr="008B52D6">
        <w:rPr>
          <w:rFonts w:ascii="Calibri" w:hAnsi="Calibri" w:cs="Calibri"/>
          <w:b/>
          <w:sz w:val="20"/>
          <w:szCs w:val="22"/>
        </w:rPr>
        <w:t>GAS</w:t>
      </w:r>
      <w:r w:rsidR="00E96E9E" w:rsidRPr="008B52D6">
        <w:rPr>
          <w:rFonts w:ascii="Calibri" w:hAnsi="Calibri" w:cs="Calibri"/>
          <w:sz w:val="20"/>
          <w:szCs w:val="22"/>
        </w:rPr>
        <w:t xml:space="preserve"> sobre relieve, decapado químico, aplicación de </w:t>
      </w:r>
      <w:proofErr w:type="spellStart"/>
      <w:r w:rsidR="00E96E9E" w:rsidRPr="008B52D6">
        <w:rPr>
          <w:rFonts w:ascii="Calibri" w:hAnsi="Calibri" w:cs="Calibri"/>
          <w:sz w:val="20"/>
          <w:szCs w:val="22"/>
        </w:rPr>
        <w:t>fosfatizante</w:t>
      </w:r>
      <w:proofErr w:type="spellEnd"/>
      <w:r w:rsidR="00E96E9E" w:rsidRPr="008B52D6">
        <w:rPr>
          <w:rFonts w:ascii="Calibri" w:hAnsi="Calibri" w:cs="Calibri"/>
          <w:sz w:val="20"/>
          <w:szCs w:val="22"/>
        </w:rPr>
        <w:t xml:space="preserve"> y acabado con esmalte </w:t>
      </w:r>
      <w:proofErr w:type="spellStart"/>
      <w:r w:rsidR="00E96E9E" w:rsidRPr="008B52D6">
        <w:rPr>
          <w:rFonts w:ascii="Calibri" w:hAnsi="Calibri" w:cs="Calibri"/>
          <w:sz w:val="20"/>
          <w:szCs w:val="22"/>
        </w:rPr>
        <w:t>alquídico</w:t>
      </w:r>
      <w:proofErr w:type="spellEnd"/>
      <w:r w:rsidR="00E96E9E" w:rsidRPr="008B52D6">
        <w:rPr>
          <w:rFonts w:ascii="Calibri" w:hAnsi="Calibri" w:cs="Calibri"/>
          <w:sz w:val="20"/>
          <w:szCs w:val="22"/>
        </w:rPr>
        <w:t>, chapa universal, visor</w:t>
      </w:r>
      <w:r w:rsidR="00FC75CA" w:rsidRPr="008B52D6">
        <w:rPr>
          <w:rFonts w:ascii="Calibri" w:hAnsi="Calibri" w:cs="Calibri"/>
          <w:sz w:val="20"/>
          <w:szCs w:val="22"/>
        </w:rPr>
        <w:t xml:space="preserve"> de</w:t>
      </w:r>
      <w:r w:rsidR="00E96E9E" w:rsidRPr="008B52D6">
        <w:rPr>
          <w:rFonts w:ascii="Calibri" w:hAnsi="Calibri" w:cs="Calibri"/>
          <w:sz w:val="20"/>
          <w:szCs w:val="22"/>
        </w:rPr>
        <w:t xml:space="preserve"> vidrio</w:t>
      </w:r>
      <w:r w:rsidR="00DA62D0">
        <w:rPr>
          <w:rFonts w:ascii="Calibri" w:hAnsi="Calibri" w:cs="Calibri"/>
          <w:sz w:val="20"/>
          <w:szCs w:val="22"/>
        </w:rPr>
        <w:t xml:space="preserve"> de espesor de 4mm</w:t>
      </w:r>
      <w:r w:rsidR="00E96E9E" w:rsidRPr="008B52D6">
        <w:rPr>
          <w:rFonts w:ascii="Calibri" w:hAnsi="Calibri" w:cs="Calibri"/>
          <w:sz w:val="20"/>
          <w:szCs w:val="22"/>
        </w:rPr>
        <w:t xml:space="preserve">, goma de protección visor, bisagras de instalación, se realizará en talleres que cuenten con los equipos y sistemas adecuados, con la finalidad de ofrecer el tratamiento apropiado a las puertas de los gabinetes, esto incluye pero </w:t>
      </w:r>
      <w:r w:rsidR="000E2C4D" w:rsidRPr="008B52D6">
        <w:rPr>
          <w:rFonts w:ascii="Calibri" w:hAnsi="Calibri" w:cs="Calibri"/>
          <w:sz w:val="20"/>
          <w:szCs w:val="22"/>
        </w:rPr>
        <w:t xml:space="preserve">no se limita a: lavado químico </w:t>
      </w:r>
      <w:r w:rsidR="00E96E9E" w:rsidRPr="008B52D6">
        <w:rPr>
          <w:rFonts w:ascii="Calibri" w:hAnsi="Calibri" w:cs="Calibri"/>
          <w:sz w:val="20"/>
          <w:szCs w:val="22"/>
        </w:rPr>
        <w:t xml:space="preserve">y aplicación de pinturas </w:t>
      </w:r>
      <w:proofErr w:type="spellStart"/>
      <w:r w:rsidR="00E96E9E" w:rsidRPr="008B52D6">
        <w:rPr>
          <w:rFonts w:ascii="Calibri" w:hAnsi="Calibri" w:cs="Calibri"/>
          <w:sz w:val="20"/>
          <w:szCs w:val="22"/>
        </w:rPr>
        <w:t>epóxicas</w:t>
      </w:r>
      <w:proofErr w:type="spellEnd"/>
      <w:r w:rsidR="00E96E9E" w:rsidRPr="008B52D6">
        <w:rPr>
          <w:rFonts w:ascii="Calibri" w:hAnsi="Calibri" w:cs="Calibri"/>
          <w:sz w:val="20"/>
          <w:szCs w:val="22"/>
        </w:rPr>
        <w:t>.</w:t>
      </w:r>
      <w:r w:rsidR="004C001D" w:rsidRPr="008B52D6">
        <w:rPr>
          <w:rFonts w:ascii="Calibri" w:hAnsi="Calibri" w:cs="Calibri"/>
          <w:sz w:val="20"/>
          <w:szCs w:val="22"/>
        </w:rPr>
        <w:t xml:space="preserve"> Deberá mantener uniformidad con el </w:t>
      </w:r>
      <w:r w:rsidR="005C0AA8">
        <w:rPr>
          <w:rFonts w:ascii="Calibri" w:hAnsi="Calibri" w:cs="Calibri"/>
          <w:sz w:val="20"/>
          <w:szCs w:val="22"/>
        </w:rPr>
        <w:t>c</w:t>
      </w:r>
      <w:r w:rsidR="004C001D" w:rsidRPr="008B52D6">
        <w:rPr>
          <w:rFonts w:ascii="Calibri" w:hAnsi="Calibri" w:cs="Calibri"/>
          <w:sz w:val="20"/>
          <w:szCs w:val="22"/>
        </w:rPr>
        <w:t>olor y tamaño de las puertas de los gabinetes que no sean mantenidos en el sector asignado.</w:t>
      </w:r>
      <w:r w:rsidR="005C0AA8">
        <w:rPr>
          <w:rFonts w:ascii="Calibri" w:hAnsi="Calibri" w:cs="Calibri"/>
          <w:sz w:val="20"/>
          <w:szCs w:val="22"/>
        </w:rPr>
        <w:t xml:space="preserve"> </w:t>
      </w:r>
      <w:r w:rsidR="005C0AA8" w:rsidRPr="005C0AA8">
        <w:rPr>
          <w:rFonts w:ascii="Calibri" w:hAnsi="Calibri" w:cs="Calibri"/>
          <w:sz w:val="20"/>
          <w:szCs w:val="22"/>
        </w:rPr>
        <w:t>L</w:t>
      </w:r>
      <w:r w:rsidR="007B1907" w:rsidRPr="005C0AA8">
        <w:rPr>
          <w:rFonts w:ascii="Calibri" w:hAnsi="Calibri" w:cs="Calibri"/>
          <w:sz w:val="20"/>
          <w:szCs w:val="22"/>
        </w:rPr>
        <w:t xml:space="preserve">a apertura de la puerta será del tipo pivotante lateral (desmontable), o fijo siempre y cuando forme un ángulo de 135º como mínimo entre la posición abierta y cerrada. </w:t>
      </w:r>
    </w:p>
    <w:p w:rsidR="007B1907" w:rsidRPr="008B52D6" w:rsidRDefault="007B1907" w:rsidP="006E1865">
      <w:pPr>
        <w:autoSpaceDE w:val="0"/>
        <w:autoSpaceDN w:val="0"/>
        <w:adjustRightInd w:val="0"/>
        <w:jc w:val="both"/>
        <w:rPr>
          <w:rFonts w:ascii="Calibri" w:hAnsi="Calibri" w:cs="Calibri"/>
          <w:sz w:val="20"/>
          <w:szCs w:val="22"/>
        </w:rPr>
      </w:pPr>
    </w:p>
    <w:p w:rsidR="00DA62D0" w:rsidRPr="00DA62D0" w:rsidRDefault="00C54514" w:rsidP="00C54514">
      <w:pPr>
        <w:autoSpaceDE w:val="0"/>
        <w:autoSpaceDN w:val="0"/>
        <w:adjustRightInd w:val="0"/>
        <w:jc w:val="both"/>
        <w:rPr>
          <w:rFonts w:ascii="Calibri" w:hAnsi="Calibri" w:cs="Calibri"/>
          <w:sz w:val="18"/>
          <w:szCs w:val="22"/>
        </w:rPr>
      </w:pPr>
      <w:r w:rsidRPr="008B52D6">
        <w:rPr>
          <w:rFonts w:ascii="Calibri" w:hAnsi="Calibri" w:cs="Calibri"/>
          <w:sz w:val="20"/>
          <w:szCs w:val="22"/>
        </w:rPr>
        <w:lastRenderedPageBreak/>
        <w:t>La empresa adjudicada deberá presentar la muestra al FISCAL DE SERVICIO y este deberá aprobar el diseño sugerido, además el FISCAL DE SERVICIO tendrá todas las facultades para realizar pruebas y ensayos con la muestra presentada.</w:t>
      </w:r>
      <w:r w:rsidR="00DA62D0">
        <w:rPr>
          <w:rFonts w:ascii="Calibri" w:hAnsi="Calibri" w:cs="Calibri"/>
          <w:sz w:val="20"/>
          <w:szCs w:val="22"/>
        </w:rPr>
        <w:t xml:space="preserve"> </w:t>
      </w:r>
    </w:p>
    <w:p w:rsidR="00C54514" w:rsidRPr="008B52D6" w:rsidRDefault="00C54514" w:rsidP="006E1865">
      <w:pPr>
        <w:autoSpaceDE w:val="0"/>
        <w:autoSpaceDN w:val="0"/>
        <w:adjustRightInd w:val="0"/>
        <w:jc w:val="both"/>
        <w:rPr>
          <w:rFonts w:ascii="Calibri" w:hAnsi="Calibri" w:cs="Calibri"/>
          <w:sz w:val="12"/>
          <w:szCs w:val="22"/>
        </w:rPr>
      </w:pPr>
    </w:p>
    <w:p w:rsidR="00933680" w:rsidRPr="008B52D6" w:rsidRDefault="005365B2" w:rsidP="00933680">
      <w:pPr>
        <w:pStyle w:val="NormalWeb"/>
        <w:shd w:val="clear" w:color="auto" w:fill="FFFFFF"/>
        <w:spacing w:before="0" w:after="0"/>
        <w:jc w:val="both"/>
        <w:rPr>
          <w:rFonts w:asciiTheme="minorHAnsi" w:hAnsiTheme="minorHAnsi" w:cstheme="minorHAnsi"/>
          <w:b/>
          <w:sz w:val="20"/>
          <w:szCs w:val="20"/>
          <w:u w:val="single"/>
          <w:lang w:val="es-ES" w:eastAsia="es-ES"/>
        </w:rPr>
      </w:pPr>
      <w:r w:rsidRPr="008B52D6">
        <w:rPr>
          <w:rFonts w:asciiTheme="minorHAnsi" w:hAnsiTheme="minorHAnsi" w:cstheme="minorHAnsi"/>
          <w:b/>
          <w:sz w:val="20"/>
          <w:szCs w:val="20"/>
          <w:u w:val="single"/>
          <w:lang w:val="es-ES" w:eastAsia="es-ES"/>
        </w:rPr>
        <w:t>7</w:t>
      </w:r>
      <w:r w:rsidR="00933680" w:rsidRPr="008B52D6">
        <w:rPr>
          <w:rFonts w:asciiTheme="minorHAnsi" w:hAnsiTheme="minorHAnsi" w:cstheme="minorHAnsi"/>
          <w:b/>
          <w:sz w:val="20"/>
          <w:szCs w:val="20"/>
          <w:u w:val="single"/>
          <w:lang w:val="es-ES" w:eastAsia="es-ES"/>
        </w:rPr>
        <w:t xml:space="preserve">. </w:t>
      </w:r>
      <w:r w:rsidR="00C54514" w:rsidRPr="008B52D6">
        <w:rPr>
          <w:rFonts w:asciiTheme="minorHAnsi" w:hAnsiTheme="minorHAnsi" w:cstheme="minorHAnsi"/>
          <w:b/>
          <w:sz w:val="20"/>
          <w:szCs w:val="20"/>
          <w:u w:val="single"/>
          <w:lang w:val="es-ES" w:eastAsia="es-ES"/>
        </w:rPr>
        <w:t>VIÑETEADO DEL CODIGO DE UBICACION</w:t>
      </w:r>
    </w:p>
    <w:p w:rsidR="00933680" w:rsidRDefault="00933680" w:rsidP="00933680">
      <w:pPr>
        <w:autoSpaceDE w:val="0"/>
        <w:autoSpaceDN w:val="0"/>
        <w:adjustRightInd w:val="0"/>
        <w:rPr>
          <w:rFonts w:ascii="Calibri" w:hAnsi="Calibri" w:cs="Calibri"/>
          <w:b/>
          <w:bCs/>
          <w:sz w:val="20"/>
          <w:szCs w:val="20"/>
          <w:u w:val="single"/>
        </w:rPr>
      </w:pPr>
      <w:r w:rsidRPr="008B52D6">
        <w:rPr>
          <w:rFonts w:ascii="Calibri" w:hAnsi="Calibri" w:cs="Calibri"/>
          <w:b/>
          <w:bCs/>
          <w:sz w:val="20"/>
          <w:szCs w:val="20"/>
          <w:u w:val="single"/>
        </w:rPr>
        <w:t>UNIDAD:</w:t>
      </w:r>
      <w:r w:rsidR="00FB6870" w:rsidRPr="008B52D6">
        <w:rPr>
          <w:rFonts w:ascii="Calibri" w:hAnsi="Calibri" w:cs="Calibri"/>
          <w:b/>
          <w:bCs/>
          <w:sz w:val="20"/>
          <w:szCs w:val="20"/>
          <w:u w:val="single"/>
        </w:rPr>
        <w:t xml:space="preserve"> PIEZA </w:t>
      </w:r>
      <w:r w:rsidRPr="008B52D6">
        <w:rPr>
          <w:rFonts w:ascii="Calibri" w:hAnsi="Calibri" w:cs="Calibri"/>
          <w:b/>
          <w:bCs/>
          <w:sz w:val="20"/>
          <w:szCs w:val="20"/>
          <w:u w:val="single"/>
        </w:rPr>
        <w:t>(</w:t>
      </w:r>
      <w:r w:rsidR="00FB6870" w:rsidRPr="008B52D6">
        <w:rPr>
          <w:rFonts w:ascii="Calibri" w:hAnsi="Calibri" w:cs="Calibri"/>
          <w:b/>
          <w:bCs/>
          <w:sz w:val="20"/>
          <w:szCs w:val="20"/>
          <w:u w:val="single"/>
        </w:rPr>
        <w:t>PZA</w:t>
      </w:r>
      <w:r w:rsidRPr="008B52D6">
        <w:rPr>
          <w:rFonts w:ascii="Calibri" w:hAnsi="Calibri" w:cs="Calibri"/>
          <w:b/>
          <w:bCs/>
          <w:sz w:val="20"/>
          <w:szCs w:val="20"/>
          <w:u w:val="single"/>
        </w:rPr>
        <w:t>)</w:t>
      </w:r>
    </w:p>
    <w:p w:rsidR="00A667DE" w:rsidRPr="00A667DE" w:rsidRDefault="00A667DE" w:rsidP="00933680">
      <w:pPr>
        <w:autoSpaceDE w:val="0"/>
        <w:autoSpaceDN w:val="0"/>
        <w:adjustRightInd w:val="0"/>
        <w:rPr>
          <w:rFonts w:ascii="Calibri" w:hAnsi="Calibri" w:cs="Calibri"/>
          <w:b/>
          <w:bCs/>
          <w:sz w:val="12"/>
          <w:szCs w:val="20"/>
          <w:u w:val="single"/>
        </w:rPr>
      </w:pPr>
    </w:p>
    <w:p w:rsidR="00C54514" w:rsidRDefault="00C54514" w:rsidP="00C54514">
      <w:pPr>
        <w:autoSpaceDE w:val="0"/>
        <w:autoSpaceDN w:val="0"/>
        <w:adjustRightInd w:val="0"/>
        <w:jc w:val="both"/>
        <w:rPr>
          <w:rFonts w:ascii="Calibri" w:hAnsi="Calibri" w:cs="Calibri"/>
          <w:sz w:val="20"/>
          <w:szCs w:val="22"/>
        </w:rPr>
      </w:pPr>
      <w:proofErr w:type="spellStart"/>
      <w:r w:rsidRPr="008B52D6">
        <w:rPr>
          <w:rFonts w:ascii="Calibri" w:hAnsi="Calibri" w:cs="Calibri"/>
          <w:sz w:val="20"/>
          <w:szCs w:val="22"/>
        </w:rPr>
        <w:t>Viñeteado</w:t>
      </w:r>
      <w:proofErr w:type="spellEnd"/>
      <w:r w:rsidRPr="008B52D6">
        <w:rPr>
          <w:rFonts w:ascii="Calibri" w:hAnsi="Calibri" w:cs="Calibri"/>
          <w:sz w:val="20"/>
          <w:szCs w:val="22"/>
        </w:rPr>
        <w:t xml:space="preserve"> del código asignado al gabinete (incluye el número de manzano – lote), después del mantenimient</w:t>
      </w:r>
      <w:r w:rsidR="00333463">
        <w:rPr>
          <w:rFonts w:ascii="Calibri" w:hAnsi="Calibri" w:cs="Calibri"/>
          <w:sz w:val="20"/>
          <w:szCs w:val="22"/>
        </w:rPr>
        <w:t>o en sitio y/o la construcción en</w:t>
      </w:r>
      <w:r w:rsidRPr="008B52D6">
        <w:rPr>
          <w:rFonts w:ascii="Calibri" w:hAnsi="Calibri" w:cs="Calibri"/>
          <w:sz w:val="20"/>
          <w:szCs w:val="22"/>
        </w:rPr>
        <w:t xml:space="preserve"> la puerta del gabinete</w:t>
      </w:r>
      <w:r w:rsidR="004B5C78">
        <w:rPr>
          <w:rFonts w:ascii="Calibri" w:hAnsi="Calibri" w:cs="Calibri"/>
          <w:sz w:val="20"/>
          <w:szCs w:val="22"/>
        </w:rPr>
        <w:t>. El tamaño será aproximadamente de 3cm de altura.</w:t>
      </w:r>
    </w:p>
    <w:p w:rsidR="00C54514" w:rsidRPr="008B52D6" w:rsidRDefault="00C54514" w:rsidP="00933680">
      <w:pPr>
        <w:autoSpaceDE w:val="0"/>
        <w:autoSpaceDN w:val="0"/>
        <w:adjustRightInd w:val="0"/>
        <w:rPr>
          <w:rFonts w:ascii="Calibri" w:hAnsi="Calibri" w:cs="Calibri"/>
          <w:b/>
          <w:bCs/>
          <w:sz w:val="12"/>
          <w:szCs w:val="20"/>
          <w:u w:val="single"/>
        </w:rPr>
      </w:pPr>
    </w:p>
    <w:p w:rsidR="00FB6870" w:rsidRPr="008B52D6" w:rsidRDefault="005365B2" w:rsidP="00FB6870">
      <w:pPr>
        <w:pStyle w:val="NormalWeb"/>
        <w:shd w:val="clear" w:color="auto" w:fill="FFFFFF"/>
        <w:spacing w:before="0" w:after="0"/>
        <w:jc w:val="both"/>
        <w:rPr>
          <w:rFonts w:asciiTheme="minorHAnsi" w:hAnsiTheme="minorHAnsi" w:cstheme="minorHAnsi"/>
          <w:b/>
          <w:sz w:val="20"/>
          <w:szCs w:val="20"/>
          <w:u w:val="single"/>
          <w:lang w:val="es-ES" w:eastAsia="es-ES"/>
        </w:rPr>
      </w:pPr>
      <w:r w:rsidRPr="008B52D6">
        <w:rPr>
          <w:rFonts w:asciiTheme="minorHAnsi" w:hAnsiTheme="minorHAnsi" w:cstheme="minorHAnsi"/>
          <w:b/>
          <w:sz w:val="20"/>
          <w:szCs w:val="20"/>
          <w:u w:val="single"/>
          <w:lang w:val="es-ES" w:eastAsia="es-ES"/>
        </w:rPr>
        <w:t>8</w:t>
      </w:r>
      <w:r w:rsidR="00FB6870" w:rsidRPr="008B52D6">
        <w:rPr>
          <w:rFonts w:asciiTheme="minorHAnsi" w:hAnsiTheme="minorHAnsi" w:cstheme="minorHAnsi"/>
          <w:b/>
          <w:sz w:val="20"/>
          <w:szCs w:val="20"/>
          <w:u w:val="single"/>
          <w:lang w:val="es-ES" w:eastAsia="es-ES"/>
        </w:rPr>
        <w:t xml:space="preserve">. </w:t>
      </w:r>
      <w:r w:rsidR="0052738C" w:rsidRPr="008B52D6">
        <w:rPr>
          <w:rFonts w:asciiTheme="minorHAnsi" w:hAnsiTheme="minorHAnsi" w:cstheme="minorHAnsi"/>
          <w:b/>
          <w:sz w:val="20"/>
          <w:szCs w:val="20"/>
          <w:u w:val="single"/>
          <w:lang w:val="es-ES" w:eastAsia="es-ES"/>
        </w:rPr>
        <w:t>PROVISION DE STICKER REFLECTIVO</w:t>
      </w:r>
    </w:p>
    <w:p w:rsidR="00FB6870" w:rsidRPr="008B52D6" w:rsidRDefault="00FB6870" w:rsidP="00FB6870">
      <w:pPr>
        <w:autoSpaceDE w:val="0"/>
        <w:autoSpaceDN w:val="0"/>
        <w:adjustRightInd w:val="0"/>
        <w:rPr>
          <w:rFonts w:ascii="Calibri" w:hAnsi="Calibri" w:cs="Calibri"/>
          <w:b/>
          <w:bCs/>
          <w:sz w:val="20"/>
          <w:szCs w:val="20"/>
          <w:u w:val="single"/>
        </w:rPr>
      </w:pPr>
      <w:r w:rsidRPr="008B52D6">
        <w:rPr>
          <w:rFonts w:ascii="Calibri" w:hAnsi="Calibri" w:cs="Calibri"/>
          <w:b/>
          <w:bCs/>
          <w:sz w:val="20"/>
          <w:szCs w:val="20"/>
          <w:u w:val="single"/>
        </w:rPr>
        <w:t>UNIDAD: PIEZA (PZA)</w:t>
      </w:r>
    </w:p>
    <w:p w:rsidR="007C254E" w:rsidRDefault="0052738C" w:rsidP="0052738C">
      <w:pPr>
        <w:autoSpaceDE w:val="0"/>
        <w:autoSpaceDN w:val="0"/>
        <w:adjustRightInd w:val="0"/>
        <w:jc w:val="both"/>
        <w:rPr>
          <w:rFonts w:ascii="Calibri" w:hAnsi="Calibri" w:cs="Calibri"/>
          <w:sz w:val="20"/>
          <w:szCs w:val="22"/>
        </w:rPr>
      </w:pPr>
      <w:r w:rsidRPr="008B52D6">
        <w:rPr>
          <w:rFonts w:ascii="Calibri" w:hAnsi="Calibri" w:cs="Calibri"/>
          <w:sz w:val="20"/>
          <w:szCs w:val="22"/>
        </w:rPr>
        <w:t>Provisión y colocado de</w:t>
      </w:r>
      <w:r w:rsidR="00584FFE">
        <w:rPr>
          <w:rFonts w:ascii="Calibri" w:hAnsi="Calibri" w:cs="Calibri"/>
          <w:sz w:val="20"/>
          <w:szCs w:val="22"/>
        </w:rPr>
        <w:t xml:space="preserve"> vinilo autoadhesivo </w:t>
      </w:r>
      <w:r w:rsidRPr="008B52D6">
        <w:rPr>
          <w:rFonts w:ascii="Calibri" w:hAnsi="Calibri" w:cs="Calibri"/>
          <w:sz w:val="20"/>
          <w:szCs w:val="22"/>
        </w:rPr>
        <w:t xml:space="preserve"> </w:t>
      </w:r>
      <w:proofErr w:type="spellStart"/>
      <w:r w:rsidRPr="008B52D6">
        <w:rPr>
          <w:rFonts w:ascii="Calibri" w:hAnsi="Calibri" w:cs="Calibri"/>
          <w:sz w:val="20"/>
          <w:szCs w:val="22"/>
        </w:rPr>
        <w:t>reflectivo</w:t>
      </w:r>
      <w:proofErr w:type="spellEnd"/>
      <w:r w:rsidR="00584FFE">
        <w:rPr>
          <w:rFonts w:ascii="Calibri" w:hAnsi="Calibri" w:cs="Calibri"/>
          <w:sz w:val="20"/>
          <w:szCs w:val="22"/>
        </w:rPr>
        <w:t xml:space="preserve"> 7.0 </w:t>
      </w:r>
      <w:r w:rsidR="004B5C78">
        <w:rPr>
          <w:rFonts w:ascii="Calibri" w:hAnsi="Calibri" w:cs="Calibri"/>
          <w:sz w:val="20"/>
          <w:szCs w:val="22"/>
        </w:rPr>
        <w:t>milésimas</w:t>
      </w:r>
      <w:r w:rsidR="00584FFE">
        <w:rPr>
          <w:rFonts w:ascii="Calibri" w:hAnsi="Calibri" w:cs="Calibri"/>
          <w:sz w:val="20"/>
          <w:szCs w:val="22"/>
        </w:rPr>
        <w:t xml:space="preserve"> de pulgada de grosor, con adhesivo activado por presión, que permite deslizar y reposicionar el vinilo sobre la superficie sin que se adhiera totalmente, hasta que sea aplicada una presión firme y uniforme, manteniéndose consistentemente adherido</w:t>
      </w:r>
      <w:r w:rsidR="007C254E">
        <w:rPr>
          <w:rFonts w:ascii="Calibri" w:hAnsi="Calibri" w:cs="Calibri"/>
          <w:sz w:val="20"/>
          <w:szCs w:val="22"/>
        </w:rPr>
        <w:t xml:space="preserve">; </w:t>
      </w:r>
      <w:r w:rsidRPr="008B52D6">
        <w:rPr>
          <w:rFonts w:ascii="Calibri" w:hAnsi="Calibri" w:cs="Calibri"/>
          <w:sz w:val="20"/>
          <w:szCs w:val="22"/>
        </w:rPr>
        <w:t xml:space="preserve"> con logo de YPFB (La</w:t>
      </w:r>
      <w:r w:rsidR="007C254E">
        <w:rPr>
          <w:rFonts w:ascii="Calibri" w:hAnsi="Calibri" w:cs="Calibri"/>
          <w:sz w:val="20"/>
          <w:szCs w:val="22"/>
        </w:rPr>
        <w:t xml:space="preserve"> fuerza que Transforma Bolivia) de acuerdo al siguiente detalle:</w:t>
      </w:r>
    </w:p>
    <w:p w:rsidR="007C254E" w:rsidRDefault="007C254E" w:rsidP="0052738C">
      <w:pPr>
        <w:autoSpaceDE w:val="0"/>
        <w:autoSpaceDN w:val="0"/>
        <w:adjustRightInd w:val="0"/>
        <w:jc w:val="both"/>
        <w:rPr>
          <w:rFonts w:ascii="Calibri" w:hAnsi="Calibri" w:cs="Calibri"/>
          <w:sz w:val="20"/>
          <w:szCs w:val="22"/>
        </w:rPr>
      </w:pPr>
    </w:p>
    <w:p w:rsidR="0052738C" w:rsidRPr="008B52D6" w:rsidRDefault="004B5C78" w:rsidP="007C254E">
      <w:pPr>
        <w:autoSpaceDE w:val="0"/>
        <w:autoSpaceDN w:val="0"/>
        <w:adjustRightInd w:val="0"/>
        <w:jc w:val="center"/>
        <w:rPr>
          <w:rFonts w:ascii="Calibri" w:hAnsi="Calibri" w:cs="Calibri"/>
          <w:sz w:val="20"/>
          <w:szCs w:val="22"/>
        </w:rPr>
      </w:pPr>
      <w:r>
        <w:rPr>
          <w:rFonts w:ascii="Calibri" w:hAnsi="Calibri" w:cs="Calibri"/>
          <w:noProof/>
          <w:sz w:val="20"/>
          <w:szCs w:val="22"/>
          <w:lang w:val="es-BO" w:eastAsia="es-BO"/>
        </w:rPr>
        <w:drawing>
          <wp:inline distT="0" distB="0" distL="0" distR="0">
            <wp:extent cx="3262057" cy="21418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PF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3653" cy="2156035"/>
                    </a:xfrm>
                    <a:prstGeom prst="rect">
                      <a:avLst/>
                    </a:prstGeom>
                  </pic:spPr>
                </pic:pic>
              </a:graphicData>
            </a:graphic>
          </wp:inline>
        </w:drawing>
      </w:r>
    </w:p>
    <w:p w:rsidR="005365B2" w:rsidRDefault="005365B2" w:rsidP="0052738C">
      <w:pPr>
        <w:autoSpaceDE w:val="0"/>
        <w:autoSpaceDN w:val="0"/>
        <w:adjustRightInd w:val="0"/>
        <w:jc w:val="both"/>
        <w:rPr>
          <w:rFonts w:ascii="Calibri" w:hAnsi="Calibri" w:cs="Calibri"/>
          <w:sz w:val="12"/>
          <w:szCs w:val="22"/>
        </w:rPr>
      </w:pPr>
    </w:p>
    <w:p w:rsidR="00333463" w:rsidRPr="008B52D6" w:rsidRDefault="00333463" w:rsidP="0052738C">
      <w:pPr>
        <w:autoSpaceDE w:val="0"/>
        <w:autoSpaceDN w:val="0"/>
        <w:adjustRightInd w:val="0"/>
        <w:jc w:val="both"/>
        <w:rPr>
          <w:rFonts w:ascii="Calibri" w:hAnsi="Calibri" w:cs="Calibri"/>
          <w:sz w:val="12"/>
          <w:szCs w:val="22"/>
        </w:rPr>
      </w:pPr>
    </w:p>
    <w:p w:rsidR="0052738C" w:rsidRPr="008B52D6" w:rsidRDefault="005365B2" w:rsidP="0052738C">
      <w:pPr>
        <w:pStyle w:val="NormalWeb"/>
        <w:shd w:val="clear" w:color="auto" w:fill="FFFFFF"/>
        <w:spacing w:before="0" w:after="0"/>
        <w:jc w:val="both"/>
        <w:rPr>
          <w:rFonts w:asciiTheme="minorHAnsi" w:hAnsiTheme="minorHAnsi" w:cstheme="minorHAnsi"/>
          <w:b/>
          <w:sz w:val="20"/>
          <w:szCs w:val="20"/>
          <w:u w:val="single"/>
          <w:lang w:val="es-ES" w:eastAsia="es-ES"/>
        </w:rPr>
      </w:pPr>
      <w:r w:rsidRPr="008B52D6">
        <w:rPr>
          <w:rFonts w:asciiTheme="minorHAnsi" w:hAnsiTheme="minorHAnsi" w:cstheme="minorHAnsi"/>
          <w:b/>
          <w:sz w:val="20"/>
          <w:szCs w:val="20"/>
          <w:u w:val="single"/>
          <w:lang w:val="es-ES" w:eastAsia="es-ES"/>
        </w:rPr>
        <w:t>9</w:t>
      </w:r>
      <w:r w:rsidR="0052738C" w:rsidRPr="008B52D6">
        <w:rPr>
          <w:rFonts w:asciiTheme="minorHAnsi" w:hAnsiTheme="minorHAnsi" w:cstheme="minorHAnsi"/>
          <w:b/>
          <w:sz w:val="20"/>
          <w:szCs w:val="20"/>
          <w:u w:val="single"/>
          <w:lang w:val="es-ES" w:eastAsia="es-ES"/>
        </w:rPr>
        <w:t>. LIMPIEZA GENERAL</w:t>
      </w:r>
    </w:p>
    <w:p w:rsidR="0052738C" w:rsidRPr="008B52D6" w:rsidRDefault="0052738C" w:rsidP="0052738C">
      <w:pPr>
        <w:autoSpaceDE w:val="0"/>
        <w:autoSpaceDN w:val="0"/>
        <w:adjustRightInd w:val="0"/>
        <w:rPr>
          <w:rFonts w:ascii="Calibri" w:hAnsi="Calibri" w:cs="Calibri"/>
          <w:b/>
          <w:bCs/>
          <w:sz w:val="20"/>
          <w:szCs w:val="20"/>
          <w:u w:val="single"/>
        </w:rPr>
      </w:pPr>
      <w:r w:rsidRPr="008B52D6">
        <w:rPr>
          <w:rFonts w:ascii="Calibri" w:hAnsi="Calibri" w:cs="Calibri"/>
          <w:b/>
          <w:bCs/>
          <w:sz w:val="20"/>
          <w:szCs w:val="20"/>
          <w:u w:val="single"/>
        </w:rPr>
        <w:t>UNIDAD: GLOBAL (GBL)</w:t>
      </w:r>
    </w:p>
    <w:p w:rsidR="0052738C" w:rsidRPr="008B52D6" w:rsidRDefault="0052738C" w:rsidP="0052738C">
      <w:pPr>
        <w:autoSpaceDE w:val="0"/>
        <w:autoSpaceDN w:val="0"/>
        <w:adjustRightInd w:val="0"/>
        <w:jc w:val="both"/>
        <w:rPr>
          <w:rFonts w:ascii="Calibri" w:hAnsi="Calibri" w:cs="Calibri"/>
          <w:sz w:val="20"/>
          <w:szCs w:val="22"/>
        </w:rPr>
      </w:pPr>
      <w:r w:rsidRPr="008B52D6">
        <w:rPr>
          <w:rFonts w:ascii="Calibri" w:hAnsi="Calibri" w:cs="Calibri"/>
          <w:sz w:val="20"/>
          <w:szCs w:val="22"/>
        </w:rPr>
        <w:t xml:space="preserve">Limpieza General, los trabajos de limpieza serán ejecutados una vez concluidas cada una de las actividades del mantenimiento, se recogerán todos los excedentes de materiales: escombros, basura, </w:t>
      </w:r>
      <w:r w:rsidR="00DA62D0">
        <w:rPr>
          <w:rFonts w:ascii="Calibri" w:hAnsi="Calibri" w:cs="Calibri"/>
          <w:sz w:val="20"/>
          <w:szCs w:val="22"/>
        </w:rPr>
        <w:t xml:space="preserve">elementos reemplazados, </w:t>
      </w:r>
      <w:r w:rsidRPr="008B52D6">
        <w:rPr>
          <w:rFonts w:ascii="Calibri" w:hAnsi="Calibri" w:cs="Calibri"/>
          <w:sz w:val="20"/>
          <w:szCs w:val="22"/>
        </w:rPr>
        <w:t xml:space="preserve">herramientas, equipo y cuando corresponda el material extraído por el mantenimiento, etc., además de ello se realizara una limpieza del polvo remanente y se transportarán fuera del sitio de ejecución del servicio y del área de trabajo todos los materiales señalados y   transportados hasta los lugares o botaderos establecidos para el efecto por las autoridades municipales locales. Una vez terminado el servicio de acuerdo con el contrato y previamente a la recepción del mismo, la empresa adjudicada estará obligada a ejecutar, además de la limpieza periódica, la limpieza general del lugar. </w:t>
      </w:r>
    </w:p>
    <w:p w:rsidR="0052738C" w:rsidRPr="008B52D6" w:rsidRDefault="0052738C" w:rsidP="0052738C">
      <w:pPr>
        <w:pStyle w:val="Prrafodelista"/>
        <w:ind w:left="284"/>
        <w:rPr>
          <w:rFonts w:ascii="Calibri" w:hAnsi="Calibri" w:cs="Calibri"/>
          <w:sz w:val="12"/>
          <w:szCs w:val="22"/>
        </w:rPr>
      </w:pPr>
    </w:p>
    <w:p w:rsidR="0052738C" w:rsidRPr="008B52D6" w:rsidRDefault="0052738C" w:rsidP="0052738C">
      <w:pPr>
        <w:autoSpaceDE w:val="0"/>
        <w:autoSpaceDN w:val="0"/>
        <w:adjustRightInd w:val="0"/>
        <w:jc w:val="both"/>
        <w:rPr>
          <w:rFonts w:ascii="Calibri" w:hAnsi="Calibri" w:cs="Calibri"/>
          <w:sz w:val="20"/>
          <w:szCs w:val="22"/>
        </w:rPr>
      </w:pPr>
      <w:r w:rsidRPr="008B52D6">
        <w:rPr>
          <w:rFonts w:ascii="Calibri" w:hAnsi="Calibri" w:cs="Calibri"/>
          <w:sz w:val="20"/>
          <w:szCs w:val="22"/>
        </w:rPr>
        <w:t>Teniendo especial cuidado con las fachadas de los usuarios debiendo entregar estas en las mismas o mejores condiciones iniciales.</w:t>
      </w:r>
    </w:p>
    <w:p w:rsidR="005365B2" w:rsidRPr="008B52D6" w:rsidRDefault="005365B2" w:rsidP="0052738C">
      <w:pPr>
        <w:pStyle w:val="NormalWeb"/>
        <w:shd w:val="clear" w:color="auto" w:fill="FFFFFF"/>
        <w:spacing w:before="0" w:after="0"/>
        <w:jc w:val="both"/>
        <w:rPr>
          <w:rFonts w:asciiTheme="minorHAnsi" w:hAnsiTheme="minorHAnsi" w:cstheme="minorHAnsi"/>
          <w:b/>
          <w:sz w:val="12"/>
          <w:szCs w:val="20"/>
          <w:u w:val="single"/>
          <w:lang w:val="es-ES" w:eastAsia="es-ES"/>
        </w:rPr>
      </w:pPr>
    </w:p>
    <w:p w:rsidR="0052738C" w:rsidRPr="008B52D6" w:rsidRDefault="0052738C" w:rsidP="0052738C">
      <w:pPr>
        <w:pStyle w:val="NormalWeb"/>
        <w:shd w:val="clear" w:color="auto" w:fill="FFFFFF"/>
        <w:spacing w:before="0" w:after="0"/>
        <w:jc w:val="both"/>
        <w:rPr>
          <w:rFonts w:asciiTheme="minorHAnsi" w:hAnsiTheme="minorHAnsi" w:cstheme="minorHAnsi"/>
          <w:b/>
          <w:sz w:val="20"/>
          <w:szCs w:val="20"/>
          <w:u w:val="single"/>
          <w:lang w:val="es-ES" w:eastAsia="es-ES"/>
        </w:rPr>
      </w:pPr>
      <w:r w:rsidRPr="008B52D6">
        <w:rPr>
          <w:rFonts w:asciiTheme="minorHAnsi" w:hAnsiTheme="minorHAnsi" w:cstheme="minorHAnsi"/>
          <w:b/>
          <w:sz w:val="20"/>
          <w:szCs w:val="20"/>
          <w:u w:val="single"/>
          <w:lang w:val="es-ES" w:eastAsia="es-ES"/>
        </w:rPr>
        <w:t>1</w:t>
      </w:r>
      <w:r w:rsidR="005365B2" w:rsidRPr="008B52D6">
        <w:rPr>
          <w:rFonts w:asciiTheme="minorHAnsi" w:hAnsiTheme="minorHAnsi" w:cstheme="minorHAnsi"/>
          <w:b/>
          <w:sz w:val="20"/>
          <w:szCs w:val="20"/>
          <w:u w:val="single"/>
          <w:lang w:val="es-ES" w:eastAsia="es-ES"/>
        </w:rPr>
        <w:t>0</w:t>
      </w:r>
      <w:r w:rsidR="00333463">
        <w:rPr>
          <w:rFonts w:asciiTheme="minorHAnsi" w:hAnsiTheme="minorHAnsi" w:cstheme="minorHAnsi"/>
          <w:b/>
          <w:sz w:val="20"/>
          <w:szCs w:val="20"/>
          <w:u w:val="single"/>
          <w:lang w:val="es-ES" w:eastAsia="es-ES"/>
        </w:rPr>
        <w:t xml:space="preserve">. ELABORACION </w:t>
      </w:r>
      <w:r w:rsidRPr="008B52D6">
        <w:rPr>
          <w:rFonts w:asciiTheme="minorHAnsi" w:hAnsiTheme="minorHAnsi" w:cstheme="minorHAnsi"/>
          <w:b/>
          <w:sz w:val="20"/>
          <w:szCs w:val="20"/>
          <w:u w:val="single"/>
          <w:lang w:val="es-ES" w:eastAsia="es-ES"/>
        </w:rPr>
        <w:t>DATA BOOK</w:t>
      </w:r>
    </w:p>
    <w:p w:rsidR="0052738C" w:rsidRPr="007B1907" w:rsidRDefault="0052738C" w:rsidP="0052738C">
      <w:pPr>
        <w:autoSpaceDE w:val="0"/>
        <w:autoSpaceDN w:val="0"/>
        <w:adjustRightInd w:val="0"/>
        <w:rPr>
          <w:rFonts w:ascii="Calibri" w:hAnsi="Calibri" w:cs="Calibri"/>
          <w:b/>
          <w:bCs/>
          <w:sz w:val="20"/>
          <w:szCs w:val="20"/>
          <w:u w:val="single"/>
        </w:rPr>
      </w:pPr>
      <w:r w:rsidRPr="007B1907">
        <w:rPr>
          <w:rFonts w:ascii="Calibri" w:hAnsi="Calibri" w:cs="Calibri"/>
          <w:b/>
          <w:bCs/>
          <w:sz w:val="20"/>
          <w:szCs w:val="20"/>
          <w:u w:val="single"/>
        </w:rPr>
        <w:t>UNIDAD: GLOBAL (GBL)</w:t>
      </w:r>
    </w:p>
    <w:p w:rsidR="00B422A7" w:rsidRPr="007B1907" w:rsidRDefault="00B422A7" w:rsidP="00B422A7">
      <w:pPr>
        <w:autoSpaceDE w:val="0"/>
        <w:autoSpaceDN w:val="0"/>
        <w:adjustRightInd w:val="0"/>
        <w:jc w:val="both"/>
        <w:rPr>
          <w:rFonts w:asciiTheme="minorHAnsi" w:hAnsiTheme="minorHAnsi" w:cstheme="minorHAnsi"/>
          <w:kern w:val="28"/>
          <w:sz w:val="20"/>
          <w:szCs w:val="20"/>
        </w:rPr>
      </w:pPr>
      <w:r w:rsidRPr="007B1907">
        <w:rPr>
          <w:rFonts w:asciiTheme="minorHAnsi" w:hAnsiTheme="minorHAnsi" w:cstheme="minorHAnsi"/>
          <w:kern w:val="28"/>
          <w:sz w:val="20"/>
          <w:szCs w:val="20"/>
        </w:rPr>
        <w:t xml:space="preserve">Este ítem comprende los trabajos de recopilación de datos, registro, planos, procedimientos, elaboración y entrega de documentos que conforman el Data Book conforme requerimiento de YPFB. </w:t>
      </w:r>
    </w:p>
    <w:p w:rsidR="0052738C" w:rsidRPr="007B1907" w:rsidRDefault="0052738C" w:rsidP="00B422A7">
      <w:pPr>
        <w:autoSpaceDE w:val="0"/>
        <w:autoSpaceDN w:val="0"/>
        <w:adjustRightInd w:val="0"/>
        <w:jc w:val="both"/>
        <w:rPr>
          <w:rFonts w:asciiTheme="minorHAnsi" w:hAnsiTheme="minorHAnsi" w:cstheme="minorHAnsi"/>
          <w:kern w:val="28"/>
          <w:sz w:val="12"/>
          <w:szCs w:val="20"/>
          <w:lang w:val="es-BO"/>
        </w:rPr>
      </w:pPr>
    </w:p>
    <w:p w:rsidR="0052738C" w:rsidRPr="007B1907" w:rsidRDefault="00B422A7" w:rsidP="00B422A7">
      <w:pPr>
        <w:autoSpaceDE w:val="0"/>
        <w:autoSpaceDN w:val="0"/>
        <w:adjustRightInd w:val="0"/>
        <w:spacing w:line="276" w:lineRule="auto"/>
        <w:jc w:val="both"/>
        <w:rPr>
          <w:rFonts w:asciiTheme="minorHAnsi" w:hAnsiTheme="minorHAnsi" w:cstheme="minorHAnsi"/>
          <w:kern w:val="28"/>
          <w:sz w:val="20"/>
          <w:szCs w:val="20"/>
        </w:rPr>
      </w:pPr>
      <w:r w:rsidRPr="007B1907">
        <w:rPr>
          <w:rFonts w:asciiTheme="minorHAnsi" w:hAnsiTheme="minorHAnsi" w:cstheme="minorHAnsi"/>
          <w:kern w:val="28"/>
          <w:sz w:val="20"/>
          <w:szCs w:val="20"/>
        </w:rPr>
        <w:lastRenderedPageBreak/>
        <w:t xml:space="preserve">El documento denominado Data Book deberá ser presentado en carpeta dura con dos </w:t>
      </w:r>
      <w:r w:rsidR="0052738C" w:rsidRPr="007B1907">
        <w:rPr>
          <w:rFonts w:asciiTheme="minorHAnsi" w:hAnsiTheme="minorHAnsi" w:cstheme="minorHAnsi"/>
          <w:kern w:val="28"/>
          <w:sz w:val="20"/>
          <w:szCs w:val="20"/>
        </w:rPr>
        <w:t>orificios de perforación, en tres</w:t>
      </w:r>
      <w:r w:rsidRPr="007B1907">
        <w:rPr>
          <w:rFonts w:asciiTheme="minorHAnsi" w:hAnsiTheme="minorHAnsi" w:cstheme="minorHAnsi"/>
          <w:kern w:val="28"/>
          <w:sz w:val="20"/>
          <w:szCs w:val="20"/>
        </w:rPr>
        <w:t xml:space="preserve"> copias, las mismas deberán estar bien identificadas con la denominación del proyecto, el nombre del documento (DATA B</w:t>
      </w:r>
      <w:r w:rsidR="0052738C" w:rsidRPr="007B1907">
        <w:rPr>
          <w:rFonts w:asciiTheme="minorHAnsi" w:hAnsiTheme="minorHAnsi" w:cstheme="minorHAnsi"/>
          <w:kern w:val="28"/>
          <w:sz w:val="20"/>
          <w:szCs w:val="20"/>
        </w:rPr>
        <w:t>OOK) y el nombre de la empresa adjudicada</w:t>
      </w:r>
      <w:r w:rsidRPr="007B1907">
        <w:rPr>
          <w:rFonts w:asciiTheme="minorHAnsi" w:hAnsiTheme="minorHAnsi" w:cstheme="minorHAnsi"/>
          <w:kern w:val="28"/>
          <w:sz w:val="20"/>
          <w:szCs w:val="20"/>
        </w:rPr>
        <w:t>.</w:t>
      </w:r>
    </w:p>
    <w:p w:rsidR="0052738C" w:rsidRPr="007B1907" w:rsidRDefault="0052738C" w:rsidP="00B422A7">
      <w:pPr>
        <w:autoSpaceDE w:val="0"/>
        <w:autoSpaceDN w:val="0"/>
        <w:adjustRightInd w:val="0"/>
        <w:spacing w:line="276" w:lineRule="auto"/>
        <w:jc w:val="both"/>
        <w:rPr>
          <w:rFonts w:asciiTheme="minorHAnsi" w:hAnsiTheme="minorHAnsi" w:cstheme="minorHAnsi"/>
          <w:kern w:val="28"/>
          <w:sz w:val="12"/>
          <w:szCs w:val="20"/>
        </w:rPr>
      </w:pPr>
    </w:p>
    <w:p w:rsidR="00DC4815" w:rsidRPr="007B1907" w:rsidRDefault="00B422A7" w:rsidP="005365B2">
      <w:pPr>
        <w:autoSpaceDE w:val="0"/>
        <w:autoSpaceDN w:val="0"/>
        <w:adjustRightInd w:val="0"/>
        <w:spacing w:line="276" w:lineRule="auto"/>
        <w:jc w:val="both"/>
        <w:rPr>
          <w:rFonts w:asciiTheme="minorHAnsi" w:hAnsiTheme="minorHAnsi" w:cstheme="minorHAnsi"/>
          <w:b/>
          <w:kern w:val="28"/>
          <w:sz w:val="20"/>
          <w:szCs w:val="20"/>
        </w:rPr>
      </w:pPr>
      <w:r w:rsidRPr="007B1907">
        <w:rPr>
          <w:rFonts w:asciiTheme="minorHAnsi" w:hAnsiTheme="minorHAnsi" w:cstheme="minorHAnsi"/>
          <w:kern w:val="28"/>
          <w:sz w:val="20"/>
          <w:szCs w:val="20"/>
        </w:rPr>
        <w:t xml:space="preserve"> Al ser considerado un ítem, la entrega del Data Book debe ser realizada </w:t>
      </w:r>
      <w:r w:rsidR="0052738C" w:rsidRPr="007B1907">
        <w:rPr>
          <w:rFonts w:asciiTheme="minorHAnsi" w:hAnsiTheme="minorHAnsi" w:cstheme="minorHAnsi"/>
          <w:kern w:val="28"/>
          <w:sz w:val="20"/>
          <w:szCs w:val="20"/>
        </w:rPr>
        <w:t xml:space="preserve">posterior a la entrega definitiva </w:t>
      </w:r>
      <w:r w:rsidRPr="007B1907">
        <w:rPr>
          <w:rFonts w:asciiTheme="minorHAnsi" w:hAnsiTheme="minorHAnsi" w:cstheme="minorHAnsi"/>
          <w:kern w:val="28"/>
          <w:sz w:val="20"/>
          <w:szCs w:val="20"/>
        </w:rPr>
        <w:t>del servicio</w:t>
      </w:r>
      <w:r w:rsidR="0052738C" w:rsidRPr="007B1907">
        <w:rPr>
          <w:rFonts w:asciiTheme="minorHAnsi" w:hAnsiTheme="minorHAnsi" w:cstheme="minorHAnsi"/>
          <w:kern w:val="28"/>
          <w:sz w:val="20"/>
          <w:szCs w:val="20"/>
        </w:rPr>
        <w:t>, antes de a solicitud del pago final</w:t>
      </w:r>
      <w:r w:rsidRPr="007B1907">
        <w:rPr>
          <w:rFonts w:asciiTheme="minorHAnsi" w:hAnsiTheme="minorHAnsi" w:cstheme="minorHAnsi"/>
          <w:kern w:val="28"/>
          <w:sz w:val="20"/>
          <w:szCs w:val="20"/>
        </w:rPr>
        <w:t>. Cualquier retraso en la entrega de este documento será considerado como una no conformidad. El DATA BOOK estará conformado por 1 o más TOMOS según se req</w:t>
      </w:r>
      <w:r w:rsidR="005365B2" w:rsidRPr="007B1907">
        <w:rPr>
          <w:rFonts w:asciiTheme="minorHAnsi" w:hAnsiTheme="minorHAnsi" w:cstheme="minorHAnsi"/>
          <w:kern w:val="28"/>
          <w:sz w:val="20"/>
          <w:szCs w:val="20"/>
        </w:rPr>
        <w:t xml:space="preserve">uiera. </w:t>
      </w:r>
      <w:r w:rsidR="00DC4815" w:rsidRPr="007B1907">
        <w:rPr>
          <w:rFonts w:asciiTheme="minorHAnsi" w:hAnsiTheme="minorHAnsi" w:cstheme="minorHAnsi"/>
          <w:kern w:val="28"/>
          <w:sz w:val="20"/>
          <w:szCs w:val="20"/>
        </w:rPr>
        <w:t>El tomo deberá ser aprobado por el Fiscal de servicio, como requisito para realizar la entrega del servicio, con la siguiente información:</w:t>
      </w:r>
    </w:p>
    <w:p w:rsidR="00DC4815" w:rsidRPr="007B1907" w:rsidRDefault="00DC4815" w:rsidP="00B422A7">
      <w:pPr>
        <w:pStyle w:val="Estilo1"/>
        <w:spacing w:line="276" w:lineRule="auto"/>
        <w:rPr>
          <w:rFonts w:asciiTheme="minorHAnsi" w:eastAsia="Times New Roman" w:hAnsiTheme="minorHAnsi" w:cstheme="minorHAnsi"/>
          <w:b w:val="0"/>
          <w:kern w:val="28"/>
          <w:sz w:val="12"/>
          <w:szCs w:val="20"/>
          <w:lang w:val="es-ES"/>
        </w:rPr>
      </w:pPr>
    </w:p>
    <w:p w:rsidR="005365B2" w:rsidRPr="007B1907" w:rsidRDefault="005365B2" w:rsidP="005365B2">
      <w:pPr>
        <w:numPr>
          <w:ilvl w:val="0"/>
          <w:numId w:val="11"/>
        </w:numPr>
        <w:autoSpaceDE w:val="0"/>
        <w:autoSpaceDN w:val="0"/>
        <w:adjustRightInd w:val="0"/>
        <w:ind w:left="284"/>
        <w:jc w:val="both"/>
        <w:rPr>
          <w:rFonts w:ascii="Calibri" w:hAnsi="Calibri" w:cs="Calibri"/>
          <w:sz w:val="20"/>
          <w:szCs w:val="20"/>
          <w:lang w:val="es-BO"/>
        </w:rPr>
      </w:pPr>
      <w:r w:rsidRPr="007B1907">
        <w:rPr>
          <w:rFonts w:ascii="Calibri" w:hAnsi="Calibri" w:cs="Calibri"/>
          <w:sz w:val="20"/>
          <w:szCs w:val="20"/>
          <w:lang w:val="es-BO"/>
        </w:rPr>
        <w:t>Contrato Administrativo</w:t>
      </w:r>
    </w:p>
    <w:p w:rsidR="005365B2" w:rsidRPr="007B1907" w:rsidRDefault="005365B2" w:rsidP="005365B2">
      <w:pPr>
        <w:numPr>
          <w:ilvl w:val="0"/>
          <w:numId w:val="11"/>
        </w:numPr>
        <w:autoSpaceDE w:val="0"/>
        <w:autoSpaceDN w:val="0"/>
        <w:adjustRightInd w:val="0"/>
        <w:ind w:left="284"/>
        <w:jc w:val="both"/>
        <w:rPr>
          <w:rFonts w:ascii="Calibri" w:hAnsi="Calibri" w:cs="Calibri"/>
          <w:sz w:val="20"/>
          <w:szCs w:val="20"/>
          <w:lang w:val="es-BO"/>
        </w:rPr>
      </w:pPr>
      <w:r w:rsidRPr="007B1907">
        <w:rPr>
          <w:rFonts w:ascii="Calibri" w:hAnsi="Calibri" w:cs="Calibri"/>
          <w:sz w:val="20"/>
          <w:szCs w:val="20"/>
          <w:lang w:val="es-BO"/>
        </w:rPr>
        <w:t>Formulario B-1</w:t>
      </w:r>
    </w:p>
    <w:p w:rsidR="005365B2" w:rsidRPr="007B1907" w:rsidRDefault="005365B2" w:rsidP="005365B2">
      <w:pPr>
        <w:numPr>
          <w:ilvl w:val="0"/>
          <w:numId w:val="11"/>
        </w:numPr>
        <w:autoSpaceDE w:val="0"/>
        <w:autoSpaceDN w:val="0"/>
        <w:adjustRightInd w:val="0"/>
        <w:ind w:left="284"/>
        <w:jc w:val="both"/>
        <w:rPr>
          <w:rFonts w:ascii="Calibri" w:hAnsi="Calibri" w:cs="Calibri"/>
          <w:sz w:val="20"/>
          <w:szCs w:val="20"/>
          <w:lang w:val="es-BO"/>
        </w:rPr>
      </w:pPr>
      <w:r w:rsidRPr="007B1907">
        <w:rPr>
          <w:rFonts w:ascii="Calibri" w:hAnsi="Calibri" w:cs="Calibri"/>
          <w:sz w:val="20"/>
          <w:szCs w:val="20"/>
          <w:lang w:val="es-BO"/>
        </w:rPr>
        <w:t>Orden de Proceder</w:t>
      </w:r>
    </w:p>
    <w:p w:rsidR="005365B2" w:rsidRPr="007B1907" w:rsidRDefault="005365B2" w:rsidP="005365B2">
      <w:pPr>
        <w:numPr>
          <w:ilvl w:val="0"/>
          <w:numId w:val="11"/>
        </w:numPr>
        <w:autoSpaceDE w:val="0"/>
        <w:autoSpaceDN w:val="0"/>
        <w:adjustRightInd w:val="0"/>
        <w:ind w:left="284"/>
        <w:jc w:val="both"/>
        <w:rPr>
          <w:rFonts w:ascii="Calibri" w:hAnsi="Calibri" w:cs="Calibri"/>
          <w:sz w:val="20"/>
          <w:szCs w:val="20"/>
          <w:lang w:val="es-BO"/>
        </w:rPr>
      </w:pPr>
      <w:r w:rsidRPr="007B1907">
        <w:rPr>
          <w:rFonts w:ascii="Calibri" w:hAnsi="Calibri" w:cs="Calibri"/>
          <w:sz w:val="20"/>
          <w:szCs w:val="20"/>
          <w:lang w:val="es-BO"/>
        </w:rPr>
        <w:t>Memorándum de Designación Fiscal de Servicio</w:t>
      </w:r>
    </w:p>
    <w:p w:rsidR="005365B2" w:rsidRPr="007B1907" w:rsidRDefault="004B5C78" w:rsidP="005365B2">
      <w:pPr>
        <w:numPr>
          <w:ilvl w:val="0"/>
          <w:numId w:val="11"/>
        </w:numPr>
        <w:autoSpaceDE w:val="0"/>
        <w:autoSpaceDN w:val="0"/>
        <w:adjustRightInd w:val="0"/>
        <w:ind w:left="284"/>
        <w:jc w:val="both"/>
        <w:rPr>
          <w:rFonts w:ascii="Calibri" w:hAnsi="Calibri" w:cs="Calibri"/>
          <w:sz w:val="20"/>
          <w:szCs w:val="20"/>
          <w:lang w:val="es-BO"/>
        </w:rPr>
      </w:pPr>
      <w:r w:rsidRPr="007B1907">
        <w:rPr>
          <w:rFonts w:ascii="Calibri" w:hAnsi="Calibri" w:cs="Calibri"/>
          <w:sz w:val="20"/>
          <w:szCs w:val="20"/>
          <w:lang w:val="es-BO"/>
        </w:rPr>
        <w:t>Fotografías (del antes y</w:t>
      </w:r>
      <w:r w:rsidR="005365B2" w:rsidRPr="007B1907">
        <w:rPr>
          <w:rFonts w:ascii="Calibri" w:hAnsi="Calibri" w:cs="Calibri"/>
          <w:sz w:val="20"/>
          <w:szCs w:val="20"/>
          <w:lang w:val="es-BO"/>
        </w:rPr>
        <w:t xml:space="preserve"> después de todos los puntos desarrollados, a color)</w:t>
      </w:r>
    </w:p>
    <w:p w:rsidR="005365B2" w:rsidRPr="007B1907" w:rsidRDefault="005365B2" w:rsidP="005365B2">
      <w:pPr>
        <w:numPr>
          <w:ilvl w:val="0"/>
          <w:numId w:val="11"/>
        </w:numPr>
        <w:autoSpaceDE w:val="0"/>
        <w:autoSpaceDN w:val="0"/>
        <w:adjustRightInd w:val="0"/>
        <w:ind w:left="284"/>
        <w:jc w:val="both"/>
        <w:rPr>
          <w:rFonts w:ascii="Calibri" w:hAnsi="Calibri" w:cs="Calibri"/>
          <w:sz w:val="20"/>
          <w:szCs w:val="20"/>
          <w:lang w:val="es-BO"/>
        </w:rPr>
      </w:pPr>
      <w:r w:rsidRPr="007B1907">
        <w:rPr>
          <w:rFonts w:ascii="Calibri" w:hAnsi="Calibri" w:cs="Calibri"/>
          <w:sz w:val="20"/>
          <w:szCs w:val="20"/>
          <w:lang w:val="es-BO"/>
        </w:rPr>
        <w:t>Planos Finales (</w:t>
      </w:r>
      <w:r w:rsidR="00A667DE" w:rsidRPr="007B1907">
        <w:rPr>
          <w:rFonts w:ascii="Calibri" w:hAnsi="Calibri" w:cs="Calibri"/>
          <w:sz w:val="20"/>
          <w:szCs w:val="20"/>
          <w:lang w:val="es-BO"/>
        </w:rPr>
        <w:t>con la ubicación los lotes intervenidos</w:t>
      </w:r>
      <w:r w:rsidRPr="007B1907">
        <w:rPr>
          <w:rFonts w:ascii="Calibri" w:hAnsi="Calibri" w:cs="Calibri"/>
          <w:sz w:val="20"/>
          <w:szCs w:val="20"/>
          <w:lang w:val="es-BO"/>
        </w:rPr>
        <w:t>)</w:t>
      </w:r>
    </w:p>
    <w:p w:rsidR="005365B2" w:rsidRPr="007B1907" w:rsidRDefault="005365B2" w:rsidP="005365B2">
      <w:pPr>
        <w:numPr>
          <w:ilvl w:val="0"/>
          <w:numId w:val="11"/>
        </w:numPr>
        <w:autoSpaceDE w:val="0"/>
        <w:autoSpaceDN w:val="0"/>
        <w:adjustRightInd w:val="0"/>
        <w:ind w:left="284"/>
        <w:jc w:val="both"/>
        <w:rPr>
          <w:rFonts w:ascii="Calibri" w:hAnsi="Calibri" w:cs="Calibri"/>
          <w:sz w:val="20"/>
          <w:szCs w:val="20"/>
          <w:lang w:val="es-BO"/>
        </w:rPr>
      </w:pPr>
      <w:r w:rsidRPr="007B1907">
        <w:rPr>
          <w:rFonts w:ascii="Calibri" w:hAnsi="Calibri" w:cs="Calibri"/>
          <w:sz w:val="20"/>
          <w:szCs w:val="20"/>
          <w:lang w:val="es-BO"/>
        </w:rPr>
        <w:t>Libro de Órdenes y/o Registro de Correspondencias cursadas durante el servicio</w:t>
      </w:r>
    </w:p>
    <w:p w:rsidR="005365B2" w:rsidRPr="007B1907" w:rsidRDefault="005365B2" w:rsidP="005365B2">
      <w:pPr>
        <w:numPr>
          <w:ilvl w:val="0"/>
          <w:numId w:val="11"/>
        </w:numPr>
        <w:autoSpaceDE w:val="0"/>
        <w:autoSpaceDN w:val="0"/>
        <w:adjustRightInd w:val="0"/>
        <w:ind w:left="284"/>
        <w:jc w:val="both"/>
        <w:rPr>
          <w:rFonts w:ascii="Calibri" w:hAnsi="Calibri" w:cs="Calibri"/>
          <w:sz w:val="20"/>
          <w:szCs w:val="20"/>
          <w:lang w:val="es-BO"/>
        </w:rPr>
      </w:pPr>
      <w:r w:rsidRPr="007B1907">
        <w:rPr>
          <w:rFonts w:ascii="Calibri" w:hAnsi="Calibri" w:cs="Calibri"/>
          <w:sz w:val="20"/>
          <w:szCs w:val="20"/>
          <w:lang w:val="es-BO"/>
        </w:rPr>
        <w:t>Seguros de Obras</w:t>
      </w:r>
    </w:p>
    <w:p w:rsidR="005365B2" w:rsidRPr="007B1907" w:rsidRDefault="005365B2" w:rsidP="005365B2">
      <w:pPr>
        <w:numPr>
          <w:ilvl w:val="0"/>
          <w:numId w:val="11"/>
        </w:numPr>
        <w:autoSpaceDE w:val="0"/>
        <w:autoSpaceDN w:val="0"/>
        <w:adjustRightInd w:val="0"/>
        <w:ind w:left="284"/>
        <w:jc w:val="both"/>
        <w:rPr>
          <w:rFonts w:ascii="Calibri" w:hAnsi="Calibri" w:cs="Calibri"/>
          <w:sz w:val="20"/>
          <w:szCs w:val="20"/>
          <w:lang w:val="es-BO"/>
        </w:rPr>
      </w:pPr>
      <w:r w:rsidRPr="007B1907">
        <w:rPr>
          <w:rFonts w:ascii="Calibri" w:hAnsi="Calibri" w:cs="Calibri"/>
          <w:sz w:val="20"/>
          <w:szCs w:val="20"/>
          <w:lang w:val="es-BO"/>
        </w:rPr>
        <w:t>Certificados (</w:t>
      </w:r>
      <w:r w:rsidR="007B1907" w:rsidRPr="007B1907">
        <w:rPr>
          <w:rFonts w:ascii="Calibri" w:hAnsi="Calibri" w:cs="Calibri"/>
          <w:sz w:val="20"/>
          <w:szCs w:val="20"/>
          <w:lang w:val="es-BO"/>
        </w:rPr>
        <w:t>pintura anticorrosiva</w:t>
      </w:r>
      <w:r w:rsidR="00A86492">
        <w:rPr>
          <w:rFonts w:ascii="Calibri" w:hAnsi="Calibri" w:cs="Calibri"/>
          <w:sz w:val="20"/>
          <w:szCs w:val="20"/>
          <w:lang w:val="es-BO"/>
        </w:rPr>
        <w:t>, espesor de plancha</w:t>
      </w:r>
      <w:r w:rsidRPr="007B1907">
        <w:rPr>
          <w:rFonts w:ascii="Calibri" w:hAnsi="Calibri" w:cs="Calibri"/>
          <w:sz w:val="20"/>
          <w:szCs w:val="20"/>
          <w:lang w:val="es-BO"/>
        </w:rPr>
        <w:t>)</w:t>
      </w:r>
    </w:p>
    <w:p w:rsidR="005365B2" w:rsidRPr="007B1907" w:rsidRDefault="005365B2" w:rsidP="005365B2">
      <w:pPr>
        <w:numPr>
          <w:ilvl w:val="0"/>
          <w:numId w:val="11"/>
        </w:numPr>
        <w:autoSpaceDE w:val="0"/>
        <w:autoSpaceDN w:val="0"/>
        <w:adjustRightInd w:val="0"/>
        <w:ind w:left="284"/>
        <w:jc w:val="both"/>
        <w:rPr>
          <w:rFonts w:ascii="Calibri" w:hAnsi="Calibri" w:cs="Calibri"/>
          <w:sz w:val="20"/>
          <w:szCs w:val="20"/>
          <w:lang w:val="es-BO"/>
        </w:rPr>
      </w:pPr>
      <w:r w:rsidRPr="007B1907">
        <w:rPr>
          <w:rFonts w:ascii="Calibri" w:hAnsi="Calibri" w:cs="Calibri"/>
          <w:sz w:val="20"/>
          <w:szCs w:val="20"/>
          <w:lang w:val="es-BO"/>
        </w:rPr>
        <w:t>Detalle de Cómputos métricos (de cada Planilla y/o planilla fina).</w:t>
      </w:r>
    </w:p>
    <w:p w:rsidR="007B1907" w:rsidRPr="007B1907" w:rsidRDefault="007B1907" w:rsidP="005365B2">
      <w:pPr>
        <w:numPr>
          <w:ilvl w:val="0"/>
          <w:numId w:val="11"/>
        </w:numPr>
        <w:autoSpaceDE w:val="0"/>
        <w:autoSpaceDN w:val="0"/>
        <w:adjustRightInd w:val="0"/>
        <w:ind w:left="284"/>
        <w:jc w:val="both"/>
        <w:rPr>
          <w:rFonts w:ascii="Calibri" w:hAnsi="Calibri" w:cs="Calibri"/>
          <w:sz w:val="20"/>
          <w:szCs w:val="20"/>
          <w:lang w:val="es-BO"/>
        </w:rPr>
      </w:pPr>
      <w:r w:rsidRPr="007B1907">
        <w:rPr>
          <w:rFonts w:ascii="Calibri" w:hAnsi="Calibri" w:cs="Calibri"/>
          <w:sz w:val="20"/>
          <w:szCs w:val="20"/>
          <w:lang w:val="es-BO"/>
        </w:rPr>
        <w:t xml:space="preserve">Resumen del certificado </w:t>
      </w:r>
    </w:p>
    <w:p w:rsidR="005365B2" w:rsidRPr="007B1907" w:rsidRDefault="005365B2" w:rsidP="005365B2">
      <w:pPr>
        <w:numPr>
          <w:ilvl w:val="0"/>
          <w:numId w:val="11"/>
        </w:numPr>
        <w:autoSpaceDE w:val="0"/>
        <w:autoSpaceDN w:val="0"/>
        <w:adjustRightInd w:val="0"/>
        <w:ind w:left="284"/>
        <w:jc w:val="both"/>
        <w:rPr>
          <w:rFonts w:ascii="Calibri" w:hAnsi="Calibri" w:cs="Calibri"/>
          <w:sz w:val="20"/>
          <w:szCs w:val="20"/>
          <w:lang w:val="es-BO"/>
        </w:rPr>
      </w:pPr>
      <w:r w:rsidRPr="007B1907">
        <w:rPr>
          <w:rFonts w:ascii="Calibri" w:hAnsi="Calibri" w:cs="Calibri"/>
          <w:sz w:val="20"/>
          <w:szCs w:val="20"/>
          <w:lang w:val="es-BO"/>
        </w:rPr>
        <w:t xml:space="preserve">Acta de recepción </w:t>
      </w:r>
    </w:p>
    <w:p w:rsidR="005365B2" w:rsidRPr="007B1907" w:rsidRDefault="005365B2" w:rsidP="005365B2">
      <w:pPr>
        <w:numPr>
          <w:ilvl w:val="0"/>
          <w:numId w:val="11"/>
        </w:numPr>
        <w:autoSpaceDE w:val="0"/>
        <w:autoSpaceDN w:val="0"/>
        <w:adjustRightInd w:val="0"/>
        <w:ind w:left="284"/>
        <w:jc w:val="both"/>
        <w:rPr>
          <w:rFonts w:ascii="Calibri" w:hAnsi="Calibri" w:cs="Calibri"/>
          <w:sz w:val="20"/>
          <w:szCs w:val="20"/>
          <w:lang w:val="es-BO"/>
        </w:rPr>
      </w:pPr>
      <w:r w:rsidRPr="007B1907">
        <w:rPr>
          <w:rFonts w:ascii="Calibri" w:hAnsi="Calibri" w:cs="Calibri"/>
          <w:sz w:val="20"/>
          <w:szCs w:val="20"/>
          <w:lang w:val="es-BO"/>
        </w:rPr>
        <w:t>Informes de Fiscal</w:t>
      </w:r>
    </w:p>
    <w:p w:rsidR="005365B2" w:rsidRPr="007B1907" w:rsidRDefault="005365B2" w:rsidP="005365B2">
      <w:pPr>
        <w:numPr>
          <w:ilvl w:val="0"/>
          <w:numId w:val="11"/>
        </w:numPr>
        <w:autoSpaceDE w:val="0"/>
        <w:autoSpaceDN w:val="0"/>
        <w:adjustRightInd w:val="0"/>
        <w:ind w:left="284"/>
        <w:jc w:val="both"/>
        <w:rPr>
          <w:rFonts w:ascii="Calibri" w:hAnsi="Calibri" w:cs="Calibri"/>
          <w:sz w:val="20"/>
          <w:szCs w:val="20"/>
          <w:lang w:val="es-BO"/>
        </w:rPr>
      </w:pPr>
      <w:r w:rsidRPr="007B1907">
        <w:rPr>
          <w:rFonts w:ascii="Calibri" w:hAnsi="Calibri" w:cs="Calibri"/>
          <w:sz w:val="20"/>
          <w:szCs w:val="20"/>
          <w:lang w:val="es-BO"/>
        </w:rPr>
        <w:t>Documentación de la empresa</w:t>
      </w:r>
    </w:p>
    <w:p w:rsidR="005365B2" w:rsidRPr="007B1907" w:rsidRDefault="005365B2" w:rsidP="005365B2">
      <w:pPr>
        <w:numPr>
          <w:ilvl w:val="0"/>
          <w:numId w:val="11"/>
        </w:numPr>
        <w:autoSpaceDE w:val="0"/>
        <w:autoSpaceDN w:val="0"/>
        <w:adjustRightInd w:val="0"/>
        <w:ind w:left="284"/>
        <w:jc w:val="both"/>
        <w:rPr>
          <w:rFonts w:ascii="Calibri" w:hAnsi="Calibri" w:cs="Calibri"/>
          <w:sz w:val="20"/>
          <w:szCs w:val="20"/>
          <w:lang w:val="es-BO"/>
        </w:rPr>
      </w:pPr>
      <w:r w:rsidRPr="007B1907">
        <w:rPr>
          <w:rFonts w:ascii="Calibri" w:hAnsi="Calibri" w:cs="Calibri"/>
          <w:sz w:val="20"/>
          <w:szCs w:val="20"/>
          <w:lang w:val="es-BO"/>
        </w:rPr>
        <w:t>Facturas emitidas en cada pago parcial.</w:t>
      </w:r>
    </w:p>
    <w:p w:rsidR="005365B2" w:rsidRPr="007B1907" w:rsidRDefault="005365B2" w:rsidP="005365B2">
      <w:pPr>
        <w:numPr>
          <w:ilvl w:val="0"/>
          <w:numId w:val="11"/>
        </w:numPr>
        <w:autoSpaceDE w:val="0"/>
        <w:autoSpaceDN w:val="0"/>
        <w:adjustRightInd w:val="0"/>
        <w:ind w:left="284"/>
        <w:jc w:val="both"/>
        <w:rPr>
          <w:rFonts w:ascii="Calibri" w:hAnsi="Calibri" w:cs="Calibri"/>
          <w:sz w:val="20"/>
          <w:szCs w:val="20"/>
          <w:lang w:val="es-BO"/>
        </w:rPr>
      </w:pPr>
      <w:r w:rsidRPr="007B1907">
        <w:rPr>
          <w:rFonts w:ascii="Calibri" w:hAnsi="Calibri" w:cs="Calibri"/>
          <w:sz w:val="20"/>
          <w:szCs w:val="20"/>
          <w:lang w:val="es-BO"/>
        </w:rPr>
        <w:t>Otra Documentación (de acuerdo a las solicitudes del Fiscal de Servicio)</w:t>
      </w:r>
    </w:p>
    <w:p w:rsidR="00DC4815" w:rsidRPr="005365B2" w:rsidRDefault="00DC4815" w:rsidP="00DC4815">
      <w:pPr>
        <w:pStyle w:val="Estilo1"/>
        <w:spacing w:line="276" w:lineRule="auto"/>
        <w:rPr>
          <w:rFonts w:ascii="Verdana" w:eastAsia="Times New Roman" w:hAnsi="Verdana" w:cs="Calibri"/>
          <w:b w:val="0"/>
          <w:kern w:val="28"/>
          <w:sz w:val="18"/>
          <w:szCs w:val="18"/>
          <w:lang w:val="es-BO"/>
        </w:rPr>
      </w:pPr>
    </w:p>
    <w:p w:rsidR="00E20FD5" w:rsidRDefault="00E20FD5"/>
    <w:p w:rsidR="004E0E16" w:rsidRDefault="004E0E16"/>
    <w:p w:rsidR="004E0E16" w:rsidRDefault="004E0E16"/>
    <w:p w:rsidR="004E0E16" w:rsidRDefault="004E0E16"/>
    <w:p w:rsidR="004E0E16" w:rsidRDefault="004E0E16"/>
    <w:p w:rsidR="004E0E16" w:rsidRDefault="004E0E16"/>
    <w:p w:rsidR="004E0E16" w:rsidRDefault="004E0E16"/>
    <w:p w:rsidR="004E0E16" w:rsidRDefault="004E0E16"/>
    <w:p w:rsidR="004E0E16" w:rsidRDefault="004E0E16"/>
    <w:p w:rsidR="004E0E16" w:rsidRDefault="004E0E16"/>
    <w:p w:rsidR="004E0E16" w:rsidRDefault="004E0E16"/>
    <w:p w:rsidR="004E0E16" w:rsidRDefault="004E0E16"/>
    <w:p w:rsidR="004E0E16" w:rsidRDefault="004E0E16"/>
    <w:p w:rsidR="004E0E16" w:rsidRDefault="004E0E16"/>
    <w:p w:rsidR="004E0E16" w:rsidRDefault="004E0E16"/>
    <w:p w:rsidR="004E0E16" w:rsidRDefault="004E0E16"/>
    <w:p w:rsidR="004E0E16" w:rsidRDefault="004E0E16"/>
    <w:p w:rsidR="004E0E16" w:rsidRDefault="004E0E16"/>
    <w:p w:rsidR="004E0E16" w:rsidRDefault="004E0E16"/>
    <w:p w:rsidR="004E0E16" w:rsidRDefault="004E0E16"/>
    <w:p w:rsidR="004E0E16" w:rsidRDefault="004E0E16"/>
    <w:p w:rsidR="004E0E16" w:rsidRDefault="004E0E16"/>
    <w:p w:rsidR="004E0E16" w:rsidRDefault="004E0E16"/>
    <w:p w:rsidR="004E0E16" w:rsidRDefault="004E0E16"/>
    <w:p w:rsidR="004E0E16" w:rsidRDefault="004E0E16"/>
    <w:p w:rsidR="004E0E16" w:rsidRDefault="004E0E16"/>
    <w:p w:rsidR="007B1907" w:rsidRPr="00CB16FE" w:rsidRDefault="007B1907" w:rsidP="007B1907">
      <w:pPr>
        <w:pStyle w:val="NormalWeb"/>
        <w:shd w:val="clear" w:color="auto" w:fill="FFFFFF"/>
        <w:spacing w:before="0" w:after="0"/>
        <w:jc w:val="both"/>
        <w:rPr>
          <w:rFonts w:ascii="Calibri" w:hAnsi="Calibri" w:cs="Calibri"/>
          <w:sz w:val="22"/>
          <w:szCs w:val="22"/>
          <w:lang w:val="es-ES" w:eastAsia="es-ES"/>
        </w:rPr>
      </w:pPr>
    </w:p>
    <w:p w:rsidR="00353D9B" w:rsidRPr="00353D9B" w:rsidRDefault="00353D9B" w:rsidP="00353D9B">
      <w:pPr>
        <w:shd w:val="clear" w:color="auto" w:fill="FFFFFF"/>
        <w:spacing w:after="180"/>
        <w:textAlignment w:val="baseline"/>
        <w:outlineLvl w:val="1"/>
        <w:rPr>
          <w:rFonts w:ascii="Roboto Slab" w:hAnsi="Roboto Slab"/>
          <w:color w:val="222222"/>
          <w:sz w:val="36"/>
          <w:szCs w:val="36"/>
          <w:lang w:val="es-BO" w:eastAsia="es-BO"/>
        </w:rPr>
      </w:pPr>
      <w:r w:rsidRPr="00353D9B">
        <w:rPr>
          <w:rFonts w:ascii="Roboto Slab" w:hAnsi="Roboto Slab"/>
          <w:color w:val="222222"/>
          <w:sz w:val="36"/>
          <w:szCs w:val="36"/>
          <w:lang w:val="es-BO" w:eastAsia="es-BO"/>
        </w:rPr>
        <w:t>Cómo pintar con pintura martillada</w:t>
      </w:r>
    </w:p>
    <w:p w:rsidR="00353D9B" w:rsidRPr="00353D9B" w:rsidRDefault="00353D9B" w:rsidP="00353D9B">
      <w:pPr>
        <w:shd w:val="clear" w:color="auto" w:fill="FFFFFF"/>
        <w:textAlignment w:val="baseline"/>
        <w:rPr>
          <w:rFonts w:ascii="Raleway" w:hAnsi="Raleway"/>
          <w:color w:val="444444"/>
          <w:sz w:val="23"/>
          <w:szCs w:val="23"/>
          <w:lang w:val="es-BO" w:eastAsia="es-BO"/>
        </w:rPr>
      </w:pPr>
      <w:r w:rsidRPr="00353D9B">
        <w:rPr>
          <w:rFonts w:ascii="Raleway" w:hAnsi="Raleway"/>
          <w:color w:val="444444"/>
          <w:sz w:val="23"/>
          <w:szCs w:val="23"/>
          <w:lang w:val="es-BO" w:eastAsia="es-BO"/>
        </w:rPr>
        <w:t>Para lograr una mejor adherencia de la </w:t>
      </w:r>
      <w:r w:rsidRPr="00353D9B">
        <w:rPr>
          <w:rFonts w:ascii="inherit" w:hAnsi="inherit"/>
          <w:b/>
          <w:bCs/>
          <w:color w:val="444444"/>
          <w:sz w:val="23"/>
          <w:szCs w:val="23"/>
          <w:bdr w:val="none" w:sz="0" w:space="0" w:color="auto" w:frame="1"/>
          <w:lang w:val="es-BO" w:eastAsia="es-BO"/>
        </w:rPr>
        <w:t>pintura martillada</w:t>
      </w:r>
      <w:r w:rsidRPr="00353D9B">
        <w:rPr>
          <w:rFonts w:ascii="Raleway" w:hAnsi="Raleway"/>
          <w:color w:val="444444"/>
          <w:sz w:val="23"/>
          <w:szCs w:val="23"/>
          <w:lang w:val="es-BO" w:eastAsia="es-BO"/>
        </w:rPr>
        <w:t> primero habrá que preparar adecuadamente la superficie en la cual se aplicará. Será necesario lijar y limpiar la superficie para eliminar óxido o residuos de pinturas anteriores que puedan provocar que la nueva capa se desprenda.</w:t>
      </w:r>
    </w:p>
    <w:p w:rsidR="00353D9B" w:rsidRPr="00353D9B" w:rsidRDefault="00353D9B" w:rsidP="00353D9B">
      <w:pPr>
        <w:shd w:val="clear" w:color="auto" w:fill="FFFFFF"/>
        <w:textAlignment w:val="baseline"/>
        <w:rPr>
          <w:rFonts w:ascii="Raleway" w:hAnsi="Raleway"/>
          <w:color w:val="444444"/>
          <w:sz w:val="23"/>
          <w:szCs w:val="23"/>
          <w:lang w:val="es-BO" w:eastAsia="es-BO"/>
        </w:rPr>
      </w:pPr>
      <w:r w:rsidRPr="00353D9B">
        <w:rPr>
          <w:rFonts w:ascii="Raleway" w:hAnsi="Raleway"/>
          <w:color w:val="444444"/>
          <w:sz w:val="23"/>
          <w:szCs w:val="23"/>
          <w:lang w:val="es-BO" w:eastAsia="es-BO"/>
        </w:rPr>
        <w:t>La pintura de acabado amartillado se prepara utilizando solvente, en este caso habrá que seguir las instrucciones del fabricante para lograr la proporción adecuada. Al momento de aplicar la este </w:t>
      </w:r>
      <w:hyperlink r:id="rId8" w:history="1">
        <w:r w:rsidRPr="00353D9B">
          <w:rPr>
            <w:rFonts w:ascii="inherit" w:hAnsi="inherit"/>
            <w:b/>
            <w:bCs/>
            <w:color w:val="1F873A"/>
            <w:sz w:val="23"/>
            <w:szCs w:val="23"/>
            <w:bdr w:val="none" w:sz="0" w:space="0" w:color="auto" w:frame="1"/>
            <w:lang w:val="es-BO" w:eastAsia="es-BO"/>
          </w:rPr>
          <w:t>tipo de pintura</w:t>
        </w:r>
      </w:hyperlink>
      <w:r w:rsidRPr="00353D9B">
        <w:rPr>
          <w:rFonts w:ascii="Raleway" w:hAnsi="Raleway"/>
          <w:color w:val="444444"/>
          <w:sz w:val="23"/>
          <w:szCs w:val="23"/>
          <w:lang w:val="es-BO" w:eastAsia="es-BO"/>
        </w:rPr>
        <w:t> es necesario que esta se aplique de forma suave y preferentemente en una sola capa de esta forma el </w:t>
      </w:r>
      <w:r w:rsidRPr="00353D9B">
        <w:rPr>
          <w:rFonts w:ascii="inherit" w:hAnsi="inherit"/>
          <w:b/>
          <w:bCs/>
          <w:color w:val="444444"/>
          <w:sz w:val="23"/>
          <w:szCs w:val="23"/>
          <w:bdr w:val="none" w:sz="0" w:space="0" w:color="auto" w:frame="1"/>
          <w:lang w:val="es-BO" w:eastAsia="es-BO"/>
        </w:rPr>
        <w:t>acabado amartillado</w:t>
      </w:r>
      <w:r w:rsidRPr="00353D9B">
        <w:rPr>
          <w:rFonts w:ascii="Raleway" w:hAnsi="Raleway"/>
          <w:color w:val="444444"/>
          <w:sz w:val="23"/>
          <w:szCs w:val="23"/>
          <w:lang w:val="es-BO" w:eastAsia="es-BO"/>
        </w:rPr>
        <w:t> quedará perfecto.</w:t>
      </w:r>
    </w:p>
    <w:p w:rsidR="00353D9B" w:rsidRPr="00353D9B" w:rsidRDefault="00353D9B" w:rsidP="00353D9B">
      <w:pPr>
        <w:shd w:val="clear" w:color="auto" w:fill="FFFFFF"/>
        <w:textAlignment w:val="baseline"/>
        <w:rPr>
          <w:rFonts w:ascii="Raleway" w:hAnsi="Raleway"/>
          <w:color w:val="444444"/>
          <w:sz w:val="23"/>
          <w:szCs w:val="23"/>
          <w:lang w:val="es-BO" w:eastAsia="es-BO"/>
        </w:rPr>
      </w:pPr>
      <w:r w:rsidRPr="00353D9B">
        <w:rPr>
          <w:rFonts w:ascii="Raleway" w:hAnsi="Raleway"/>
          <w:color w:val="444444"/>
          <w:sz w:val="23"/>
          <w:szCs w:val="23"/>
          <w:lang w:val="es-BO" w:eastAsia="es-BO"/>
        </w:rPr>
        <w:t>Pasados alrededor de treinta minutos la pintura estará suficientemente seca para manipular el objeto. El efecto final dependerá del tipo de </w:t>
      </w:r>
      <w:r w:rsidRPr="00353D9B">
        <w:rPr>
          <w:rFonts w:ascii="inherit" w:hAnsi="inherit"/>
          <w:b/>
          <w:bCs/>
          <w:color w:val="444444"/>
          <w:sz w:val="23"/>
          <w:szCs w:val="23"/>
          <w:bdr w:val="none" w:sz="0" w:space="0" w:color="auto" w:frame="1"/>
          <w:lang w:val="es-BO" w:eastAsia="es-BO"/>
        </w:rPr>
        <w:t>pintura martillada</w:t>
      </w:r>
      <w:r w:rsidRPr="00353D9B">
        <w:rPr>
          <w:rFonts w:ascii="Raleway" w:hAnsi="Raleway"/>
          <w:color w:val="444444"/>
          <w:sz w:val="23"/>
          <w:szCs w:val="23"/>
          <w:lang w:val="es-BO" w:eastAsia="es-BO"/>
        </w:rPr>
        <w:t> que se elija pudiendo ser mate o brillante; este tipo de pintura se encuentra disponible en varios colores, aunque los más comunes son el color metal y el negro. Sólo tienes que </w:t>
      </w:r>
      <w:hyperlink r:id="rId9" w:tgtFrame="_blank" w:history="1">
        <w:r w:rsidRPr="00353D9B">
          <w:rPr>
            <w:rFonts w:ascii="inherit" w:hAnsi="inherit"/>
            <w:b/>
            <w:bCs/>
            <w:color w:val="1F873A"/>
            <w:sz w:val="23"/>
            <w:szCs w:val="23"/>
            <w:bdr w:val="none" w:sz="0" w:space="0" w:color="auto" w:frame="1"/>
            <w:lang w:val="es-BO" w:eastAsia="es-BO"/>
          </w:rPr>
          <w:t>echar un vistazo a internet</w:t>
        </w:r>
        <w:r w:rsidRPr="00353D9B">
          <w:rPr>
            <w:rFonts w:ascii="inherit" w:hAnsi="inherit"/>
            <w:color w:val="1F873A"/>
            <w:sz w:val="23"/>
            <w:szCs w:val="23"/>
            <w:bdr w:val="none" w:sz="0" w:space="0" w:color="auto" w:frame="1"/>
            <w:lang w:val="es-BO" w:eastAsia="es-BO"/>
          </w:rPr>
          <w:t> </w:t>
        </w:r>
        <w:r w:rsidRPr="00353D9B">
          <w:rPr>
            <w:rFonts w:ascii="inherit" w:hAnsi="inherit"/>
            <w:b/>
            <w:bCs/>
            <w:color w:val="1F873A"/>
            <w:sz w:val="23"/>
            <w:szCs w:val="23"/>
            <w:bdr w:val="none" w:sz="0" w:space="0" w:color="auto" w:frame="1"/>
            <w:lang w:val="es-BO" w:eastAsia="es-BO"/>
          </w:rPr>
          <w:t>para encontrarla.</w:t>
        </w:r>
      </w:hyperlink>
    </w:p>
    <w:p w:rsidR="00353D9B" w:rsidRPr="00353D9B" w:rsidRDefault="00353D9B" w:rsidP="00353D9B">
      <w:pPr>
        <w:shd w:val="clear" w:color="auto" w:fill="FFFFFF"/>
        <w:spacing w:after="300"/>
        <w:textAlignment w:val="baseline"/>
        <w:rPr>
          <w:rFonts w:ascii="Raleway" w:hAnsi="Raleway"/>
          <w:color w:val="444444"/>
          <w:sz w:val="23"/>
          <w:szCs w:val="23"/>
          <w:lang w:val="es-BO" w:eastAsia="es-BO"/>
        </w:rPr>
      </w:pPr>
      <w:r w:rsidRPr="00353D9B">
        <w:rPr>
          <w:rFonts w:ascii="Raleway" w:hAnsi="Raleway"/>
          <w:color w:val="444444"/>
          <w:sz w:val="23"/>
          <w:szCs w:val="23"/>
          <w:lang w:val="es-BO" w:eastAsia="es-BO"/>
        </w:rPr>
        <w:t>Es importante resaltar que esta pintura está inicialmente pensada para su uso en objetos que permanecerán en interiores; si se utiliza en exteriores, es importante aplicar una capa final de antioxidante para que la pintura se conserve por mayor tiempo.</w:t>
      </w:r>
    </w:p>
    <w:p w:rsidR="007B1907" w:rsidRPr="00353D9B" w:rsidRDefault="007B1907">
      <w:pPr>
        <w:rPr>
          <w:lang w:val="es-BO"/>
        </w:rPr>
      </w:pPr>
    </w:p>
    <w:sectPr w:rsidR="007B1907" w:rsidRPr="00353D9B">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608" w:rsidRDefault="00934608" w:rsidP="00502435">
      <w:r>
        <w:separator/>
      </w:r>
    </w:p>
  </w:endnote>
  <w:endnote w:type="continuationSeparator" w:id="0">
    <w:p w:rsidR="00934608" w:rsidRDefault="00934608" w:rsidP="0050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boto Slab">
    <w:altName w:val="Times New Roman"/>
    <w:panose1 w:val="00000000000000000000"/>
    <w:charset w:val="00"/>
    <w:family w:val="roman"/>
    <w:notTrueType/>
    <w:pitch w:val="default"/>
  </w:font>
  <w:font w:name="Raleway">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608" w:rsidRDefault="00934608" w:rsidP="00502435">
      <w:r>
        <w:separator/>
      </w:r>
    </w:p>
  </w:footnote>
  <w:footnote w:type="continuationSeparator" w:id="0">
    <w:p w:rsidR="00934608" w:rsidRDefault="00934608" w:rsidP="00502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5056"/>
      <w:gridCol w:w="1984"/>
    </w:tblGrid>
    <w:tr w:rsidR="00502435" w:rsidRPr="00FA0D94" w:rsidTr="007D5912">
      <w:trPr>
        <w:trHeight w:val="1049"/>
      </w:trPr>
      <w:tc>
        <w:tcPr>
          <w:tcW w:w="2032" w:type="dxa"/>
          <w:vAlign w:val="center"/>
        </w:tcPr>
        <w:p w:rsidR="00502435" w:rsidRPr="00FA0D94" w:rsidRDefault="00502435" w:rsidP="007D5912">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9264" behindDoc="0" locked="0" layoutInCell="1" allowOverlap="1" wp14:anchorId="6CD1705D" wp14:editId="39D098B8">
                <wp:simplePos x="0" y="0"/>
                <wp:positionH relativeFrom="column">
                  <wp:posOffset>114935</wp:posOffset>
                </wp:positionH>
                <wp:positionV relativeFrom="paragraph">
                  <wp:posOffset>27305</wp:posOffset>
                </wp:positionV>
                <wp:extent cx="885825" cy="591185"/>
                <wp:effectExtent l="0" t="0" r="9525" b="0"/>
                <wp:wrapNone/>
                <wp:docPr id="1" name="Imagen 1"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56" w:type="dxa"/>
          <w:vAlign w:val="center"/>
        </w:tcPr>
        <w:p w:rsidR="00502435" w:rsidRDefault="00502435" w:rsidP="007D5912">
          <w:pPr>
            <w:jc w:val="center"/>
            <w:rPr>
              <w:rFonts w:ascii="Calibri" w:eastAsia="Arial Unicode MS" w:hAnsi="Calibri" w:cs="Calibri"/>
              <w:color w:val="FF0000"/>
              <w:szCs w:val="12"/>
              <w:lang w:val="es-MX"/>
            </w:rPr>
          </w:pPr>
          <w:r w:rsidRPr="003C3EC9">
            <w:rPr>
              <w:rFonts w:ascii="Calibri" w:hAnsi="Calibri" w:cs="Calibri"/>
              <w:b/>
              <w:sz w:val="20"/>
              <w:szCs w:val="20"/>
            </w:rPr>
            <w:t>ESPECIFICACIONES TÉCNICAS PARA SERVICIOS GENERALES</w:t>
          </w:r>
        </w:p>
      </w:tc>
      <w:tc>
        <w:tcPr>
          <w:tcW w:w="1984" w:type="dxa"/>
          <w:vAlign w:val="center"/>
        </w:tcPr>
        <w:p w:rsidR="00502435" w:rsidRPr="003C3EC9" w:rsidRDefault="00502435" w:rsidP="007D5912">
          <w:pPr>
            <w:pStyle w:val="Encabezado"/>
            <w:jc w:val="center"/>
            <w:rPr>
              <w:rFonts w:ascii="Calibri" w:eastAsia="Arial Unicode MS" w:hAnsi="Calibri" w:cs="Arial"/>
              <w:b/>
              <w:sz w:val="18"/>
              <w:szCs w:val="14"/>
              <w:lang w:val="es-MX"/>
            </w:rPr>
          </w:pPr>
          <w:r>
            <w:rPr>
              <w:rFonts w:ascii="Calibri" w:eastAsia="Arial Unicode MS" w:hAnsi="Calibri" w:cs="Arial"/>
              <w:b/>
              <w:sz w:val="18"/>
              <w:szCs w:val="14"/>
              <w:lang w:val="es-MX"/>
            </w:rPr>
            <w:t>ANEXO 1</w:t>
          </w:r>
        </w:p>
      </w:tc>
    </w:tr>
  </w:tbl>
  <w:p w:rsidR="00502435" w:rsidRDefault="005024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8BA"/>
    <w:multiLevelType w:val="hybridMultilevel"/>
    <w:tmpl w:val="640A5178"/>
    <w:lvl w:ilvl="0" w:tplc="F8F2FB00">
      <w:start w:val="1"/>
      <w:numFmt w:val="lowerLetter"/>
      <w:lvlText w:val="%1."/>
      <w:lvlJc w:val="left"/>
      <w:pPr>
        <w:tabs>
          <w:tab w:val="num" w:pos="1440"/>
        </w:tabs>
        <w:ind w:left="144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0671F3D"/>
    <w:multiLevelType w:val="hybridMultilevel"/>
    <w:tmpl w:val="176E38A6"/>
    <w:lvl w:ilvl="0" w:tplc="400A0005">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
    <w:nsid w:val="053F7367"/>
    <w:multiLevelType w:val="hybridMultilevel"/>
    <w:tmpl w:val="780CF91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F0B3247"/>
    <w:multiLevelType w:val="multilevel"/>
    <w:tmpl w:val="3B26B3CA"/>
    <w:lvl w:ilvl="0">
      <w:start w:val="44"/>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7824600"/>
    <w:multiLevelType w:val="hybridMultilevel"/>
    <w:tmpl w:val="7E168574"/>
    <w:lvl w:ilvl="0" w:tplc="D818A558">
      <w:numFmt w:val="bullet"/>
      <w:lvlText w:val="-"/>
      <w:lvlJc w:val="left"/>
      <w:pPr>
        <w:tabs>
          <w:tab w:val="num" w:pos="360"/>
        </w:tabs>
        <w:ind w:left="360" w:hanging="360"/>
      </w:pPr>
      <w:rPr>
        <w:rFonts w:ascii="Calibri" w:eastAsia="Times New Roman" w:hAnsi="Calibri" w:cs="Verdana" w:hint="default"/>
      </w:r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5">
    <w:nsid w:val="598D4A35"/>
    <w:multiLevelType w:val="hybridMultilevel"/>
    <w:tmpl w:val="31501816"/>
    <w:lvl w:ilvl="0" w:tplc="709EFE06">
      <w:start w:val="1"/>
      <w:numFmt w:val="decimal"/>
      <w:lvlText w:val="%1."/>
      <w:lvlJc w:val="left"/>
      <w:pPr>
        <w:ind w:left="4104" w:hanging="360"/>
      </w:pPr>
      <w:rPr>
        <w:rFonts w:ascii="Calibri" w:hAnsi="Calibri" w:cs="Calibri" w:hint="default"/>
        <w:b/>
        <w:color w:val="auto"/>
        <w:sz w:val="22"/>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
    <w:nsid w:val="5A07765E"/>
    <w:multiLevelType w:val="hybridMultilevel"/>
    <w:tmpl w:val="795AFEE2"/>
    <w:lvl w:ilvl="0" w:tplc="C9EE54F8">
      <w:start w:val="2"/>
      <w:numFmt w:val="decimal"/>
      <w:lvlText w:val="%1."/>
      <w:lvlJc w:val="left"/>
      <w:pPr>
        <w:tabs>
          <w:tab w:val="num" w:pos="785"/>
        </w:tabs>
        <w:ind w:left="785" w:hanging="360"/>
      </w:pPr>
      <w:rPr>
        <w:rFonts w:hint="default"/>
        <w:b/>
        <w:i w:val="0"/>
      </w:rPr>
    </w:lvl>
    <w:lvl w:ilvl="1" w:tplc="50BEFB14">
      <w:start w:val="1"/>
      <w:numFmt w:val="lowerLetter"/>
      <w:lvlText w:val="%2."/>
      <w:lvlJc w:val="left"/>
      <w:pPr>
        <w:tabs>
          <w:tab w:val="num" w:pos="1440"/>
        </w:tabs>
        <w:ind w:left="1440" w:hanging="360"/>
      </w:pPr>
      <w:rPr>
        <w:b/>
      </w:rPr>
    </w:lvl>
    <w:lvl w:ilvl="2" w:tplc="0C0A000D">
      <w:start w:val="1"/>
      <w:numFmt w:val="bullet"/>
      <w:lvlText w:val=""/>
      <w:lvlJc w:val="left"/>
      <w:pPr>
        <w:tabs>
          <w:tab w:val="num" w:pos="2160"/>
        </w:tabs>
        <w:ind w:left="2160" w:hanging="180"/>
      </w:pPr>
      <w:rPr>
        <w:rFonts w:ascii="Wingdings" w:hAnsi="Wingdings" w:hint="default"/>
      </w:rPr>
    </w:lvl>
    <w:lvl w:ilvl="3" w:tplc="0C0A000F">
      <w:start w:val="1"/>
      <w:numFmt w:val="decimal"/>
      <w:lvlText w:val="%4."/>
      <w:lvlJc w:val="left"/>
      <w:pPr>
        <w:tabs>
          <w:tab w:val="num" w:pos="2880"/>
        </w:tabs>
        <w:ind w:left="2880" w:hanging="360"/>
      </w:pPr>
    </w:lvl>
    <w:lvl w:ilvl="4" w:tplc="58FC1ABE">
      <w:start w:val="1"/>
      <w:numFmt w:val="low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A6177FB"/>
    <w:multiLevelType w:val="hybridMultilevel"/>
    <w:tmpl w:val="301864F2"/>
    <w:lvl w:ilvl="0" w:tplc="C9EE54F8">
      <w:start w:val="2"/>
      <w:numFmt w:val="decimal"/>
      <w:lvlText w:val="%1."/>
      <w:lvlJc w:val="left"/>
      <w:pPr>
        <w:tabs>
          <w:tab w:val="num" w:pos="785"/>
        </w:tabs>
        <w:ind w:left="785" w:hanging="360"/>
      </w:pPr>
      <w:rPr>
        <w:rFonts w:hint="default"/>
        <w:b/>
        <w:i w:val="0"/>
      </w:rPr>
    </w:lvl>
    <w:lvl w:ilvl="1" w:tplc="50BEFB14">
      <w:start w:val="1"/>
      <w:numFmt w:val="lowerLetter"/>
      <w:lvlText w:val="%2."/>
      <w:lvlJc w:val="left"/>
      <w:pPr>
        <w:tabs>
          <w:tab w:val="num" w:pos="1440"/>
        </w:tabs>
        <w:ind w:left="1440" w:hanging="360"/>
      </w:pPr>
      <w:rPr>
        <w:b/>
      </w:rPr>
    </w:lvl>
    <w:lvl w:ilvl="2" w:tplc="0C0A001B">
      <w:start w:val="1"/>
      <w:numFmt w:val="lowerRoman"/>
      <w:lvlText w:val="%3."/>
      <w:lvlJc w:val="right"/>
      <w:pPr>
        <w:tabs>
          <w:tab w:val="num" w:pos="2160"/>
        </w:tabs>
        <w:ind w:left="2160" w:hanging="180"/>
      </w:pPr>
    </w:lvl>
    <w:lvl w:ilvl="3" w:tplc="BA6AE2AE">
      <w:start w:val="29"/>
      <w:numFmt w:val="bullet"/>
      <w:lvlText w:val="-"/>
      <w:lvlJc w:val="left"/>
      <w:pPr>
        <w:tabs>
          <w:tab w:val="num" w:pos="2880"/>
        </w:tabs>
        <w:ind w:left="2880" w:hanging="360"/>
      </w:pPr>
      <w:rPr>
        <w:rFonts w:ascii="Calibri" w:eastAsia="Times New Roman" w:hAnsi="Calibri" w:cs="Microsoft Sans Serif" w:hint="default"/>
      </w:rPr>
    </w:lvl>
    <w:lvl w:ilvl="4" w:tplc="58FC1ABE">
      <w:start w:val="1"/>
      <w:numFmt w:val="low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5C53352E"/>
    <w:multiLevelType w:val="hybridMultilevel"/>
    <w:tmpl w:val="C3E84C58"/>
    <w:lvl w:ilvl="0" w:tplc="400A0005">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9">
    <w:nsid w:val="75C73153"/>
    <w:multiLevelType w:val="hybridMultilevel"/>
    <w:tmpl w:val="B3ECD6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2"/>
  </w:num>
  <w:num w:numId="7">
    <w:abstractNumId w:val="1"/>
  </w:num>
  <w:num w:numId="8">
    <w:abstractNumId w:val="0"/>
  </w:num>
  <w:num w:numId="9">
    <w:abstractNumId w:val="6"/>
  </w:num>
  <w:num w:numId="10">
    <w:abstractNumId w:val="7"/>
    <w:lvlOverride w:ilvl="0">
      <w:startOverride w:val="2"/>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35"/>
    <w:rsid w:val="0007031A"/>
    <w:rsid w:val="000A7151"/>
    <w:rsid w:val="000E2C4D"/>
    <w:rsid w:val="000F302B"/>
    <w:rsid w:val="001010F9"/>
    <w:rsid w:val="001134AA"/>
    <w:rsid w:val="0018311F"/>
    <w:rsid w:val="00193E56"/>
    <w:rsid w:val="0019622C"/>
    <w:rsid w:val="001A189B"/>
    <w:rsid w:val="001B26E3"/>
    <w:rsid w:val="001E602C"/>
    <w:rsid w:val="00252681"/>
    <w:rsid w:val="002E5729"/>
    <w:rsid w:val="002F7816"/>
    <w:rsid w:val="00333463"/>
    <w:rsid w:val="00353D9B"/>
    <w:rsid w:val="003717A5"/>
    <w:rsid w:val="00387A84"/>
    <w:rsid w:val="0040022A"/>
    <w:rsid w:val="00401DA9"/>
    <w:rsid w:val="004B5C78"/>
    <w:rsid w:val="004C001D"/>
    <w:rsid w:val="004E0E16"/>
    <w:rsid w:val="005010C9"/>
    <w:rsid w:val="00502435"/>
    <w:rsid w:val="00516D06"/>
    <w:rsid w:val="0052738C"/>
    <w:rsid w:val="005365B2"/>
    <w:rsid w:val="00537B90"/>
    <w:rsid w:val="00545D88"/>
    <w:rsid w:val="0056409D"/>
    <w:rsid w:val="00567011"/>
    <w:rsid w:val="00567018"/>
    <w:rsid w:val="00572922"/>
    <w:rsid w:val="00584FFE"/>
    <w:rsid w:val="005B3AC2"/>
    <w:rsid w:val="005B61F5"/>
    <w:rsid w:val="005C0AA8"/>
    <w:rsid w:val="00610F64"/>
    <w:rsid w:val="006213B4"/>
    <w:rsid w:val="006E1865"/>
    <w:rsid w:val="006F4CFE"/>
    <w:rsid w:val="00732492"/>
    <w:rsid w:val="00764B89"/>
    <w:rsid w:val="007A3795"/>
    <w:rsid w:val="007B1907"/>
    <w:rsid w:val="007C254E"/>
    <w:rsid w:val="0082249C"/>
    <w:rsid w:val="008656A3"/>
    <w:rsid w:val="008916C5"/>
    <w:rsid w:val="008B52D6"/>
    <w:rsid w:val="00933680"/>
    <w:rsid w:val="00934608"/>
    <w:rsid w:val="009852A3"/>
    <w:rsid w:val="009B038D"/>
    <w:rsid w:val="00A53133"/>
    <w:rsid w:val="00A53417"/>
    <w:rsid w:val="00A667DE"/>
    <w:rsid w:val="00A86492"/>
    <w:rsid w:val="00A86EA0"/>
    <w:rsid w:val="00AC7321"/>
    <w:rsid w:val="00AD5FFF"/>
    <w:rsid w:val="00AE45EA"/>
    <w:rsid w:val="00AE4A3F"/>
    <w:rsid w:val="00B11025"/>
    <w:rsid w:val="00B422A7"/>
    <w:rsid w:val="00B62AFF"/>
    <w:rsid w:val="00BB2175"/>
    <w:rsid w:val="00BB48CC"/>
    <w:rsid w:val="00BC4C79"/>
    <w:rsid w:val="00BD18A8"/>
    <w:rsid w:val="00BD6A82"/>
    <w:rsid w:val="00C10DC2"/>
    <w:rsid w:val="00C14CCD"/>
    <w:rsid w:val="00C27EC6"/>
    <w:rsid w:val="00C35AD4"/>
    <w:rsid w:val="00C54514"/>
    <w:rsid w:val="00C947AF"/>
    <w:rsid w:val="00CD7E01"/>
    <w:rsid w:val="00D07C70"/>
    <w:rsid w:val="00D119E7"/>
    <w:rsid w:val="00D864E4"/>
    <w:rsid w:val="00DA62D0"/>
    <w:rsid w:val="00DB56D2"/>
    <w:rsid w:val="00DC1C1B"/>
    <w:rsid w:val="00DC4815"/>
    <w:rsid w:val="00E20FD5"/>
    <w:rsid w:val="00E57EC2"/>
    <w:rsid w:val="00E631BF"/>
    <w:rsid w:val="00E77B46"/>
    <w:rsid w:val="00E96E9E"/>
    <w:rsid w:val="00EA792E"/>
    <w:rsid w:val="00EB1C22"/>
    <w:rsid w:val="00EB2E26"/>
    <w:rsid w:val="00EC1635"/>
    <w:rsid w:val="00EE6AD2"/>
    <w:rsid w:val="00F21E53"/>
    <w:rsid w:val="00F30577"/>
    <w:rsid w:val="00F75741"/>
    <w:rsid w:val="00F95AA9"/>
    <w:rsid w:val="00F96483"/>
    <w:rsid w:val="00F96DF0"/>
    <w:rsid w:val="00FB6870"/>
    <w:rsid w:val="00FC75C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8CCB57-C273-428E-9BC5-194B2373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435"/>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link w:val="Ttulo2Car"/>
    <w:uiPriority w:val="9"/>
    <w:qFormat/>
    <w:rsid w:val="00353D9B"/>
    <w:pPr>
      <w:spacing w:before="100" w:beforeAutospacing="1" w:after="100" w:afterAutospacing="1"/>
      <w:outlineLvl w:val="1"/>
    </w:pPr>
    <w:rPr>
      <w:b/>
      <w:bCs/>
      <w:sz w:val="36"/>
      <w:szCs w:val="36"/>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02435"/>
    <w:pPr>
      <w:tabs>
        <w:tab w:val="center" w:pos="4419"/>
        <w:tab w:val="right" w:pos="8838"/>
      </w:tabs>
    </w:pPr>
  </w:style>
  <w:style w:type="character" w:customStyle="1" w:styleId="EncabezadoCar">
    <w:name w:val="Encabezado Car"/>
    <w:basedOn w:val="Fuentedeprrafopredeter"/>
    <w:link w:val="Encabezado"/>
    <w:rsid w:val="0050243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02435"/>
    <w:pPr>
      <w:tabs>
        <w:tab w:val="center" w:pos="4419"/>
        <w:tab w:val="right" w:pos="8838"/>
      </w:tabs>
    </w:pPr>
  </w:style>
  <w:style w:type="character" w:customStyle="1" w:styleId="PiedepginaCar">
    <w:name w:val="Pie de página Car"/>
    <w:basedOn w:val="Fuentedeprrafopredeter"/>
    <w:link w:val="Piedepgina"/>
    <w:uiPriority w:val="99"/>
    <w:rsid w:val="00502435"/>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BD18A8"/>
    <w:pPr>
      <w:spacing w:before="100" w:after="100"/>
    </w:pPr>
    <w:rPr>
      <w:lang w:val="en-US" w:eastAsia="en-US"/>
    </w:rPr>
  </w:style>
  <w:style w:type="paragraph" w:customStyle="1" w:styleId="Default">
    <w:name w:val="Default"/>
    <w:uiPriority w:val="99"/>
    <w:rsid w:val="00BD18A8"/>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character" w:customStyle="1" w:styleId="PrrafodelistaCar">
    <w:name w:val="Párrafo de lista Car"/>
    <w:aliases w:val="PARRAFO Car,본문1 Car"/>
    <w:link w:val="Prrafodelista"/>
    <w:uiPriority w:val="34"/>
    <w:locked/>
    <w:rsid w:val="00B422A7"/>
    <w:rPr>
      <w:sz w:val="24"/>
      <w:szCs w:val="24"/>
      <w:lang w:val="es-ES" w:eastAsia="es-ES"/>
    </w:rPr>
  </w:style>
  <w:style w:type="paragraph" w:styleId="Prrafodelista">
    <w:name w:val="List Paragraph"/>
    <w:aliases w:val="PARRAFO,본문1"/>
    <w:basedOn w:val="Normal"/>
    <w:link w:val="PrrafodelistaCar"/>
    <w:uiPriority w:val="34"/>
    <w:qFormat/>
    <w:rsid w:val="00B422A7"/>
    <w:pPr>
      <w:ind w:left="708"/>
    </w:pPr>
    <w:rPr>
      <w:rFonts w:asciiTheme="minorHAnsi" w:eastAsiaTheme="minorHAnsi" w:hAnsiTheme="minorHAnsi" w:cstheme="minorBidi"/>
    </w:rPr>
  </w:style>
  <w:style w:type="character" w:customStyle="1" w:styleId="Estilo1Car">
    <w:name w:val="Estilo1 Car"/>
    <w:link w:val="Estilo1"/>
    <w:locked/>
    <w:rsid w:val="00B422A7"/>
    <w:rPr>
      <w:rFonts w:ascii="Arial Narrow" w:eastAsia="Arial Unicode MS" w:hAnsi="Arial Narrow"/>
      <w:b/>
      <w:sz w:val="24"/>
      <w:szCs w:val="24"/>
      <w:lang w:val="es-ES_tradnl" w:eastAsia="es-ES"/>
    </w:rPr>
  </w:style>
  <w:style w:type="paragraph" w:customStyle="1" w:styleId="Estilo1">
    <w:name w:val="Estilo1"/>
    <w:basedOn w:val="Normal"/>
    <w:link w:val="Estilo1Car"/>
    <w:qFormat/>
    <w:rsid w:val="00B422A7"/>
    <w:pPr>
      <w:jc w:val="both"/>
    </w:pPr>
    <w:rPr>
      <w:rFonts w:ascii="Arial Narrow" w:eastAsia="Arial Unicode MS" w:hAnsi="Arial Narrow" w:cstheme="minorBidi"/>
      <w:b/>
      <w:lang w:val="es-ES_tradnl"/>
    </w:rPr>
  </w:style>
  <w:style w:type="paragraph" w:styleId="Textodeglobo">
    <w:name w:val="Balloon Text"/>
    <w:basedOn w:val="Normal"/>
    <w:link w:val="TextodegloboCar"/>
    <w:uiPriority w:val="99"/>
    <w:semiHidden/>
    <w:unhideWhenUsed/>
    <w:rsid w:val="00E77B46"/>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B46"/>
    <w:rPr>
      <w:rFonts w:ascii="Tahoma" w:eastAsia="Times New Roman" w:hAnsi="Tahoma" w:cs="Tahoma"/>
      <w:sz w:val="16"/>
      <w:szCs w:val="16"/>
      <w:lang w:val="es-ES" w:eastAsia="es-ES"/>
    </w:rPr>
  </w:style>
  <w:style w:type="character" w:customStyle="1" w:styleId="Ttulo2Car">
    <w:name w:val="Título 2 Car"/>
    <w:basedOn w:val="Fuentedeprrafopredeter"/>
    <w:link w:val="Ttulo2"/>
    <w:uiPriority w:val="9"/>
    <w:rsid w:val="00353D9B"/>
    <w:rPr>
      <w:rFonts w:ascii="Times New Roman" w:eastAsia="Times New Roman" w:hAnsi="Times New Roman" w:cs="Times New Roman"/>
      <w:b/>
      <w:bCs/>
      <w:sz w:val="36"/>
      <w:szCs w:val="36"/>
      <w:lang w:eastAsia="es-BO"/>
    </w:rPr>
  </w:style>
  <w:style w:type="character" w:customStyle="1" w:styleId="apple-converted-space">
    <w:name w:val="apple-converted-space"/>
    <w:basedOn w:val="Fuentedeprrafopredeter"/>
    <w:rsid w:val="00353D9B"/>
  </w:style>
  <w:style w:type="character" w:styleId="Textoennegrita">
    <w:name w:val="Strong"/>
    <w:basedOn w:val="Fuentedeprrafopredeter"/>
    <w:uiPriority w:val="22"/>
    <w:qFormat/>
    <w:rsid w:val="00353D9B"/>
    <w:rPr>
      <w:b/>
      <w:bCs/>
    </w:rPr>
  </w:style>
  <w:style w:type="character" w:styleId="Hipervnculo">
    <w:name w:val="Hyperlink"/>
    <w:basedOn w:val="Fuentedeprrafopredeter"/>
    <w:uiPriority w:val="99"/>
    <w:semiHidden/>
    <w:unhideWhenUsed/>
    <w:rsid w:val="00353D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1723">
      <w:bodyDiv w:val="1"/>
      <w:marLeft w:val="0"/>
      <w:marRight w:val="0"/>
      <w:marTop w:val="0"/>
      <w:marBottom w:val="0"/>
      <w:divBdr>
        <w:top w:val="none" w:sz="0" w:space="0" w:color="auto"/>
        <w:left w:val="none" w:sz="0" w:space="0" w:color="auto"/>
        <w:bottom w:val="none" w:sz="0" w:space="0" w:color="auto"/>
        <w:right w:val="none" w:sz="0" w:space="0" w:color="auto"/>
      </w:divBdr>
    </w:div>
    <w:div w:id="142821857">
      <w:bodyDiv w:val="1"/>
      <w:marLeft w:val="0"/>
      <w:marRight w:val="0"/>
      <w:marTop w:val="0"/>
      <w:marBottom w:val="0"/>
      <w:divBdr>
        <w:top w:val="none" w:sz="0" w:space="0" w:color="auto"/>
        <w:left w:val="none" w:sz="0" w:space="0" w:color="auto"/>
        <w:bottom w:val="none" w:sz="0" w:space="0" w:color="auto"/>
        <w:right w:val="none" w:sz="0" w:space="0" w:color="auto"/>
      </w:divBdr>
    </w:div>
    <w:div w:id="515314137">
      <w:bodyDiv w:val="1"/>
      <w:marLeft w:val="0"/>
      <w:marRight w:val="0"/>
      <w:marTop w:val="0"/>
      <w:marBottom w:val="0"/>
      <w:divBdr>
        <w:top w:val="none" w:sz="0" w:space="0" w:color="auto"/>
        <w:left w:val="none" w:sz="0" w:space="0" w:color="auto"/>
        <w:bottom w:val="none" w:sz="0" w:space="0" w:color="auto"/>
        <w:right w:val="none" w:sz="0" w:space="0" w:color="auto"/>
      </w:divBdr>
    </w:div>
    <w:div w:id="738334127">
      <w:bodyDiv w:val="1"/>
      <w:marLeft w:val="0"/>
      <w:marRight w:val="0"/>
      <w:marTop w:val="0"/>
      <w:marBottom w:val="0"/>
      <w:divBdr>
        <w:top w:val="none" w:sz="0" w:space="0" w:color="auto"/>
        <w:left w:val="none" w:sz="0" w:space="0" w:color="auto"/>
        <w:bottom w:val="none" w:sz="0" w:space="0" w:color="auto"/>
        <w:right w:val="none" w:sz="0" w:space="0" w:color="auto"/>
      </w:divBdr>
    </w:div>
    <w:div w:id="946040479">
      <w:bodyDiv w:val="1"/>
      <w:marLeft w:val="0"/>
      <w:marRight w:val="0"/>
      <w:marTop w:val="0"/>
      <w:marBottom w:val="0"/>
      <w:divBdr>
        <w:top w:val="none" w:sz="0" w:space="0" w:color="auto"/>
        <w:left w:val="none" w:sz="0" w:space="0" w:color="auto"/>
        <w:bottom w:val="none" w:sz="0" w:space="0" w:color="auto"/>
        <w:right w:val="none" w:sz="0" w:space="0" w:color="auto"/>
      </w:divBdr>
    </w:div>
    <w:div w:id="1319917347">
      <w:bodyDiv w:val="1"/>
      <w:marLeft w:val="0"/>
      <w:marRight w:val="0"/>
      <w:marTop w:val="0"/>
      <w:marBottom w:val="0"/>
      <w:divBdr>
        <w:top w:val="none" w:sz="0" w:space="0" w:color="auto"/>
        <w:left w:val="none" w:sz="0" w:space="0" w:color="auto"/>
        <w:bottom w:val="none" w:sz="0" w:space="0" w:color="auto"/>
        <w:right w:val="none" w:sz="0" w:space="0" w:color="auto"/>
      </w:divBdr>
    </w:div>
    <w:div w:id="1941333983">
      <w:bodyDiv w:val="1"/>
      <w:marLeft w:val="0"/>
      <w:marRight w:val="0"/>
      <w:marTop w:val="0"/>
      <w:marBottom w:val="0"/>
      <w:divBdr>
        <w:top w:val="none" w:sz="0" w:space="0" w:color="auto"/>
        <w:left w:val="none" w:sz="0" w:space="0" w:color="auto"/>
        <w:bottom w:val="none" w:sz="0" w:space="0" w:color="auto"/>
        <w:right w:val="none" w:sz="0" w:space="0" w:color="auto"/>
      </w:divBdr>
    </w:div>
    <w:div w:id="200921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ntura-para.com/tipos-de-pintur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es/search?q=pintura+martillada&amp;num=100&amp;source=lnms&amp;tbm=shop&amp;sa=X&amp;ved=0ahUKEwjhmIrL6KHLAhUEDCwKHfJ9CDQQ_AUICigE&amp;biw=1280&amp;bih=6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1792</Words>
  <Characters>9859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Daniela Carrasco Rojas</dc:creator>
  <cp:lastModifiedBy>Evelin Guadalupe Chavez de Jove</cp:lastModifiedBy>
  <cp:revision>2</cp:revision>
  <cp:lastPrinted>2017-04-05T16:35:00Z</cp:lastPrinted>
  <dcterms:created xsi:type="dcterms:W3CDTF">2017-04-06T20:08:00Z</dcterms:created>
  <dcterms:modified xsi:type="dcterms:W3CDTF">2017-04-06T20:08:00Z</dcterms:modified>
</cp:coreProperties>
</file>