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4B4EB7"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5168" behindDoc="0" locked="0" layoutInCell="1" allowOverlap="1">
                <wp:simplePos x="0" y="0"/>
                <wp:positionH relativeFrom="column">
                  <wp:posOffset>109220</wp:posOffset>
                </wp:positionH>
                <wp:positionV relativeFrom="paragraph">
                  <wp:posOffset>6350</wp:posOffset>
                </wp:positionV>
                <wp:extent cx="5899785" cy="6577330"/>
                <wp:effectExtent l="0" t="0" r="100965" b="9017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65773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4B4EB7" w:rsidP="002F1F96">
                            <w:pPr>
                              <w:jc w:val="center"/>
                              <w:rPr>
                                <w:rFonts w:ascii="Century Gothic" w:hAnsi="Century Gothic"/>
                                <w:b/>
                              </w:rPr>
                            </w:pPr>
                            <w:r>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627578" w:rsidRPr="006A3F34" w:rsidRDefault="00513CB0" w:rsidP="00627578">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627578" w:rsidRPr="006A3F34">
                              <w:rPr>
                                <w:rFonts w:ascii="Century Gothic" w:hAnsi="Century Gothic" w:cs="Century Gothic"/>
                                <w:b/>
                                <w:bCs/>
                                <w:color w:val="0F243E"/>
                                <w:sz w:val="28"/>
                                <w:szCs w:val="32"/>
                              </w:rPr>
                              <w:t>ADQUISICION DE GRASAS Y LUBRICANTES PARA EL DTCC</w:t>
                            </w:r>
                          </w:p>
                          <w:p w:rsidR="00627578" w:rsidRPr="005E4A42" w:rsidRDefault="00627578" w:rsidP="00627578">
                            <w:pPr>
                              <w:autoSpaceDE w:val="0"/>
                              <w:autoSpaceDN w:val="0"/>
                              <w:adjustRightInd w:val="0"/>
                              <w:ind w:left="142"/>
                              <w:jc w:val="center"/>
                              <w:rPr>
                                <w:rFonts w:ascii="Century Gothic" w:hAnsi="Century Gothic" w:cs="Century Gothic"/>
                                <w:b/>
                                <w:bCs/>
                                <w:color w:val="0F243E"/>
                                <w:sz w:val="28"/>
                                <w:szCs w:val="32"/>
                              </w:rPr>
                            </w:pPr>
                          </w:p>
                          <w:p w:rsidR="00627578" w:rsidRPr="005E4A42" w:rsidRDefault="00627578" w:rsidP="00627578">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F3343">
                              <w:rPr>
                                <w:rFonts w:ascii="Century Gothic" w:hAnsi="Century Gothic" w:cs="Century Gothic"/>
                                <w:b/>
                                <w:bCs/>
                                <w:color w:val="0F243E"/>
                                <w:sz w:val="28"/>
                                <w:szCs w:val="32"/>
                              </w:rPr>
                              <w:t>GCC-EPNE-DTCC-35-17</w:t>
                            </w:r>
                          </w:p>
                          <w:p w:rsidR="00513CB0" w:rsidRPr="005E4A42" w:rsidRDefault="00513CB0" w:rsidP="00627578">
                            <w:pPr>
                              <w:autoSpaceDE w:val="0"/>
                              <w:autoSpaceDN w:val="0"/>
                              <w:adjustRightInd w:val="0"/>
                              <w:ind w:left="142"/>
                              <w:jc w:val="center"/>
                              <w:rPr>
                                <w:rFonts w:ascii="Century Gothic" w:hAnsi="Century Gothic"/>
                                <w:b/>
                                <w:color w:val="0F243E"/>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6pt;margin-top:.5pt;width:464.55pt;height:51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4B4EB7" w:rsidP="002F1F96">
                      <w:pPr>
                        <w:jc w:val="center"/>
                        <w:rPr>
                          <w:rFonts w:ascii="Century Gothic" w:hAnsi="Century Gothic"/>
                          <w:b/>
                        </w:rPr>
                      </w:pPr>
                      <w:r>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627578" w:rsidRPr="006A3F34" w:rsidRDefault="00513CB0" w:rsidP="00627578">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627578" w:rsidRPr="006A3F34">
                        <w:rPr>
                          <w:rFonts w:ascii="Century Gothic" w:hAnsi="Century Gothic" w:cs="Century Gothic"/>
                          <w:b/>
                          <w:bCs/>
                          <w:color w:val="0F243E"/>
                          <w:sz w:val="28"/>
                          <w:szCs w:val="32"/>
                        </w:rPr>
                        <w:t>ADQUISICION DE GRASAS Y LUBRICANTES PARA EL DTCC</w:t>
                      </w:r>
                    </w:p>
                    <w:p w:rsidR="00627578" w:rsidRPr="005E4A42" w:rsidRDefault="00627578" w:rsidP="00627578">
                      <w:pPr>
                        <w:autoSpaceDE w:val="0"/>
                        <w:autoSpaceDN w:val="0"/>
                        <w:adjustRightInd w:val="0"/>
                        <w:ind w:left="142"/>
                        <w:jc w:val="center"/>
                        <w:rPr>
                          <w:rFonts w:ascii="Century Gothic" w:hAnsi="Century Gothic" w:cs="Century Gothic"/>
                          <w:b/>
                          <w:bCs/>
                          <w:color w:val="0F243E"/>
                          <w:sz w:val="28"/>
                          <w:szCs w:val="32"/>
                        </w:rPr>
                      </w:pPr>
                    </w:p>
                    <w:p w:rsidR="00627578" w:rsidRPr="005E4A42" w:rsidRDefault="00627578" w:rsidP="00627578">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F3343">
                        <w:rPr>
                          <w:rFonts w:ascii="Century Gothic" w:hAnsi="Century Gothic" w:cs="Century Gothic"/>
                          <w:b/>
                          <w:bCs/>
                          <w:color w:val="0F243E"/>
                          <w:sz w:val="28"/>
                          <w:szCs w:val="32"/>
                        </w:rPr>
                        <w:t>GCC-EPNE-DTCC-35-17</w:t>
                      </w:r>
                    </w:p>
                    <w:p w:rsidR="00513CB0" w:rsidRPr="005E4A42" w:rsidRDefault="00513CB0" w:rsidP="00627578">
                      <w:pPr>
                        <w:autoSpaceDE w:val="0"/>
                        <w:autoSpaceDN w:val="0"/>
                        <w:adjustRightInd w:val="0"/>
                        <w:ind w:left="142"/>
                        <w:jc w:val="center"/>
                        <w:rPr>
                          <w:rFonts w:ascii="Century Gothic" w:hAnsi="Century Gothic"/>
                          <w:b/>
                          <w:color w:val="0F243E"/>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73149D"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627578" w:rsidRDefault="00627578" w:rsidP="00631500">
      <w:pPr>
        <w:jc w:val="center"/>
        <w:rPr>
          <w:rFonts w:ascii="Calibri" w:hAnsi="Calibri" w:cs="Calibri"/>
          <w:b/>
        </w:rPr>
      </w:pPr>
    </w:p>
    <w:p w:rsidR="00631500" w:rsidRPr="00631500" w:rsidRDefault="00627578" w:rsidP="00631500">
      <w:pPr>
        <w:jc w:val="center"/>
        <w:rPr>
          <w:rFonts w:ascii="Calibri" w:hAnsi="Calibri" w:cs="Calibri"/>
          <w:b/>
        </w:rPr>
      </w:pPr>
      <w:r>
        <w:rPr>
          <w:rFonts w:ascii="Calibri" w:hAnsi="Calibri" w:cs="Calibri"/>
          <w:b/>
        </w:rPr>
        <w:br w:type="page"/>
      </w:r>
      <w:r w:rsidR="00631500" w:rsidRPr="00631500">
        <w:rPr>
          <w:rFonts w:ascii="Calibri" w:hAnsi="Calibri" w:cs="Calibri"/>
          <w:b/>
        </w:rPr>
        <w:lastRenderedPageBreak/>
        <w:t>ASPECTOS GENERALES</w:t>
      </w:r>
      <w:r w:rsidR="00631500">
        <w:rPr>
          <w:rFonts w:ascii="Calibri" w:hAnsi="Calibri" w:cs="Calibri"/>
          <w:b/>
        </w:rPr>
        <w:t xml:space="preserve"> DE LA </w:t>
      </w:r>
      <w:r w:rsidR="00631500" w:rsidRPr="00631500">
        <w:rPr>
          <w:rFonts w:ascii="Calibri" w:hAnsi="Calibri" w:cs="Calibri"/>
          <w:b/>
        </w:rPr>
        <w:t>CONTRATACIÓN</w:t>
      </w:r>
    </w:p>
    <w:p w:rsidR="00631500" w:rsidRPr="00627578" w:rsidRDefault="00631500" w:rsidP="00627578">
      <w:pPr>
        <w:jc w:val="center"/>
        <w:rPr>
          <w:rFonts w:ascii="Calibri" w:hAnsi="Calibri" w:cs="Calibri"/>
          <w:b/>
          <w:sz w:val="10"/>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27578" w:rsidRDefault="00631500" w:rsidP="00513CB0">
            <w:pPr>
              <w:rPr>
                <w:rFonts w:ascii="Calibri" w:hAnsi="Calibri" w:cs="Calibri"/>
                <w:sz w:val="16"/>
                <w:szCs w:val="16"/>
              </w:rPr>
            </w:pPr>
          </w:p>
        </w:tc>
        <w:tc>
          <w:tcPr>
            <w:tcW w:w="3044" w:type="dxa"/>
          </w:tcPr>
          <w:p w:rsidR="00631500" w:rsidRPr="00627578" w:rsidRDefault="00631500" w:rsidP="00513CB0">
            <w:pPr>
              <w:rPr>
                <w:rFonts w:ascii="Calibri" w:hAnsi="Calibri" w:cs="Calibri"/>
                <w:sz w:val="16"/>
                <w:szCs w:val="16"/>
              </w:rPr>
            </w:pPr>
          </w:p>
        </w:tc>
        <w:tc>
          <w:tcPr>
            <w:tcW w:w="2233" w:type="dxa"/>
            <w:gridSpan w:val="3"/>
          </w:tcPr>
          <w:p w:rsidR="00631500" w:rsidRPr="00627578" w:rsidRDefault="00631500" w:rsidP="00513CB0">
            <w:pPr>
              <w:rPr>
                <w:rFonts w:ascii="Calibri" w:hAnsi="Calibri" w:cs="Calibri"/>
                <w:sz w:val="16"/>
                <w:szCs w:val="16"/>
                <w:highlight w:val="yellow"/>
              </w:rPr>
            </w:pPr>
          </w:p>
        </w:tc>
        <w:tc>
          <w:tcPr>
            <w:tcW w:w="3344" w:type="dxa"/>
          </w:tcPr>
          <w:p w:rsidR="00631500" w:rsidRPr="00627578" w:rsidRDefault="00631500" w:rsidP="00513CB0">
            <w:pPr>
              <w:rPr>
                <w:rFonts w:ascii="Calibri" w:hAnsi="Calibri" w:cs="Calibri"/>
                <w:sz w:val="16"/>
                <w:szCs w:val="16"/>
              </w:rPr>
            </w:pPr>
          </w:p>
        </w:tc>
      </w:tr>
      <w:tr w:rsidR="00627578" w:rsidRPr="00232824" w:rsidTr="00513CB0">
        <w:trPr>
          <w:trHeight w:val="300"/>
        </w:trPr>
        <w:tc>
          <w:tcPr>
            <w:tcW w:w="418"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27578" w:rsidRPr="00631500" w:rsidRDefault="00627578" w:rsidP="00627578">
            <w:pPr>
              <w:jc w:val="center"/>
              <w:rPr>
                <w:rFonts w:ascii="Calibri" w:hAnsi="Calibri" w:cs="Calibri"/>
                <w:color w:val="000000"/>
                <w:sz w:val="18"/>
                <w:szCs w:val="18"/>
              </w:rPr>
            </w:pPr>
            <w:r w:rsidRPr="00631500">
              <w:rPr>
                <w:rFonts w:ascii="Calibri" w:hAnsi="Calibri" w:cs="Calibri"/>
                <w:sz w:val="18"/>
                <w:szCs w:val="18"/>
              </w:rPr>
              <w:t>Hora:</w:t>
            </w:r>
          </w:p>
        </w:tc>
        <w:tc>
          <w:tcPr>
            <w:tcW w:w="3344" w:type="dxa"/>
            <w:vAlign w:val="center"/>
          </w:tcPr>
          <w:p w:rsidR="00627578" w:rsidRPr="00631500" w:rsidRDefault="00627578" w:rsidP="00627578">
            <w:pPr>
              <w:rPr>
                <w:rFonts w:ascii="Calibri" w:hAnsi="Calibri" w:cs="Calibri"/>
                <w:color w:val="000000"/>
                <w:sz w:val="18"/>
                <w:szCs w:val="18"/>
              </w:rPr>
            </w:pPr>
            <w:r>
              <w:rPr>
                <w:rFonts w:ascii="Calibri" w:hAnsi="Calibri" w:cs="Calibri"/>
                <w:color w:val="000000"/>
                <w:sz w:val="18"/>
                <w:szCs w:val="18"/>
              </w:rPr>
              <w:t>NO APLICA</w:t>
            </w:r>
          </w:p>
        </w:tc>
      </w:tr>
      <w:tr w:rsidR="00627578" w:rsidRPr="00232824" w:rsidTr="00627578">
        <w:trPr>
          <w:trHeight w:val="155"/>
        </w:trPr>
        <w:tc>
          <w:tcPr>
            <w:tcW w:w="418" w:type="dxa"/>
            <w:vAlign w:val="center"/>
          </w:tcPr>
          <w:p w:rsidR="00627578" w:rsidRPr="00627578" w:rsidRDefault="00627578" w:rsidP="00627578">
            <w:pPr>
              <w:rPr>
                <w:rFonts w:ascii="Calibri" w:hAnsi="Calibri" w:cs="Calibri"/>
                <w:sz w:val="16"/>
                <w:szCs w:val="16"/>
              </w:rPr>
            </w:pPr>
          </w:p>
        </w:tc>
        <w:tc>
          <w:tcPr>
            <w:tcW w:w="3044" w:type="dxa"/>
            <w:vAlign w:val="center"/>
          </w:tcPr>
          <w:p w:rsidR="00627578" w:rsidRPr="00627578" w:rsidRDefault="00627578" w:rsidP="00627578">
            <w:pPr>
              <w:rPr>
                <w:rFonts w:ascii="Calibri" w:hAnsi="Calibri" w:cs="Calibri"/>
                <w:sz w:val="16"/>
                <w:szCs w:val="16"/>
              </w:rPr>
            </w:pPr>
          </w:p>
        </w:tc>
        <w:tc>
          <w:tcPr>
            <w:tcW w:w="2233" w:type="dxa"/>
            <w:gridSpan w:val="3"/>
          </w:tcPr>
          <w:p w:rsidR="00627578" w:rsidRPr="00627578" w:rsidRDefault="00627578" w:rsidP="00627578">
            <w:pPr>
              <w:jc w:val="center"/>
              <w:rPr>
                <w:rFonts w:ascii="Calibri" w:hAnsi="Calibri" w:cs="Calibri"/>
                <w:sz w:val="16"/>
                <w:szCs w:val="16"/>
              </w:rPr>
            </w:pPr>
          </w:p>
        </w:tc>
        <w:tc>
          <w:tcPr>
            <w:tcW w:w="3344" w:type="dxa"/>
            <w:vAlign w:val="center"/>
          </w:tcPr>
          <w:p w:rsidR="00627578" w:rsidRPr="00627578" w:rsidRDefault="00627578" w:rsidP="00627578">
            <w:pPr>
              <w:rPr>
                <w:rFonts w:ascii="Calibri" w:hAnsi="Calibri" w:cs="Calibri"/>
                <w:sz w:val="16"/>
                <w:szCs w:val="16"/>
              </w:rPr>
            </w:pPr>
          </w:p>
        </w:tc>
      </w:tr>
      <w:tr w:rsidR="00627578" w:rsidRPr="00232824" w:rsidTr="00513CB0">
        <w:trPr>
          <w:trHeight w:val="433"/>
        </w:trPr>
        <w:tc>
          <w:tcPr>
            <w:tcW w:w="418" w:type="dxa"/>
            <w:shd w:val="clear" w:color="auto" w:fill="auto"/>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Hasta hora:</w:t>
            </w:r>
          </w:p>
        </w:tc>
        <w:tc>
          <w:tcPr>
            <w:tcW w:w="3344" w:type="dxa"/>
            <w:vAlign w:val="center"/>
          </w:tcPr>
          <w:p w:rsidR="00627578" w:rsidRPr="00631500" w:rsidRDefault="00627578" w:rsidP="00627578">
            <w:pPr>
              <w:rPr>
                <w:rFonts w:ascii="Calibri" w:hAnsi="Calibri" w:cs="Calibri"/>
                <w:b/>
                <w:color w:val="000000"/>
                <w:sz w:val="18"/>
                <w:szCs w:val="18"/>
              </w:rPr>
            </w:pPr>
            <w:r>
              <w:rPr>
                <w:rFonts w:ascii="Calibri" w:hAnsi="Calibri" w:cs="Calibri"/>
                <w:b/>
                <w:color w:val="000000"/>
                <w:sz w:val="18"/>
                <w:szCs w:val="18"/>
              </w:rPr>
              <w:t>NO APLICA</w:t>
            </w:r>
          </w:p>
        </w:tc>
      </w:tr>
      <w:tr w:rsidR="00627578" w:rsidRPr="00232824" w:rsidTr="00627578">
        <w:trPr>
          <w:trHeight w:val="65"/>
        </w:trPr>
        <w:tc>
          <w:tcPr>
            <w:tcW w:w="418" w:type="dxa"/>
            <w:vAlign w:val="center"/>
          </w:tcPr>
          <w:p w:rsidR="00627578" w:rsidRPr="00627578" w:rsidRDefault="00627578" w:rsidP="00627578">
            <w:pPr>
              <w:jc w:val="center"/>
              <w:rPr>
                <w:rFonts w:ascii="Calibri" w:hAnsi="Calibri" w:cs="Calibri"/>
                <w:sz w:val="14"/>
                <w:szCs w:val="18"/>
              </w:rPr>
            </w:pPr>
          </w:p>
        </w:tc>
        <w:tc>
          <w:tcPr>
            <w:tcW w:w="3044" w:type="dxa"/>
            <w:vAlign w:val="center"/>
          </w:tcPr>
          <w:p w:rsidR="00627578" w:rsidRPr="00627578" w:rsidRDefault="00627578" w:rsidP="00627578">
            <w:pPr>
              <w:rPr>
                <w:rFonts w:ascii="Calibri" w:hAnsi="Calibri" w:cs="Calibri"/>
                <w:sz w:val="14"/>
                <w:szCs w:val="18"/>
              </w:rPr>
            </w:pPr>
          </w:p>
        </w:tc>
        <w:tc>
          <w:tcPr>
            <w:tcW w:w="2233" w:type="dxa"/>
            <w:gridSpan w:val="3"/>
          </w:tcPr>
          <w:p w:rsidR="00627578" w:rsidRPr="00627578" w:rsidRDefault="00627578" w:rsidP="00627578">
            <w:pPr>
              <w:rPr>
                <w:rFonts w:ascii="Calibri" w:hAnsi="Calibri" w:cs="Calibri"/>
                <w:sz w:val="14"/>
                <w:szCs w:val="18"/>
              </w:rPr>
            </w:pPr>
          </w:p>
        </w:tc>
        <w:tc>
          <w:tcPr>
            <w:tcW w:w="3344" w:type="dxa"/>
            <w:vAlign w:val="center"/>
          </w:tcPr>
          <w:p w:rsidR="00627578" w:rsidRPr="00627578" w:rsidRDefault="00627578" w:rsidP="00627578">
            <w:pPr>
              <w:rPr>
                <w:rFonts w:ascii="Calibri" w:hAnsi="Calibri" w:cs="Calibri"/>
                <w:sz w:val="14"/>
                <w:szCs w:val="18"/>
              </w:rPr>
            </w:pPr>
          </w:p>
        </w:tc>
      </w:tr>
      <w:tr w:rsidR="00627578" w:rsidRPr="00232824" w:rsidTr="00627578">
        <w:trPr>
          <w:trHeight w:val="370"/>
        </w:trPr>
        <w:tc>
          <w:tcPr>
            <w:tcW w:w="418"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27578" w:rsidRPr="00631500" w:rsidRDefault="00627578" w:rsidP="00627578">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Hora:</w:t>
            </w:r>
          </w:p>
        </w:tc>
        <w:tc>
          <w:tcPr>
            <w:tcW w:w="3344" w:type="dxa"/>
            <w:vAlign w:val="center"/>
          </w:tcPr>
          <w:p w:rsidR="00627578" w:rsidRPr="00631500" w:rsidRDefault="00627578" w:rsidP="00627578">
            <w:pPr>
              <w:rPr>
                <w:rFonts w:ascii="Calibri" w:hAnsi="Calibri" w:cs="Calibri"/>
                <w:sz w:val="18"/>
                <w:szCs w:val="18"/>
              </w:rPr>
            </w:pPr>
            <w:r>
              <w:rPr>
                <w:rFonts w:ascii="Calibri" w:hAnsi="Calibri" w:cs="Calibri"/>
                <w:sz w:val="18"/>
                <w:szCs w:val="18"/>
              </w:rPr>
              <w:t>NO APLICA</w:t>
            </w:r>
          </w:p>
        </w:tc>
      </w:tr>
      <w:tr w:rsidR="00627578" w:rsidRPr="00232824" w:rsidTr="00513CB0">
        <w:trPr>
          <w:trHeight w:val="64"/>
        </w:trPr>
        <w:tc>
          <w:tcPr>
            <w:tcW w:w="418" w:type="dxa"/>
            <w:vAlign w:val="center"/>
          </w:tcPr>
          <w:p w:rsidR="00627578" w:rsidRPr="00627578" w:rsidRDefault="00627578" w:rsidP="00627578">
            <w:pPr>
              <w:jc w:val="center"/>
              <w:rPr>
                <w:rFonts w:ascii="Calibri" w:hAnsi="Calibri" w:cs="Calibri"/>
                <w:sz w:val="14"/>
                <w:szCs w:val="18"/>
              </w:rPr>
            </w:pPr>
          </w:p>
        </w:tc>
        <w:tc>
          <w:tcPr>
            <w:tcW w:w="3044" w:type="dxa"/>
            <w:vAlign w:val="center"/>
          </w:tcPr>
          <w:p w:rsidR="00627578" w:rsidRPr="00627578" w:rsidRDefault="00627578" w:rsidP="00627578">
            <w:pPr>
              <w:jc w:val="center"/>
              <w:rPr>
                <w:rFonts w:ascii="Calibri" w:hAnsi="Calibri" w:cs="Calibri"/>
                <w:sz w:val="14"/>
                <w:szCs w:val="18"/>
              </w:rPr>
            </w:pPr>
          </w:p>
        </w:tc>
        <w:tc>
          <w:tcPr>
            <w:tcW w:w="2233" w:type="dxa"/>
            <w:gridSpan w:val="3"/>
            <w:vAlign w:val="center"/>
          </w:tcPr>
          <w:p w:rsidR="00627578" w:rsidRPr="00627578" w:rsidRDefault="00627578" w:rsidP="00627578">
            <w:pPr>
              <w:jc w:val="center"/>
              <w:rPr>
                <w:rFonts w:ascii="Calibri" w:hAnsi="Calibri" w:cs="Calibri"/>
                <w:sz w:val="14"/>
                <w:szCs w:val="18"/>
              </w:rPr>
            </w:pPr>
          </w:p>
        </w:tc>
        <w:tc>
          <w:tcPr>
            <w:tcW w:w="3344" w:type="dxa"/>
            <w:vAlign w:val="center"/>
          </w:tcPr>
          <w:p w:rsidR="00627578" w:rsidRPr="00627578" w:rsidRDefault="00627578" w:rsidP="00627578">
            <w:pPr>
              <w:rPr>
                <w:rFonts w:ascii="Calibri" w:hAnsi="Calibri" w:cs="Calibri"/>
                <w:sz w:val="14"/>
                <w:szCs w:val="18"/>
              </w:rPr>
            </w:pPr>
          </w:p>
        </w:tc>
      </w:tr>
      <w:tr w:rsidR="00627578" w:rsidRPr="00232824" w:rsidTr="00513CB0">
        <w:trPr>
          <w:trHeight w:val="370"/>
        </w:trPr>
        <w:tc>
          <w:tcPr>
            <w:tcW w:w="418"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Fecha:</w:t>
            </w:r>
          </w:p>
          <w:p w:rsidR="00627578" w:rsidRPr="00631500" w:rsidRDefault="00627578" w:rsidP="00627578">
            <w:pPr>
              <w:rPr>
                <w:rFonts w:ascii="Calibri" w:hAnsi="Calibri" w:cs="Calibri"/>
                <w:sz w:val="18"/>
                <w:szCs w:val="18"/>
              </w:rPr>
            </w:pPr>
            <w:r>
              <w:rPr>
                <w:rFonts w:ascii="Calibri" w:hAnsi="Calibri" w:cs="Calibri"/>
                <w:sz w:val="18"/>
                <w:szCs w:val="18"/>
              </w:rPr>
              <w:t>17/04/2017</w:t>
            </w:r>
          </w:p>
        </w:tc>
        <w:tc>
          <w:tcPr>
            <w:tcW w:w="1089"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Hasta hora:</w:t>
            </w:r>
          </w:p>
          <w:p w:rsidR="00627578" w:rsidRPr="00631500" w:rsidRDefault="00627578" w:rsidP="00627578">
            <w:pPr>
              <w:rPr>
                <w:rFonts w:ascii="Calibri" w:hAnsi="Calibri" w:cs="Calibri"/>
                <w:sz w:val="18"/>
                <w:szCs w:val="18"/>
              </w:rPr>
            </w:pPr>
            <w:r>
              <w:rPr>
                <w:rFonts w:ascii="Calibri" w:hAnsi="Calibri" w:cs="Calibri"/>
                <w:sz w:val="18"/>
                <w:szCs w:val="18"/>
              </w:rPr>
              <w:t>16:30</w:t>
            </w:r>
          </w:p>
        </w:tc>
        <w:tc>
          <w:tcPr>
            <w:tcW w:w="3344" w:type="dxa"/>
          </w:tcPr>
          <w:p w:rsidR="00627578" w:rsidRPr="00631500" w:rsidRDefault="00627578" w:rsidP="00627578">
            <w:pPr>
              <w:rPr>
                <w:rFonts w:ascii="Calibri" w:hAnsi="Calibri" w:cs="Calibri"/>
                <w:sz w:val="18"/>
                <w:szCs w:val="18"/>
              </w:rPr>
            </w:pPr>
            <w:r>
              <w:rPr>
                <w:rFonts w:ascii="Calibri" w:hAnsi="Calibri" w:cs="Calibri"/>
                <w:sz w:val="18"/>
                <w:szCs w:val="18"/>
              </w:rPr>
              <w:t>FEXPOCRUZ - SALON GUARAYOS – STAND YPFB (CASA MATRIZ), ubicado en Av. Roca y Coronado S/N. de la ciudad de Santa Cruz de la Sierra</w:t>
            </w:r>
          </w:p>
        </w:tc>
      </w:tr>
      <w:tr w:rsidR="00627578" w:rsidRPr="00232824" w:rsidTr="00513CB0">
        <w:trPr>
          <w:trHeight w:val="64"/>
        </w:trPr>
        <w:tc>
          <w:tcPr>
            <w:tcW w:w="418" w:type="dxa"/>
            <w:vAlign w:val="center"/>
          </w:tcPr>
          <w:p w:rsidR="00627578" w:rsidRPr="00627578" w:rsidRDefault="00627578" w:rsidP="00627578">
            <w:pPr>
              <w:jc w:val="center"/>
              <w:rPr>
                <w:rFonts w:ascii="Calibri" w:hAnsi="Calibri" w:cs="Calibri"/>
                <w:sz w:val="14"/>
                <w:szCs w:val="18"/>
              </w:rPr>
            </w:pPr>
          </w:p>
        </w:tc>
        <w:tc>
          <w:tcPr>
            <w:tcW w:w="3044" w:type="dxa"/>
            <w:vAlign w:val="center"/>
          </w:tcPr>
          <w:p w:rsidR="00627578" w:rsidRPr="00627578" w:rsidRDefault="00627578" w:rsidP="00627578">
            <w:pPr>
              <w:rPr>
                <w:rFonts w:ascii="Calibri" w:hAnsi="Calibri" w:cs="Calibri"/>
                <w:sz w:val="14"/>
                <w:szCs w:val="18"/>
              </w:rPr>
            </w:pPr>
          </w:p>
        </w:tc>
        <w:tc>
          <w:tcPr>
            <w:tcW w:w="2233" w:type="dxa"/>
            <w:gridSpan w:val="3"/>
            <w:vAlign w:val="center"/>
          </w:tcPr>
          <w:p w:rsidR="00627578" w:rsidRPr="00627578" w:rsidRDefault="00627578" w:rsidP="00627578">
            <w:pPr>
              <w:jc w:val="center"/>
              <w:rPr>
                <w:rFonts w:ascii="Calibri" w:hAnsi="Calibri" w:cs="Calibri"/>
                <w:sz w:val="14"/>
                <w:szCs w:val="18"/>
              </w:rPr>
            </w:pPr>
          </w:p>
        </w:tc>
        <w:tc>
          <w:tcPr>
            <w:tcW w:w="3344" w:type="dxa"/>
          </w:tcPr>
          <w:p w:rsidR="00627578" w:rsidRPr="00627578" w:rsidRDefault="00627578" w:rsidP="00627578">
            <w:pPr>
              <w:rPr>
                <w:rFonts w:ascii="Calibri" w:hAnsi="Calibri" w:cs="Calibri"/>
                <w:sz w:val="14"/>
                <w:szCs w:val="18"/>
              </w:rPr>
            </w:pPr>
          </w:p>
        </w:tc>
      </w:tr>
      <w:tr w:rsidR="00627578" w:rsidRPr="00232824" w:rsidTr="00513CB0">
        <w:trPr>
          <w:trHeight w:val="246"/>
        </w:trPr>
        <w:tc>
          <w:tcPr>
            <w:tcW w:w="418" w:type="dxa"/>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27578" w:rsidRPr="00631500" w:rsidRDefault="00627578" w:rsidP="00627578">
            <w:pPr>
              <w:rPr>
                <w:rFonts w:ascii="Calibri" w:hAnsi="Calibri" w:cs="Calibri"/>
                <w:sz w:val="18"/>
                <w:szCs w:val="18"/>
              </w:rPr>
            </w:pPr>
            <w:r w:rsidRPr="00631500">
              <w:rPr>
                <w:rFonts w:ascii="Calibri" w:hAnsi="Calibri" w:cs="Calibri"/>
                <w:sz w:val="18"/>
                <w:szCs w:val="18"/>
              </w:rPr>
              <w:t>Fecha:</w:t>
            </w:r>
          </w:p>
          <w:p w:rsidR="00627578" w:rsidRPr="00631500" w:rsidRDefault="00627578" w:rsidP="00627578">
            <w:pPr>
              <w:rPr>
                <w:rFonts w:ascii="Calibri" w:hAnsi="Calibri" w:cs="Calibri"/>
                <w:sz w:val="18"/>
                <w:szCs w:val="18"/>
              </w:rPr>
            </w:pPr>
            <w:r>
              <w:rPr>
                <w:rFonts w:ascii="Calibri" w:hAnsi="Calibri" w:cs="Calibri"/>
                <w:sz w:val="18"/>
                <w:szCs w:val="18"/>
              </w:rPr>
              <w:t>17/04/2017</w:t>
            </w:r>
          </w:p>
        </w:tc>
        <w:tc>
          <w:tcPr>
            <w:tcW w:w="1139" w:type="dxa"/>
            <w:gridSpan w:val="2"/>
            <w:vAlign w:val="center"/>
          </w:tcPr>
          <w:p w:rsidR="00627578" w:rsidRPr="00631500" w:rsidRDefault="00627578" w:rsidP="00627578">
            <w:pPr>
              <w:jc w:val="center"/>
              <w:rPr>
                <w:rFonts w:ascii="Calibri" w:hAnsi="Calibri" w:cs="Calibri"/>
                <w:sz w:val="18"/>
                <w:szCs w:val="18"/>
              </w:rPr>
            </w:pPr>
            <w:r w:rsidRPr="00631500">
              <w:rPr>
                <w:rFonts w:ascii="Calibri" w:hAnsi="Calibri" w:cs="Calibri"/>
                <w:sz w:val="18"/>
                <w:szCs w:val="18"/>
              </w:rPr>
              <w:t>Hora:</w:t>
            </w:r>
          </w:p>
          <w:p w:rsidR="00627578" w:rsidRPr="00631500" w:rsidRDefault="00627578" w:rsidP="00627578">
            <w:pPr>
              <w:rPr>
                <w:rFonts w:ascii="Calibri" w:hAnsi="Calibri" w:cs="Calibri"/>
                <w:sz w:val="18"/>
                <w:szCs w:val="18"/>
              </w:rPr>
            </w:pPr>
            <w:r>
              <w:rPr>
                <w:rFonts w:ascii="Calibri" w:hAnsi="Calibri" w:cs="Calibri"/>
                <w:sz w:val="18"/>
                <w:szCs w:val="18"/>
              </w:rPr>
              <w:t>17:00</w:t>
            </w:r>
          </w:p>
        </w:tc>
        <w:tc>
          <w:tcPr>
            <w:tcW w:w="3344" w:type="dxa"/>
            <w:vAlign w:val="center"/>
          </w:tcPr>
          <w:p w:rsidR="00627578" w:rsidRPr="006A3F34" w:rsidRDefault="00627578" w:rsidP="00627578">
            <w:pPr>
              <w:rPr>
                <w:rFonts w:ascii="Calibri" w:hAnsi="Calibri" w:cs="Calibri"/>
                <w:sz w:val="18"/>
                <w:szCs w:val="18"/>
              </w:rPr>
            </w:pPr>
            <w:r>
              <w:rPr>
                <w:rFonts w:ascii="Calibri" w:hAnsi="Calibri" w:cs="Calibri"/>
                <w:sz w:val="18"/>
                <w:szCs w:val="18"/>
              </w:rPr>
              <w:t xml:space="preserve">FEXPOCRUZ - SALON GUARAYOS – STAND YPFB (CASA MATRIZ), </w:t>
            </w:r>
            <w:r w:rsidRPr="00372FE9">
              <w:rPr>
                <w:rFonts w:ascii="Calibri" w:hAnsi="Calibri" w:cs="Calibri"/>
                <w:b/>
                <w:sz w:val="18"/>
                <w:szCs w:val="18"/>
              </w:rPr>
              <w:t>MESA N° 6</w:t>
            </w:r>
            <w:r>
              <w:rPr>
                <w:rFonts w:ascii="Calibri" w:hAnsi="Calibri" w:cs="Calibri"/>
                <w:sz w:val="18"/>
                <w:szCs w:val="18"/>
              </w:rPr>
              <w:t xml:space="preserve">  ubicado en Av. Roca y Coronado S/N. de la ciudad de Santa Cruz de la Sierra</w:t>
            </w:r>
          </w:p>
        </w:tc>
      </w:tr>
    </w:tbl>
    <w:p w:rsidR="00631500" w:rsidRPr="00631500" w:rsidRDefault="00631500" w:rsidP="00631500">
      <w:pPr>
        <w:jc w:val="center"/>
        <w:rPr>
          <w:rFonts w:ascii="Calibri" w:hAnsi="Calibri"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27578"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w:t>
            </w:r>
          </w:p>
          <w:p w:rsidR="00627578" w:rsidRPr="00631500" w:rsidRDefault="00627578"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27578" w:rsidRPr="00631500" w:rsidRDefault="00627578" w:rsidP="00627578">
            <w:pPr>
              <w:rPr>
                <w:rFonts w:ascii="Calibri" w:eastAsia="Calibri" w:hAnsi="Calibri" w:cs="Calibri"/>
                <w:b/>
                <w:i/>
                <w:sz w:val="18"/>
                <w:szCs w:val="18"/>
              </w:rPr>
            </w:pPr>
            <w:r>
              <w:rPr>
                <w:rFonts w:ascii="Calibri" w:eastAsia="Calibri" w:hAnsi="Calibri" w:cs="Calibri"/>
                <w:b/>
                <w:i/>
                <w:sz w:val="18"/>
                <w:szCs w:val="18"/>
              </w:rPr>
              <w:t>PRECIO EVALUADO MAS BAJO</w:t>
            </w:r>
          </w:p>
        </w:tc>
      </w:tr>
      <w:tr w:rsidR="00627578"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w:t>
            </w:r>
          </w:p>
          <w:p w:rsidR="00627578" w:rsidRPr="00631500" w:rsidRDefault="00627578"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27578" w:rsidRPr="00631500" w:rsidRDefault="00627578" w:rsidP="00627578">
            <w:pPr>
              <w:rPr>
                <w:rFonts w:ascii="Calibri" w:eastAsia="Calibri" w:hAnsi="Calibri" w:cs="Calibri"/>
                <w:b/>
                <w:i/>
                <w:sz w:val="18"/>
                <w:szCs w:val="18"/>
              </w:rPr>
            </w:pPr>
            <w:r>
              <w:rPr>
                <w:rFonts w:ascii="Calibri" w:eastAsia="Calibri" w:hAnsi="Calibri" w:cs="Calibri"/>
                <w:b/>
                <w:i/>
                <w:sz w:val="18"/>
                <w:szCs w:val="18"/>
              </w:rPr>
              <w:t>POR ITEMS</w:t>
            </w:r>
          </w:p>
        </w:tc>
      </w:tr>
      <w:tr w:rsidR="00627578"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w:t>
            </w:r>
          </w:p>
          <w:p w:rsidR="00627578" w:rsidRPr="00631500" w:rsidRDefault="00627578"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27578" w:rsidRPr="00631500" w:rsidRDefault="00627578" w:rsidP="00627578">
            <w:pPr>
              <w:rPr>
                <w:rFonts w:ascii="Calibri" w:eastAsia="Calibri" w:hAnsi="Calibri" w:cs="Calibri"/>
                <w:b/>
                <w:i/>
                <w:sz w:val="18"/>
                <w:szCs w:val="18"/>
              </w:rPr>
            </w:pPr>
            <w:r>
              <w:rPr>
                <w:rFonts w:ascii="Calibri" w:eastAsia="Calibri" w:hAnsi="Calibri" w:cs="Calibri"/>
                <w:b/>
                <w:i/>
                <w:sz w:val="18"/>
                <w:szCs w:val="18"/>
              </w:rPr>
              <w:t>ORDEN DE COMPRA</w:t>
            </w:r>
          </w:p>
        </w:tc>
      </w:tr>
      <w:tr w:rsidR="00627578"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27578" w:rsidRPr="00631500" w:rsidRDefault="00627578"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27578" w:rsidRPr="00631500" w:rsidRDefault="00627578"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tbl>
      <w:tblPr>
        <w:tblW w:w="9096" w:type="dxa"/>
        <w:jc w:val="center"/>
        <w:tblInd w:w="55" w:type="dxa"/>
        <w:tblCellMar>
          <w:left w:w="70" w:type="dxa"/>
          <w:right w:w="70" w:type="dxa"/>
        </w:tblCellMar>
        <w:tblLook w:val="04A0" w:firstRow="1" w:lastRow="0" w:firstColumn="1" w:lastColumn="0" w:noHBand="0" w:noVBand="1"/>
      </w:tblPr>
      <w:tblGrid>
        <w:gridCol w:w="554"/>
        <w:gridCol w:w="3049"/>
        <w:gridCol w:w="1120"/>
        <w:gridCol w:w="937"/>
        <w:gridCol w:w="1415"/>
        <w:gridCol w:w="2021"/>
      </w:tblGrid>
      <w:tr w:rsidR="00627578" w:rsidRPr="00C75BEC" w:rsidTr="00627578">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27578" w:rsidRPr="00631500" w:rsidRDefault="00627578" w:rsidP="00627578">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627578" w:rsidRPr="00C75BEC" w:rsidTr="0062757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3049" w:type="dxa"/>
            <w:tcBorders>
              <w:top w:val="single" w:sz="4" w:space="0" w:color="auto"/>
              <w:left w:val="single" w:sz="8" w:space="0" w:color="auto"/>
              <w:bottom w:val="single" w:sz="8" w:space="0" w:color="000000"/>
              <w:right w:val="single" w:sz="4"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20" w:type="dxa"/>
            <w:tcBorders>
              <w:top w:val="single" w:sz="4" w:space="0" w:color="auto"/>
              <w:left w:val="single" w:sz="4" w:space="0" w:color="auto"/>
              <w:bottom w:val="single" w:sz="8" w:space="0" w:color="000000"/>
              <w:right w:val="single" w:sz="8"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937" w:type="dxa"/>
            <w:tcBorders>
              <w:top w:val="single" w:sz="4" w:space="0" w:color="auto"/>
              <w:left w:val="nil"/>
              <w:bottom w:val="single" w:sz="8" w:space="0" w:color="auto"/>
              <w:right w:val="single" w:sz="8"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5" w:type="dxa"/>
            <w:tcBorders>
              <w:top w:val="single" w:sz="4" w:space="0" w:color="auto"/>
              <w:left w:val="nil"/>
              <w:bottom w:val="single" w:sz="8" w:space="0" w:color="auto"/>
              <w:right w:val="single" w:sz="8"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tcPr>
          <w:p w:rsidR="00627578" w:rsidRPr="00631500" w:rsidRDefault="00627578" w:rsidP="0062757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1</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ISO VG 32 ESPECIAL PARA SISTEMAS NEUMATICOS, CONTIENE 32 SITESTOCK DE DENSIDAD, botes de 1 litro.</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20</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LTR</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70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1.400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2</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GEAR OIL ISO  220  balde de  19 litros  o similar</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3</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950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2.850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3</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TURBINA COMPRESOR ISO 100 balde de 19 litros o similar</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6</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890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5.340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4</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CETUS ISO 100  (tambor de 208 litros.) o similar  </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TAMBOR</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19.420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19.420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5</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ULTRA GEAR OIL ISO 320 balde 19 litros. o similar</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1.020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2.040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6</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PREMIUN HIDRAULIC A/W ISO 46, baldes de 19 litros.</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860</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1.720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7</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SÚPER MULTIGRADO SAE 20W50 galón de 4 litros. (Caja de 4 und.) </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100</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GALON</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93</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9.300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8</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DIESEL MULTIGRADO SAE 15W40  balde 20 litros.) </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4</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515</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2.060</w:t>
            </w:r>
            <w:r>
              <w:rPr>
                <w:rFonts w:ascii="Arial" w:hAnsi="Arial" w:cs="Arial"/>
                <w:color w:val="000000"/>
                <w:sz w:val="16"/>
                <w:szCs w:val="16"/>
              </w:rPr>
              <w:t>,00</w:t>
            </w:r>
          </w:p>
        </w:tc>
      </w:tr>
      <w:tr w:rsidR="00627578" w:rsidRPr="00C75BEC" w:rsidTr="0062757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9</w:t>
            </w:r>
          </w:p>
        </w:tc>
        <w:tc>
          <w:tcPr>
            <w:tcW w:w="3049" w:type="dxa"/>
            <w:tcBorders>
              <w:top w:val="nil"/>
              <w:left w:val="nil"/>
              <w:bottom w:val="single" w:sz="8" w:space="0" w:color="auto"/>
              <w:right w:val="single" w:sz="4" w:space="0" w:color="auto"/>
            </w:tcBorders>
            <w:shd w:val="clear" w:color="000000" w:fill="FFFFFF"/>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LUB 2T de 1 litro. (Caja de 12 und.) </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132</w:t>
            </w:r>
          </w:p>
        </w:tc>
        <w:tc>
          <w:tcPr>
            <w:tcW w:w="937"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LTR.</w:t>
            </w:r>
          </w:p>
        </w:tc>
        <w:tc>
          <w:tcPr>
            <w:tcW w:w="1415" w:type="dxa"/>
            <w:tcBorders>
              <w:top w:val="nil"/>
              <w:left w:val="nil"/>
              <w:bottom w:val="single" w:sz="8" w:space="0" w:color="auto"/>
              <w:right w:val="single" w:sz="8"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29</w:t>
            </w:r>
            <w:r>
              <w:rPr>
                <w:rFonts w:ascii="Calibri" w:hAnsi="Calibri"/>
                <w:sz w:val="16"/>
                <w:szCs w:val="16"/>
              </w:rPr>
              <w:t>,00</w:t>
            </w:r>
          </w:p>
        </w:tc>
        <w:tc>
          <w:tcPr>
            <w:tcW w:w="2021" w:type="dxa"/>
            <w:tcBorders>
              <w:top w:val="nil"/>
              <w:left w:val="nil"/>
              <w:bottom w:val="single" w:sz="8" w:space="0" w:color="auto"/>
              <w:right w:val="single" w:sz="8" w:space="0" w:color="auto"/>
            </w:tcBorders>
            <w:shd w:val="clear" w:color="auto" w:fill="auto"/>
            <w:noWrap/>
            <w:vAlign w:val="center"/>
          </w:tcPr>
          <w:p w:rsidR="00627578" w:rsidRPr="00165124" w:rsidRDefault="00627578" w:rsidP="00627578">
            <w:pPr>
              <w:jc w:val="right"/>
              <w:rPr>
                <w:rFonts w:ascii="Arial" w:hAnsi="Arial" w:cs="Arial"/>
                <w:color w:val="000000"/>
                <w:sz w:val="16"/>
                <w:szCs w:val="16"/>
              </w:rPr>
            </w:pPr>
            <w:r w:rsidRPr="00165124">
              <w:rPr>
                <w:rFonts w:ascii="Arial" w:hAnsi="Arial" w:cs="Arial"/>
                <w:color w:val="000000"/>
                <w:sz w:val="16"/>
                <w:szCs w:val="16"/>
              </w:rPr>
              <w:t>3.828</w:t>
            </w:r>
            <w:r>
              <w:rPr>
                <w:rFonts w:ascii="Arial" w:hAnsi="Arial" w:cs="Arial"/>
                <w:color w:val="000000"/>
                <w:sz w:val="16"/>
                <w:szCs w:val="16"/>
              </w:rPr>
              <w:t>,00</w:t>
            </w:r>
          </w:p>
        </w:tc>
      </w:tr>
      <w:tr w:rsidR="00627578" w:rsidRPr="00C75BEC" w:rsidTr="00627578">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627578" w:rsidRPr="00631500" w:rsidRDefault="00627578" w:rsidP="00627578">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tcPr>
          <w:p w:rsidR="00627578" w:rsidRPr="00631500" w:rsidRDefault="00627578" w:rsidP="00627578">
            <w:pPr>
              <w:jc w:val="right"/>
              <w:rPr>
                <w:rFonts w:ascii="Calibri" w:hAnsi="Calibri" w:cs="Calibri"/>
                <w:color w:val="000000"/>
                <w:sz w:val="18"/>
                <w:szCs w:val="18"/>
                <w:lang w:val="es-BO" w:eastAsia="es-BO"/>
              </w:rPr>
            </w:pPr>
            <w:r>
              <w:rPr>
                <w:rFonts w:ascii="Calibri" w:hAnsi="Calibri"/>
                <w:b/>
                <w:bCs/>
                <w:color w:val="000000"/>
                <w:sz w:val="18"/>
                <w:szCs w:val="18"/>
              </w:rPr>
              <w:t>47.958,00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8A13AC">
      <w:pPr>
        <w:pStyle w:val="Prrafodelista"/>
        <w:numPr>
          <w:ilvl w:val="0"/>
          <w:numId w:val="13"/>
        </w:numPr>
        <w:ind w:left="993" w:hanging="426"/>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A13AC">
      <w:pPr>
        <w:pStyle w:val="Prrafodelista"/>
        <w:ind w:left="993" w:hanging="426"/>
        <w:jc w:val="both"/>
        <w:rPr>
          <w:rFonts w:ascii="Calibri" w:hAnsi="Calibri" w:cs="Calibri"/>
          <w:sz w:val="22"/>
          <w:szCs w:val="22"/>
        </w:rPr>
      </w:pPr>
    </w:p>
    <w:p w:rsidR="00631500" w:rsidRPr="00993917" w:rsidRDefault="00631500" w:rsidP="008A13AC">
      <w:pPr>
        <w:pStyle w:val="Prrafodelista"/>
        <w:numPr>
          <w:ilvl w:val="0"/>
          <w:numId w:val="13"/>
        </w:numPr>
        <w:ind w:left="993" w:hanging="426"/>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8A13AC">
      <w:pPr>
        <w:numPr>
          <w:ilvl w:val="0"/>
          <w:numId w:val="14"/>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A13AC">
      <w:pPr>
        <w:numPr>
          <w:ilvl w:val="0"/>
          <w:numId w:val="14"/>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A13AC">
      <w:pPr>
        <w:numPr>
          <w:ilvl w:val="0"/>
          <w:numId w:val="14"/>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1D5897">
      <w:pPr>
        <w:pStyle w:val="Prrafodelista"/>
        <w:numPr>
          <w:ilvl w:val="0"/>
          <w:numId w:val="18"/>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1D5897">
      <w:pPr>
        <w:pStyle w:val="Prrafodelista"/>
        <w:numPr>
          <w:ilvl w:val="0"/>
          <w:numId w:val="18"/>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1D5897">
      <w:pPr>
        <w:pStyle w:val="Prrafodelista"/>
        <w:numPr>
          <w:ilvl w:val="0"/>
          <w:numId w:val="18"/>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1D5897">
      <w:pPr>
        <w:pStyle w:val="Prrafodelista"/>
        <w:numPr>
          <w:ilvl w:val="0"/>
          <w:numId w:val="18"/>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627578" w:rsidRDefault="00685346" w:rsidP="00AD08DE">
      <w:pPr>
        <w:numPr>
          <w:ilvl w:val="0"/>
          <w:numId w:val="5"/>
        </w:numPr>
        <w:tabs>
          <w:tab w:val="num" w:pos="567"/>
        </w:tabs>
        <w:ind w:left="567" w:hanging="567"/>
        <w:jc w:val="both"/>
        <w:rPr>
          <w:rFonts w:ascii="Calibri" w:hAnsi="Calibri" w:cs="Calibri"/>
          <w:b/>
          <w:i/>
          <w:sz w:val="22"/>
          <w:szCs w:val="22"/>
        </w:rPr>
      </w:pPr>
      <w:r w:rsidRPr="00627578">
        <w:rPr>
          <w:rFonts w:ascii="Calibri" w:hAnsi="Calibri" w:cs="Calibri"/>
          <w:b/>
          <w:sz w:val="22"/>
          <w:szCs w:val="22"/>
        </w:rPr>
        <w:lastRenderedPageBreak/>
        <w:t>INSPECCIÓN PREVIA</w:t>
      </w:r>
      <w:r w:rsidRPr="00627578">
        <w:rPr>
          <w:rFonts w:ascii="Calibri" w:hAnsi="Calibri" w:cs="Calibri"/>
          <w:b/>
          <w:i/>
          <w:sz w:val="22"/>
          <w:szCs w:val="22"/>
          <w:highlight w:val="yellow"/>
        </w:rPr>
        <w:t xml:space="preserve"> NO APLICA</w:t>
      </w:r>
      <w:r w:rsidRPr="00627578">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627578" w:rsidRDefault="00685346" w:rsidP="00AD08DE">
      <w:pPr>
        <w:numPr>
          <w:ilvl w:val="0"/>
          <w:numId w:val="5"/>
        </w:numPr>
        <w:tabs>
          <w:tab w:val="num" w:pos="567"/>
        </w:tabs>
        <w:ind w:left="567" w:hanging="567"/>
        <w:jc w:val="both"/>
        <w:rPr>
          <w:rFonts w:ascii="Calibri" w:hAnsi="Calibri" w:cs="Calibri"/>
          <w:b/>
          <w:i/>
          <w:sz w:val="22"/>
          <w:szCs w:val="22"/>
        </w:rPr>
      </w:pPr>
      <w:r w:rsidRPr="00627578">
        <w:rPr>
          <w:rFonts w:ascii="Calibri" w:hAnsi="Calibri" w:cs="Calibri"/>
          <w:b/>
          <w:sz w:val="22"/>
          <w:szCs w:val="22"/>
        </w:rPr>
        <w:t>CONSULTAS ESCRITAS AL DCD</w:t>
      </w:r>
      <w:r w:rsidRPr="00627578">
        <w:rPr>
          <w:rFonts w:ascii="Calibri" w:hAnsi="Calibri" w:cs="Calibri"/>
          <w:i/>
          <w:sz w:val="22"/>
          <w:szCs w:val="22"/>
          <w:highlight w:val="yellow"/>
        </w:rPr>
        <w:t xml:space="preserve"> </w:t>
      </w:r>
      <w:r w:rsidRPr="00627578">
        <w:rPr>
          <w:rFonts w:ascii="Calibri" w:hAnsi="Calibri" w:cs="Calibri"/>
          <w:b/>
          <w:i/>
          <w:sz w:val="22"/>
          <w:szCs w:val="22"/>
          <w:highlight w:val="yellow"/>
        </w:rPr>
        <w:t>NO APLICA</w:t>
      </w:r>
      <w:r w:rsidRPr="00627578">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627578" w:rsidRDefault="00685346" w:rsidP="00AD08DE">
      <w:pPr>
        <w:numPr>
          <w:ilvl w:val="0"/>
          <w:numId w:val="5"/>
        </w:numPr>
        <w:tabs>
          <w:tab w:val="num" w:pos="567"/>
        </w:tabs>
        <w:ind w:left="567" w:hanging="567"/>
        <w:jc w:val="both"/>
        <w:rPr>
          <w:rFonts w:ascii="Calibri" w:hAnsi="Calibri" w:cs="Calibri"/>
          <w:b/>
          <w:i/>
          <w:sz w:val="22"/>
          <w:szCs w:val="22"/>
        </w:rPr>
      </w:pPr>
      <w:r w:rsidRPr="00627578">
        <w:rPr>
          <w:rFonts w:ascii="Calibri" w:hAnsi="Calibri" w:cs="Calibri"/>
          <w:b/>
          <w:sz w:val="22"/>
          <w:szCs w:val="22"/>
        </w:rPr>
        <w:t xml:space="preserve">REUNION DE ACLARACION </w:t>
      </w:r>
      <w:r w:rsidRPr="00627578">
        <w:rPr>
          <w:rFonts w:ascii="Calibri" w:hAnsi="Calibri" w:cs="Calibri"/>
          <w:b/>
          <w:i/>
          <w:sz w:val="22"/>
          <w:szCs w:val="22"/>
          <w:highlight w:val="yellow"/>
        </w:rPr>
        <w:t>NO APLICA</w:t>
      </w:r>
      <w:r w:rsidRPr="00627578">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1D5897">
      <w:pPr>
        <w:numPr>
          <w:ilvl w:val="1"/>
          <w:numId w:val="19"/>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1D5897">
      <w:pPr>
        <w:numPr>
          <w:ilvl w:val="1"/>
          <w:numId w:val="19"/>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1D5897">
      <w:pPr>
        <w:numPr>
          <w:ilvl w:val="1"/>
          <w:numId w:val="19"/>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1D5897">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1D5897">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1D5897">
      <w:pPr>
        <w:pStyle w:val="Prrafodelista"/>
        <w:numPr>
          <w:ilvl w:val="0"/>
          <w:numId w:val="20"/>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627578"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627578" w:rsidRPr="00FD291B" w:rsidRDefault="00627578" w:rsidP="00627578">
      <w:pPr>
        <w:rPr>
          <w:rFonts w:ascii="Verdana" w:hAnsi="Verdana" w:cs="Calibri"/>
          <w:sz w:val="18"/>
          <w:szCs w:val="18"/>
        </w:rPr>
      </w:pPr>
    </w:p>
    <w:p w:rsidR="00627578" w:rsidRPr="00FD291B" w:rsidRDefault="00627578" w:rsidP="00627578">
      <w:pPr>
        <w:rPr>
          <w:rFonts w:ascii="Verdana" w:hAnsi="Verdana" w:cs="Calibri"/>
          <w:sz w:val="18"/>
          <w:szCs w:val="18"/>
        </w:rPr>
      </w:pPr>
      <w:r w:rsidRPr="00FD291B">
        <w:rPr>
          <w:rFonts w:ascii="Verdana" w:hAnsi="Verdana" w:cs="Calibri"/>
          <w:sz w:val="18"/>
          <w:szCs w:val="18"/>
        </w:rPr>
        <w:t>Cuando sea por ítems:</w:t>
      </w:r>
    </w:p>
    <w:p w:rsidR="00627578" w:rsidRPr="00FD291B" w:rsidRDefault="00627578" w:rsidP="00627578">
      <w:pPr>
        <w:rPr>
          <w:rFonts w:ascii="Verdana" w:hAnsi="Verdana" w:cs="Calibri"/>
          <w:b/>
          <w:sz w:val="18"/>
          <w:szCs w:val="18"/>
        </w:rPr>
      </w:pPr>
    </w:p>
    <w:tbl>
      <w:tblPr>
        <w:tblW w:w="4682" w:type="pct"/>
        <w:jc w:val="center"/>
        <w:tblInd w:w="569" w:type="dxa"/>
        <w:tblLayout w:type="fixed"/>
        <w:tblCellMar>
          <w:left w:w="70" w:type="dxa"/>
          <w:right w:w="70" w:type="dxa"/>
        </w:tblCellMar>
        <w:tblLook w:val="04A0" w:firstRow="1" w:lastRow="0" w:firstColumn="1" w:lastColumn="0" w:noHBand="0" w:noVBand="1"/>
      </w:tblPr>
      <w:tblGrid>
        <w:gridCol w:w="742"/>
        <w:gridCol w:w="6155"/>
        <w:gridCol w:w="1036"/>
        <w:gridCol w:w="1137"/>
      </w:tblGrid>
      <w:tr w:rsidR="00627578" w:rsidRPr="008F276B" w:rsidTr="00627578">
        <w:trPr>
          <w:trHeight w:val="502"/>
          <w:jc w:val="center"/>
        </w:trPr>
        <w:tc>
          <w:tcPr>
            <w:tcW w:w="409" w:type="pct"/>
            <w:tcBorders>
              <w:top w:val="single" w:sz="4" w:space="0" w:color="auto"/>
              <w:left w:val="single" w:sz="4" w:space="0" w:color="auto"/>
              <w:bottom w:val="single" w:sz="4" w:space="0" w:color="auto"/>
              <w:right w:val="single" w:sz="4" w:space="0" w:color="000000"/>
            </w:tcBorders>
            <w:shd w:val="clear" w:color="auto" w:fill="B8CCE4"/>
            <w:vAlign w:val="center"/>
          </w:tcPr>
          <w:p w:rsidR="00627578" w:rsidRPr="008F276B" w:rsidRDefault="00627578" w:rsidP="00627578">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N° ÍTEM</w:t>
            </w:r>
          </w:p>
        </w:tc>
        <w:tc>
          <w:tcPr>
            <w:tcW w:w="3393" w:type="pct"/>
            <w:tcBorders>
              <w:top w:val="single" w:sz="4" w:space="0" w:color="auto"/>
              <w:left w:val="single" w:sz="4" w:space="0" w:color="auto"/>
              <w:bottom w:val="single" w:sz="4" w:space="0" w:color="auto"/>
              <w:right w:val="single" w:sz="4" w:space="0" w:color="000000"/>
            </w:tcBorders>
            <w:shd w:val="clear" w:color="auto" w:fill="B8CCE4"/>
            <w:noWrap/>
            <w:vAlign w:val="center"/>
          </w:tcPr>
          <w:p w:rsidR="00627578" w:rsidRPr="008F276B" w:rsidRDefault="00627578" w:rsidP="00627578">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DE</w:t>
            </w:r>
            <w:r>
              <w:rPr>
                <w:rFonts w:ascii="Calibri" w:hAnsi="Calibri" w:cs="Calibri"/>
                <w:b/>
                <w:bCs/>
                <w:sz w:val="18"/>
                <w:szCs w:val="18"/>
                <w:lang w:val="es-BO"/>
              </w:rPr>
              <w:t xml:space="preserve">SCRIPCIÓN DETALLADA DEL BIEN </w:t>
            </w:r>
          </w:p>
        </w:tc>
        <w:tc>
          <w:tcPr>
            <w:tcW w:w="571" w:type="pct"/>
            <w:tcBorders>
              <w:top w:val="single" w:sz="4" w:space="0" w:color="auto"/>
              <w:left w:val="single" w:sz="4" w:space="0" w:color="auto"/>
              <w:bottom w:val="single" w:sz="4" w:space="0" w:color="auto"/>
              <w:right w:val="single" w:sz="4" w:space="0" w:color="auto"/>
            </w:tcBorders>
            <w:shd w:val="clear" w:color="auto" w:fill="B8CCE4"/>
            <w:vAlign w:val="center"/>
          </w:tcPr>
          <w:p w:rsidR="00627578" w:rsidRPr="008F276B" w:rsidRDefault="00627578" w:rsidP="00627578">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 xml:space="preserve">UNIDAD DE MEDIDA </w:t>
            </w:r>
          </w:p>
        </w:tc>
        <w:tc>
          <w:tcPr>
            <w:tcW w:w="627" w:type="pct"/>
            <w:tcBorders>
              <w:top w:val="single" w:sz="4" w:space="0" w:color="auto"/>
              <w:left w:val="single" w:sz="4" w:space="0" w:color="auto"/>
              <w:bottom w:val="single" w:sz="4" w:space="0" w:color="auto"/>
              <w:right w:val="single" w:sz="4" w:space="0" w:color="auto"/>
            </w:tcBorders>
            <w:shd w:val="clear" w:color="auto" w:fill="B8CCE4"/>
            <w:noWrap/>
            <w:vAlign w:val="center"/>
          </w:tcPr>
          <w:p w:rsidR="00627578" w:rsidRPr="008F276B" w:rsidRDefault="00627578" w:rsidP="00627578">
            <w:pPr>
              <w:spacing w:before="60" w:after="60"/>
              <w:jc w:val="center"/>
              <w:rPr>
                <w:rFonts w:ascii="Calibri" w:hAnsi="Calibri" w:cs="Calibri"/>
                <w:b/>
                <w:bCs/>
                <w:sz w:val="18"/>
                <w:szCs w:val="18"/>
                <w:lang w:val="es-BO"/>
              </w:rPr>
            </w:pPr>
            <w:r w:rsidRPr="008F276B">
              <w:rPr>
                <w:rFonts w:ascii="Calibri" w:hAnsi="Calibri" w:cs="Calibri"/>
                <w:b/>
                <w:bCs/>
                <w:sz w:val="18"/>
                <w:szCs w:val="18"/>
                <w:lang w:val="es-BO"/>
              </w:rPr>
              <w:t xml:space="preserve">CANTIDAD </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1</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ACEITE ISO VG 32 ESPECIAL PARA SISTEMAS NEUMATICOS, CONTIENE 32 SITESTOCK DE DENSIDAD, botes de 1 litro.</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20</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2</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ACEITE GEAR OIL ISO  220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sidRPr="00A92CFF">
              <w:rPr>
                <w:rFonts w:ascii="Calibri" w:hAnsi="Calibri"/>
                <w:sz w:val="22"/>
                <w:szCs w:val="22"/>
              </w:rPr>
              <w:t>3</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3</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ACEITE TURBINA COMPRESOR ISO 100 balde 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6</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4</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 xml:space="preserve">ACEITE CETUS ISO 100  (tambor de 208 litros.) o similar  </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TAMBOR</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sidRPr="00A92CFF">
              <w:rPr>
                <w:rFonts w:ascii="Calibri" w:hAnsi="Calibri"/>
                <w:sz w:val="22"/>
                <w:szCs w:val="22"/>
              </w:rPr>
              <w:t>1</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5</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ACEITE ULTRA GEAR OIL ISO 320 balde 19 litros. o similar</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sidRPr="00A92CFF">
              <w:rPr>
                <w:rFonts w:ascii="Calibri" w:hAnsi="Calibri"/>
                <w:sz w:val="22"/>
                <w:szCs w:val="22"/>
              </w:rPr>
              <w:t>2</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6</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ACEITE PREMIUN HIDRAULIC A/W ISO 46, baldes de 19 litros.</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2</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7</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 xml:space="preserve">ACEITE SÚPER MULTIGRADO SAE 20W50 galón de 4 litros. (Caja de 4 und.) </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Galón</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100</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8</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 xml:space="preserve">ACEITE DIESEL MULTIGRADO SAE 15W40  balde 20 litros.) </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BALDE</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4</w:t>
            </w:r>
          </w:p>
        </w:tc>
      </w:tr>
      <w:tr w:rsidR="00627578" w:rsidRPr="008F276B" w:rsidTr="00627578">
        <w:trPr>
          <w:trHeight w:val="397"/>
          <w:jc w:val="center"/>
        </w:trPr>
        <w:tc>
          <w:tcPr>
            <w:tcW w:w="409" w:type="pct"/>
            <w:tcBorders>
              <w:top w:val="single" w:sz="4" w:space="0" w:color="auto"/>
              <w:left w:val="single" w:sz="4" w:space="0" w:color="auto"/>
              <w:bottom w:val="single" w:sz="4" w:space="0" w:color="auto"/>
              <w:right w:val="single" w:sz="4" w:space="0" w:color="000000"/>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9</w:t>
            </w:r>
          </w:p>
        </w:tc>
        <w:tc>
          <w:tcPr>
            <w:tcW w:w="339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27578" w:rsidRDefault="00627578" w:rsidP="00627578">
            <w:pPr>
              <w:rPr>
                <w:rFonts w:ascii="Calibri" w:hAnsi="Calibri" w:cs="Arial"/>
                <w:sz w:val="18"/>
                <w:szCs w:val="18"/>
              </w:rPr>
            </w:pPr>
            <w:r>
              <w:rPr>
                <w:rFonts w:ascii="Calibri" w:hAnsi="Calibri" w:cs="Arial"/>
                <w:sz w:val="18"/>
                <w:szCs w:val="18"/>
              </w:rPr>
              <w:t xml:space="preserve">ACEITE LUB 2T de 1 litro. (Caja de 12 und.) </w:t>
            </w:r>
          </w:p>
        </w:tc>
        <w:tc>
          <w:tcPr>
            <w:tcW w:w="571" w:type="pct"/>
            <w:tcBorders>
              <w:top w:val="single" w:sz="4" w:space="0" w:color="auto"/>
              <w:left w:val="single" w:sz="4" w:space="0" w:color="auto"/>
              <w:bottom w:val="single" w:sz="4" w:space="0" w:color="auto"/>
              <w:right w:val="single" w:sz="4" w:space="0" w:color="auto"/>
            </w:tcBorders>
            <w:vAlign w:val="center"/>
          </w:tcPr>
          <w:p w:rsidR="00627578" w:rsidRDefault="00627578" w:rsidP="00627578">
            <w:pPr>
              <w:jc w:val="center"/>
              <w:rPr>
                <w:rFonts w:ascii="Calibri" w:hAnsi="Calibri" w:cs="Arial"/>
                <w:sz w:val="18"/>
                <w:szCs w:val="18"/>
              </w:rPr>
            </w:pPr>
            <w:r>
              <w:rPr>
                <w:rFonts w:ascii="Calibri" w:hAnsi="Calibri" w:cs="Arial"/>
                <w:sz w:val="18"/>
                <w:szCs w:val="18"/>
              </w:rPr>
              <w:t>Litro</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7578" w:rsidRPr="00A92CFF" w:rsidRDefault="00627578" w:rsidP="00627578">
            <w:pPr>
              <w:jc w:val="center"/>
              <w:rPr>
                <w:rFonts w:ascii="Calibri" w:hAnsi="Calibri"/>
                <w:sz w:val="22"/>
                <w:szCs w:val="22"/>
              </w:rPr>
            </w:pPr>
            <w:r>
              <w:rPr>
                <w:rFonts w:ascii="Calibri" w:hAnsi="Calibri"/>
                <w:sz w:val="22"/>
                <w:szCs w:val="22"/>
              </w:rPr>
              <w:t>132</w:t>
            </w:r>
          </w:p>
        </w:tc>
      </w:tr>
    </w:tbl>
    <w:p w:rsidR="00627578" w:rsidRDefault="00627578" w:rsidP="00627578">
      <w:pPr>
        <w:jc w:val="both"/>
        <w:rPr>
          <w:rFonts w:ascii="Verdana" w:hAnsi="Verdana" w:cs="Verdana"/>
          <w:bCs/>
          <w:color w:val="000000"/>
          <w:sz w:val="18"/>
          <w:szCs w:val="18"/>
        </w:rPr>
      </w:pPr>
    </w:p>
    <w:p w:rsidR="00627578" w:rsidRPr="00FD291B" w:rsidRDefault="00627578" w:rsidP="00627578">
      <w:pPr>
        <w:jc w:val="both"/>
        <w:rPr>
          <w:rFonts w:ascii="Verdana" w:hAnsi="Verdana" w:cs="Verdana"/>
          <w:bCs/>
          <w:color w:val="000000"/>
          <w:sz w:val="18"/>
          <w:szCs w:val="18"/>
        </w:rPr>
      </w:pPr>
    </w:p>
    <w:p w:rsidR="00627578" w:rsidRPr="00FD291B" w:rsidRDefault="00627578" w:rsidP="00627578">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EE33FE">
        <w:rPr>
          <w:rFonts w:ascii="Verdana" w:hAnsi="Verdana" w:cs="Calibri"/>
          <w:bCs/>
          <w:sz w:val="18"/>
          <w:szCs w:val="18"/>
          <w:lang w:eastAsia="es-BO"/>
        </w:rPr>
        <w:t>(Sujeto a evaluación)</w:t>
      </w:r>
      <w:r>
        <w:rPr>
          <w:rFonts w:ascii="Verdana" w:hAnsi="Verdana" w:cs="Calibri"/>
          <w:b/>
          <w:bCs/>
          <w:sz w:val="18"/>
          <w:szCs w:val="18"/>
          <w:lang w:eastAsia="es-BO"/>
        </w:rPr>
        <w:t xml:space="preserve"> </w:t>
      </w:r>
    </w:p>
    <w:p w:rsidR="00627578" w:rsidRPr="00FD291B" w:rsidRDefault="00627578" w:rsidP="00627578">
      <w:pPr>
        <w:pStyle w:val="Prrafodelista"/>
        <w:jc w:val="both"/>
        <w:rPr>
          <w:rFonts w:ascii="Verdana" w:hAnsi="Verdana" w:cs="Calibri"/>
          <w:b/>
          <w:bCs/>
          <w:sz w:val="18"/>
          <w:szCs w:val="18"/>
          <w:lang w:eastAsia="es-BO"/>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627578" w:rsidRPr="00FD291B" w:rsidTr="00627578">
        <w:trPr>
          <w:trHeight w:val="479"/>
        </w:trPr>
        <w:tc>
          <w:tcPr>
            <w:tcW w:w="8788" w:type="dxa"/>
            <w:shd w:val="clear" w:color="auto" w:fill="B8CCE4"/>
            <w:vAlign w:val="center"/>
          </w:tcPr>
          <w:p w:rsidR="00627578" w:rsidRPr="00FD291B" w:rsidRDefault="00627578" w:rsidP="0062757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627578" w:rsidRPr="00FD291B" w:rsidTr="00627578">
        <w:trPr>
          <w:trHeight w:val="452"/>
        </w:trPr>
        <w:tc>
          <w:tcPr>
            <w:tcW w:w="8788" w:type="dxa"/>
            <w:shd w:val="clear" w:color="auto" w:fill="auto"/>
            <w:vAlign w:val="bottom"/>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1</w:t>
            </w:r>
            <w:r w:rsidRPr="00563D58">
              <w:rPr>
                <w:rFonts w:ascii="Calibri" w:hAnsi="Calibri" w:cs="Calibri"/>
                <w:b/>
                <w:sz w:val="22"/>
                <w:szCs w:val="22"/>
              </w:rPr>
              <w:t xml:space="preserve">.- </w:t>
            </w:r>
            <w:r w:rsidRPr="00563D58">
              <w:rPr>
                <w:rFonts w:ascii="Calibri" w:hAnsi="Calibri" w:cs="Latha"/>
                <w:b/>
                <w:sz w:val="22"/>
                <w:szCs w:val="22"/>
              </w:rPr>
              <w:t xml:space="preserve"> </w:t>
            </w:r>
            <w:r w:rsidRPr="00563D58">
              <w:rPr>
                <w:rFonts w:ascii="Calibri" w:hAnsi="Calibri" w:cs="Arial"/>
                <w:b/>
                <w:sz w:val="22"/>
                <w:szCs w:val="22"/>
              </w:rPr>
              <w:t xml:space="preserve">ACEITE ISO VG 32 </w:t>
            </w:r>
          </w:p>
          <w:p w:rsidR="00627578" w:rsidRDefault="00627578" w:rsidP="00627578">
            <w:pPr>
              <w:pStyle w:val="Prrafodelista"/>
              <w:ind w:left="0"/>
              <w:contextualSpacing/>
              <w:jc w:val="both"/>
              <w:rPr>
                <w:rFonts w:ascii="Calibri" w:hAnsi="Calibri"/>
                <w:sz w:val="22"/>
                <w:szCs w:val="22"/>
              </w:rPr>
            </w:pPr>
            <w:r w:rsidRPr="00B556A0">
              <w:rPr>
                <w:rFonts w:ascii="Calibri" w:hAnsi="Calibri" w:cs="Latha"/>
                <w:sz w:val="22"/>
                <w:szCs w:val="22"/>
              </w:rPr>
              <w:t xml:space="preserve">El aceite debe tener la capacidad de realizar la protección contra el desgaste, la herrumbre y la oxidación soporte de presiones hasta 100 psi o equivalente y temperaturas de </w:t>
            </w:r>
            <w:r w:rsidRPr="00B556A0">
              <w:rPr>
                <w:rFonts w:ascii="Calibri" w:hAnsi="Calibri"/>
                <w:sz w:val="22"/>
                <w:szCs w:val="22"/>
              </w:rPr>
              <w:t>40°C hasta 100°C.</w:t>
            </w:r>
          </w:p>
          <w:p w:rsidR="00627578" w:rsidRPr="00B556A0" w:rsidRDefault="00627578" w:rsidP="00627578">
            <w:pPr>
              <w:pStyle w:val="Prrafodelista"/>
              <w:ind w:left="0"/>
              <w:contextualSpacing/>
              <w:jc w:val="both"/>
              <w:rPr>
                <w:rFonts w:ascii="Calibri" w:hAnsi="Calibri" w:cs="Latha"/>
                <w:sz w:val="22"/>
                <w:szCs w:val="22"/>
              </w:rPr>
            </w:pPr>
          </w:p>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2</w:t>
            </w:r>
            <w:r w:rsidRPr="00563D58">
              <w:rPr>
                <w:rFonts w:ascii="Calibri" w:hAnsi="Calibri" w:cs="Calibri"/>
                <w:b/>
                <w:sz w:val="22"/>
                <w:szCs w:val="22"/>
              </w:rPr>
              <w:t>.-</w:t>
            </w:r>
            <w:r>
              <w:rPr>
                <w:rFonts w:ascii="Calibri" w:hAnsi="Calibri" w:cs="Calibri"/>
                <w:b/>
                <w:sz w:val="22"/>
                <w:szCs w:val="22"/>
              </w:rPr>
              <w:t xml:space="preserve"> </w:t>
            </w:r>
            <w:r w:rsidRPr="00563D58">
              <w:rPr>
                <w:rFonts w:ascii="Calibri" w:hAnsi="Calibri" w:cs="Arial"/>
                <w:b/>
                <w:sz w:val="22"/>
                <w:szCs w:val="22"/>
              </w:rPr>
              <w:t xml:space="preserve">Aceite ISO  220  </w:t>
            </w:r>
          </w:p>
          <w:p w:rsidR="00627578" w:rsidRPr="00B556A0" w:rsidRDefault="00627578" w:rsidP="00627578">
            <w:pPr>
              <w:rPr>
                <w:rFonts w:ascii="Calibri" w:hAnsi="Calibri"/>
                <w:sz w:val="22"/>
                <w:szCs w:val="22"/>
              </w:rPr>
            </w:pPr>
            <w:r w:rsidRPr="00B556A0">
              <w:rPr>
                <w:rFonts w:ascii="Calibri" w:hAnsi="Calibri"/>
                <w:sz w:val="22"/>
                <w:szCs w:val="22"/>
              </w:rPr>
              <w:t>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anticorrosión y antiespumante, protección contra oxidación por lo que puede operar a altas temperaturas (hasta 100°C).</w:t>
            </w:r>
          </w:p>
          <w:p w:rsidR="00627578" w:rsidRDefault="00627578" w:rsidP="00627578">
            <w:pPr>
              <w:rPr>
                <w:rFonts w:ascii="Calibri" w:hAnsi="Calibri" w:cs="Calibri"/>
                <w:b/>
                <w:sz w:val="22"/>
                <w:szCs w:val="22"/>
              </w:rPr>
            </w:pPr>
          </w:p>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3</w:t>
            </w:r>
            <w:r w:rsidRPr="00563D58">
              <w:rPr>
                <w:rFonts w:ascii="Calibri" w:hAnsi="Calibri" w:cs="Calibri"/>
                <w:b/>
                <w:sz w:val="22"/>
                <w:szCs w:val="22"/>
              </w:rPr>
              <w:t>.-</w:t>
            </w:r>
            <w:r>
              <w:rPr>
                <w:rFonts w:ascii="Calibri" w:hAnsi="Calibri" w:cs="Calibri"/>
                <w:b/>
                <w:sz w:val="22"/>
                <w:szCs w:val="22"/>
              </w:rPr>
              <w:t xml:space="preserve"> </w:t>
            </w:r>
            <w:r w:rsidRPr="005E4EDF">
              <w:rPr>
                <w:rFonts w:ascii="Calibri" w:hAnsi="Calibri" w:cs="Arial"/>
                <w:b/>
                <w:sz w:val="22"/>
                <w:szCs w:val="22"/>
              </w:rPr>
              <w:t>Aceite Turvina Compresor ISO 100</w:t>
            </w:r>
          </w:p>
          <w:p w:rsidR="00627578" w:rsidRDefault="00627578" w:rsidP="00627578">
            <w:pPr>
              <w:jc w:val="both"/>
              <w:rPr>
                <w:rFonts w:ascii="Calibri" w:hAnsi="Calibri" w:cs="Arial"/>
                <w:sz w:val="22"/>
                <w:szCs w:val="22"/>
              </w:rPr>
            </w:pPr>
            <w:r>
              <w:rPr>
                <w:rFonts w:ascii="Calibri" w:hAnsi="Calibri" w:cs="Arial"/>
                <w:sz w:val="22"/>
                <w:szCs w:val="22"/>
              </w:rPr>
              <w:t>Para s</w:t>
            </w:r>
            <w:r w:rsidRPr="00C43096">
              <w:rPr>
                <w:rFonts w:ascii="Calibri" w:hAnsi="Calibri" w:cs="Arial"/>
                <w:sz w:val="22"/>
                <w:szCs w:val="22"/>
              </w:rPr>
              <w:t>atisface las exigencias de los sistemas hidráulicos más modernos,</w:t>
            </w:r>
            <w:r>
              <w:rPr>
                <w:rFonts w:ascii="Calibri" w:hAnsi="Calibri" w:cs="Arial"/>
                <w:sz w:val="22"/>
                <w:szCs w:val="22"/>
              </w:rPr>
              <w:t xml:space="preserve"> que </w:t>
            </w:r>
            <w:r w:rsidRPr="00A56262">
              <w:rPr>
                <w:rFonts w:ascii="Calibri" w:hAnsi="Calibri" w:cs="Arial"/>
                <w:sz w:val="22"/>
                <w:szCs w:val="22"/>
              </w:rPr>
              <w:t xml:space="preserve"> </w:t>
            </w:r>
            <w:r>
              <w:rPr>
                <w:rFonts w:ascii="Calibri" w:hAnsi="Calibri" w:cs="Arial"/>
                <w:sz w:val="22"/>
                <w:szCs w:val="22"/>
              </w:rPr>
              <w:t>p</w:t>
            </w:r>
            <w:r w:rsidRPr="00A56262">
              <w:rPr>
                <w:rFonts w:ascii="Calibri" w:hAnsi="Calibri" w:cs="Arial"/>
                <w:sz w:val="22"/>
                <w:szCs w:val="22"/>
              </w:rPr>
              <w:t>rolongada vida útil del lubricante la excelente estabilidad a la oxidación proporcionada por los inhibidores multi-</w:t>
            </w:r>
            <w:r>
              <w:rPr>
                <w:rFonts w:ascii="Calibri" w:hAnsi="Calibri" w:cs="Arial"/>
                <w:sz w:val="22"/>
                <w:szCs w:val="22"/>
              </w:rPr>
              <w:t>com</w:t>
            </w:r>
            <w:r w:rsidRPr="00A56262">
              <w:rPr>
                <w:rFonts w:ascii="Calibri" w:hAnsi="Calibri" w:cs="Arial"/>
                <w:sz w:val="22"/>
                <w:szCs w:val="22"/>
              </w:rPr>
              <w:t>ponente, evita la degradación del aceite cuando es so</w:t>
            </w:r>
            <w:r>
              <w:rPr>
                <w:rFonts w:ascii="Calibri" w:hAnsi="Calibri" w:cs="Arial"/>
                <w:sz w:val="22"/>
                <w:szCs w:val="22"/>
              </w:rPr>
              <w:t>metido a elevadas temperaturas de 210 a 220 °C</w:t>
            </w:r>
          </w:p>
          <w:p w:rsidR="00627578" w:rsidRDefault="00627578" w:rsidP="00627578">
            <w:pPr>
              <w:jc w:val="both"/>
              <w:rPr>
                <w:rFonts w:ascii="Calibri" w:hAnsi="Calibri" w:cs="Arial"/>
                <w:sz w:val="22"/>
                <w:szCs w:val="22"/>
              </w:rPr>
            </w:pPr>
          </w:p>
          <w:p w:rsidR="00627578" w:rsidRDefault="00627578" w:rsidP="00627578">
            <w:pPr>
              <w:rPr>
                <w:rFonts w:ascii="Calibri" w:hAnsi="Calibri" w:cs="Arial"/>
                <w:sz w:val="18"/>
                <w:szCs w:val="18"/>
              </w:rPr>
            </w:pPr>
            <w:r w:rsidRPr="00563D58">
              <w:rPr>
                <w:rFonts w:ascii="Calibri" w:hAnsi="Calibri" w:cs="Calibri"/>
                <w:b/>
                <w:sz w:val="22"/>
                <w:szCs w:val="22"/>
              </w:rPr>
              <w:t xml:space="preserve">ITEM </w:t>
            </w:r>
            <w:r>
              <w:rPr>
                <w:rFonts w:ascii="Calibri" w:hAnsi="Calibri" w:cs="Calibri"/>
                <w:b/>
                <w:sz w:val="22"/>
                <w:szCs w:val="22"/>
              </w:rPr>
              <w:t>4</w:t>
            </w:r>
            <w:r w:rsidRPr="00563D58">
              <w:rPr>
                <w:rFonts w:ascii="Calibri" w:hAnsi="Calibri" w:cs="Calibri"/>
                <w:b/>
                <w:sz w:val="22"/>
                <w:szCs w:val="22"/>
              </w:rPr>
              <w:t>.-</w:t>
            </w:r>
            <w:r>
              <w:rPr>
                <w:rFonts w:ascii="Calibri" w:hAnsi="Calibri" w:cs="Arial"/>
                <w:sz w:val="18"/>
                <w:szCs w:val="18"/>
              </w:rPr>
              <w:t xml:space="preserve"> </w:t>
            </w:r>
            <w:r w:rsidRPr="007003C5">
              <w:rPr>
                <w:rFonts w:ascii="Calibri" w:hAnsi="Calibri" w:cs="Arial"/>
                <w:b/>
                <w:sz w:val="22"/>
                <w:szCs w:val="22"/>
              </w:rPr>
              <w:t>Aceite Cetus ISO 100</w:t>
            </w:r>
            <w:r>
              <w:rPr>
                <w:rFonts w:ascii="Calibri" w:hAnsi="Calibri" w:cs="Arial"/>
                <w:sz w:val="18"/>
                <w:szCs w:val="18"/>
              </w:rPr>
              <w:t xml:space="preserve">  </w:t>
            </w:r>
          </w:p>
          <w:p w:rsidR="00627578" w:rsidRDefault="00627578" w:rsidP="00627578">
            <w:pPr>
              <w:rPr>
                <w:rFonts w:ascii="Calibri" w:hAnsi="Calibri" w:cs="Arial"/>
                <w:sz w:val="22"/>
                <w:szCs w:val="22"/>
              </w:rPr>
            </w:pPr>
            <w:r>
              <w:rPr>
                <w:rFonts w:ascii="Calibri" w:hAnsi="Calibri" w:cs="Arial"/>
                <w:sz w:val="22"/>
                <w:szCs w:val="22"/>
              </w:rPr>
              <w:t>Se quiere</w:t>
            </w:r>
            <w:r w:rsidRPr="001203A2">
              <w:rPr>
                <w:rFonts w:ascii="Calibri" w:hAnsi="Calibri" w:cs="Arial"/>
                <w:sz w:val="22"/>
                <w:szCs w:val="22"/>
              </w:rPr>
              <w:t xml:space="preserve"> para la lubricación de compresores </w:t>
            </w:r>
            <w:r>
              <w:rPr>
                <w:rFonts w:ascii="Calibri" w:hAnsi="Calibri" w:cs="Arial"/>
                <w:sz w:val="22"/>
                <w:szCs w:val="22"/>
              </w:rPr>
              <w:t xml:space="preserve"> de alta presión </w:t>
            </w:r>
            <w:r w:rsidRPr="001203A2">
              <w:rPr>
                <w:rFonts w:ascii="Calibri" w:hAnsi="Calibri" w:cs="Arial"/>
                <w:sz w:val="22"/>
                <w:szCs w:val="22"/>
              </w:rPr>
              <w:t>con inyección de aceite, que operan a altas temperaturas de descarga</w:t>
            </w:r>
            <w:r>
              <w:rPr>
                <w:rFonts w:ascii="Calibri" w:hAnsi="Calibri" w:cs="Arial"/>
                <w:sz w:val="22"/>
                <w:szCs w:val="22"/>
              </w:rPr>
              <w:t xml:space="preserve"> </w:t>
            </w:r>
            <w:r w:rsidRPr="001203A2">
              <w:rPr>
                <w:rFonts w:ascii="Calibri" w:hAnsi="Calibri" w:cs="Arial"/>
                <w:sz w:val="22"/>
                <w:szCs w:val="22"/>
              </w:rPr>
              <w:t>(&gt;100 ºC) y altas presiones de descarga (&gt; 15 bar)</w:t>
            </w:r>
            <w:r>
              <w:rPr>
                <w:rFonts w:ascii="Calibri" w:hAnsi="Calibri" w:cs="Arial"/>
                <w:sz w:val="22"/>
                <w:szCs w:val="22"/>
              </w:rPr>
              <w:t xml:space="preserve"> </w:t>
            </w:r>
            <w:r w:rsidRPr="001203A2">
              <w:rPr>
                <w:rFonts w:ascii="Calibri" w:hAnsi="Calibri" w:cs="Arial"/>
                <w:sz w:val="22"/>
                <w:szCs w:val="22"/>
              </w:rPr>
              <w:t>ofrece largos intervalos de cambio, de hasta 8.000 horas para los</w:t>
            </w:r>
          </w:p>
          <w:p w:rsidR="00627578" w:rsidRDefault="00627578" w:rsidP="00627578">
            <w:pPr>
              <w:rPr>
                <w:rFonts w:ascii="Calibri" w:hAnsi="Calibri" w:cs="Arial"/>
                <w:sz w:val="22"/>
                <w:szCs w:val="22"/>
              </w:rPr>
            </w:pPr>
          </w:p>
          <w:p w:rsidR="00627578" w:rsidRDefault="00627578" w:rsidP="00627578">
            <w:pPr>
              <w:rPr>
                <w:rFonts w:ascii="Calibri" w:hAnsi="Calibri" w:cs="Arial"/>
                <w:b/>
                <w:sz w:val="22"/>
                <w:szCs w:val="22"/>
              </w:rPr>
            </w:pPr>
            <w:r w:rsidRPr="00563D58">
              <w:rPr>
                <w:rFonts w:ascii="Calibri" w:hAnsi="Calibri" w:cs="Calibri"/>
                <w:b/>
                <w:sz w:val="22"/>
                <w:szCs w:val="22"/>
              </w:rPr>
              <w:lastRenderedPageBreak/>
              <w:t xml:space="preserve">ITEM </w:t>
            </w:r>
            <w:r>
              <w:rPr>
                <w:rFonts w:ascii="Calibri" w:hAnsi="Calibri" w:cs="Calibri"/>
                <w:b/>
                <w:sz w:val="22"/>
                <w:szCs w:val="22"/>
              </w:rPr>
              <w:t>5</w:t>
            </w:r>
            <w:r w:rsidRPr="00563D58">
              <w:rPr>
                <w:rFonts w:ascii="Calibri" w:hAnsi="Calibri" w:cs="Calibri"/>
                <w:b/>
                <w:sz w:val="22"/>
                <w:szCs w:val="22"/>
              </w:rPr>
              <w:t>.-</w:t>
            </w:r>
            <w:r>
              <w:rPr>
                <w:rFonts w:ascii="Calibri" w:hAnsi="Calibri" w:cs="Arial"/>
                <w:sz w:val="18"/>
                <w:szCs w:val="18"/>
              </w:rPr>
              <w:t xml:space="preserve"> </w:t>
            </w:r>
            <w:r w:rsidRPr="00B611E1">
              <w:rPr>
                <w:rFonts w:ascii="Calibri" w:hAnsi="Calibri" w:cs="Arial"/>
                <w:b/>
                <w:sz w:val="22"/>
                <w:szCs w:val="22"/>
              </w:rPr>
              <w:t>Aceite Ultra Gear oil ISO 320</w:t>
            </w:r>
          </w:p>
          <w:p w:rsidR="00627578" w:rsidRPr="00B611E1" w:rsidRDefault="00627578" w:rsidP="00627578">
            <w:pPr>
              <w:jc w:val="both"/>
              <w:rPr>
                <w:rFonts w:ascii="Calibri" w:hAnsi="Calibri"/>
                <w:sz w:val="22"/>
                <w:szCs w:val="22"/>
              </w:rPr>
            </w:pPr>
            <w:r w:rsidRPr="00B611E1">
              <w:rPr>
                <w:rFonts w:ascii="Calibri" w:hAnsi="Calibri"/>
                <w:sz w:val="22"/>
                <w:szCs w:val="22"/>
              </w:rPr>
              <w:t xml:space="preserve">Estos aceites presentan una buena estabilidad térmica y oxidativa, resistencia a la formación de espuma y una satisfactoria separación de agua. </w:t>
            </w:r>
          </w:p>
          <w:p w:rsidR="00627578" w:rsidRDefault="00627578" w:rsidP="00627578">
            <w:pPr>
              <w:jc w:val="both"/>
              <w:rPr>
                <w:rFonts w:ascii="Calibri" w:hAnsi="Calibri"/>
                <w:sz w:val="22"/>
                <w:szCs w:val="22"/>
              </w:rPr>
            </w:pPr>
            <w:r w:rsidRPr="00B611E1">
              <w:rPr>
                <w:rFonts w:ascii="Calibri" w:hAnsi="Calibri"/>
                <w:sz w:val="22"/>
                <w:szCs w:val="22"/>
              </w:rPr>
              <w:t xml:space="preserve">Todas estas propiedades evitan que los aceites aumenten su viscosidad por causa de altas temperaturas, </w:t>
            </w:r>
          </w:p>
          <w:p w:rsidR="00627578" w:rsidRDefault="00627578" w:rsidP="00627578">
            <w:pPr>
              <w:jc w:val="both"/>
              <w:rPr>
                <w:rFonts w:ascii="Calibri" w:hAnsi="Calibri"/>
                <w:sz w:val="22"/>
                <w:szCs w:val="22"/>
              </w:rPr>
            </w:pPr>
            <w:r>
              <w:rPr>
                <w:rFonts w:ascii="Calibri" w:hAnsi="Calibri"/>
                <w:sz w:val="22"/>
                <w:szCs w:val="22"/>
              </w:rPr>
              <w:t>Con un punto de inflamación de 245 °C</w:t>
            </w:r>
          </w:p>
          <w:p w:rsidR="00627578" w:rsidRDefault="00627578" w:rsidP="00627578">
            <w:pPr>
              <w:jc w:val="both"/>
              <w:rPr>
                <w:rFonts w:ascii="Calibri" w:hAnsi="Calibri"/>
                <w:sz w:val="22"/>
                <w:szCs w:val="22"/>
              </w:rPr>
            </w:pPr>
          </w:p>
          <w:p w:rsidR="00627578" w:rsidRPr="00EC760A" w:rsidRDefault="00627578" w:rsidP="00627578">
            <w:pPr>
              <w:jc w:val="both"/>
              <w:rPr>
                <w:rFonts w:ascii="Calibri" w:hAnsi="Calibri" w:cs="Arial"/>
                <w:b/>
                <w:sz w:val="18"/>
                <w:szCs w:val="18"/>
                <w:lang w:val="en-US"/>
              </w:rPr>
            </w:pPr>
            <w:r w:rsidRPr="00EC760A">
              <w:rPr>
                <w:rFonts w:ascii="Calibri" w:hAnsi="Calibri" w:cs="Calibri"/>
                <w:b/>
                <w:sz w:val="22"/>
                <w:szCs w:val="22"/>
                <w:lang w:val="en-US"/>
              </w:rPr>
              <w:t xml:space="preserve">ITEM </w:t>
            </w:r>
            <w:r>
              <w:rPr>
                <w:rFonts w:ascii="Calibri" w:hAnsi="Calibri" w:cs="Calibri"/>
                <w:b/>
                <w:sz w:val="22"/>
                <w:szCs w:val="22"/>
                <w:lang w:val="en-US"/>
              </w:rPr>
              <w:t>6</w:t>
            </w:r>
            <w:r w:rsidRPr="00EC760A">
              <w:rPr>
                <w:rFonts w:ascii="Calibri" w:hAnsi="Calibri" w:cs="Calibri"/>
                <w:b/>
                <w:sz w:val="22"/>
                <w:szCs w:val="22"/>
                <w:lang w:val="en-US"/>
              </w:rPr>
              <w:t xml:space="preserve">.- </w:t>
            </w:r>
            <w:r w:rsidRPr="00EC760A">
              <w:rPr>
                <w:rFonts w:ascii="Calibri" w:hAnsi="Calibri" w:cs="Arial"/>
                <w:b/>
                <w:sz w:val="18"/>
                <w:szCs w:val="18"/>
                <w:lang w:val="en-US"/>
              </w:rPr>
              <w:t>ACEITE PREMIUN HIDRAULIC A/W ISO 46</w:t>
            </w:r>
          </w:p>
          <w:p w:rsidR="00627578" w:rsidRDefault="00627578" w:rsidP="00627578">
            <w:pPr>
              <w:rPr>
                <w:rFonts w:ascii="Calibri" w:hAnsi="Calibri" w:cs="Arial"/>
                <w:sz w:val="22"/>
                <w:szCs w:val="22"/>
              </w:rPr>
            </w:pPr>
            <w:r w:rsidRPr="00C66982">
              <w:rPr>
                <w:rFonts w:ascii="Calibri" w:hAnsi="Calibri" w:cs="Arial"/>
                <w:sz w:val="22"/>
                <w:szCs w:val="22"/>
              </w:rPr>
              <w:t>Para proporcionar una excelente protección en bombas hidráulicas vane-, de pistón- y de engranajes portátiles y estacionarias en aplicaciones industriales de alto desempeño, protección</w:t>
            </w:r>
            <w:r>
              <w:rPr>
                <w:rFonts w:ascii="Arial" w:hAnsi="Arial" w:cs="Arial"/>
                <w:sz w:val="23"/>
                <w:szCs w:val="23"/>
              </w:rPr>
              <w:t xml:space="preserve"> </w:t>
            </w:r>
            <w:r w:rsidRPr="00C66982">
              <w:rPr>
                <w:rFonts w:ascii="Calibri" w:hAnsi="Calibri" w:cs="Arial"/>
                <w:sz w:val="22"/>
                <w:szCs w:val="22"/>
              </w:rPr>
              <w:t>contra herrumbre y corrosión, estabilidad hidrolítica, separabilidad del agua, inhibición de espuma y filtrabilidad.</w:t>
            </w:r>
          </w:p>
          <w:p w:rsidR="00627578" w:rsidRPr="00C66982" w:rsidRDefault="00627578" w:rsidP="00627578">
            <w:pPr>
              <w:rPr>
                <w:rFonts w:ascii="Calibri" w:hAnsi="Calibri" w:cs="Arial"/>
                <w:sz w:val="22"/>
                <w:szCs w:val="22"/>
              </w:rPr>
            </w:pPr>
          </w:p>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7</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Aceite súper multigrado SAE 20W50</w:t>
            </w:r>
          </w:p>
          <w:p w:rsidR="00627578" w:rsidRDefault="00627578" w:rsidP="00627578">
            <w:pPr>
              <w:rPr>
                <w:rFonts w:ascii="Calibri" w:hAnsi="Calibri" w:cs="Arial"/>
                <w:sz w:val="22"/>
                <w:szCs w:val="22"/>
              </w:rPr>
            </w:pPr>
            <w:r>
              <w:rPr>
                <w:rFonts w:ascii="Calibri" w:hAnsi="Calibri" w:cs="Arial"/>
                <w:sz w:val="22"/>
                <w:szCs w:val="22"/>
              </w:rPr>
              <w:t>E</w:t>
            </w:r>
            <w:r w:rsidRPr="00C66982">
              <w:rPr>
                <w:rFonts w:ascii="Calibri" w:hAnsi="Calibri" w:cs="Arial"/>
                <w:sz w:val="22"/>
                <w:szCs w:val="22"/>
              </w:rPr>
              <w:t>s un lubricante multigrado elaborado con aceites base y aditivos de</w:t>
            </w:r>
            <w:r>
              <w:rPr>
                <w:rFonts w:ascii="Calibri" w:hAnsi="Calibri" w:cs="Arial"/>
                <w:sz w:val="22"/>
                <w:szCs w:val="22"/>
              </w:rPr>
              <w:t xml:space="preserve"> </w:t>
            </w:r>
            <w:r w:rsidRPr="00C66982">
              <w:rPr>
                <w:rFonts w:ascii="Calibri" w:hAnsi="Calibri" w:cs="Arial"/>
                <w:sz w:val="22"/>
                <w:szCs w:val="22"/>
              </w:rPr>
              <w:t>alta calidad obteniendo un lubricante de alto rendimiento</w:t>
            </w:r>
          </w:p>
          <w:p w:rsidR="00627578" w:rsidRDefault="00627578" w:rsidP="00627578">
            <w:pPr>
              <w:jc w:val="both"/>
              <w:rPr>
                <w:rFonts w:ascii="Calibri" w:hAnsi="Calibri" w:cs="Calibri"/>
                <w:b/>
                <w:sz w:val="22"/>
                <w:szCs w:val="22"/>
              </w:rPr>
            </w:pPr>
          </w:p>
          <w:p w:rsidR="00627578" w:rsidRDefault="00627578" w:rsidP="00627578">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8</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 xml:space="preserve">Aceite </w:t>
            </w:r>
            <w:r>
              <w:rPr>
                <w:rFonts w:ascii="Calibri" w:hAnsi="Calibri" w:cs="Arial"/>
                <w:b/>
                <w:sz w:val="22"/>
                <w:szCs w:val="22"/>
              </w:rPr>
              <w:t xml:space="preserve">Diesel </w:t>
            </w:r>
            <w:r w:rsidRPr="00C66982">
              <w:rPr>
                <w:rFonts w:ascii="Calibri" w:hAnsi="Calibri" w:cs="Arial"/>
                <w:b/>
                <w:sz w:val="22"/>
                <w:szCs w:val="22"/>
              </w:rPr>
              <w:t>multigrado SAE 15W40</w:t>
            </w:r>
          </w:p>
          <w:p w:rsidR="00627578" w:rsidRDefault="00627578" w:rsidP="00627578">
            <w:pPr>
              <w:jc w:val="both"/>
              <w:rPr>
                <w:rFonts w:ascii="Calibri" w:hAnsi="Calibri" w:cs="Arial"/>
                <w:b/>
                <w:sz w:val="22"/>
                <w:szCs w:val="22"/>
              </w:rPr>
            </w:pPr>
          </w:p>
          <w:p w:rsidR="00627578" w:rsidRDefault="00627578" w:rsidP="00627578">
            <w:pPr>
              <w:jc w:val="both"/>
              <w:rPr>
                <w:rFonts w:ascii="Calibri" w:hAnsi="Calibri"/>
                <w:sz w:val="22"/>
                <w:szCs w:val="22"/>
              </w:rPr>
            </w:pPr>
            <w:r w:rsidRPr="006E4105">
              <w:rPr>
                <w:rFonts w:ascii="Calibri" w:hAnsi="Calibri"/>
                <w:sz w:val="22"/>
                <w:szCs w:val="22"/>
              </w:rPr>
              <w:t>Es un lubricante multigrado elaborado con aceites base de alta calidad y aditivos químicos de última tecnología obteniendo un lubricante de alto rendimiento para motores a diesel. Su formulación permite mantener limpio el motor, controlando la formación de depósitos de carbón, tanto en las anillas como en las paredes del pistón</w:t>
            </w:r>
          </w:p>
          <w:p w:rsidR="00627578" w:rsidRDefault="00627578" w:rsidP="00627578">
            <w:pPr>
              <w:jc w:val="both"/>
              <w:rPr>
                <w:rFonts w:ascii="Calibri" w:hAnsi="Calibri"/>
                <w:sz w:val="22"/>
                <w:szCs w:val="22"/>
              </w:rPr>
            </w:pPr>
          </w:p>
          <w:p w:rsidR="00627578" w:rsidRDefault="00627578" w:rsidP="00627578">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9</w:t>
            </w:r>
            <w:r w:rsidRPr="00563D58">
              <w:rPr>
                <w:rFonts w:ascii="Calibri" w:hAnsi="Calibri" w:cs="Calibri"/>
                <w:b/>
                <w:sz w:val="22"/>
                <w:szCs w:val="22"/>
              </w:rPr>
              <w:t>.-</w:t>
            </w:r>
            <w:r>
              <w:rPr>
                <w:rFonts w:ascii="Calibri" w:hAnsi="Calibri" w:cs="Calibri"/>
                <w:b/>
                <w:sz w:val="22"/>
                <w:szCs w:val="22"/>
              </w:rPr>
              <w:t xml:space="preserve"> </w:t>
            </w:r>
            <w:r w:rsidRPr="006E4105">
              <w:rPr>
                <w:rFonts w:ascii="Calibri" w:hAnsi="Calibri" w:cs="Arial"/>
                <w:b/>
                <w:sz w:val="22"/>
                <w:szCs w:val="22"/>
              </w:rPr>
              <w:t>Aceite LUB 2T</w:t>
            </w:r>
          </w:p>
          <w:p w:rsidR="00627578" w:rsidRDefault="00627578" w:rsidP="00627578">
            <w:pPr>
              <w:jc w:val="both"/>
              <w:rPr>
                <w:rFonts w:ascii="Calibri" w:hAnsi="Calibri" w:cs="Arial"/>
                <w:sz w:val="22"/>
                <w:szCs w:val="22"/>
              </w:rPr>
            </w:pPr>
            <w:r>
              <w:rPr>
                <w:rFonts w:ascii="Calibri" w:hAnsi="Calibri" w:cs="Arial"/>
                <w:sz w:val="22"/>
                <w:szCs w:val="22"/>
              </w:rPr>
              <w:t>E</w:t>
            </w:r>
            <w:r w:rsidRPr="006E4105">
              <w:rPr>
                <w:rFonts w:ascii="Calibri" w:hAnsi="Calibri" w:cs="Arial"/>
                <w:sz w:val="22"/>
                <w:szCs w:val="22"/>
              </w:rPr>
              <w:t xml:space="preserve">s un lubricante elaborado con aceites base y aditivos de alta calidad destinado al uso en motores de dos tiempos a gasolina, enfriados por aire. </w:t>
            </w:r>
          </w:p>
          <w:p w:rsidR="00627578" w:rsidRPr="006E4105" w:rsidRDefault="00627578" w:rsidP="00627578">
            <w:pPr>
              <w:jc w:val="both"/>
              <w:rPr>
                <w:rFonts w:ascii="Calibri" w:hAnsi="Calibri" w:cs="Arial"/>
                <w:sz w:val="22"/>
                <w:szCs w:val="22"/>
              </w:rPr>
            </w:pPr>
            <w:r w:rsidRPr="006E4105">
              <w:rPr>
                <w:rFonts w:ascii="Calibri" w:hAnsi="Calibri" w:cs="Arial"/>
                <w:sz w:val="22"/>
                <w:szCs w:val="22"/>
              </w:rPr>
              <w:t xml:space="preserve">Se caracteriza por su bajo contenido de cenizas lo que le confiere propiedades </w:t>
            </w:r>
            <w:r>
              <w:rPr>
                <w:rFonts w:ascii="Calibri" w:hAnsi="Calibri" w:cs="Arial"/>
                <w:sz w:val="22"/>
                <w:szCs w:val="22"/>
              </w:rPr>
              <w:t>de protección contra:</w:t>
            </w:r>
            <w:r w:rsidRPr="006E4105">
              <w:rPr>
                <w:rFonts w:ascii="Calibri" w:hAnsi="Calibri" w:cs="Arial"/>
                <w:sz w:val="22"/>
                <w:szCs w:val="22"/>
              </w:rPr>
              <w:t xml:space="preserve"> </w:t>
            </w:r>
          </w:p>
          <w:p w:rsidR="00627578" w:rsidRPr="006E4105" w:rsidRDefault="00627578" w:rsidP="00627578">
            <w:pPr>
              <w:jc w:val="both"/>
              <w:rPr>
                <w:rFonts w:ascii="Calibri" w:hAnsi="Calibri" w:cs="Arial"/>
                <w:sz w:val="22"/>
                <w:szCs w:val="22"/>
              </w:rPr>
            </w:pPr>
            <w:r w:rsidRPr="006E4105">
              <w:rPr>
                <w:rFonts w:ascii="Calibri" w:hAnsi="Calibri" w:cs="Arial"/>
                <w:sz w:val="22"/>
                <w:szCs w:val="22"/>
              </w:rPr>
              <w:t xml:space="preserve"> Desgaste abrasivo</w:t>
            </w:r>
            <w:r>
              <w:rPr>
                <w:rFonts w:ascii="Calibri" w:hAnsi="Calibri" w:cs="Arial"/>
                <w:sz w:val="22"/>
                <w:szCs w:val="22"/>
              </w:rPr>
              <w:t>, a</w:t>
            </w:r>
            <w:r w:rsidRPr="006E4105">
              <w:rPr>
                <w:rFonts w:ascii="Calibri" w:hAnsi="Calibri" w:cs="Arial"/>
                <w:sz w:val="22"/>
                <w:szCs w:val="22"/>
              </w:rPr>
              <w:t>tascamiento de anillas</w:t>
            </w:r>
            <w:r>
              <w:rPr>
                <w:rFonts w:ascii="Calibri" w:hAnsi="Calibri" w:cs="Arial"/>
                <w:sz w:val="22"/>
                <w:szCs w:val="22"/>
              </w:rPr>
              <w:t>, d</w:t>
            </w:r>
            <w:r w:rsidRPr="006E4105">
              <w:rPr>
                <w:rFonts w:ascii="Calibri" w:hAnsi="Calibri" w:cs="Arial"/>
                <w:sz w:val="22"/>
                <w:szCs w:val="22"/>
              </w:rPr>
              <w:t>epósitos en cárter y pistones</w:t>
            </w:r>
            <w:r>
              <w:rPr>
                <w:rFonts w:ascii="Calibri" w:hAnsi="Calibri" w:cs="Arial"/>
                <w:sz w:val="22"/>
                <w:szCs w:val="22"/>
              </w:rPr>
              <w:t>, ensuciamiento de bujía b</w:t>
            </w:r>
            <w:r w:rsidRPr="006E4105">
              <w:rPr>
                <w:rFonts w:ascii="Calibri" w:hAnsi="Calibri" w:cs="Arial"/>
                <w:sz w:val="22"/>
                <w:szCs w:val="22"/>
              </w:rPr>
              <w:t>loqueo del sistema de escape</w:t>
            </w:r>
            <w:r>
              <w:rPr>
                <w:rFonts w:ascii="Calibri" w:hAnsi="Calibri" w:cs="Arial"/>
                <w:sz w:val="22"/>
                <w:szCs w:val="22"/>
              </w:rPr>
              <w:t>, p</w:t>
            </w:r>
            <w:r w:rsidRPr="006E4105">
              <w:rPr>
                <w:rFonts w:ascii="Calibri" w:hAnsi="Calibri" w:cs="Arial"/>
                <w:sz w:val="22"/>
                <w:szCs w:val="22"/>
              </w:rPr>
              <w:t>re-ignición</w:t>
            </w:r>
            <w:r>
              <w:rPr>
                <w:rFonts w:ascii="Calibri" w:hAnsi="Calibri" w:cs="Arial"/>
                <w:sz w:val="22"/>
                <w:szCs w:val="22"/>
              </w:rPr>
              <w:t xml:space="preserve"> y</w:t>
            </w:r>
            <w:r w:rsidRPr="006E4105">
              <w:rPr>
                <w:rFonts w:ascii="Calibri" w:hAnsi="Calibri" w:cs="Arial"/>
                <w:sz w:val="22"/>
                <w:szCs w:val="22"/>
              </w:rPr>
              <w:t xml:space="preserve"> </w:t>
            </w:r>
            <w:r>
              <w:rPr>
                <w:rFonts w:ascii="Calibri" w:hAnsi="Calibri" w:cs="Arial"/>
                <w:sz w:val="22"/>
                <w:szCs w:val="22"/>
              </w:rPr>
              <w:t>c</w:t>
            </w:r>
            <w:r w:rsidRPr="006E4105">
              <w:rPr>
                <w:rFonts w:ascii="Calibri" w:hAnsi="Calibri" w:cs="Arial"/>
                <w:sz w:val="22"/>
                <w:szCs w:val="22"/>
              </w:rPr>
              <w:t xml:space="preserve">orrosión. </w:t>
            </w:r>
          </w:p>
          <w:p w:rsidR="00627578" w:rsidRPr="006E4105" w:rsidRDefault="00627578" w:rsidP="00627578">
            <w:pPr>
              <w:jc w:val="both"/>
              <w:rPr>
                <w:rFonts w:ascii="Calibri" w:hAnsi="Calibri" w:cs="Calibri"/>
                <w:sz w:val="22"/>
                <w:szCs w:val="22"/>
                <w:lang w:eastAsia="es-BO"/>
              </w:rPr>
            </w:pPr>
          </w:p>
        </w:tc>
      </w:tr>
      <w:tr w:rsidR="00627578" w:rsidRPr="00FD291B" w:rsidTr="00627578">
        <w:trPr>
          <w:trHeight w:val="499"/>
        </w:trPr>
        <w:tc>
          <w:tcPr>
            <w:tcW w:w="8788" w:type="dxa"/>
            <w:shd w:val="clear" w:color="auto" w:fill="B8CCE4"/>
            <w:vAlign w:val="center"/>
          </w:tcPr>
          <w:p w:rsidR="00627578" w:rsidRPr="00FD291B" w:rsidRDefault="00627578" w:rsidP="0062757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627578" w:rsidRPr="00FD291B" w:rsidTr="00627578">
        <w:trPr>
          <w:trHeight w:val="629"/>
        </w:trPr>
        <w:tc>
          <w:tcPr>
            <w:tcW w:w="8788" w:type="dxa"/>
            <w:shd w:val="clear" w:color="auto" w:fill="auto"/>
            <w:vAlign w:val="center"/>
          </w:tcPr>
          <w:p w:rsidR="00627578" w:rsidRPr="00FD291B" w:rsidRDefault="00627578" w:rsidP="00627578">
            <w:pPr>
              <w:pStyle w:val="Textoindependiente"/>
              <w:spacing w:after="0"/>
              <w:jc w:val="both"/>
              <w:rPr>
                <w:rFonts w:ascii="Verdana" w:hAnsi="Verdana" w:cs="Calibri"/>
                <w:b/>
                <w:bCs/>
                <w:sz w:val="18"/>
                <w:szCs w:val="18"/>
                <w:lang w:val="es-ES_tradnl" w:eastAsia="es-BO"/>
              </w:rPr>
            </w:pPr>
            <w:r w:rsidRPr="0093588F">
              <w:rPr>
                <w:rFonts w:ascii="Calibri" w:hAnsi="Calibri" w:cs="Calibri"/>
                <w:sz w:val="22"/>
                <w:szCs w:val="22"/>
                <w:lang w:val="es-ES" w:eastAsia="es-ES"/>
              </w:rPr>
              <w:t>El pla</w:t>
            </w:r>
            <w:r>
              <w:rPr>
                <w:rFonts w:ascii="Calibri" w:hAnsi="Calibri" w:cs="Calibri"/>
                <w:sz w:val="22"/>
                <w:szCs w:val="22"/>
                <w:lang w:val="es-ES" w:eastAsia="es-ES"/>
              </w:rPr>
              <w:t xml:space="preserve">zo de entrega es de quince </w:t>
            </w:r>
            <w:r>
              <w:rPr>
                <w:rFonts w:ascii="Calibri" w:hAnsi="Calibri" w:cs="Calibri"/>
                <w:b/>
                <w:sz w:val="22"/>
                <w:szCs w:val="22"/>
                <w:lang w:val="es-ES" w:eastAsia="es-ES"/>
              </w:rPr>
              <w:t>(15</w:t>
            </w:r>
            <w:r w:rsidRPr="0093588F">
              <w:rPr>
                <w:rFonts w:ascii="Calibri" w:hAnsi="Calibri" w:cs="Calibri"/>
                <w:b/>
                <w:sz w:val="22"/>
                <w:szCs w:val="22"/>
                <w:lang w:val="es-ES" w:eastAsia="es-ES"/>
              </w:rPr>
              <w:t xml:space="preserve">) días calendario, </w:t>
            </w:r>
            <w:r w:rsidRPr="0093588F">
              <w:rPr>
                <w:rFonts w:ascii="Calibri" w:hAnsi="Calibri" w:cs="Calibri"/>
                <w:sz w:val="22"/>
                <w:szCs w:val="22"/>
                <w:lang w:val="es-ES" w:eastAsia="es-ES"/>
              </w:rPr>
              <w:t>este plazo</w:t>
            </w:r>
            <w:r>
              <w:rPr>
                <w:rFonts w:ascii="Calibri" w:hAnsi="Calibri" w:cs="Calibri"/>
                <w:sz w:val="22"/>
                <w:szCs w:val="22"/>
                <w:lang w:val="es-ES" w:eastAsia="es-ES"/>
              </w:rPr>
              <w:t xml:space="preserve"> será computable a partir de la firma de la orden de compra.</w:t>
            </w:r>
          </w:p>
        </w:tc>
      </w:tr>
      <w:tr w:rsidR="00627578" w:rsidRPr="00FD291B" w:rsidTr="00627578">
        <w:trPr>
          <w:trHeight w:val="615"/>
        </w:trPr>
        <w:tc>
          <w:tcPr>
            <w:tcW w:w="8788" w:type="dxa"/>
            <w:shd w:val="clear" w:color="auto" w:fill="B8CCE4"/>
            <w:vAlign w:val="center"/>
          </w:tcPr>
          <w:p w:rsidR="00627578" w:rsidRPr="00FD291B" w:rsidRDefault="00627578" w:rsidP="0062757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627578" w:rsidRPr="00FD291B" w:rsidTr="00627578">
        <w:trPr>
          <w:trHeight w:val="418"/>
        </w:trPr>
        <w:tc>
          <w:tcPr>
            <w:tcW w:w="8788" w:type="dxa"/>
            <w:shd w:val="clear" w:color="auto" w:fill="auto"/>
            <w:vAlign w:val="bottom"/>
          </w:tcPr>
          <w:p w:rsidR="00627578" w:rsidRDefault="00627578" w:rsidP="00627578">
            <w:pPr>
              <w:autoSpaceDE w:val="0"/>
              <w:autoSpaceDN w:val="0"/>
              <w:adjustRightInd w:val="0"/>
              <w:jc w:val="both"/>
              <w:rPr>
                <w:rFonts w:ascii="Calibri" w:hAnsi="Calibri" w:cs="Calibri"/>
                <w:sz w:val="22"/>
                <w:szCs w:val="22"/>
              </w:rPr>
            </w:pPr>
          </w:p>
          <w:p w:rsidR="00627578" w:rsidRPr="006E4105" w:rsidRDefault="00627578" w:rsidP="00627578">
            <w:pPr>
              <w:autoSpaceDE w:val="0"/>
              <w:autoSpaceDN w:val="0"/>
              <w:adjustRightInd w:val="0"/>
              <w:jc w:val="both"/>
              <w:rPr>
                <w:rFonts w:ascii="Calibri" w:hAnsi="Calibri" w:cs="Calibri"/>
                <w:sz w:val="22"/>
                <w:szCs w:val="22"/>
              </w:rPr>
            </w:pPr>
            <w:r w:rsidRPr="006E4105">
              <w:rPr>
                <w:rFonts w:ascii="Calibri" w:hAnsi="Calibri" w:cs="Calibri"/>
                <w:sz w:val="22"/>
                <w:szCs w:val="22"/>
              </w:rPr>
              <w:t>Los aceites el adjudicado deberá entregar en galones, baldes y tambores</w:t>
            </w:r>
            <w:r>
              <w:rPr>
                <w:rFonts w:ascii="Calibri" w:hAnsi="Calibri" w:cs="Calibri"/>
                <w:sz w:val="22"/>
                <w:szCs w:val="22"/>
              </w:rPr>
              <w:t xml:space="preserve"> o otros que corresponda y deben ser </w:t>
            </w:r>
            <w:r w:rsidRPr="006E4105">
              <w:rPr>
                <w:rFonts w:ascii="Calibri" w:hAnsi="Calibri" w:cs="Calibri"/>
                <w:sz w:val="22"/>
                <w:szCs w:val="22"/>
              </w:rPr>
              <w:t xml:space="preserve"> nuevos sin ningún daño según lo requerido </w:t>
            </w:r>
          </w:p>
          <w:p w:rsidR="00627578" w:rsidRPr="00FD291B" w:rsidRDefault="00627578" w:rsidP="00627578">
            <w:pPr>
              <w:autoSpaceDE w:val="0"/>
              <w:autoSpaceDN w:val="0"/>
              <w:adjustRightInd w:val="0"/>
              <w:jc w:val="both"/>
              <w:rPr>
                <w:rFonts w:ascii="Verdana" w:hAnsi="Verdana" w:cs="Calibri"/>
                <w:sz w:val="18"/>
                <w:szCs w:val="18"/>
                <w:lang w:eastAsia="es-BO"/>
              </w:rPr>
            </w:pPr>
          </w:p>
        </w:tc>
      </w:tr>
    </w:tbl>
    <w:p w:rsidR="00627578" w:rsidRPr="00FD291B" w:rsidRDefault="00627578" w:rsidP="00627578">
      <w:pPr>
        <w:rPr>
          <w:rFonts w:ascii="Verdana" w:hAnsi="Verdana" w:cs="Calibri"/>
          <w:b/>
          <w:sz w:val="18"/>
          <w:szCs w:val="18"/>
        </w:rPr>
      </w:pPr>
    </w:p>
    <w:p w:rsidR="00627578" w:rsidRPr="00FD291B" w:rsidRDefault="00627578" w:rsidP="00627578">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r>
        <w:rPr>
          <w:rFonts w:ascii="Verdana" w:hAnsi="Verdana" w:cs="Calibri"/>
          <w:b/>
          <w:bCs/>
          <w:sz w:val="18"/>
          <w:szCs w:val="18"/>
          <w:lang w:eastAsia="es-BO"/>
        </w:rPr>
        <w:t xml:space="preserve"> </w:t>
      </w:r>
      <w:r w:rsidRPr="00EE33FE">
        <w:rPr>
          <w:rFonts w:ascii="Verdana" w:hAnsi="Verdana" w:cs="Calibri"/>
          <w:bCs/>
          <w:sz w:val="18"/>
          <w:szCs w:val="18"/>
          <w:lang w:eastAsia="es-BO"/>
        </w:rPr>
        <w:t>(De cumplimiento obligatorio por el proponente)</w:t>
      </w:r>
    </w:p>
    <w:p w:rsidR="00627578" w:rsidRPr="00FD291B" w:rsidRDefault="00627578" w:rsidP="00627578">
      <w:pPr>
        <w:pStyle w:val="Prrafodelista"/>
        <w:jc w:val="both"/>
        <w:rPr>
          <w:rFonts w:ascii="Verdana" w:hAnsi="Verdana"/>
          <w:sz w:val="18"/>
          <w:szCs w:val="18"/>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8"/>
      </w:tblGrid>
      <w:tr w:rsidR="00627578" w:rsidRPr="00FD291B" w:rsidTr="00627578">
        <w:trPr>
          <w:trHeight w:val="397"/>
        </w:trPr>
        <w:tc>
          <w:tcPr>
            <w:tcW w:w="8788" w:type="dxa"/>
            <w:shd w:val="clear" w:color="auto" w:fill="B8CCE4"/>
            <w:vAlign w:val="center"/>
          </w:tcPr>
          <w:p w:rsidR="00627578" w:rsidRPr="00FD291B" w:rsidRDefault="00627578" w:rsidP="0062757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627578" w:rsidRPr="00FD291B" w:rsidTr="00627578">
        <w:trPr>
          <w:trHeight w:val="452"/>
        </w:trPr>
        <w:tc>
          <w:tcPr>
            <w:tcW w:w="8788" w:type="dxa"/>
            <w:shd w:val="clear" w:color="auto" w:fill="auto"/>
            <w:vAlign w:val="bottom"/>
          </w:tcPr>
          <w:p w:rsidR="00627578" w:rsidRDefault="00627578" w:rsidP="00627578">
            <w:pPr>
              <w:jc w:val="both"/>
              <w:rPr>
                <w:rFonts w:ascii="Calibri" w:hAnsi="Calibri" w:cs="Calibri"/>
                <w:sz w:val="22"/>
                <w:szCs w:val="22"/>
              </w:rPr>
            </w:pPr>
          </w:p>
          <w:p w:rsidR="00627578" w:rsidRPr="00B556A0" w:rsidRDefault="00627578" w:rsidP="00627578">
            <w:pPr>
              <w:pStyle w:val="Textoindependiente"/>
              <w:spacing w:after="0"/>
              <w:jc w:val="both"/>
              <w:rPr>
                <w:rFonts w:ascii="Calibri" w:hAnsi="Calibri" w:cs="Calibri"/>
                <w:sz w:val="22"/>
                <w:szCs w:val="22"/>
              </w:rPr>
            </w:pPr>
            <w:r w:rsidRPr="00B556A0">
              <w:rPr>
                <w:rFonts w:ascii="Calibri" w:hAnsi="Calibri" w:cs="Calibri"/>
                <w:sz w:val="22"/>
                <w:szCs w:val="22"/>
              </w:rPr>
              <w:lastRenderedPageBreak/>
              <w:t>Dependencias de Almacenes de Planta Envasadora de GLP Valle Hermoso,</w:t>
            </w:r>
            <w:r>
              <w:rPr>
                <w:rFonts w:ascii="Calibri" w:hAnsi="Calibri" w:cs="Calibri"/>
                <w:sz w:val="22"/>
                <w:szCs w:val="22"/>
              </w:rPr>
              <w:t xml:space="preserve"> </w:t>
            </w:r>
            <w:r w:rsidRPr="00B556A0">
              <w:rPr>
                <w:rFonts w:ascii="Calibri" w:hAnsi="Calibri" w:cs="Calibri"/>
                <w:sz w:val="22"/>
                <w:szCs w:val="22"/>
              </w:rPr>
              <w:t>localizada en la Avenida Final Siglo XX (Portería 2) en la Zona de Valle Her</w:t>
            </w:r>
            <w:r>
              <w:rPr>
                <w:rFonts w:ascii="Calibri" w:hAnsi="Calibri" w:cs="Calibri"/>
                <w:sz w:val="22"/>
                <w:szCs w:val="22"/>
              </w:rPr>
              <w:t xml:space="preserve">moso </w:t>
            </w:r>
            <w:r w:rsidRPr="0093588F">
              <w:rPr>
                <w:rFonts w:ascii="Calibri" w:hAnsi="Calibri" w:cs="Calibri"/>
                <w:sz w:val="22"/>
                <w:szCs w:val="22"/>
                <w:lang w:val="es-ES" w:eastAsia="es-ES"/>
              </w:rPr>
              <w:t>La recepción será en el siguiente horario: 08:00 am hasta 16:00 pm</w:t>
            </w:r>
            <w:r>
              <w:rPr>
                <w:rFonts w:ascii="Calibri" w:hAnsi="Calibri" w:cs="Calibri"/>
                <w:sz w:val="22"/>
                <w:szCs w:val="22"/>
                <w:lang w:val="es-ES" w:eastAsia="es-ES"/>
              </w:rPr>
              <w:t xml:space="preserve">, </w:t>
            </w:r>
            <w:r>
              <w:rPr>
                <w:rFonts w:ascii="Calibri" w:hAnsi="Calibri" w:cs="Calibri"/>
                <w:sz w:val="22"/>
                <w:szCs w:val="22"/>
              </w:rPr>
              <w:t xml:space="preserve"> de la ciudad de Cochabamba,  </w:t>
            </w:r>
          </w:p>
          <w:p w:rsidR="00627578" w:rsidRPr="00FD291B" w:rsidRDefault="00627578" w:rsidP="00627578">
            <w:pPr>
              <w:autoSpaceDE w:val="0"/>
              <w:autoSpaceDN w:val="0"/>
              <w:adjustRightInd w:val="0"/>
              <w:jc w:val="both"/>
              <w:rPr>
                <w:rFonts w:ascii="Verdana" w:hAnsi="Verdana" w:cs="Calibri"/>
                <w:sz w:val="18"/>
                <w:szCs w:val="18"/>
                <w:lang w:eastAsia="es-BO"/>
              </w:rPr>
            </w:pPr>
          </w:p>
        </w:tc>
      </w:tr>
      <w:tr w:rsidR="00627578" w:rsidRPr="00FD291B" w:rsidTr="00627578">
        <w:trPr>
          <w:trHeight w:val="349"/>
        </w:trPr>
        <w:tc>
          <w:tcPr>
            <w:tcW w:w="8788" w:type="dxa"/>
            <w:shd w:val="clear" w:color="auto" w:fill="B8CCE4"/>
            <w:vAlign w:val="center"/>
          </w:tcPr>
          <w:p w:rsidR="00627578" w:rsidRPr="00FD291B" w:rsidRDefault="00627578" w:rsidP="0062757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627578" w:rsidRPr="00FD291B" w:rsidTr="00627578">
        <w:trPr>
          <w:trHeight w:val="310"/>
        </w:trPr>
        <w:tc>
          <w:tcPr>
            <w:tcW w:w="8788" w:type="dxa"/>
            <w:shd w:val="clear" w:color="auto" w:fill="auto"/>
            <w:vAlign w:val="bottom"/>
          </w:tcPr>
          <w:p w:rsidR="00627578" w:rsidRDefault="00627578" w:rsidP="00627578">
            <w:pPr>
              <w:jc w:val="both"/>
              <w:rPr>
                <w:rFonts w:ascii="Calibri" w:hAnsi="Calibri" w:cs="Calibri"/>
                <w:bCs/>
                <w:sz w:val="22"/>
                <w:szCs w:val="22"/>
              </w:rPr>
            </w:pPr>
          </w:p>
          <w:p w:rsidR="00627578" w:rsidRDefault="00627578" w:rsidP="00627578">
            <w:pPr>
              <w:jc w:val="both"/>
              <w:rPr>
                <w:rFonts w:ascii="Calibri" w:hAnsi="Calibri" w:cs="Calibri"/>
                <w:bCs/>
                <w:sz w:val="22"/>
                <w:szCs w:val="22"/>
              </w:rPr>
            </w:pPr>
            <w:r w:rsidRPr="00075AE9">
              <w:rPr>
                <w:rFonts w:ascii="Calibri" w:hAnsi="Calibri" w:cs="Calibri"/>
                <w:bCs/>
                <w:sz w:val="22"/>
                <w:szCs w:val="22"/>
              </w:rPr>
              <w:t>El pago se efectuará una vez entregado los insumos solicitados previo informe de recepción y conformidad emitido por la Comisión de Recepción y/o Responsable de Recepción, del cumplimiento de los insumos solicitados, y a presentación de:</w:t>
            </w:r>
          </w:p>
          <w:p w:rsidR="00627578" w:rsidRPr="00075AE9" w:rsidRDefault="00627578" w:rsidP="00627578">
            <w:pPr>
              <w:jc w:val="both"/>
              <w:rPr>
                <w:rFonts w:ascii="Calibri" w:hAnsi="Calibri" w:cs="Calibri"/>
                <w:bCs/>
                <w:sz w:val="22"/>
                <w:szCs w:val="22"/>
              </w:rPr>
            </w:pPr>
          </w:p>
          <w:p w:rsidR="00627578" w:rsidRPr="00075AE9" w:rsidRDefault="00627578" w:rsidP="00627578">
            <w:pPr>
              <w:numPr>
                <w:ilvl w:val="1"/>
                <w:numId w:val="45"/>
              </w:numPr>
              <w:ind w:left="709"/>
              <w:jc w:val="both"/>
              <w:rPr>
                <w:rFonts w:ascii="Calibri" w:hAnsi="Calibri" w:cs="Calibri"/>
                <w:bCs/>
                <w:sz w:val="22"/>
                <w:szCs w:val="22"/>
              </w:rPr>
            </w:pPr>
            <w:r w:rsidRPr="00075AE9">
              <w:rPr>
                <w:rFonts w:ascii="Calibri" w:hAnsi="Calibri" w:cs="Calibri"/>
                <w:bCs/>
                <w:sz w:val="22"/>
                <w:szCs w:val="22"/>
              </w:rPr>
              <w:t>Solicitud de pago</w:t>
            </w:r>
            <w:r>
              <w:rPr>
                <w:rFonts w:ascii="Calibri" w:hAnsi="Calibri" w:cs="Calibri"/>
                <w:bCs/>
                <w:sz w:val="22"/>
                <w:szCs w:val="22"/>
              </w:rPr>
              <w:t>.</w:t>
            </w:r>
          </w:p>
          <w:p w:rsidR="00627578" w:rsidRPr="00075AE9" w:rsidRDefault="00627578" w:rsidP="00627578">
            <w:pPr>
              <w:numPr>
                <w:ilvl w:val="1"/>
                <w:numId w:val="45"/>
              </w:numPr>
              <w:ind w:left="709"/>
              <w:jc w:val="both"/>
              <w:rPr>
                <w:rFonts w:ascii="Calibri" w:hAnsi="Calibri" w:cs="Calibri"/>
                <w:bCs/>
                <w:sz w:val="22"/>
                <w:szCs w:val="22"/>
              </w:rPr>
            </w:pPr>
            <w:r w:rsidRPr="00075AE9">
              <w:rPr>
                <w:rFonts w:ascii="Calibri" w:hAnsi="Calibri" w:cs="Calibri"/>
                <w:bCs/>
                <w:sz w:val="22"/>
                <w:szCs w:val="22"/>
              </w:rPr>
              <w:t>Factura original a  Nombre de YPFB al NIT. 1020269020</w:t>
            </w:r>
            <w:r>
              <w:rPr>
                <w:rFonts w:ascii="Calibri" w:hAnsi="Calibri" w:cs="Calibri"/>
                <w:bCs/>
                <w:sz w:val="22"/>
                <w:szCs w:val="22"/>
              </w:rPr>
              <w:t>.</w:t>
            </w:r>
          </w:p>
          <w:p w:rsidR="00627578" w:rsidRPr="00075AE9" w:rsidRDefault="00627578" w:rsidP="00627578">
            <w:pPr>
              <w:numPr>
                <w:ilvl w:val="1"/>
                <w:numId w:val="45"/>
              </w:numPr>
              <w:ind w:left="709"/>
              <w:jc w:val="both"/>
              <w:rPr>
                <w:rFonts w:ascii="Calibri" w:hAnsi="Calibri" w:cs="Calibri"/>
                <w:bCs/>
                <w:sz w:val="22"/>
                <w:szCs w:val="22"/>
              </w:rPr>
            </w:pPr>
            <w:r>
              <w:rPr>
                <w:rFonts w:ascii="Calibri" w:hAnsi="Calibri" w:cs="Calibri"/>
                <w:bCs/>
                <w:sz w:val="22"/>
                <w:szCs w:val="22"/>
              </w:rPr>
              <w:t>Fotocopia de su NIT.</w:t>
            </w:r>
          </w:p>
          <w:p w:rsidR="00627578" w:rsidRPr="00075AE9" w:rsidRDefault="00627578" w:rsidP="00627578">
            <w:pPr>
              <w:numPr>
                <w:ilvl w:val="1"/>
                <w:numId w:val="45"/>
              </w:numPr>
              <w:ind w:left="709"/>
              <w:jc w:val="both"/>
              <w:rPr>
                <w:rFonts w:ascii="Calibri" w:hAnsi="Calibri" w:cs="Calibri"/>
                <w:bCs/>
                <w:sz w:val="22"/>
                <w:szCs w:val="22"/>
              </w:rPr>
            </w:pPr>
            <w:r w:rsidRPr="00075AE9">
              <w:rPr>
                <w:rFonts w:ascii="Calibri" w:hAnsi="Calibri" w:cs="Calibri"/>
                <w:bCs/>
                <w:sz w:val="22"/>
                <w:szCs w:val="22"/>
              </w:rPr>
              <w:t>Fotocopia de C.I. de Representante Legal.</w:t>
            </w:r>
          </w:p>
          <w:p w:rsidR="00627578" w:rsidRPr="00BA4345" w:rsidRDefault="00627578" w:rsidP="00627578">
            <w:pPr>
              <w:numPr>
                <w:ilvl w:val="1"/>
                <w:numId w:val="45"/>
              </w:numPr>
              <w:ind w:left="709"/>
              <w:jc w:val="both"/>
              <w:rPr>
                <w:rFonts w:ascii="Calibri" w:hAnsi="Calibri" w:cs="Calibri"/>
                <w:bCs/>
                <w:sz w:val="22"/>
                <w:szCs w:val="22"/>
              </w:rPr>
            </w:pPr>
            <w:r w:rsidRPr="00075AE9">
              <w:rPr>
                <w:rFonts w:ascii="Calibri" w:hAnsi="Calibri" w:cs="Calibri"/>
                <w:bCs/>
                <w:sz w:val="22"/>
                <w:szCs w:val="22"/>
              </w:rPr>
              <w:t>Foto</w:t>
            </w:r>
            <w:r>
              <w:rPr>
                <w:rFonts w:ascii="Calibri" w:hAnsi="Calibri" w:cs="Calibri"/>
                <w:bCs/>
                <w:sz w:val="22"/>
                <w:szCs w:val="22"/>
              </w:rPr>
              <w:t>copia de REGISTRO SIGEP.</w:t>
            </w:r>
          </w:p>
          <w:p w:rsidR="00627578" w:rsidRPr="00FD291B" w:rsidRDefault="00627578" w:rsidP="00627578">
            <w:pPr>
              <w:autoSpaceDE w:val="0"/>
              <w:autoSpaceDN w:val="0"/>
              <w:adjustRightInd w:val="0"/>
              <w:jc w:val="both"/>
              <w:rPr>
                <w:rFonts w:ascii="Verdana" w:hAnsi="Verdana" w:cs="Calibri"/>
                <w:sz w:val="18"/>
                <w:szCs w:val="18"/>
                <w:lang w:eastAsia="es-BO"/>
              </w:rPr>
            </w:pPr>
          </w:p>
        </w:tc>
      </w:tr>
      <w:tr w:rsidR="00627578" w:rsidRPr="00FD291B" w:rsidTr="00627578">
        <w:trPr>
          <w:trHeight w:val="310"/>
        </w:trPr>
        <w:tc>
          <w:tcPr>
            <w:tcW w:w="8788" w:type="dxa"/>
            <w:shd w:val="clear" w:color="auto" w:fill="8DB3E2"/>
            <w:vAlign w:val="center"/>
          </w:tcPr>
          <w:p w:rsidR="00627578" w:rsidRPr="00B15E08" w:rsidRDefault="00627578" w:rsidP="00627578">
            <w:pPr>
              <w:autoSpaceDE w:val="0"/>
              <w:autoSpaceDN w:val="0"/>
              <w:adjustRightInd w:val="0"/>
              <w:jc w:val="both"/>
              <w:rPr>
                <w:rFonts w:ascii="Verdana" w:hAnsi="Verdana" w:cs="Calibri"/>
                <w:b/>
                <w:sz w:val="18"/>
                <w:szCs w:val="18"/>
              </w:rPr>
            </w:pPr>
            <w:r>
              <w:rPr>
                <w:rFonts w:ascii="Verdana" w:hAnsi="Verdana" w:cs="Calibri"/>
                <w:b/>
                <w:sz w:val="18"/>
                <w:szCs w:val="18"/>
              </w:rPr>
              <w:t>VALIDACIONES</w:t>
            </w:r>
          </w:p>
        </w:tc>
      </w:tr>
      <w:tr w:rsidR="00627578" w:rsidRPr="00FD291B" w:rsidTr="00627578">
        <w:trPr>
          <w:trHeight w:val="310"/>
        </w:trPr>
        <w:tc>
          <w:tcPr>
            <w:tcW w:w="8788" w:type="dxa"/>
            <w:shd w:val="clear" w:color="auto" w:fill="auto"/>
            <w:vAlign w:val="center"/>
          </w:tcPr>
          <w:p w:rsidR="00627578" w:rsidRPr="00C90B9B" w:rsidRDefault="00627578" w:rsidP="00627578">
            <w:pPr>
              <w:autoSpaceDE w:val="0"/>
              <w:autoSpaceDN w:val="0"/>
              <w:adjustRightInd w:val="0"/>
              <w:jc w:val="both"/>
              <w:rPr>
                <w:rFonts w:ascii="Verdana" w:hAnsi="Verdana" w:cs="Calibri"/>
                <w:sz w:val="18"/>
                <w:szCs w:val="18"/>
              </w:rPr>
            </w:pPr>
            <w:r>
              <w:rPr>
                <w:rFonts w:ascii="Verdana" w:hAnsi="Verdana" w:cs="Calibri"/>
                <w:sz w:val="18"/>
                <w:szCs w:val="18"/>
              </w:rPr>
              <w:t xml:space="preserve">ANEXO 1: VALIDACIÓN DE TRIBUTOS Y FACTURACIÓN </w:t>
            </w:r>
          </w:p>
        </w:tc>
      </w:tr>
      <w:tr w:rsidR="00627578" w:rsidRPr="00FD291B" w:rsidTr="00627578">
        <w:trPr>
          <w:trHeight w:val="310"/>
        </w:trPr>
        <w:tc>
          <w:tcPr>
            <w:tcW w:w="8788" w:type="dxa"/>
            <w:shd w:val="clear" w:color="auto" w:fill="auto"/>
          </w:tcPr>
          <w:p w:rsidR="00627578" w:rsidRPr="00246F9D" w:rsidRDefault="00627578" w:rsidP="00627578">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jc w:val="center"/>
              <w:rPr>
                <w:rFonts w:ascii="Verdana" w:hAnsi="Verdana" w:cs="Calibri"/>
                <w:sz w:val="18"/>
                <w:szCs w:val="18"/>
              </w:rPr>
            </w:pPr>
            <w:r>
              <w:rPr>
                <w:rFonts w:ascii="Verdana" w:hAnsi="Verdana" w:cs="Calibri"/>
                <w:sz w:val="18"/>
                <w:szCs w:val="18"/>
              </w:rPr>
              <w:t>ANEXO 1</w:t>
            </w:r>
          </w:p>
          <w:p w:rsidR="00627578" w:rsidRPr="0061004D" w:rsidRDefault="00627578" w:rsidP="00627578">
            <w:pPr>
              <w:pBdr>
                <w:top w:val="single" w:sz="4" w:space="1" w:color="auto"/>
                <w:left w:val="single" w:sz="4" w:space="4" w:color="auto"/>
                <w:bottom w:val="single" w:sz="4" w:space="1" w:color="auto"/>
                <w:right w:val="single" w:sz="4" w:space="4" w:color="auto"/>
              </w:pBdr>
              <w:shd w:val="clear" w:color="auto" w:fill="8DB3E2"/>
              <w:autoSpaceDE w:val="0"/>
              <w:autoSpaceDN w:val="0"/>
              <w:adjustRightInd w:val="0"/>
              <w:jc w:val="center"/>
              <w:rPr>
                <w:rFonts w:ascii="Calibri" w:hAnsi="Calibri" w:cs="Calibri"/>
                <w:b/>
                <w:sz w:val="22"/>
                <w:szCs w:val="22"/>
              </w:rPr>
            </w:pPr>
            <w:r>
              <w:rPr>
                <w:rFonts w:ascii="Verdana" w:hAnsi="Verdana" w:cs="Calibri"/>
                <w:sz w:val="18"/>
                <w:szCs w:val="18"/>
              </w:rPr>
              <w:t>VALIDACIÓN DE TRIBUTOS Y FACTURACIÓN</w:t>
            </w:r>
          </w:p>
        </w:tc>
      </w:tr>
      <w:tr w:rsidR="00627578" w:rsidRPr="00FD291B" w:rsidTr="00627578">
        <w:trPr>
          <w:trHeight w:val="310"/>
        </w:trPr>
        <w:tc>
          <w:tcPr>
            <w:tcW w:w="8788" w:type="dxa"/>
            <w:shd w:val="clear" w:color="auto" w:fill="auto"/>
            <w:vAlign w:val="center"/>
          </w:tcPr>
          <w:p w:rsidR="00627578" w:rsidRDefault="00627578" w:rsidP="00627578">
            <w:pPr>
              <w:autoSpaceDE w:val="0"/>
              <w:autoSpaceDN w:val="0"/>
              <w:adjustRightInd w:val="0"/>
              <w:jc w:val="both"/>
              <w:rPr>
                <w:rFonts w:ascii="Verdana" w:hAnsi="Verdana" w:cs="Calibri"/>
                <w:sz w:val="18"/>
                <w:szCs w:val="18"/>
              </w:rPr>
            </w:pPr>
          </w:p>
          <w:p w:rsidR="00627578" w:rsidRPr="00B90647" w:rsidRDefault="00627578" w:rsidP="00627578">
            <w:pPr>
              <w:autoSpaceDE w:val="0"/>
              <w:autoSpaceDN w:val="0"/>
              <w:adjustRightInd w:val="0"/>
              <w:jc w:val="both"/>
              <w:rPr>
                <w:rFonts w:ascii="Verdana" w:hAnsi="Verdana" w:cs="Calibri"/>
                <w:b/>
                <w:sz w:val="18"/>
                <w:szCs w:val="18"/>
              </w:rPr>
            </w:pPr>
            <w:r w:rsidRPr="00B90647">
              <w:rPr>
                <w:rFonts w:ascii="Verdana" w:hAnsi="Verdana" w:cs="Calibri"/>
                <w:b/>
                <w:sz w:val="18"/>
                <w:szCs w:val="18"/>
              </w:rPr>
              <w:t xml:space="preserve">FACTURACION </w:t>
            </w:r>
          </w:p>
          <w:p w:rsidR="00627578" w:rsidRDefault="00627578" w:rsidP="00627578">
            <w:pPr>
              <w:jc w:val="both"/>
              <w:rPr>
                <w:rFonts w:ascii="Calibri" w:hAnsi="Calibri"/>
                <w:color w:val="000000"/>
                <w:sz w:val="22"/>
                <w:szCs w:val="22"/>
              </w:rPr>
            </w:pPr>
          </w:p>
          <w:p w:rsidR="00627578" w:rsidRDefault="00627578" w:rsidP="00627578">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27578" w:rsidRDefault="00627578" w:rsidP="00627578">
            <w:pPr>
              <w:jc w:val="both"/>
              <w:rPr>
                <w:rFonts w:ascii="Calibri" w:hAnsi="Calibri"/>
                <w:color w:val="000000"/>
                <w:sz w:val="22"/>
                <w:szCs w:val="22"/>
                <w:lang w:val="es-BO" w:eastAsia="es-BO"/>
              </w:rPr>
            </w:pPr>
            <w:r>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p>
          <w:p w:rsidR="00627578" w:rsidRDefault="00627578" w:rsidP="00627578">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27578" w:rsidRDefault="00627578" w:rsidP="00627578">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rsidR="00627578" w:rsidRPr="00B90647" w:rsidRDefault="00627578" w:rsidP="00627578">
            <w:pPr>
              <w:autoSpaceDE w:val="0"/>
              <w:autoSpaceDN w:val="0"/>
              <w:adjustRightInd w:val="0"/>
              <w:jc w:val="both"/>
              <w:rPr>
                <w:rFonts w:ascii="Calibri" w:hAnsi="Calibri" w:cs="Calibri"/>
                <w:b/>
                <w:sz w:val="22"/>
                <w:szCs w:val="22"/>
              </w:rPr>
            </w:pPr>
            <w:r w:rsidRPr="00B90647">
              <w:rPr>
                <w:rFonts w:ascii="Calibri" w:hAnsi="Calibri" w:cs="Calibri"/>
                <w:b/>
                <w:sz w:val="22"/>
                <w:szCs w:val="22"/>
              </w:rPr>
              <w:t>TRIBUTO</w:t>
            </w:r>
            <w:r>
              <w:rPr>
                <w:rFonts w:ascii="Calibri" w:hAnsi="Calibri" w:cs="Calibri"/>
                <w:b/>
                <w:sz w:val="22"/>
                <w:szCs w:val="22"/>
              </w:rPr>
              <w:t>S</w:t>
            </w:r>
          </w:p>
          <w:p w:rsidR="00627578" w:rsidRDefault="00627578" w:rsidP="00627578">
            <w:pPr>
              <w:autoSpaceDE w:val="0"/>
              <w:autoSpaceDN w:val="0"/>
              <w:adjustRightInd w:val="0"/>
              <w:jc w:val="both"/>
              <w:rPr>
                <w:rFonts w:ascii="Calibri" w:hAnsi="Calibri" w:cs="Calibri"/>
                <w:sz w:val="22"/>
                <w:szCs w:val="22"/>
              </w:rPr>
            </w:pPr>
          </w:p>
          <w:p w:rsidR="00627578" w:rsidRDefault="00627578" w:rsidP="00627578">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27578" w:rsidRPr="0082398B" w:rsidRDefault="00627578" w:rsidP="00627578">
            <w:pPr>
              <w:autoSpaceDE w:val="0"/>
              <w:autoSpaceDN w:val="0"/>
              <w:adjustRightInd w:val="0"/>
              <w:jc w:val="both"/>
              <w:rPr>
                <w:rFonts w:ascii="Calibri" w:hAnsi="Calibri" w:cs="Calibri"/>
                <w:sz w:val="22"/>
                <w:szCs w:val="22"/>
              </w:rPr>
            </w:pPr>
          </w:p>
        </w:tc>
      </w:tr>
    </w:tbl>
    <w:p w:rsidR="00627578" w:rsidRPr="00FD291B" w:rsidRDefault="00627578" w:rsidP="00627578">
      <w:pPr>
        <w:jc w:val="both"/>
        <w:rPr>
          <w:rFonts w:ascii="Verdana" w:hAnsi="Verdana" w:cs="Verdana"/>
          <w:b/>
          <w:bCs/>
          <w:color w:val="000000"/>
          <w:sz w:val="18"/>
          <w:szCs w:val="18"/>
        </w:rPr>
      </w:pPr>
    </w:p>
    <w:p w:rsidR="00800613" w:rsidRPr="00993917" w:rsidRDefault="00627578"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00613"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800613" w:rsidRPr="00993917" w:rsidRDefault="00800613" w:rsidP="00800613">
      <w:pPr>
        <w:jc w:val="center"/>
        <w:rPr>
          <w:rFonts w:ascii="Calibri" w:hAnsi="Calibri" w:cs="Calibri"/>
          <w:b/>
          <w:sz w:val="22"/>
          <w:szCs w:val="22"/>
        </w:rPr>
      </w:pPr>
    </w:p>
    <w:p w:rsidR="00800613" w:rsidRPr="00993917" w:rsidRDefault="00800613" w:rsidP="001D5897">
      <w:pPr>
        <w:pStyle w:val="Prrafodelista"/>
        <w:numPr>
          <w:ilvl w:val="0"/>
          <w:numId w:val="25"/>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800613" w:rsidRPr="00993917" w:rsidRDefault="00800613" w:rsidP="00800613">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800613" w:rsidRPr="00993917" w:rsidRDefault="00800613" w:rsidP="00800613">
      <w:pPr>
        <w:pStyle w:val="Normal2"/>
        <w:ind w:left="2124" w:hanging="2124"/>
        <w:rPr>
          <w:rFonts w:ascii="Calibri" w:hAnsi="Calibri" w:cs="Calibri"/>
          <w:b/>
          <w:sz w:val="22"/>
          <w:szCs w:val="22"/>
          <w:lang w:val="es-BO"/>
        </w:rPr>
      </w:pPr>
    </w:p>
    <w:p w:rsidR="00800613" w:rsidRPr="00993917" w:rsidRDefault="00800613" w:rsidP="001D5897">
      <w:pPr>
        <w:numPr>
          <w:ilvl w:val="0"/>
          <w:numId w:val="21"/>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800613" w:rsidRDefault="00800613" w:rsidP="001D5897">
      <w:pPr>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800613" w:rsidRPr="00993917" w:rsidRDefault="00800613" w:rsidP="001D5897">
      <w:pPr>
        <w:numPr>
          <w:ilvl w:val="0"/>
          <w:numId w:val="21"/>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ED3DD5">
        <w:rPr>
          <w:rFonts w:ascii="Calibri" w:eastAsia="Calibri" w:hAnsi="Calibri" w:cs="Calibri"/>
          <w:bCs/>
          <w:sz w:val="22"/>
          <w:szCs w:val="22"/>
          <w:highlight w:val="yellow"/>
          <w:lang w:val="es-BO"/>
        </w:rPr>
        <w:t>(</w:t>
      </w:r>
      <w:r w:rsidRPr="00ED3DD5">
        <w:rPr>
          <w:rFonts w:ascii="Calibri" w:hAnsi="Calibri" w:cs="Calibri"/>
          <w:b/>
          <w:i/>
          <w:sz w:val="22"/>
          <w:szCs w:val="22"/>
          <w:highlight w:val="yellow"/>
        </w:rPr>
        <w:t>para procesos mayores al millón de bolivianos siempre y cuando la Unidad Solicitante hubiese solicitado la evaluación de este requisito)</w:t>
      </w:r>
    </w:p>
    <w:p w:rsidR="00800613" w:rsidRPr="00993917" w:rsidRDefault="00800613" w:rsidP="001D5897">
      <w:pPr>
        <w:numPr>
          <w:ilvl w:val="0"/>
          <w:numId w:val="21"/>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00613" w:rsidRPr="00993917" w:rsidRDefault="00800613" w:rsidP="001D5897">
      <w:pPr>
        <w:numPr>
          <w:ilvl w:val="0"/>
          <w:numId w:val="21"/>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00613" w:rsidRPr="00993917" w:rsidRDefault="00800613" w:rsidP="00800613">
      <w:pPr>
        <w:ind w:left="1276"/>
        <w:jc w:val="both"/>
        <w:rPr>
          <w:rFonts w:ascii="Calibri" w:hAnsi="Calibri" w:cs="Calibri"/>
          <w:color w:val="000000"/>
          <w:sz w:val="22"/>
          <w:szCs w:val="22"/>
        </w:rPr>
      </w:pP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800613" w:rsidRPr="00993917" w:rsidRDefault="00800613" w:rsidP="00800613">
      <w:pPr>
        <w:jc w:val="both"/>
        <w:rPr>
          <w:rFonts w:ascii="Calibri" w:hAnsi="Calibri" w:cs="Calibri"/>
          <w:sz w:val="22"/>
          <w:szCs w:val="22"/>
        </w:rPr>
      </w:pPr>
    </w:p>
    <w:p w:rsidR="00800613" w:rsidRPr="00993917" w:rsidRDefault="00800613" w:rsidP="001D5897">
      <w:pPr>
        <w:pStyle w:val="Prrafodelista"/>
        <w:numPr>
          <w:ilvl w:val="0"/>
          <w:numId w:val="25"/>
        </w:numPr>
        <w:tabs>
          <w:tab w:val="left" w:pos="284"/>
        </w:tabs>
        <w:ind w:left="284" w:hanging="284"/>
        <w:rPr>
          <w:rFonts w:ascii="Calibri" w:hAnsi="Calibri" w:cs="Calibri"/>
          <w:b/>
          <w:sz w:val="22"/>
          <w:szCs w:val="22"/>
        </w:rPr>
      </w:pPr>
      <w:r w:rsidRPr="00993917">
        <w:rPr>
          <w:rFonts w:ascii="Calibri" w:hAnsi="Calibri" w:cs="Calibri"/>
          <w:b/>
          <w:sz w:val="22"/>
          <w:szCs w:val="22"/>
        </w:rPr>
        <w:t>DOCUMENTOS ADMINISTRATIVOS PARA ASOCIACIONES ACCIDENTALES O CONSORCIOS</w:t>
      </w:r>
      <w:r>
        <w:rPr>
          <w:rFonts w:ascii="Calibri" w:hAnsi="Calibri" w:cs="Calibri"/>
          <w:b/>
          <w:sz w:val="22"/>
          <w:szCs w:val="22"/>
        </w:rPr>
        <w:t xml:space="preserve"> (cuando corresponda)</w:t>
      </w:r>
    </w:p>
    <w:p w:rsidR="00800613" w:rsidRPr="00640607" w:rsidRDefault="00800613" w:rsidP="00800613">
      <w:pPr>
        <w:pStyle w:val="Normal2"/>
        <w:ind w:left="2124" w:hanging="2124"/>
        <w:rPr>
          <w:rFonts w:ascii="Calibri" w:hAnsi="Calibri" w:cs="Calibri"/>
          <w:b/>
          <w:sz w:val="22"/>
          <w:szCs w:val="22"/>
          <w:lang w:val="es-ES"/>
        </w:rPr>
      </w:pPr>
    </w:p>
    <w:p w:rsidR="00800613" w:rsidRPr="00993917" w:rsidRDefault="00800613" w:rsidP="00800613">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800613" w:rsidRPr="00993917" w:rsidRDefault="00800613" w:rsidP="00800613">
      <w:pPr>
        <w:pStyle w:val="Normal2"/>
        <w:ind w:left="2124" w:hanging="2124"/>
        <w:rPr>
          <w:rFonts w:ascii="Calibri" w:hAnsi="Calibri" w:cs="Calibri"/>
          <w:b/>
          <w:sz w:val="22"/>
          <w:szCs w:val="22"/>
        </w:rPr>
      </w:pPr>
    </w:p>
    <w:p w:rsidR="00800613" w:rsidRPr="00993917" w:rsidRDefault="00800613" w:rsidP="001D5897">
      <w:pPr>
        <w:pStyle w:val="Prrafodelista"/>
        <w:numPr>
          <w:ilvl w:val="0"/>
          <w:numId w:val="22"/>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800613" w:rsidRPr="00993917" w:rsidRDefault="00800613" w:rsidP="001D5897">
      <w:pPr>
        <w:pStyle w:val="Prrafodelista"/>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ED3DD5" w:rsidRDefault="00ED3DD5" w:rsidP="00E17C7A">
      <w:pPr>
        <w:ind w:left="708"/>
        <w:jc w:val="center"/>
        <w:rPr>
          <w:rFonts w:ascii="Calibri" w:hAnsi="Calibri" w:cs="Calibri"/>
          <w:b/>
          <w:sz w:val="22"/>
          <w:szCs w:val="22"/>
          <w:lang w:eastAsia="es-ES"/>
        </w:rPr>
      </w:pPr>
    </w:p>
    <w:p w:rsidR="00800613" w:rsidRPr="00993917" w:rsidRDefault="00800613" w:rsidP="00ED3DD5">
      <w:pPr>
        <w:ind w:left="426"/>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800613" w:rsidRPr="00993917" w:rsidRDefault="00800613" w:rsidP="001D5897">
      <w:pPr>
        <w:numPr>
          <w:ilvl w:val="0"/>
          <w:numId w:val="23"/>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800613" w:rsidRPr="00993917" w:rsidRDefault="00800613" w:rsidP="001D589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00613" w:rsidRPr="00993917" w:rsidRDefault="00800613" w:rsidP="00C60EFE">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00613" w:rsidRPr="00993917" w:rsidRDefault="00E04C55" w:rsidP="00E04C55">
      <w:pPr>
        <w:tabs>
          <w:tab w:val="left" w:pos="4785"/>
        </w:tabs>
        <w:ind w:left="1276"/>
        <w:jc w:val="both"/>
        <w:rPr>
          <w:rFonts w:ascii="Calibri" w:hAnsi="Calibri" w:cs="Calibri"/>
          <w:color w:val="000000"/>
          <w:sz w:val="22"/>
          <w:szCs w:val="22"/>
        </w:rPr>
      </w:pPr>
      <w:r>
        <w:rPr>
          <w:rFonts w:ascii="Calibri" w:hAnsi="Calibri" w:cs="Calibri"/>
          <w:color w:val="000000"/>
          <w:sz w:val="22"/>
          <w:szCs w:val="22"/>
        </w:rPr>
        <w:tab/>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800613" w:rsidRPr="00993917" w:rsidRDefault="00800613" w:rsidP="00800613">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r w:rsidR="00801D22">
        <w:rPr>
          <w:rFonts w:ascii="Calibri" w:hAnsi="Calibri" w:cs="Calibri"/>
          <w:color w:val="000000"/>
          <w:sz w:val="22"/>
          <w:szCs w:val="22"/>
        </w:rPr>
        <w:t>.</w:t>
      </w:r>
    </w:p>
    <w:p w:rsidR="00800613" w:rsidRPr="00993917" w:rsidRDefault="00800613" w:rsidP="00800613">
      <w:pPr>
        <w:pStyle w:val="Normal2"/>
        <w:rPr>
          <w:rFonts w:ascii="Calibri" w:hAnsi="Calibri" w:cs="Calibri"/>
          <w:b/>
          <w:sz w:val="22"/>
          <w:szCs w:val="22"/>
        </w:rPr>
      </w:pPr>
    </w:p>
    <w:p w:rsidR="00800613" w:rsidRPr="00166A1D" w:rsidRDefault="00800613" w:rsidP="001D5897">
      <w:pPr>
        <w:pStyle w:val="Prrafodelista"/>
        <w:numPr>
          <w:ilvl w:val="0"/>
          <w:numId w:val="25"/>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800613">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1D5897">
      <w:pPr>
        <w:pStyle w:val="Prrafodelista"/>
        <w:numPr>
          <w:ilvl w:val="0"/>
          <w:numId w:val="25"/>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800613" w:rsidRPr="00933350" w:rsidRDefault="00800613" w:rsidP="00800613">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685346" w:rsidRPr="006252BE" w:rsidRDefault="00627578" w:rsidP="00685346">
      <w:pPr>
        <w:jc w:val="center"/>
        <w:rPr>
          <w:rFonts w:ascii="Verdana" w:hAnsi="Verdana" w:cs="Calibri"/>
          <w:b/>
          <w:sz w:val="18"/>
          <w:szCs w:val="18"/>
        </w:rPr>
      </w:pPr>
      <w:r>
        <w:rPr>
          <w:rFonts w:ascii="Calibri" w:hAnsi="Calibri" w:cs="Calibri"/>
          <w:sz w:val="22"/>
          <w:szCs w:val="22"/>
          <w:lang w:val="es-BO"/>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E50DEA"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E50DEA" w:rsidRDefault="00685346" w:rsidP="00513CB0">
            <w:pPr>
              <w:jc w:val="right"/>
              <w:rPr>
                <w:rFonts w:ascii="Verdana" w:hAnsi="Verdana" w:cs="Calibri"/>
                <w:b/>
                <w:sz w:val="10"/>
                <w:szCs w:val="10"/>
              </w:rPr>
            </w:pPr>
          </w:p>
        </w:tc>
        <w:tc>
          <w:tcPr>
            <w:tcW w:w="142" w:type="dxa"/>
            <w:tcBorders>
              <w:top w:val="nil"/>
              <w:left w:val="nil"/>
              <w:bottom w:val="single" w:sz="12" w:space="0" w:color="auto"/>
              <w:right w:val="nil"/>
            </w:tcBorders>
            <w:shd w:val="clear" w:color="auto" w:fill="auto"/>
            <w:vAlign w:val="center"/>
          </w:tcPr>
          <w:p w:rsidR="00685346" w:rsidRPr="00E50DEA" w:rsidRDefault="00685346" w:rsidP="00513CB0">
            <w:pPr>
              <w:jc w:val="center"/>
              <w:rPr>
                <w:rFonts w:ascii="Verdana" w:hAnsi="Verdana" w:cs="Calibri"/>
                <w:b/>
                <w:sz w:val="10"/>
                <w:szCs w:val="10"/>
              </w:rPr>
            </w:pPr>
          </w:p>
        </w:tc>
        <w:tc>
          <w:tcPr>
            <w:tcW w:w="140" w:type="dxa"/>
            <w:tcBorders>
              <w:top w:val="nil"/>
              <w:left w:val="nil"/>
              <w:bottom w:val="single" w:sz="12" w:space="0" w:color="auto"/>
              <w:right w:val="nil"/>
            </w:tcBorders>
            <w:shd w:val="clear" w:color="auto" w:fill="auto"/>
            <w:vAlign w:val="center"/>
          </w:tcPr>
          <w:p w:rsidR="00685346" w:rsidRPr="00E50DEA" w:rsidRDefault="00685346" w:rsidP="00513CB0">
            <w:pPr>
              <w:rPr>
                <w:rFonts w:ascii="Verdana" w:hAnsi="Verdana" w:cs="Calibri"/>
                <w:sz w:val="10"/>
                <w:szCs w:val="10"/>
              </w:rPr>
            </w:pPr>
          </w:p>
        </w:tc>
        <w:tc>
          <w:tcPr>
            <w:tcW w:w="5495" w:type="dxa"/>
            <w:gridSpan w:val="2"/>
            <w:tcBorders>
              <w:top w:val="nil"/>
              <w:left w:val="nil"/>
              <w:bottom w:val="single" w:sz="12" w:space="0" w:color="auto"/>
            </w:tcBorders>
            <w:shd w:val="clear" w:color="auto" w:fill="auto"/>
            <w:vAlign w:val="center"/>
          </w:tcPr>
          <w:p w:rsidR="00685346" w:rsidRPr="00E50DEA" w:rsidRDefault="00685346" w:rsidP="00513CB0">
            <w:pPr>
              <w:rPr>
                <w:rFonts w:ascii="Verdana" w:hAnsi="Verdana" w:cs="Calibri"/>
                <w:sz w:val="10"/>
                <w:szCs w:val="10"/>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 xml:space="preserve">Reglamento Específico del Sistema de Administración de Bienes y Servicios </w:t>
      </w:r>
      <w:r w:rsidR="007C7CCA">
        <w:rPr>
          <w:rFonts w:ascii="Calibri" w:hAnsi="Calibri" w:cs="Calibri"/>
          <w:sz w:val="22"/>
          <w:szCs w:val="22"/>
        </w:rPr>
        <w:t xml:space="preserve">RE-SABS-EPNE </w:t>
      </w:r>
      <w:r w:rsidR="00D25720" w:rsidRPr="00EF3AFE">
        <w:rPr>
          <w:rFonts w:ascii="Calibri" w:hAnsi="Calibri" w:cs="Calibri"/>
          <w:sz w:val="22"/>
          <w:szCs w:val="22"/>
        </w:rPr>
        <w:t>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lastRenderedPageBreak/>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0B1104" w:rsidRPr="000B1104" w:rsidRDefault="000B1104" w:rsidP="000B1104">
      <w:pPr>
        <w:jc w:val="both"/>
        <w:rPr>
          <w:rFonts w:ascii="Calibri" w:hAnsi="Calibri" w:cs="Calibri"/>
          <w:sz w:val="22"/>
          <w:szCs w:val="22"/>
          <w:lang w:val="es-BO"/>
        </w:rPr>
      </w:pPr>
    </w:p>
    <w:p w:rsidR="00184D33" w:rsidRPr="00605E74" w:rsidRDefault="00184D33" w:rsidP="00184D33">
      <w:pPr>
        <w:jc w:val="both"/>
        <w:rPr>
          <w:rFonts w:ascii="Calibri" w:hAnsi="Calibri" w:cs="Calibri"/>
          <w:b/>
          <w:color w:val="FF0000"/>
          <w:sz w:val="22"/>
          <w:szCs w:val="22"/>
        </w:rPr>
      </w:pPr>
      <w:r w:rsidRPr="00605E74">
        <w:rPr>
          <w:rFonts w:ascii="Calibri" w:hAnsi="Calibri" w:cs="Calibri"/>
          <w:b/>
          <w:color w:val="FF0000"/>
          <w:sz w:val="22"/>
          <w:szCs w:val="22"/>
        </w:rPr>
        <w:t>Documentos Legales para elaboración de contratos por montos mayores a Bs</w:t>
      </w:r>
      <w:r w:rsidR="00F567CE">
        <w:rPr>
          <w:rFonts w:ascii="Calibri" w:hAnsi="Calibri" w:cs="Calibri"/>
          <w:b/>
          <w:color w:val="FF0000"/>
          <w:sz w:val="22"/>
          <w:szCs w:val="22"/>
        </w:rPr>
        <w:t xml:space="preserve"> </w:t>
      </w:r>
      <w:r w:rsidRPr="00605E74">
        <w:rPr>
          <w:rFonts w:ascii="Calibri" w:hAnsi="Calibri" w:cs="Calibri"/>
          <w:b/>
          <w:color w:val="FF0000"/>
          <w:sz w:val="22"/>
          <w:szCs w:val="22"/>
        </w:rPr>
        <w:t>20.000,00</w:t>
      </w:r>
      <w:r w:rsidR="00F567CE">
        <w:rPr>
          <w:rFonts w:ascii="Calibri" w:hAnsi="Calibri" w:cs="Calibri"/>
          <w:b/>
          <w:color w:val="FF0000"/>
          <w:sz w:val="22"/>
          <w:szCs w:val="22"/>
        </w:rPr>
        <w:t xml:space="preserve"> </w:t>
      </w:r>
      <w:r w:rsidR="002C677F">
        <w:rPr>
          <w:rFonts w:ascii="Calibri" w:hAnsi="Calibri" w:cs="Calibri"/>
          <w:b/>
          <w:color w:val="FF0000"/>
          <w:sz w:val="22"/>
          <w:szCs w:val="22"/>
        </w:rPr>
        <w:t>y se formalice mediante Contrato u Orden de C</w:t>
      </w:r>
      <w:r w:rsidR="00F567CE" w:rsidRPr="00F567CE">
        <w:rPr>
          <w:rFonts w:ascii="Calibri" w:hAnsi="Calibri" w:cs="Calibri"/>
          <w:b/>
          <w:color w:val="FF0000"/>
          <w:sz w:val="22"/>
          <w:szCs w:val="22"/>
        </w:rPr>
        <w:t>ompra</w:t>
      </w:r>
      <w:r w:rsidRPr="00605E74">
        <w:rPr>
          <w:rFonts w:ascii="Calibri" w:hAnsi="Calibri" w:cs="Calibri"/>
          <w:b/>
          <w:color w:val="FF0000"/>
          <w:sz w:val="22"/>
          <w:szCs w:val="22"/>
        </w:rPr>
        <w:t>:</w:t>
      </w:r>
    </w:p>
    <w:p w:rsidR="00184D33" w:rsidRPr="00184D33" w:rsidRDefault="00184D33" w:rsidP="00184D33">
      <w:pPr>
        <w:jc w:val="both"/>
        <w:rPr>
          <w:rFonts w:ascii="Calibri" w:hAnsi="Calibri" w:cs="Calibri"/>
          <w:b/>
          <w:color w:val="000000"/>
          <w:sz w:val="22"/>
          <w:szCs w:val="22"/>
        </w:rPr>
      </w:pPr>
    </w:p>
    <w:p w:rsidR="00184D33" w:rsidRPr="00184D33" w:rsidRDefault="00184D33" w:rsidP="00184D33">
      <w:pPr>
        <w:jc w:val="both"/>
        <w:rPr>
          <w:rFonts w:ascii="Calibri" w:hAnsi="Calibri" w:cs="Calibri"/>
          <w:b/>
          <w:color w:val="000000"/>
          <w:sz w:val="22"/>
          <w:szCs w:val="22"/>
        </w:rPr>
      </w:pPr>
      <w:r w:rsidRPr="00184D33">
        <w:rPr>
          <w:rFonts w:ascii="Calibri" w:hAnsi="Calibri" w:cs="Calibri"/>
          <w:b/>
          <w:color w:val="000000"/>
          <w:sz w:val="22"/>
          <w:szCs w:val="22"/>
        </w:rPr>
        <w:t>Personas Naturales:</w:t>
      </w:r>
    </w:p>
    <w:p w:rsidR="00184D33" w:rsidRPr="00184D33" w:rsidRDefault="00184D33" w:rsidP="00184D33">
      <w:pPr>
        <w:jc w:val="both"/>
        <w:rPr>
          <w:rFonts w:ascii="Calibri" w:hAnsi="Calibri" w:cs="Calibri"/>
          <w:color w:val="000000"/>
          <w:sz w:val="22"/>
          <w:szCs w:val="22"/>
        </w:rPr>
      </w:pPr>
    </w:p>
    <w:p w:rsidR="00184D33" w:rsidRPr="00184D33" w:rsidRDefault="00184D33" w:rsidP="00630D3E">
      <w:pPr>
        <w:pStyle w:val="Prrafodelista"/>
        <w:numPr>
          <w:ilvl w:val="0"/>
          <w:numId w:val="33"/>
        </w:numPr>
        <w:ind w:left="567"/>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184D33" w:rsidRPr="00184D33" w:rsidRDefault="00184D33" w:rsidP="00630D3E">
      <w:pPr>
        <w:pStyle w:val="Prrafodelista"/>
        <w:numPr>
          <w:ilvl w:val="0"/>
          <w:numId w:val="32"/>
        </w:numPr>
        <w:ind w:left="1134"/>
        <w:jc w:val="both"/>
        <w:rPr>
          <w:rFonts w:ascii="Calibri" w:hAnsi="Calibri" w:cs="Calibri"/>
          <w:color w:val="000000"/>
          <w:sz w:val="22"/>
          <w:szCs w:val="22"/>
        </w:rPr>
      </w:pPr>
      <w:r w:rsidRPr="00184D33">
        <w:rPr>
          <w:rFonts w:ascii="Calibri" w:hAnsi="Calibri" w:cs="Calibri"/>
          <w:color w:val="000000"/>
          <w:sz w:val="22"/>
          <w:szCs w:val="22"/>
        </w:rPr>
        <w:t>Nombre de Identificación Tributaria – NIT (valido y activo).</w:t>
      </w:r>
    </w:p>
    <w:p w:rsidR="00184D33" w:rsidRPr="00184D33" w:rsidRDefault="00184D33" w:rsidP="00630D3E">
      <w:pPr>
        <w:pStyle w:val="Prrafodelista"/>
        <w:numPr>
          <w:ilvl w:val="0"/>
          <w:numId w:val="32"/>
        </w:numPr>
        <w:ind w:left="1134"/>
        <w:jc w:val="both"/>
        <w:rPr>
          <w:rFonts w:ascii="Calibri" w:hAnsi="Calibri" w:cs="Calibri"/>
          <w:color w:val="000000"/>
          <w:sz w:val="22"/>
          <w:szCs w:val="22"/>
        </w:rPr>
      </w:pPr>
      <w:r w:rsidRPr="00184D33">
        <w:rPr>
          <w:rFonts w:ascii="Calibri" w:hAnsi="Calibri" w:cs="Calibri"/>
          <w:color w:val="000000"/>
          <w:sz w:val="22"/>
          <w:szCs w:val="22"/>
        </w:rPr>
        <w:t>Tipo de proponente.</w:t>
      </w:r>
    </w:p>
    <w:p w:rsidR="00184D33" w:rsidRPr="00184D33" w:rsidRDefault="00184D33" w:rsidP="00630D3E">
      <w:pPr>
        <w:pStyle w:val="Prrafodelista"/>
        <w:numPr>
          <w:ilvl w:val="0"/>
          <w:numId w:val="32"/>
        </w:numPr>
        <w:ind w:left="1134"/>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184D33" w:rsidRPr="00184D33" w:rsidRDefault="00184D33" w:rsidP="00630D3E">
      <w:pPr>
        <w:pStyle w:val="Prrafodelista"/>
        <w:numPr>
          <w:ilvl w:val="0"/>
          <w:numId w:val="33"/>
        </w:numPr>
        <w:ind w:left="567"/>
        <w:jc w:val="both"/>
        <w:rPr>
          <w:rFonts w:ascii="Calibri" w:hAnsi="Calibri" w:cs="Calibri"/>
          <w:color w:val="000000"/>
          <w:sz w:val="22"/>
          <w:szCs w:val="22"/>
        </w:rPr>
      </w:pPr>
      <w:r w:rsidRPr="00184D33">
        <w:rPr>
          <w:rFonts w:ascii="Calibri" w:hAnsi="Calibri" w:cs="Calibri"/>
          <w:color w:val="000000"/>
          <w:sz w:val="22"/>
          <w:szCs w:val="22"/>
        </w:rPr>
        <w:t>Fotocopia simple de la cédula de identidad.</w:t>
      </w:r>
    </w:p>
    <w:p w:rsidR="00184D33" w:rsidRPr="00184D33" w:rsidRDefault="00184D33" w:rsidP="00630D3E">
      <w:pPr>
        <w:pStyle w:val="Prrafodelista"/>
        <w:numPr>
          <w:ilvl w:val="0"/>
          <w:numId w:val="33"/>
        </w:numPr>
        <w:ind w:left="567"/>
        <w:jc w:val="both"/>
        <w:rPr>
          <w:rFonts w:ascii="Calibri" w:hAnsi="Calibri" w:cs="Calibri"/>
          <w:color w:val="000000"/>
          <w:sz w:val="22"/>
          <w:szCs w:val="22"/>
        </w:rPr>
      </w:pPr>
      <w:r w:rsidRPr="00184D33">
        <w:rPr>
          <w:rFonts w:ascii="Calibri" w:hAnsi="Calibri" w:cs="Calibri"/>
          <w:color w:val="000000"/>
          <w:sz w:val="22"/>
          <w:szCs w:val="22"/>
        </w:rPr>
        <w:t>Original del Certificado de Solvencia Fiscal emitido por la Contraloría General del Estado (CGE), presentar este documento solo para montos adjudicados mayores a Bs1.000.000,00.- (Un millón 00/100 Bolivianos).</w:t>
      </w:r>
    </w:p>
    <w:p w:rsidR="000B1104" w:rsidRPr="000B1104" w:rsidRDefault="000B1104" w:rsidP="00630D3E">
      <w:pPr>
        <w:pStyle w:val="Prrafodelista"/>
        <w:numPr>
          <w:ilvl w:val="0"/>
          <w:numId w:val="33"/>
        </w:numPr>
        <w:ind w:left="567"/>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0B1104" w:rsidRPr="000B1104" w:rsidRDefault="000B1104" w:rsidP="001D5897">
      <w:pPr>
        <w:numPr>
          <w:ilvl w:val="1"/>
          <w:numId w:val="27"/>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0B1104" w:rsidRPr="000B1104" w:rsidRDefault="000B1104"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B1104" w:rsidRPr="000B1104" w:rsidRDefault="000B1104"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No es sujeto de contrataciones de bienes y servicios para el Estado, el empleador que presentare el documento de NO REGISTRO de ambas AFP’s.</w:t>
      </w:r>
    </w:p>
    <w:p w:rsidR="000B1104" w:rsidRPr="000B1104" w:rsidRDefault="000B1104" w:rsidP="00630D3E">
      <w:pPr>
        <w:pStyle w:val="Prrafodelista"/>
        <w:numPr>
          <w:ilvl w:val="0"/>
          <w:numId w:val="33"/>
        </w:numPr>
        <w:ind w:left="567"/>
        <w:jc w:val="both"/>
        <w:rPr>
          <w:rFonts w:ascii="Calibri" w:hAnsi="Calibri" w:cs="Calibri"/>
          <w:color w:val="000000"/>
          <w:sz w:val="22"/>
          <w:szCs w:val="22"/>
        </w:rPr>
      </w:pPr>
      <w:r w:rsidRPr="000B1104">
        <w:rPr>
          <w:rFonts w:ascii="Calibri" w:hAnsi="Calibri" w:cs="Calibri"/>
          <w:color w:val="000000"/>
          <w:sz w:val="22"/>
          <w:szCs w:val="22"/>
        </w:rPr>
        <w:t>Garantía de Cumplimiento de Contrato de acuerdo a lo establecido en el presente DCD.</w:t>
      </w:r>
      <w:r w:rsidRPr="000B1104">
        <w:rPr>
          <w:rFonts w:ascii="Calibri" w:hAnsi="Calibri" w:cs="Calibri"/>
          <w:color w:val="FF0000"/>
          <w:sz w:val="22"/>
          <w:szCs w:val="22"/>
        </w:rPr>
        <w:t xml:space="preserve"> </w:t>
      </w:r>
    </w:p>
    <w:p w:rsidR="000B1104" w:rsidRDefault="000B1104" w:rsidP="00630D3E">
      <w:pPr>
        <w:pStyle w:val="Prrafodelista"/>
        <w:numPr>
          <w:ilvl w:val="0"/>
          <w:numId w:val="33"/>
        </w:numPr>
        <w:ind w:left="567"/>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5436DB" w:rsidRDefault="005436DB" w:rsidP="005436DB">
      <w:pPr>
        <w:jc w:val="both"/>
        <w:rPr>
          <w:rFonts w:ascii="Calibri" w:hAnsi="Calibri" w:cs="Calibri"/>
          <w:color w:val="000000"/>
          <w:sz w:val="22"/>
          <w:szCs w:val="22"/>
        </w:rPr>
      </w:pPr>
    </w:p>
    <w:p w:rsidR="005436DB" w:rsidRDefault="005436DB" w:rsidP="005436DB">
      <w:pPr>
        <w:jc w:val="both"/>
        <w:rPr>
          <w:rFonts w:ascii="Calibri" w:hAnsi="Calibri" w:cs="Calibri"/>
          <w:b/>
          <w:sz w:val="22"/>
          <w:szCs w:val="22"/>
        </w:rPr>
      </w:pPr>
      <w:r w:rsidRPr="005436DB">
        <w:rPr>
          <w:rFonts w:ascii="Calibri" w:hAnsi="Calibri" w:cs="Calibri"/>
          <w:b/>
          <w:sz w:val="22"/>
          <w:szCs w:val="22"/>
        </w:rPr>
        <w:t>Para Empresas:</w:t>
      </w:r>
    </w:p>
    <w:p w:rsidR="005436DB" w:rsidRPr="005436DB" w:rsidRDefault="005436DB" w:rsidP="005436DB">
      <w:pPr>
        <w:jc w:val="both"/>
        <w:rPr>
          <w:rFonts w:ascii="Calibri" w:hAnsi="Calibri" w:cs="Calibri"/>
          <w:b/>
          <w:sz w:val="22"/>
          <w:szCs w:val="22"/>
        </w:rPr>
      </w:pPr>
      <w:r w:rsidRPr="005436DB">
        <w:rPr>
          <w:rFonts w:ascii="Calibri" w:hAnsi="Calibri" w:cs="Calibri"/>
          <w:b/>
          <w:sz w:val="22"/>
          <w:szCs w:val="22"/>
        </w:rPr>
        <w:t xml:space="preserve"> </w:t>
      </w:r>
    </w:p>
    <w:p w:rsidR="005436DB" w:rsidRPr="00CE6C34" w:rsidRDefault="005436DB" w:rsidP="002E03CE">
      <w:pPr>
        <w:pStyle w:val="Prrafodelista"/>
        <w:numPr>
          <w:ilvl w:val="0"/>
          <w:numId w:val="37"/>
        </w:numPr>
        <w:tabs>
          <w:tab w:val="left" w:pos="567"/>
        </w:tabs>
        <w:ind w:hanging="923"/>
        <w:jc w:val="both"/>
        <w:rPr>
          <w:rFonts w:ascii="Calibri" w:hAnsi="Calibri" w:cs="Calibri"/>
          <w:sz w:val="22"/>
          <w:szCs w:val="22"/>
          <w:lang w:eastAsia="es-ES"/>
        </w:rPr>
      </w:pPr>
      <w:r w:rsidRPr="00CE6C34">
        <w:rPr>
          <w:rFonts w:ascii="Calibri" w:hAnsi="Calibri" w:cs="Calibri"/>
          <w:sz w:val="22"/>
          <w:szCs w:val="22"/>
          <w:lang w:eastAsia="es-ES"/>
        </w:rPr>
        <w:t xml:space="preserve">Certificado del RUPE vigente </w:t>
      </w:r>
      <w:r w:rsidRPr="00CE6C34">
        <w:rPr>
          <w:rFonts w:ascii="Calibri" w:hAnsi="Calibri" w:cs="Calibri"/>
          <w:bCs/>
          <w:sz w:val="22"/>
          <w:szCs w:val="22"/>
          <w:lang w:eastAsia="es-ES"/>
        </w:rPr>
        <w:t>que incluya los siguientes datos actualizados:</w:t>
      </w:r>
    </w:p>
    <w:p w:rsidR="005436DB" w:rsidRDefault="005436DB" w:rsidP="005436DB">
      <w:pPr>
        <w:ind w:left="1134" w:hanging="284"/>
        <w:jc w:val="both"/>
        <w:rPr>
          <w:rFonts w:ascii="Calibri" w:hAnsi="Calibri" w:cs="Calibri"/>
          <w:bCs/>
          <w:sz w:val="22"/>
          <w:szCs w:val="22"/>
          <w:lang w:eastAsia="es-ES"/>
        </w:rPr>
      </w:pPr>
      <w:r>
        <w:rPr>
          <w:rFonts w:ascii="Calibri" w:hAnsi="Calibri" w:cs="Calibri"/>
          <w:bCs/>
          <w:sz w:val="22"/>
          <w:szCs w:val="22"/>
          <w:lang w:eastAsia="es-ES"/>
        </w:rPr>
        <w:t>- Nombre Comercial/Razón Social.</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Tipo de proponente.</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bCs/>
          <w:sz w:val="22"/>
          <w:szCs w:val="22"/>
          <w:lang w:eastAsia="es-ES"/>
        </w:rPr>
        <w:lastRenderedPageBreak/>
        <w:t>- Número de Identificación Tributaria – NIT (valido y activo).</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sz w:val="22"/>
          <w:szCs w:val="22"/>
          <w:lang w:eastAsia="es-ES"/>
        </w:rPr>
        <w:t>- Número de Matrícula de Comercio (vigente</w:t>
      </w:r>
      <w:r>
        <w:rPr>
          <w:rFonts w:ascii="Calibri" w:hAnsi="Calibri" w:cs="Calibri"/>
          <w:sz w:val="22"/>
          <w:szCs w:val="22"/>
          <w:lang w:eastAsia="es-ES"/>
        </w:rPr>
        <w:t>/actualizada</w:t>
      </w:r>
      <w:r w:rsidRPr="00CE6C34">
        <w:rPr>
          <w:rFonts w:ascii="Calibri" w:hAnsi="Calibri" w:cs="Calibri"/>
          <w:sz w:val="22"/>
          <w:szCs w:val="22"/>
          <w:lang w:eastAsia="es-ES"/>
        </w:rPr>
        <w:t>), excepto para personas naturales.</w:t>
      </w:r>
    </w:p>
    <w:p w:rsidR="005436DB" w:rsidRPr="00CE6C34" w:rsidRDefault="005436DB" w:rsidP="005436DB">
      <w:pPr>
        <w:ind w:left="1134" w:hanging="284"/>
        <w:jc w:val="both"/>
        <w:rPr>
          <w:rFonts w:ascii="Calibri" w:hAnsi="Calibri" w:cs="Calibri"/>
          <w:sz w:val="22"/>
          <w:szCs w:val="22"/>
          <w:lang w:eastAsia="es-ES"/>
        </w:rPr>
      </w:pPr>
      <w:r w:rsidRPr="00CE6C34">
        <w:rPr>
          <w:rFonts w:ascii="Calibri" w:hAnsi="Calibri" w:cs="Calibri"/>
          <w:sz w:val="22"/>
          <w:szCs w:val="22"/>
          <w:lang w:eastAsia="es-ES"/>
        </w:rPr>
        <w:t>- Domicilio principal, teléfonos y correo electrónico.</w:t>
      </w:r>
    </w:p>
    <w:p w:rsidR="005436DB" w:rsidRDefault="005436DB" w:rsidP="00B43BCB">
      <w:pPr>
        <w:ind w:left="993" w:hanging="143"/>
        <w:jc w:val="both"/>
        <w:rPr>
          <w:rFonts w:ascii="Calibri" w:hAnsi="Calibri" w:cs="Calibri"/>
          <w:sz w:val="22"/>
          <w:szCs w:val="22"/>
          <w:lang w:eastAsia="es-ES"/>
        </w:rPr>
      </w:pPr>
      <w:r w:rsidRPr="00CE6C34">
        <w:rPr>
          <w:rFonts w:ascii="Calibri" w:hAnsi="Calibri" w:cs="Calibri"/>
          <w:sz w:val="22"/>
          <w:szCs w:val="22"/>
          <w:lang w:eastAsia="es-ES"/>
        </w:rPr>
        <w:t>- Representantes legales habilitados para presentar propuestas y firmar contratos, incluidas las empresas unipersonales cuando el representante legal sea diferente al propietario, número y fecha de Testimonio de Poder.</w:t>
      </w:r>
    </w:p>
    <w:p w:rsidR="005436DB" w:rsidRPr="000B1104" w:rsidRDefault="005436DB" w:rsidP="002E03CE">
      <w:pPr>
        <w:pStyle w:val="Prrafodelista"/>
        <w:numPr>
          <w:ilvl w:val="0"/>
          <w:numId w:val="37"/>
        </w:numPr>
        <w:tabs>
          <w:tab w:val="left" w:pos="567"/>
        </w:tabs>
        <w:ind w:hanging="923"/>
        <w:jc w:val="both"/>
        <w:rPr>
          <w:rFonts w:ascii="Calibri" w:hAnsi="Calibri" w:cs="Calibri"/>
          <w:color w:val="000000"/>
          <w:sz w:val="22"/>
          <w:szCs w:val="22"/>
        </w:rPr>
      </w:pPr>
      <w:r w:rsidRPr="000B1104">
        <w:rPr>
          <w:rFonts w:ascii="Calibri" w:hAnsi="Calibri" w:cs="Calibri"/>
          <w:color w:val="000000"/>
          <w:sz w:val="22"/>
          <w:szCs w:val="22"/>
        </w:rPr>
        <w:t>Fotocopia simple de la cédula de identidad del representante legal.</w:t>
      </w:r>
    </w:p>
    <w:p w:rsidR="005436DB" w:rsidRDefault="005436DB" w:rsidP="002E03CE">
      <w:pPr>
        <w:pStyle w:val="Prrafodelista"/>
        <w:numPr>
          <w:ilvl w:val="0"/>
          <w:numId w:val="37"/>
        </w:numPr>
        <w:tabs>
          <w:tab w:val="left" w:pos="567"/>
        </w:tabs>
        <w:ind w:left="567" w:hanging="425"/>
        <w:jc w:val="both"/>
        <w:rPr>
          <w:rFonts w:ascii="Calibri" w:hAnsi="Calibri" w:cs="Calibri"/>
          <w:sz w:val="22"/>
          <w:szCs w:val="22"/>
          <w:lang w:eastAsia="es-ES"/>
        </w:rPr>
      </w:pPr>
      <w:r w:rsidRPr="00CE6C34">
        <w:rPr>
          <w:rFonts w:ascii="Calibri" w:hAnsi="Calibri" w:cs="Calibri"/>
          <w:sz w:val="22"/>
          <w:szCs w:val="22"/>
          <w:lang w:eastAsia="es-ES"/>
        </w:rPr>
        <w:t xml:space="preserve">Original del Certificado de Solvencia Fiscal emitida por la Contraloría General del Estado, </w:t>
      </w:r>
      <w:r w:rsidRPr="00FB3A11">
        <w:rPr>
          <w:rFonts w:ascii="Calibri" w:hAnsi="Calibri" w:cs="Calibri"/>
          <w:color w:val="FF0000"/>
          <w:sz w:val="22"/>
          <w:szCs w:val="22"/>
          <w:lang w:eastAsia="es-ES"/>
        </w:rPr>
        <w:t>presentar este documento solo para montos adjudicados mayores a Bs. 1.000.000.- (Un Millón 00/100 Bolivianos).</w:t>
      </w:r>
    </w:p>
    <w:p w:rsidR="005436DB" w:rsidRPr="000B1104" w:rsidRDefault="005436DB" w:rsidP="002E03CE">
      <w:pPr>
        <w:pStyle w:val="Prrafodelista"/>
        <w:numPr>
          <w:ilvl w:val="0"/>
          <w:numId w:val="37"/>
        </w:numPr>
        <w:tabs>
          <w:tab w:val="left" w:pos="567"/>
        </w:tabs>
        <w:ind w:left="567" w:hanging="425"/>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5436DB" w:rsidRPr="000B1104" w:rsidRDefault="005436DB" w:rsidP="001D5897">
      <w:pPr>
        <w:numPr>
          <w:ilvl w:val="1"/>
          <w:numId w:val="27"/>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5436DB" w:rsidRPr="000B1104" w:rsidRDefault="005436DB"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5436DB" w:rsidRPr="000B1104" w:rsidRDefault="005436DB"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No es sujeto de contrataciones de bienes y servicios para el Estado, el empleador que presentare el documento de NO REGISTRO de ambas AFP’s.</w:t>
      </w:r>
    </w:p>
    <w:p w:rsidR="00627578" w:rsidRPr="00627578" w:rsidRDefault="005436DB" w:rsidP="002E03CE">
      <w:pPr>
        <w:pStyle w:val="Prrafodelista"/>
        <w:numPr>
          <w:ilvl w:val="0"/>
          <w:numId w:val="37"/>
        </w:numPr>
        <w:tabs>
          <w:tab w:val="left" w:pos="567"/>
        </w:tabs>
        <w:ind w:left="567" w:hanging="425"/>
        <w:jc w:val="both"/>
        <w:rPr>
          <w:rFonts w:ascii="Calibri" w:hAnsi="Calibri" w:cs="Calibri"/>
          <w:color w:val="000000"/>
          <w:sz w:val="22"/>
          <w:szCs w:val="22"/>
        </w:rPr>
      </w:pPr>
      <w:r w:rsidRPr="00627578">
        <w:rPr>
          <w:rFonts w:ascii="Calibri" w:hAnsi="Calibri" w:cs="Calibri"/>
          <w:color w:val="000000"/>
          <w:sz w:val="22"/>
          <w:szCs w:val="22"/>
        </w:rPr>
        <w:t>Garantía de Cumplimiento de Contrato de acuerdo a lo establecido en el presente DCD.</w:t>
      </w:r>
      <w:r w:rsidRPr="00627578">
        <w:rPr>
          <w:rFonts w:ascii="Calibri" w:hAnsi="Calibri" w:cs="Calibri"/>
          <w:color w:val="FF0000"/>
          <w:sz w:val="22"/>
          <w:szCs w:val="22"/>
        </w:rPr>
        <w:t xml:space="preserve"> </w:t>
      </w:r>
    </w:p>
    <w:p w:rsidR="005436DB" w:rsidRDefault="005436DB" w:rsidP="002E03CE">
      <w:pPr>
        <w:pStyle w:val="Prrafodelista"/>
        <w:numPr>
          <w:ilvl w:val="0"/>
          <w:numId w:val="37"/>
        </w:numPr>
        <w:tabs>
          <w:tab w:val="left" w:pos="567"/>
        </w:tabs>
        <w:ind w:left="567" w:hanging="425"/>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5436DB" w:rsidRDefault="005436DB" w:rsidP="005436DB">
      <w:pPr>
        <w:jc w:val="both"/>
        <w:rPr>
          <w:rFonts w:ascii="Calibri" w:hAnsi="Calibri" w:cs="Calibri"/>
          <w:color w:val="000000"/>
          <w:sz w:val="22"/>
          <w:szCs w:val="22"/>
        </w:rPr>
      </w:pPr>
    </w:p>
    <w:p w:rsidR="005934E8" w:rsidRDefault="00184D33" w:rsidP="00281AFE">
      <w:pPr>
        <w:pStyle w:val="Prrafodelista"/>
        <w:ind w:left="360" w:hanging="360"/>
        <w:jc w:val="both"/>
        <w:rPr>
          <w:rFonts w:ascii="Calibri" w:hAnsi="Calibri" w:cs="Calibri"/>
          <w:b/>
          <w:color w:val="000000"/>
          <w:sz w:val="22"/>
          <w:szCs w:val="22"/>
        </w:rPr>
      </w:pPr>
      <w:r w:rsidRPr="00184D33">
        <w:rPr>
          <w:rFonts w:ascii="Calibri" w:hAnsi="Calibri" w:cs="Calibri"/>
          <w:b/>
          <w:color w:val="000000"/>
          <w:sz w:val="22"/>
          <w:szCs w:val="22"/>
        </w:rPr>
        <w:t>Para Asociaciones Accidentales</w:t>
      </w:r>
      <w:r w:rsidR="005934E8">
        <w:rPr>
          <w:rFonts w:ascii="Calibri" w:hAnsi="Calibri" w:cs="Calibri"/>
          <w:b/>
          <w:color w:val="000000"/>
          <w:sz w:val="22"/>
          <w:szCs w:val="22"/>
        </w:rPr>
        <w:t>:</w:t>
      </w:r>
    </w:p>
    <w:p w:rsidR="00184D33" w:rsidRPr="00184D33" w:rsidRDefault="00184D33" w:rsidP="00184D33">
      <w:pPr>
        <w:pStyle w:val="Prrafodelista"/>
        <w:ind w:left="360"/>
        <w:jc w:val="both"/>
        <w:rPr>
          <w:rFonts w:ascii="Calibri" w:hAnsi="Calibri" w:cs="Calibri"/>
          <w:b/>
          <w:color w:val="000000"/>
          <w:sz w:val="22"/>
          <w:szCs w:val="22"/>
        </w:rPr>
      </w:pPr>
      <w:r w:rsidRPr="00184D33">
        <w:rPr>
          <w:rFonts w:ascii="Calibri" w:hAnsi="Calibri" w:cs="Calibri"/>
          <w:b/>
          <w:color w:val="000000"/>
          <w:sz w:val="22"/>
          <w:szCs w:val="22"/>
        </w:rPr>
        <w:t xml:space="preserve"> </w:t>
      </w:r>
    </w:p>
    <w:p w:rsidR="00184D33" w:rsidRPr="00184D33" w:rsidRDefault="00184D33" w:rsidP="00281AFE">
      <w:pPr>
        <w:pStyle w:val="Normal2"/>
        <w:numPr>
          <w:ilvl w:val="0"/>
          <w:numId w:val="3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Certificado del RUPE vigente, que incluya los siguientes datos actualizados:</w:t>
      </w:r>
    </w:p>
    <w:p w:rsidR="00184D33" w:rsidRPr="00184D33" w:rsidRDefault="00184D33" w:rsidP="00281AFE">
      <w:pPr>
        <w:pStyle w:val="Normal2"/>
        <w:numPr>
          <w:ilvl w:val="0"/>
          <w:numId w:val="32"/>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Nombre comercial.</w:t>
      </w:r>
    </w:p>
    <w:p w:rsidR="00184D33" w:rsidRPr="00184D33" w:rsidRDefault="00184D33" w:rsidP="00281AFE">
      <w:pPr>
        <w:pStyle w:val="Normal2"/>
        <w:numPr>
          <w:ilvl w:val="0"/>
          <w:numId w:val="32"/>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Domicilio principal, teléfonos y correo electrónico.</w:t>
      </w:r>
    </w:p>
    <w:p w:rsidR="00184D33" w:rsidRPr="00184D33" w:rsidRDefault="00184D33" w:rsidP="00281AFE">
      <w:pPr>
        <w:pStyle w:val="Normal2"/>
        <w:numPr>
          <w:ilvl w:val="0"/>
          <w:numId w:val="32"/>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Empresas que conforman la Asociación Accidental.</w:t>
      </w:r>
    </w:p>
    <w:p w:rsidR="00184D33" w:rsidRPr="00184D33" w:rsidRDefault="00184D33" w:rsidP="00281AFE">
      <w:pPr>
        <w:pStyle w:val="Normal2"/>
        <w:numPr>
          <w:ilvl w:val="0"/>
          <w:numId w:val="3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Testimonio de constitución de la Asociación Accidental, donde mencione el objeto, empresa líder, empresa que está facultada para gestionar garantías, porcentaje de participación, domicilio</w:t>
      </w:r>
      <w:r w:rsidR="005934E8">
        <w:rPr>
          <w:rFonts w:ascii="Calibri" w:hAnsi="Calibri" w:cs="Calibri"/>
          <w:sz w:val="22"/>
          <w:szCs w:val="22"/>
          <w:lang w:eastAsia="es-ES"/>
        </w:rPr>
        <w:t xml:space="preserve"> y responsabilidades (en caso de</w:t>
      </w:r>
      <w:r w:rsidRPr="00184D33">
        <w:rPr>
          <w:rFonts w:ascii="Calibri" w:hAnsi="Calibri" w:cs="Calibri"/>
          <w:sz w:val="22"/>
          <w:szCs w:val="22"/>
          <w:lang w:eastAsia="es-ES"/>
        </w:rPr>
        <w:t xml:space="preserve"> que no esté consignado en el RUPE).</w:t>
      </w:r>
    </w:p>
    <w:p w:rsidR="00184D33" w:rsidRPr="00184D33" w:rsidRDefault="00184D33" w:rsidP="00281AFE">
      <w:pPr>
        <w:pStyle w:val="Normal2"/>
        <w:numPr>
          <w:ilvl w:val="0"/>
          <w:numId w:val="3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Poder de representación legal, con facultades para presentar propuestas y suscribir contratos (en caso que no esté consignado en el RUPE).</w:t>
      </w:r>
    </w:p>
    <w:p w:rsidR="00184D33" w:rsidRDefault="00184D33" w:rsidP="00281AFE">
      <w:pPr>
        <w:pStyle w:val="Normal2"/>
        <w:numPr>
          <w:ilvl w:val="0"/>
          <w:numId w:val="34"/>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Fotocopia simple de la cédula de identidad del representante legal.</w:t>
      </w:r>
    </w:p>
    <w:p w:rsidR="005934E8" w:rsidRPr="000B1104" w:rsidRDefault="005934E8" w:rsidP="00281AFE">
      <w:pPr>
        <w:pStyle w:val="Prrafodelista"/>
        <w:numPr>
          <w:ilvl w:val="0"/>
          <w:numId w:val="34"/>
        </w:numPr>
        <w:ind w:hanging="578"/>
        <w:contextualSpacing/>
        <w:jc w:val="both"/>
        <w:rPr>
          <w:rFonts w:ascii="Calibri" w:hAnsi="Calibri" w:cs="Calibri"/>
          <w:color w:val="000000"/>
          <w:sz w:val="22"/>
          <w:szCs w:val="22"/>
        </w:rPr>
      </w:pPr>
      <w:r w:rsidRPr="000B1104">
        <w:rPr>
          <w:rFonts w:ascii="Calibri" w:hAnsi="Calibri" w:cs="Calibri"/>
          <w:color w:val="000000"/>
          <w:sz w:val="22"/>
          <w:szCs w:val="22"/>
        </w:rPr>
        <w:t xml:space="preserve">Garantía de Cumplimiento de Contrato de acuerdo a lo establecido en el presente DCD. </w:t>
      </w:r>
      <w:r w:rsidRPr="000B1104">
        <w:rPr>
          <w:rFonts w:ascii="Calibri" w:hAnsi="Calibri" w:cs="Calibri"/>
          <w:i/>
          <w:color w:val="FF0000"/>
          <w:sz w:val="22"/>
          <w:szCs w:val="22"/>
        </w:rPr>
        <w:t>(en caso de Orden de Compra no se requerirá)</w:t>
      </w:r>
    </w:p>
    <w:p w:rsidR="005934E8" w:rsidRPr="000B1104" w:rsidRDefault="005934E8" w:rsidP="00281AFE">
      <w:pPr>
        <w:pStyle w:val="Prrafodelista"/>
        <w:numPr>
          <w:ilvl w:val="0"/>
          <w:numId w:val="34"/>
        </w:numPr>
        <w:ind w:hanging="578"/>
        <w:contextualSpacing/>
        <w:jc w:val="both"/>
        <w:rPr>
          <w:rFonts w:ascii="Calibri" w:hAnsi="Calibri" w:cs="Calibri"/>
          <w:color w:val="000000"/>
          <w:sz w:val="22"/>
          <w:szCs w:val="22"/>
        </w:rPr>
      </w:pPr>
      <w:r w:rsidRPr="0081480E">
        <w:rPr>
          <w:rFonts w:ascii="Calibri" w:hAnsi="Calibri" w:cs="Calibri"/>
          <w:sz w:val="22"/>
          <w:szCs w:val="22"/>
          <w:lang w:eastAsia="es-ES"/>
        </w:rPr>
        <w:t>Otra</w:t>
      </w:r>
      <w:r w:rsidRPr="000B1104">
        <w:rPr>
          <w:rFonts w:ascii="Calibri" w:hAnsi="Calibri" w:cs="Calibri"/>
          <w:color w:val="000000"/>
          <w:sz w:val="22"/>
          <w:szCs w:val="22"/>
        </w:rPr>
        <w:t xml:space="preserve"> documentación requerida por YPFB.</w:t>
      </w:r>
    </w:p>
    <w:p w:rsidR="00184D33" w:rsidRPr="00184D33" w:rsidRDefault="00184D33" w:rsidP="00184D33">
      <w:pPr>
        <w:pStyle w:val="Normal2"/>
        <w:ind w:left="1980"/>
        <w:rPr>
          <w:rFonts w:ascii="Calibri" w:hAnsi="Calibri" w:cs="Calibri"/>
          <w:b/>
          <w:sz w:val="22"/>
          <w:szCs w:val="22"/>
        </w:rPr>
      </w:pPr>
    </w:p>
    <w:p w:rsidR="00184D33" w:rsidRPr="00184D33" w:rsidRDefault="00184D33" w:rsidP="00281AFE">
      <w:pPr>
        <w:pStyle w:val="Normal2"/>
        <w:ind w:left="851" w:hanging="851"/>
        <w:rPr>
          <w:rFonts w:ascii="Calibri" w:hAnsi="Calibri" w:cs="Calibri"/>
          <w:b/>
          <w:sz w:val="22"/>
          <w:szCs w:val="22"/>
        </w:rPr>
      </w:pPr>
      <w:r w:rsidRPr="00184D33">
        <w:rPr>
          <w:rFonts w:ascii="Calibri" w:hAnsi="Calibri" w:cs="Calibri"/>
          <w:b/>
          <w:sz w:val="22"/>
          <w:szCs w:val="22"/>
        </w:rPr>
        <w:t>Documentación a ser presentada por cada empresa que conforma la Asociación Accidental:</w:t>
      </w:r>
    </w:p>
    <w:p w:rsidR="00184D33" w:rsidRPr="00184D33" w:rsidRDefault="00184D33" w:rsidP="00184D33">
      <w:pPr>
        <w:pStyle w:val="Normal2"/>
        <w:ind w:left="851" w:hanging="283"/>
        <w:rPr>
          <w:rFonts w:ascii="Calibri" w:hAnsi="Calibri" w:cs="Calibri"/>
          <w:b/>
          <w:sz w:val="22"/>
          <w:szCs w:val="22"/>
        </w:rPr>
      </w:pPr>
    </w:p>
    <w:p w:rsidR="00184D33" w:rsidRPr="00184D33" w:rsidRDefault="00184D33" w:rsidP="00281AFE">
      <w:pPr>
        <w:numPr>
          <w:ilvl w:val="0"/>
          <w:numId w:val="38"/>
        </w:numPr>
        <w:ind w:left="567" w:hanging="425"/>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184D33" w:rsidRPr="00184D33" w:rsidRDefault="00184D33" w:rsidP="001D5897">
      <w:pPr>
        <w:pStyle w:val="Prrafodelista"/>
        <w:numPr>
          <w:ilvl w:val="0"/>
          <w:numId w:val="32"/>
        </w:numPr>
        <w:jc w:val="both"/>
        <w:rPr>
          <w:rFonts w:ascii="Calibri" w:hAnsi="Calibri" w:cs="Calibri"/>
          <w:color w:val="000000"/>
          <w:sz w:val="22"/>
          <w:szCs w:val="22"/>
        </w:rPr>
      </w:pPr>
      <w:r w:rsidRPr="00184D33">
        <w:rPr>
          <w:rFonts w:ascii="Calibri" w:hAnsi="Calibri" w:cs="Calibri"/>
          <w:color w:val="000000"/>
          <w:sz w:val="22"/>
          <w:szCs w:val="22"/>
        </w:rPr>
        <w:t xml:space="preserve">Nombre </w:t>
      </w:r>
    </w:p>
    <w:p w:rsidR="00184D33" w:rsidRPr="00184D33" w:rsidRDefault="00184D33" w:rsidP="001D5897">
      <w:pPr>
        <w:pStyle w:val="Prrafodelista"/>
        <w:numPr>
          <w:ilvl w:val="0"/>
          <w:numId w:val="32"/>
        </w:numPr>
        <w:jc w:val="both"/>
        <w:rPr>
          <w:rFonts w:ascii="Calibri" w:hAnsi="Calibri" w:cs="Calibri"/>
          <w:color w:val="000000"/>
          <w:sz w:val="22"/>
          <w:szCs w:val="22"/>
        </w:rPr>
      </w:pPr>
      <w:r w:rsidRPr="00184D33">
        <w:rPr>
          <w:rFonts w:ascii="Calibri" w:hAnsi="Calibri" w:cs="Calibri"/>
          <w:color w:val="000000"/>
          <w:sz w:val="22"/>
          <w:szCs w:val="22"/>
        </w:rPr>
        <w:t>Tipo de proponente.</w:t>
      </w:r>
    </w:p>
    <w:p w:rsidR="00184D33" w:rsidRPr="00184D33" w:rsidRDefault="00184D33" w:rsidP="001D5897">
      <w:pPr>
        <w:pStyle w:val="Prrafodelista"/>
        <w:numPr>
          <w:ilvl w:val="0"/>
          <w:numId w:val="32"/>
        </w:numPr>
        <w:jc w:val="both"/>
        <w:rPr>
          <w:rFonts w:ascii="Calibri" w:hAnsi="Calibri" w:cs="Calibri"/>
          <w:color w:val="000000"/>
          <w:sz w:val="22"/>
          <w:szCs w:val="22"/>
        </w:rPr>
      </w:pPr>
      <w:r w:rsidRPr="00184D33">
        <w:rPr>
          <w:rFonts w:ascii="Calibri" w:hAnsi="Calibri" w:cs="Calibri"/>
          <w:color w:val="000000"/>
          <w:sz w:val="22"/>
          <w:szCs w:val="22"/>
        </w:rPr>
        <w:t>Número de Identificación Tributaria – NT (valido y activo).</w:t>
      </w:r>
    </w:p>
    <w:p w:rsidR="00184D33" w:rsidRPr="00184D33" w:rsidRDefault="00184D33" w:rsidP="001D5897">
      <w:pPr>
        <w:pStyle w:val="Prrafodelista"/>
        <w:numPr>
          <w:ilvl w:val="0"/>
          <w:numId w:val="32"/>
        </w:numPr>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184D33" w:rsidRPr="00281AFE" w:rsidRDefault="00184D33" w:rsidP="00281AFE">
      <w:pPr>
        <w:numPr>
          <w:ilvl w:val="0"/>
          <w:numId w:val="38"/>
        </w:numPr>
        <w:ind w:left="567" w:hanging="425"/>
        <w:jc w:val="both"/>
        <w:rPr>
          <w:rFonts w:ascii="Calibri" w:hAnsi="Calibri" w:cs="Calibri"/>
          <w:color w:val="000000"/>
          <w:sz w:val="22"/>
          <w:szCs w:val="22"/>
        </w:rPr>
      </w:pPr>
      <w:r w:rsidRPr="00281AFE">
        <w:rPr>
          <w:rFonts w:ascii="Calibri" w:hAnsi="Calibri" w:cs="Calibri"/>
          <w:color w:val="000000"/>
          <w:sz w:val="22"/>
          <w:szCs w:val="22"/>
        </w:rPr>
        <w:t>Original o fotocopia legalizada del Testimonio de Constitución de la empresa (excepto para empresas unipersonales, documento a ser presentado si no está consignado en el RUPE).</w:t>
      </w:r>
    </w:p>
    <w:p w:rsidR="00184D33" w:rsidRPr="00281AFE" w:rsidRDefault="00184D33" w:rsidP="00281AFE">
      <w:pPr>
        <w:numPr>
          <w:ilvl w:val="0"/>
          <w:numId w:val="38"/>
        </w:numPr>
        <w:ind w:left="567" w:hanging="425"/>
        <w:jc w:val="both"/>
        <w:rPr>
          <w:rFonts w:ascii="Calibri" w:hAnsi="Calibri" w:cs="Calibri"/>
          <w:color w:val="000000"/>
          <w:sz w:val="22"/>
          <w:szCs w:val="22"/>
        </w:rPr>
      </w:pPr>
      <w:r w:rsidRPr="00281AFE">
        <w:rPr>
          <w:rFonts w:ascii="Calibri" w:hAnsi="Calibri" w:cs="Calibr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 (documento a ser presentado si no está consignado en el RUPE).</w:t>
      </w:r>
    </w:p>
    <w:p w:rsidR="00184D33" w:rsidRPr="00184D33" w:rsidRDefault="00184D33" w:rsidP="00281AFE">
      <w:pPr>
        <w:numPr>
          <w:ilvl w:val="0"/>
          <w:numId w:val="38"/>
        </w:numPr>
        <w:ind w:left="567" w:hanging="425"/>
        <w:jc w:val="both"/>
        <w:rPr>
          <w:rFonts w:ascii="Calibri" w:hAnsi="Calibri" w:cs="Calibri"/>
          <w:sz w:val="22"/>
          <w:szCs w:val="22"/>
        </w:rPr>
      </w:pPr>
      <w:r w:rsidRPr="00281AFE">
        <w:rPr>
          <w:rFonts w:ascii="Calibri" w:hAnsi="Calibri" w:cs="Calibri"/>
          <w:color w:val="000000"/>
          <w:sz w:val="22"/>
          <w:szCs w:val="22"/>
        </w:rPr>
        <w:t>Original</w:t>
      </w:r>
      <w:r w:rsidRPr="00184D33">
        <w:rPr>
          <w:rFonts w:ascii="Calibri" w:hAnsi="Calibri" w:cs="Calibri"/>
          <w:sz w:val="22"/>
          <w:szCs w:val="22"/>
        </w:rPr>
        <w:t xml:space="preserve"> de la Matrícula de Comercio (vigente) emitida por FUNDEMPRESA (documento a ser presentado si no está consignado en el RUPE).</w:t>
      </w:r>
    </w:p>
    <w:p w:rsidR="00184D33" w:rsidRPr="00281AFE" w:rsidRDefault="00184D33" w:rsidP="00281AFE">
      <w:pPr>
        <w:numPr>
          <w:ilvl w:val="0"/>
          <w:numId w:val="38"/>
        </w:numPr>
        <w:ind w:left="567" w:hanging="425"/>
        <w:jc w:val="both"/>
        <w:rPr>
          <w:rFonts w:ascii="Calibri" w:hAnsi="Calibri" w:cs="Calibri"/>
          <w:color w:val="000000"/>
          <w:sz w:val="22"/>
          <w:szCs w:val="22"/>
        </w:rPr>
      </w:pPr>
      <w:r w:rsidRPr="00281AFE">
        <w:rPr>
          <w:rFonts w:ascii="Calibri" w:hAnsi="Calibri" w:cs="Calibri"/>
          <w:color w:val="000000"/>
          <w:sz w:val="22"/>
          <w:szCs w:val="22"/>
        </w:rPr>
        <w:t>Fotocopia simple de la cédula de identidad del representante legal.</w:t>
      </w:r>
    </w:p>
    <w:p w:rsidR="004A11C8" w:rsidRPr="00281AFE" w:rsidRDefault="004A11C8" w:rsidP="00281AFE">
      <w:pPr>
        <w:numPr>
          <w:ilvl w:val="0"/>
          <w:numId w:val="38"/>
        </w:numPr>
        <w:ind w:left="567" w:hanging="425"/>
        <w:jc w:val="both"/>
        <w:rPr>
          <w:rFonts w:ascii="Calibri" w:hAnsi="Calibri" w:cs="Calibri"/>
          <w:color w:val="000000"/>
          <w:sz w:val="22"/>
          <w:szCs w:val="22"/>
        </w:rPr>
      </w:pPr>
      <w:r w:rsidRPr="00281AFE">
        <w:rPr>
          <w:rFonts w:ascii="Calibri" w:hAnsi="Calibri" w:cs="Calibri"/>
          <w:color w:val="000000"/>
          <w:sz w:val="22"/>
          <w:szCs w:val="22"/>
        </w:rPr>
        <w:t xml:space="preserve">Original del Certificado de Solvencia Fiscal emitida por la Contraloría General del Estado, presentar este documento solo para montos adjudicados mayores a Bs. 1.000.000.- (Un Millón 00/100 Bolivianos). </w:t>
      </w:r>
    </w:p>
    <w:p w:rsidR="005934E8" w:rsidRPr="00281AFE" w:rsidRDefault="005934E8" w:rsidP="00281AFE">
      <w:pPr>
        <w:numPr>
          <w:ilvl w:val="0"/>
          <w:numId w:val="38"/>
        </w:numPr>
        <w:ind w:left="567" w:hanging="425"/>
        <w:jc w:val="both"/>
        <w:rPr>
          <w:rFonts w:ascii="Calibri" w:hAnsi="Calibri" w:cs="Calibri"/>
          <w:color w:val="000000"/>
          <w:sz w:val="22"/>
          <w:szCs w:val="22"/>
        </w:rPr>
      </w:pPr>
      <w:r w:rsidRPr="00281AFE">
        <w:rPr>
          <w:rFonts w:ascii="Calibri" w:hAnsi="Calibri" w:cs="Calibr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5934E8" w:rsidRPr="000B1104" w:rsidRDefault="005934E8" w:rsidP="00FA1057">
      <w:pPr>
        <w:ind w:left="567"/>
        <w:jc w:val="both"/>
        <w:rPr>
          <w:rFonts w:ascii="Calibri" w:hAnsi="Calibri" w:cs="Calibri"/>
          <w:color w:val="000000"/>
          <w:sz w:val="22"/>
          <w:szCs w:val="22"/>
        </w:rPr>
      </w:pPr>
      <w:r w:rsidRPr="00281AFE">
        <w:rPr>
          <w:rFonts w:ascii="Calibri" w:hAnsi="Calibri" w:cs="Calibri"/>
          <w:color w:val="000000"/>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5934E8" w:rsidRPr="000B1104" w:rsidRDefault="005934E8"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5934E8" w:rsidRPr="000B1104" w:rsidRDefault="005934E8" w:rsidP="001D5897">
      <w:pPr>
        <w:numPr>
          <w:ilvl w:val="1"/>
          <w:numId w:val="27"/>
        </w:numPr>
        <w:ind w:left="1134" w:hanging="284"/>
        <w:jc w:val="both"/>
        <w:rPr>
          <w:rFonts w:ascii="Calibri" w:hAnsi="Calibri" w:cs="Calibri"/>
          <w:color w:val="000000"/>
          <w:sz w:val="22"/>
          <w:szCs w:val="22"/>
        </w:rPr>
      </w:pPr>
      <w:r w:rsidRPr="000B1104">
        <w:rPr>
          <w:rFonts w:ascii="Calibri" w:hAnsi="Calibri" w:cs="Calibri"/>
          <w:color w:val="000000"/>
          <w:sz w:val="22"/>
          <w:szCs w:val="22"/>
        </w:rPr>
        <w:t>No es sujeto de contrataciones de bienes y servicios para el Estado, el empleador que presentare el documento de NO REGISTRO de ambas AFP’s.</w:t>
      </w:r>
    </w:p>
    <w:p w:rsidR="005934E8" w:rsidRPr="00CE6C34" w:rsidRDefault="005934E8" w:rsidP="00281AFE">
      <w:pPr>
        <w:numPr>
          <w:ilvl w:val="0"/>
          <w:numId w:val="38"/>
        </w:numPr>
        <w:ind w:left="567" w:hanging="425"/>
        <w:jc w:val="both"/>
        <w:rPr>
          <w:rFonts w:ascii="Calibri" w:hAnsi="Calibri" w:cs="Calibri"/>
          <w:color w:val="000000"/>
          <w:sz w:val="22"/>
          <w:szCs w:val="22"/>
        </w:rPr>
      </w:pPr>
      <w:r w:rsidRPr="00CE6C34">
        <w:rPr>
          <w:rFonts w:ascii="Calibri" w:hAnsi="Calibri" w:cs="Calibri"/>
          <w:color w:val="000000"/>
          <w:sz w:val="22"/>
          <w:szCs w:val="22"/>
        </w:rPr>
        <w:t>Otra documentación requerida por YPFB.</w:t>
      </w:r>
    </w:p>
    <w:p w:rsidR="005934E8" w:rsidRPr="00993917" w:rsidRDefault="005934E8" w:rsidP="005934E8">
      <w:pPr>
        <w:ind w:left="360"/>
        <w:jc w:val="both"/>
        <w:rPr>
          <w:rFonts w:ascii="Calibri" w:hAnsi="Calibri" w:cs="Calibri"/>
          <w:sz w:val="22"/>
          <w:szCs w:val="22"/>
        </w:rPr>
      </w:pPr>
    </w:p>
    <w:p w:rsidR="00605E74" w:rsidRDefault="00605E74" w:rsidP="00685346">
      <w:pPr>
        <w:ind w:left="360"/>
        <w:jc w:val="both"/>
        <w:rPr>
          <w:rFonts w:ascii="Verdana" w:hAnsi="Verdana" w:cs="Calibri"/>
          <w:sz w:val="18"/>
          <w:szCs w:val="18"/>
        </w:rPr>
      </w:pPr>
    </w:p>
    <w:p w:rsidR="00A969A6" w:rsidRDefault="00A969A6" w:rsidP="00685346">
      <w:pPr>
        <w:ind w:left="360"/>
        <w:jc w:val="both"/>
        <w:rPr>
          <w:rFonts w:ascii="Verdana" w:hAnsi="Verdana" w:cs="Calibri"/>
          <w:sz w:val="18"/>
          <w:szCs w:val="18"/>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Default="00DB5AAF" w:rsidP="00DB5AAF">
      <w:pPr>
        <w:jc w:val="both"/>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627578" w:rsidRPr="00C75BEC" w:rsidTr="0062757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627578" w:rsidRPr="00C75BEC" w:rsidTr="00627578">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tcPr>
          <w:p w:rsidR="00627578" w:rsidRPr="00DB5AAF" w:rsidRDefault="00627578" w:rsidP="0062757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1</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ISO VG 32 ESPECIAL PARA SISTEMAS NEUMATICOS, CONTIENE 32 SITESTOCK DE DENSIDAD, botes de 1 litro.</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L</w:t>
            </w:r>
            <w:r>
              <w:rPr>
                <w:rFonts w:ascii="Calibri" w:hAnsi="Calibri"/>
                <w:sz w:val="16"/>
                <w:szCs w:val="16"/>
              </w:rPr>
              <w:t>I</w:t>
            </w:r>
            <w:r w:rsidRPr="00165124">
              <w:rPr>
                <w:rFonts w:ascii="Calibri" w:hAnsi="Calibri"/>
                <w:sz w:val="16"/>
                <w:szCs w:val="16"/>
              </w:rPr>
              <w:t>TR</w:t>
            </w:r>
            <w:r>
              <w:rPr>
                <w:rFonts w:ascii="Calibri" w:hAnsi="Calibri"/>
                <w:sz w:val="16"/>
                <w:szCs w:val="16"/>
              </w:rPr>
              <w:t>O</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20</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2</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GEAR OIL ISO  220  balde de  19 litros  o similar</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3</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3</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TURBINA COMPRESOR ISO 100 balde de 19 litros o similar</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6</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4</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CETUS ISO 100  (tambor de 208 litros.) o similar  </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TAMBOR</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5</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ULTRA GEAR OIL ISO 320 balde 19 litros. o similar</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6</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PREMIUN HIDRAULIC A/W ISO 46, baldes de 19 litros.</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7</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SÚPER MULTIGRADO SAE 20W50 galón de 4 litros. (Caja de 4 und.) </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GALON</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100</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8</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DIESEL MULTIGRADO SAE 15W40  balde 20 litros.) </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4</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9</w:t>
            </w:r>
          </w:p>
        </w:tc>
        <w:tc>
          <w:tcPr>
            <w:tcW w:w="1563"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LUB 2T de 1 litro. (Caja de 12 und.) </w:t>
            </w:r>
          </w:p>
        </w:tc>
        <w:tc>
          <w:tcPr>
            <w:tcW w:w="619"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Pr>
                <w:rFonts w:ascii="Calibri" w:hAnsi="Calibri"/>
                <w:sz w:val="16"/>
                <w:szCs w:val="16"/>
              </w:rPr>
              <w:t>LITRO</w:t>
            </w:r>
          </w:p>
        </w:tc>
        <w:tc>
          <w:tcPr>
            <w:tcW w:w="712"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r>
              <w:rPr>
                <w:rFonts w:ascii="Calibri" w:hAnsi="Calibri"/>
                <w:sz w:val="16"/>
                <w:szCs w:val="16"/>
              </w:rPr>
              <w:t>132</w:t>
            </w:r>
          </w:p>
        </w:tc>
        <w:tc>
          <w:tcPr>
            <w:tcW w:w="975" w:type="pct"/>
            <w:tcBorders>
              <w:top w:val="nil"/>
              <w:left w:val="nil"/>
              <w:bottom w:val="single" w:sz="4" w:space="0" w:color="auto"/>
              <w:right w:val="single" w:sz="4" w:space="0" w:color="auto"/>
            </w:tcBorders>
            <w:shd w:val="clear" w:color="auto" w:fill="auto"/>
            <w:vAlign w:val="center"/>
          </w:tcPr>
          <w:p w:rsidR="00627578" w:rsidRPr="00165124" w:rsidRDefault="00627578" w:rsidP="00627578">
            <w:pPr>
              <w:jc w:val="center"/>
              <w:rPr>
                <w:rFonts w:ascii="Calibri" w:hAnsi="Calibri"/>
                <w:sz w:val="16"/>
                <w:szCs w:val="16"/>
              </w:rPr>
            </w:pP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p>
        </w:tc>
      </w:tr>
      <w:tr w:rsidR="00627578" w:rsidRPr="00C75BEC" w:rsidTr="00627578">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627578" w:rsidRPr="00DB5AAF" w:rsidRDefault="00627578" w:rsidP="00627578">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tcPr>
          <w:p w:rsidR="00627578" w:rsidRPr="00DB5AAF" w:rsidRDefault="00627578" w:rsidP="00627578">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627578" w:rsidRPr="00C75BEC" w:rsidTr="00627578">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7578" w:rsidRPr="00DB5AAF" w:rsidRDefault="00627578" w:rsidP="00627578">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627578" w:rsidRPr="00C75BEC" w:rsidTr="00627578">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tcPr>
          <w:p w:rsidR="00627578" w:rsidRPr="00DB5AAF" w:rsidRDefault="00627578" w:rsidP="00627578">
            <w:pPr>
              <w:rPr>
                <w:rFonts w:ascii="Calibri" w:hAnsi="Calibri" w:cs="Calibri"/>
                <w:b/>
                <w:bCs/>
                <w:color w:val="000000"/>
                <w:sz w:val="18"/>
                <w:szCs w:val="18"/>
                <w:lang w:val="es-BO" w:eastAsia="es-BO"/>
              </w:rPr>
            </w:pPr>
          </w:p>
        </w:tc>
      </w:tr>
    </w:tbl>
    <w:p w:rsidR="00627578" w:rsidRDefault="00627578" w:rsidP="00DB5AAF">
      <w:pPr>
        <w:jc w:val="both"/>
        <w:rPr>
          <w:rFonts w:ascii="Calibri" w:hAnsi="Calibri" w:cs="Calibri"/>
          <w:b/>
          <w:sz w:val="18"/>
          <w:szCs w:val="18"/>
        </w:rPr>
      </w:pPr>
    </w:p>
    <w:p w:rsidR="00627578" w:rsidRPr="00DB5AAF" w:rsidRDefault="00627578"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1076F5" w:rsidRDefault="00627578" w:rsidP="00627578">
      <w:pPr>
        <w:jc w:val="center"/>
        <w:rPr>
          <w:rFonts w:ascii="Verdana" w:hAnsi="Verdana"/>
          <w:b/>
          <w:sz w:val="18"/>
          <w:szCs w:val="18"/>
        </w:rPr>
      </w:pPr>
      <w:r>
        <w:rPr>
          <w:rFonts w:ascii="Verdana" w:hAnsi="Verdana" w:cs="Arial"/>
          <w:b/>
          <w:sz w:val="18"/>
          <w:szCs w:val="18"/>
          <w:lang w:val="es-ES_tradnl"/>
        </w:rPr>
        <w:br w:type="page"/>
      </w: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90"/>
        <w:gridCol w:w="3018"/>
        <w:gridCol w:w="468"/>
        <w:gridCol w:w="467"/>
        <w:gridCol w:w="467"/>
      </w:tblGrid>
      <w:tr w:rsidR="00DB5AAF" w:rsidRPr="00C75BEC" w:rsidTr="00627578">
        <w:trPr>
          <w:tblHeader/>
          <w:jc w:val="center"/>
        </w:trPr>
        <w:tc>
          <w:tcPr>
            <w:tcW w:w="499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1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27578">
        <w:trPr>
          <w:cantSplit/>
          <w:trHeight w:val="1448"/>
          <w:jc w:val="center"/>
        </w:trPr>
        <w:tc>
          <w:tcPr>
            <w:tcW w:w="499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1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627578" w:rsidRPr="00C75BEC" w:rsidTr="00627578">
        <w:trPr>
          <w:jc w:val="center"/>
        </w:trPr>
        <w:tc>
          <w:tcPr>
            <w:tcW w:w="4990" w:type="dxa"/>
            <w:vAlign w:val="center"/>
          </w:tcPr>
          <w:tbl>
            <w:tblPr>
              <w:tblW w:w="4880" w:type="dxa"/>
              <w:tblCellMar>
                <w:left w:w="70" w:type="dxa"/>
                <w:right w:w="70" w:type="dxa"/>
              </w:tblCellMar>
              <w:tblLook w:val="0000" w:firstRow="0" w:lastRow="0" w:firstColumn="0" w:lastColumn="0" w:noHBand="0" w:noVBand="0"/>
            </w:tblPr>
            <w:tblGrid>
              <w:gridCol w:w="560"/>
              <w:gridCol w:w="2500"/>
              <w:gridCol w:w="820"/>
              <w:gridCol w:w="1000"/>
            </w:tblGrid>
            <w:tr w:rsidR="00627578" w:rsidTr="00627578">
              <w:trPr>
                <w:trHeight w:val="540"/>
              </w:trPr>
              <w:tc>
                <w:tcPr>
                  <w:tcW w:w="560" w:type="dxa"/>
                  <w:tcBorders>
                    <w:top w:val="single" w:sz="4" w:space="0" w:color="auto"/>
                    <w:left w:val="single" w:sz="4" w:space="0" w:color="auto"/>
                    <w:bottom w:val="single" w:sz="4" w:space="0" w:color="auto"/>
                    <w:right w:val="single" w:sz="4" w:space="0" w:color="auto"/>
                  </w:tcBorders>
                  <w:shd w:val="clear" w:color="auto" w:fill="CCCCFF"/>
                  <w:vAlign w:val="center"/>
                </w:tcPr>
                <w:p w:rsidR="00627578" w:rsidRPr="006A5B13" w:rsidRDefault="00627578" w:rsidP="00627578">
                  <w:pPr>
                    <w:jc w:val="center"/>
                    <w:rPr>
                      <w:rFonts w:ascii="Calibri" w:hAnsi="Calibri" w:cs="Arial"/>
                      <w:b/>
                      <w:bCs/>
                      <w:sz w:val="14"/>
                      <w:szCs w:val="14"/>
                      <w:lang w:eastAsia="es-ES"/>
                    </w:rPr>
                  </w:pPr>
                  <w:r w:rsidRPr="006A5B13">
                    <w:rPr>
                      <w:rFonts w:ascii="Calibri" w:hAnsi="Calibri" w:cs="Calibri"/>
                      <w:b/>
                      <w:bCs/>
                      <w:sz w:val="14"/>
                      <w:szCs w:val="14"/>
                      <w:lang w:val="es-BO" w:eastAsia="es-ES"/>
                    </w:rPr>
                    <w:t>N° ÍTEM</w:t>
                  </w:r>
                </w:p>
              </w:tc>
              <w:tc>
                <w:tcPr>
                  <w:tcW w:w="2500" w:type="dxa"/>
                  <w:tcBorders>
                    <w:top w:val="single" w:sz="4" w:space="0" w:color="auto"/>
                    <w:left w:val="nil"/>
                    <w:bottom w:val="single" w:sz="4" w:space="0" w:color="auto"/>
                    <w:right w:val="single" w:sz="4" w:space="0" w:color="auto"/>
                  </w:tcBorders>
                  <w:shd w:val="clear" w:color="auto" w:fill="CCCCFF"/>
                  <w:noWrap/>
                  <w:vAlign w:val="center"/>
                </w:tcPr>
                <w:p w:rsidR="00627578" w:rsidRPr="006A5B13" w:rsidRDefault="00627578" w:rsidP="00627578">
                  <w:pPr>
                    <w:jc w:val="center"/>
                    <w:rPr>
                      <w:rFonts w:ascii="Calibri" w:hAnsi="Calibri" w:cs="Arial"/>
                      <w:b/>
                      <w:bCs/>
                      <w:sz w:val="14"/>
                      <w:szCs w:val="14"/>
                      <w:lang w:eastAsia="es-ES"/>
                    </w:rPr>
                  </w:pPr>
                  <w:r w:rsidRPr="006A5B13">
                    <w:rPr>
                      <w:rFonts w:ascii="Calibri" w:hAnsi="Calibri" w:cs="Calibri"/>
                      <w:b/>
                      <w:bCs/>
                      <w:sz w:val="14"/>
                      <w:szCs w:val="14"/>
                      <w:lang w:val="es-BO" w:eastAsia="es-ES"/>
                    </w:rPr>
                    <w:t xml:space="preserve">DESCRIPCIÓN DETALLADA DEL BIEN </w:t>
                  </w:r>
                </w:p>
              </w:tc>
              <w:tc>
                <w:tcPr>
                  <w:tcW w:w="820" w:type="dxa"/>
                  <w:tcBorders>
                    <w:top w:val="single" w:sz="4" w:space="0" w:color="auto"/>
                    <w:left w:val="nil"/>
                    <w:bottom w:val="single" w:sz="4" w:space="0" w:color="auto"/>
                    <w:right w:val="single" w:sz="4" w:space="0" w:color="auto"/>
                  </w:tcBorders>
                  <w:shd w:val="clear" w:color="auto" w:fill="CCCCFF"/>
                  <w:vAlign w:val="center"/>
                </w:tcPr>
                <w:p w:rsidR="00627578" w:rsidRPr="006A5B13" w:rsidRDefault="00627578" w:rsidP="00627578">
                  <w:pPr>
                    <w:jc w:val="center"/>
                    <w:rPr>
                      <w:rFonts w:ascii="Calibri" w:hAnsi="Calibri" w:cs="Arial"/>
                      <w:b/>
                      <w:bCs/>
                      <w:sz w:val="14"/>
                      <w:szCs w:val="14"/>
                      <w:lang w:eastAsia="es-ES"/>
                    </w:rPr>
                  </w:pPr>
                  <w:r w:rsidRPr="006A5B13">
                    <w:rPr>
                      <w:rFonts w:ascii="Calibri" w:hAnsi="Calibri" w:cs="Calibri"/>
                      <w:b/>
                      <w:bCs/>
                      <w:sz w:val="14"/>
                      <w:szCs w:val="14"/>
                      <w:lang w:val="es-BO" w:eastAsia="es-ES"/>
                    </w:rPr>
                    <w:t xml:space="preserve">UNIDAD DE MEDIDA </w:t>
                  </w:r>
                </w:p>
              </w:tc>
              <w:tc>
                <w:tcPr>
                  <w:tcW w:w="1000" w:type="dxa"/>
                  <w:tcBorders>
                    <w:top w:val="single" w:sz="4" w:space="0" w:color="auto"/>
                    <w:left w:val="nil"/>
                    <w:bottom w:val="single" w:sz="4" w:space="0" w:color="auto"/>
                    <w:right w:val="single" w:sz="4" w:space="0" w:color="auto"/>
                  </w:tcBorders>
                  <w:shd w:val="clear" w:color="auto" w:fill="CCCCFF"/>
                  <w:noWrap/>
                  <w:vAlign w:val="center"/>
                </w:tcPr>
                <w:p w:rsidR="00627578" w:rsidRPr="006A5B13" w:rsidRDefault="00627578" w:rsidP="00627578">
                  <w:pPr>
                    <w:jc w:val="center"/>
                    <w:rPr>
                      <w:rFonts w:ascii="Calibri" w:hAnsi="Calibri" w:cs="Arial"/>
                      <w:b/>
                      <w:bCs/>
                      <w:sz w:val="14"/>
                      <w:szCs w:val="14"/>
                      <w:lang w:eastAsia="es-ES"/>
                    </w:rPr>
                  </w:pPr>
                  <w:r w:rsidRPr="006A5B13">
                    <w:rPr>
                      <w:rFonts w:ascii="Calibri" w:hAnsi="Calibri" w:cs="Calibri"/>
                      <w:b/>
                      <w:bCs/>
                      <w:sz w:val="14"/>
                      <w:szCs w:val="14"/>
                      <w:lang w:val="es-BO" w:eastAsia="es-ES"/>
                    </w:rPr>
                    <w:t xml:space="preserve">CANTIDAD </w:t>
                  </w:r>
                </w:p>
              </w:tc>
            </w:tr>
            <w:tr w:rsidR="00627578" w:rsidTr="00627578">
              <w:trPr>
                <w:trHeight w:val="72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1</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ACEITE ISO VG 32 ESPECIAL PARA SISTEMAS NEUMATICOS, CONTIENE 32 SITESTOCK DE DENSIDAD, botes de 1 litro.</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LITRO</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20</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2</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ACEITE GEAR OIL ISO  220  balde de  19 litros  o similar</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BALDE</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3</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3</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ACEITE TURBINA COMPRESOR ISO 100 balde de 19 litros o similar</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BALDE</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6</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4</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 xml:space="preserve">ACEITE CETUS ISO 100  (tambor de 208 litros.) o similar  </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TAMBOR</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1</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5</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ACEITE ULTRA GEAR OIL ISO 320 balde 19 litros. o similar</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BALDE</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2</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6</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ACEITE PREMIUN HIDRAULIC A/W ISO 46, baldes de 19 litros.</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BALDE</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2</w:t>
                  </w:r>
                </w:p>
              </w:tc>
            </w:tr>
            <w:tr w:rsidR="00627578" w:rsidTr="00627578">
              <w:trPr>
                <w:trHeight w:val="54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7</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 xml:space="preserve">ACEITE SÚPER MULTIGRADO SAE 20W50 galón de 4 litros. (Caja de 4 und.) </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Galón</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100</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8</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 xml:space="preserve">ACEITE DIESEL MULTIGRADO SAE 15W40  balde 20 litros.) </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BALDE</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4</w:t>
                  </w:r>
                </w:p>
              </w:tc>
            </w:tr>
            <w:tr w:rsidR="00627578" w:rsidTr="00627578">
              <w:trPr>
                <w:trHeight w:val="360"/>
              </w:trPr>
              <w:tc>
                <w:tcPr>
                  <w:tcW w:w="560" w:type="dxa"/>
                  <w:tcBorders>
                    <w:top w:val="nil"/>
                    <w:left w:val="single" w:sz="4" w:space="0" w:color="auto"/>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9</w:t>
                  </w:r>
                </w:p>
              </w:tc>
              <w:tc>
                <w:tcPr>
                  <w:tcW w:w="250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rPr>
                      <w:rFonts w:ascii="Calibri" w:hAnsi="Calibri" w:cs="Arial"/>
                      <w:sz w:val="14"/>
                      <w:szCs w:val="14"/>
                      <w:lang w:eastAsia="es-ES"/>
                    </w:rPr>
                  </w:pPr>
                  <w:r w:rsidRPr="006A5B13">
                    <w:rPr>
                      <w:rFonts w:ascii="Calibri" w:hAnsi="Calibri" w:cs="Arial"/>
                      <w:sz w:val="14"/>
                      <w:szCs w:val="14"/>
                      <w:lang w:eastAsia="es-ES"/>
                    </w:rPr>
                    <w:t xml:space="preserve">ACEITE LUB 2T de 1 litro. (Caja de 12 und.) </w:t>
                  </w:r>
                </w:p>
              </w:tc>
              <w:tc>
                <w:tcPr>
                  <w:tcW w:w="820" w:type="dxa"/>
                  <w:tcBorders>
                    <w:top w:val="nil"/>
                    <w:left w:val="nil"/>
                    <w:bottom w:val="single" w:sz="4" w:space="0" w:color="auto"/>
                    <w:right w:val="single" w:sz="4" w:space="0" w:color="auto"/>
                  </w:tcBorders>
                  <w:shd w:val="clear" w:color="auto" w:fill="auto"/>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Litro</w:t>
                  </w:r>
                </w:p>
              </w:tc>
              <w:tc>
                <w:tcPr>
                  <w:tcW w:w="1000" w:type="dxa"/>
                  <w:tcBorders>
                    <w:top w:val="nil"/>
                    <w:left w:val="nil"/>
                    <w:bottom w:val="single" w:sz="4" w:space="0" w:color="auto"/>
                    <w:right w:val="single" w:sz="4" w:space="0" w:color="auto"/>
                  </w:tcBorders>
                  <w:shd w:val="clear" w:color="auto" w:fill="auto"/>
                  <w:noWrap/>
                  <w:vAlign w:val="bottom"/>
                </w:tcPr>
                <w:p w:rsidR="00627578" w:rsidRPr="006A5B13" w:rsidRDefault="00627578" w:rsidP="00627578">
                  <w:pPr>
                    <w:jc w:val="center"/>
                    <w:rPr>
                      <w:rFonts w:ascii="Calibri" w:hAnsi="Calibri" w:cs="Arial"/>
                      <w:sz w:val="14"/>
                      <w:szCs w:val="14"/>
                      <w:lang w:eastAsia="es-ES"/>
                    </w:rPr>
                  </w:pPr>
                  <w:r w:rsidRPr="006A5B13">
                    <w:rPr>
                      <w:rFonts w:ascii="Calibri" w:hAnsi="Calibri" w:cs="Arial"/>
                      <w:sz w:val="14"/>
                      <w:szCs w:val="14"/>
                      <w:lang w:eastAsia="es-ES"/>
                    </w:rPr>
                    <w:t>132</w:t>
                  </w:r>
                </w:p>
              </w:tc>
            </w:tr>
          </w:tbl>
          <w:p w:rsidR="00627578" w:rsidRPr="00DB5AAF" w:rsidRDefault="00627578" w:rsidP="00627578">
            <w:pPr>
              <w:autoSpaceDE w:val="0"/>
              <w:autoSpaceDN w:val="0"/>
              <w:adjustRightInd w:val="0"/>
              <w:rPr>
                <w:rFonts w:ascii="Calibri" w:hAnsi="Calibri" w:cs="Calibri"/>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tcBorders>
              <w:top w:val="single" w:sz="2" w:space="0" w:color="000000"/>
            </w:tcBorders>
            <w:vAlign w:val="center"/>
          </w:tcPr>
          <w:p w:rsidR="00627578" w:rsidRPr="00DB5AAF" w:rsidRDefault="00627578" w:rsidP="00696BDD">
            <w:pPr>
              <w:rPr>
                <w:rFonts w:ascii="Calibri" w:hAnsi="Calibri" w:cs="Calibri"/>
                <w:b/>
                <w:sz w:val="18"/>
                <w:szCs w:val="18"/>
              </w:rPr>
            </w:pPr>
          </w:p>
        </w:tc>
        <w:tc>
          <w:tcPr>
            <w:tcW w:w="0" w:type="auto"/>
            <w:tcBorders>
              <w:top w:val="single" w:sz="2" w:space="0" w:color="000000"/>
            </w:tcBorders>
            <w:vAlign w:val="center"/>
          </w:tcPr>
          <w:p w:rsidR="00627578" w:rsidRPr="00DB5AAF" w:rsidRDefault="00627578" w:rsidP="00696BDD">
            <w:pPr>
              <w:rPr>
                <w:rFonts w:ascii="Calibri" w:hAnsi="Calibri" w:cs="Calibri"/>
                <w:b/>
                <w:sz w:val="18"/>
                <w:szCs w:val="18"/>
              </w:rPr>
            </w:pPr>
          </w:p>
        </w:tc>
        <w:tc>
          <w:tcPr>
            <w:tcW w:w="0" w:type="auto"/>
            <w:tcBorders>
              <w:top w:val="single" w:sz="2" w:space="0" w:color="000000"/>
            </w:tcBorders>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Pr="00DB5AAF" w:rsidRDefault="00627578" w:rsidP="00627578">
            <w:pPr>
              <w:rPr>
                <w:rFonts w:ascii="Calibri" w:hAnsi="Calibri" w:cs="Calibri"/>
                <w:b/>
                <w:sz w:val="18"/>
                <w:szCs w:val="18"/>
              </w:rPr>
            </w:pPr>
            <w:r w:rsidRPr="00FD291B">
              <w:rPr>
                <w:rFonts w:ascii="Verdana" w:hAnsi="Verdana" w:cs="Calibri"/>
                <w:b/>
                <w:bCs/>
                <w:sz w:val="18"/>
                <w:szCs w:val="18"/>
              </w:rPr>
              <w:t>CARACTERÍSTICAS TÉCNICAS DEL BIEN</w:t>
            </w: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1</w:t>
            </w:r>
            <w:r w:rsidRPr="00563D58">
              <w:rPr>
                <w:rFonts w:ascii="Calibri" w:hAnsi="Calibri" w:cs="Calibri"/>
                <w:b/>
                <w:sz w:val="22"/>
                <w:szCs w:val="22"/>
              </w:rPr>
              <w:t xml:space="preserve">.- </w:t>
            </w:r>
            <w:r w:rsidRPr="00563D58">
              <w:rPr>
                <w:rFonts w:ascii="Calibri" w:hAnsi="Calibri" w:cs="Latha"/>
                <w:b/>
                <w:sz w:val="22"/>
                <w:szCs w:val="22"/>
              </w:rPr>
              <w:t xml:space="preserve"> </w:t>
            </w:r>
            <w:r w:rsidRPr="00563D58">
              <w:rPr>
                <w:rFonts w:ascii="Calibri" w:hAnsi="Calibri" w:cs="Arial"/>
                <w:b/>
                <w:sz w:val="22"/>
                <w:szCs w:val="22"/>
              </w:rPr>
              <w:t xml:space="preserve">ACEITE ISO VG 32 </w:t>
            </w:r>
          </w:p>
          <w:p w:rsidR="00627578" w:rsidRDefault="00627578" w:rsidP="00627578">
            <w:pPr>
              <w:pStyle w:val="Prrafodelista"/>
              <w:ind w:left="0"/>
              <w:contextualSpacing/>
              <w:jc w:val="both"/>
              <w:rPr>
                <w:rFonts w:ascii="Calibri" w:hAnsi="Calibri"/>
                <w:sz w:val="22"/>
                <w:szCs w:val="22"/>
              </w:rPr>
            </w:pPr>
            <w:r w:rsidRPr="00B556A0">
              <w:rPr>
                <w:rFonts w:ascii="Calibri" w:hAnsi="Calibri" w:cs="Latha"/>
                <w:sz w:val="22"/>
                <w:szCs w:val="22"/>
              </w:rPr>
              <w:t xml:space="preserve">El aceite debe tener la capacidad de realizar la protección contra el desgaste, la herrumbre y la oxidación soporte de presiones hasta 100 psi o equivalente y temperaturas de </w:t>
            </w:r>
            <w:r w:rsidRPr="00B556A0">
              <w:rPr>
                <w:rFonts w:ascii="Calibri" w:hAnsi="Calibri"/>
                <w:sz w:val="22"/>
                <w:szCs w:val="22"/>
              </w:rPr>
              <w:t>40°C hasta 100°C.</w:t>
            </w:r>
          </w:p>
          <w:p w:rsidR="00627578" w:rsidRPr="00B556A0" w:rsidRDefault="00627578" w:rsidP="00627578">
            <w:pPr>
              <w:pStyle w:val="Prrafodelista"/>
              <w:ind w:left="0"/>
              <w:contextualSpacing/>
              <w:jc w:val="both"/>
              <w:rPr>
                <w:rFonts w:ascii="Calibri" w:hAnsi="Calibri" w:cs="Latha"/>
                <w:sz w:val="22"/>
                <w:szCs w:val="22"/>
              </w:rPr>
            </w:pPr>
          </w:p>
          <w:p w:rsidR="00627578" w:rsidRPr="00DB5AAF" w:rsidRDefault="00627578" w:rsidP="00627578">
            <w:pPr>
              <w:rPr>
                <w:rFonts w:ascii="Calibri" w:hAnsi="Calibri" w:cs="Calibri"/>
                <w:b/>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2</w:t>
            </w:r>
            <w:r w:rsidRPr="00563D58">
              <w:rPr>
                <w:rFonts w:ascii="Calibri" w:hAnsi="Calibri" w:cs="Calibri"/>
                <w:b/>
                <w:sz w:val="22"/>
                <w:szCs w:val="22"/>
              </w:rPr>
              <w:t>.-</w:t>
            </w:r>
            <w:r>
              <w:rPr>
                <w:rFonts w:ascii="Calibri" w:hAnsi="Calibri" w:cs="Calibri"/>
                <w:b/>
                <w:sz w:val="22"/>
                <w:szCs w:val="22"/>
              </w:rPr>
              <w:t xml:space="preserve"> </w:t>
            </w:r>
            <w:r w:rsidRPr="00563D58">
              <w:rPr>
                <w:rFonts w:ascii="Calibri" w:hAnsi="Calibri" w:cs="Arial"/>
                <w:b/>
                <w:sz w:val="22"/>
                <w:szCs w:val="22"/>
              </w:rPr>
              <w:t xml:space="preserve">Aceite ISO  220  </w:t>
            </w:r>
          </w:p>
          <w:p w:rsidR="00627578" w:rsidRPr="00B556A0" w:rsidRDefault="00627578" w:rsidP="00627578">
            <w:pPr>
              <w:rPr>
                <w:rFonts w:ascii="Calibri" w:hAnsi="Calibri"/>
                <w:sz w:val="22"/>
                <w:szCs w:val="22"/>
              </w:rPr>
            </w:pPr>
            <w:r w:rsidRPr="00B556A0">
              <w:rPr>
                <w:rFonts w:ascii="Calibri" w:hAnsi="Calibri"/>
                <w:sz w:val="22"/>
                <w:szCs w:val="22"/>
              </w:rPr>
              <w:t>El aceite debe estar elaborado con aditivos de alta calidad teniendo como resultado un lubricante con alto rendimiento que posea aditivos que le confieren propiedades especiales para resistir altas cargas de trabajo; que tenga una gran estabilidad térmica; cualidades anti desgaste, anti herrumbre, anticorrosión y antiespumante, protección contra oxidación por lo que puede operar a altas temperaturas (hasta 100°C).</w:t>
            </w:r>
          </w:p>
          <w:p w:rsidR="00627578" w:rsidRPr="00DB5AAF" w:rsidRDefault="00627578" w:rsidP="00627578">
            <w:pPr>
              <w:rPr>
                <w:rFonts w:ascii="Calibri" w:hAnsi="Calibri" w:cs="Calibri"/>
                <w:b/>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3</w:t>
            </w:r>
            <w:r w:rsidRPr="00563D58">
              <w:rPr>
                <w:rFonts w:ascii="Calibri" w:hAnsi="Calibri" w:cs="Calibri"/>
                <w:b/>
                <w:sz w:val="22"/>
                <w:szCs w:val="22"/>
              </w:rPr>
              <w:t>.-</w:t>
            </w:r>
            <w:r>
              <w:rPr>
                <w:rFonts w:ascii="Calibri" w:hAnsi="Calibri" w:cs="Calibri"/>
                <w:b/>
                <w:sz w:val="22"/>
                <w:szCs w:val="22"/>
              </w:rPr>
              <w:t xml:space="preserve"> </w:t>
            </w:r>
            <w:r w:rsidRPr="005E4EDF">
              <w:rPr>
                <w:rFonts w:ascii="Calibri" w:hAnsi="Calibri" w:cs="Arial"/>
                <w:b/>
                <w:sz w:val="22"/>
                <w:szCs w:val="22"/>
              </w:rPr>
              <w:t>Aceite Turvina Compresor ISO 100</w:t>
            </w:r>
          </w:p>
          <w:p w:rsidR="00627578" w:rsidRDefault="00627578" w:rsidP="00627578">
            <w:pPr>
              <w:jc w:val="both"/>
              <w:rPr>
                <w:rFonts w:ascii="Calibri" w:hAnsi="Calibri" w:cs="Arial"/>
                <w:sz w:val="22"/>
                <w:szCs w:val="22"/>
              </w:rPr>
            </w:pPr>
            <w:r>
              <w:rPr>
                <w:rFonts w:ascii="Calibri" w:hAnsi="Calibri" w:cs="Arial"/>
                <w:sz w:val="22"/>
                <w:szCs w:val="22"/>
              </w:rPr>
              <w:lastRenderedPageBreak/>
              <w:t>Para s</w:t>
            </w:r>
            <w:r w:rsidRPr="00C43096">
              <w:rPr>
                <w:rFonts w:ascii="Calibri" w:hAnsi="Calibri" w:cs="Arial"/>
                <w:sz w:val="22"/>
                <w:szCs w:val="22"/>
              </w:rPr>
              <w:t>atisface las exigencias de los sistemas hidráulicos más modernos,</w:t>
            </w:r>
            <w:r>
              <w:rPr>
                <w:rFonts w:ascii="Calibri" w:hAnsi="Calibri" w:cs="Arial"/>
                <w:sz w:val="22"/>
                <w:szCs w:val="22"/>
              </w:rPr>
              <w:t xml:space="preserve"> que </w:t>
            </w:r>
            <w:r w:rsidRPr="00A56262">
              <w:rPr>
                <w:rFonts w:ascii="Calibri" w:hAnsi="Calibri" w:cs="Arial"/>
                <w:sz w:val="22"/>
                <w:szCs w:val="22"/>
              </w:rPr>
              <w:t xml:space="preserve"> </w:t>
            </w:r>
            <w:r>
              <w:rPr>
                <w:rFonts w:ascii="Calibri" w:hAnsi="Calibri" w:cs="Arial"/>
                <w:sz w:val="22"/>
                <w:szCs w:val="22"/>
              </w:rPr>
              <w:t>p</w:t>
            </w:r>
            <w:r w:rsidRPr="00A56262">
              <w:rPr>
                <w:rFonts w:ascii="Calibri" w:hAnsi="Calibri" w:cs="Arial"/>
                <w:sz w:val="22"/>
                <w:szCs w:val="22"/>
              </w:rPr>
              <w:t>rolongada vida útil del lubricante la excelente estabilidad a la oxidación proporcionada por los inhibidores multi-</w:t>
            </w:r>
            <w:r>
              <w:rPr>
                <w:rFonts w:ascii="Calibri" w:hAnsi="Calibri" w:cs="Arial"/>
                <w:sz w:val="22"/>
                <w:szCs w:val="22"/>
              </w:rPr>
              <w:t>com</w:t>
            </w:r>
            <w:r w:rsidRPr="00A56262">
              <w:rPr>
                <w:rFonts w:ascii="Calibri" w:hAnsi="Calibri" w:cs="Arial"/>
                <w:sz w:val="22"/>
                <w:szCs w:val="22"/>
              </w:rPr>
              <w:t>ponente, evita la degradación del aceite cuando es so</w:t>
            </w:r>
            <w:r>
              <w:rPr>
                <w:rFonts w:ascii="Calibri" w:hAnsi="Calibri" w:cs="Arial"/>
                <w:sz w:val="22"/>
                <w:szCs w:val="22"/>
              </w:rPr>
              <w:t>metido a elevadas temperaturas de 210 a 220 °C</w:t>
            </w:r>
          </w:p>
          <w:p w:rsidR="00627578" w:rsidRPr="00DB5AAF" w:rsidRDefault="00627578" w:rsidP="00627578">
            <w:pPr>
              <w:rPr>
                <w:rFonts w:ascii="Calibri" w:hAnsi="Calibri" w:cs="Calibri"/>
                <w:b/>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sz w:val="18"/>
                <w:szCs w:val="18"/>
              </w:rPr>
            </w:pPr>
            <w:r w:rsidRPr="00563D58">
              <w:rPr>
                <w:rFonts w:ascii="Calibri" w:hAnsi="Calibri" w:cs="Calibri"/>
                <w:b/>
                <w:sz w:val="22"/>
                <w:szCs w:val="22"/>
              </w:rPr>
              <w:lastRenderedPageBreak/>
              <w:t xml:space="preserve">ITEM </w:t>
            </w:r>
            <w:r>
              <w:rPr>
                <w:rFonts w:ascii="Calibri" w:hAnsi="Calibri" w:cs="Calibri"/>
                <w:b/>
                <w:sz w:val="22"/>
                <w:szCs w:val="22"/>
              </w:rPr>
              <w:t>4</w:t>
            </w:r>
            <w:r w:rsidRPr="00563D58">
              <w:rPr>
                <w:rFonts w:ascii="Calibri" w:hAnsi="Calibri" w:cs="Calibri"/>
                <w:b/>
                <w:sz w:val="22"/>
                <w:szCs w:val="22"/>
              </w:rPr>
              <w:t>.-</w:t>
            </w:r>
            <w:r>
              <w:rPr>
                <w:rFonts w:ascii="Calibri" w:hAnsi="Calibri" w:cs="Arial"/>
                <w:sz w:val="18"/>
                <w:szCs w:val="18"/>
              </w:rPr>
              <w:t xml:space="preserve"> </w:t>
            </w:r>
            <w:r w:rsidRPr="007003C5">
              <w:rPr>
                <w:rFonts w:ascii="Calibri" w:hAnsi="Calibri" w:cs="Arial"/>
                <w:b/>
                <w:sz w:val="22"/>
                <w:szCs w:val="22"/>
              </w:rPr>
              <w:t>Aceite Cetus ISO 100</w:t>
            </w:r>
            <w:r>
              <w:rPr>
                <w:rFonts w:ascii="Calibri" w:hAnsi="Calibri" w:cs="Arial"/>
                <w:sz w:val="18"/>
                <w:szCs w:val="18"/>
              </w:rPr>
              <w:t xml:space="preserve">  </w:t>
            </w:r>
          </w:p>
          <w:p w:rsidR="00627578" w:rsidRDefault="00627578" w:rsidP="00627578">
            <w:pPr>
              <w:rPr>
                <w:rFonts w:ascii="Calibri" w:hAnsi="Calibri" w:cs="Arial"/>
                <w:sz w:val="22"/>
                <w:szCs w:val="22"/>
              </w:rPr>
            </w:pPr>
            <w:r>
              <w:rPr>
                <w:rFonts w:ascii="Calibri" w:hAnsi="Calibri" w:cs="Arial"/>
                <w:sz w:val="22"/>
                <w:szCs w:val="22"/>
              </w:rPr>
              <w:t>Se quiere</w:t>
            </w:r>
            <w:r w:rsidRPr="001203A2">
              <w:rPr>
                <w:rFonts w:ascii="Calibri" w:hAnsi="Calibri" w:cs="Arial"/>
                <w:sz w:val="22"/>
                <w:szCs w:val="22"/>
              </w:rPr>
              <w:t xml:space="preserve"> para la lubricación de compresores </w:t>
            </w:r>
            <w:r>
              <w:rPr>
                <w:rFonts w:ascii="Calibri" w:hAnsi="Calibri" w:cs="Arial"/>
                <w:sz w:val="22"/>
                <w:szCs w:val="22"/>
              </w:rPr>
              <w:t xml:space="preserve"> de alta presión </w:t>
            </w:r>
            <w:r w:rsidRPr="001203A2">
              <w:rPr>
                <w:rFonts w:ascii="Calibri" w:hAnsi="Calibri" w:cs="Arial"/>
                <w:sz w:val="22"/>
                <w:szCs w:val="22"/>
              </w:rPr>
              <w:t>con inyección de aceite, que operan a altas temperaturas de descarga</w:t>
            </w:r>
            <w:r>
              <w:rPr>
                <w:rFonts w:ascii="Calibri" w:hAnsi="Calibri" w:cs="Arial"/>
                <w:sz w:val="22"/>
                <w:szCs w:val="22"/>
              </w:rPr>
              <w:t xml:space="preserve"> </w:t>
            </w:r>
            <w:r w:rsidRPr="001203A2">
              <w:rPr>
                <w:rFonts w:ascii="Calibri" w:hAnsi="Calibri" w:cs="Arial"/>
                <w:sz w:val="22"/>
                <w:szCs w:val="22"/>
              </w:rPr>
              <w:t>(&gt;100 ºC) y altas presiones de descarga (&gt; 15 bar)</w:t>
            </w:r>
            <w:r>
              <w:rPr>
                <w:rFonts w:ascii="Calibri" w:hAnsi="Calibri" w:cs="Arial"/>
                <w:sz w:val="22"/>
                <w:szCs w:val="22"/>
              </w:rPr>
              <w:t xml:space="preserve"> </w:t>
            </w:r>
            <w:r w:rsidRPr="001203A2">
              <w:rPr>
                <w:rFonts w:ascii="Calibri" w:hAnsi="Calibri" w:cs="Arial"/>
                <w:sz w:val="22"/>
                <w:szCs w:val="22"/>
              </w:rPr>
              <w:t>ofrece largos intervalos de cambio, de hasta 8.000 horas para los</w:t>
            </w:r>
          </w:p>
          <w:p w:rsidR="00627578" w:rsidRPr="00DB5AAF" w:rsidRDefault="00627578" w:rsidP="00627578">
            <w:pPr>
              <w:rPr>
                <w:rFonts w:ascii="Calibri" w:hAnsi="Calibri" w:cs="Calibri"/>
                <w:b/>
                <w:bCs/>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5</w:t>
            </w:r>
            <w:r w:rsidRPr="00563D58">
              <w:rPr>
                <w:rFonts w:ascii="Calibri" w:hAnsi="Calibri" w:cs="Calibri"/>
                <w:b/>
                <w:sz w:val="22"/>
                <w:szCs w:val="22"/>
              </w:rPr>
              <w:t>.-</w:t>
            </w:r>
            <w:r>
              <w:rPr>
                <w:rFonts w:ascii="Calibri" w:hAnsi="Calibri" w:cs="Arial"/>
                <w:sz w:val="18"/>
                <w:szCs w:val="18"/>
              </w:rPr>
              <w:t xml:space="preserve"> </w:t>
            </w:r>
            <w:r w:rsidRPr="00B611E1">
              <w:rPr>
                <w:rFonts w:ascii="Calibri" w:hAnsi="Calibri" w:cs="Arial"/>
                <w:b/>
                <w:sz w:val="22"/>
                <w:szCs w:val="22"/>
              </w:rPr>
              <w:t>Aceite Ultra Gear oil ISO 320</w:t>
            </w:r>
          </w:p>
          <w:p w:rsidR="00627578" w:rsidRPr="00B611E1" w:rsidRDefault="00627578" w:rsidP="00627578">
            <w:pPr>
              <w:jc w:val="both"/>
              <w:rPr>
                <w:rFonts w:ascii="Calibri" w:hAnsi="Calibri"/>
                <w:sz w:val="22"/>
                <w:szCs w:val="22"/>
              </w:rPr>
            </w:pPr>
            <w:r w:rsidRPr="00B611E1">
              <w:rPr>
                <w:rFonts w:ascii="Calibri" w:hAnsi="Calibri"/>
                <w:sz w:val="22"/>
                <w:szCs w:val="22"/>
              </w:rPr>
              <w:t xml:space="preserve">Estos aceites presentan una buena estabilidad térmica y oxidativa, resistencia a la formación de espuma y una satisfactoria separación de agua. </w:t>
            </w:r>
          </w:p>
          <w:p w:rsidR="00627578" w:rsidRDefault="00627578" w:rsidP="00627578">
            <w:pPr>
              <w:jc w:val="both"/>
              <w:rPr>
                <w:rFonts w:ascii="Calibri" w:hAnsi="Calibri"/>
                <w:sz w:val="22"/>
                <w:szCs w:val="22"/>
              </w:rPr>
            </w:pPr>
            <w:r w:rsidRPr="00B611E1">
              <w:rPr>
                <w:rFonts w:ascii="Calibri" w:hAnsi="Calibri"/>
                <w:sz w:val="22"/>
                <w:szCs w:val="22"/>
              </w:rPr>
              <w:t xml:space="preserve">Todas estas propiedades evitan que los aceites aumenten su viscosidad por causa de altas temperaturas, </w:t>
            </w:r>
          </w:p>
          <w:p w:rsidR="00627578" w:rsidRDefault="00627578" w:rsidP="00627578">
            <w:pPr>
              <w:jc w:val="both"/>
              <w:rPr>
                <w:rFonts w:ascii="Calibri" w:hAnsi="Calibri"/>
                <w:sz w:val="22"/>
                <w:szCs w:val="22"/>
              </w:rPr>
            </w:pPr>
            <w:r>
              <w:rPr>
                <w:rFonts w:ascii="Calibri" w:hAnsi="Calibri"/>
                <w:sz w:val="22"/>
                <w:szCs w:val="22"/>
              </w:rPr>
              <w:t>Con un punto de inflamación de 245 °C</w:t>
            </w:r>
          </w:p>
          <w:p w:rsidR="00627578" w:rsidRPr="00DB5AAF" w:rsidRDefault="00627578" w:rsidP="00627578">
            <w:pPr>
              <w:rPr>
                <w:rFonts w:ascii="Calibri" w:hAnsi="Calibri" w:cs="Calibri"/>
                <w:bCs/>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Pr="00EC760A" w:rsidRDefault="00627578" w:rsidP="00627578">
            <w:pPr>
              <w:jc w:val="both"/>
              <w:rPr>
                <w:rFonts w:ascii="Calibri" w:hAnsi="Calibri" w:cs="Arial"/>
                <w:b/>
                <w:sz w:val="18"/>
                <w:szCs w:val="18"/>
                <w:lang w:val="en-US"/>
              </w:rPr>
            </w:pPr>
            <w:r w:rsidRPr="00EC760A">
              <w:rPr>
                <w:rFonts w:ascii="Calibri" w:hAnsi="Calibri" w:cs="Calibri"/>
                <w:b/>
                <w:sz w:val="22"/>
                <w:szCs w:val="22"/>
                <w:lang w:val="en-US"/>
              </w:rPr>
              <w:t xml:space="preserve">ITEM </w:t>
            </w:r>
            <w:r>
              <w:rPr>
                <w:rFonts w:ascii="Calibri" w:hAnsi="Calibri" w:cs="Calibri"/>
                <w:b/>
                <w:sz w:val="22"/>
                <w:szCs w:val="22"/>
                <w:lang w:val="en-US"/>
              </w:rPr>
              <w:t>6</w:t>
            </w:r>
            <w:r w:rsidRPr="00EC760A">
              <w:rPr>
                <w:rFonts w:ascii="Calibri" w:hAnsi="Calibri" w:cs="Calibri"/>
                <w:b/>
                <w:sz w:val="22"/>
                <w:szCs w:val="22"/>
                <w:lang w:val="en-US"/>
              </w:rPr>
              <w:t xml:space="preserve">.- </w:t>
            </w:r>
            <w:r w:rsidRPr="00EC760A">
              <w:rPr>
                <w:rFonts w:ascii="Calibri" w:hAnsi="Calibri" w:cs="Arial"/>
                <w:b/>
                <w:sz w:val="18"/>
                <w:szCs w:val="18"/>
                <w:lang w:val="en-US"/>
              </w:rPr>
              <w:t>ACEITE PREMIUN HIDRAULIC A/W ISO 46</w:t>
            </w:r>
          </w:p>
          <w:p w:rsidR="00627578" w:rsidRDefault="00627578" w:rsidP="00627578">
            <w:pPr>
              <w:rPr>
                <w:rFonts w:ascii="Calibri" w:hAnsi="Calibri" w:cs="Arial"/>
                <w:sz w:val="22"/>
                <w:szCs w:val="22"/>
              </w:rPr>
            </w:pPr>
            <w:r w:rsidRPr="00C66982">
              <w:rPr>
                <w:rFonts w:ascii="Calibri" w:hAnsi="Calibri" w:cs="Arial"/>
                <w:sz w:val="22"/>
                <w:szCs w:val="22"/>
              </w:rPr>
              <w:t>Para proporcionar una excelente protección en bombas hidráulicas vane-, de pistón- y de engranajes portátiles y estacionarias en aplicaciones industriales de alto desempeño, protección</w:t>
            </w:r>
            <w:r>
              <w:rPr>
                <w:rFonts w:ascii="Arial" w:hAnsi="Arial" w:cs="Arial"/>
                <w:sz w:val="23"/>
                <w:szCs w:val="23"/>
              </w:rPr>
              <w:t xml:space="preserve"> </w:t>
            </w:r>
            <w:r w:rsidRPr="00C66982">
              <w:rPr>
                <w:rFonts w:ascii="Calibri" w:hAnsi="Calibri" w:cs="Arial"/>
                <w:sz w:val="22"/>
                <w:szCs w:val="22"/>
              </w:rPr>
              <w:t>contra herrumbre y corrosión, estabilidad hidrolítica, separabilidad del agua, inhibición de espuma y filtrabilidad.</w:t>
            </w:r>
          </w:p>
          <w:p w:rsidR="00627578" w:rsidRPr="00DB5AAF" w:rsidRDefault="00627578" w:rsidP="00627578">
            <w:pPr>
              <w:rPr>
                <w:rFonts w:ascii="Calibri" w:hAnsi="Calibri" w:cs="Calibri"/>
                <w:b/>
                <w:bCs/>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7</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Aceite súper multigrado SAE 20W50</w:t>
            </w:r>
          </w:p>
          <w:p w:rsidR="00627578" w:rsidRDefault="00627578" w:rsidP="00627578">
            <w:pPr>
              <w:rPr>
                <w:rFonts w:ascii="Calibri" w:hAnsi="Calibri" w:cs="Arial"/>
                <w:sz w:val="22"/>
                <w:szCs w:val="22"/>
              </w:rPr>
            </w:pPr>
            <w:r>
              <w:rPr>
                <w:rFonts w:ascii="Calibri" w:hAnsi="Calibri" w:cs="Arial"/>
                <w:sz w:val="22"/>
                <w:szCs w:val="22"/>
              </w:rPr>
              <w:t>E</w:t>
            </w:r>
            <w:r w:rsidRPr="00C66982">
              <w:rPr>
                <w:rFonts w:ascii="Calibri" w:hAnsi="Calibri" w:cs="Arial"/>
                <w:sz w:val="22"/>
                <w:szCs w:val="22"/>
              </w:rPr>
              <w:t>s un lubricante multigrado elaborado con aceites base y aditivos de</w:t>
            </w:r>
            <w:r>
              <w:rPr>
                <w:rFonts w:ascii="Calibri" w:hAnsi="Calibri" w:cs="Arial"/>
                <w:sz w:val="22"/>
                <w:szCs w:val="22"/>
              </w:rPr>
              <w:t xml:space="preserve"> </w:t>
            </w:r>
            <w:r w:rsidRPr="00C66982">
              <w:rPr>
                <w:rFonts w:ascii="Calibri" w:hAnsi="Calibri" w:cs="Arial"/>
                <w:sz w:val="22"/>
                <w:szCs w:val="22"/>
              </w:rPr>
              <w:t>alta calidad obteniendo un lubricante de alto rendimiento</w:t>
            </w:r>
          </w:p>
          <w:p w:rsidR="00627578" w:rsidRPr="00DB5AAF" w:rsidRDefault="00627578" w:rsidP="00627578">
            <w:pPr>
              <w:jc w:val="both"/>
              <w:rPr>
                <w:rFonts w:ascii="Calibri" w:hAnsi="Calibri" w:cs="Calibri"/>
                <w:b/>
                <w:bCs/>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8</w:t>
            </w:r>
            <w:r w:rsidRPr="00563D58">
              <w:rPr>
                <w:rFonts w:ascii="Calibri" w:hAnsi="Calibri" w:cs="Calibri"/>
                <w:b/>
                <w:sz w:val="22"/>
                <w:szCs w:val="22"/>
              </w:rPr>
              <w:t>.-</w:t>
            </w:r>
            <w:r>
              <w:rPr>
                <w:rFonts w:ascii="Calibri" w:hAnsi="Calibri" w:cs="Arial"/>
                <w:sz w:val="18"/>
                <w:szCs w:val="18"/>
              </w:rPr>
              <w:t xml:space="preserve"> </w:t>
            </w:r>
            <w:r w:rsidRPr="00C66982">
              <w:rPr>
                <w:rFonts w:ascii="Calibri" w:hAnsi="Calibri" w:cs="Arial"/>
                <w:b/>
                <w:sz w:val="22"/>
                <w:szCs w:val="22"/>
              </w:rPr>
              <w:t xml:space="preserve">Aceite </w:t>
            </w:r>
            <w:r>
              <w:rPr>
                <w:rFonts w:ascii="Calibri" w:hAnsi="Calibri" w:cs="Arial"/>
                <w:b/>
                <w:sz w:val="22"/>
                <w:szCs w:val="22"/>
              </w:rPr>
              <w:t xml:space="preserve">Diesel </w:t>
            </w:r>
            <w:r w:rsidRPr="00C66982">
              <w:rPr>
                <w:rFonts w:ascii="Calibri" w:hAnsi="Calibri" w:cs="Arial"/>
                <w:b/>
                <w:sz w:val="22"/>
                <w:szCs w:val="22"/>
              </w:rPr>
              <w:t>multigrado SAE 15W40</w:t>
            </w:r>
          </w:p>
          <w:p w:rsidR="00627578" w:rsidRDefault="00627578" w:rsidP="00627578">
            <w:pPr>
              <w:jc w:val="both"/>
              <w:rPr>
                <w:rFonts w:ascii="Calibri" w:hAnsi="Calibri" w:cs="Arial"/>
                <w:b/>
                <w:sz w:val="22"/>
                <w:szCs w:val="22"/>
              </w:rPr>
            </w:pPr>
          </w:p>
          <w:p w:rsidR="00627578" w:rsidRDefault="00627578" w:rsidP="00627578">
            <w:pPr>
              <w:jc w:val="both"/>
              <w:rPr>
                <w:rFonts w:ascii="Calibri" w:hAnsi="Calibri"/>
                <w:sz w:val="22"/>
                <w:szCs w:val="22"/>
              </w:rPr>
            </w:pPr>
            <w:r w:rsidRPr="006E4105">
              <w:rPr>
                <w:rFonts w:ascii="Calibri" w:hAnsi="Calibri"/>
                <w:sz w:val="22"/>
                <w:szCs w:val="22"/>
              </w:rPr>
              <w:t>Es un lubricante multigrado elaborado con aceites base de alta calidad y aditivos químicos de última tecnología obteniendo un lubricante de alto rendimiento para motores a diesel. Su formulación permite mantener limpio el motor, controlando la formación de depósitos de carbón, tanto en las anillas como en las paredes del pistón</w:t>
            </w:r>
          </w:p>
          <w:p w:rsidR="00627578" w:rsidRPr="00DB5AAF" w:rsidRDefault="00627578" w:rsidP="00627578">
            <w:pPr>
              <w:rPr>
                <w:rFonts w:ascii="Calibri" w:hAnsi="Calibri" w:cs="Calibri"/>
                <w:b/>
                <w:bCs/>
                <w:sz w:val="18"/>
                <w:szCs w:val="18"/>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Default="00627578" w:rsidP="00627578">
            <w:pPr>
              <w:jc w:val="both"/>
              <w:rPr>
                <w:rFonts w:ascii="Calibri" w:hAnsi="Calibri" w:cs="Arial"/>
                <w:b/>
                <w:sz w:val="22"/>
                <w:szCs w:val="22"/>
              </w:rPr>
            </w:pPr>
            <w:r w:rsidRPr="00563D58">
              <w:rPr>
                <w:rFonts w:ascii="Calibri" w:hAnsi="Calibri" w:cs="Calibri"/>
                <w:b/>
                <w:sz w:val="22"/>
                <w:szCs w:val="22"/>
              </w:rPr>
              <w:t xml:space="preserve">ITEM </w:t>
            </w:r>
            <w:r>
              <w:rPr>
                <w:rFonts w:ascii="Calibri" w:hAnsi="Calibri" w:cs="Calibri"/>
                <w:b/>
                <w:sz w:val="22"/>
                <w:szCs w:val="22"/>
              </w:rPr>
              <w:t>9</w:t>
            </w:r>
            <w:r w:rsidRPr="00563D58">
              <w:rPr>
                <w:rFonts w:ascii="Calibri" w:hAnsi="Calibri" w:cs="Calibri"/>
                <w:b/>
                <w:sz w:val="22"/>
                <w:szCs w:val="22"/>
              </w:rPr>
              <w:t>.-</w:t>
            </w:r>
            <w:r>
              <w:rPr>
                <w:rFonts w:ascii="Calibri" w:hAnsi="Calibri" w:cs="Calibri"/>
                <w:b/>
                <w:sz w:val="22"/>
                <w:szCs w:val="22"/>
              </w:rPr>
              <w:t xml:space="preserve"> </w:t>
            </w:r>
            <w:r w:rsidRPr="006E4105">
              <w:rPr>
                <w:rFonts w:ascii="Calibri" w:hAnsi="Calibri" w:cs="Arial"/>
                <w:b/>
                <w:sz w:val="22"/>
                <w:szCs w:val="22"/>
              </w:rPr>
              <w:t>Aceite LUB 2T</w:t>
            </w:r>
          </w:p>
          <w:p w:rsidR="00627578" w:rsidRDefault="00627578" w:rsidP="00627578">
            <w:pPr>
              <w:jc w:val="both"/>
              <w:rPr>
                <w:rFonts w:ascii="Calibri" w:hAnsi="Calibri" w:cs="Arial"/>
                <w:sz w:val="22"/>
                <w:szCs w:val="22"/>
              </w:rPr>
            </w:pPr>
            <w:r>
              <w:rPr>
                <w:rFonts w:ascii="Calibri" w:hAnsi="Calibri" w:cs="Arial"/>
                <w:sz w:val="22"/>
                <w:szCs w:val="22"/>
              </w:rPr>
              <w:lastRenderedPageBreak/>
              <w:t>E</w:t>
            </w:r>
            <w:r w:rsidRPr="006E4105">
              <w:rPr>
                <w:rFonts w:ascii="Calibri" w:hAnsi="Calibri" w:cs="Arial"/>
                <w:sz w:val="22"/>
                <w:szCs w:val="22"/>
              </w:rPr>
              <w:t xml:space="preserve">s un lubricante elaborado con aceites base y aditivos de alta calidad destinado al uso en motores de dos tiempos a gasolina, enfriados por aire. </w:t>
            </w:r>
          </w:p>
          <w:p w:rsidR="00627578" w:rsidRPr="006E4105" w:rsidRDefault="00627578" w:rsidP="00627578">
            <w:pPr>
              <w:jc w:val="both"/>
              <w:rPr>
                <w:rFonts w:ascii="Calibri" w:hAnsi="Calibri" w:cs="Arial"/>
                <w:sz w:val="22"/>
                <w:szCs w:val="22"/>
              </w:rPr>
            </w:pPr>
            <w:r w:rsidRPr="006E4105">
              <w:rPr>
                <w:rFonts w:ascii="Calibri" w:hAnsi="Calibri" w:cs="Arial"/>
                <w:sz w:val="22"/>
                <w:szCs w:val="22"/>
              </w:rPr>
              <w:t xml:space="preserve">Se caracteriza por su bajo contenido de cenizas lo que le confiere propiedades </w:t>
            </w:r>
            <w:r>
              <w:rPr>
                <w:rFonts w:ascii="Calibri" w:hAnsi="Calibri" w:cs="Arial"/>
                <w:sz w:val="22"/>
                <w:szCs w:val="22"/>
              </w:rPr>
              <w:t>de protección contra:</w:t>
            </w:r>
            <w:r w:rsidRPr="006E4105">
              <w:rPr>
                <w:rFonts w:ascii="Calibri" w:hAnsi="Calibri" w:cs="Arial"/>
                <w:sz w:val="22"/>
                <w:szCs w:val="22"/>
              </w:rPr>
              <w:t xml:space="preserve"> </w:t>
            </w:r>
          </w:p>
          <w:p w:rsidR="00627578" w:rsidRPr="006E4105" w:rsidRDefault="00627578" w:rsidP="00627578">
            <w:pPr>
              <w:jc w:val="both"/>
              <w:rPr>
                <w:rFonts w:ascii="Calibri" w:hAnsi="Calibri" w:cs="Arial"/>
                <w:sz w:val="22"/>
                <w:szCs w:val="22"/>
              </w:rPr>
            </w:pPr>
            <w:r w:rsidRPr="006E4105">
              <w:rPr>
                <w:rFonts w:ascii="Calibri" w:hAnsi="Calibri" w:cs="Arial"/>
                <w:sz w:val="22"/>
                <w:szCs w:val="22"/>
              </w:rPr>
              <w:t xml:space="preserve"> Desgaste abrasivo</w:t>
            </w:r>
            <w:r>
              <w:rPr>
                <w:rFonts w:ascii="Calibri" w:hAnsi="Calibri" w:cs="Arial"/>
                <w:sz w:val="22"/>
                <w:szCs w:val="22"/>
              </w:rPr>
              <w:t>, a</w:t>
            </w:r>
            <w:r w:rsidRPr="006E4105">
              <w:rPr>
                <w:rFonts w:ascii="Calibri" w:hAnsi="Calibri" w:cs="Arial"/>
                <w:sz w:val="22"/>
                <w:szCs w:val="22"/>
              </w:rPr>
              <w:t>tascamiento de anillas</w:t>
            </w:r>
            <w:r>
              <w:rPr>
                <w:rFonts w:ascii="Calibri" w:hAnsi="Calibri" w:cs="Arial"/>
                <w:sz w:val="22"/>
                <w:szCs w:val="22"/>
              </w:rPr>
              <w:t>, d</w:t>
            </w:r>
            <w:r w:rsidRPr="006E4105">
              <w:rPr>
                <w:rFonts w:ascii="Calibri" w:hAnsi="Calibri" w:cs="Arial"/>
                <w:sz w:val="22"/>
                <w:szCs w:val="22"/>
              </w:rPr>
              <w:t>epósitos en cárter y pistones</w:t>
            </w:r>
            <w:r>
              <w:rPr>
                <w:rFonts w:ascii="Calibri" w:hAnsi="Calibri" w:cs="Arial"/>
                <w:sz w:val="22"/>
                <w:szCs w:val="22"/>
              </w:rPr>
              <w:t>, ensuciamiento de bujía b</w:t>
            </w:r>
            <w:r w:rsidRPr="006E4105">
              <w:rPr>
                <w:rFonts w:ascii="Calibri" w:hAnsi="Calibri" w:cs="Arial"/>
                <w:sz w:val="22"/>
                <w:szCs w:val="22"/>
              </w:rPr>
              <w:t>loqueo del sistema de escape</w:t>
            </w:r>
            <w:r>
              <w:rPr>
                <w:rFonts w:ascii="Calibri" w:hAnsi="Calibri" w:cs="Arial"/>
                <w:sz w:val="22"/>
                <w:szCs w:val="22"/>
              </w:rPr>
              <w:t>, p</w:t>
            </w:r>
            <w:r w:rsidRPr="006E4105">
              <w:rPr>
                <w:rFonts w:ascii="Calibri" w:hAnsi="Calibri" w:cs="Arial"/>
                <w:sz w:val="22"/>
                <w:szCs w:val="22"/>
              </w:rPr>
              <w:t>re-ignición</w:t>
            </w:r>
            <w:r>
              <w:rPr>
                <w:rFonts w:ascii="Calibri" w:hAnsi="Calibri" w:cs="Arial"/>
                <w:sz w:val="22"/>
                <w:szCs w:val="22"/>
              </w:rPr>
              <w:t xml:space="preserve"> y</w:t>
            </w:r>
            <w:r w:rsidRPr="006E4105">
              <w:rPr>
                <w:rFonts w:ascii="Calibri" w:hAnsi="Calibri" w:cs="Arial"/>
                <w:sz w:val="22"/>
                <w:szCs w:val="22"/>
              </w:rPr>
              <w:t xml:space="preserve"> </w:t>
            </w:r>
            <w:r>
              <w:rPr>
                <w:rFonts w:ascii="Calibri" w:hAnsi="Calibri" w:cs="Arial"/>
                <w:sz w:val="22"/>
                <w:szCs w:val="22"/>
              </w:rPr>
              <w:t>c</w:t>
            </w:r>
            <w:r w:rsidRPr="006E4105">
              <w:rPr>
                <w:rFonts w:ascii="Calibri" w:hAnsi="Calibri" w:cs="Arial"/>
                <w:sz w:val="22"/>
                <w:szCs w:val="22"/>
              </w:rPr>
              <w:t xml:space="preserve">orrosión. </w:t>
            </w:r>
          </w:p>
          <w:p w:rsidR="00627578" w:rsidRPr="00DB5AAF" w:rsidRDefault="00627578" w:rsidP="00627578">
            <w:pPr>
              <w:rPr>
                <w:rFonts w:ascii="Calibri" w:hAnsi="Calibri" w:cs="Calibri"/>
                <w:b/>
                <w:bCs/>
                <w:sz w:val="18"/>
                <w:szCs w:val="18"/>
                <w:lang w:val="es-BO"/>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Pr="00FD291B" w:rsidRDefault="00627578" w:rsidP="0062757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Pr="00FD291B" w:rsidRDefault="00627578" w:rsidP="00627578">
            <w:pPr>
              <w:pStyle w:val="Textoindependiente"/>
              <w:spacing w:after="0"/>
              <w:jc w:val="both"/>
              <w:rPr>
                <w:rFonts w:ascii="Verdana" w:hAnsi="Verdana" w:cs="Calibri"/>
                <w:b/>
                <w:bCs/>
                <w:sz w:val="18"/>
                <w:szCs w:val="18"/>
                <w:lang w:val="es-ES_tradnl" w:eastAsia="es-BO"/>
              </w:rPr>
            </w:pPr>
            <w:r w:rsidRPr="0093588F">
              <w:rPr>
                <w:rFonts w:ascii="Calibri" w:hAnsi="Calibri" w:cs="Calibri"/>
                <w:sz w:val="22"/>
                <w:szCs w:val="22"/>
                <w:lang w:val="es-ES" w:eastAsia="es-ES"/>
              </w:rPr>
              <w:t>El pla</w:t>
            </w:r>
            <w:r>
              <w:rPr>
                <w:rFonts w:ascii="Calibri" w:hAnsi="Calibri" w:cs="Calibri"/>
                <w:sz w:val="22"/>
                <w:szCs w:val="22"/>
                <w:lang w:val="es-ES" w:eastAsia="es-ES"/>
              </w:rPr>
              <w:t xml:space="preserve">zo de entrega es de quince </w:t>
            </w:r>
            <w:r>
              <w:rPr>
                <w:rFonts w:ascii="Calibri" w:hAnsi="Calibri" w:cs="Calibri"/>
                <w:b/>
                <w:sz w:val="22"/>
                <w:szCs w:val="22"/>
                <w:lang w:val="es-ES" w:eastAsia="es-ES"/>
              </w:rPr>
              <w:t>(15</w:t>
            </w:r>
            <w:r w:rsidRPr="0093588F">
              <w:rPr>
                <w:rFonts w:ascii="Calibri" w:hAnsi="Calibri" w:cs="Calibri"/>
                <w:b/>
                <w:sz w:val="22"/>
                <w:szCs w:val="22"/>
                <w:lang w:val="es-ES" w:eastAsia="es-ES"/>
              </w:rPr>
              <w:t xml:space="preserve">) días calendario, </w:t>
            </w:r>
            <w:r w:rsidRPr="0093588F">
              <w:rPr>
                <w:rFonts w:ascii="Calibri" w:hAnsi="Calibri" w:cs="Calibri"/>
                <w:sz w:val="22"/>
                <w:szCs w:val="22"/>
                <w:lang w:val="es-ES" w:eastAsia="es-ES"/>
              </w:rPr>
              <w:t>este plazo</w:t>
            </w:r>
            <w:r>
              <w:rPr>
                <w:rFonts w:ascii="Calibri" w:hAnsi="Calibri" w:cs="Calibri"/>
                <w:sz w:val="22"/>
                <w:szCs w:val="22"/>
                <w:lang w:val="es-ES" w:eastAsia="es-ES"/>
              </w:rPr>
              <w:t xml:space="preserve"> será computable a partir de la firma de la orden de compra.</w:t>
            </w: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center"/>
          </w:tcPr>
          <w:p w:rsidR="00627578" w:rsidRPr="00FD291B" w:rsidRDefault="00627578" w:rsidP="0062757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r w:rsidR="00627578" w:rsidRPr="00C75BEC" w:rsidTr="00627578">
        <w:trPr>
          <w:jc w:val="center"/>
        </w:trPr>
        <w:tc>
          <w:tcPr>
            <w:tcW w:w="4990" w:type="dxa"/>
            <w:vAlign w:val="bottom"/>
          </w:tcPr>
          <w:p w:rsidR="00627578" w:rsidRDefault="00627578" w:rsidP="00627578">
            <w:pPr>
              <w:autoSpaceDE w:val="0"/>
              <w:autoSpaceDN w:val="0"/>
              <w:adjustRightInd w:val="0"/>
              <w:jc w:val="both"/>
              <w:rPr>
                <w:rFonts w:ascii="Calibri" w:hAnsi="Calibri" w:cs="Calibri"/>
                <w:sz w:val="22"/>
                <w:szCs w:val="22"/>
              </w:rPr>
            </w:pPr>
          </w:p>
          <w:p w:rsidR="00627578" w:rsidRPr="006E4105" w:rsidRDefault="00627578" w:rsidP="00627578">
            <w:pPr>
              <w:autoSpaceDE w:val="0"/>
              <w:autoSpaceDN w:val="0"/>
              <w:adjustRightInd w:val="0"/>
              <w:jc w:val="both"/>
              <w:rPr>
                <w:rFonts w:ascii="Calibri" w:hAnsi="Calibri" w:cs="Calibri"/>
                <w:sz w:val="22"/>
                <w:szCs w:val="22"/>
              </w:rPr>
            </w:pPr>
            <w:r w:rsidRPr="006E4105">
              <w:rPr>
                <w:rFonts w:ascii="Calibri" w:hAnsi="Calibri" w:cs="Calibri"/>
                <w:sz w:val="22"/>
                <w:szCs w:val="22"/>
              </w:rPr>
              <w:t>Los aceites el adjudicado deberá entregar en galones, baldes y tambores</w:t>
            </w:r>
            <w:r>
              <w:rPr>
                <w:rFonts w:ascii="Calibri" w:hAnsi="Calibri" w:cs="Calibri"/>
                <w:sz w:val="22"/>
                <w:szCs w:val="22"/>
              </w:rPr>
              <w:t xml:space="preserve"> o otros que corresponda y deben ser </w:t>
            </w:r>
            <w:r w:rsidRPr="006E4105">
              <w:rPr>
                <w:rFonts w:ascii="Calibri" w:hAnsi="Calibri" w:cs="Calibri"/>
                <w:sz w:val="22"/>
                <w:szCs w:val="22"/>
              </w:rPr>
              <w:t xml:space="preserve"> nuevos sin ningún daño según lo requerido </w:t>
            </w:r>
          </w:p>
          <w:p w:rsidR="00627578" w:rsidRPr="00FD291B" w:rsidRDefault="00627578" w:rsidP="00627578">
            <w:pPr>
              <w:autoSpaceDE w:val="0"/>
              <w:autoSpaceDN w:val="0"/>
              <w:adjustRightInd w:val="0"/>
              <w:jc w:val="both"/>
              <w:rPr>
                <w:rFonts w:ascii="Verdana" w:hAnsi="Verdana" w:cs="Calibri"/>
                <w:sz w:val="18"/>
                <w:szCs w:val="18"/>
                <w:lang w:eastAsia="es-BO"/>
              </w:rPr>
            </w:pPr>
          </w:p>
        </w:tc>
        <w:tc>
          <w:tcPr>
            <w:tcW w:w="3018" w:type="dxa"/>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c>
          <w:tcPr>
            <w:tcW w:w="0" w:type="auto"/>
            <w:vAlign w:val="center"/>
          </w:tcPr>
          <w:p w:rsidR="00627578" w:rsidRPr="00DB5AAF" w:rsidRDefault="00627578"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0C36B2" w:rsidRDefault="00627578" w:rsidP="00685346">
      <w:pPr>
        <w:pStyle w:val="Ttulo2"/>
        <w:jc w:val="center"/>
        <w:rPr>
          <w:rFonts w:ascii="Calibri" w:hAnsi="Calibri" w:cs="Calibri"/>
          <w:u w:val="none"/>
          <w:lang w:val="es-BO"/>
        </w:rPr>
      </w:pPr>
      <w:bookmarkStart w:id="7" w:name="_Toc246254702"/>
      <w:bookmarkStart w:id="8" w:name="_Toc287450118"/>
      <w:bookmarkStart w:id="9" w:name="_Toc287606100"/>
      <w:bookmarkStart w:id="10" w:name="_Toc288742114"/>
      <w:bookmarkStart w:id="11" w:name="_Toc288742448"/>
      <w:r>
        <w:rPr>
          <w:rFonts w:ascii="Calibri" w:hAnsi="Calibri" w:cs="Calibri"/>
          <w:sz w:val="18"/>
          <w:szCs w:val="18"/>
          <w:u w:val="none"/>
          <w:lang w:val="es-ES" w:eastAsia="en-US"/>
        </w:rPr>
        <w:br w:type="page"/>
      </w:r>
      <w:r w:rsidR="000C36B2"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280C12" w:rsidRPr="00627578" w:rsidRDefault="00685346" w:rsidP="00280C12">
      <w:pPr>
        <w:pStyle w:val="Sinespaciado"/>
        <w:numPr>
          <w:ilvl w:val="0"/>
          <w:numId w:val="7"/>
        </w:numPr>
        <w:jc w:val="both"/>
        <w:rPr>
          <w:rFonts w:cs="Calibri"/>
          <w:szCs w:val="18"/>
        </w:rPr>
      </w:pPr>
      <w:r w:rsidRPr="00627578">
        <w:rPr>
          <w:b/>
        </w:rPr>
        <w:t>METODO DE SELECCIÓN – CALIDAD PROPUESTA TÉCNICA</w:t>
      </w:r>
      <w:r w:rsidRPr="00627578">
        <w:rPr>
          <w:rFonts w:cs="Calibri"/>
          <w:b/>
          <w:color w:val="000000"/>
        </w:rPr>
        <w:t xml:space="preserve"> Y COSTO </w:t>
      </w:r>
      <w:r w:rsidR="00280C12" w:rsidRPr="00627578">
        <w:rPr>
          <w:rFonts w:cs="Calibri"/>
          <w:b/>
          <w:szCs w:val="18"/>
          <w:highlight w:val="yellow"/>
        </w:rPr>
        <w:t>“NO APLICA ESTE MÉTODO”</w:t>
      </w:r>
      <w:r w:rsidR="00280C12" w:rsidRPr="00627578">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7"/>
    <w:bookmarkEnd w:id="8"/>
    <w:bookmarkEnd w:id="9"/>
    <w:bookmarkEnd w:id="10"/>
    <w:bookmarkEnd w:id="11"/>
    <w:p w:rsidR="00685346" w:rsidRPr="00685346" w:rsidRDefault="00685346" w:rsidP="00685346">
      <w:pPr>
        <w:ind w:left="1134"/>
        <w:jc w:val="both"/>
        <w:rPr>
          <w:rFonts w:ascii="Verdana" w:hAnsi="Verdana" w:cs="Arial"/>
          <w:color w:val="000000"/>
          <w:sz w:val="18"/>
          <w:szCs w:val="18"/>
        </w:rPr>
      </w:pPr>
    </w:p>
    <w:p w:rsidR="00933E4A" w:rsidRPr="00615ED2" w:rsidRDefault="00627578" w:rsidP="00933E4A">
      <w:pPr>
        <w:jc w:val="center"/>
        <w:rPr>
          <w:rFonts w:ascii="Calibri" w:hAnsi="Calibri" w:cs="Calibri"/>
          <w:b/>
          <w:bCs/>
        </w:rPr>
      </w:pPr>
      <w:r>
        <w:rPr>
          <w:rFonts w:ascii="Verdana" w:hAnsi="Verdana" w:cs="Arial"/>
          <w:b/>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627578" w:rsidP="00696BDD">
            <w:pPr>
              <w:rPr>
                <w:rFonts w:ascii="Calibri" w:hAnsi="Calibri" w:cs="Arial"/>
                <w:sz w:val="22"/>
                <w:szCs w:val="22"/>
              </w:rPr>
            </w:pPr>
            <w:r w:rsidRPr="00627578">
              <w:rPr>
                <w:rFonts w:ascii="Calibri" w:hAnsi="Calibri" w:cs="Arial"/>
                <w:sz w:val="22"/>
                <w:szCs w:val="22"/>
              </w:rPr>
              <w:t>ADQUISICION DE GRASAS Y LUBRICANTES PARA EL DTCC</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213"/>
        <w:gridCol w:w="354"/>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5"/>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4"/>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627578" w:rsidRPr="00F3767B" w:rsidTr="00627578">
        <w:trPr>
          <w:jc w:val="center"/>
        </w:trPr>
        <w:tc>
          <w:tcPr>
            <w:tcW w:w="5529" w:type="dxa"/>
            <w:gridSpan w:val="4"/>
            <w:tcBorders>
              <w:left w:val="single" w:sz="4" w:space="0" w:color="auto"/>
              <w:right w:val="single" w:sz="4" w:space="0" w:color="auto"/>
            </w:tcBorders>
          </w:tcPr>
          <w:p w:rsidR="00627578" w:rsidRDefault="00627578" w:rsidP="00627578">
            <w:pPr>
              <w:spacing w:line="276" w:lineRule="auto"/>
              <w:jc w:val="both"/>
              <w:rPr>
                <w:rFonts w:ascii="Calibri" w:hAnsi="Calibri" w:cs="Calibri"/>
                <w:sz w:val="22"/>
                <w:szCs w:val="22"/>
              </w:rPr>
            </w:pPr>
            <w:r>
              <w:rPr>
                <w:rFonts w:ascii="Calibri" w:hAnsi="Calibri" w:cs="Calibri"/>
              </w:rPr>
              <w:t>Formulario A-1 Presentación de la Oferta</w:t>
            </w:r>
          </w:p>
        </w:tc>
        <w:tc>
          <w:tcPr>
            <w:tcW w:w="1347" w:type="dxa"/>
            <w:gridSpan w:val="2"/>
            <w:tcBorders>
              <w:top w:val="single" w:sz="4" w:space="0" w:color="auto"/>
              <w:left w:val="single" w:sz="4" w:space="0" w:color="auto"/>
              <w:bottom w:val="single" w:sz="4" w:space="0" w:color="auto"/>
              <w:right w:val="single" w:sz="4" w:space="0" w:color="auto"/>
            </w:tcBorders>
            <w:shd w:val="clear" w:color="auto" w:fill="FFFFFF"/>
          </w:tcPr>
          <w:p w:rsidR="00627578" w:rsidRDefault="00627578" w:rsidP="00627578">
            <w:pPr>
              <w:spacing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FFFFFF"/>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27578" w:rsidRPr="00F3767B" w:rsidRDefault="00627578" w:rsidP="00696BDD">
            <w:pPr>
              <w:jc w:val="both"/>
              <w:rPr>
                <w:rFonts w:ascii="Calibri" w:hAnsi="Calibri" w:cs="Calibri"/>
              </w:rPr>
            </w:pPr>
          </w:p>
        </w:tc>
      </w:tr>
      <w:tr w:rsidR="00627578" w:rsidRPr="00F3767B" w:rsidTr="00627578">
        <w:trPr>
          <w:jc w:val="center"/>
        </w:trPr>
        <w:tc>
          <w:tcPr>
            <w:tcW w:w="5529" w:type="dxa"/>
            <w:gridSpan w:val="4"/>
            <w:tcBorders>
              <w:left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r>
              <w:rPr>
                <w:rFonts w:ascii="Calibri" w:hAnsi="Calibri" w:cs="Calibri"/>
              </w:rPr>
              <w:t>Formulario de Identificación del Ofertante.</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627578">
        <w:trPr>
          <w:jc w:val="center"/>
        </w:trPr>
        <w:tc>
          <w:tcPr>
            <w:tcW w:w="5529" w:type="dxa"/>
            <w:gridSpan w:val="4"/>
            <w:tcBorders>
              <w:left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r>
              <w:rPr>
                <w:rFonts w:ascii="Calibri" w:hAnsi="Calibri" w:cs="Calibri"/>
              </w:rPr>
              <w:t xml:space="preserve">Fotocopia simple del documento de identificación personal del representante legal o propietario. </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627578">
            <w:pPr>
              <w:spacing w:after="200"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627578">
        <w:trPr>
          <w:jc w:val="center"/>
        </w:trPr>
        <w:tc>
          <w:tcPr>
            <w:tcW w:w="5529" w:type="dxa"/>
            <w:gridSpan w:val="4"/>
            <w:tcBorders>
              <w:left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r>
              <w:rPr>
                <w:rFonts w:ascii="Calibri" w:hAnsi="Calibri" w:cs="Calibri"/>
              </w:rPr>
              <w:t>Fotocopia simple de Número de Identificación Tributaria NIT o certificación electrónica.</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627578">
            <w:pPr>
              <w:spacing w:after="200"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4B4EB7">
        <w:trPr>
          <w:trHeight w:val="1236"/>
          <w:jc w:val="center"/>
        </w:trPr>
        <w:tc>
          <w:tcPr>
            <w:tcW w:w="5529" w:type="dxa"/>
            <w:gridSpan w:val="4"/>
            <w:tcBorders>
              <w:left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color w:val="000000"/>
                <w:sz w:val="22"/>
                <w:szCs w:val="22"/>
              </w:rPr>
            </w:pPr>
            <w:r>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4B4EB7" w:rsidP="00627578">
            <w:pPr>
              <w:jc w:val="both"/>
              <w:rPr>
                <w:rFonts w:ascii="Calibri" w:hAnsi="Calibri" w:cs="Calibri"/>
                <w:sz w:val="16"/>
              </w:rPr>
            </w:pPr>
            <w:r>
              <w:rPr>
                <w:noProof/>
                <w:lang w:val="es-BO" w:eastAsia="es-BO"/>
              </w:rPr>
              <mc:AlternateContent>
                <mc:Choice Requires="wps">
                  <w:drawing>
                    <wp:anchor distT="0" distB="0" distL="114300" distR="114300" simplePos="0" relativeHeight="251657216" behindDoc="0" locked="0" layoutInCell="1" allowOverlap="1" wp14:anchorId="03C96DA7">
                      <wp:simplePos x="0" y="0"/>
                      <wp:positionH relativeFrom="column">
                        <wp:posOffset>188595</wp:posOffset>
                      </wp:positionH>
                      <wp:positionV relativeFrom="paragraph">
                        <wp:posOffset>234950</wp:posOffset>
                      </wp:positionV>
                      <wp:extent cx="123825" cy="123825"/>
                      <wp:effectExtent l="7620" t="6350" r="11430" b="12700"/>
                      <wp:wrapNone/>
                      <wp:docPr id="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4.85pt;margin-top:18.5pt;width:9.7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"/>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61805371">
                      <wp:simplePos x="0" y="0"/>
                      <wp:positionH relativeFrom="column">
                        <wp:posOffset>607695</wp:posOffset>
                      </wp:positionH>
                      <wp:positionV relativeFrom="paragraph">
                        <wp:posOffset>234950</wp:posOffset>
                      </wp:positionV>
                      <wp:extent cx="123825" cy="123825"/>
                      <wp:effectExtent l="7620" t="6350" r="11430" b="12700"/>
                      <wp:wrapNone/>
                      <wp:docPr id="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47.85pt;margin-top:18.5pt;width:9.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"/>
                  </w:pict>
                </mc:Fallback>
              </mc:AlternateContent>
            </w:r>
            <w:r w:rsidR="00627578">
              <w:rPr>
                <w:rFonts w:ascii="Calibri" w:hAnsi="Calibri" w:cs="Calibri"/>
                <w:b/>
                <w:sz w:val="16"/>
              </w:rPr>
              <w:t>AFP FUTURO DE BOLIVIA</w:t>
            </w:r>
            <w:r w:rsidR="00627578">
              <w:rPr>
                <w:rFonts w:ascii="Calibri" w:hAnsi="Calibri" w:cs="Calibri"/>
                <w:sz w:val="16"/>
              </w:rPr>
              <w:t>:</w:t>
            </w:r>
          </w:p>
          <w:p w:rsidR="00627578" w:rsidRDefault="00627578" w:rsidP="00627578">
            <w:pPr>
              <w:jc w:val="both"/>
              <w:rPr>
                <w:rFonts w:ascii="Calibri" w:hAnsi="Calibri" w:cs="Calibri"/>
                <w:sz w:val="16"/>
              </w:rPr>
            </w:pPr>
            <w:r>
              <w:rPr>
                <w:rFonts w:ascii="Calibri" w:hAnsi="Calibri" w:cs="Calibri"/>
                <w:sz w:val="16"/>
              </w:rPr>
              <w:t>CNR       CNA</w:t>
            </w:r>
          </w:p>
          <w:p w:rsidR="00627578" w:rsidRDefault="004B4EB7" w:rsidP="00627578">
            <w:pPr>
              <w:jc w:val="both"/>
              <w:rPr>
                <w:rFonts w:ascii="Calibri" w:hAnsi="Calibri" w:cs="Calibri"/>
                <w:sz w:val="16"/>
              </w:rPr>
            </w:pPr>
            <w:r>
              <w:rPr>
                <w:noProof/>
                <w:lang w:val="es-BO" w:eastAsia="es-BO"/>
              </w:rPr>
              <mc:AlternateContent>
                <mc:Choice Requires="wps">
                  <w:drawing>
                    <wp:anchor distT="0" distB="0" distL="114300" distR="114300" simplePos="0" relativeHeight="251656192" behindDoc="0" locked="0" layoutInCell="1" allowOverlap="1" wp14:anchorId="130E0399">
                      <wp:simplePos x="0" y="0"/>
                      <wp:positionH relativeFrom="column">
                        <wp:posOffset>5080</wp:posOffset>
                      </wp:positionH>
                      <wp:positionV relativeFrom="paragraph">
                        <wp:posOffset>66675</wp:posOffset>
                      </wp:positionV>
                      <wp:extent cx="2320925" cy="0"/>
                      <wp:effectExtent l="5080" t="9525" r="7620" b="952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 o:spid="_x0000_s1026" type="#_x0000_t32" style="position:absolute;margin-left:.4pt;margin-top:5.25pt;width:182.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"/>
                  </w:pict>
                </mc:Fallback>
              </mc:AlternateContent>
            </w:r>
          </w:p>
          <w:p w:rsidR="00627578" w:rsidRDefault="004B4EB7" w:rsidP="00627578">
            <w:pPr>
              <w:jc w:val="both"/>
              <w:rPr>
                <w:rFonts w:ascii="Calibri" w:hAnsi="Calibri" w:cs="Calibri"/>
                <w:sz w:val="16"/>
              </w:rPr>
            </w:pPr>
            <w:r>
              <w:rPr>
                <w:rFonts w:ascii="Calibri" w:hAnsi="Calibri"/>
                <w:noProof/>
                <w:sz w:val="22"/>
                <w:lang w:val="es-BO" w:eastAsia="es-BO"/>
              </w:rPr>
              <mc:AlternateContent>
                <mc:Choice Requires="wps">
                  <w:drawing>
                    <wp:anchor distT="0" distB="0" distL="114300" distR="114300" simplePos="0" relativeHeight="251659264" behindDoc="0" locked="0" layoutInCell="1" allowOverlap="1" wp14:anchorId="1BACCD7D">
                      <wp:simplePos x="0" y="0"/>
                      <wp:positionH relativeFrom="column">
                        <wp:posOffset>188595</wp:posOffset>
                      </wp:positionH>
                      <wp:positionV relativeFrom="paragraph">
                        <wp:posOffset>100965</wp:posOffset>
                      </wp:positionV>
                      <wp:extent cx="123825" cy="123825"/>
                      <wp:effectExtent l="7620" t="5715" r="11430" b="13335"/>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14.85pt;margin-top:7.95pt;width: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"/>
                  </w:pict>
                </mc:Fallback>
              </mc:AlternateContent>
            </w:r>
            <w:r>
              <w:rPr>
                <w:rFonts w:ascii="Calibri" w:hAnsi="Calibri"/>
                <w:noProof/>
                <w:sz w:val="22"/>
                <w:lang w:val="es-BO" w:eastAsia="es-BO"/>
              </w:rPr>
              <mc:AlternateContent>
                <mc:Choice Requires="wps">
                  <w:drawing>
                    <wp:anchor distT="0" distB="0" distL="114300" distR="114300" simplePos="0" relativeHeight="251660288" behindDoc="0" locked="0" layoutInCell="1" allowOverlap="1" wp14:anchorId="4F540422">
                      <wp:simplePos x="0" y="0"/>
                      <wp:positionH relativeFrom="column">
                        <wp:posOffset>598170</wp:posOffset>
                      </wp:positionH>
                      <wp:positionV relativeFrom="paragraph">
                        <wp:posOffset>110490</wp:posOffset>
                      </wp:positionV>
                      <wp:extent cx="123825" cy="123825"/>
                      <wp:effectExtent l="7620" t="5715" r="11430" b="13335"/>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47.1pt;margin-top:8.7pt;width:9.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"/>
                  </w:pict>
                </mc:Fallback>
              </mc:AlternateContent>
            </w:r>
            <w:r w:rsidR="00627578">
              <w:rPr>
                <w:rFonts w:ascii="Calibri" w:hAnsi="Calibri" w:cs="Calibri"/>
                <w:b/>
                <w:sz w:val="16"/>
              </w:rPr>
              <w:t>AFP PREVISION</w:t>
            </w:r>
            <w:r w:rsidR="00627578">
              <w:rPr>
                <w:rFonts w:ascii="Calibri" w:hAnsi="Calibri" w:cs="Calibri"/>
                <w:sz w:val="16"/>
              </w:rPr>
              <w:t>:</w:t>
            </w:r>
          </w:p>
          <w:p w:rsidR="00627578" w:rsidRDefault="00627578" w:rsidP="00C274EC">
            <w:pPr>
              <w:jc w:val="both"/>
              <w:rPr>
                <w:rFonts w:ascii="Calibri" w:hAnsi="Calibri" w:cs="Calibri"/>
                <w:sz w:val="22"/>
                <w:szCs w:val="22"/>
              </w:rPr>
            </w:pPr>
            <w:r>
              <w:rPr>
                <w:rFonts w:ascii="Calibri" w:hAnsi="Calibri" w:cs="Calibri"/>
                <w:sz w:val="16"/>
              </w:rPr>
              <w:t>CNR     CNA</w:t>
            </w: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4B4EB7">
        <w:trPr>
          <w:trHeight w:val="275"/>
          <w:jc w:val="center"/>
        </w:trPr>
        <w:tc>
          <w:tcPr>
            <w:tcW w:w="5529" w:type="dxa"/>
            <w:gridSpan w:val="4"/>
            <w:tcBorders>
              <w:left w:val="single" w:sz="4" w:space="0" w:color="auto"/>
              <w:right w:val="single" w:sz="4" w:space="0" w:color="auto"/>
            </w:tcBorders>
            <w:shd w:val="clear" w:color="auto" w:fill="auto"/>
          </w:tcPr>
          <w:p w:rsidR="00627578" w:rsidRDefault="00627578" w:rsidP="00627578">
            <w:pPr>
              <w:pStyle w:val="Prrafodelista"/>
              <w:tabs>
                <w:tab w:val="left" w:pos="426"/>
              </w:tabs>
              <w:spacing w:line="276" w:lineRule="auto"/>
              <w:ind w:left="0"/>
              <w:jc w:val="both"/>
              <w:rPr>
                <w:rFonts w:ascii="Calibri" w:hAnsi="Calibri" w:cs="Calibri"/>
              </w:rPr>
            </w:pPr>
            <w:r>
              <w:rPr>
                <w:rFonts w:ascii="Calibri" w:hAnsi="Calibri" w:cs="Calibri"/>
                <w:sz w:val="22"/>
                <w:szCs w:val="22"/>
                <w:lang w:val="es-BO"/>
              </w:rPr>
              <w:t xml:space="preserve">Formulario B-1Propuesta Económica. </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4B4EB7">
            <w:pPr>
              <w:spacing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627578">
        <w:trPr>
          <w:jc w:val="center"/>
        </w:trPr>
        <w:tc>
          <w:tcPr>
            <w:tcW w:w="5529" w:type="dxa"/>
            <w:gridSpan w:val="4"/>
            <w:tcBorders>
              <w:left w:val="single" w:sz="4" w:space="0" w:color="auto"/>
              <w:right w:val="single" w:sz="4" w:space="0" w:color="auto"/>
            </w:tcBorders>
            <w:shd w:val="clear" w:color="auto" w:fill="auto"/>
          </w:tcPr>
          <w:p w:rsidR="00627578" w:rsidRDefault="00627578" w:rsidP="00627578">
            <w:pPr>
              <w:pStyle w:val="Prrafodelista"/>
              <w:tabs>
                <w:tab w:val="left" w:pos="426"/>
              </w:tabs>
              <w:spacing w:line="276" w:lineRule="auto"/>
              <w:ind w:left="0"/>
              <w:rPr>
                <w:rFonts w:ascii="Calibri" w:hAnsi="Calibri" w:cs="Calibri"/>
              </w:rPr>
            </w:pPr>
            <w:r>
              <w:rPr>
                <w:rFonts w:ascii="Calibri" w:hAnsi="Calibri" w:cs="Calibri"/>
                <w:sz w:val="22"/>
                <w:szCs w:val="22"/>
                <w:lang w:val="es-BO"/>
              </w:rPr>
              <w:t xml:space="preserve">Formulario C-1  Propuesta Técnica </w:t>
            </w:r>
            <w:r>
              <w:rPr>
                <w:rFonts w:ascii="Calibri" w:hAnsi="Calibri" w:cs="Calibri"/>
                <w:b/>
                <w:i/>
                <w:sz w:val="22"/>
                <w:szCs w:val="22"/>
                <w:lang w:val="es-BO"/>
              </w:rPr>
              <w:t xml:space="preserve">(Especificaciones Técnicas solicitadas y propuestas). </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4B4EB7">
            <w:pPr>
              <w:spacing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627578" w:rsidRPr="00F3767B" w:rsidTr="00627578">
        <w:trPr>
          <w:jc w:val="center"/>
        </w:trPr>
        <w:tc>
          <w:tcPr>
            <w:tcW w:w="5529" w:type="dxa"/>
            <w:gridSpan w:val="4"/>
            <w:tcBorders>
              <w:left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r>
              <w:rPr>
                <w:rFonts w:ascii="Calibri" w:hAnsi="Calibri" w:cs="Calibri"/>
              </w:rPr>
              <w:t>Formulario A-1 Presentación de la Oferta</w:t>
            </w: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Default="00627578" w:rsidP="00627578">
            <w:pPr>
              <w:spacing w:line="276" w:lineRule="auto"/>
              <w:jc w:val="both"/>
              <w:rPr>
                <w:rFonts w:ascii="Calibri" w:hAnsi="Calibri" w:cs="Calibri"/>
                <w:sz w:val="22"/>
                <w:szCs w:val="22"/>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7578" w:rsidRPr="00F3767B" w:rsidRDefault="00627578" w:rsidP="00696BDD">
            <w:pPr>
              <w:jc w:val="both"/>
              <w:rPr>
                <w:rFonts w:ascii="Calibri" w:hAnsi="Calibri" w:cs="Calibri"/>
              </w:rPr>
            </w:pPr>
          </w:p>
        </w:tc>
      </w:tr>
      <w:tr w:rsidR="00933E4A" w:rsidRPr="00F3767B" w:rsidTr="00696BDD">
        <w:trPr>
          <w:trHeight w:val="437"/>
          <w:jc w:val="center"/>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ISO VG 32 ESPECIAL PARA SISTEMAS NEUMATICOS, CONTIENE 32 SITESTOCK DE DENSIDAD, botes de 1 litro.</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20</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L</w:t>
            </w:r>
            <w:r>
              <w:rPr>
                <w:rFonts w:ascii="Calibri" w:hAnsi="Calibri"/>
                <w:sz w:val="16"/>
                <w:szCs w:val="16"/>
              </w:rPr>
              <w:t>I</w:t>
            </w:r>
            <w:r w:rsidRPr="00165124">
              <w:rPr>
                <w:rFonts w:ascii="Calibri" w:hAnsi="Calibri"/>
                <w:sz w:val="16"/>
                <w:szCs w:val="16"/>
              </w:rPr>
              <w:t>TR</w:t>
            </w:r>
            <w:r>
              <w:rPr>
                <w:rFonts w:ascii="Calibri" w:hAnsi="Calibri"/>
                <w:sz w:val="16"/>
                <w:szCs w:val="16"/>
              </w:rPr>
              <w:t>O</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2</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GEAR OIL ISO  220  balde de  19 litros  o similar</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TURBINA COMPRESOR ISO 100 balde de 19 litros o similar</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4</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CETUS ISO 100  (tambor de 208 litros.) o similar  </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TAMBOR</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5</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ULTRA GEAR OIL ISO 320 balde 19 litros. o similar</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6</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ACEITE PREMIUN HIDRAULIC A/W ISO 46, baldes de 19 litros.</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7</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SÚPER MULTIGRADO SAE 20W50 galón de 4 litros. (Caja de 4 und.) </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GALON</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8</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DIESEL MULTIGRADO SAE 15W40  balde 20 litros.) </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BALDE</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2757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color w:val="000000"/>
                <w:sz w:val="16"/>
                <w:szCs w:val="16"/>
              </w:rPr>
            </w:pPr>
            <w:r w:rsidRPr="00165124">
              <w:rPr>
                <w:rFonts w:ascii="Calibri" w:hAnsi="Calibri"/>
                <w:color w:val="000000"/>
                <w:sz w:val="16"/>
                <w:szCs w:val="16"/>
              </w:rPr>
              <w:t>9</w:t>
            </w:r>
          </w:p>
        </w:tc>
        <w:tc>
          <w:tcPr>
            <w:tcW w:w="2410"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rPr>
                <w:rFonts w:ascii="Calibri" w:hAnsi="Calibri" w:cs="Arial"/>
                <w:sz w:val="16"/>
                <w:szCs w:val="16"/>
              </w:rPr>
            </w:pPr>
            <w:r w:rsidRPr="00165124">
              <w:rPr>
                <w:rFonts w:ascii="Calibri" w:hAnsi="Calibri" w:cs="Arial"/>
                <w:sz w:val="16"/>
                <w:szCs w:val="16"/>
              </w:rPr>
              <w:t xml:space="preserve">ACEITE LUB 2T de 1 litro. (Caja de 12 und.) </w:t>
            </w:r>
          </w:p>
        </w:tc>
        <w:tc>
          <w:tcPr>
            <w:tcW w:w="1276"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132</w:t>
            </w:r>
          </w:p>
        </w:tc>
        <w:tc>
          <w:tcPr>
            <w:tcW w:w="1134" w:type="dxa"/>
            <w:tcBorders>
              <w:top w:val="single" w:sz="4" w:space="0" w:color="auto"/>
              <w:left w:val="single" w:sz="4" w:space="0" w:color="auto"/>
              <w:bottom w:val="single" w:sz="4" w:space="0" w:color="auto"/>
              <w:right w:val="single" w:sz="4" w:space="0" w:color="auto"/>
            </w:tcBorders>
            <w:vAlign w:val="center"/>
          </w:tcPr>
          <w:p w:rsidR="00627578" w:rsidRPr="00165124" w:rsidRDefault="00627578" w:rsidP="00627578">
            <w:pPr>
              <w:jc w:val="center"/>
              <w:rPr>
                <w:rFonts w:ascii="Calibri" w:hAnsi="Calibri"/>
                <w:sz w:val="16"/>
                <w:szCs w:val="16"/>
              </w:rPr>
            </w:pPr>
            <w:r w:rsidRPr="00165124">
              <w:rPr>
                <w:rFonts w:ascii="Calibri" w:hAnsi="Calibri"/>
                <w:sz w:val="16"/>
                <w:szCs w:val="16"/>
              </w:rPr>
              <w:t>L</w:t>
            </w:r>
            <w:r>
              <w:rPr>
                <w:rFonts w:ascii="Calibri" w:hAnsi="Calibri"/>
                <w:sz w:val="16"/>
                <w:szCs w:val="16"/>
              </w:rPr>
              <w:t>I</w:t>
            </w:r>
            <w:r w:rsidRPr="00165124">
              <w:rPr>
                <w:rFonts w:ascii="Calibri" w:hAnsi="Calibri"/>
                <w:sz w:val="16"/>
                <w:szCs w:val="16"/>
              </w:rPr>
              <w:t>TR</w:t>
            </w:r>
            <w:r>
              <w:rPr>
                <w:rFonts w:ascii="Calibri" w:hAnsi="Calibri"/>
                <w:sz w:val="16"/>
                <w:szCs w:val="16"/>
              </w:rPr>
              <w:t>O</w:t>
            </w:r>
          </w:p>
        </w:tc>
        <w:tc>
          <w:tcPr>
            <w:tcW w:w="1701" w:type="dxa"/>
            <w:gridSpan w:val="3"/>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r w:rsidR="00627578" w:rsidRPr="00F3767B" w:rsidTr="00696BDD">
        <w:trPr>
          <w:trHeight w:val="141"/>
          <w:jc w:val="center"/>
        </w:trPr>
        <w:tc>
          <w:tcPr>
            <w:tcW w:w="7230" w:type="dxa"/>
            <w:gridSpan w:val="7"/>
            <w:tcBorders>
              <w:top w:val="single" w:sz="4" w:space="0" w:color="auto"/>
              <w:left w:val="single" w:sz="4" w:space="0" w:color="auto"/>
              <w:bottom w:val="single" w:sz="4" w:space="0" w:color="auto"/>
              <w:right w:val="single" w:sz="4" w:space="0" w:color="auto"/>
            </w:tcBorders>
            <w:vAlign w:val="center"/>
          </w:tcPr>
          <w:p w:rsidR="00627578" w:rsidRPr="00F3767B" w:rsidRDefault="00627578"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627578" w:rsidRPr="00F3767B" w:rsidRDefault="00627578"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w:t>
            </w:r>
            <w:bookmarkStart w:id="12" w:name="_GoBack"/>
            <w:bookmarkEnd w:id="12"/>
            <w:r w:rsidRPr="00FF4409">
              <w:rPr>
                <w:rFonts w:ascii="Calibri" w:hAnsi="Calibri"/>
                <w:bCs/>
              </w:rPr>
              <w:t>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4B4EB7" w:rsidP="00933E4A">
      <w:pPr>
        <w:jc w:val="center"/>
        <w:rPr>
          <w:rFonts w:ascii="Calibri" w:hAnsi="Calibri" w:cs="Calibri"/>
          <w:b/>
          <w:bCs/>
          <w:sz w:val="18"/>
          <w:szCs w:val="18"/>
        </w:rPr>
      </w:pPr>
      <w:r>
        <w:rPr>
          <w:noProof/>
          <w:lang w:val="es-BO" w:eastAsia="es-BO"/>
        </w:rPr>
        <w:drawing>
          <wp:inline distT="0" distB="0" distL="0" distR="0">
            <wp:extent cx="5867400" cy="7324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7324725"/>
                    </a:xfrm>
                    <a:prstGeom prst="rect">
                      <a:avLst/>
                    </a:prstGeom>
                    <a:noFill/>
                    <a:ln>
                      <a:noFill/>
                    </a:ln>
                  </pic:spPr>
                </pic:pic>
              </a:graphicData>
            </a:graphic>
          </wp:inline>
        </w:drawing>
      </w:r>
    </w:p>
    <w:sectPr w:rsidR="00933E4A"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5C" w:rsidRDefault="00CB6B5C">
      <w:r>
        <w:separator/>
      </w:r>
    </w:p>
  </w:endnote>
  <w:endnote w:type="continuationSeparator" w:id="0">
    <w:p w:rsidR="00CB6B5C" w:rsidRDefault="00CB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5C" w:rsidRDefault="00CB6B5C">
      <w:r>
        <w:separator/>
      </w:r>
    </w:p>
  </w:footnote>
  <w:footnote w:type="continuationSeparator" w:id="0">
    <w:p w:rsidR="00CB6B5C" w:rsidRDefault="00CB6B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E16"/>
    <w:multiLevelType w:val="hybridMultilevel"/>
    <w:tmpl w:val="979E02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294987"/>
    <w:multiLevelType w:val="hybridMultilevel"/>
    <w:tmpl w:val="23D85B00"/>
    <w:lvl w:ilvl="0" w:tplc="2BBAE57A">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77927DE"/>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CF35827"/>
    <w:multiLevelType w:val="hybridMultilevel"/>
    <w:tmpl w:val="D6E221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D1B5487"/>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E7A5D9C"/>
    <w:multiLevelType w:val="hybridMultilevel"/>
    <w:tmpl w:val="7884C83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90F4F85"/>
    <w:multiLevelType w:val="hybridMultilevel"/>
    <w:tmpl w:val="03DA1D06"/>
    <w:lvl w:ilvl="0" w:tplc="D2C0B846">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86026"/>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20B7D95"/>
    <w:multiLevelType w:val="hybridMultilevel"/>
    <w:tmpl w:val="4C943DDC"/>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714284F"/>
    <w:multiLevelType w:val="hybridMultilevel"/>
    <w:tmpl w:val="CFACAA92"/>
    <w:lvl w:ilvl="0" w:tplc="96C80C9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D34464F"/>
    <w:multiLevelType w:val="hybridMultilevel"/>
    <w:tmpl w:val="F656EA26"/>
    <w:lvl w:ilvl="0" w:tplc="34FAB7CC">
      <w:start w:val="7"/>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EE22E46"/>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8E75221"/>
    <w:multiLevelType w:val="hybridMultilevel"/>
    <w:tmpl w:val="B4D002F2"/>
    <w:lvl w:ilvl="0" w:tplc="FCF8759E">
      <w:start w:val="1"/>
      <w:numFmt w:val="lowerLetter"/>
      <w:lvlText w:val="%1)"/>
      <w:lvlJc w:val="left"/>
      <w:pPr>
        <w:ind w:left="1425" w:hanging="360"/>
      </w:pPr>
      <w:rPr>
        <w:rFonts w:hint="default"/>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427916"/>
    <w:multiLevelType w:val="hybridMultilevel"/>
    <w:tmpl w:val="17B26848"/>
    <w:lvl w:ilvl="0" w:tplc="1C1E2042">
      <w:numFmt w:val="bullet"/>
      <w:lvlText w:val="-"/>
      <w:lvlJc w:val="left"/>
      <w:pPr>
        <w:ind w:left="720" w:hanging="360"/>
      </w:pPr>
      <w:rPr>
        <w:rFonts w:ascii="Arial" w:eastAsia="Times New Roman" w:hAnsi="Arial" w:cs="Arial" w:hint="default"/>
      </w:rPr>
    </w:lvl>
    <w:lvl w:ilvl="1" w:tplc="1C1E204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CDE4903"/>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84B2FE2"/>
    <w:multiLevelType w:val="hybridMultilevel"/>
    <w:tmpl w:val="C8E48668"/>
    <w:lvl w:ilvl="0" w:tplc="79BA6F8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3"/>
  </w:num>
  <w:num w:numId="3">
    <w:abstractNumId w:val="30"/>
  </w:num>
  <w:num w:numId="4">
    <w:abstractNumId w:val="4"/>
  </w:num>
  <w:num w:numId="5">
    <w:abstractNumId w:val="28"/>
  </w:num>
  <w:num w:numId="6">
    <w:abstractNumId w:val="20"/>
  </w:num>
  <w:num w:numId="7">
    <w:abstractNumId w:val="11"/>
  </w:num>
  <w:num w:numId="8">
    <w:abstractNumId w:val="42"/>
  </w:num>
  <w:num w:numId="9">
    <w:abstractNumId w:val="29"/>
  </w:num>
  <w:num w:numId="10">
    <w:abstractNumId w:val="43"/>
  </w:num>
  <w:num w:numId="11">
    <w:abstractNumId w:val="34"/>
  </w:num>
  <w:num w:numId="12">
    <w:abstractNumId w:val="38"/>
  </w:num>
  <w:num w:numId="13">
    <w:abstractNumId w:val="22"/>
  </w:num>
  <w:num w:numId="14">
    <w:abstractNumId w:val="36"/>
  </w:num>
  <w:num w:numId="15">
    <w:abstractNumId w:val="17"/>
  </w:num>
  <w:num w:numId="16">
    <w:abstractNumId w:val="14"/>
  </w:num>
  <w:num w:numId="17">
    <w:abstractNumId w:val="40"/>
  </w:num>
  <w:num w:numId="18">
    <w:abstractNumId w:val="15"/>
  </w:num>
  <w:num w:numId="19">
    <w:abstractNumId w:val="26"/>
  </w:num>
  <w:num w:numId="20">
    <w:abstractNumId w:val="13"/>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27"/>
  </w:num>
  <w:num w:numId="27">
    <w:abstractNumId w:val="21"/>
  </w:num>
  <w:num w:numId="28">
    <w:abstractNumId w:val="37"/>
  </w:num>
  <w:num w:numId="29">
    <w:abstractNumId w:val="12"/>
  </w:num>
  <w:num w:numId="30">
    <w:abstractNumId w:val="1"/>
  </w:num>
  <w:num w:numId="31">
    <w:abstractNumId w:val="19"/>
  </w:num>
  <w:num w:numId="32">
    <w:abstractNumId w:val="35"/>
  </w:num>
  <w:num w:numId="33">
    <w:abstractNumId w:val="10"/>
  </w:num>
  <w:num w:numId="34">
    <w:abstractNumId w:val="9"/>
  </w:num>
  <w:num w:numId="35">
    <w:abstractNumId w:val="7"/>
  </w:num>
  <w:num w:numId="36">
    <w:abstractNumId w:val="5"/>
  </w:num>
  <w:num w:numId="37">
    <w:abstractNumId w:val="25"/>
  </w:num>
  <w:num w:numId="38">
    <w:abstractNumId w:val="16"/>
  </w:num>
  <w:num w:numId="39">
    <w:abstractNumId w:val="24"/>
  </w:num>
  <w:num w:numId="40">
    <w:abstractNumId w:val="23"/>
  </w:num>
  <w:num w:numId="41">
    <w:abstractNumId w:val="0"/>
  </w:num>
  <w:num w:numId="42">
    <w:abstractNumId w:val="31"/>
  </w:num>
  <w:num w:numId="43">
    <w:abstractNumId w:val="41"/>
  </w:num>
  <w:num w:numId="44">
    <w:abstractNumId w:val="39"/>
  </w:num>
  <w:num w:numId="4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4EB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578"/>
    <w:rsid w:val="0062797E"/>
    <w:rsid w:val="006307DD"/>
    <w:rsid w:val="00630D3E"/>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FB9"/>
    <w:rsid w:val="00C25412"/>
    <w:rsid w:val="00C262E3"/>
    <w:rsid w:val="00C274AC"/>
    <w:rsid w:val="00C274E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B5C"/>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485FF-20F5-43B0-B03A-97732DA0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8489</Words>
  <Characters>46695</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55074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1</cp:revision>
  <cp:lastPrinted>2015-07-17T22:43:00Z</cp:lastPrinted>
  <dcterms:created xsi:type="dcterms:W3CDTF">2017-04-07T22:31:00Z</dcterms:created>
  <dcterms:modified xsi:type="dcterms:W3CDTF">2017-04-11T16:34:00Z</dcterms:modified>
</cp:coreProperties>
</file>