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851" w:rsidRPr="00244425" w:rsidRDefault="00244425" w:rsidP="00244425">
      <w:pPr>
        <w:spacing w:before="120" w:after="120"/>
        <w:jc w:val="center"/>
        <w:rPr>
          <w:rFonts w:ascii="Verdana" w:hAnsi="Verdana" w:cs="Arial"/>
          <w:b/>
        </w:rPr>
      </w:pPr>
      <w:r w:rsidRPr="00244425">
        <w:rPr>
          <w:rFonts w:ascii="Calibri" w:eastAsia="Arial Unicode MS" w:hAnsi="Calibri" w:cs="Calibri"/>
          <w:b/>
          <w:lang w:val="es-MX"/>
        </w:rPr>
        <w:t>“</w:t>
      </w:r>
      <w:r w:rsidR="0080090E">
        <w:rPr>
          <w:rFonts w:ascii="Calibri" w:eastAsia="Arial Unicode MS" w:hAnsi="Calibri" w:cs="Calibri"/>
          <w:b/>
          <w:lang w:val="es-MX"/>
        </w:rPr>
        <w:t xml:space="preserve">SERVICIO DE </w:t>
      </w:r>
      <w:r w:rsidRPr="00244425">
        <w:rPr>
          <w:rFonts w:ascii="Calibri" w:hAnsi="Calibri" w:cs="Arial"/>
          <w:b/>
        </w:rPr>
        <w:t>INSTALACIÓN DE ENLACE DE DATOS BANDA ANCHA PARA EL POZO SIPOTINDI-X1 - SANTA CRUZ - CAMIRI</w:t>
      </w:r>
      <w:r w:rsidRPr="00244425">
        <w:rPr>
          <w:rFonts w:ascii="Calibri" w:eastAsia="Arial Unicode MS" w:hAnsi="Calibri" w:cs="Calibri"/>
          <w:b/>
          <w:lang w:val="es-MX"/>
        </w:rPr>
        <w:t>”</w:t>
      </w:r>
    </w:p>
    <w:p w:rsidR="005C4E56" w:rsidRPr="00352C35" w:rsidRDefault="005C4E56" w:rsidP="005C4E56">
      <w:pPr>
        <w:pStyle w:val="A1"/>
        <w:rPr>
          <w:rFonts w:cs="Verdana"/>
          <w:color w:val="000000"/>
        </w:rPr>
      </w:pPr>
      <w:r w:rsidRPr="00F6550F">
        <w:t>DESCRIPCIÓN</w:t>
      </w:r>
      <w:r w:rsidR="00B45851" w:rsidRPr="00F6550F">
        <w:t xml:space="preserve"> DEL SERVICIO</w:t>
      </w:r>
      <w:r w:rsidRPr="00F6550F">
        <w:t>.</w:t>
      </w:r>
    </w:p>
    <w:p w:rsidR="00244425" w:rsidRPr="00352C35" w:rsidRDefault="00A75440" w:rsidP="00244425">
      <w:pPr>
        <w:spacing w:before="120" w:after="120" w:line="360" w:lineRule="auto"/>
        <w:ind w:left="426"/>
        <w:jc w:val="both"/>
        <w:rPr>
          <w:rFonts w:cs="Verdana"/>
          <w:b/>
          <w:color w:val="000000"/>
        </w:rPr>
      </w:pPr>
      <w:r>
        <w:rPr>
          <w:rFonts w:ascii="Verdana" w:hAnsi="Verdana" w:cs="Verdana"/>
          <w:bCs/>
          <w:sz w:val="18"/>
          <w:szCs w:val="18"/>
        </w:rPr>
        <w:t>Se requiere c</w:t>
      </w:r>
      <w:r w:rsidR="00244425" w:rsidRPr="00244425">
        <w:rPr>
          <w:rFonts w:ascii="Verdana" w:hAnsi="Verdana" w:cs="Verdana"/>
          <w:bCs/>
          <w:sz w:val="18"/>
          <w:szCs w:val="18"/>
        </w:rPr>
        <w:t xml:space="preserve">ontratar el </w:t>
      </w:r>
      <w:r w:rsidR="00244425" w:rsidRPr="00244425">
        <w:rPr>
          <w:rFonts w:ascii="Verdana" w:hAnsi="Verdana" w:cs="Arial"/>
          <w:sz w:val="18"/>
          <w:szCs w:val="18"/>
        </w:rPr>
        <w:t>servicio y provisión e instalación de enlace de datos banda ancha desde Camiri Gerencia Nacional de exploración y explotación hasta el proyecto exploratorio SIPOTINDI-X1</w:t>
      </w:r>
      <w:r w:rsidR="00244425" w:rsidRPr="00244425">
        <w:rPr>
          <w:rFonts w:ascii="Verdana" w:hAnsi="Verdana" w:cs="Verdana"/>
          <w:bCs/>
          <w:sz w:val="18"/>
          <w:szCs w:val="18"/>
        </w:rPr>
        <w:t>, donde se proporcionará personal, equipos, suministros, herramientas y materiales que fueran necesarios para la correcta prestación del mismo, con la finalidad de brindar un servicio de comunicación entre la locación del Pozo Exploratorio SIPOTINDI-X1 y las oficinas de la GEE - Camiri.</w:t>
      </w:r>
    </w:p>
    <w:p w:rsidR="005C4E56" w:rsidRDefault="005C4E56" w:rsidP="00056B84">
      <w:pPr>
        <w:pStyle w:val="A2"/>
      </w:pPr>
      <w:r w:rsidRPr="005A19D5">
        <w:t>ALCANCE DEL SERVICIO.</w:t>
      </w:r>
    </w:p>
    <w:p w:rsidR="00244425" w:rsidRPr="007D353A" w:rsidRDefault="00244425" w:rsidP="00306C22">
      <w:pPr>
        <w:spacing w:before="120" w:after="120" w:line="360" w:lineRule="auto"/>
        <w:ind w:left="708"/>
        <w:jc w:val="both"/>
        <w:rPr>
          <w:rFonts w:ascii="Verdana" w:hAnsi="Verdana" w:cs="Arial"/>
          <w:sz w:val="18"/>
          <w:szCs w:val="18"/>
        </w:rPr>
      </w:pPr>
      <w:r w:rsidRPr="007D353A">
        <w:rPr>
          <w:rFonts w:ascii="Verdana" w:hAnsi="Verdana" w:cs="Arial"/>
          <w:sz w:val="18"/>
          <w:szCs w:val="18"/>
        </w:rPr>
        <w:t>El Contratista mínimamente debe realizar las siguientes actividades, mismas que no son limitativas pudiendo proponer una mejora al presente alcance del trabajo:</w:t>
      </w:r>
    </w:p>
    <w:p w:rsidR="00244425" w:rsidRPr="007D353A" w:rsidRDefault="00244425" w:rsidP="00244425">
      <w:pPr>
        <w:pStyle w:val="Ttulo2"/>
        <w:keepLines/>
        <w:spacing w:before="40" w:after="0" w:line="259" w:lineRule="auto"/>
        <w:rPr>
          <w:rFonts w:ascii="Verdana" w:hAnsi="Verdana"/>
          <w:i w:val="0"/>
          <w:sz w:val="18"/>
          <w:szCs w:val="18"/>
        </w:rPr>
      </w:pPr>
      <w:bookmarkStart w:id="0" w:name="_Toc444159309"/>
      <w:r w:rsidRPr="007D353A">
        <w:rPr>
          <w:rFonts w:ascii="Verdana" w:hAnsi="Verdana"/>
          <w:i w:val="0"/>
          <w:sz w:val="18"/>
          <w:szCs w:val="18"/>
        </w:rPr>
        <w:t xml:space="preserve">   </w:t>
      </w:r>
      <w:r w:rsidRPr="007D353A">
        <w:rPr>
          <w:rFonts w:ascii="Verdana" w:hAnsi="Verdana"/>
          <w:i w:val="0"/>
          <w:sz w:val="18"/>
          <w:szCs w:val="18"/>
        </w:rPr>
        <w:tab/>
        <w:t>Enlace de datos</w:t>
      </w:r>
      <w:bookmarkEnd w:id="0"/>
      <w:r w:rsidRPr="007D353A">
        <w:rPr>
          <w:rFonts w:ascii="Verdana" w:hAnsi="Verdana"/>
          <w:i w:val="0"/>
          <w:sz w:val="18"/>
          <w:szCs w:val="18"/>
        </w:rPr>
        <w:t xml:space="preserve"> sistema de microondas</w:t>
      </w:r>
    </w:p>
    <w:p w:rsidR="00244425" w:rsidRPr="007D353A" w:rsidRDefault="00244425" w:rsidP="00244425">
      <w:pPr>
        <w:spacing w:before="120" w:after="120" w:line="360" w:lineRule="auto"/>
        <w:ind w:left="708"/>
        <w:jc w:val="both"/>
        <w:rPr>
          <w:rFonts w:ascii="Verdana" w:hAnsi="Verdana" w:cs="Arial"/>
          <w:sz w:val="18"/>
          <w:szCs w:val="18"/>
        </w:rPr>
      </w:pPr>
      <w:r w:rsidRPr="007D353A">
        <w:rPr>
          <w:rFonts w:ascii="Verdana" w:hAnsi="Verdana" w:cs="Arial"/>
          <w:sz w:val="18"/>
          <w:szCs w:val="18"/>
        </w:rPr>
        <w:t xml:space="preserve">El servicio de alquiler contempla la implementación de un sistema de microonda la cual contemplara 3 enlaces tomando en cuenta la implementación de dos sitio de repetición, este sistema comprende un sistema microonda de 5.4 </w:t>
      </w:r>
      <w:proofErr w:type="spellStart"/>
      <w:r w:rsidRPr="007D353A">
        <w:rPr>
          <w:rFonts w:ascii="Verdana" w:hAnsi="Verdana" w:cs="Arial"/>
          <w:sz w:val="18"/>
          <w:szCs w:val="18"/>
        </w:rPr>
        <w:t>Ghz</w:t>
      </w:r>
      <w:proofErr w:type="spellEnd"/>
      <w:r w:rsidRPr="007D353A">
        <w:rPr>
          <w:rFonts w:ascii="Verdana" w:hAnsi="Verdana" w:cs="Arial"/>
          <w:sz w:val="18"/>
          <w:szCs w:val="18"/>
        </w:rPr>
        <w:t xml:space="preserve">, </w:t>
      </w:r>
      <w:proofErr w:type="spellStart"/>
      <w:r w:rsidRPr="007D353A">
        <w:rPr>
          <w:rFonts w:ascii="Verdana" w:hAnsi="Verdana" w:cs="Arial"/>
          <w:sz w:val="18"/>
          <w:szCs w:val="18"/>
        </w:rPr>
        <w:t>clear</w:t>
      </w:r>
      <w:proofErr w:type="spellEnd"/>
      <w:r w:rsidRPr="007D353A">
        <w:rPr>
          <w:rFonts w:ascii="Verdana" w:hAnsi="Verdana" w:cs="Arial"/>
          <w:sz w:val="18"/>
          <w:szCs w:val="18"/>
        </w:rPr>
        <w:t xml:space="preserve"> </w:t>
      </w:r>
      <w:proofErr w:type="spellStart"/>
      <w:r w:rsidRPr="007D353A">
        <w:rPr>
          <w:rFonts w:ascii="Verdana" w:hAnsi="Verdana" w:cs="Arial"/>
          <w:sz w:val="18"/>
          <w:szCs w:val="18"/>
        </w:rPr>
        <w:t>channel</w:t>
      </w:r>
      <w:proofErr w:type="spellEnd"/>
      <w:r w:rsidRPr="007D353A">
        <w:rPr>
          <w:rFonts w:ascii="Verdana" w:hAnsi="Verdana" w:cs="Arial"/>
          <w:sz w:val="18"/>
          <w:szCs w:val="18"/>
        </w:rPr>
        <w:t xml:space="preserve">, de 5,4GHZ banda ancha </w:t>
      </w:r>
      <w:r w:rsidRPr="005B33CE">
        <w:rPr>
          <w:rFonts w:ascii="Verdana" w:hAnsi="Verdana" w:cs="Arial"/>
          <w:sz w:val="18"/>
          <w:szCs w:val="18"/>
        </w:rPr>
        <w:t xml:space="preserve">50Mbps </w:t>
      </w:r>
      <w:r w:rsidR="005B33CE" w:rsidRPr="005B33CE">
        <w:rPr>
          <w:rFonts w:ascii="Verdana" w:hAnsi="Verdana" w:cs="Arial"/>
          <w:sz w:val="18"/>
          <w:szCs w:val="18"/>
        </w:rPr>
        <w:t>a</w:t>
      </w:r>
      <w:r w:rsidRPr="005B33CE">
        <w:rPr>
          <w:rFonts w:ascii="Verdana" w:hAnsi="Verdana" w:cs="Arial"/>
          <w:sz w:val="18"/>
          <w:szCs w:val="18"/>
        </w:rPr>
        <w:t xml:space="preserve">gregado  capaz de ampliar su </w:t>
      </w:r>
      <w:proofErr w:type="spellStart"/>
      <w:r w:rsidRPr="005B33CE">
        <w:rPr>
          <w:rFonts w:ascii="Verdana" w:hAnsi="Verdana" w:cs="Arial"/>
          <w:sz w:val="18"/>
          <w:szCs w:val="18"/>
        </w:rPr>
        <w:t>troughtput</w:t>
      </w:r>
      <w:proofErr w:type="spellEnd"/>
      <w:r w:rsidRPr="005B33CE">
        <w:rPr>
          <w:rFonts w:ascii="Verdana" w:hAnsi="Verdana" w:cs="Arial"/>
          <w:sz w:val="18"/>
          <w:szCs w:val="18"/>
        </w:rPr>
        <w:t xml:space="preserve"> por licencias </w:t>
      </w:r>
      <w:r w:rsidR="00A90A95" w:rsidRPr="005B33CE">
        <w:rPr>
          <w:rFonts w:ascii="Verdana" w:hAnsi="Verdana" w:cs="Arial"/>
          <w:sz w:val="18"/>
          <w:szCs w:val="18"/>
        </w:rPr>
        <w:t xml:space="preserve">si así lo requiere YPFB-GNEE </w:t>
      </w:r>
      <w:r w:rsidRPr="007D353A">
        <w:rPr>
          <w:rFonts w:ascii="Verdana" w:hAnsi="Verdana" w:cs="Arial"/>
          <w:sz w:val="18"/>
          <w:szCs w:val="18"/>
        </w:rPr>
        <w:t>esto para  transportar la red corporativa de YPFB. Cabe aclarar que este enlace será de exclusividad de YPFB.</w:t>
      </w:r>
    </w:p>
    <w:p w:rsidR="00244425" w:rsidRPr="007D353A" w:rsidRDefault="00244425" w:rsidP="00244425">
      <w:pPr>
        <w:spacing w:before="120" w:after="120" w:line="360" w:lineRule="auto"/>
        <w:ind w:left="708"/>
        <w:jc w:val="both"/>
        <w:rPr>
          <w:rFonts w:ascii="Verdana" w:hAnsi="Verdana" w:cs="Arial"/>
          <w:sz w:val="18"/>
          <w:szCs w:val="18"/>
        </w:rPr>
      </w:pPr>
      <w:r w:rsidRPr="007D353A">
        <w:rPr>
          <w:rFonts w:ascii="Verdana" w:hAnsi="Verdana"/>
          <w:noProof/>
          <w:sz w:val="18"/>
          <w:szCs w:val="18"/>
          <w:lang w:val="es-BO" w:eastAsia="es-BO"/>
        </w:rPr>
        <w:drawing>
          <wp:anchor distT="0" distB="0" distL="114300" distR="114300" simplePos="0" relativeHeight="251659264" behindDoc="0" locked="0" layoutInCell="1" allowOverlap="1" wp14:anchorId="2B9F6B5B" wp14:editId="1DE6426D">
            <wp:simplePos x="0" y="0"/>
            <wp:positionH relativeFrom="column">
              <wp:posOffset>443865</wp:posOffset>
            </wp:positionH>
            <wp:positionV relativeFrom="paragraph">
              <wp:posOffset>439420</wp:posOffset>
            </wp:positionV>
            <wp:extent cx="5324475" cy="2482850"/>
            <wp:effectExtent l="0" t="0" r="9525" b="0"/>
            <wp:wrapNone/>
            <wp:docPr id="7" name="Imagen 7" descr="topolo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polog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4475" cy="2482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353A">
        <w:rPr>
          <w:rFonts w:ascii="Verdana" w:hAnsi="Verdana" w:cs="Arial"/>
          <w:sz w:val="18"/>
          <w:szCs w:val="18"/>
        </w:rPr>
        <w:t>Se presenta una topología sugerida de acuerdo a la inspección del personal de YPFB y el departamento de Sistemas de YPFB.</w:t>
      </w:r>
    </w:p>
    <w:p w:rsidR="00244425" w:rsidRDefault="00244425" w:rsidP="00244425">
      <w:pPr>
        <w:spacing w:before="120" w:after="120" w:line="360" w:lineRule="auto"/>
        <w:ind w:left="708"/>
        <w:jc w:val="both"/>
        <w:rPr>
          <w:rFonts w:ascii="Calibri" w:hAnsi="Calibri" w:cs="Arial"/>
          <w:sz w:val="20"/>
          <w:szCs w:val="20"/>
        </w:rPr>
      </w:pPr>
    </w:p>
    <w:p w:rsidR="00244425" w:rsidRDefault="00244425" w:rsidP="00244425">
      <w:pPr>
        <w:spacing w:before="120" w:after="120" w:line="360" w:lineRule="auto"/>
        <w:ind w:left="708"/>
        <w:jc w:val="both"/>
        <w:rPr>
          <w:rFonts w:ascii="Calibri" w:hAnsi="Calibri" w:cs="Arial"/>
          <w:sz w:val="20"/>
          <w:szCs w:val="20"/>
        </w:rPr>
      </w:pPr>
    </w:p>
    <w:p w:rsidR="00244425" w:rsidRDefault="00244425" w:rsidP="00244425">
      <w:pPr>
        <w:spacing w:before="120" w:after="120" w:line="360" w:lineRule="auto"/>
        <w:ind w:left="708"/>
        <w:jc w:val="both"/>
        <w:rPr>
          <w:rFonts w:ascii="Calibri" w:hAnsi="Calibri" w:cs="Arial"/>
          <w:sz w:val="20"/>
          <w:szCs w:val="20"/>
        </w:rPr>
      </w:pPr>
    </w:p>
    <w:p w:rsidR="00244425" w:rsidRDefault="00244425" w:rsidP="00244425">
      <w:pPr>
        <w:spacing w:before="120" w:after="120" w:line="360" w:lineRule="auto"/>
        <w:ind w:left="708"/>
        <w:jc w:val="both"/>
        <w:rPr>
          <w:rFonts w:ascii="Calibri" w:hAnsi="Calibri" w:cs="Arial"/>
          <w:sz w:val="20"/>
          <w:szCs w:val="20"/>
        </w:rPr>
      </w:pPr>
    </w:p>
    <w:p w:rsidR="00244425" w:rsidRDefault="00244425" w:rsidP="00244425">
      <w:pPr>
        <w:spacing w:before="120" w:after="120" w:line="360" w:lineRule="auto"/>
        <w:ind w:left="708"/>
        <w:jc w:val="both"/>
        <w:rPr>
          <w:rFonts w:ascii="Calibri" w:hAnsi="Calibri" w:cs="Arial"/>
          <w:sz w:val="20"/>
          <w:szCs w:val="20"/>
        </w:rPr>
      </w:pPr>
    </w:p>
    <w:p w:rsidR="00244425" w:rsidRDefault="00244425" w:rsidP="00244425">
      <w:pPr>
        <w:spacing w:before="120" w:after="120" w:line="360" w:lineRule="auto"/>
        <w:ind w:left="708"/>
        <w:jc w:val="both"/>
        <w:rPr>
          <w:rFonts w:ascii="Calibri" w:hAnsi="Calibri" w:cs="Arial"/>
          <w:sz w:val="20"/>
          <w:szCs w:val="20"/>
        </w:rPr>
      </w:pPr>
    </w:p>
    <w:p w:rsidR="00244425" w:rsidRDefault="00244425" w:rsidP="00244425">
      <w:pPr>
        <w:spacing w:before="120" w:after="120" w:line="360" w:lineRule="auto"/>
        <w:ind w:left="708"/>
        <w:jc w:val="both"/>
        <w:rPr>
          <w:rFonts w:ascii="Calibri" w:hAnsi="Calibri" w:cs="Arial"/>
          <w:sz w:val="20"/>
          <w:szCs w:val="20"/>
        </w:rPr>
      </w:pPr>
    </w:p>
    <w:p w:rsidR="00244425" w:rsidRPr="00F615FE" w:rsidRDefault="00244425" w:rsidP="00244425">
      <w:pPr>
        <w:spacing w:before="120" w:after="120" w:line="360" w:lineRule="auto"/>
        <w:ind w:left="708"/>
        <w:jc w:val="both"/>
        <w:rPr>
          <w:rFonts w:ascii="Calibri" w:hAnsi="Calibri" w:cs="Arial"/>
          <w:sz w:val="20"/>
          <w:szCs w:val="20"/>
        </w:rPr>
      </w:pPr>
    </w:p>
    <w:p w:rsidR="00244425" w:rsidRDefault="00244425" w:rsidP="00244425">
      <w:pPr>
        <w:pStyle w:val="MSGENFONTSTYLENAMETEMPLATEROLENUMBERMSGENFONTSTYLENAMEBYROLETEXT40"/>
        <w:shd w:val="clear" w:color="auto" w:fill="auto"/>
        <w:spacing w:line="499" w:lineRule="exact"/>
        <w:ind w:left="1080" w:firstLine="0"/>
        <w:jc w:val="both"/>
        <w:rPr>
          <w:rFonts w:ascii="Calibri" w:hAnsi="Calibri"/>
        </w:rPr>
      </w:pPr>
      <w:r>
        <w:rPr>
          <w:rFonts w:ascii="Calibri" w:hAnsi="Calibri"/>
        </w:rPr>
        <w:t>Las coordenadas respectivas comprenden la siguiente información:</w:t>
      </w:r>
    </w:p>
    <w:p w:rsidR="00244425" w:rsidRDefault="00244425" w:rsidP="00244425">
      <w:pPr>
        <w:pStyle w:val="MSGENFONTSTYLENAMETEMPLATEROLENUMBERMSGENFONTSTYLENAMEBYROLETEXT40"/>
        <w:shd w:val="clear" w:color="auto" w:fill="auto"/>
        <w:spacing w:line="360" w:lineRule="auto"/>
        <w:ind w:left="1080" w:firstLine="0"/>
        <w:jc w:val="both"/>
        <w:rPr>
          <w:rFonts w:ascii="Calibri" w:hAnsi="Calibri"/>
        </w:rPr>
      </w:pPr>
      <w:r>
        <w:rPr>
          <w:rFonts w:ascii="Calibri" w:hAnsi="Calibri"/>
          <w:noProof/>
        </w:rPr>
        <w:drawing>
          <wp:anchor distT="0" distB="0" distL="114300" distR="114300" simplePos="0" relativeHeight="251660288" behindDoc="0" locked="0" layoutInCell="1" allowOverlap="1" wp14:anchorId="258F0433" wp14:editId="7AA0DFA2">
            <wp:simplePos x="0" y="0"/>
            <wp:positionH relativeFrom="column">
              <wp:posOffset>689610</wp:posOffset>
            </wp:positionH>
            <wp:positionV relativeFrom="paragraph">
              <wp:posOffset>182880</wp:posOffset>
            </wp:positionV>
            <wp:extent cx="4161790" cy="12001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61790" cy="12001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PUNTO DE REPETICION 1</w:t>
      </w:r>
    </w:p>
    <w:p w:rsidR="00244425" w:rsidRDefault="00244425" w:rsidP="00244425">
      <w:pPr>
        <w:pStyle w:val="MSGENFONTSTYLENAMETEMPLATEROLENUMBERMSGENFONTSTYLENAMEBYROLETEXT40"/>
        <w:shd w:val="clear" w:color="auto" w:fill="auto"/>
        <w:spacing w:after="300" w:line="360" w:lineRule="auto"/>
        <w:ind w:left="1080" w:firstLine="0"/>
        <w:jc w:val="both"/>
        <w:rPr>
          <w:rFonts w:ascii="Calibri" w:hAnsi="Calibri"/>
        </w:rPr>
      </w:pPr>
    </w:p>
    <w:p w:rsidR="00244425" w:rsidRDefault="00244425" w:rsidP="00244425">
      <w:pPr>
        <w:pStyle w:val="MSGENFONTSTYLENAMETEMPLATEROLENUMBERMSGENFONTSTYLENAMEBYROLETEXT40"/>
        <w:shd w:val="clear" w:color="auto" w:fill="auto"/>
        <w:spacing w:after="300" w:line="360" w:lineRule="auto"/>
        <w:ind w:left="1080" w:firstLine="0"/>
        <w:jc w:val="both"/>
        <w:rPr>
          <w:rFonts w:ascii="Calibri" w:hAnsi="Calibri"/>
        </w:rPr>
      </w:pPr>
    </w:p>
    <w:p w:rsidR="00244425" w:rsidRDefault="00244425" w:rsidP="00244425">
      <w:pPr>
        <w:pStyle w:val="MSGENFONTSTYLENAMETEMPLATEROLENUMBERMSGENFONTSTYLENAMEBYROLETEXT40"/>
        <w:shd w:val="clear" w:color="auto" w:fill="auto"/>
        <w:spacing w:after="300" w:line="360" w:lineRule="auto"/>
        <w:ind w:left="1080" w:firstLine="0"/>
        <w:jc w:val="both"/>
        <w:rPr>
          <w:rFonts w:ascii="Calibri" w:hAnsi="Calibri"/>
        </w:rPr>
      </w:pPr>
    </w:p>
    <w:p w:rsidR="00244425" w:rsidRDefault="00244425" w:rsidP="00244425">
      <w:pPr>
        <w:pStyle w:val="MSGENFONTSTYLENAMETEMPLATEROLENUMBERMSGENFONTSTYLENAMEBYROLETEXT40"/>
        <w:shd w:val="clear" w:color="auto" w:fill="auto"/>
        <w:spacing w:after="300" w:line="360" w:lineRule="auto"/>
        <w:ind w:left="1080" w:firstLine="0"/>
        <w:jc w:val="both"/>
        <w:rPr>
          <w:rFonts w:ascii="Calibri" w:hAnsi="Calibri"/>
        </w:rPr>
      </w:pPr>
      <w:r>
        <w:rPr>
          <w:noProof/>
        </w:rPr>
        <w:drawing>
          <wp:anchor distT="0" distB="0" distL="114300" distR="114300" simplePos="0" relativeHeight="251661312" behindDoc="0" locked="0" layoutInCell="1" allowOverlap="1" wp14:anchorId="08B03228" wp14:editId="6A80D603">
            <wp:simplePos x="0" y="0"/>
            <wp:positionH relativeFrom="column">
              <wp:posOffset>699135</wp:posOffset>
            </wp:positionH>
            <wp:positionV relativeFrom="paragraph">
              <wp:posOffset>133985</wp:posOffset>
            </wp:positionV>
            <wp:extent cx="4152265" cy="1181100"/>
            <wp:effectExtent l="0" t="0" r="63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2265" cy="11811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rPr>
        <w:t>PUNTO DE REPETICION 2</w:t>
      </w:r>
    </w:p>
    <w:p w:rsidR="00244425" w:rsidRDefault="00244425" w:rsidP="00244425">
      <w:pPr>
        <w:pStyle w:val="MSGENFONTSTYLENAMETEMPLATEROLENUMBERMSGENFONTSTYLENAMEBYROLETEXT40"/>
        <w:shd w:val="clear" w:color="auto" w:fill="auto"/>
        <w:spacing w:after="300" w:line="360" w:lineRule="auto"/>
        <w:ind w:left="1080" w:firstLine="0"/>
        <w:jc w:val="both"/>
        <w:rPr>
          <w:rFonts w:ascii="Calibri" w:hAnsi="Calibri"/>
        </w:rPr>
      </w:pPr>
    </w:p>
    <w:p w:rsidR="00244425" w:rsidRDefault="00244425" w:rsidP="00244425">
      <w:pPr>
        <w:pStyle w:val="MSGENFONTSTYLENAMETEMPLATEROLENUMBERMSGENFONTSTYLENAMEBYROLETEXT40"/>
        <w:shd w:val="clear" w:color="auto" w:fill="auto"/>
        <w:spacing w:after="300" w:line="360" w:lineRule="auto"/>
        <w:ind w:left="1080" w:firstLine="0"/>
        <w:jc w:val="both"/>
        <w:rPr>
          <w:rFonts w:ascii="Calibri" w:hAnsi="Calibri"/>
        </w:rPr>
      </w:pPr>
    </w:p>
    <w:p w:rsidR="00933AE0" w:rsidRDefault="00933AE0" w:rsidP="00244425">
      <w:pPr>
        <w:pStyle w:val="MSGENFONTSTYLENAMETEMPLATEROLENUMBERMSGENFONTSTYLENAMEBYROLETEXT40"/>
        <w:shd w:val="clear" w:color="auto" w:fill="auto"/>
        <w:spacing w:after="300" w:line="360" w:lineRule="auto"/>
        <w:ind w:left="1080" w:firstLine="0"/>
        <w:jc w:val="both"/>
        <w:rPr>
          <w:rFonts w:ascii="Calibri" w:hAnsi="Calibri"/>
        </w:rPr>
      </w:pPr>
    </w:p>
    <w:p w:rsidR="001267FC" w:rsidRPr="001267FC" w:rsidRDefault="00244425" w:rsidP="00933AE0">
      <w:pPr>
        <w:pStyle w:val="Textoindependiente"/>
        <w:numPr>
          <w:ilvl w:val="0"/>
          <w:numId w:val="33"/>
        </w:numPr>
        <w:suppressAutoHyphens/>
        <w:spacing w:after="240" w:line="360" w:lineRule="auto"/>
        <w:ind w:left="1077" w:hanging="357"/>
        <w:jc w:val="both"/>
        <w:rPr>
          <w:rFonts w:ascii="Verdana" w:hAnsi="Verdana"/>
          <w:sz w:val="18"/>
          <w:szCs w:val="18"/>
          <w:lang w:val="es-BO"/>
        </w:rPr>
      </w:pPr>
      <w:r w:rsidRPr="007D353A">
        <w:rPr>
          <w:rFonts w:ascii="Verdana" w:hAnsi="Verdana"/>
          <w:sz w:val="18"/>
          <w:szCs w:val="18"/>
        </w:rPr>
        <w:t xml:space="preserve">Se deberá Instalar en pozo una torre de 12 a 18 </w:t>
      </w:r>
      <w:proofErr w:type="spellStart"/>
      <w:r w:rsidRPr="007D353A">
        <w:rPr>
          <w:rFonts w:ascii="Verdana" w:hAnsi="Verdana"/>
          <w:sz w:val="18"/>
          <w:szCs w:val="18"/>
        </w:rPr>
        <w:t>Mtrs</w:t>
      </w:r>
      <w:proofErr w:type="spellEnd"/>
      <w:r w:rsidRPr="007D353A">
        <w:rPr>
          <w:rFonts w:ascii="Verdana" w:hAnsi="Verdana"/>
          <w:sz w:val="18"/>
          <w:szCs w:val="18"/>
        </w:rPr>
        <w:t>, para poder albergar los equipos tanto de radiocomunicación como de enlace de datos, y sistema de protección atmosférica en base a los estándares R56</w:t>
      </w:r>
      <w:r w:rsidR="001267FC">
        <w:rPr>
          <w:rFonts w:ascii="Verdana" w:hAnsi="Verdana"/>
          <w:sz w:val="18"/>
          <w:szCs w:val="18"/>
        </w:rPr>
        <w:t xml:space="preserve">, </w:t>
      </w:r>
      <w:r w:rsidR="002A6BAF" w:rsidRPr="001267FC">
        <w:rPr>
          <w:rFonts w:ascii="Verdana" w:hAnsi="Verdana"/>
          <w:sz w:val="18"/>
          <w:szCs w:val="18"/>
          <w:lang w:val="es-BO"/>
        </w:rPr>
        <w:t>contará</w:t>
      </w:r>
      <w:r w:rsidR="001267FC" w:rsidRPr="001267FC">
        <w:rPr>
          <w:rFonts w:ascii="Verdana" w:hAnsi="Verdana"/>
          <w:sz w:val="18"/>
          <w:szCs w:val="18"/>
          <w:lang w:val="es-BO"/>
        </w:rPr>
        <w:t xml:space="preserve"> con un </w:t>
      </w:r>
      <w:proofErr w:type="spellStart"/>
      <w:r w:rsidR="001267FC" w:rsidRPr="001267FC">
        <w:rPr>
          <w:rFonts w:ascii="Verdana" w:hAnsi="Verdana"/>
          <w:sz w:val="18"/>
          <w:szCs w:val="18"/>
          <w:lang w:val="es-BO"/>
        </w:rPr>
        <w:t>omniage</w:t>
      </w:r>
      <w:proofErr w:type="spellEnd"/>
      <w:r w:rsidR="001267FC" w:rsidRPr="001267FC">
        <w:rPr>
          <w:rFonts w:ascii="Verdana" w:hAnsi="Verdana"/>
          <w:sz w:val="18"/>
          <w:szCs w:val="18"/>
          <w:lang w:val="es-BO"/>
        </w:rPr>
        <w:t xml:space="preserve"> menor a 5Ω,  cable de cobre de  50mm de espesor, baliza según normas de  aeronáutica Civil, consistente de doble luz para la cima, con fotocélula de encendido automático cable de bajada 2x3.5, pararrayo Franklin de 3 Puntas, cable desnudo 2/0 y accesorios para la bajante de la torre. Este sistema tendrá un pozo de tierra del sistema de pararrayos. </w:t>
      </w:r>
    </w:p>
    <w:p w:rsidR="001267FC" w:rsidRPr="00933AE0" w:rsidRDefault="001267FC" w:rsidP="00933AE0">
      <w:pPr>
        <w:pStyle w:val="Textoindependiente"/>
        <w:numPr>
          <w:ilvl w:val="0"/>
          <w:numId w:val="33"/>
        </w:numPr>
        <w:spacing w:line="360" w:lineRule="auto"/>
        <w:jc w:val="both"/>
        <w:rPr>
          <w:rFonts w:ascii="Verdana" w:hAnsi="Verdana"/>
          <w:sz w:val="18"/>
          <w:szCs w:val="18"/>
          <w:lang w:val="es-BO"/>
        </w:rPr>
      </w:pPr>
      <w:r w:rsidRPr="001267FC">
        <w:rPr>
          <w:rFonts w:ascii="Verdana" w:hAnsi="Verdana"/>
          <w:b/>
          <w:iCs/>
          <w:sz w:val="18"/>
          <w:szCs w:val="18"/>
          <w:lang w:val="es-BO"/>
        </w:rPr>
        <w:t>Banco de Baterías sistema microonda.-</w:t>
      </w:r>
      <w:r w:rsidRPr="001267FC">
        <w:rPr>
          <w:rFonts w:ascii="Verdana" w:hAnsi="Verdana"/>
          <w:iCs/>
          <w:sz w:val="18"/>
          <w:szCs w:val="18"/>
          <w:lang w:val="es-BO"/>
        </w:rPr>
        <w:t xml:space="preserve"> se contara con un banco de batería de 48V*1000Ah, para 2 Enlaces que el proveedor indique, que tienen un consumo de un 1.5 Amperes  por enlace, para un trabajo de 2 días de autonomía en caso de mal clima o fallas en los suministros de energía. Se mantendrá la c</w:t>
      </w:r>
      <w:r w:rsidR="00933AE0">
        <w:rPr>
          <w:rFonts w:ascii="Verdana" w:hAnsi="Verdana"/>
          <w:iCs/>
          <w:sz w:val="18"/>
          <w:szCs w:val="18"/>
          <w:lang w:val="es-BO"/>
        </w:rPr>
        <w:t>onfiguración sugerida por GNEE.</w:t>
      </w:r>
    </w:p>
    <w:p w:rsidR="00933AE0" w:rsidRDefault="00933AE0" w:rsidP="00933AE0">
      <w:pPr>
        <w:pStyle w:val="Textoindependiente"/>
        <w:spacing w:line="360" w:lineRule="auto"/>
        <w:jc w:val="both"/>
        <w:rPr>
          <w:rFonts w:ascii="Verdana" w:hAnsi="Verdana"/>
          <w:sz w:val="18"/>
          <w:szCs w:val="18"/>
          <w:lang w:val="es-BO"/>
        </w:rPr>
      </w:pPr>
    </w:p>
    <w:p w:rsidR="00933AE0" w:rsidRPr="001267FC" w:rsidRDefault="00933AE0" w:rsidP="00933AE0">
      <w:pPr>
        <w:pStyle w:val="Textoindependiente"/>
        <w:spacing w:line="360" w:lineRule="auto"/>
        <w:jc w:val="both"/>
        <w:rPr>
          <w:rFonts w:ascii="Verdana" w:hAnsi="Verdana"/>
          <w:sz w:val="18"/>
          <w:szCs w:val="18"/>
          <w:lang w:val="es-BO"/>
        </w:rPr>
      </w:pPr>
    </w:p>
    <w:p w:rsidR="001267FC" w:rsidRPr="00420250" w:rsidRDefault="001267FC" w:rsidP="00933AE0">
      <w:pPr>
        <w:pStyle w:val="Textoindependiente"/>
        <w:spacing w:line="360" w:lineRule="auto"/>
        <w:rPr>
          <w:color w:val="FF0000"/>
          <w:lang w:val="es-BO"/>
        </w:rPr>
      </w:pPr>
    </w:p>
    <w:p w:rsidR="001267FC" w:rsidRPr="001267FC" w:rsidRDefault="001267FC" w:rsidP="00933AE0">
      <w:pPr>
        <w:pStyle w:val="Textoindependiente"/>
        <w:spacing w:line="360" w:lineRule="auto"/>
        <w:ind w:left="720"/>
        <w:jc w:val="both"/>
        <w:rPr>
          <w:rFonts w:ascii="Verdana" w:hAnsi="Verdana"/>
          <w:i/>
          <w:sz w:val="18"/>
          <w:szCs w:val="18"/>
          <w:u w:val="single"/>
          <w:lang w:val="es-BO"/>
        </w:rPr>
      </w:pPr>
      <w:r w:rsidRPr="001267FC">
        <w:rPr>
          <w:rFonts w:ascii="Verdana" w:hAnsi="Verdana"/>
          <w:b/>
          <w:sz w:val="18"/>
          <w:szCs w:val="18"/>
          <w:lang w:val="es-BO"/>
        </w:rPr>
        <w:lastRenderedPageBreak/>
        <w:t>Sistema de energía Repetidoras VHF.- S</w:t>
      </w:r>
      <w:r w:rsidRPr="001267FC">
        <w:rPr>
          <w:rFonts w:ascii="Verdana" w:hAnsi="Verdana"/>
          <w:sz w:val="18"/>
          <w:szCs w:val="18"/>
          <w:lang w:val="es-BO"/>
        </w:rPr>
        <w:t>e debe implementar un sistema de Radiocomunicaciones con su respectivo sistema de energía.</w:t>
      </w:r>
    </w:p>
    <w:p w:rsidR="001267FC" w:rsidRPr="001267FC" w:rsidRDefault="001267FC" w:rsidP="00933AE0">
      <w:pPr>
        <w:pStyle w:val="Textoindependiente"/>
        <w:spacing w:line="360" w:lineRule="auto"/>
        <w:ind w:left="720"/>
        <w:jc w:val="both"/>
        <w:rPr>
          <w:rFonts w:ascii="Verdana" w:hAnsi="Verdana"/>
          <w:i/>
          <w:sz w:val="18"/>
          <w:szCs w:val="18"/>
          <w:u w:val="single"/>
          <w:lang w:val="es-BO"/>
        </w:rPr>
      </w:pPr>
      <w:r w:rsidRPr="001267FC">
        <w:rPr>
          <w:rFonts w:ascii="Verdana" w:hAnsi="Verdana"/>
          <w:i/>
          <w:sz w:val="18"/>
          <w:szCs w:val="18"/>
          <w:u w:val="single"/>
          <w:lang w:val="es-BO"/>
        </w:rPr>
        <w:t>Banco de baterías</w:t>
      </w:r>
      <w:r w:rsidRPr="001267FC">
        <w:rPr>
          <w:rFonts w:ascii="Verdana" w:hAnsi="Verdana"/>
          <w:sz w:val="18"/>
          <w:szCs w:val="18"/>
          <w:u w:val="single"/>
          <w:lang w:val="es-BO"/>
        </w:rPr>
        <w:t>.-</w:t>
      </w:r>
      <w:r w:rsidRPr="001267FC">
        <w:rPr>
          <w:rFonts w:ascii="Verdana" w:hAnsi="Verdana"/>
          <w:sz w:val="18"/>
          <w:szCs w:val="18"/>
          <w:lang w:val="es-BO"/>
        </w:rPr>
        <w:t xml:space="preserve"> 24V*1000Ah, (Las especificaciones son referenciales el proveedor debe indicar los cálculos y dimensionamiento de energía 24V para 2 repetidoras MTR3000 o  SRL8000 100W, con los elementos que sean necesario para trabajar 2 días de autonomía en caso del mal clima.</w:t>
      </w:r>
    </w:p>
    <w:p w:rsidR="001267FC" w:rsidRPr="001267FC" w:rsidRDefault="001267FC" w:rsidP="00933AE0">
      <w:pPr>
        <w:pStyle w:val="Textoindependiente"/>
        <w:spacing w:line="360" w:lineRule="auto"/>
        <w:ind w:left="720"/>
        <w:jc w:val="both"/>
        <w:rPr>
          <w:rFonts w:ascii="Verdana" w:hAnsi="Verdana"/>
          <w:b/>
          <w:sz w:val="18"/>
          <w:szCs w:val="18"/>
        </w:rPr>
      </w:pPr>
      <w:r w:rsidRPr="001267FC">
        <w:rPr>
          <w:rFonts w:ascii="Verdana" w:hAnsi="Verdana"/>
          <w:i/>
          <w:sz w:val="18"/>
          <w:szCs w:val="18"/>
          <w:u w:val="single"/>
          <w:lang w:val="es-BO"/>
        </w:rPr>
        <w:t>Sistema de Paneles Solares</w:t>
      </w:r>
      <w:r w:rsidRPr="001267FC">
        <w:rPr>
          <w:rFonts w:ascii="Verdana" w:hAnsi="Verdana"/>
          <w:b/>
          <w:sz w:val="18"/>
          <w:szCs w:val="18"/>
          <w:u w:val="single"/>
          <w:lang w:val="es-BO"/>
        </w:rPr>
        <w:t>.-</w:t>
      </w:r>
      <w:r w:rsidRPr="001267FC">
        <w:rPr>
          <w:rFonts w:ascii="Verdana" w:hAnsi="Verdana"/>
          <w:sz w:val="18"/>
          <w:szCs w:val="18"/>
          <w:lang w:val="es-BO"/>
        </w:rPr>
        <w:t xml:space="preserve"> 1000W (deben ser calculadas de acuerdo al diseño del proveedor bajo el mismo criterio que el banco de baterías, se hace referencia  a 1000w </w:t>
      </w:r>
    </w:p>
    <w:p w:rsidR="00244425" w:rsidRPr="007D353A" w:rsidRDefault="00244425" w:rsidP="00244425">
      <w:pPr>
        <w:pStyle w:val="Ttulo2"/>
        <w:keepLines/>
        <w:spacing w:before="40" w:after="0" w:line="259" w:lineRule="auto"/>
        <w:ind w:left="709"/>
        <w:rPr>
          <w:rFonts w:ascii="Verdana" w:hAnsi="Verdana"/>
          <w:i w:val="0"/>
          <w:sz w:val="18"/>
          <w:szCs w:val="18"/>
          <w:lang w:val="es-BO"/>
        </w:rPr>
      </w:pPr>
      <w:bookmarkStart w:id="1" w:name="bookmark10"/>
      <w:bookmarkStart w:id="2" w:name="_Toc444159310"/>
      <w:proofErr w:type="spellStart"/>
      <w:r w:rsidRPr="007D353A">
        <w:rPr>
          <w:rFonts w:ascii="Verdana" w:hAnsi="Verdana"/>
          <w:i w:val="0"/>
          <w:sz w:val="18"/>
          <w:szCs w:val="18"/>
          <w:lang w:val="es-BO"/>
        </w:rPr>
        <w:t>Shelter</w:t>
      </w:r>
      <w:proofErr w:type="spellEnd"/>
      <w:r w:rsidRPr="007D353A">
        <w:rPr>
          <w:rFonts w:ascii="Verdana" w:hAnsi="Verdana"/>
          <w:i w:val="0"/>
          <w:sz w:val="18"/>
          <w:szCs w:val="18"/>
          <w:lang w:val="es-BO"/>
        </w:rPr>
        <w:t xml:space="preserve"> de comunicaciones</w:t>
      </w:r>
      <w:bookmarkEnd w:id="1"/>
      <w:bookmarkEnd w:id="2"/>
    </w:p>
    <w:p w:rsidR="00244425" w:rsidRPr="007D353A" w:rsidRDefault="00244425" w:rsidP="00244425">
      <w:pPr>
        <w:pStyle w:val="MSGENFONTSTYLENAMETEMPLATEROLENUMBERMSGENFONTSTYLENAMEBYROLETEXT20"/>
        <w:shd w:val="clear" w:color="auto" w:fill="auto"/>
        <w:spacing w:before="0" w:after="17" w:line="240" w:lineRule="auto"/>
        <w:ind w:right="280" w:firstLine="708"/>
        <w:jc w:val="both"/>
        <w:rPr>
          <w:rFonts w:ascii="Verdana" w:hAnsi="Verdana"/>
          <w:sz w:val="18"/>
          <w:szCs w:val="18"/>
        </w:rPr>
      </w:pPr>
    </w:p>
    <w:p w:rsidR="00244425" w:rsidRPr="007D353A" w:rsidRDefault="009B32D6" w:rsidP="00306C22">
      <w:pPr>
        <w:pStyle w:val="MSGENFONTSTYLENAMETEMPLATEROLENUMBERMSGENFONTSTYLENAMEBYROLETEXT20"/>
        <w:shd w:val="clear" w:color="auto" w:fill="auto"/>
        <w:spacing w:before="0" w:after="17" w:line="276" w:lineRule="auto"/>
        <w:ind w:left="708" w:right="280" w:firstLine="0"/>
        <w:jc w:val="both"/>
        <w:rPr>
          <w:rFonts w:ascii="Verdana" w:hAnsi="Verdana"/>
          <w:sz w:val="18"/>
          <w:szCs w:val="18"/>
        </w:rPr>
      </w:pPr>
      <w:r>
        <w:rPr>
          <w:rFonts w:ascii="Verdana" w:hAnsi="Verdana"/>
          <w:sz w:val="18"/>
          <w:szCs w:val="18"/>
        </w:rPr>
        <w:t xml:space="preserve">En el </w:t>
      </w:r>
      <w:r w:rsidR="00244425" w:rsidRPr="007D353A">
        <w:rPr>
          <w:rFonts w:ascii="Verdana" w:hAnsi="Verdana"/>
          <w:sz w:val="18"/>
          <w:szCs w:val="18"/>
        </w:rPr>
        <w:t xml:space="preserve"> área del pozo </w:t>
      </w:r>
      <w:r>
        <w:rPr>
          <w:rFonts w:ascii="Verdana" w:hAnsi="Verdana"/>
          <w:sz w:val="18"/>
          <w:szCs w:val="18"/>
        </w:rPr>
        <w:t>s</w:t>
      </w:r>
      <w:r w:rsidR="00244425" w:rsidRPr="007D353A">
        <w:rPr>
          <w:rFonts w:ascii="Verdana" w:hAnsi="Verdana"/>
          <w:sz w:val="18"/>
          <w:szCs w:val="18"/>
        </w:rPr>
        <w:t>e</w:t>
      </w:r>
      <w:r>
        <w:rPr>
          <w:rFonts w:ascii="Verdana" w:hAnsi="Verdana"/>
          <w:sz w:val="18"/>
          <w:szCs w:val="18"/>
        </w:rPr>
        <w:t xml:space="preserve"> debe</w:t>
      </w:r>
      <w:r w:rsidR="00244425" w:rsidRPr="007D353A">
        <w:rPr>
          <w:rFonts w:ascii="Verdana" w:hAnsi="Verdana"/>
          <w:sz w:val="18"/>
          <w:szCs w:val="18"/>
        </w:rPr>
        <w:t xml:space="preserve"> instalar un </w:t>
      </w:r>
      <w:proofErr w:type="spellStart"/>
      <w:r w:rsidR="00244425" w:rsidRPr="005B33CE">
        <w:rPr>
          <w:rFonts w:ascii="Verdana" w:hAnsi="Verdana"/>
          <w:sz w:val="18"/>
          <w:szCs w:val="18"/>
        </w:rPr>
        <w:t>shelter</w:t>
      </w:r>
      <w:proofErr w:type="spellEnd"/>
      <w:r w:rsidRPr="005B33CE">
        <w:rPr>
          <w:rFonts w:ascii="Verdana" w:hAnsi="Verdana"/>
          <w:sz w:val="18"/>
          <w:szCs w:val="18"/>
        </w:rPr>
        <w:t xml:space="preserve"> de dimensiones </w:t>
      </w:r>
      <w:r w:rsidR="00231E4C" w:rsidRPr="005B33CE">
        <w:rPr>
          <w:rFonts w:ascii="Verdana" w:hAnsi="Verdana"/>
          <w:sz w:val="18"/>
          <w:szCs w:val="18"/>
        </w:rPr>
        <w:t xml:space="preserve">de </w:t>
      </w:r>
      <w:r w:rsidRPr="005B33CE">
        <w:rPr>
          <w:rFonts w:ascii="Verdana" w:hAnsi="Verdana"/>
          <w:sz w:val="18"/>
          <w:szCs w:val="18"/>
        </w:rPr>
        <w:t>3X3</w:t>
      </w:r>
      <w:r w:rsidR="00244425" w:rsidRPr="007D353A">
        <w:rPr>
          <w:rFonts w:ascii="Verdana" w:hAnsi="Verdana"/>
          <w:sz w:val="18"/>
          <w:szCs w:val="18"/>
        </w:rPr>
        <w:t xml:space="preserve"> para exteriores que albergar el siguiente equipamiento.</w:t>
      </w:r>
    </w:p>
    <w:p w:rsidR="00244425" w:rsidRPr="007D353A" w:rsidRDefault="00244425" w:rsidP="00AA1400">
      <w:pPr>
        <w:pStyle w:val="MSGENFONTSTYLENAMETEMPLATEROLENUMBERMSGENFONTSTYLENAMEBYROLETEXT20"/>
        <w:numPr>
          <w:ilvl w:val="0"/>
          <w:numId w:val="7"/>
        </w:numPr>
        <w:shd w:val="clear" w:color="auto" w:fill="auto"/>
        <w:spacing w:before="0" w:after="0" w:line="276" w:lineRule="auto"/>
        <w:ind w:left="1134" w:hanging="283"/>
        <w:jc w:val="left"/>
        <w:rPr>
          <w:rFonts w:ascii="Verdana" w:hAnsi="Verdana"/>
          <w:sz w:val="18"/>
          <w:szCs w:val="18"/>
        </w:rPr>
      </w:pPr>
      <w:r w:rsidRPr="007D353A">
        <w:rPr>
          <w:rFonts w:ascii="Verdana" w:hAnsi="Verdana"/>
          <w:sz w:val="18"/>
          <w:szCs w:val="18"/>
        </w:rPr>
        <w:t>Aire Acondicionado</w:t>
      </w:r>
    </w:p>
    <w:p w:rsidR="00244425" w:rsidRPr="007D353A" w:rsidRDefault="00244425" w:rsidP="00AA1400">
      <w:pPr>
        <w:pStyle w:val="MSGENFONTSTYLENAMETEMPLATEROLENUMBERMSGENFONTSTYLENAMEBYROLETEXT20"/>
        <w:numPr>
          <w:ilvl w:val="0"/>
          <w:numId w:val="7"/>
        </w:numPr>
        <w:shd w:val="clear" w:color="auto" w:fill="auto"/>
        <w:spacing w:before="0" w:after="0" w:line="276" w:lineRule="auto"/>
        <w:ind w:left="1134" w:hanging="283"/>
        <w:jc w:val="left"/>
        <w:rPr>
          <w:rFonts w:ascii="Verdana" w:hAnsi="Verdana"/>
          <w:sz w:val="18"/>
          <w:szCs w:val="18"/>
        </w:rPr>
      </w:pPr>
      <w:r w:rsidRPr="007D353A">
        <w:rPr>
          <w:rFonts w:ascii="Verdana" w:hAnsi="Verdana"/>
          <w:sz w:val="18"/>
          <w:szCs w:val="18"/>
        </w:rPr>
        <w:t xml:space="preserve">UPS 6,000 VA </w:t>
      </w:r>
    </w:p>
    <w:p w:rsidR="00244425" w:rsidRDefault="00244425" w:rsidP="00AA1400">
      <w:pPr>
        <w:pStyle w:val="MSGENFONTSTYLENAMETEMPLATEROLENUMBERMSGENFONTSTYLENAMEBYROLETEXT20"/>
        <w:numPr>
          <w:ilvl w:val="0"/>
          <w:numId w:val="7"/>
        </w:numPr>
        <w:shd w:val="clear" w:color="auto" w:fill="auto"/>
        <w:spacing w:before="0" w:after="0" w:line="276" w:lineRule="auto"/>
        <w:ind w:left="1134" w:hanging="283"/>
        <w:jc w:val="left"/>
        <w:rPr>
          <w:rFonts w:ascii="Verdana" w:hAnsi="Verdana"/>
          <w:color w:val="000000"/>
          <w:sz w:val="18"/>
          <w:szCs w:val="18"/>
        </w:rPr>
      </w:pPr>
      <w:r w:rsidRPr="007D353A">
        <w:rPr>
          <w:rFonts w:ascii="Verdana" w:hAnsi="Verdana"/>
          <w:color w:val="000000"/>
          <w:sz w:val="18"/>
          <w:szCs w:val="18"/>
        </w:rPr>
        <w:t>Transformador Aislador</w:t>
      </w:r>
    </w:p>
    <w:p w:rsidR="001267FC" w:rsidRDefault="001267FC" w:rsidP="00AA1400">
      <w:pPr>
        <w:pStyle w:val="MSGENFONTSTYLENAMETEMPLATEROLENUMBERMSGENFONTSTYLENAMEBYROLETEXT20"/>
        <w:numPr>
          <w:ilvl w:val="0"/>
          <w:numId w:val="7"/>
        </w:numPr>
        <w:shd w:val="clear" w:color="auto" w:fill="auto"/>
        <w:spacing w:before="0" w:after="0" w:line="276" w:lineRule="auto"/>
        <w:ind w:left="1134" w:hanging="283"/>
        <w:jc w:val="left"/>
        <w:rPr>
          <w:rFonts w:ascii="Verdana" w:hAnsi="Verdana"/>
          <w:color w:val="000000"/>
          <w:sz w:val="18"/>
          <w:szCs w:val="18"/>
        </w:rPr>
      </w:pPr>
      <w:r>
        <w:rPr>
          <w:rFonts w:ascii="Verdana" w:hAnsi="Verdana"/>
          <w:color w:val="000000"/>
          <w:sz w:val="18"/>
          <w:szCs w:val="18"/>
        </w:rPr>
        <w:t>Planchada Nervada, Forrada con PVC interna</w:t>
      </w:r>
    </w:p>
    <w:p w:rsidR="001267FC" w:rsidRPr="007D353A" w:rsidRDefault="001267FC" w:rsidP="00AA1400">
      <w:pPr>
        <w:pStyle w:val="MSGENFONTSTYLENAMETEMPLATEROLENUMBERMSGENFONTSTYLENAMEBYROLETEXT20"/>
        <w:numPr>
          <w:ilvl w:val="0"/>
          <w:numId w:val="7"/>
        </w:numPr>
        <w:shd w:val="clear" w:color="auto" w:fill="auto"/>
        <w:spacing w:before="0" w:after="0" w:line="276" w:lineRule="auto"/>
        <w:ind w:left="1134" w:hanging="283"/>
        <w:jc w:val="left"/>
        <w:rPr>
          <w:rFonts w:ascii="Verdana" w:hAnsi="Verdana"/>
          <w:color w:val="000000"/>
          <w:sz w:val="18"/>
          <w:szCs w:val="18"/>
        </w:rPr>
      </w:pPr>
      <w:r>
        <w:rPr>
          <w:rFonts w:ascii="Verdana" w:hAnsi="Verdana"/>
          <w:color w:val="000000"/>
          <w:sz w:val="18"/>
          <w:szCs w:val="18"/>
        </w:rPr>
        <w:t xml:space="preserve">Aislamiento de </w:t>
      </w:r>
      <w:proofErr w:type="spellStart"/>
      <w:r>
        <w:rPr>
          <w:rFonts w:ascii="Verdana" w:hAnsi="Verdana"/>
          <w:color w:val="000000"/>
          <w:sz w:val="18"/>
          <w:szCs w:val="18"/>
        </w:rPr>
        <w:t>poliuterano</w:t>
      </w:r>
      <w:proofErr w:type="spellEnd"/>
    </w:p>
    <w:p w:rsidR="00244425" w:rsidRPr="007D353A" w:rsidRDefault="00244425" w:rsidP="00AA1400">
      <w:pPr>
        <w:pStyle w:val="MSGENFONTSTYLENAMETEMPLATEROLENUMBERMSGENFONTSTYLENAMEBYROLETEXT20"/>
        <w:numPr>
          <w:ilvl w:val="0"/>
          <w:numId w:val="7"/>
        </w:numPr>
        <w:shd w:val="clear" w:color="auto" w:fill="auto"/>
        <w:spacing w:before="0" w:after="0" w:line="276" w:lineRule="auto"/>
        <w:ind w:left="1134" w:hanging="283"/>
        <w:jc w:val="left"/>
        <w:rPr>
          <w:rFonts w:ascii="Verdana" w:hAnsi="Verdana"/>
          <w:color w:val="000000"/>
          <w:sz w:val="18"/>
          <w:szCs w:val="18"/>
        </w:rPr>
      </w:pPr>
      <w:proofErr w:type="spellStart"/>
      <w:r w:rsidRPr="007D353A">
        <w:rPr>
          <w:rFonts w:ascii="Verdana" w:hAnsi="Verdana"/>
          <w:color w:val="000000"/>
          <w:sz w:val="18"/>
          <w:szCs w:val="18"/>
        </w:rPr>
        <w:t>Router</w:t>
      </w:r>
      <w:proofErr w:type="spellEnd"/>
      <w:r w:rsidRPr="007D353A">
        <w:rPr>
          <w:rFonts w:ascii="Verdana" w:hAnsi="Verdana"/>
          <w:color w:val="000000"/>
          <w:sz w:val="18"/>
          <w:szCs w:val="18"/>
        </w:rPr>
        <w:t xml:space="preserve"> LAYER 3 VPN de 2 o 3 </w:t>
      </w:r>
      <w:proofErr w:type="spellStart"/>
      <w:r w:rsidRPr="007D353A">
        <w:rPr>
          <w:rFonts w:ascii="Verdana" w:hAnsi="Verdana"/>
          <w:color w:val="000000"/>
          <w:sz w:val="18"/>
          <w:szCs w:val="18"/>
        </w:rPr>
        <w:t>Lineas</w:t>
      </w:r>
      <w:proofErr w:type="spellEnd"/>
      <w:r w:rsidRPr="007D353A">
        <w:rPr>
          <w:rFonts w:ascii="Verdana" w:hAnsi="Verdana"/>
          <w:color w:val="000000"/>
          <w:sz w:val="18"/>
          <w:szCs w:val="18"/>
        </w:rPr>
        <w:t xml:space="preserve"> WAN para Balanceo de carga </w:t>
      </w:r>
      <w:r w:rsidR="00A90A95">
        <w:rPr>
          <w:rFonts w:ascii="Verdana" w:hAnsi="Verdana"/>
          <w:color w:val="000000"/>
          <w:sz w:val="18"/>
          <w:szCs w:val="18"/>
        </w:rPr>
        <w:t>10 puertos L</w:t>
      </w:r>
      <w:r w:rsidR="001267FC">
        <w:rPr>
          <w:rFonts w:ascii="Verdana" w:hAnsi="Verdana"/>
          <w:color w:val="000000"/>
          <w:sz w:val="18"/>
          <w:szCs w:val="18"/>
        </w:rPr>
        <w:t>AN</w:t>
      </w:r>
      <w:r w:rsidR="00A90A95">
        <w:rPr>
          <w:rFonts w:ascii="Verdana" w:hAnsi="Verdana"/>
          <w:color w:val="000000"/>
          <w:sz w:val="18"/>
          <w:szCs w:val="18"/>
        </w:rPr>
        <w:t xml:space="preserve"> </w:t>
      </w:r>
    </w:p>
    <w:p w:rsidR="00244425" w:rsidRPr="007D353A" w:rsidRDefault="00244425" w:rsidP="00AA1400">
      <w:pPr>
        <w:pStyle w:val="MSGENFONTSTYLENAMETEMPLATEROLENUMBERMSGENFONTSTYLENAMEBYROLETEXT20"/>
        <w:numPr>
          <w:ilvl w:val="0"/>
          <w:numId w:val="7"/>
        </w:numPr>
        <w:shd w:val="clear" w:color="auto" w:fill="auto"/>
        <w:spacing w:before="0" w:after="0" w:line="276" w:lineRule="auto"/>
        <w:ind w:left="1134" w:hanging="283"/>
        <w:jc w:val="left"/>
        <w:rPr>
          <w:rFonts w:ascii="Verdana" w:hAnsi="Verdana"/>
          <w:color w:val="000000"/>
          <w:sz w:val="18"/>
          <w:szCs w:val="18"/>
        </w:rPr>
      </w:pPr>
      <w:proofErr w:type="spellStart"/>
      <w:r w:rsidRPr="007D353A">
        <w:rPr>
          <w:rFonts w:ascii="Verdana" w:hAnsi="Verdana"/>
          <w:color w:val="000000"/>
          <w:sz w:val="18"/>
          <w:szCs w:val="18"/>
        </w:rPr>
        <w:t>Router</w:t>
      </w:r>
      <w:proofErr w:type="spellEnd"/>
      <w:r w:rsidRPr="007D353A">
        <w:rPr>
          <w:rFonts w:ascii="Verdana" w:hAnsi="Verdana"/>
          <w:color w:val="000000"/>
          <w:sz w:val="18"/>
          <w:szCs w:val="18"/>
        </w:rPr>
        <w:t xml:space="preserve"> </w:t>
      </w:r>
      <w:proofErr w:type="spellStart"/>
      <w:r w:rsidRPr="007D353A">
        <w:rPr>
          <w:rFonts w:ascii="Verdana" w:hAnsi="Verdana"/>
          <w:color w:val="000000"/>
          <w:sz w:val="18"/>
          <w:szCs w:val="18"/>
        </w:rPr>
        <w:t>Layer</w:t>
      </w:r>
      <w:proofErr w:type="spellEnd"/>
      <w:r w:rsidRPr="007D353A">
        <w:rPr>
          <w:rFonts w:ascii="Verdana" w:hAnsi="Verdana"/>
          <w:color w:val="000000"/>
          <w:sz w:val="18"/>
          <w:szCs w:val="18"/>
        </w:rPr>
        <w:t xml:space="preserve"> 3 </w:t>
      </w:r>
      <w:proofErr w:type="spellStart"/>
      <w:r w:rsidRPr="007D353A">
        <w:rPr>
          <w:rFonts w:ascii="Verdana" w:hAnsi="Verdana"/>
          <w:color w:val="000000"/>
          <w:sz w:val="18"/>
          <w:szCs w:val="18"/>
        </w:rPr>
        <w:t>PoE</w:t>
      </w:r>
      <w:proofErr w:type="spellEnd"/>
      <w:r w:rsidR="001267FC">
        <w:rPr>
          <w:rFonts w:ascii="Verdana" w:hAnsi="Verdana"/>
          <w:color w:val="000000"/>
          <w:sz w:val="18"/>
          <w:szCs w:val="18"/>
        </w:rPr>
        <w:t xml:space="preserve"> de 48 Puertos</w:t>
      </w:r>
    </w:p>
    <w:p w:rsidR="00244425" w:rsidRPr="007D353A" w:rsidRDefault="00244425" w:rsidP="00AA1400">
      <w:pPr>
        <w:pStyle w:val="MSGENFONTSTYLENAMETEMPLATEROLENUMBERMSGENFONTSTYLENAMEBYROLETEXT20"/>
        <w:numPr>
          <w:ilvl w:val="0"/>
          <w:numId w:val="7"/>
        </w:numPr>
        <w:shd w:val="clear" w:color="auto" w:fill="auto"/>
        <w:spacing w:before="0" w:after="0" w:line="276" w:lineRule="auto"/>
        <w:ind w:left="1134" w:hanging="283"/>
        <w:jc w:val="left"/>
        <w:rPr>
          <w:rFonts w:ascii="Verdana" w:hAnsi="Verdana"/>
          <w:sz w:val="18"/>
          <w:szCs w:val="18"/>
        </w:rPr>
      </w:pPr>
      <w:r w:rsidRPr="007D353A">
        <w:rPr>
          <w:rFonts w:ascii="Verdana" w:hAnsi="Verdana"/>
          <w:sz w:val="18"/>
          <w:szCs w:val="18"/>
        </w:rPr>
        <w:t>3 repetidoras y sus fuentes</w:t>
      </w:r>
    </w:p>
    <w:p w:rsidR="00244425" w:rsidRPr="007D353A" w:rsidRDefault="00244425" w:rsidP="00AA1400">
      <w:pPr>
        <w:pStyle w:val="MSGENFONTSTYLENAMETEMPLATEROLENUMBERMSGENFONTSTYLENAMEBYROLETEXT20"/>
        <w:numPr>
          <w:ilvl w:val="0"/>
          <w:numId w:val="7"/>
        </w:numPr>
        <w:shd w:val="clear" w:color="auto" w:fill="auto"/>
        <w:spacing w:before="0" w:after="0" w:line="360" w:lineRule="auto"/>
        <w:ind w:left="1134" w:hanging="283"/>
        <w:jc w:val="left"/>
        <w:rPr>
          <w:rFonts w:ascii="Verdana" w:hAnsi="Verdana"/>
          <w:sz w:val="18"/>
          <w:szCs w:val="18"/>
        </w:rPr>
      </w:pPr>
      <w:r w:rsidRPr="007D353A">
        <w:rPr>
          <w:rFonts w:ascii="Verdana" w:hAnsi="Verdana"/>
          <w:sz w:val="18"/>
          <w:szCs w:val="18"/>
        </w:rPr>
        <w:t>Fuentes de alimentación de equipo de comunicación.</w:t>
      </w:r>
    </w:p>
    <w:p w:rsidR="00244425" w:rsidRPr="005B33CE" w:rsidRDefault="00244425" w:rsidP="00AA1400">
      <w:pPr>
        <w:pStyle w:val="MSGENFONTSTYLENAMETEMPLATEROLENUMBERMSGENFONTSTYLENAMEBYROLETEXT20"/>
        <w:numPr>
          <w:ilvl w:val="0"/>
          <w:numId w:val="7"/>
        </w:numPr>
        <w:shd w:val="clear" w:color="auto" w:fill="auto"/>
        <w:spacing w:before="0" w:after="0" w:line="360" w:lineRule="auto"/>
        <w:ind w:left="1134" w:hanging="283"/>
        <w:jc w:val="left"/>
        <w:rPr>
          <w:rFonts w:ascii="Verdana" w:hAnsi="Verdana"/>
          <w:sz w:val="18"/>
          <w:szCs w:val="18"/>
        </w:rPr>
      </w:pPr>
      <w:r w:rsidRPr="007D353A">
        <w:rPr>
          <w:rFonts w:ascii="Verdana" w:hAnsi="Verdana"/>
          <w:sz w:val="18"/>
          <w:szCs w:val="18"/>
        </w:rPr>
        <w:t>Central telefónica IP para la comunicación local y conmutación a las oficinas de GNEE</w:t>
      </w:r>
      <w:r w:rsidR="003B6261">
        <w:rPr>
          <w:rFonts w:ascii="Verdana" w:hAnsi="Verdana"/>
          <w:sz w:val="18"/>
          <w:szCs w:val="18"/>
        </w:rPr>
        <w:t xml:space="preserve">, </w:t>
      </w:r>
      <w:r w:rsidR="003B6261" w:rsidRPr="005B33CE">
        <w:rPr>
          <w:rFonts w:ascii="Verdana" w:hAnsi="Verdana"/>
          <w:sz w:val="18"/>
          <w:szCs w:val="18"/>
        </w:rPr>
        <w:t>compatible central analógica Panasonic actualmente en funcionamiento en las oficinas de la GNEE.</w:t>
      </w:r>
    </w:p>
    <w:p w:rsidR="00244425" w:rsidRPr="007D353A" w:rsidRDefault="00244425" w:rsidP="00AA1400">
      <w:pPr>
        <w:pStyle w:val="MSGENFONTSTYLENAMETEMPLATEROLENUMBERMSGENFONTSTYLENAMEBYROLETEXT20"/>
        <w:numPr>
          <w:ilvl w:val="0"/>
          <w:numId w:val="7"/>
        </w:numPr>
        <w:shd w:val="clear" w:color="auto" w:fill="auto"/>
        <w:spacing w:before="0" w:after="0" w:line="360" w:lineRule="auto"/>
        <w:ind w:left="1134" w:hanging="283"/>
        <w:jc w:val="left"/>
        <w:rPr>
          <w:rFonts w:ascii="Verdana" w:hAnsi="Verdana"/>
          <w:sz w:val="18"/>
          <w:szCs w:val="18"/>
        </w:rPr>
      </w:pPr>
    </w:p>
    <w:p w:rsidR="00244425" w:rsidRPr="007D353A" w:rsidRDefault="00244425" w:rsidP="00244425">
      <w:pPr>
        <w:pStyle w:val="Ttulo2"/>
        <w:keepLines/>
        <w:spacing w:before="40" w:after="0" w:line="259" w:lineRule="auto"/>
        <w:ind w:firstLine="360"/>
        <w:rPr>
          <w:rFonts w:ascii="Verdana" w:hAnsi="Verdana"/>
          <w:i w:val="0"/>
          <w:sz w:val="18"/>
          <w:szCs w:val="18"/>
        </w:rPr>
      </w:pPr>
      <w:bookmarkStart w:id="3" w:name="bookmark11"/>
      <w:bookmarkStart w:id="4" w:name="_Toc444159311"/>
      <w:r w:rsidRPr="007D353A">
        <w:rPr>
          <w:rFonts w:ascii="Verdana" w:hAnsi="Verdana"/>
          <w:i w:val="0"/>
          <w:sz w:val="18"/>
          <w:szCs w:val="18"/>
        </w:rPr>
        <w:t>Cableado de datos</w:t>
      </w:r>
      <w:bookmarkEnd w:id="3"/>
      <w:bookmarkEnd w:id="4"/>
    </w:p>
    <w:p w:rsidR="00244425" w:rsidRPr="007D353A" w:rsidRDefault="00244425" w:rsidP="00244425">
      <w:pPr>
        <w:pStyle w:val="MSGENFONTSTYLENAMETEMPLATEROLENUMBERMSGENFONTSTYLENAMEBYROLETEXT20"/>
        <w:shd w:val="clear" w:color="auto" w:fill="auto"/>
        <w:spacing w:before="0" w:after="124" w:line="346" w:lineRule="exact"/>
        <w:ind w:left="360" w:right="280" w:firstLine="0"/>
        <w:jc w:val="both"/>
        <w:rPr>
          <w:rFonts w:ascii="Verdana" w:hAnsi="Verdana"/>
          <w:sz w:val="18"/>
          <w:szCs w:val="18"/>
        </w:rPr>
      </w:pPr>
      <w:r w:rsidRPr="007D353A">
        <w:rPr>
          <w:rFonts w:ascii="Verdana" w:hAnsi="Verdana"/>
          <w:sz w:val="18"/>
          <w:szCs w:val="18"/>
        </w:rPr>
        <w:t xml:space="preserve">En el área del pozo se </w:t>
      </w:r>
      <w:r w:rsidR="00045529">
        <w:rPr>
          <w:rFonts w:ascii="Verdana" w:hAnsi="Verdana"/>
          <w:sz w:val="18"/>
          <w:szCs w:val="18"/>
        </w:rPr>
        <w:t xml:space="preserve">debe </w:t>
      </w:r>
      <w:r w:rsidRPr="007D353A">
        <w:rPr>
          <w:rFonts w:ascii="Verdana" w:hAnsi="Verdana"/>
          <w:sz w:val="18"/>
          <w:szCs w:val="18"/>
        </w:rPr>
        <w:t xml:space="preserve">realizar el cableado de datos bajo categoría 6A, esta instalación ira desde el </w:t>
      </w:r>
      <w:proofErr w:type="spellStart"/>
      <w:r w:rsidRPr="007D353A">
        <w:rPr>
          <w:rFonts w:ascii="Verdana" w:hAnsi="Verdana"/>
          <w:sz w:val="18"/>
          <w:szCs w:val="18"/>
        </w:rPr>
        <w:t>shelter</w:t>
      </w:r>
      <w:proofErr w:type="spellEnd"/>
      <w:r w:rsidRPr="007D353A">
        <w:rPr>
          <w:rFonts w:ascii="Verdana" w:hAnsi="Verdana"/>
          <w:sz w:val="18"/>
          <w:szCs w:val="18"/>
        </w:rPr>
        <w:t xml:space="preserve"> hasta cada uno de los </w:t>
      </w:r>
      <w:r w:rsidR="005B33CE">
        <w:rPr>
          <w:rFonts w:ascii="Verdana" w:hAnsi="Verdana"/>
          <w:sz w:val="18"/>
          <w:szCs w:val="18"/>
        </w:rPr>
        <w:t xml:space="preserve">3 </w:t>
      </w:r>
      <w:r w:rsidRPr="007D353A">
        <w:rPr>
          <w:rFonts w:ascii="Verdana" w:hAnsi="Verdana"/>
          <w:sz w:val="18"/>
          <w:szCs w:val="18"/>
        </w:rPr>
        <w:t xml:space="preserve">porta </w:t>
      </w:r>
      <w:proofErr w:type="spellStart"/>
      <w:r w:rsidRPr="007D353A">
        <w:rPr>
          <w:rFonts w:ascii="Verdana" w:hAnsi="Verdana"/>
          <w:sz w:val="18"/>
          <w:szCs w:val="18"/>
        </w:rPr>
        <w:t>camps</w:t>
      </w:r>
      <w:proofErr w:type="spellEnd"/>
      <w:r w:rsidR="005B33CE">
        <w:rPr>
          <w:rFonts w:ascii="Verdana" w:hAnsi="Verdana"/>
          <w:sz w:val="18"/>
          <w:szCs w:val="18"/>
        </w:rPr>
        <w:t xml:space="preserve"> asignados a la GNEE</w:t>
      </w:r>
      <w:r w:rsidRPr="007D353A">
        <w:rPr>
          <w:rFonts w:ascii="Verdana" w:hAnsi="Verdana"/>
          <w:sz w:val="18"/>
          <w:szCs w:val="18"/>
        </w:rPr>
        <w:t>, dejando en cada una de las oficinas un punto doble Voz/Datos</w:t>
      </w:r>
      <w:r w:rsidR="005B33CE">
        <w:rPr>
          <w:rFonts w:ascii="Verdana" w:hAnsi="Verdana"/>
          <w:sz w:val="18"/>
          <w:szCs w:val="18"/>
        </w:rPr>
        <w:t xml:space="preserve"> </w:t>
      </w:r>
      <w:proofErr w:type="spellStart"/>
      <w:r w:rsidR="005B33CE">
        <w:rPr>
          <w:rFonts w:ascii="Verdana" w:hAnsi="Verdana"/>
          <w:sz w:val="18"/>
          <w:szCs w:val="18"/>
        </w:rPr>
        <w:t>portacamps</w:t>
      </w:r>
      <w:proofErr w:type="spellEnd"/>
      <w:r w:rsidR="005B33CE">
        <w:rPr>
          <w:rFonts w:ascii="Verdana" w:hAnsi="Verdana"/>
          <w:sz w:val="18"/>
          <w:szCs w:val="18"/>
        </w:rPr>
        <w:t xml:space="preserve"> </w:t>
      </w:r>
      <w:proofErr w:type="spellStart"/>
      <w:r w:rsidR="005B33CE">
        <w:rPr>
          <w:rFonts w:ascii="Verdana" w:hAnsi="Verdana"/>
          <w:sz w:val="18"/>
          <w:szCs w:val="18"/>
        </w:rPr>
        <w:t>CompanyMan</w:t>
      </w:r>
      <w:proofErr w:type="spellEnd"/>
      <w:r w:rsidRPr="007D353A">
        <w:rPr>
          <w:rFonts w:ascii="Verdana" w:hAnsi="Verdana"/>
          <w:sz w:val="18"/>
          <w:szCs w:val="18"/>
        </w:rPr>
        <w:t xml:space="preserve">, </w:t>
      </w:r>
      <w:r w:rsidR="005B33CE">
        <w:rPr>
          <w:rFonts w:ascii="Verdana" w:hAnsi="Verdana"/>
          <w:sz w:val="18"/>
          <w:szCs w:val="18"/>
        </w:rPr>
        <w:t xml:space="preserve">2 puntos Dobles </w:t>
      </w:r>
      <w:proofErr w:type="spellStart"/>
      <w:r w:rsidR="005B33CE">
        <w:rPr>
          <w:rFonts w:ascii="Verdana" w:hAnsi="Verdana"/>
          <w:sz w:val="18"/>
          <w:szCs w:val="18"/>
        </w:rPr>
        <w:t>portacamps</w:t>
      </w:r>
      <w:proofErr w:type="spellEnd"/>
      <w:r w:rsidR="005B33CE">
        <w:rPr>
          <w:rFonts w:ascii="Verdana" w:hAnsi="Verdana"/>
          <w:sz w:val="18"/>
          <w:szCs w:val="18"/>
        </w:rPr>
        <w:t xml:space="preserve"> de </w:t>
      </w:r>
      <w:proofErr w:type="spellStart"/>
      <w:r w:rsidR="005B33CE">
        <w:rPr>
          <w:rFonts w:ascii="Verdana" w:hAnsi="Verdana"/>
          <w:sz w:val="18"/>
          <w:szCs w:val="18"/>
        </w:rPr>
        <w:t>Geologia</w:t>
      </w:r>
      <w:proofErr w:type="spellEnd"/>
      <w:r w:rsidR="005B33CE">
        <w:rPr>
          <w:rFonts w:ascii="Verdana" w:hAnsi="Verdana"/>
          <w:sz w:val="18"/>
          <w:szCs w:val="18"/>
        </w:rPr>
        <w:t xml:space="preserve"> y 2 Puntos Dobles en el </w:t>
      </w:r>
      <w:proofErr w:type="spellStart"/>
      <w:r w:rsidR="005B33CE">
        <w:rPr>
          <w:rFonts w:ascii="Verdana" w:hAnsi="Verdana"/>
          <w:sz w:val="18"/>
          <w:szCs w:val="18"/>
        </w:rPr>
        <w:t>portaCamps</w:t>
      </w:r>
      <w:proofErr w:type="spellEnd"/>
      <w:r w:rsidR="005B33CE">
        <w:rPr>
          <w:rFonts w:ascii="Verdana" w:hAnsi="Verdana"/>
          <w:sz w:val="18"/>
          <w:szCs w:val="18"/>
        </w:rPr>
        <w:t xml:space="preserve"> de Seguridad y </w:t>
      </w:r>
      <w:proofErr w:type="spellStart"/>
      <w:r w:rsidR="005B33CE">
        <w:rPr>
          <w:rFonts w:ascii="Verdana" w:hAnsi="Verdana"/>
          <w:sz w:val="18"/>
          <w:szCs w:val="18"/>
        </w:rPr>
        <w:t>CompanyNight</w:t>
      </w:r>
      <w:proofErr w:type="spellEnd"/>
      <w:r w:rsidR="005B33CE">
        <w:rPr>
          <w:rFonts w:ascii="Verdana" w:hAnsi="Verdana"/>
          <w:sz w:val="18"/>
          <w:szCs w:val="18"/>
        </w:rPr>
        <w:t xml:space="preserve"> </w:t>
      </w:r>
      <w:r w:rsidRPr="007D353A">
        <w:rPr>
          <w:rFonts w:ascii="Verdana" w:hAnsi="Verdana"/>
          <w:sz w:val="18"/>
          <w:szCs w:val="18"/>
        </w:rPr>
        <w:t xml:space="preserve">los puntos deberán estar bien identificados tanto en las oficinas como en el </w:t>
      </w:r>
      <w:proofErr w:type="spellStart"/>
      <w:r w:rsidRPr="007D353A">
        <w:rPr>
          <w:rFonts w:ascii="Verdana" w:hAnsi="Verdana"/>
          <w:sz w:val="18"/>
          <w:szCs w:val="18"/>
        </w:rPr>
        <w:t>shelter</w:t>
      </w:r>
      <w:proofErr w:type="spellEnd"/>
      <w:r w:rsidRPr="007D353A">
        <w:rPr>
          <w:rFonts w:ascii="Verdana" w:hAnsi="Verdana"/>
          <w:sz w:val="18"/>
          <w:szCs w:val="18"/>
        </w:rPr>
        <w:t>.</w:t>
      </w:r>
    </w:p>
    <w:p w:rsidR="00244425" w:rsidRPr="007D353A" w:rsidRDefault="00244425" w:rsidP="00244425">
      <w:pPr>
        <w:pStyle w:val="MSGENFONTSTYLENAMETEMPLATEROLENUMBERMSGENFONTSTYLENAMEBYROLETEXT20"/>
        <w:shd w:val="clear" w:color="auto" w:fill="auto"/>
        <w:spacing w:before="0" w:after="124" w:line="346" w:lineRule="exact"/>
        <w:ind w:left="360" w:right="280" w:firstLine="0"/>
        <w:jc w:val="both"/>
        <w:rPr>
          <w:rFonts w:ascii="Verdana" w:hAnsi="Verdana"/>
          <w:sz w:val="18"/>
          <w:szCs w:val="18"/>
        </w:rPr>
      </w:pPr>
      <w:r w:rsidRPr="007D353A">
        <w:rPr>
          <w:rFonts w:ascii="Verdana" w:hAnsi="Verdana"/>
          <w:sz w:val="18"/>
          <w:szCs w:val="18"/>
        </w:rPr>
        <w:t xml:space="preserve">Para la canalización horizontal desde cada porta camp hasta el </w:t>
      </w:r>
      <w:proofErr w:type="spellStart"/>
      <w:r w:rsidRPr="007D353A">
        <w:rPr>
          <w:rFonts w:ascii="Verdana" w:hAnsi="Verdana"/>
          <w:sz w:val="18"/>
          <w:szCs w:val="18"/>
        </w:rPr>
        <w:t>shelter</w:t>
      </w:r>
      <w:proofErr w:type="spellEnd"/>
      <w:r w:rsidRPr="007D353A">
        <w:rPr>
          <w:rFonts w:ascii="Verdana" w:hAnsi="Verdana"/>
          <w:sz w:val="18"/>
          <w:szCs w:val="18"/>
        </w:rPr>
        <w:t xml:space="preserve"> de telecomunicaciones se deberá considerar materiales de tipo antiexplosivo y enterrado de acuerdo a normas y buenas prácticas para este tipo de sitio de instalación </w:t>
      </w:r>
    </w:p>
    <w:p w:rsidR="00244425" w:rsidRPr="007D353A" w:rsidRDefault="00244425" w:rsidP="00244425">
      <w:pPr>
        <w:pStyle w:val="MSGENFONTSTYLENAMETEMPLATEROLENUMBERMSGENFONTSTYLENAMEBYROLETEXT20"/>
        <w:shd w:val="clear" w:color="auto" w:fill="auto"/>
        <w:spacing w:before="0" w:after="124" w:line="240" w:lineRule="auto"/>
        <w:ind w:left="360" w:right="280" w:firstLine="0"/>
        <w:jc w:val="both"/>
        <w:rPr>
          <w:rFonts w:ascii="Verdana" w:hAnsi="Verdana"/>
          <w:sz w:val="18"/>
          <w:szCs w:val="18"/>
        </w:rPr>
      </w:pPr>
    </w:p>
    <w:p w:rsidR="00244425" w:rsidRPr="007D353A" w:rsidRDefault="00244425" w:rsidP="00244425">
      <w:pPr>
        <w:pStyle w:val="Ttulo2"/>
        <w:keepLines/>
        <w:spacing w:before="40" w:after="0" w:line="259" w:lineRule="auto"/>
        <w:ind w:left="360"/>
        <w:rPr>
          <w:rFonts w:ascii="Verdana" w:hAnsi="Verdana"/>
          <w:i w:val="0"/>
          <w:sz w:val="18"/>
          <w:szCs w:val="18"/>
          <w:lang w:val="es-BO"/>
        </w:rPr>
      </w:pPr>
      <w:bookmarkStart w:id="5" w:name="_Toc444159312"/>
      <w:r w:rsidRPr="007D353A">
        <w:rPr>
          <w:rFonts w:ascii="Verdana" w:hAnsi="Verdana"/>
          <w:i w:val="0"/>
          <w:sz w:val="18"/>
          <w:szCs w:val="18"/>
          <w:lang w:val="es-BO"/>
        </w:rPr>
        <w:lastRenderedPageBreak/>
        <w:t xml:space="preserve">Servicio </w:t>
      </w:r>
      <w:proofErr w:type="spellStart"/>
      <w:r w:rsidRPr="007D353A">
        <w:rPr>
          <w:rFonts w:ascii="Verdana" w:hAnsi="Verdana"/>
          <w:i w:val="0"/>
          <w:sz w:val="18"/>
          <w:szCs w:val="18"/>
          <w:lang w:val="es-BO"/>
        </w:rPr>
        <w:t>WiFi</w:t>
      </w:r>
      <w:bookmarkEnd w:id="5"/>
      <w:proofErr w:type="spellEnd"/>
    </w:p>
    <w:p w:rsidR="00244425" w:rsidRPr="007D353A" w:rsidRDefault="00244425" w:rsidP="00244425">
      <w:pPr>
        <w:pStyle w:val="MSGENFONTSTYLENAMETEMPLATEROLENUMBERMSGENFONTSTYLENAMEBYROLETEXT20"/>
        <w:shd w:val="clear" w:color="auto" w:fill="auto"/>
        <w:spacing w:before="0" w:after="196" w:line="341" w:lineRule="exact"/>
        <w:ind w:left="360" w:right="280" w:firstLine="0"/>
        <w:jc w:val="both"/>
        <w:rPr>
          <w:rFonts w:ascii="Verdana" w:hAnsi="Verdana"/>
          <w:sz w:val="18"/>
          <w:szCs w:val="18"/>
        </w:rPr>
      </w:pPr>
      <w:r w:rsidRPr="007D353A">
        <w:rPr>
          <w:rFonts w:ascii="Verdana" w:hAnsi="Verdana"/>
          <w:sz w:val="18"/>
          <w:szCs w:val="18"/>
        </w:rPr>
        <w:t xml:space="preserve">En el área del pozo se instalará adicionalmente una red </w:t>
      </w:r>
      <w:proofErr w:type="spellStart"/>
      <w:r w:rsidRPr="007D353A">
        <w:rPr>
          <w:rFonts w:ascii="Verdana" w:hAnsi="Verdana"/>
          <w:sz w:val="18"/>
          <w:szCs w:val="18"/>
        </w:rPr>
        <w:t>WiFi</w:t>
      </w:r>
      <w:proofErr w:type="spellEnd"/>
      <w:r w:rsidRPr="007D353A">
        <w:rPr>
          <w:rFonts w:ascii="Verdana" w:hAnsi="Verdana"/>
          <w:sz w:val="18"/>
          <w:szCs w:val="18"/>
        </w:rPr>
        <w:t xml:space="preserve"> para acceso inalámbrico a internet que deberá tener cobertura solo en pozo </w:t>
      </w:r>
      <w:r w:rsidR="003B6261">
        <w:rPr>
          <w:rFonts w:ascii="Verdana" w:hAnsi="Verdana"/>
          <w:sz w:val="18"/>
          <w:szCs w:val="18"/>
        </w:rPr>
        <w:t xml:space="preserve">teniendo un radio de 100 </w:t>
      </w:r>
      <w:proofErr w:type="spellStart"/>
      <w:r w:rsidR="003B6261">
        <w:rPr>
          <w:rFonts w:ascii="Verdana" w:hAnsi="Verdana"/>
          <w:sz w:val="18"/>
          <w:szCs w:val="18"/>
        </w:rPr>
        <w:t>mts</w:t>
      </w:r>
      <w:proofErr w:type="spellEnd"/>
      <w:r w:rsidR="003B6261">
        <w:rPr>
          <w:rFonts w:ascii="Verdana" w:hAnsi="Verdana"/>
          <w:sz w:val="18"/>
          <w:szCs w:val="18"/>
        </w:rPr>
        <w:t xml:space="preserve"> de cobertura del lugar coordi</w:t>
      </w:r>
      <w:r w:rsidR="005B33CE">
        <w:rPr>
          <w:rFonts w:ascii="Verdana" w:hAnsi="Verdana"/>
          <w:sz w:val="18"/>
          <w:szCs w:val="18"/>
        </w:rPr>
        <w:t xml:space="preserve">nado con el personal de la GNEE, </w:t>
      </w:r>
      <w:r w:rsidRPr="007D353A">
        <w:rPr>
          <w:rFonts w:ascii="Verdana" w:hAnsi="Verdana"/>
          <w:sz w:val="18"/>
          <w:szCs w:val="18"/>
        </w:rPr>
        <w:t>tanto para interior como para exterior de las oficinas, este acceso será restringido para uso del personal de YPFB Corporación, el sistema debe soportar 30 usuarios, el internet lo provee YPFB Corporación, la cual será transportada hasta el pozo, la retransmisión de la señal será encriptada para mantener una red segura, el proveedor deberá instalar un sistema de monitoreo y administración del equipos WIFI, el cual dará de alta o baja a usuarios desde las oficinas de GNEE en Camiri.</w:t>
      </w:r>
    </w:p>
    <w:p w:rsidR="00244425" w:rsidRPr="007D353A" w:rsidRDefault="00244425" w:rsidP="00244425">
      <w:pPr>
        <w:pStyle w:val="Ttulo2"/>
        <w:keepLines/>
        <w:spacing w:before="40" w:after="0" w:line="259" w:lineRule="auto"/>
        <w:ind w:left="360"/>
        <w:rPr>
          <w:rFonts w:ascii="Verdana" w:hAnsi="Verdana"/>
          <w:i w:val="0"/>
          <w:sz w:val="18"/>
          <w:szCs w:val="18"/>
          <w:lang w:val="es-BO"/>
        </w:rPr>
      </w:pPr>
      <w:bookmarkStart w:id="6" w:name="bookmark13"/>
      <w:bookmarkStart w:id="7" w:name="_Toc444159313"/>
      <w:r w:rsidRPr="007D353A">
        <w:rPr>
          <w:rFonts w:ascii="Verdana" w:hAnsi="Verdana"/>
          <w:i w:val="0"/>
          <w:sz w:val="18"/>
          <w:szCs w:val="18"/>
          <w:lang w:val="es-BO"/>
        </w:rPr>
        <w:t xml:space="preserve">Servicio de </w:t>
      </w:r>
      <w:bookmarkEnd w:id="6"/>
      <w:r w:rsidRPr="007D353A">
        <w:rPr>
          <w:rFonts w:ascii="Verdana" w:hAnsi="Verdana"/>
          <w:i w:val="0"/>
          <w:sz w:val="18"/>
          <w:szCs w:val="18"/>
          <w:lang w:val="es-BO"/>
        </w:rPr>
        <w:t>Telefonía</w:t>
      </w:r>
      <w:bookmarkEnd w:id="7"/>
      <w:r w:rsidRPr="007D353A">
        <w:rPr>
          <w:rFonts w:ascii="Verdana" w:hAnsi="Verdana"/>
          <w:i w:val="0"/>
          <w:sz w:val="18"/>
          <w:szCs w:val="18"/>
          <w:lang w:val="es-BO"/>
        </w:rPr>
        <w:t xml:space="preserve"> IP</w:t>
      </w:r>
    </w:p>
    <w:p w:rsidR="00244425" w:rsidRPr="007D353A" w:rsidRDefault="00244425" w:rsidP="00244425">
      <w:pPr>
        <w:pStyle w:val="MSGENFONTSTYLENAMETEMPLATEROLENUMBERMSGENFONTSTYLENAMEBYROLETEXT20"/>
        <w:shd w:val="clear" w:color="auto" w:fill="auto"/>
        <w:spacing w:before="0" w:after="120" w:line="346" w:lineRule="exact"/>
        <w:ind w:left="360" w:right="280" w:firstLine="0"/>
        <w:jc w:val="both"/>
        <w:rPr>
          <w:rFonts w:ascii="Verdana" w:hAnsi="Verdana"/>
          <w:sz w:val="18"/>
          <w:szCs w:val="18"/>
        </w:rPr>
      </w:pPr>
      <w:r w:rsidRPr="007D353A">
        <w:rPr>
          <w:rFonts w:ascii="Verdana" w:hAnsi="Verdana"/>
          <w:sz w:val="18"/>
          <w:szCs w:val="18"/>
        </w:rPr>
        <w:t xml:space="preserve">Se debe considerar la interoperabilidad del servicio de telefonía IP considerando la instalación de dos líneas telefónicas y 4 </w:t>
      </w:r>
      <w:proofErr w:type="spellStart"/>
      <w:r w:rsidRPr="007D353A">
        <w:rPr>
          <w:rFonts w:ascii="Verdana" w:hAnsi="Verdana"/>
          <w:sz w:val="18"/>
          <w:szCs w:val="18"/>
        </w:rPr>
        <w:t>lineas</w:t>
      </w:r>
      <w:proofErr w:type="spellEnd"/>
      <w:r w:rsidRPr="007D353A">
        <w:rPr>
          <w:rFonts w:ascii="Verdana" w:hAnsi="Verdana"/>
          <w:sz w:val="18"/>
          <w:szCs w:val="18"/>
        </w:rPr>
        <w:t xml:space="preserve"> FXS al equipo </w:t>
      </w:r>
      <w:proofErr w:type="spellStart"/>
      <w:r w:rsidRPr="007D353A">
        <w:rPr>
          <w:rFonts w:ascii="Verdana" w:hAnsi="Verdana"/>
          <w:sz w:val="18"/>
          <w:szCs w:val="18"/>
        </w:rPr>
        <w:t>VoIP</w:t>
      </w:r>
      <w:proofErr w:type="spellEnd"/>
      <w:r w:rsidRPr="007D353A">
        <w:rPr>
          <w:rFonts w:ascii="Verdana" w:hAnsi="Verdana"/>
          <w:sz w:val="18"/>
          <w:szCs w:val="18"/>
        </w:rPr>
        <w:t xml:space="preserve">, que el proveedor instalara, las 2 líneas serán provistas por YPFB Corporación en Camiri, se contempla 4 líneas FXS la cual interactuara con la central actual </w:t>
      </w:r>
      <w:r w:rsidR="003B6261">
        <w:rPr>
          <w:rFonts w:ascii="Verdana" w:hAnsi="Verdana"/>
          <w:sz w:val="18"/>
          <w:szCs w:val="18"/>
        </w:rPr>
        <w:t xml:space="preserve">(Central </w:t>
      </w:r>
      <w:r w:rsidR="00667C56">
        <w:rPr>
          <w:rFonts w:ascii="Verdana" w:hAnsi="Verdana"/>
          <w:sz w:val="18"/>
          <w:szCs w:val="18"/>
        </w:rPr>
        <w:t xml:space="preserve">Panasonic </w:t>
      </w:r>
      <w:r w:rsidR="005B33CE">
        <w:rPr>
          <w:rFonts w:ascii="Verdana" w:hAnsi="Verdana"/>
          <w:sz w:val="18"/>
          <w:szCs w:val="18"/>
        </w:rPr>
        <w:t>Analógica</w:t>
      </w:r>
      <w:r w:rsidR="003B6261">
        <w:rPr>
          <w:rFonts w:ascii="Verdana" w:hAnsi="Verdana"/>
          <w:sz w:val="18"/>
          <w:szCs w:val="18"/>
        </w:rPr>
        <w:t xml:space="preserve"> en oficinas de la GNEE</w:t>
      </w:r>
      <w:r w:rsidR="005B33CE">
        <w:rPr>
          <w:rFonts w:ascii="Verdana" w:hAnsi="Verdana"/>
          <w:sz w:val="18"/>
          <w:szCs w:val="18"/>
        </w:rPr>
        <w:t xml:space="preserve">), </w:t>
      </w:r>
      <w:r w:rsidRPr="007D353A">
        <w:rPr>
          <w:rFonts w:ascii="Verdana" w:hAnsi="Verdana"/>
          <w:sz w:val="18"/>
          <w:szCs w:val="18"/>
        </w:rPr>
        <w:t xml:space="preserve">para comunicación transparente entre internos de la Oficina de Camiri y el pozo </w:t>
      </w:r>
      <w:proofErr w:type="spellStart"/>
      <w:r w:rsidRPr="007D353A">
        <w:rPr>
          <w:rFonts w:ascii="Verdana" w:hAnsi="Verdana"/>
          <w:sz w:val="18"/>
          <w:szCs w:val="18"/>
        </w:rPr>
        <w:t>Sipotindi</w:t>
      </w:r>
      <w:proofErr w:type="spellEnd"/>
      <w:r w:rsidRPr="007D353A">
        <w:rPr>
          <w:rFonts w:ascii="Verdana" w:hAnsi="Verdana"/>
          <w:sz w:val="18"/>
          <w:szCs w:val="18"/>
        </w:rPr>
        <w:t>, estas líneas tendrán acceso desde el pozo, para esto se considera todos los materiales y equipos necesarios para poder llevar a cabo esta práctica. Dentro de pozo se asignará un interno a cada una de las oficinas o donde así lo requiera el personal de YPFB Corporación en un número de 5 equipos.</w:t>
      </w:r>
    </w:p>
    <w:p w:rsidR="00244425" w:rsidRPr="007D353A" w:rsidRDefault="00244425" w:rsidP="00244425">
      <w:pPr>
        <w:pStyle w:val="MSGENFONTSTYLENAMETEMPLATEROLENUMBERMSGENFONTSTYLENAMEBYROLETEXT20"/>
        <w:shd w:val="clear" w:color="auto" w:fill="auto"/>
        <w:spacing w:before="0" w:after="196" w:line="341" w:lineRule="exact"/>
        <w:ind w:left="360" w:right="280" w:firstLine="0"/>
        <w:jc w:val="both"/>
        <w:rPr>
          <w:rFonts w:ascii="Verdana" w:hAnsi="Verdana"/>
          <w:sz w:val="18"/>
          <w:szCs w:val="18"/>
        </w:rPr>
      </w:pPr>
      <w:r w:rsidRPr="007D353A">
        <w:rPr>
          <w:rFonts w:ascii="Verdana" w:hAnsi="Verdana"/>
          <w:sz w:val="18"/>
          <w:szCs w:val="18"/>
        </w:rPr>
        <w:t xml:space="preserve">La configuración de la central </w:t>
      </w:r>
      <w:r w:rsidR="003B6261" w:rsidRPr="005B33CE">
        <w:rPr>
          <w:rFonts w:ascii="Verdana" w:hAnsi="Verdana"/>
          <w:sz w:val="18"/>
          <w:szCs w:val="18"/>
        </w:rPr>
        <w:t>IP (proveedor)</w:t>
      </w:r>
      <w:r w:rsidR="003B6261">
        <w:rPr>
          <w:rFonts w:ascii="Verdana" w:hAnsi="Verdana"/>
          <w:sz w:val="18"/>
          <w:szCs w:val="18"/>
        </w:rPr>
        <w:t xml:space="preserve"> </w:t>
      </w:r>
      <w:r w:rsidRPr="007D353A">
        <w:rPr>
          <w:rFonts w:ascii="Verdana" w:hAnsi="Verdana"/>
          <w:sz w:val="18"/>
          <w:szCs w:val="18"/>
        </w:rPr>
        <w:t>deberá contener la configuración para que las líneas telefónicas tengan acceso a números locales, nacionales, internacionales o según el cliente de YPFB Corporación vea necesario las mismas que serán controladas por claves de acceso, el proveedor debe dejar instalada una aplicación de monitoreo y administración del uso de las líneas la cual debe emitir reportes mensuales y cuando YPFB Corporación lo requiera ya que las líneas son de su propiedad.</w:t>
      </w:r>
    </w:p>
    <w:p w:rsidR="00244425" w:rsidRPr="007D353A" w:rsidRDefault="00244425" w:rsidP="00244425">
      <w:pPr>
        <w:pStyle w:val="Ttulo2"/>
        <w:keepLines/>
        <w:spacing w:before="40" w:after="0" w:line="259" w:lineRule="auto"/>
        <w:ind w:left="360"/>
        <w:rPr>
          <w:rFonts w:ascii="Verdana" w:hAnsi="Verdana"/>
          <w:i w:val="0"/>
          <w:sz w:val="18"/>
          <w:szCs w:val="18"/>
          <w:lang w:val="es-BO"/>
        </w:rPr>
      </w:pPr>
      <w:r w:rsidRPr="007D353A">
        <w:rPr>
          <w:rFonts w:ascii="Verdana" w:hAnsi="Verdana"/>
          <w:i w:val="0"/>
          <w:sz w:val="18"/>
          <w:szCs w:val="18"/>
          <w:lang w:val="es-BO"/>
        </w:rPr>
        <w:t xml:space="preserve">Servicio de Telefonía IP/ intrínsecamente Seguro para Zona 1/21 </w:t>
      </w:r>
      <w:proofErr w:type="spellStart"/>
      <w:r w:rsidRPr="007D353A">
        <w:rPr>
          <w:rFonts w:ascii="Verdana" w:hAnsi="Verdana"/>
          <w:i w:val="0"/>
          <w:sz w:val="18"/>
          <w:szCs w:val="18"/>
          <w:lang w:val="es-BO"/>
        </w:rPr>
        <w:t>Div</w:t>
      </w:r>
      <w:proofErr w:type="spellEnd"/>
      <w:r w:rsidRPr="007D353A">
        <w:rPr>
          <w:rFonts w:ascii="Verdana" w:hAnsi="Verdana"/>
          <w:i w:val="0"/>
          <w:sz w:val="18"/>
          <w:szCs w:val="18"/>
          <w:lang w:val="es-BO"/>
        </w:rPr>
        <w:t xml:space="preserve"> 1</w:t>
      </w:r>
      <w:r w:rsidRPr="007D353A">
        <w:rPr>
          <w:rFonts w:ascii="Verdana" w:hAnsi="Verdana"/>
          <w:color w:val="FFFFFF"/>
          <w:sz w:val="18"/>
          <w:szCs w:val="18"/>
          <w:lang w:val="es-MX" w:eastAsia="es-MX"/>
        </w:rPr>
        <w:t xml:space="preserve"> seguro</w:t>
      </w:r>
    </w:p>
    <w:p w:rsidR="00244425" w:rsidRPr="007D353A" w:rsidRDefault="00244425" w:rsidP="00244425">
      <w:pPr>
        <w:pStyle w:val="MSGENFONTSTYLENAMETEMPLATEROLENUMBERMSGENFONTSTYLENAMEBYROLETEXT20"/>
        <w:shd w:val="clear" w:color="auto" w:fill="auto"/>
        <w:spacing w:before="0" w:after="120" w:line="346" w:lineRule="exact"/>
        <w:ind w:left="360" w:right="280" w:firstLine="0"/>
        <w:jc w:val="both"/>
        <w:rPr>
          <w:rFonts w:ascii="Verdana" w:hAnsi="Verdana"/>
          <w:sz w:val="18"/>
          <w:szCs w:val="18"/>
        </w:rPr>
      </w:pPr>
      <w:r w:rsidRPr="007D353A">
        <w:rPr>
          <w:rFonts w:ascii="Verdana" w:hAnsi="Verdana"/>
          <w:sz w:val="18"/>
          <w:szCs w:val="18"/>
        </w:rPr>
        <w:t xml:space="preserve">Se debe considerar la provisión de 2 equipos de comunicación para zona 1/21 div 1, estos equipos deben poder contar con interoperabilidad entre la central telefónica IP y las redes LTE de la zona, este equipo usara como medio de comunicación las líneas de la GNEE. Debe considerarse </w:t>
      </w:r>
      <w:r w:rsidR="00045529" w:rsidRPr="007D353A">
        <w:rPr>
          <w:rFonts w:ascii="Verdana" w:hAnsi="Verdana"/>
          <w:sz w:val="18"/>
          <w:szCs w:val="18"/>
        </w:rPr>
        <w:t>los equipos</w:t>
      </w:r>
      <w:r w:rsidRPr="007D353A">
        <w:rPr>
          <w:rFonts w:ascii="Verdana" w:hAnsi="Verdana"/>
          <w:sz w:val="18"/>
          <w:szCs w:val="18"/>
        </w:rPr>
        <w:t xml:space="preserve"> un botón PTT, pantalla con la tecnología </w:t>
      </w:r>
      <w:proofErr w:type="spellStart"/>
      <w:r w:rsidRPr="007D353A">
        <w:rPr>
          <w:rFonts w:ascii="Verdana" w:hAnsi="Verdana"/>
          <w:sz w:val="18"/>
          <w:szCs w:val="18"/>
        </w:rPr>
        <w:t>Glove</w:t>
      </w:r>
      <w:proofErr w:type="spellEnd"/>
      <w:r w:rsidRPr="007D353A">
        <w:rPr>
          <w:rFonts w:ascii="Verdana" w:hAnsi="Verdana"/>
          <w:sz w:val="18"/>
          <w:szCs w:val="18"/>
        </w:rPr>
        <w:t xml:space="preserve"> </w:t>
      </w:r>
      <w:proofErr w:type="spellStart"/>
      <w:r w:rsidRPr="007D353A">
        <w:rPr>
          <w:rFonts w:ascii="Verdana" w:hAnsi="Verdana"/>
          <w:sz w:val="18"/>
          <w:szCs w:val="18"/>
        </w:rPr>
        <w:t>Touch</w:t>
      </w:r>
      <w:proofErr w:type="spellEnd"/>
      <w:r w:rsidRPr="007D353A">
        <w:rPr>
          <w:rFonts w:ascii="Verdana" w:hAnsi="Verdana"/>
          <w:sz w:val="18"/>
          <w:szCs w:val="18"/>
        </w:rPr>
        <w:t xml:space="preserve"> y </w:t>
      </w:r>
      <w:proofErr w:type="spellStart"/>
      <w:r w:rsidRPr="007D353A">
        <w:rPr>
          <w:rFonts w:ascii="Verdana" w:hAnsi="Verdana"/>
          <w:sz w:val="18"/>
          <w:szCs w:val="18"/>
        </w:rPr>
        <w:t>Gorilla</w:t>
      </w:r>
      <w:proofErr w:type="spellEnd"/>
      <w:r w:rsidRPr="007D353A">
        <w:rPr>
          <w:rFonts w:ascii="Verdana" w:hAnsi="Verdana"/>
          <w:sz w:val="18"/>
          <w:szCs w:val="18"/>
        </w:rPr>
        <w:t xml:space="preserve"> </w:t>
      </w:r>
      <w:proofErr w:type="spellStart"/>
      <w:r w:rsidRPr="007D353A">
        <w:rPr>
          <w:rFonts w:ascii="Verdana" w:hAnsi="Verdana"/>
          <w:sz w:val="18"/>
          <w:szCs w:val="18"/>
        </w:rPr>
        <w:t>Glass</w:t>
      </w:r>
      <w:proofErr w:type="spellEnd"/>
      <w:r w:rsidRPr="007D353A">
        <w:rPr>
          <w:rFonts w:ascii="Verdana" w:hAnsi="Verdana"/>
          <w:sz w:val="18"/>
          <w:szCs w:val="18"/>
        </w:rPr>
        <w:t xml:space="preserve"> 2 y </w:t>
      </w:r>
      <w:proofErr w:type="spellStart"/>
      <w:r w:rsidRPr="007D353A">
        <w:rPr>
          <w:rFonts w:ascii="Verdana" w:hAnsi="Verdana"/>
          <w:sz w:val="18"/>
          <w:szCs w:val="18"/>
        </w:rPr>
        <w:t>Proteccion</w:t>
      </w:r>
      <w:proofErr w:type="spellEnd"/>
      <w:r w:rsidRPr="007D353A">
        <w:rPr>
          <w:rFonts w:ascii="Verdana" w:hAnsi="Verdana"/>
          <w:sz w:val="18"/>
          <w:szCs w:val="18"/>
        </w:rPr>
        <w:t xml:space="preserve"> para trabajos en solitario.</w:t>
      </w:r>
    </w:p>
    <w:p w:rsidR="00244425" w:rsidRPr="007D353A" w:rsidRDefault="00244425" w:rsidP="00244425">
      <w:pPr>
        <w:pStyle w:val="MSGENFONTSTYLENAMETEMPLATEROLENUMBERMSGENFONTSTYLENAMEBYROLETEXT20"/>
        <w:shd w:val="clear" w:color="auto" w:fill="auto"/>
        <w:spacing w:before="0" w:after="120" w:line="240" w:lineRule="auto"/>
        <w:ind w:left="360" w:right="280" w:firstLine="0"/>
        <w:jc w:val="both"/>
        <w:rPr>
          <w:rFonts w:ascii="Verdana" w:hAnsi="Verdana"/>
          <w:sz w:val="18"/>
          <w:szCs w:val="18"/>
        </w:rPr>
      </w:pPr>
    </w:p>
    <w:p w:rsidR="00244425" w:rsidRPr="007D353A" w:rsidRDefault="00244425" w:rsidP="00244425">
      <w:pPr>
        <w:pStyle w:val="Ttulo2"/>
        <w:keepLines/>
        <w:spacing w:before="40" w:after="0" w:line="259" w:lineRule="auto"/>
        <w:ind w:left="360"/>
        <w:rPr>
          <w:rFonts w:ascii="Verdana" w:hAnsi="Verdana"/>
          <w:i w:val="0"/>
          <w:sz w:val="18"/>
          <w:szCs w:val="18"/>
          <w:lang w:val="es-BO"/>
        </w:rPr>
      </w:pPr>
      <w:bookmarkStart w:id="8" w:name="bookmark14"/>
      <w:bookmarkStart w:id="9" w:name="_Toc444159314"/>
      <w:r w:rsidRPr="007D353A">
        <w:rPr>
          <w:rFonts w:ascii="Verdana" w:hAnsi="Verdana"/>
          <w:i w:val="0"/>
          <w:sz w:val="18"/>
          <w:szCs w:val="18"/>
          <w:lang w:val="es-BO"/>
        </w:rPr>
        <w:t>Servicio de Radiocomunicación LCP.</w:t>
      </w:r>
      <w:bookmarkEnd w:id="8"/>
      <w:bookmarkEnd w:id="9"/>
    </w:p>
    <w:p w:rsidR="00244425" w:rsidRPr="007D353A" w:rsidRDefault="00244425" w:rsidP="00244425">
      <w:pPr>
        <w:pStyle w:val="MSGENFONTSTYLENAMETEMPLATEROLENUMBERMSGENFONTSTYLENAMEBYROLETEXT20"/>
        <w:shd w:val="clear" w:color="auto" w:fill="auto"/>
        <w:spacing w:before="0" w:after="217" w:line="346" w:lineRule="exact"/>
        <w:ind w:left="360" w:right="280" w:firstLine="0"/>
        <w:jc w:val="both"/>
        <w:rPr>
          <w:rFonts w:ascii="Verdana" w:hAnsi="Verdana"/>
          <w:sz w:val="18"/>
          <w:szCs w:val="18"/>
        </w:rPr>
      </w:pPr>
      <w:r w:rsidRPr="007D353A">
        <w:rPr>
          <w:rFonts w:ascii="Verdana" w:hAnsi="Verdana"/>
          <w:sz w:val="18"/>
          <w:szCs w:val="18"/>
        </w:rPr>
        <w:t>Se deberá proponer un sistema que sea capaz de brindar cob</w:t>
      </w:r>
      <w:r w:rsidR="00FA3A74">
        <w:rPr>
          <w:rFonts w:ascii="Verdana" w:hAnsi="Verdana"/>
          <w:sz w:val="18"/>
          <w:szCs w:val="18"/>
        </w:rPr>
        <w:t xml:space="preserve">ertura al pozo y al campamento </w:t>
      </w:r>
      <w:r w:rsidRPr="007D353A">
        <w:rPr>
          <w:rFonts w:ascii="Verdana" w:hAnsi="Verdana"/>
          <w:sz w:val="18"/>
          <w:szCs w:val="18"/>
        </w:rPr>
        <w:lastRenderedPageBreak/>
        <w:t>por igual, con recepción de comunicación en Camiri, el tramo de operación y de movilización hasta el pozo, para esto se considera que YPFB Corporación trabajará con el siguiente equipamiento:</w:t>
      </w:r>
    </w:p>
    <w:p w:rsidR="00244425" w:rsidRPr="007D353A" w:rsidRDefault="00244425" w:rsidP="00AA1400">
      <w:pPr>
        <w:pStyle w:val="MSGENFONTSTYLENAMETEMPLATEROLENUMBERMSGENFONTSTYLENAMEBYROLETEXT20"/>
        <w:numPr>
          <w:ilvl w:val="0"/>
          <w:numId w:val="8"/>
        </w:numPr>
        <w:shd w:val="clear" w:color="auto" w:fill="auto"/>
        <w:tabs>
          <w:tab w:val="left" w:pos="2605"/>
        </w:tabs>
        <w:spacing w:before="0" w:after="240"/>
        <w:ind w:left="1520" w:firstLine="0"/>
        <w:jc w:val="left"/>
        <w:rPr>
          <w:rFonts w:ascii="Verdana" w:hAnsi="Verdana"/>
          <w:sz w:val="18"/>
          <w:szCs w:val="18"/>
        </w:rPr>
      </w:pPr>
      <w:r w:rsidRPr="007D353A">
        <w:rPr>
          <w:rFonts w:ascii="Verdana" w:hAnsi="Verdana"/>
          <w:sz w:val="18"/>
          <w:szCs w:val="18"/>
        </w:rPr>
        <w:t xml:space="preserve">5 Radio </w:t>
      </w:r>
      <w:proofErr w:type="spellStart"/>
      <w:r w:rsidRPr="007D353A">
        <w:rPr>
          <w:rFonts w:ascii="Verdana" w:hAnsi="Verdana"/>
          <w:sz w:val="18"/>
          <w:szCs w:val="18"/>
        </w:rPr>
        <w:t>portatil</w:t>
      </w:r>
      <w:proofErr w:type="spellEnd"/>
      <w:r w:rsidRPr="007D353A">
        <w:rPr>
          <w:rFonts w:ascii="Verdana" w:hAnsi="Verdana"/>
          <w:sz w:val="18"/>
          <w:szCs w:val="18"/>
        </w:rPr>
        <w:t xml:space="preserve"> Handy.</w:t>
      </w:r>
    </w:p>
    <w:p w:rsidR="00244425" w:rsidRPr="007D353A" w:rsidRDefault="00244425" w:rsidP="00AA1400">
      <w:pPr>
        <w:pStyle w:val="MSGENFONTSTYLENAMETEMPLATEROLENUMBERMSGENFONTSTYLENAMEBYROLETEXT20"/>
        <w:numPr>
          <w:ilvl w:val="0"/>
          <w:numId w:val="8"/>
        </w:numPr>
        <w:shd w:val="clear" w:color="auto" w:fill="auto"/>
        <w:tabs>
          <w:tab w:val="left" w:pos="2605"/>
        </w:tabs>
        <w:spacing w:before="0" w:after="143"/>
        <w:ind w:left="1520" w:firstLine="0"/>
        <w:jc w:val="left"/>
        <w:rPr>
          <w:rFonts w:ascii="Verdana" w:hAnsi="Verdana"/>
          <w:sz w:val="18"/>
          <w:szCs w:val="18"/>
        </w:rPr>
      </w:pPr>
      <w:r w:rsidRPr="007D353A">
        <w:rPr>
          <w:rFonts w:ascii="Verdana" w:hAnsi="Verdana"/>
          <w:sz w:val="18"/>
          <w:szCs w:val="18"/>
        </w:rPr>
        <w:t xml:space="preserve">1 Radio </w:t>
      </w:r>
      <w:proofErr w:type="spellStart"/>
      <w:r w:rsidRPr="007D353A">
        <w:rPr>
          <w:rFonts w:ascii="Verdana" w:hAnsi="Verdana"/>
          <w:sz w:val="18"/>
          <w:szCs w:val="18"/>
        </w:rPr>
        <w:t>movil</w:t>
      </w:r>
      <w:proofErr w:type="spellEnd"/>
    </w:p>
    <w:p w:rsidR="002A6BAF" w:rsidRDefault="00FA3A74" w:rsidP="00FA3A74">
      <w:pPr>
        <w:pStyle w:val="MSGENFONTSTYLENAMETEMPLATEROLENUMBERMSGENFONTSTYLENAMEBYROLETEXT20"/>
        <w:shd w:val="clear" w:color="auto" w:fill="auto"/>
        <w:spacing w:before="0" w:after="217" w:line="346" w:lineRule="exact"/>
        <w:ind w:left="426" w:right="280" w:firstLine="0"/>
        <w:jc w:val="both"/>
        <w:rPr>
          <w:rFonts w:ascii="Verdana" w:hAnsi="Verdana"/>
          <w:sz w:val="18"/>
          <w:szCs w:val="18"/>
        </w:rPr>
      </w:pPr>
      <w:r w:rsidRPr="00FA3A74">
        <w:rPr>
          <w:rFonts w:ascii="Verdana" w:hAnsi="Verdana"/>
          <w:sz w:val="18"/>
          <w:szCs w:val="18"/>
        </w:rPr>
        <w:t>El sistema propuesto es un sistema RF VHF, el cual debe cumplir las siguientes características:</w:t>
      </w:r>
    </w:p>
    <w:p w:rsidR="00FA3A74" w:rsidRPr="00FA3A74" w:rsidRDefault="002A6BAF">
      <w:pPr>
        <w:pStyle w:val="MSGENFONTSTYLENAMETEMPLATEROLENUMBERMSGENFONTSTYLENAMEBYROLETEXT20"/>
        <w:shd w:val="clear" w:color="auto" w:fill="auto"/>
        <w:spacing w:before="0" w:after="217" w:line="346" w:lineRule="exact"/>
        <w:ind w:left="426" w:right="280" w:firstLine="0"/>
        <w:jc w:val="both"/>
        <w:rPr>
          <w:rFonts w:ascii="Verdana" w:hAnsi="Verdana"/>
          <w:sz w:val="18"/>
          <w:szCs w:val="18"/>
        </w:rPr>
      </w:pPr>
      <w:r w:rsidRPr="002224FA">
        <w:rPr>
          <w:rFonts w:ascii="Verdana" w:hAnsi="Verdana"/>
          <w:sz w:val="18"/>
          <w:szCs w:val="18"/>
        </w:rPr>
        <w:t>4</w:t>
      </w:r>
      <w:r w:rsidR="00FA3A74" w:rsidRPr="002224FA">
        <w:rPr>
          <w:rFonts w:ascii="Verdana" w:hAnsi="Verdana"/>
          <w:sz w:val="18"/>
          <w:szCs w:val="18"/>
        </w:rPr>
        <w:t xml:space="preserve"> REPETIDORAS DIGITAL VHF </w:t>
      </w:r>
      <w:r w:rsidR="003A6FF3" w:rsidRPr="002224FA">
        <w:rPr>
          <w:rFonts w:ascii="Verdana" w:hAnsi="Verdana"/>
          <w:sz w:val="18"/>
          <w:szCs w:val="18"/>
        </w:rPr>
        <w:t>(</w:t>
      </w:r>
      <w:r w:rsidRPr="002224FA">
        <w:rPr>
          <w:rFonts w:ascii="Verdana" w:hAnsi="Verdana"/>
          <w:sz w:val="18"/>
          <w:szCs w:val="18"/>
        </w:rPr>
        <w:t xml:space="preserve">2 repetidoras en pozo (1 repetidora de voz y una de Data) 2 repetidoras en </w:t>
      </w:r>
      <w:proofErr w:type="spellStart"/>
      <w:r w:rsidRPr="002224FA">
        <w:rPr>
          <w:rFonts w:ascii="Verdana" w:hAnsi="Verdana"/>
          <w:sz w:val="18"/>
          <w:szCs w:val="18"/>
        </w:rPr>
        <w:t>Sararenda</w:t>
      </w:r>
      <w:proofErr w:type="spellEnd"/>
      <w:r w:rsidRPr="002224FA">
        <w:rPr>
          <w:rFonts w:ascii="Verdana" w:hAnsi="Verdana"/>
          <w:sz w:val="18"/>
          <w:szCs w:val="18"/>
        </w:rPr>
        <w:t xml:space="preserve"> (1 repetidora de voz y una de Data),</w:t>
      </w:r>
      <w:r>
        <w:rPr>
          <w:rFonts w:ascii="Verdana" w:hAnsi="Verdana"/>
          <w:sz w:val="18"/>
          <w:szCs w:val="18"/>
        </w:rPr>
        <w:t xml:space="preserve"> d</w:t>
      </w:r>
      <w:r w:rsidR="00FA3A74" w:rsidRPr="00FA3A74">
        <w:rPr>
          <w:rFonts w:ascii="Verdana" w:hAnsi="Verdana"/>
          <w:sz w:val="18"/>
          <w:szCs w:val="18"/>
        </w:rPr>
        <w:t>ebe incluir obligatoriamente Opciones Premium</w:t>
      </w:r>
      <w:proofErr w:type="gramStart"/>
      <w:r w:rsidR="00FA3A74" w:rsidRPr="00FA3A74">
        <w:rPr>
          <w:rFonts w:ascii="Verdana" w:hAnsi="Verdana"/>
          <w:sz w:val="18"/>
          <w:szCs w:val="18"/>
        </w:rPr>
        <w:t>:  RAS</w:t>
      </w:r>
      <w:proofErr w:type="gramEnd"/>
      <w:r w:rsidR="00FA3A74" w:rsidRPr="00FA3A74">
        <w:rPr>
          <w:rFonts w:ascii="Verdana" w:hAnsi="Verdana"/>
          <w:sz w:val="18"/>
          <w:szCs w:val="18"/>
        </w:rPr>
        <w:t xml:space="preserve"> (acceso al Sistema Restringido), </w:t>
      </w:r>
      <w:proofErr w:type="spellStart"/>
      <w:r w:rsidR="00FA3A74" w:rsidRPr="00FA3A74">
        <w:rPr>
          <w:rFonts w:ascii="Verdana" w:hAnsi="Verdana"/>
          <w:sz w:val="18"/>
          <w:szCs w:val="18"/>
        </w:rPr>
        <w:t>NAi</w:t>
      </w:r>
      <w:proofErr w:type="spellEnd"/>
      <w:r w:rsidR="00FA3A74" w:rsidRPr="00FA3A74">
        <w:rPr>
          <w:rFonts w:ascii="Verdana" w:hAnsi="Verdana"/>
          <w:sz w:val="18"/>
          <w:szCs w:val="18"/>
        </w:rPr>
        <w:t xml:space="preserve"> </w:t>
      </w:r>
      <w:proofErr w:type="spellStart"/>
      <w:r w:rsidR="00FA3A74" w:rsidRPr="00FA3A74">
        <w:rPr>
          <w:rFonts w:ascii="Verdana" w:hAnsi="Verdana"/>
          <w:sz w:val="18"/>
          <w:szCs w:val="18"/>
        </w:rPr>
        <w:t>voice</w:t>
      </w:r>
      <w:proofErr w:type="spellEnd"/>
      <w:r w:rsidR="00FA3A74" w:rsidRPr="00FA3A74">
        <w:rPr>
          <w:rFonts w:ascii="Verdana" w:hAnsi="Verdana"/>
          <w:sz w:val="18"/>
          <w:szCs w:val="18"/>
        </w:rPr>
        <w:t xml:space="preserve">, </w:t>
      </w:r>
      <w:proofErr w:type="spellStart"/>
      <w:r w:rsidR="00FA3A74" w:rsidRPr="00FA3A74">
        <w:rPr>
          <w:rFonts w:ascii="Verdana" w:hAnsi="Verdana"/>
          <w:sz w:val="18"/>
          <w:szCs w:val="18"/>
        </w:rPr>
        <w:t>NAi</w:t>
      </w:r>
      <w:proofErr w:type="spellEnd"/>
      <w:r w:rsidR="00FA3A74" w:rsidRPr="00FA3A74">
        <w:rPr>
          <w:rFonts w:ascii="Verdana" w:hAnsi="Verdana"/>
          <w:sz w:val="18"/>
          <w:szCs w:val="18"/>
        </w:rPr>
        <w:t xml:space="preserve"> Data</w:t>
      </w:r>
      <w:r w:rsidR="003A6FF3">
        <w:rPr>
          <w:rFonts w:ascii="Verdana" w:hAnsi="Verdana"/>
          <w:sz w:val="18"/>
          <w:szCs w:val="18"/>
        </w:rPr>
        <w:t xml:space="preserve"> </w:t>
      </w:r>
      <w:r w:rsidR="00FA3A74" w:rsidRPr="00FA3A74">
        <w:rPr>
          <w:rFonts w:ascii="Verdana" w:hAnsi="Verdana"/>
          <w:sz w:val="18"/>
          <w:szCs w:val="18"/>
        </w:rPr>
        <w:t xml:space="preserve">Licencia IP Programación Remota , </w:t>
      </w:r>
      <w:proofErr w:type="spellStart"/>
      <w:r w:rsidR="00FA3A74" w:rsidRPr="00FA3A74">
        <w:rPr>
          <w:rFonts w:ascii="Verdana" w:hAnsi="Verdana"/>
          <w:sz w:val="18"/>
          <w:szCs w:val="18"/>
        </w:rPr>
        <w:t>Linked</w:t>
      </w:r>
      <w:proofErr w:type="spellEnd"/>
      <w:r w:rsidR="00FA3A74" w:rsidRPr="00FA3A74">
        <w:rPr>
          <w:rFonts w:ascii="Verdana" w:hAnsi="Verdana"/>
          <w:sz w:val="18"/>
          <w:szCs w:val="18"/>
        </w:rPr>
        <w:t xml:space="preserve"> </w:t>
      </w:r>
      <w:proofErr w:type="spellStart"/>
      <w:r w:rsidR="00FA3A74" w:rsidRPr="00FA3A74">
        <w:rPr>
          <w:rFonts w:ascii="Verdana" w:hAnsi="Verdana"/>
          <w:sz w:val="18"/>
          <w:szCs w:val="18"/>
        </w:rPr>
        <w:t>Capacity</w:t>
      </w:r>
      <w:proofErr w:type="spellEnd"/>
      <w:r w:rsidR="00FA3A74" w:rsidRPr="00FA3A74">
        <w:rPr>
          <w:rFonts w:ascii="Verdana" w:hAnsi="Verdana"/>
          <w:sz w:val="18"/>
          <w:szCs w:val="18"/>
        </w:rPr>
        <w:t xml:space="preserve"> Plus activados en el repetidor.</w:t>
      </w:r>
    </w:p>
    <w:p w:rsidR="00FA3A74" w:rsidRPr="00FA3A74" w:rsidRDefault="00FA3A74" w:rsidP="00FA3A74">
      <w:pPr>
        <w:pStyle w:val="MSGENFONTSTYLENAMETEMPLATEROLENUMBERMSGENFONTSTYLENAMEBYROLETEXT20"/>
        <w:shd w:val="clear" w:color="auto" w:fill="auto"/>
        <w:spacing w:before="0" w:after="217" w:line="346" w:lineRule="exact"/>
        <w:ind w:left="426" w:right="280" w:firstLine="0"/>
        <w:jc w:val="both"/>
        <w:rPr>
          <w:rFonts w:ascii="Verdana" w:hAnsi="Verdana"/>
          <w:sz w:val="18"/>
          <w:szCs w:val="18"/>
        </w:rPr>
      </w:pPr>
      <w:r w:rsidRPr="00FA3A74">
        <w:rPr>
          <w:rFonts w:ascii="Verdana" w:hAnsi="Verdana"/>
          <w:sz w:val="18"/>
          <w:szCs w:val="18"/>
        </w:rPr>
        <w:t>2 ANTENA DB224A suma de dipolos antena omnidireccional 150–160 MHz, 6-9dB impedancia 50Ω</w:t>
      </w:r>
    </w:p>
    <w:p w:rsidR="00FA3A74" w:rsidRPr="00FA3A74" w:rsidRDefault="00FA3A74" w:rsidP="00FA3A74">
      <w:pPr>
        <w:pStyle w:val="MSGENFONTSTYLENAMETEMPLATEROLENUMBERMSGENFONTSTYLENAMEBYROLETEXT20"/>
        <w:shd w:val="clear" w:color="auto" w:fill="auto"/>
        <w:spacing w:before="0" w:after="217" w:line="346" w:lineRule="exact"/>
        <w:ind w:left="426" w:right="280" w:firstLine="0"/>
        <w:jc w:val="both"/>
        <w:rPr>
          <w:rFonts w:ascii="Verdana" w:hAnsi="Verdana"/>
          <w:sz w:val="18"/>
          <w:szCs w:val="18"/>
        </w:rPr>
      </w:pPr>
      <w:r w:rsidRPr="00FA3A74">
        <w:rPr>
          <w:rFonts w:ascii="Verdana" w:hAnsi="Verdana"/>
          <w:sz w:val="18"/>
          <w:szCs w:val="18"/>
        </w:rPr>
        <w:t xml:space="preserve">2 DUPLEXOR 144-174 MHZ, 100 W, RACK 19", incluido chicotillo RX /TX al repetidor TX RX </w:t>
      </w:r>
    </w:p>
    <w:p w:rsidR="00FA3A74" w:rsidRPr="00FA3A74" w:rsidRDefault="00FA3A74" w:rsidP="00FA3A74">
      <w:pPr>
        <w:pStyle w:val="MSGENFONTSTYLENAMETEMPLATEROLENUMBERMSGENFONTSTYLENAMEBYROLETEXT20"/>
        <w:shd w:val="clear" w:color="auto" w:fill="auto"/>
        <w:spacing w:before="0" w:after="217" w:line="346" w:lineRule="exact"/>
        <w:ind w:left="426" w:right="280" w:firstLine="0"/>
        <w:jc w:val="both"/>
        <w:rPr>
          <w:rFonts w:ascii="Verdana" w:hAnsi="Verdana"/>
          <w:sz w:val="18"/>
          <w:szCs w:val="18"/>
        </w:rPr>
      </w:pPr>
      <w:r w:rsidRPr="00FA3A74">
        <w:rPr>
          <w:rFonts w:ascii="Verdana" w:hAnsi="Verdana"/>
          <w:sz w:val="18"/>
          <w:szCs w:val="18"/>
        </w:rPr>
        <w:t xml:space="preserve">CABLE SUPERFLEXIBLE, Diámetro Exterior 13.2 mm Diámetro Conductor Interno 3.6mm Factor de Velocidad 81% Atenuación a 30 </w:t>
      </w:r>
      <w:proofErr w:type="spellStart"/>
      <w:r w:rsidRPr="00FA3A74">
        <w:rPr>
          <w:rFonts w:ascii="Verdana" w:hAnsi="Verdana"/>
          <w:sz w:val="18"/>
          <w:szCs w:val="18"/>
        </w:rPr>
        <w:t>mts</w:t>
      </w:r>
      <w:proofErr w:type="spellEnd"/>
      <w:r w:rsidRPr="00FA3A74">
        <w:rPr>
          <w:rFonts w:ascii="Verdana" w:hAnsi="Verdana"/>
          <w:sz w:val="18"/>
          <w:szCs w:val="18"/>
        </w:rPr>
        <w:t xml:space="preserve">. 450 MHz = 2.32 dB Atenuación 30 </w:t>
      </w:r>
      <w:proofErr w:type="spellStart"/>
      <w:r w:rsidRPr="00FA3A74">
        <w:rPr>
          <w:rFonts w:ascii="Verdana" w:hAnsi="Verdana"/>
          <w:sz w:val="18"/>
          <w:szCs w:val="18"/>
        </w:rPr>
        <w:t>mts</w:t>
      </w:r>
      <w:proofErr w:type="spellEnd"/>
      <w:r w:rsidRPr="00FA3A74">
        <w:rPr>
          <w:rFonts w:ascii="Verdana" w:hAnsi="Verdana"/>
          <w:sz w:val="18"/>
          <w:szCs w:val="18"/>
        </w:rPr>
        <w:t xml:space="preserve">. </w:t>
      </w:r>
      <w:proofErr w:type="gramStart"/>
      <w:r w:rsidRPr="00FA3A74">
        <w:rPr>
          <w:rFonts w:ascii="Verdana" w:hAnsi="Verdana"/>
          <w:sz w:val="18"/>
          <w:szCs w:val="18"/>
        </w:rPr>
        <w:t>en</w:t>
      </w:r>
      <w:proofErr w:type="gramEnd"/>
      <w:r w:rsidRPr="00FA3A74">
        <w:rPr>
          <w:rFonts w:ascii="Verdana" w:hAnsi="Verdana"/>
          <w:sz w:val="18"/>
          <w:szCs w:val="18"/>
        </w:rPr>
        <w:t xml:space="preserve"> 800MHz = 3.20dB Dieléctrico Espumado Cobre corrugado solido 100 %</w:t>
      </w:r>
    </w:p>
    <w:p w:rsidR="00FA3A74" w:rsidRPr="00FA3A74" w:rsidRDefault="00FA3A74" w:rsidP="00FA3A74">
      <w:pPr>
        <w:pStyle w:val="MSGENFONTSTYLENAMETEMPLATEROLENUMBERMSGENFONTSTYLENAMEBYROLETEXT20"/>
        <w:shd w:val="clear" w:color="auto" w:fill="auto"/>
        <w:spacing w:before="0" w:after="217" w:line="346" w:lineRule="exact"/>
        <w:ind w:left="426" w:right="280" w:firstLine="0"/>
        <w:jc w:val="both"/>
        <w:rPr>
          <w:rFonts w:ascii="Verdana" w:hAnsi="Verdana"/>
          <w:sz w:val="18"/>
          <w:szCs w:val="18"/>
        </w:rPr>
      </w:pPr>
      <w:r w:rsidRPr="00FA3A74">
        <w:rPr>
          <w:rFonts w:ascii="Verdana" w:hAnsi="Verdana"/>
          <w:sz w:val="18"/>
          <w:szCs w:val="18"/>
        </w:rPr>
        <w:t xml:space="preserve">4 PROTECTORES GASEOSOS Rango de frecuencia: 125 - 1000 MHz. Potencia máxima: VHF (375W), Pérdida por inserción: ≤ 0.1 dB. Flujo de energía: ≤ 220.00 </w:t>
      </w:r>
      <w:proofErr w:type="spellStart"/>
      <w:r w:rsidRPr="00FA3A74">
        <w:rPr>
          <w:rFonts w:ascii="Verdana" w:hAnsi="Verdana"/>
          <w:sz w:val="18"/>
          <w:szCs w:val="18"/>
        </w:rPr>
        <w:t>μJ</w:t>
      </w:r>
      <w:proofErr w:type="spellEnd"/>
      <w:r w:rsidRPr="00FA3A74">
        <w:rPr>
          <w:rFonts w:ascii="Verdana" w:hAnsi="Verdana"/>
          <w:sz w:val="18"/>
          <w:szCs w:val="18"/>
        </w:rPr>
        <w:t>. Conectores: N-Hembra.</w:t>
      </w:r>
    </w:p>
    <w:p w:rsidR="00BE7EC5" w:rsidRPr="002224FA" w:rsidRDefault="00FA3A74" w:rsidP="00BE7EC5">
      <w:pPr>
        <w:pStyle w:val="MSGENFONTSTYLENAMETEMPLATEROLENUMBERMSGENFONTSTYLENAMEBYROLETEXT20"/>
        <w:shd w:val="clear" w:color="auto" w:fill="auto"/>
        <w:spacing w:before="0" w:after="217" w:line="346" w:lineRule="exact"/>
        <w:ind w:left="426" w:right="280" w:firstLine="0"/>
        <w:jc w:val="both"/>
        <w:rPr>
          <w:rFonts w:ascii="Verdana" w:hAnsi="Verdana"/>
          <w:color w:val="FF0000"/>
          <w:sz w:val="18"/>
          <w:szCs w:val="18"/>
        </w:rPr>
      </w:pPr>
      <w:r w:rsidRPr="002224FA">
        <w:rPr>
          <w:rFonts w:ascii="Verdana" w:hAnsi="Verdana"/>
          <w:sz w:val="18"/>
          <w:szCs w:val="18"/>
        </w:rPr>
        <w:t xml:space="preserve">El sistema provisto para las repetidoras, contendrá 2 Repetidoras SLR8000 </w:t>
      </w:r>
      <w:r w:rsidR="003A6FF3" w:rsidRPr="002224FA">
        <w:rPr>
          <w:rFonts w:ascii="Verdana" w:hAnsi="Verdana"/>
          <w:sz w:val="18"/>
          <w:szCs w:val="18"/>
        </w:rPr>
        <w:t xml:space="preserve">(en dos sitios establecidos por el contratista) </w:t>
      </w:r>
      <w:r w:rsidRPr="002224FA">
        <w:rPr>
          <w:rFonts w:ascii="Verdana" w:hAnsi="Verdana"/>
          <w:sz w:val="18"/>
          <w:szCs w:val="18"/>
        </w:rPr>
        <w:t>en el pozo</w:t>
      </w:r>
      <w:r w:rsidR="002A6BAF" w:rsidRPr="002224FA">
        <w:rPr>
          <w:rFonts w:ascii="Verdana" w:hAnsi="Verdana"/>
          <w:sz w:val="18"/>
          <w:szCs w:val="18"/>
        </w:rPr>
        <w:t xml:space="preserve"> y en </w:t>
      </w:r>
      <w:proofErr w:type="spellStart"/>
      <w:r w:rsidR="002A6BAF" w:rsidRPr="002224FA">
        <w:rPr>
          <w:rFonts w:ascii="Verdana" w:hAnsi="Verdana"/>
          <w:sz w:val="18"/>
          <w:szCs w:val="18"/>
        </w:rPr>
        <w:t>Sararenda</w:t>
      </w:r>
      <w:proofErr w:type="spellEnd"/>
      <w:r w:rsidRPr="002224FA">
        <w:rPr>
          <w:rFonts w:ascii="Verdana" w:hAnsi="Verdana"/>
          <w:sz w:val="18"/>
          <w:szCs w:val="18"/>
        </w:rPr>
        <w:t xml:space="preserve">, para la comunicación que será a través de red, plataforma DMR </w:t>
      </w:r>
      <w:proofErr w:type="spellStart"/>
      <w:r w:rsidRPr="002224FA">
        <w:rPr>
          <w:rFonts w:ascii="Verdana" w:hAnsi="Verdana"/>
          <w:sz w:val="18"/>
          <w:szCs w:val="18"/>
        </w:rPr>
        <w:t>Troncalizado</w:t>
      </w:r>
      <w:proofErr w:type="spellEnd"/>
      <w:r w:rsidRPr="002224FA">
        <w:rPr>
          <w:rFonts w:ascii="Verdana" w:hAnsi="Verdana"/>
          <w:sz w:val="18"/>
          <w:szCs w:val="18"/>
        </w:rPr>
        <w:t xml:space="preserve"> </w:t>
      </w:r>
      <w:proofErr w:type="spellStart"/>
      <w:r w:rsidRPr="002224FA">
        <w:rPr>
          <w:rFonts w:ascii="Verdana" w:hAnsi="Verdana"/>
          <w:sz w:val="18"/>
          <w:szCs w:val="18"/>
        </w:rPr>
        <w:t>Multisitio</w:t>
      </w:r>
      <w:proofErr w:type="spellEnd"/>
      <w:r w:rsidRPr="00FA3A74">
        <w:rPr>
          <w:rFonts w:ascii="Verdana" w:hAnsi="Verdana"/>
          <w:sz w:val="18"/>
          <w:szCs w:val="18"/>
        </w:rPr>
        <w:t>.</w:t>
      </w:r>
      <w:r w:rsidR="00BE7EC5">
        <w:rPr>
          <w:rFonts w:ascii="Verdana" w:hAnsi="Verdana"/>
          <w:sz w:val="18"/>
          <w:szCs w:val="18"/>
        </w:rPr>
        <w:t xml:space="preserve"> </w:t>
      </w:r>
      <w:r w:rsidR="002A6BAF">
        <w:rPr>
          <w:rFonts w:ascii="Verdana" w:hAnsi="Verdana"/>
          <w:color w:val="FF0000"/>
          <w:sz w:val="18"/>
          <w:szCs w:val="18"/>
        </w:rPr>
        <w:t xml:space="preserve"> </w:t>
      </w:r>
    </w:p>
    <w:p w:rsidR="00FA3A74" w:rsidRPr="00FA3A74" w:rsidRDefault="00FA3A74" w:rsidP="00FA3A74">
      <w:pPr>
        <w:pStyle w:val="MSGENFONTSTYLENAMETEMPLATEROLENUMBERMSGENFONTSTYLENAMEBYROLETEXT20"/>
        <w:shd w:val="clear" w:color="auto" w:fill="auto"/>
        <w:spacing w:before="0" w:after="217" w:line="346" w:lineRule="exact"/>
        <w:ind w:left="426" w:right="280" w:firstLine="0"/>
        <w:jc w:val="both"/>
        <w:rPr>
          <w:rFonts w:ascii="Verdana" w:hAnsi="Verdana"/>
          <w:sz w:val="18"/>
          <w:szCs w:val="18"/>
        </w:rPr>
      </w:pPr>
      <w:r w:rsidRPr="00FA3A74">
        <w:rPr>
          <w:rFonts w:ascii="Verdana" w:hAnsi="Verdana"/>
          <w:sz w:val="18"/>
          <w:szCs w:val="18"/>
        </w:rPr>
        <w:t xml:space="preserve">Software de Monitoreo, de grabación de voz, rastreo GPS con función CSBK actualizaciones cada 7.5 </w:t>
      </w:r>
      <w:proofErr w:type="spellStart"/>
      <w:r w:rsidRPr="00FA3A74">
        <w:rPr>
          <w:rFonts w:ascii="Verdana" w:hAnsi="Verdana"/>
          <w:sz w:val="18"/>
          <w:szCs w:val="18"/>
        </w:rPr>
        <w:t>Seg</w:t>
      </w:r>
      <w:proofErr w:type="spellEnd"/>
      <w:r w:rsidRPr="00FA3A74">
        <w:rPr>
          <w:rFonts w:ascii="Verdana" w:hAnsi="Verdana"/>
          <w:sz w:val="18"/>
          <w:szCs w:val="18"/>
        </w:rPr>
        <w:t xml:space="preserve">. </w:t>
      </w:r>
    </w:p>
    <w:p w:rsidR="00FA3A74" w:rsidRPr="00FA3A74" w:rsidRDefault="00FA3A74" w:rsidP="00FA3A74">
      <w:pPr>
        <w:pStyle w:val="MSGENFONTSTYLENAMETEMPLATEROLENUMBERMSGENFONTSTYLENAMEBYROLETEXT20"/>
        <w:shd w:val="clear" w:color="auto" w:fill="auto"/>
        <w:spacing w:before="0" w:after="217" w:line="346" w:lineRule="exact"/>
        <w:ind w:left="426" w:right="280" w:firstLine="0"/>
        <w:jc w:val="both"/>
        <w:rPr>
          <w:rFonts w:ascii="Verdana" w:hAnsi="Verdana"/>
          <w:sz w:val="18"/>
          <w:szCs w:val="18"/>
        </w:rPr>
      </w:pPr>
      <w:r w:rsidRPr="00FA3A74">
        <w:rPr>
          <w:rFonts w:ascii="Verdana" w:hAnsi="Verdana"/>
          <w:sz w:val="18"/>
          <w:szCs w:val="18"/>
        </w:rPr>
        <w:t>Las radios portátiles estarán distribuidas para el personal encargado de la toma de decisiones, supervisores, personal encargado de la ejecución de obras en sitio, personal de vigilancia. Los equipos que se recomienda utilizar durante la ejecución del servicio, y para brindar un eficiente desenvolvimiento de las labores, cumplen con las mínimas.</w:t>
      </w:r>
    </w:p>
    <w:p w:rsidR="00FA3A74" w:rsidRPr="00FA3A74" w:rsidRDefault="00FA3A74" w:rsidP="00FA3A74">
      <w:pPr>
        <w:pStyle w:val="MSGENFONTSTYLENAMETEMPLATEROLENUMBERMSGENFONTSTYLENAMEBYROLETEXT20"/>
        <w:shd w:val="clear" w:color="auto" w:fill="auto"/>
        <w:spacing w:before="0" w:after="217" w:line="346" w:lineRule="exact"/>
        <w:ind w:left="426" w:right="280" w:firstLine="0"/>
        <w:jc w:val="both"/>
        <w:rPr>
          <w:rFonts w:ascii="Verdana" w:hAnsi="Verdana"/>
          <w:sz w:val="18"/>
          <w:szCs w:val="18"/>
        </w:rPr>
      </w:pPr>
      <w:r w:rsidRPr="00FA3A74">
        <w:rPr>
          <w:rFonts w:ascii="Verdana" w:hAnsi="Verdana"/>
          <w:sz w:val="18"/>
          <w:szCs w:val="18"/>
        </w:rPr>
        <w:lastRenderedPageBreak/>
        <w:t>Todos los equipos que el Contratista proporcione para el servicio deberán ser entregados, configurados/programados, instalados y puestos en funcionamiento por personal técnico capacitado.</w:t>
      </w:r>
    </w:p>
    <w:p w:rsidR="00244425" w:rsidRPr="007D353A" w:rsidRDefault="00244425" w:rsidP="00244425">
      <w:pPr>
        <w:pStyle w:val="Textoindependiente"/>
        <w:jc w:val="both"/>
        <w:rPr>
          <w:rFonts w:ascii="Verdana" w:hAnsi="Verdana" w:cs="Arial"/>
          <w:sz w:val="18"/>
          <w:szCs w:val="18"/>
        </w:rPr>
      </w:pPr>
    </w:p>
    <w:p w:rsidR="00244425" w:rsidRPr="007D353A" w:rsidRDefault="00244425" w:rsidP="00244425">
      <w:pPr>
        <w:pStyle w:val="Ttulo2"/>
        <w:keepLines/>
        <w:spacing w:before="0" w:after="0"/>
        <w:ind w:left="360"/>
        <w:rPr>
          <w:rFonts w:ascii="Verdana" w:hAnsi="Verdana"/>
          <w:i w:val="0"/>
          <w:sz w:val="18"/>
          <w:szCs w:val="18"/>
          <w:lang w:val="es-BO"/>
        </w:rPr>
      </w:pPr>
      <w:r w:rsidRPr="007D353A">
        <w:rPr>
          <w:rFonts w:ascii="Verdana" w:hAnsi="Verdana"/>
          <w:i w:val="0"/>
          <w:sz w:val="18"/>
          <w:szCs w:val="18"/>
          <w:lang w:val="es-BO"/>
        </w:rPr>
        <w:t>Servicio de mantenimiento y personal de apoyo en Pozo</w:t>
      </w:r>
    </w:p>
    <w:p w:rsidR="00244425" w:rsidRPr="007D353A" w:rsidRDefault="00244425" w:rsidP="00244425">
      <w:pPr>
        <w:pStyle w:val="Textoindependiente"/>
        <w:spacing w:after="0"/>
        <w:ind w:left="1080"/>
        <w:jc w:val="both"/>
        <w:rPr>
          <w:rFonts w:ascii="Verdana" w:hAnsi="Verdana" w:cs="Arial"/>
          <w:sz w:val="18"/>
          <w:szCs w:val="18"/>
        </w:rPr>
      </w:pPr>
    </w:p>
    <w:p w:rsidR="00244425" w:rsidRPr="00C44E12"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C44E12">
        <w:rPr>
          <w:rFonts w:ascii="Verdana" w:hAnsi="Verdana"/>
          <w:color w:val="000000" w:themeColor="text1"/>
          <w:sz w:val="18"/>
          <w:szCs w:val="18"/>
        </w:rPr>
        <w:t>El Contratista deberá efectuar tareas de mantenimiento quincenales y cuando YPFB así lo requiera a fin de garantizar el correcto funcionamiento del servicio y operatividad de los equipos proporcionados. YPFB coordinará con el Contratista las mejores alternativas para el correcto desempeño del servicio, en función de la propuesta técnica presentada, pudiendo sugerir modificaciones antes y/o durante su desarrollo</w:t>
      </w:r>
      <w:r w:rsidR="00C44E12" w:rsidRPr="00C44E12">
        <w:rPr>
          <w:rFonts w:ascii="Verdana" w:hAnsi="Verdana"/>
          <w:color w:val="000000" w:themeColor="text1"/>
          <w:sz w:val="18"/>
          <w:szCs w:val="18"/>
        </w:rPr>
        <w:t>, de manera que se den soluciones inmediatas si existiera problema de comunicación en el desarrollo del pozo</w:t>
      </w:r>
      <w:r w:rsidRPr="00C44E12">
        <w:rPr>
          <w:rFonts w:ascii="Verdana" w:hAnsi="Verdana"/>
          <w:color w:val="000000" w:themeColor="text1"/>
          <w:sz w:val="18"/>
          <w:szCs w:val="18"/>
        </w:rPr>
        <w:t>.</w:t>
      </w:r>
    </w:p>
    <w:p w:rsidR="00244425" w:rsidRPr="00C44E12"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C44E12">
        <w:rPr>
          <w:rFonts w:ascii="Verdana" w:hAnsi="Verdana"/>
          <w:color w:val="000000" w:themeColor="text1"/>
          <w:sz w:val="18"/>
          <w:szCs w:val="18"/>
        </w:rPr>
        <w:t>Todo cambio y/o modificación que se pretenda realizar durante el desarrollo del servicio, se deberá realizar mediante nota oficial escrita, aplicable para el Contratista como para el Contratante.</w:t>
      </w:r>
    </w:p>
    <w:p w:rsidR="00244425" w:rsidRPr="00C44E12"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C44E12">
        <w:rPr>
          <w:rFonts w:ascii="Verdana" w:hAnsi="Verdana"/>
          <w:color w:val="000000" w:themeColor="text1"/>
          <w:sz w:val="18"/>
          <w:szCs w:val="18"/>
        </w:rPr>
        <w:t>Corresponde al Contratista el costo y suministro de materiales, equipos y labor necesarios para trasladar los equipos necesarios para realizar el servicio de alquiler, provisión e instalación de enlace de datos banda ancha y radiocomunicación, con todos sus accesorios desde su base operativa hasta el lugar de trabajo.</w:t>
      </w:r>
    </w:p>
    <w:p w:rsidR="00244425" w:rsidRPr="00C44E12"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C44E12">
        <w:rPr>
          <w:rFonts w:ascii="Verdana" w:hAnsi="Verdana"/>
          <w:color w:val="000000" w:themeColor="text1"/>
          <w:sz w:val="18"/>
          <w:szCs w:val="18"/>
        </w:rPr>
        <w:t>Inicia con el traslado de los equipos y termina al finalizar de instalar y probar los equipos inherentes al servicio; o en caso de haber finalizado el servicio se refiere a la desmovilización correspondiente a la recuperación de los equipos instalados en el lugar de trabajo.</w:t>
      </w:r>
    </w:p>
    <w:p w:rsidR="00244425" w:rsidRPr="00C44E12"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C44E12">
        <w:rPr>
          <w:rFonts w:ascii="Verdana" w:hAnsi="Verdana"/>
          <w:color w:val="000000" w:themeColor="text1"/>
          <w:sz w:val="18"/>
          <w:szCs w:val="18"/>
        </w:rPr>
        <w:t xml:space="preserve">De igual manera, el Contratista debe encargarse del traslado de sus equipos y personal desde el lugar de trabajo hasta la base del Contratista una vez concluidas las operaciones. La movilización y desmovilización de los equipos y personal del Contratista, deberá tener en cuenta los requerimientos de Seguridad, Salud y Medio Ambiente de YPFB. </w:t>
      </w:r>
    </w:p>
    <w:p w:rsidR="00244425" w:rsidRPr="00C44E12" w:rsidRDefault="00244425" w:rsidP="00244425">
      <w:pPr>
        <w:pStyle w:val="MSGENFONTSTYLENAMETEMPLATEROLENUMBERMSGENFONTSTYLENAMEBYROLETEXT20"/>
        <w:shd w:val="clear" w:color="auto" w:fill="auto"/>
        <w:spacing w:before="0" w:after="217" w:line="346" w:lineRule="exact"/>
        <w:ind w:left="426" w:right="280" w:firstLine="0"/>
        <w:jc w:val="both"/>
        <w:rPr>
          <w:rFonts w:ascii="Verdana" w:hAnsi="Verdana"/>
          <w:color w:val="000000" w:themeColor="text1"/>
          <w:sz w:val="18"/>
          <w:szCs w:val="18"/>
        </w:rPr>
      </w:pPr>
      <w:r w:rsidRPr="00C44E12">
        <w:rPr>
          <w:rFonts w:ascii="Verdana" w:hAnsi="Verdana"/>
          <w:color w:val="000000" w:themeColor="text1"/>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5C4E56" w:rsidRPr="005A19D5" w:rsidRDefault="005C4E56" w:rsidP="00056B84">
      <w:pPr>
        <w:pStyle w:val="A2"/>
        <w:rPr>
          <w:rFonts w:cs="Verdana"/>
          <w:color w:val="000000"/>
        </w:rPr>
      </w:pPr>
      <w:r w:rsidRPr="005A19D5">
        <w:lastRenderedPageBreak/>
        <w:t>CARACTERÍSTICAS TÉCNICAS DEL SERVICIO.</w:t>
      </w:r>
    </w:p>
    <w:p w:rsidR="00505705" w:rsidRDefault="00505705" w:rsidP="00C35356">
      <w:pPr>
        <w:spacing w:before="240" w:line="360" w:lineRule="auto"/>
        <w:jc w:val="both"/>
        <w:rPr>
          <w:rFonts w:ascii="Verdana" w:hAnsi="Verdana" w:cs="Arial"/>
          <w:bCs/>
          <w:sz w:val="18"/>
          <w:szCs w:val="18"/>
        </w:rPr>
      </w:pPr>
    </w:p>
    <w:tbl>
      <w:tblPr>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
        <w:gridCol w:w="3619"/>
        <w:gridCol w:w="38"/>
        <w:gridCol w:w="231"/>
        <w:gridCol w:w="170"/>
        <w:gridCol w:w="37"/>
        <w:gridCol w:w="7"/>
        <w:gridCol w:w="5401"/>
        <w:gridCol w:w="117"/>
      </w:tblGrid>
      <w:tr w:rsidR="00505705" w:rsidRPr="004F3463" w:rsidTr="004E40E8">
        <w:trPr>
          <w:gridBefore w:val="1"/>
          <w:wBefore w:w="61" w:type="dxa"/>
          <w:jc w:val="center"/>
        </w:trPr>
        <w:tc>
          <w:tcPr>
            <w:tcW w:w="9620" w:type="dxa"/>
            <w:gridSpan w:val="8"/>
            <w:shd w:val="clear" w:color="auto" w:fill="DEEAF6"/>
          </w:tcPr>
          <w:p w:rsidR="00505705" w:rsidRPr="004F3463" w:rsidRDefault="00505705" w:rsidP="009B32D6">
            <w:pPr>
              <w:pStyle w:val="Ttulo1"/>
              <w:spacing w:before="120" w:after="120"/>
              <w:rPr>
                <w:rFonts w:ascii="Calibri" w:hAnsi="Calibri"/>
                <w:sz w:val="20"/>
                <w:szCs w:val="20"/>
              </w:rPr>
            </w:pPr>
            <w:bookmarkStart w:id="10" w:name="_Toc426740432"/>
            <w:r w:rsidRPr="004F3463">
              <w:rPr>
                <w:rFonts w:ascii="Calibri" w:hAnsi="Calibri"/>
                <w:sz w:val="20"/>
                <w:szCs w:val="20"/>
              </w:rPr>
              <w:t>REQUERIMIENTO DEL SERVICIO</w:t>
            </w:r>
            <w:bookmarkEnd w:id="10"/>
          </w:p>
        </w:tc>
      </w:tr>
      <w:tr w:rsidR="00505705" w:rsidRPr="004F3463" w:rsidTr="004E40E8">
        <w:trPr>
          <w:gridBefore w:val="1"/>
          <w:wBefore w:w="61" w:type="dxa"/>
          <w:jc w:val="center"/>
        </w:trPr>
        <w:tc>
          <w:tcPr>
            <w:tcW w:w="9620" w:type="dxa"/>
            <w:gridSpan w:val="8"/>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YPFB CORPORACIÓN requiere contratar los siguientes servicios:</w:t>
            </w:r>
          </w:p>
          <w:p w:rsidR="00505705" w:rsidRPr="004F3463" w:rsidRDefault="00505705" w:rsidP="00AA1400">
            <w:pPr>
              <w:pStyle w:val="Prrafodelista"/>
              <w:numPr>
                <w:ilvl w:val="0"/>
                <w:numId w:val="15"/>
              </w:numPr>
              <w:spacing w:before="120" w:after="120"/>
              <w:ind w:right="113"/>
              <w:jc w:val="both"/>
              <w:rPr>
                <w:rFonts w:ascii="Calibri" w:hAnsi="Calibri" w:cs="Arial"/>
                <w:sz w:val="20"/>
                <w:szCs w:val="20"/>
              </w:rPr>
            </w:pPr>
            <w:r w:rsidRPr="004F3463">
              <w:rPr>
                <w:rFonts w:ascii="Calibri" w:hAnsi="Calibri" w:cs="Arial"/>
                <w:sz w:val="20"/>
                <w:szCs w:val="20"/>
              </w:rPr>
              <w:t xml:space="preserve">Conectividad con un enlace de banda ancha inalámbrico, entre la oficina de YPFB Corporación </w:t>
            </w:r>
            <w:r>
              <w:rPr>
                <w:rFonts w:ascii="Calibri" w:hAnsi="Calibri" w:cs="Arial"/>
                <w:sz w:val="20"/>
                <w:szCs w:val="20"/>
              </w:rPr>
              <w:t>GEE-Camiri con el pozo SIPOTINDI-X1</w:t>
            </w:r>
            <w:r w:rsidRPr="004F3463">
              <w:rPr>
                <w:rFonts w:ascii="Calibri" w:hAnsi="Calibri" w:cs="Arial"/>
                <w:sz w:val="20"/>
                <w:szCs w:val="20"/>
              </w:rPr>
              <w:t xml:space="preserve"> para datos y telefonía corporativa. Debe incluir los equipos e infraestructura relacionados para un enlace de </w:t>
            </w:r>
            <w:r>
              <w:rPr>
                <w:rFonts w:ascii="Calibri" w:hAnsi="Calibri" w:cs="Arial"/>
                <w:sz w:val="20"/>
                <w:szCs w:val="20"/>
              </w:rPr>
              <w:t>5</w:t>
            </w:r>
            <w:r w:rsidRPr="004F3463">
              <w:rPr>
                <w:rFonts w:ascii="Calibri" w:hAnsi="Calibri" w:cs="Arial"/>
                <w:sz w:val="20"/>
                <w:szCs w:val="20"/>
              </w:rPr>
              <w:t>0 Mbps. Agregados</w:t>
            </w:r>
            <w:r>
              <w:rPr>
                <w:rFonts w:ascii="Calibri" w:hAnsi="Calibri" w:cs="Arial"/>
                <w:sz w:val="20"/>
                <w:szCs w:val="20"/>
              </w:rPr>
              <w:t>, con encriptación AES de 128 Bits</w:t>
            </w:r>
            <w:r w:rsidRPr="004F3463">
              <w:rPr>
                <w:rFonts w:ascii="Calibri" w:hAnsi="Calibri" w:cs="Arial"/>
                <w:sz w:val="20"/>
                <w:szCs w:val="20"/>
              </w:rPr>
              <w:t>.</w:t>
            </w:r>
          </w:p>
          <w:p w:rsidR="00505705" w:rsidRPr="004F3463" w:rsidRDefault="00505705" w:rsidP="009B32D6">
            <w:pPr>
              <w:pStyle w:val="Prrafodelista"/>
              <w:spacing w:before="120" w:after="120"/>
              <w:rPr>
                <w:rFonts w:ascii="Calibri" w:hAnsi="Calibri" w:cs="Arial"/>
                <w:sz w:val="20"/>
                <w:szCs w:val="20"/>
              </w:rPr>
            </w:pPr>
            <w:r w:rsidRPr="004F3463">
              <w:rPr>
                <w:rFonts w:ascii="Calibri" w:hAnsi="Calibri" w:cs="Arial"/>
                <w:sz w:val="20"/>
                <w:szCs w:val="20"/>
              </w:rPr>
              <w:t>Incluya sitios de repetición y alimentación eléctrica entre ellos.</w:t>
            </w:r>
          </w:p>
          <w:p w:rsidR="00505705" w:rsidRDefault="00505705" w:rsidP="00AA1400">
            <w:pPr>
              <w:pStyle w:val="Prrafodelista"/>
              <w:numPr>
                <w:ilvl w:val="0"/>
                <w:numId w:val="15"/>
              </w:numPr>
              <w:spacing w:before="120" w:after="120"/>
              <w:ind w:right="113"/>
              <w:jc w:val="both"/>
              <w:rPr>
                <w:rFonts w:ascii="Calibri" w:hAnsi="Calibri" w:cs="Arial"/>
                <w:sz w:val="20"/>
                <w:szCs w:val="20"/>
              </w:rPr>
            </w:pPr>
            <w:r w:rsidRPr="004F3463">
              <w:rPr>
                <w:rFonts w:ascii="Calibri" w:hAnsi="Calibri" w:cs="Arial"/>
                <w:sz w:val="20"/>
                <w:szCs w:val="20"/>
              </w:rPr>
              <w:t xml:space="preserve"> “Equipos de Radiocomunicación” (</w:t>
            </w:r>
            <w:r w:rsidRPr="004F3463">
              <w:rPr>
                <w:rFonts w:ascii="Calibri" w:hAnsi="Calibri" w:cs="Arial"/>
                <w:i/>
                <w:sz w:val="20"/>
                <w:szCs w:val="20"/>
              </w:rPr>
              <w:t xml:space="preserve">banda VHF - </w:t>
            </w:r>
            <w:r w:rsidR="00FE6CB1" w:rsidRPr="00FE6CB1">
              <w:rPr>
                <w:rFonts w:ascii="Calibri" w:hAnsi="Calibri" w:cs="Arial"/>
                <w:i/>
                <w:sz w:val="20"/>
                <w:szCs w:val="20"/>
              </w:rPr>
              <w:t>Digital</w:t>
            </w:r>
            <w:r w:rsidRPr="00FE6CB1">
              <w:rPr>
                <w:rFonts w:ascii="Calibri" w:hAnsi="Calibri" w:cs="Arial"/>
                <w:sz w:val="20"/>
                <w:szCs w:val="20"/>
              </w:rPr>
              <w:t>)</w:t>
            </w:r>
            <w:r w:rsidRPr="004F3463">
              <w:rPr>
                <w:rFonts w:ascii="Calibri" w:hAnsi="Calibri" w:cs="Arial"/>
                <w:sz w:val="20"/>
                <w:szCs w:val="20"/>
              </w:rPr>
              <w:t xml:space="preserve"> </w:t>
            </w:r>
            <w:r>
              <w:rPr>
                <w:rFonts w:ascii="Calibri" w:hAnsi="Calibri" w:cs="Arial"/>
                <w:sz w:val="20"/>
                <w:szCs w:val="20"/>
              </w:rPr>
              <w:t xml:space="preserve"> </w:t>
            </w:r>
            <w:r w:rsidRPr="00FE6CB1">
              <w:rPr>
                <w:rFonts w:ascii="Calibri" w:hAnsi="Calibri" w:cs="Arial"/>
                <w:sz w:val="20"/>
                <w:szCs w:val="20"/>
              </w:rPr>
              <w:t>con dos canales</w:t>
            </w:r>
            <w:r w:rsidRPr="004F3463">
              <w:rPr>
                <w:rFonts w:ascii="Calibri" w:hAnsi="Calibri" w:cs="Arial"/>
                <w:sz w:val="20"/>
                <w:szCs w:val="20"/>
              </w:rPr>
              <w:t xml:space="preserve"> de cobertura en Pozo </w:t>
            </w:r>
            <w:r>
              <w:rPr>
                <w:rFonts w:ascii="Calibri" w:hAnsi="Calibri" w:cs="Arial"/>
                <w:sz w:val="20"/>
                <w:szCs w:val="20"/>
              </w:rPr>
              <w:t>SIPOTINDI-X1</w:t>
            </w:r>
            <w:r w:rsidRPr="004F3463">
              <w:rPr>
                <w:rFonts w:ascii="Calibri" w:hAnsi="Calibri" w:cs="Arial"/>
                <w:sz w:val="20"/>
                <w:szCs w:val="20"/>
              </w:rPr>
              <w:t xml:space="preserve"> y campamento,</w:t>
            </w:r>
            <w:r w:rsidR="00FE6CB1">
              <w:rPr>
                <w:rFonts w:ascii="Calibri" w:hAnsi="Calibri" w:cs="Arial"/>
                <w:sz w:val="20"/>
                <w:szCs w:val="20"/>
              </w:rPr>
              <w:t xml:space="preserve"> Dos Canales de Cobertura en Camiri</w:t>
            </w:r>
            <w:r w:rsidR="004E40E8">
              <w:rPr>
                <w:rFonts w:ascii="Calibri" w:hAnsi="Calibri" w:cs="Arial"/>
                <w:sz w:val="20"/>
                <w:szCs w:val="20"/>
              </w:rPr>
              <w:t xml:space="preserve">, </w:t>
            </w:r>
            <w:r w:rsidRPr="004F3463">
              <w:rPr>
                <w:rFonts w:ascii="Calibri" w:hAnsi="Calibri" w:cs="Arial"/>
                <w:sz w:val="20"/>
                <w:szCs w:val="20"/>
              </w:rPr>
              <w:t xml:space="preserve">además de </w:t>
            </w:r>
            <w:proofErr w:type="spellStart"/>
            <w:r w:rsidRPr="004F3463">
              <w:rPr>
                <w:rFonts w:ascii="Calibri" w:hAnsi="Calibri" w:cs="Arial"/>
                <w:sz w:val="20"/>
                <w:szCs w:val="20"/>
              </w:rPr>
              <w:t>handys</w:t>
            </w:r>
            <w:proofErr w:type="spellEnd"/>
            <w:r w:rsidRPr="004F3463">
              <w:rPr>
                <w:rFonts w:ascii="Calibri" w:hAnsi="Calibri" w:cs="Arial"/>
                <w:sz w:val="20"/>
                <w:szCs w:val="20"/>
              </w:rPr>
              <w:t xml:space="preserve"> y equipo móvil.</w:t>
            </w:r>
          </w:p>
          <w:p w:rsidR="00505705" w:rsidRPr="004F3463" w:rsidRDefault="00505705" w:rsidP="00AA1400">
            <w:pPr>
              <w:pStyle w:val="Prrafodelista"/>
              <w:numPr>
                <w:ilvl w:val="0"/>
                <w:numId w:val="15"/>
              </w:numPr>
              <w:spacing w:before="120" w:after="120"/>
              <w:ind w:right="113"/>
              <w:jc w:val="both"/>
              <w:rPr>
                <w:rFonts w:ascii="Calibri" w:hAnsi="Calibri" w:cs="Arial"/>
                <w:sz w:val="20"/>
                <w:szCs w:val="20"/>
              </w:rPr>
            </w:pPr>
            <w:r w:rsidRPr="004F3463">
              <w:rPr>
                <w:rFonts w:ascii="Calibri" w:hAnsi="Calibri" w:cs="Arial"/>
                <w:sz w:val="20"/>
                <w:szCs w:val="20"/>
              </w:rPr>
              <w:t>“Equipos de Enlace de Datos” equipos de comunicación para la red de datos y telefonía (</w:t>
            </w:r>
            <w:proofErr w:type="spellStart"/>
            <w:r w:rsidRPr="004F3463">
              <w:rPr>
                <w:rFonts w:ascii="Calibri" w:hAnsi="Calibri" w:cs="Arial"/>
                <w:sz w:val="20"/>
                <w:szCs w:val="20"/>
              </w:rPr>
              <w:t>switches</w:t>
            </w:r>
            <w:proofErr w:type="spellEnd"/>
            <w:r w:rsidRPr="004F3463">
              <w:rPr>
                <w:rFonts w:ascii="Calibri" w:hAnsi="Calibri" w:cs="Arial"/>
                <w:sz w:val="20"/>
                <w:szCs w:val="20"/>
              </w:rPr>
              <w:t xml:space="preserve"> y enrutador).</w:t>
            </w:r>
          </w:p>
          <w:p w:rsidR="00505705" w:rsidRPr="004F3463" w:rsidRDefault="00505705" w:rsidP="00AA1400">
            <w:pPr>
              <w:pStyle w:val="Prrafodelista"/>
              <w:numPr>
                <w:ilvl w:val="0"/>
                <w:numId w:val="15"/>
              </w:numPr>
              <w:spacing w:before="120" w:after="120"/>
              <w:ind w:right="113"/>
              <w:jc w:val="both"/>
              <w:rPr>
                <w:rFonts w:ascii="Calibri" w:hAnsi="Calibri" w:cs="Arial"/>
                <w:sz w:val="20"/>
                <w:szCs w:val="20"/>
              </w:rPr>
            </w:pPr>
            <w:r w:rsidRPr="004F3463">
              <w:rPr>
                <w:rFonts w:ascii="Calibri" w:hAnsi="Calibri" w:cs="Arial"/>
                <w:sz w:val="20"/>
                <w:szCs w:val="20"/>
              </w:rPr>
              <w:t>“</w:t>
            </w:r>
            <w:proofErr w:type="spellStart"/>
            <w:r w:rsidRPr="004F3463">
              <w:rPr>
                <w:rFonts w:ascii="Calibri" w:hAnsi="Calibri" w:cs="Arial"/>
                <w:sz w:val="20"/>
                <w:szCs w:val="20"/>
              </w:rPr>
              <w:t>Shelter</w:t>
            </w:r>
            <w:proofErr w:type="spellEnd"/>
            <w:r w:rsidRPr="004F3463">
              <w:rPr>
                <w:rFonts w:ascii="Calibri" w:hAnsi="Calibri" w:cs="Arial"/>
                <w:sz w:val="20"/>
                <w:szCs w:val="20"/>
              </w:rPr>
              <w:t xml:space="preserve"> de Comunicaciones” completamente equipado según detalle posterior.</w:t>
            </w:r>
          </w:p>
          <w:p w:rsidR="00505705" w:rsidRPr="004F3463" w:rsidRDefault="00505705" w:rsidP="00AA1400">
            <w:pPr>
              <w:pStyle w:val="Prrafodelista"/>
              <w:numPr>
                <w:ilvl w:val="0"/>
                <w:numId w:val="15"/>
              </w:numPr>
              <w:spacing w:before="120" w:after="120"/>
              <w:ind w:right="113"/>
              <w:jc w:val="both"/>
              <w:rPr>
                <w:rFonts w:ascii="Calibri" w:hAnsi="Calibri" w:cs="Arial"/>
                <w:sz w:val="20"/>
                <w:szCs w:val="20"/>
              </w:rPr>
            </w:pPr>
            <w:r w:rsidRPr="004F3463">
              <w:rPr>
                <w:rFonts w:ascii="Calibri" w:hAnsi="Calibri" w:cs="Arial"/>
                <w:sz w:val="20"/>
                <w:szCs w:val="20"/>
              </w:rPr>
              <w:t>Cableado Estructurado Cat. 6</w:t>
            </w:r>
            <w:r>
              <w:rPr>
                <w:rFonts w:ascii="Calibri" w:hAnsi="Calibri" w:cs="Arial"/>
                <w:sz w:val="20"/>
                <w:szCs w:val="20"/>
              </w:rPr>
              <w:t>A</w:t>
            </w:r>
            <w:r w:rsidRPr="004F3463">
              <w:rPr>
                <w:rFonts w:ascii="Calibri" w:hAnsi="Calibri" w:cs="Arial"/>
                <w:sz w:val="20"/>
                <w:szCs w:val="20"/>
              </w:rPr>
              <w:t xml:space="preserve"> para la red de datos y telefonía (</w:t>
            </w:r>
            <w:r w:rsidRPr="004F3463">
              <w:rPr>
                <w:rFonts w:ascii="Calibri" w:hAnsi="Calibri" w:cs="Arial"/>
                <w:i/>
                <w:sz w:val="20"/>
                <w:szCs w:val="20"/>
              </w:rPr>
              <w:t xml:space="preserve">entubado </w:t>
            </w:r>
            <w:proofErr w:type="spellStart"/>
            <w:r w:rsidRPr="004F3463">
              <w:rPr>
                <w:rFonts w:ascii="Calibri" w:hAnsi="Calibri" w:cs="Arial"/>
                <w:i/>
                <w:sz w:val="20"/>
                <w:szCs w:val="20"/>
              </w:rPr>
              <w:t>conduit</w:t>
            </w:r>
            <w:proofErr w:type="spellEnd"/>
            <w:r w:rsidRPr="004F3463">
              <w:rPr>
                <w:rFonts w:ascii="Calibri" w:hAnsi="Calibri" w:cs="Arial"/>
                <w:i/>
                <w:sz w:val="20"/>
                <w:szCs w:val="20"/>
              </w:rPr>
              <w:t xml:space="preserve"> antiexplosivo</w:t>
            </w:r>
            <w:r w:rsidRPr="004F3463">
              <w:rPr>
                <w:rFonts w:ascii="Calibri" w:hAnsi="Calibri" w:cs="Arial"/>
                <w:sz w:val="20"/>
                <w:szCs w:val="20"/>
              </w:rPr>
              <w:t>) con provisión de accesorios de red.</w:t>
            </w:r>
          </w:p>
          <w:p w:rsidR="00505705" w:rsidRPr="004F3463" w:rsidRDefault="00505705" w:rsidP="00AA1400">
            <w:pPr>
              <w:pStyle w:val="Prrafodelista"/>
              <w:numPr>
                <w:ilvl w:val="0"/>
                <w:numId w:val="15"/>
              </w:numPr>
              <w:spacing w:before="120" w:after="120"/>
              <w:ind w:right="113"/>
              <w:jc w:val="both"/>
              <w:rPr>
                <w:rFonts w:ascii="Calibri" w:hAnsi="Calibri" w:cs="Arial"/>
                <w:sz w:val="20"/>
                <w:szCs w:val="20"/>
              </w:rPr>
            </w:pPr>
            <w:r w:rsidRPr="004F3463">
              <w:rPr>
                <w:rFonts w:ascii="Calibri" w:hAnsi="Calibri" w:cs="Arial"/>
                <w:sz w:val="20"/>
                <w:szCs w:val="20"/>
              </w:rPr>
              <w:t xml:space="preserve">Solución </w:t>
            </w:r>
            <w:proofErr w:type="spellStart"/>
            <w:r w:rsidRPr="004F3463">
              <w:rPr>
                <w:rFonts w:ascii="Calibri" w:hAnsi="Calibri" w:cs="Arial"/>
                <w:sz w:val="20"/>
                <w:szCs w:val="20"/>
              </w:rPr>
              <w:t>WiFi</w:t>
            </w:r>
            <w:proofErr w:type="spellEnd"/>
            <w:r w:rsidRPr="004F3463">
              <w:rPr>
                <w:rFonts w:ascii="Calibri" w:hAnsi="Calibri" w:cs="Arial"/>
                <w:sz w:val="20"/>
                <w:szCs w:val="20"/>
              </w:rPr>
              <w:t xml:space="preserve"> mismo que deberá incluir equipos para dar cobertura en P</w:t>
            </w:r>
            <w:r>
              <w:rPr>
                <w:rFonts w:ascii="Calibri" w:hAnsi="Calibri" w:cs="Arial"/>
                <w:sz w:val="20"/>
                <w:szCs w:val="20"/>
              </w:rPr>
              <w:t>ozo SIPOTINDI-X1</w:t>
            </w:r>
            <w:r w:rsidRPr="004F3463">
              <w:rPr>
                <w:rFonts w:ascii="Calibri" w:hAnsi="Calibri" w:cs="Arial"/>
                <w:sz w:val="20"/>
                <w:szCs w:val="20"/>
              </w:rPr>
              <w:t>.</w:t>
            </w:r>
          </w:p>
          <w:p w:rsidR="00505705" w:rsidRDefault="00505705" w:rsidP="00AA1400">
            <w:pPr>
              <w:pStyle w:val="Prrafodelista"/>
              <w:numPr>
                <w:ilvl w:val="0"/>
                <w:numId w:val="15"/>
              </w:numPr>
              <w:spacing w:before="120" w:after="120"/>
              <w:ind w:right="113"/>
              <w:jc w:val="both"/>
              <w:rPr>
                <w:rFonts w:ascii="Calibri" w:hAnsi="Calibri" w:cs="Arial"/>
                <w:sz w:val="20"/>
                <w:szCs w:val="20"/>
              </w:rPr>
            </w:pPr>
            <w:r w:rsidRPr="004F3463">
              <w:rPr>
                <w:rFonts w:ascii="Calibri" w:hAnsi="Calibri" w:cs="Arial"/>
                <w:sz w:val="20"/>
                <w:szCs w:val="20"/>
              </w:rPr>
              <w:t>Equipos para telefonía, deberá incluir una central telefónica (</w:t>
            </w:r>
            <w:r w:rsidRPr="004F3463">
              <w:rPr>
                <w:rFonts w:ascii="Calibri" w:hAnsi="Calibri" w:cs="Arial"/>
                <w:i/>
                <w:sz w:val="20"/>
                <w:szCs w:val="20"/>
              </w:rPr>
              <w:t>con capacidad para atender mínimamente seis internos</w:t>
            </w:r>
            <w:r>
              <w:rPr>
                <w:rFonts w:ascii="Calibri" w:hAnsi="Calibri" w:cs="Arial"/>
                <w:i/>
                <w:sz w:val="20"/>
                <w:szCs w:val="20"/>
              </w:rPr>
              <w:t xml:space="preserve"> y 4 líneas externas</w:t>
            </w:r>
            <w:r w:rsidRPr="004F3463">
              <w:rPr>
                <w:rFonts w:ascii="Calibri" w:hAnsi="Calibri" w:cs="Arial"/>
                <w:sz w:val="20"/>
                <w:szCs w:val="20"/>
              </w:rPr>
              <w:t xml:space="preserve">), aparatos telefónicos y el transporte de dos líneas telefónicas provistas por YPFB desde las oficinas YPFB Camiri hacia el </w:t>
            </w:r>
            <w:r>
              <w:rPr>
                <w:rFonts w:ascii="Calibri" w:hAnsi="Calibri" w:cs="Verdana"/>
                <w:bCs/>
                <w:sz w:val="20"/>
                <w:szCs w:val="20"/>
              </w:rPr>
              <w:t>Pozo Exploratorio SIPOTINDI-X1</w:t>
            </w:r>
            <w:r w:rsidRPr="004F3463">
              <w:rPr>
                <w:rFonts w:ascii="Calibri" w:hAnsi="Calibri" w:cs="Arial"/>
                <w:sz w:val="20"/>
                <w:szCs w:val="20"/>
              </w:rPr>
              <w:t>.</w:t>
            </w:r>
          </w:p>
          <w:p w:rsidR="00505705" w:rsidRPr="00FC4F09" w:rsidRDefault="00505705" w:rsidP="00AA1400">
            <w:pPr>
              <w:pStyle w:val="Prrafodelista"/>
              <w:numPr>
                <w:ilvl w:val="0"/>
                <w:numId w:val="15"/>
              </w:numPr>
              <w:spacing w:before="120" w:after="120"/>
              <w:ind w:right="113"/>
              <w:jc w:val="both"/>
              <w:rPr>
                <w:rFonts w:ascii="Calibri" w:hAnsi="Calibri" w:cs="Arial"/>
                <w:color w:val="000000"/>
                <w:sz w:val="20"/>
                <w:szCs w:val="20"/>
              </w:rPr>
            </w:pPr>
            <w:r w:rsidRPr="00FC4F09">
              <w:rPr>
                <w:rFonts w:ascii="Calibri" w:hAnsi="Calibri" w:cs="Arial"/>
                <w:color w:val="000000"/>
                <w:sz w:val="20"/>
                <w:szCs w:val="20"/>
              </w:rPr>
              <w:t xml:space="preserve">Equipos de </w:t>
            </w:r>
            <w:r w:rsidRPr="00FC4F09">
              <w:rPr>
                <w:rFonts w:ascii="Calibri" w:hAnsi="Calibri"/>
                <w:i/>
                <w:color w:val="000000"/>
                <w:sz w:val="20"/>
                <w:szCs w:val="20"/>
                <w:lang w:val="es-BO"/>
              </w:rPr>
              <w:t xml:space="preserve">telefonía IP/ intrínsecamente Seguro para Zona 1/21 </w:t>
            </w:r>
            <w:proofErr w:type="spellStart"/>
            <w:r w:rsidRPr="00FC4F09">
              <w:rPr>
                <w:rFonts w:ascii="Calibri" w:hAnsi="Calibri"/>
                <w:i/>
                <w:color w:val="000000"/>
                <w:sz w:val="20"/>
                <w:szCs w:val="20"/>
                <w:lang w:val="es-BO"/>
              </w:rPr>
              <w:t>Div</w:t>
            </w:r>
            <w:proofErr w:type="spellEnd"/>
            <w:r w:rsidRPr="00FC4F09">
              <w:rPr>
                <w:rFonts w:ascii="Calibri" w:hAnsi="Calibri"/>
                <w:i/>
                <w:color w:val="000000"/>
                <w:sz w:val="20"/>
                <w:szCs w:val="20"/>
                <w:lang w:val="es-BO"/>
              </w:rPr>
              <w:t xml:space="preserve"> 1, estos equipos serán utilizados por el Company </w:t>
            </w:r>
            <w:proofErr w:type="spellStart"/>
            <w:r w:rsidRPr="00FC4F09">
              <w:rPr>
                <w:rFonts w:ascii="Calibri" w:hAnsi="Calibri"/>
                <w:i/>
                <w:color w:val="000000"/>
                <w:sz w:val="20"/>
                <w:szCs w:val="20"/>
                <w:lang w:val="es-BO"/>
              </w:rPr>
              <w:t>Man</w:t>
            </w:r>
            <w:proofErr w:type="spellEnd"/>
            <w:r w:rsidRPr="00FC4F09">
              <w:rPr>
                <w:rFonts w:ascii="Calibri" w:hAnsi="Calibri"/>
                <w:i/>
                <w:color w:val="000000"/>
                <w:sz w:val="20"/>
                <w:szCs w:val="20"/>
                <w:lang w:val="es-BO"/>
              </w:rPr>
              <w:t xml:space="preserve"> y el </w:t>
            </w:r>
            <w:proofErr w:type="spellStart"/>
            <w:r w:rsidRPr="00FC4F09">
              <w:rPr>
                <w:rFonts w:ascii="Calibri" w:hAnsi="Calibri"/>
                <w:i/>
                <w:color w:val="000000"/>
                <w:sz w:val="20"/>
                <w:szCs w:val="20"/>
                <w:lang w:val="es-BO"/>
              </w:rPr>
              <w:t>Geologo</w:t>
            </w:r>
            <w:proofErr w:type="spellEnd"/>
            <w:r w:rsidRPr="00FC4F09">
              <w:rPr>
                <w:rFonts w:ascii="Calibri" w:hAnsi="Calibri"/>
                <w:i/>
                <w:color w:val="000000"/>
                <w:sz w:val="20"/>
                <w:szCs w:val="20"/>
                <w:lang w:val="es-BO"/>
              </w:rPr>
              <w:t xml:space="preserve"> los cuales será utilizados en zona de perforación las cuales deben cumplir con certificación para </w:t>
            </w:r>
            <w:proofErr w:type="spellStart"/>
            <w:r w:rsidRPr="00FC4F09">
              <w:rPr>
                <w:rFonts w:ascii="Calibri" w:hAnsi="Calibri"/>
                <w:i/>
                <w:color w:val="000000"/>
                <w:sz w:val="20"/>
                <w:szCs w:val="20"/>
                <w:lang w:val="es-BO"/>
              </w:rPr>
              <w:t>operabilidad</w:t>
            </w:r>
            <w:proofErr w:type="spellEnd"/>
            <w:r w:rsidRPr="00FC4F09">
              <w:rPr>
                <w:rFonts w:ascii="Calibri" w:hAnsi="Calibri"/>
                <w:i/>
                <w:color w:val="000000"/>
                <w:sz w:val="20"/>
                <w:szCs w:val="20"/>
                <w:lang w:val="es-BO"/>
              </w:rPr>
              <w:t xml:space="preserve"> en Zona1/21 Div1</w:t>
            </w:r>
          </w:p>
          <w:p w:rsidR="00505705" w:rsidRPr="00FC4F09" w:rsidRDefault="00505705" w:rsidP="009B32D6">
            <w:pPr>
              <w:pStyle w:val="Prrafodelista"/>
              <w:spacing w:before="120" w:after="120"/>
              <w:ind w:left="720" w:right="113"/>
              <w:jc w:val="both"/>
              <w:rPr>
                <w:rFonts w:ascii="Calibri" w:hAnsi="Calibri" w:cs="Arial"/>
                <w:color w:val="000000"/>
                <w:sz w:val="20"/>
                <w:szCs w:val="20"/>
              </w:rPr>
            </w:pPr>
          </w:p>
        </w:tc>
      </w:tr>
      <w:tr w:rsidR="00505705" w:rsidRPr="004F3463" w:rsidTr="004E40E8">
        <w:trPr>
          <w:gridBefore w:val="1"/>
          <w:wBefore w:w="61" w:type="dxa"/>
          <w:jc w:val="center"/>
        </w:trPr>
        <w:tc>
          <w:tcPr>
            <w:tcW w:w="9620" w:type="dxa"/>
            <w:gridSpan w:val="8"/>
            <w:shd w:val="clear" w:color="auto" w:fill="DEEAF6"/>
          </w:tcPr>
          <w:p w:rsidR="00505705" w:rsidRPr="004F3463" w:rsidRDefault="00505705" w:rsidP="009B32D6">
            <w:pPr>
              <w:pStyle w:val="Ttulo1"/>
              <w:spacing w:before="120" w:after="120"/>
              <w:rPr>
                <w:rFonts w:ascii="Calibri" w:hAnsi="Calibri"/>
                <w:sz w:val="20"/>
                <w:szCs w:val="20"/>
              </w:rPr>
            </w:pPr>
            <w:r w:rsidRPr="004F3463">
              <w:rPr>
                <w:rFonts w:ascii="Calibri" w:hAnsi="Calibri"/>
                <w:sz w:val="20"/>
                <w:szCs w:val="20"/>
              </w:rPr>
              <w:lastRenderedPageBreak/>
              <w:t>TOPOLOGÍA DE RED PROPUESTA</w:t>
            </w:r>
          </w:p>
        </w:tc>
      </w:tr>
      <w:tr w:rsidR="00505705" w:rsidRPr="004F3463" w:rsidTr="004E40E8">
        <w:trPr>
          <w:gridBefore w:val="1"/>
          <w:wBefore w:w="61" w:type="dxa"/>
          <w:jc w:val="center"/>
        </w:trPr>
        <w:tc>
          <w:tcPr>
            <w:tcW w:w="9620" w:type="dxa"/>
            <w:gridSpan w:val="8"/>
            <w:shd w:val="clear" w:color="auto" w:fill="auto"/>
          </w:tcPr>
          <w:p w:rsidR="00505705" w:rsidRPr="004F3463" w:rsidRDefault="00505705" w:rsidP="009B32D6">
            <w:pPr>
              <w:spacing w:before="120" w:after="120"/>
              <w:jc w:val="center"/>
              <w:rPr>
                <w:rFonts w:ascii="Calibri" w:hAnsi="Calibri" w:cs="Arial"/>
                <w:noProof/>
                <w:sz w:val="20"/>
                <w:szCs w:val="20"/>
                <w:lang w:val="es-BO" w:eastAsia="es-BO"/>
              </w:rPr>
            </w:pPr>
            <w:r>
              <w:rPr>
                <w:rFonts w:ascii="Calibri" w:hAnsi="Calibri"/>
                <w:noProof/>
                <w:sz w:val="20"/>
                <w:szCs w:val="20"/>
                <w:lang w:val="es-BO" w:eastAsia="es-BO"/>
              </w:rPr>
              <w:drawing>
                <wp:inline distT="0" distB="0" distL="0" distR="0" wp14:anchorId="6B9F14BE" wp14:editId="50EBAD31">
                  <wp:extent cx="5786120" cy="2889250"/>
                  <wp:effectExtent l="0" t="0" r="5080" b="6350"/>
                  <wp:docPr id="11" name="Imagen 11" descr="topolo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olog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6120" cy="2889250"/>
                          </a:xfrm>
                          <a:prstGeom prst="rect">
                            <a:avLst/>
                          </a:prstGeom>
                          <a:noFill/>
                          <a:ln>
                            <a:noFill/>
                          </a:ln>
                        </pic:spPr>
                      </pic:pic>
                    </a:graphicData>
                  </a:graphic>
                </wp:inline>
              </w:drawing>
            </w:r>
          </w:p>
        </w:tc>
      </w:tr>
      <w:tr w:rsidR="00505705" w:rsidRPr="004F3463" w:rsidTr="004E40E8">
        <w:trPr>
          <w:gridBefore w:val="1"/>
          <w:wBefore w:w="61" w:type="dxa"/>
          <w:jc w:val="center"/>
        </w:trPr>
        <w:tc>
          <w:tcPr>
            <w:tcW w:w="9620" w:type="dxa"/>
            <w:gridSpan w:val="8"/>
            <w:shd w:val="clear" w:color="auto" w:fill="DEEAF6"/>
          </w:tcPr>
          <w:p w:rsidR="00505705" w:rsidRPr="004F3463" w:rsidRDefault="00505705" w:rsidP="009B32D6">
            <w:pPr>
              <w:pStyle w:val="Ttulo1"/>
              <w:spacing w:before="120" w:after="120"/>
              <w:rPr>
                <w:rFonts w:ascii="Calibri" w:hAnsi="Calibri"/>
                <w:noProof/>
                <w:sz w:val="20"/>
                <w:szCs w:val="20"/>
                <w:lang w:val="es-BO" w:eastAsia="es-BO"/>
              </w:rPr>
            </w:pPr>
            <w:r w:rsidRPr="004F3463">
              <w:rPr>
                <w:rFonts w:ascii="Calibri" w:hAnsi="Calibri"/>
                <w:sz w:val="20"/>
                <w:szCs w:val="20"/>
              </w:rPr>
              <w:t>DESCRIPCIÓN DE LOS SERVICIOS REQUERIDOS</w:t>
            </w:r>
          </w:p>
        </w:tc>
      </w:tr>
      <w:tr w:rsidR="00505705" w:rsidRPr="004F3463" w:rsidTr="004E40E8">
        <w:trPr>
          <w:gridBefore w:val="1"/>
          <w:wBefore w:w="61" w:type="dxa"/>
          <w:jc w:val="center"/>
        </w:trPr>
        <w:tc>
          <w:tcPr>
            <w:tcW w:w="9620" w:type="dxa"/>
            <w:gridSpan w:val="8"/>
            <w:shd w:val="clear" w:color="auto" w:fill="FFF2CC"/>
          </w:tcPr>
          <w:p w:rsidR="00505705" w:rsidRPr="004F3463" w:rsidRDefault="00505705" w:rsidP="00AA1400">
            <w:pPr>
              <w:pStyle w:val="Ttulo1"/>
              <w:numPr>
                <w:ilvl w:val="0"/>
                <w:numId w:val="16"/>
              </w:numPr>
              <w:spacing w:before="120" w:after="120"/>
              <w:rPr>
                <w:rFonts w:ascii="Calibri" w:hAnsi="Calibri"/>
                <w:noProof/>
                <w:sz w:val="20"/>
                <w:szCs w:val="20"/>
              </w:rPr>
            </w:pPr>
            <w:r w:rsidRPr="004F3463">
              <w:rPr>
                <w:rFonts w:ascii="Calibri" w:hAnsi="Calibri"/>
                <w:sz w:val="20"/>
                <w:szCs w:val="20"/>
              </w:rPr>
              <w:t xml:space="preserve"> ENLACE DE BANDA ANCHA INALÁMBRICO</w:t>
            </w:r>
          </w:p>
        </w:tc>
      </w:tr>
      <w:tr w:rsidR="00505705" w:rsidRPr="004F3463" w:rsidTr="004E40E8">
        <w:trPr>
          <w:gridBefore w:val="1"/>
          <w:wBefore w:w="61" w:type="dxa"/>
          <w:jc w:val="center"/>
        </w:trPr>
        <w:tc>
          <w:tcPr>
            <w:tcW w:w="9620" w:type="dxa"/>
            <w:gridSpan w:val="8"/>
            <w:shd w:val="clear" w:color="auto" w:fill="auto"/>
          </w:tcPr>
          <w:p w:rsidR="00505705" w:rsidRPr="004F3463" w:rsidRDefault="00505705" w:rsidP="009B32D6">
            <w:pPr>
              <w:spacing w:before="120" w:after="120"/>
              <w:jc w:val="both"/>
              <w:rPr>
                <w:rFonts w:ascii="Calibri" w:hAnsi="Calibri"/>
                <w:sz w:val="20"/>
                <w:szCs w:val="20"/>
              </w:rPr>
            </w:pPr>
            <w:r w:rsidRPr="004F3463">
              <w:rPr>
                <w:rFonts w:ascii="Calibri" w:hAnsi="Calibri"/>
                <w:sz w:val="20"/>
                <w:szCs w:val="20"/>
              </w:rPr>
              <w:t xml:space="preserve">Se requiere un sistema capaz de transportar servicios de datos, telefonía e internet desde la GNEE -Camiri hasta el pozo señalado anteriormente. </w:t>
            </w:r>
          </w:p>
          <w:p w:rsidR="00505705" w:rsidRPr="004F3463" w:rsidRDefault="00505705" w:rsidP="009B32D6">
            <w:pPr>
              <w:spacing w:before="120" w:after="120"/>
              <w:jc w:val="both"/>
              <w:rPr>
                <w:rFonts w:ascii="Calibri" w:hAnsi="Calibri"/>
                <w:sz w:val="20"/>
                <w:szCs w:val="20"/>
              </w:rPr>
            </w:pPr>
            <w:r w:rsidRPr="004F3463">
              <w:rPr>
                <w:rFonts w:ascii="Calibri" w:hAnsi="Calibri"/>
                <w:sz w:val="20"/>
                <w:szCs w:val="20"/>
              </w:rPr>
              <w:t>Debido a la diversificación de sistemas de acceso para este fin, se requiere un sistema de radioenlaces por microondas distribuida estratégica</w:t>
            </w:r>
            <w:r>
              <w:rPr>
                <w:rFonts w:ascii="Calibri" w:hAnsi="Calibri"/>
                <w:sz w:val="20"/>
                <w:szCs w:val="20"/>
              </w:rPr>
              <w:t xml:space="preserve">mente desde la ciudad </w:t>
            </w:r>
            <w:r w:rsidRPr="004F3463">
              <w:rPr>
                <w:rFonts w:ascii="Calibri" w:hAnsi="Calibri"/>
                <w:sz w:val="20"/>
                <w:szCs w:val="20"/>
              </w:rPr>
              <w:t xml:space="preserve">de </w:t>
            </w:r>
            <w:r w:rsidRPr="00D10F71">
              <w:rPr>
                <w:rFonts w:ascii="Calibri" w:hAnsi="Calibri"/>
                <w:sz w:val="20"/>
                <w:szCs w:val="20"/>
              </w:rPr>
              <w:t>Camiri</w:t>
            </w:r>
            <w:r w:rsidRPr="004F3463">
              <w:rPr>
                <w:rFonts w:ascii="Calibri" w:hAnsi="Calibri"/>
                <w:sz w:val="20"/>
                <w:szCs w:val="20"/>
              </w:rPr>
              <w:t xml:space="preserve"> hasta el pozo </w:t>
            </w:r>
            <w:r>
              <w:rPr>
                <w:rFonts w:ascii="Calibri" w:hAnsi="Calibri"/>
                <w:sz w:val="20"/>
                <w:szCs w:val="20"/>
              </w:rPr>
              <w:t>SIPOTINDI-X1</w:t>
            </w:r>
            <w:r w:rsidR="0044458B">
              <w:rPr>
                <w:rFonts w:ascii="Calibri" w:hAnsi="Calibri"/>
                <w:sz w:val="20"/>
                <w:szCs w:val="20"/>
              </w:rPr>
              <w:t>, l</w:t>
            </w:r>
            <w:r w:rsidRPr="004F3463">
              <w:rPr>
                <w:rFonts w:ascii="Calibri" w:hAnsi="Calibri"/>
                <w:sz w:val="20"/>
                <w:szCs w:val="20"/>
              </w:rPr>
              <w:t>os equipos empleados deberán tener un alto performance, y calidad alta en el diseño e ingeniería de fabricación.</w:t>
            </w:r>
          </w:p>
          <w:p w:rsidR="00505705" w:rsidRPr="004F3463" w:rsidRDefault="00505705" w:rsidP="009B32D6">
            <w:pPr>
              <w:spacing w:before="120" w:after="120"/>
              <w:jc w:val="both"/>
              <w:rPr>
                <w:rFonts w:ascii="Calibri" w:hAnsi="Calibri"/>
                <w:sz w:val="20"/>
                <w:szCs w:val="20"/>
              </w:rPr>
            </w:pPr>
            <w:r w:rsidRPr="004F3463">
              <w:rPr>
                <w:rFonts w:ascii="Calibri" w:hAnsi="Calibri"/>
                <w:sz w:val="20"/>
                <w:szCs w:val="20"/>
              </w:rPr>
              <w:t>Se requieren los siguientes márgenes de disponibilidad:</w:t>
            </w:r>
          </w:p>
          <w:p w:rsidR="00505705" w:rsidRPr="004F3463" w:rsidRDefault="00505705" w:rsidP="00AA1400">
            <w:pPr>
              <w:pStyle w:val="Prrafodelista"/>
              <w:numPr>
                <w:ilvl w:val="0"/>
                <w:numId w:val="10"/>
              </w:numPr>
              <w:spacing w:before="120" w:after="120"/>
              <w:ind w:right="113"/>
              <w:jc w:val="both"/>
              <w:rPr>
                <w:rFonts w:ascii="Calibri" w:hAnsi="Calibri"/>
                <w:sz w:val="20"/>
                <w:szCs w:val="20"/>
              </w:rPr>
            </w:pPr>
            <w:r w:rsidRPr="004F3463">
              <w:rPr>
                <w:rFonts w:ascii="Calibri" w:hAnsi="Calibri"/>
                <w:sz w:val="20"/>
                <w:szCs w:val="20"/>
              </w:rPr>
              <w:t>Disponibilidad mínima en el enlace: 99.0%</w:t>
            </w:r>
          </w:p>
          <w:p w:rsidR="00505705" w:rsidRPr="004F3463" w:rsidRDefault="00505705" w:rsidP="00AA1400">
            <w:pPr>
              <w:pStyle w:val="Prrafodelista"/>
              <w:numPr>
                <w:ilvl w:val="0"/>
                <w:numId w:val="10"/>
              </w:numPr>
              <w:spacing w:before="120" w:after="120"/>
              <w:ind w:right="113"/>
              <w:jc w:val="both"/>
              <w:rPr>
                <w:rFonts w:ascii="Calibri" w:hAnsi="Calibri"/>
                <w:sz w:val="20"/>
                <w:szCs w:val="20"/>
              </w:rPr>
            </w:pPr>
            <w:r w:rsidRPr="004F3463">
              <w:rPr>
                <w:rFonts w:ascii="Calibri" w:hAnsi="Calibri"/>
                <w:sz w:val="20"/>
                <w:szCs w:val="20"/>
              </w:rPr>
              <w:t>Disponibilidad máxima de enlace: 99.5%</w:t>
            </w:r>
          </w:p>
          <w:p w:rsidR="00505705" w:rsidRPr="004F3463" w:rsidRDefault="00505705" w:rsidP="00AA1400">
            <w:pPr>
              <w:pStyle w:val="Prrafodelista"/>
              <w:numPr>
                <w:ilvl w:val="0"/>
                <w:numId w:val="10"/>
              </w:numPr>
              <w:spacing w:before="120" w:after="120"/>
              <w:ind w:right="113"/>
              <w:jc w:val="both"/>
              <w:rPr>
                <w:rFonts w:ascii="Calibri" w:hAnsi="Calibri"/>
                <w:sz w:val="20"/>
                <w:szCs w:val="20"/>
              </w:rPr>
            </w:pPr>
            <w:r w:rsidRPr="004F3463">
              <w:rPr>
                <w:rFonts w:ascii="Calibri" w:hAnsi="Calibri"/>
                <w:sz w:val="20"/>
                <w:szCs w:val="20"/>
              </w:rPr>
              <w:t>Tiempo Máximo de Inoperatividad: 3.6 días/año</w:t>
            </w:r>
          </w:p>
          <w:p w:rsidR="00505705" w:rsidRPr="004F3463" w:rsidRDefault="00505705" w:rsidP="00AA1400">
            <w:pPr>
              <w:pStyle w:val="Prrafodelista"/>
              <w:numPr>
                <w:ilvl w:val="0"/>
                <w:numId w:val="10"/>
              </w:numPr>
              <w:spacing w:before="120" w:after="120"/>
              <w:ind w:right="113"/>
              <w:jc w:val="both"/>
              <w:rPr>
                <w:rFonts w:ascii="Calibri" w:hAnsi="Calibri"/>
                <w:sz w:val="20"/>
                <w:szCs w:val="20"/>
              </w:rPr>
            </w:pPr>
            <w:r w:rsidRPr="004F3463">
              <w:rPr>
                <w:rFonts w:ascii="Calibri" w:hAnsi="Calibri"/>
                <w:sz w:val="20"/>
                <w:szCs w:val="20"/>
              </w:rPr>
              <w:t>Tiempo Mínimo de Inoperatividad: 1.8 días/año</w:t>
            </w:r>
          </w:p>
          <w:p w:rsidR="00505705" w:rsidRDefault="00505705" w:rsidP="00AA1400">
            <w:pPr>
              <w:pStyle w:val="Prrafodelista"/>
              <w:numPr>
                <w:ilvl w:val="0"/>
                <w:numId w:val="10"/>
              </w:numPr>
              <w:spacing w:before="120" w:after="120"/>
              <w:ind w:right="113"/>
              <w:jc w:val="both"/>
              <w:rPr>
                <w:rFonts w:ascii="Calibri" w:hAnsi="Calibri"/>
                <w:sz w:val="20"/>
                <w:szCs w:val="20"/>
              </w:rPr>
            </w:pPr>
            <w:proofErr w:type="spellStart"/>
            <w:r w:rsidRPr="004F3463">
              <w:rPr>
                <w:rFonts w:ascii="Calibri" w:hAnsi="Calibri"/>
                <w:sz w:val="20"/>
                <w:szCs w:val="20"/>
              </w:rPr>
              <w:t>Throughput</w:t>
            </w:r>
            <w:proofErr w:type="spellEnd"/>
            <w:r w:rsidRPr="004F3463">
              <w:rPr>
                <w:rFonts w:ascii="Calibri" w:hAnsi="Calibri"/>
                <w:sz w:val="20"/>
                <w:szCs w:val="20"/>
              </w:rPr>
              <w:t xml:space="preserve"> Mínimo: 40 Mbps. agregado capaz de soportar el transporte de datos, internet y telefonía.</w:t>
            </w:r>
          </w:p>
          <w:p w:rsidR="004E40E8" w:rsidRDefault="004E40E8" w:rsidP="00AA1400">
            <w:pPr>
              <w:pStyle w:val="Prrafodelista"/>
              <w:numPr>
                <w:ilvl w:val="0"/>
                <w:numId w:val="10"/>
              </w:numPr>
              <w:spacing w:before="120" w:after="120"/>
              <w:ind w:right="113"/>
              <w:jc w:val="both"/>
              <w:rPr>
                <w:rFonts w:ascii="Calibri" w:hAnsi="Calibri"/>
                <w:sz w:val="20"/>
                <w:szCs w:val="20"/>
              </w:rPr>
            </w:pPr>
            <w:r>
              <w:rPr>
                <w:rFonts w:ascii="Calibri" w:hAnsi="Calibri"/>
                <w:sz w:val="20"/>
                <w:szCs w:val="20"/>
              </w:rPr>
              <w:t>Es responsabilidad del proveedor el licenciamiento de frecuencias SHF</w:t>
            </w:r>
          </w:p>
          <w:p w:rsidR="00505705" w:rsidRPr="004F3463" w:rsidRDefault="00505705" w:rsidP="009B32D6">
            <w:pPr>
              <w:spacing w:before="120" w:after="120"/>
              <w:jc w:val="both"/>
              <w:rPr>
                <w:rFonts w:ascii="Calibri" w:hAnsi="Calibri"/>
                <w:sz w:val="20"/>
                <w:szCs w:val="20"/>
              </w:rPr>
            </w:pPr>
            <w:r w:rsidRPr="004F3463">
              <w:rPr>
                <w:rFonts w:ascii="Calibri" w:hAnsi="Calibri"/>
                <w:sz w:val="20"/>
                <w:szCs w:val="20"/>
              </w:rPr>
              <w:t xml:space="preserve">A continuación, se detallan las características técnicas mínimas requeridas por el servicio y que serán proporcionadas por el </w:t>
            </w:r>
            <w:r w:rsidRPr="004F3463">
              <w:rPr>
                <w:rFonts w:ascii="Calibri" w:hAnsi="Calibri"/>
                <w:b/>
                <w:sz w:val="20"/>
                <w:szCs w:val="20"/>
              </w:rPr>
              <w:t>CONTRATISTA</w:t>
            </w:r>
            <w:r w:rsidRPr="004F3463">
              <w:rPr>
                <w:rFonts w:ascii="Calibri" w:hAnsi="Calibri"/>
                <w:sz w:val="20"/>
                <w:szCs w:val="20"/>
              </w:rPr>
              <w:t>.</w:t>
            </w:r>
          </w:p>
        </w:tc>
      </w:tr>
      <w:tr w:rsidR="00505705" w:rsidRPr="004F3463" w:rsidTr="004E40E8">
        <w:trPr>
          <w:gridBefore w:val="1"/>
          <w:wBefore w:w="61" w:type="dxa"/>
          <w:jc w:val="center"/>
        </w:trPr>
        <w:tc>
          <w:tcPr>
            <w:tcW w:w="9620" w:type="dxa"/>
            <w:gridSpan w:val="8"/>
            <w:shd w:val="clear" w:color="auto" w:fill="FFFFFF"/>
          </w:tcPr>
          <w:p w:rsidR="00505705" w:rsidRPr="00B27745" w:rsidRDefault="00505705" w:rsidP="009B32D6">
            <w:pPr>
              <w:spacing w:before="120" w:after="120"/>
              <w:jc w:val="both"/>
              <w:rPr>
                <w:rFonts w:ascii="Calibri" w:hAnsi="Calibri" w:cs="Arial"/>
                <w:b/>
                <w:sz w:val="20"/>
                <w:szCs w:val="20"/>
              </w:rPr>
            </w:pPr>
            <w:r w:rsidRPr="00B27745">
              <w:rPr>
                <w:rFonts w:ascii="Calibri" w:hAnsi="Calibri" w:cs="Arial"/>
                <w:b/>
                <w:sz w:val="20"/>
                <w:szCs w:val="20"/>
              </w:rPr>
              <w:t>TRANSMISOR DE BANDA ANCHA</w:t>
            </w:r>
          </w:p>
        </w:tc>
      </w:tr>
      <w:tr w:rsidR="00505705" w:rsidRPr="004F3463" w:rsidTr="004E40E8">
        <w:trPr>
          <w:gridBefore w:val="1"/>
          <w:wBefore w:w="61" w:type="dxa"/>
          <w:jc w:val="center"/>
        </w:trPr>
        <w:tc>
          <w:tcPr>
            <w:tcW w:w="3657" w:type="dxa"/>
            <w:gridSpan w:val="2"/>
            <w:shd w:val="clear" w:color="auto" w:fill="auto"/>
          </w:tcPr>
          <w:p w:rsidR="00505705" w:rsidRPr="004F3463" w:rsidRDefault="00505705" w:rsidP="009B32D6">
            <w:pPr>
              <w:spacing w:before="120" w:after="120"/>
              <w:rPr>
                <w:rFonts w:ascii="Calibri" w:hAnsi="Calibri"/>
                <w:sz w:val="20"/>
                <w:szCs w:val="20"/>
              </w:rPr>
            </w:pPr>
            <w:r w:rsidRPr="004F3463">
              <w:rPr>
                <w:rFonts w:ascii="Calibri" w:hAnsi="Calibri"/>
                <w:sz w:val="20"/>
                <w:szCs w:val="20"/>
              </w:rPr>
              <w:lastRenderedPageBreak/>
              <w:t>Banda operativas</w:t>
            </w:r>
          </w:p>
        </w:tc>
        <w:tc>
          <w:tcPr>
            <w:tcW w:w="5963" w:type="dxa"/>
            <w:gridSpan w:val="6"/>
            <w:shd w:val="clear" w:color="auto" w:fill="auto"/>
          </w:tcPr>
          <w:p w:rsidR="00505705" w:rsidRPr="004F3463" w:rsidRDefault="00505705" w:rsidP="009B32D6">
            <w:pPr>
              <w:spacing w:before="120" w:after="120"/>
              <w:rPr>
                <w:rFonts w:ascii="Calibri" w:hAnsi="Calibri"/>
                <w:sz w:val="20"/>
                <w:szCs w:val="20"/>
              </w:rPr>
            </w:pPr>
            <w:r w:rsidRPr="004F3463">
              <w:rPr>
                <w:rFonts w:ascii="Calibri" w:hAnsi="Calibri"/>
                <w:sz w:val="20"/>
                <w:szCs w:val="20"/>
              </w:rPr>
              <w:t>4.940 – 4.99</w:t>
            </w:r>
            <w:r>
              <w:rPr>
                <w:rFonts w:ascii="Calibri" w:hAnsi="Calibri"/>
                <w:sz w:val="20"/>
                <w:szCs w:val="20"/>
              </w:rPr>
              <w:t>0</w:t>
            </w:r>
            <w:r w:rsidRPr="004F3463">
              <w:rPr>
                <w:rFonts w:ascii="Calibri" w:hAnsi="Calibri"/>
                <w:sz w:val="20"/>
                <w:szCs w:val="20"/>
              </w:rPr>
              <w:t xml:space="preserve"> </w:t>
            </w:r>
            <w:proofErr w:type="spellStart"/>
            <w:r w:rsidRPr="004F3463">
              <w:rPr>
                <w:rFonts w:ascii="Calibri" w:hAnsi="Calibri"/>
                <w:sz w:val="20"/>
                <w:szCs w:val="20"/>
              </w:rPr>
              <w:t>Ghz</w:t>
            </w:r>
            <w:proofErr w:type="spellEnd"/>
            <w:r w:rsidRPr="004F3463">
              <w:rPr>
                <w:rFonts w:ascii="Calibri" w:hAnsi="Calibri"/>
                <w:sz w:val="20"/>
                <w:szCs w:val="20"/>
              </w:rPr>
              <w:t>.</w:t>
            </w:r>
          </w:p>
          <w:p w:rsidR="00505705" w:rsidRPr="004F3463" w:rsidRDefault="00505705" w:rsidP="009B32D6">
            <w:pPr>
              <w:spacing w:before="120" w:after="120"/>
              <w:rPr>
                <w:rFonts w:ascii="Calibri" w:hAnsi="Calibri"/>
                <w:sz w:val="20"/>
                <w:szCs w:val="20"/>
              </w:rPr>
            </w:pPr>
            <w:r w:rsidRPr="004F3463">
              <w:rPr>
                <w:rFonts w:ascii="Calibri" w:hAnsi="Calibri"/>
                <w:sz w:val="20"/>
                <w:szCs w:val="20"/>
              </w:rPr>
              <w:t>5.15</w:t>
            </w:r>
            <w:r>
              <w:rPr>
                <w:rFonts w:ascii="Calibri" w:hAnsi="Calibri"/>
                <w:sz w:val="20"/>
                <w:szCs w:val="20"/>
              </w:rPr>
              <w:t>0</w:t>
            </w:r>
            <w:r w:rsidRPr="004F3463">
              <w:rPr>
                <w:rFonts w:ascii="Calibri" w:hAnsi="Calibri"/>
                <w:sz w:val="20"/>
                <w:szCs w:val="20"/>
              </w:rPr>
              <w:t xml:space="preserve"> – 5.25</w:t>
            </w:r>
            <w:r>
              <w:rPr>
                <w:rFonts w:ascii="Calibri" w:hAnsi="Calibri"/>
                <w:sz w:val="20"/>
                <w:szCs w:val="20"/>
              </w:rPr>
              <w:t>0</w:t>
            </w:r>
            <w:r w:rsidRPr="004F3463">
              <w:rPr>
                <w:rFonts w:ascii="Calibri" w:hAnsi="Calibri"/>
                <w:sz w:val="20"/>
                <w:szCs w:val="20"/>
              </w:rPr>
              <w:t xml:space="preserve"> </w:t>
            </w:r>
            <w:proofErr w:type="spellStart"/>
            <w:r w:rsidRPr="004F3463">
              <w:rPr>
                <w:rFonts w:ascii="Calibri" w:hAnsi="Calibri"/>
                <w:sz w:val="20"/>
                <w:szCs w:val="20"/>
              </w:rPr>
              <w:t>Ghz</w:t>
            </w:r>
            <w:proofErr w:type="spellEnd"/>
            <w:r w:rsidRPr="004F3463">
              <w:rPr>
                <w:rFonts w:ascii="Calibri" w:hAnsi="Calibri"/>
                <w:sz w:val="20"/>
                <w:szCs w:val="20"/>
              </w:rPr>
              <w:t>.</w:t>
            </w:r>
          </w:p>
          <w:p w:rsidR="00505705" w:rsidRPr="004F3463" w:rsidRDefault="00505705" w:rsidP="009B32D6">
            <w:pPr>
              <w:spacing w:before="120" w:after="120"/>
              <w:rPr>
                <w:rFonts w:ascii="Calibri" w:hAnsi="Calibri"/>
                <w:sz w:val="20"/>
                <w:szCs w:val="20"/>
              </w:rPr>
            </w:pPr>
            <w:r w:rsidRPr="004F3463">
              <w:rPr>
                <w:rFonts w:ascii="Calibri" w:hAnsi="Calibri"/>
                <w:sz w:val="20"/>
                <w:szCs w:val="20"/>
              </w:rPr>
              <w:t>5.25</w:t>
            </w:r>
            <w:r>
              <w:rPr>
                <w:rFonts w:ascii="Calibri" w:hAnsi="Calibri"/>
                <w:sz w:val="20"/>
                <w:szCs w:val="20"/>
              </w:rPr>
              <w:t>0</w:t>
            </w:r>
            <w:r w:rsidRPr="004F3463">
              <w:rPr>
                <w:rFonts w:ascii="Calibri" w:hAnsi="Calibri"/>
                <w:sz w:val="20"/>
                <w:szCs w:val="20"/>
              </w:rPr>
              <w:t xml:space="preserve"> – 5.35</w:t>
            </w:r>
            <w:r>
              <w:rPr>
                <w:rFonts w:ascii="Calibri" w:hAnsi="Calibri"/>
                <w:sz w:val="20"/>
                <w:szCs w:val="20"/>
              </w:rPr>
              <w:t>0</w:t>
            </w:r>
            <w:r w:rsidRPr="004F3463">
              <w:rPr>
                <w:rFonts w:ascii="Calibri" w:hAnsi="Calibri"/>
                <w:sz w:val="20"/>
                <w:szCs w:val="20"/>
              </w:rPr>
              <w:t xml:space="preserve"> </w:t>
            </w:r>
            <w:proofErr w:type="spellStart"/>
            <w:r w:rsidRPr="004F3463">
              <w:rPr>
                <w:rFonts w:ascii="Calibri" w:hAnsi="Calibri"/>
                <w:sz w:val="20"/>
                <w:szCs w:val="20"/>
              </w:rPr>
              <w:t>Ghz</w:t>
            </w:r>
            <w:proofErr w:type="spellEnd"/>
            <w:r w:rsidRPr="004F3463">
              <w:rPr>
                <w:rFonts w:ascii="Calibri" w:hAnsi="Calibri"/>
                <w:sz w:val="20"/>
                <w:szCs w:val="20"/>
              </w:rPr>
              <w:t>.</w:t>
            </w:r>
          </w:p>
          <w:p w:rsidR="00505705" w:rsidRPr="004F3463" w:rsidRDefault="00505705" w:rsidP="009B32D6">
            <w:pPr>
              <w:spacing w:before="120" w:after="120"/>
              <w:rPr>
                <w:rFonts w:ascii="Calibri" w:hAnsi="Calibri"/>
                <w:sz w:val="20"/>
                <w:szCs w:val="20"/>
              </w:rPr>
            </w:pPr>
            <w:r w:rsidRPr="004F3463">
              <w:rPr>
                <w:rFonts w:ascii="Calibri" w:hAnsi="Calibri"/>
                <w:sz w:val="20"/>
                <w:szCs w:val="20"/>
              </w:rPr>
              <w:t xml:space="preserve">5.470 – 5.725 </w:t>
            </w:r>
            <w:proofErr w:type="spellStart"/>
            <w:r w:rsidRPr="004F3463">
              <w:rPr>
                <w:rFonts w:ascii="Calibri" w:hAnsi="Calibri"/>
                <w:sz w:val="20"/>
                <w:szCs w:val="20"/>
              </w:rPr>
              <w:t>Ghz</w:t>
            </w:r>
            <w:proofErr w:type="spellEnd"/>
            <w:r w:rsidRPr="004F3463">
              <w:rPr>
                <w:rFonts w:ascii="Calibri" w:hAnsi="Calibri"/>
                <w:sz w:val="20"/>
                <w:szCs w:val="20"/>
              </w:rPr>
              <w:t>.</w:t>
            </w:r>
          </w:p>
          <w:p w:rsidR="00505705" w:rsidRPr="004F3463" w:rsidRDefault="00505705" w:rsidP="009B32D6">
            <w:pPr>
              <w:spacing w:before="120" w:after="120"/>
              <w:rPr>
                <w:rFonts w:ascii="Calibri" w:hAnsi="Calibri"/>
                <w:sz w:val="20"/>
                <w:szCs w:val="20"/>
              </w:rPr>
            </w:pPr>
            <w:r w:rsidRPr="004F3463">
              <w:rPr>
                <w:rFonts w:ascii="Calibri" w:hAnsi="Calibri"/>
                <w:sz w:val="20"/>
                <w:szCs w:val="20"/>
              </w:rPr>
              <w:t xml:space="preserve">5.725 – 5.850 </w:t>
            </w:r>
            <w:proofErr w:type="spellStart"/>
            <w:r w:rsidRPr="004F3463">
              <w:rPr>
                <w:rFonts w:ascii="Calibri" w:hAnsi="Calibri"/>
                <w:sz w:val="20"/>
                <w:szCs w:val="20"/>
              </w:rPr>
              <w:t>Ghz</w:t>
            </w:r>
            <w:proofErr w:type="spellEnd"/>
            <w:r w:rsidRPr="004F3463">
              <w:rPr>
                <w:rFonts w:ascii="Calibri" w:hAnsi="Calibri"/>
                <w:sz w:val="20"/>
                <w:szCs w:val="20"/>
              </w:rPr>
              <w:t>.</w:t>
            </w:r>
          </w:p>
          <w:p w:rsidR="00505705" w:rsidRPr="004F3463" w:rsidRDefault="00505705" w:rsidP="009B32D6">
            <w:pPr>
              <w:spacing w:before="120" w:after="120"/>
              <w:rPr>
                <w:rFonts w:ascii="Calibri" w:hAnsi="Calibri"/>
                <w:sz w:val="20"/>
                <w:szCs w:val="20"/>
              </w:rPr>
            </w:pPr>
            <w:r w:rsidRPr="004F3463">
              <w:rPr>
                <w:rFonts w:ascii="Calibri" w:hAnsi="Calibri"/>
                <w:sz w:val="20"/>
                <w:szCs w:val="20"/>
              </w:rPr>
              <w:t xml:space="preserve">5.825 – 6.050 </w:t>
            </w:r>
            <w:proofErr w:type="spellStart"/>
            <w:r w:rsidRPr="004F3463">
              <w:rPr>
                <w:rFonts w:ascii="Calibri" w:hAnsi="Calibri"/>
                <w:sz w:val="20"/>
                <w:szCs w:val="20"/>
              </w:rPr>
              <w:t>Ghz</w:t>
            </w:r>
            <w:proofErr w:type="spellEnd"/>
            <w:r w:rsidRPr="004F3463">
              <w:rPr>
                <w:rFonts w:ascii="Calibri" w:hAnsi="Calibri"/>
                <w:sz w:val="20"/>
                <w:szCs w:val="20"/>
              </w:rPr>
              <w:t>.</w:t>
            </w:r>
          </w:p>
        </w:tc>
      </w:tr>
      <w:tr w:rsidR="00505705" w:rsidRPr="004F3463" w:rsidTr="004E40E8">
        <w:trPr>
          <w:gridBefore w:val="1"/>
          <w:wBefore w:w="61" w:type="dxa"/>
          <w:jc w:val="center"/>
        </w:trPr>
        <w:tc>
          <w:tcPr>
            <w:tcW w:w="3657" w:type="dxa"/>
            <w:gridSpan w:val="2"/>
            <w:shd w:val="clear" w:color="auto" w:fill="auto"/>
          </w:tcPr>
          <w:p w:rsidR="00505705" w:rsidRPr="004F3463" w:rsidRDefault="00505705" w:rsidP="009B32D6">
            <w:pPr>
              <w:spacing w:before="120" w:after="120"/>
              <w:rPr>
                <w:rFonts w:ascii="Calibri" w:hAnsi="Calibri"/>
                <w:sz w:val="20"/>
                <w:szCs w:val="20"/>
              </w:rPr>
            </w:pPr>
            <w:r w:rsidRPr="004F3463">
              <w:rPr>
                <w:rFonts w:ascii="Calibri" w:hAnsi="Calibri"/>
                <w:sz w:val="20"/>
                <w:szCs w:val="20"/>
              </w:rPr>
              <w:t>Tamaño de los canales</w:t>
            </w:r>
          </w:p>
        </w:tc>
        <w:tc>
          <w:tcPr>
            <w:tcW w:w="5963" w:type="dxa"/>
            <w:gridSpan w:val="6"/>
            <w:shd w:val="clear" w:color="auto" w:fill="auto"/>
          </w:tcPr>
          <w:p w:rsidR="00505705" w:rsidRPr="004F3463" w:rsidRDefault="00505705" w:rsidP="009B32D6">
            <w:pPr>
              <w:spacing w:before="120" w:after="120"/>
              <w:rPr>
                <w:rFonts w:ascii="Calibri" w:hAnsi="Calibri"/>
                <w:sz w:val="20"/>
                <w:szCs w:val="20"/>
              </w:rPr>
            </w:pPr>
            <w:r w:rsidRPr="004F3463">
              <w:rPr>
                <w:rFonts w:ascii="Calibri" w:hAnsi="Calibri"/>
                <w:sz w:val="20"/>
                <w:szCs w:val="20"/>
              </w:rPr>
              <w:t>Configurable:</w:t>
            </w:r>
          </w:p>
          <w:p w:rsidR="00505705" w:rsidRPr="004F3463" w:rsidRDefault="00505705" w:rsidP="009B32D6">
            <w:pPr>
              <w:spacing w:before="120" w:after="120"/>
              <w:rPr>
                <w:rFonts w:ascii="Calibri" w:hAnsi="Calibri"/>
                <w:sz w:val="20"/>
                <w:szCs w:val="20"/>
              </w:rPr>
            </w:pPr>
            <w:r w:rsidRPr="004F3463">
              <w:rPr>
                <w:rFonts w:ascii="Calibri" w:hAnsi="Calibri"/>
                <w:sz w:val="20"/>
                <w:szCs w:val="20"/>
              </w:rPr>
              <w:t>5 / 10 / 15 / 20 / 30 / 40 / 45 M</w:t>
            </w:r>
            <w:r>
              <w:rPr>
                <w:rFonts w:ascii="Calibri" w:hAnsi="Calibri"/>
                <w:sz w:val="20"/>
                <w:szCs w:val="20"/>
              </w:rPr>
              <w:t>H</w:t>
            </w:r>
            <w:r w:rsidRPr="004F3463">
              <w:rPr>
                <w:rFonts w:ascii="Calibri" w:hAnsi="Calibri"/>
                <w:sz w:val="20"/>
                <w:szCs w:val="20"/>
              </w:rPr>
              <w:t>z.</w:t>
            </w:r>
          </w:p>
        </w:tc>
      </w:tr>
      <w:tr w:rsidR="00505705" w:rsidRPr="004F3463" w:rsidTr="004E40E8">
        <w:trPr>
          <w:gridBefore w:val="1"/>
          <w:wBefore w:w="61" w:type="dxa"/>
          <w:jc w:val="center"/>
        </w:trPr>
        <w:tc>
          <w:tcPr>
            <w:tcW w:w="3657" w:type="dxa"/>
            <w:gridSpan w:val="2"/>
            <w:shd w:val="clear" w:color="auto" w:fill="auto"/>
          </w:tcPr>
          <w:p w:rsidR="00505705" w:rsidRPr="004F3463" w:rsidRDefault="00505705" w:rsidP="009B32D6">
            <w:pPr>
              <w:spacing w:before="120" w:after="120"/>
              <w:rPr>
                <w:rFonts w:ascii="Calibri" w:hAnsi="Calibri"/>
                <w:sz w:val="20"/>
                <w:szCs w:val="20"/>
              </w:rPr>
            </w:pPr>
            <w:proofErr w:type="spellStart"/>
            <w:r w:rsidRPr="004F3463">
              <w:rPr>
                <w:rFonts w:ascii="Calibri" w:hAnsi="Calibri"/>
                <w:sz w:val="20"/>
                <w:szCs w:val="20"/>
              </w:rPr>
              <w:t>Duplexación</w:t>
            </w:r>
            <w:proofErr w:type="spellEnd"/>
          </w:p>
        </w:tc>
        <w:tc>
          <w:tcPr>
            <w:tcW w:w="5963" w:type="dxa"/>
            <w:gridSpan w:val="6"/>
            <w:shd w:val="clear" w:color="auto" w:fill="auto"/>
          </w:tcPr>
          <w:p w:rsidR="00505705" w:rsidRPr="004F3463" w:rsidRDefault="00505705" w:rsidP="009B32D6">
            <w:pPr>
              <w:spacing w:before="120" w:after="120"/>
              <w:rPr>
                <w:rFonts w:ascii="Calibri" w:hAnsi="Calibri"/>
                <w:sz w:val="20"/>
                <w:szCs w:val="20"/>
              </w:rPr>
            </w:pPr>
            <w:r w:rsidRPr="004F3463">
              <w:rPr>
                <w:rFonts w:ascii="Calibri" w:hAnsi="Calibri"/>
                <w:sz w:val="20"/>
                <w:szCs w:val="20"/>
              </w:rPr>
              <w:t>TDD</w:t>
            </w:r>
          </w:p>
        </w:tc>
      </w:tr>
      <w:tr w:rsidR="00505705" w:rsidRPr="004F3463" w:rsidTr="004E40E8">
        <w:trPr>
          <w:gridBefore w:val="1"/>
          <w:wBefore w:w="61" w:type="dxa"/>
          <w:jc w:val="center"/>
        </w:trPr>
        <w:tc>
          <w:tcPr>
            <w:tcW w:w="3657" w:type="dxa"/>
            <w:gridSpan w:val="2"/>
            <w:shd w:val="clear" w:color="auto" w:fill="auto"/>
          </w:tcPr>
          <w:p w:rsidR="00505705" w:rsidRPr="004F3463" w:rsidRDefault="00505705" w:rsidP="009B32D6">
            <w:pPr>
              <w:spacing w:before="120" w:after="120"/>
              <w:rPr>
                <w:rFonts w:ascii="Calibri" w:hAnsi="Calibri"/>
                <w:sz w:val="20"/>
                <w:szCs w:val="20"/>
              </w:rPr>
            </w:pPr>
            <w:r w:rsidRPr="004F3463">
              <w:rPr>
                <w:rFonts w:ascii="Calibri" w:hAnsi="Calibri"/>
                <w:sz w:val="20"/>
                <w:szCs w:val="20"/>
              </w:rPr>
              <w:t>Seguridad</w:t>
            </w:r>
          </w:p>
        </w:tc>
        <w:tc>
          <w:tcPr>
            <w:tcW w:w="5963" w:type="dxa"/>
            <w:gridSpan w:val="6"/>
            <w:shd w:val="clear" w:color="auto" w:fill="auto"/>
          </w:tcPr>
          <w:p w:rsidR="00505705" w:rsidRPr="004F3463" w:rsidRDefault="00505705" w:rsidP="009B32D6">
            <w:pPr>
              <w:spacing w:before="120" w:after="120"/>
              <w:rPr>
                <w:rFonts w:ascii="Calibri" w:hAnsi="Calibri"/>
                <w:sz w:val="20"/>
                <w:szCs w:val="20"/>
              </w:rPr>
            </w:pPr>
            <w:r w:rsidRPr="004F3463">
              <w:rPr>
                <w:rFonts w:ascii="Calibri" w:hAnsi="Calibri"/>
                <w:sz w:val="20"/>
                <w:szCs w:val="20"/>
              </w:rPr>
              <w:t>FIPS-197 compilado a Encriptación 128/256 bit AES (</w:t>
            </w:r>
            <w:r w:rsidRPr="00B27745">
              <w:rPr>
                <w:rFonts w:ascii="Calibri" w:hAnsi="Calibri"/>
                <w:i/>
                <w:sz w:val="20"/>
                <w:szCs w:val="20"/>
              </w:rPr>
              <w:t>opcional</w:t>
            </w:r>
            <w:r w:rsidRPr="004F3463">
              <w:rPr>
                <w:rFonts w:ascii="Calibri" w:hAnsi="Calibri"/>
                <w:sz w:val="20"/>
                <w:szCs w:val="20"/>
              </w:rPr>
              <w:t>)</w:t>
            </w:r>
          </w:p>
          <w:p w:rsidR="00505705" w:rsidRPr="004F3463" w:rsidRDefault="00505705" w:rsidP="009B32D6">
            <w:pPr>
              <w:spacing w:before="120" w:after="120"/>
              <w:rPr>
                <w:rFonts w:ascii="Calibri" w:hAnsi="Calibri"/>
                <w:sz w:val="20"/>
                <w:szCs w:val="20"/>
              </w:rPr>
            </w:pPr>
            <w:proofErr w:type="spellStart"/>
            <w:r w:rsidRPr="004F3463">
              <w:rPr>
                <w:rFonts w:ascii="Calibri" w:hAnsi="Calibri"/>
                <w:sz w:val="20"/>
                <w:szCs w:val="20"/>
              </w:rPr>
              <w:t>HTTPs</w:t>
            </w:r>
            <w:proofErr w:type="spellEnd"/>
            <w:r w:rsidRPr="004F3463">
              <w:rPr>
                <w:rFonts w:ascii="Calibri" w:hAnsi="Calibri"/>
                <w:sz w:val="20"/>
                <w:szCs w:val="20"/>
              </w:rPr>
              <w:t xml:space="preserve"> y SNMPv3</w:t>
            </w:r>
          </w:p>
          <w:p w:rsidR="00505705" w:rsidRPr="004F3463" w:rsidRDefault="00505705" w:rsidP="009B32D6">
            <w:pPr>
              <w:spacing w:before="120" w:after="120"/>
              <w:rPr>
                <w:rFonts w:ascii="Calibri" w:hAnsi="Calibri"/>
                <w:sz w:val="20"/>
                <w:szCs w:val="20"/>
              </w:rPr>
            </w:pPr>
            <w:r w:rsidRPr="004F3463">
              <w:rPr>
                <w:rFonts w:ascii="Calibri" w:hAnsi="Calibri"/>
                <w:sz w:val="20"/>
                <w:szCs w:val="20"/>
              </w:rPr>
              <w:t>Identificación basada en cuentas de usuario.</w:t>
            </w:r>
          </w:p>
          <w:p w:rsidR="00505705" w:rsidRPr="004F3463" w:rsidRDefault="00505705" w:rsidP="009B32D6">
            <w:pPr>
              <w:spacing w:before="120" w:after="120"/>
              <w:rPr>
                <w:rFonts w:ascii="Calibri" w:hAnsi="Calibri"/>
                <w:sz w:val="20"/>
                <w:szCs w:val="20"/>
              </w:rPr>
            </w:pPr>
            <w:r w:rsidRPr="004F3463">
              <w:rPr>
                <w:rFonts w:ascii="Calibri" w:hAnsi="Calibri"/>
                <w:sz w:val="20"/>
                <w:szCs w:val="20"/>
              </w:rPr>
              <w:t>Configuración de contraseña.</w:t>
            </w:r>
          </w:p>
          <w:p w:rsidR="00505705" w:rsidRPr="004F3463" w:rsidRDefault="00505705" w:rsidP="009B32D6">
            <w:pPr>
              <w:spacing w:before="120" w:after="120"/>
              <w:rPr>
                <w:rFonts w:ascii="Calibri" w:hAnsi="Calibri"/>
                <w:sz w:val="20"/>
                <w:szCs w:val="20"/>
              </w:rPr>
            </w:pPr>
            <w:r w:rsidRPr="004F3463">
              <w:rPr>
                <w:rFonts w:ascii="Calibri" w:hAnsi="Calibri"/>
                <w:sz w:val="20"/>
                <w:szCs w:val="20"/>
              </w:rPr>
              <w:t>Autentificación de usuario y soporte de radio.</w:t>
            </w:r>
          </w:p>
        </w:tc>
      </w:tr>
      <w:tr w:rsidR="00505705" w:rsidRPr="004F3463" w:rsidTr="004E40E8">
        <w:trPr>
          <w:gridBefore w:val="1"/>
          <w:wBefore w:w="61" w:type="dxa"/>
          <w:jc w:val="center"/>
        </w:trPr>
        <w:tc>
          <w:tcPr>
            <w:tcW w:w="3657" w:type="dxa"/>
            <w:gridSpan w:val="2"/>
            <w:shd w:val="clear" w:color="auto" w:fill="auto"/>
          </w:tcPr>
          <w:p w:rsidR="00505705" w:rsidRPr="004F3463" w:rsidRDefault="00505705" w:rsidP="009B32D6">
            <w:pPr>
              <w:spacing w:before="120" w:after="120"/>
              <w:rPr>
                <w:rFonts w:ascii="Calibri" w:hAnsi="Calibri"/>
                <w:sz w:val="20"/>
                <w:szCs w:val="20"/>
              </w:rPr>
            </w:pPr>
            <w:r w:rsidRPr="004F3463">
              <w:rPr>
                <w:rFonts w:ascii="Calibri" w:hAnsi="Calibri"/>
                <w:sz w:val="20"/>
                <w:szCs w:val="20"/>
              </w:rPr>
              <w:t>Protocolo Ethernet</w:t>
            </w:r>
          </w:p>
        </w:tc>
        <w:tc>
          <w:tcPr>
            <w:tcW w:w="5963" w:type="dxa"/>
            <w:gridSpan w:val="6"/>
            <w:shd w:val="clear" w:color="auto" w:fill="auto"/>
          </w:tcPr>
          <w:p w:rsidR="00505705" w:rsidRPr="004F3463" w:rsidRDefault="00505705" w:rsidP="009B32D6">
            <w:pPr>
              <w:spacing w:before="120" w:after="120"/>
              <w:rPr>
                <w:rFonts w:ascii="Calibri" w:hAnsi="Calibri"/>
                <w:sz w:val="20"/>
                <w:szCs w:val="20"/>
              </w:rPr>
            </w:pPr>
            <w:r w:rsidRPr="004F3463">
              <w:rPr>
                <w:rFonts w:ascii="Calibri" w:hAnsi="Calibri"/>
                <w:sz w:val="20"/>
                <w:szCs w:val="20"/>
              </w:rPr>
              <w:t>IEEE 802.3</w:t>
            </w:r>
          </w:p>
        </w:tc>
      </w:tr>
      <w:tr w:rsidR="00505705" w:rsidRPr="004F3463" w:rsidTr="004E40E8">
        <w:trPr>
          <w:gridBefore w:val="1"/>
          <w:wBefore w:w="61" w:type="dxa"/>
          <w:jc w:val="center"/>
        </w:trPr>
        <w:tc>
          <w:tcPr>
            <w:tcW w:w="3657" w:type="dxa"/>
            <w:gridSpan w:val="2"/>
            <w:shd w:val="clear" w:color="auto" w:fill="auto"/>
          </w:tcPr>
          <w:p w:rsidR="00505705" w:rsidRPr="004F3463" w:rsidRDefault="00505705" w:rsidP="009B32D6">
            <w:pPr>
              <w:spacing w:before="120" w:after="120"/>
              <w:rPr>
                <w:rFonts w:ascii="Calibri" w:hAnsi="Calibri"/>
                <w:sz w:val="20"/>
                <w:szCs w:val="20"/>
              </w:rPr>
            </w:pPr>
            <w:r w:rsidRPr="004F3463">
              <w:rPr>
                <w:rFonts w:ascii="Calibri" w:hAnsi="Calibri"/>
                <w:sz w:val="20"/>
                <w:szCs w:val="20"/>
              </w:rPr>
              <w:t>Gestión de Sistema</w:t>
            </w:r>
          </w:p>
        </w:tc>
        <w:tc>
          <w:tcPr>
            <w:tcW w:w="5963" w:type="dxa"/>
            <w:gridSpan w:val="6"/>
            <w:shd w:val="clear" w:color="auto" w:fill="auto"/>
          </w:tcPr>
          <w:p w:rsidR="00505705" w:rsidRPr="004F3463" w:rsidRDefault="00505705" w:rsidP="009B32D6">
            <w:pPr>
              <w:spacing w:before="120" w:after="120"/>
              <w:rPr>
                <w:rFonts w:ascii="Calibri" w:hAnsi="Calibri"/>
                <w:sz w:val="20"/>
                <w:szCs w:val="20"/>
              </w:rPr>
            </w:pPr>
            <w:r w:rsidRPr="004F3463">
              <w:rPr>
                <w:rFonts w:ascii="Calibri" w:hAnsi="Calibri"/>
                <w:sz w:val="20"/>
                <w:szCs w:val="20"/>
              </w:rPr>
              <w:t>IPv4/IPv6</w:t>
            </w:r>
          </w:p>
          <w:p w:rsidR="00505705" w:rsidRPr="004F3463" w:rsidRDefault="00505705" w:rsidP="009B32D6">
            <w:pPr>
              <w:spacing w:before="120" w:after="120"/>
              <w:rPr>
                <w:rFonts w:ascii="Calibri" w:hAnsi="Calibri"/>
                <w:sz w:val="20"/>
                <w:szCs w:val="20"/>
              </w:rPr>
            </w:pPr>
            <w:r w:rsidRPr="004F3463">
              <w:rPr>
                <w:rFonts w:ascii="Calibri" w:hAnsi="Calibri"/>
                <w:sz w:val="20"/>
                <w:szCs w:val="20"/>
              </w:rPr>
              <w:t>Acceso Web por medio de buscador usando el protocolo HTTPS/TLS</w:t>
            </w:r>
          </w:p>
          <w:p w:rsidR="00505705" w:rsidRPr="004F3463" w:rsidRDefault="00505705" w:rsidP="009B32D6">
            <w:pPr>
              <w:spacing w:before="120" w:after="120"/>
              <w:rPr>
                <w:rFonts w:ascii="Calibri" w:hAnsi="Calibri"/>
                <w:sz w:val="20"/>
                <w:szCs w:val="20"/>
              </w:rPr>
            </w:pPr>
            <w:r w:rsidRPr="004F3463">
              <w:rPr>
                <w:rFonts w:ascii="Calibri" w:hAnsi="Calibri"/>
                <w:sz w:val="20"/>
                <w:szCs w:val="20"/>
              </w:rPr>
              <w:t>SNMP v1, v2c y v3.</w:t>
            </w:r>
          </w:p>
        </w:tc>
      </w:tr>
      <w:tr w:rsidR="00505705" w:rsidRPr="004F3463" w:rsidTr="004E40E8">
        <w:trPr>
          <w:gridBefore w:val="1"/>
          <w:wBefore w:w="61" w:type="dxa"/>
          <w:jc w:val="center"/>
        </w:trPr>
        <w:tc>
          <w:tcPr>
            <w:tcW w:w="3657" w:type="dxa"/>
            <w:gridSpan w:val="2"/>
            <w:shd w:val="clear" w:color="auto" w:fill="auto"/>
          </w:tcPr>
          <w:p w:rsidR="00505705" w:rsidRPr="004F3463" w:rsidRDefault="00505705" w:rsidP="009B32D6">
            <w:pPr>
              <w:spacing w:before="120" w:after="120"/>
              <w:rPr>
                <w:rFonts w:ascii="Calibri" w:hAnsi="Calibri"/>
                <w:sz w:val="20"/>
                <w:szCs w:val="20"/>
              </w:rPr>
            </w:pPr>
            <w:r w:rsidRPr="004F3463">
              <w:rPr>
                <w:rFonts w:ascii="Calibri" w:hAnsi="Calibri"/>
                <w:sz w:val="20"/>
                <w:szCs w:val="20"/>
              </w:rPr>
              <w:t>Rango operativo</w:t>
            </w:r>
          </w:p>
        </w:tc>
        <w:tc>
          <w:tcPr>
            <w:tcW w:w="5963" w:type="dxa"/>
            <w:gridSpan w:val="6"/>
            <w:shd w:val="clear" w:color="auto" w:fill="auto"/>
          </w:tcPr>
          <w:p w:rsidR="00505705" w:rsidRPr="004F3463" w:rsidRDefault="00505705" w:rsidP="009B32D6">
            <w:pPr>
              <w:spacing w:before="120" w:after="120"/>
              <w:rPr>
                <w:rFonts w:ascii="Calibri" w:hAnsi="Calibri"/>
                <w:sz w:val="20"/>
                <w:szCs w:val="20"/>
              </w:rPr>
            </w:pPr>
            <w:r w:rsidRPr="004F3463">
              <w:rPr>
                <w:rFonts w:ascii="Calibri" w:hAnsi="Calibri"/>
                <w:sz w:val="20"/>
                <w:szCs w:val="20"/>
              </w:rPr>
              <w:t>-40°C a +60°C</w:t>
            </w:r>
          </w:p>
          <w:p w:rsidR="00505705" w:rsidRPr="004F3463" w:rsidRDefault="00505705" w:rsidP="009B32D6">
            <w:pPr>
              <w:spacing w:before="120" w:after="120"/>
              <w:rPr>
                <w:rFonts w:ascii="Calibri" w:hAnsi="Calibri"/>
                <w:sz w:val="20"/>
                <w:szCs w:val="20"/>
              </w:rPr>
            </w:pPr>
            <w:r w:rsidRPr="004F3463">
              <w:rPr>
                <w:rFonts w:ascii="Calibri" w:hAnsi="Calibri"/>
                <w:sz w:val="20"/>
                <w:szCs w:val="20"/>
              </w:rPr>
              <w:t>Incluyendo radiación solar.</w:t>
            </w:r>
          </w:p>
        </w:tc>
      </w:tr>
      <w:tr w:rsidR="00505705" w:rsidRPr="004F3463" w:rsidTr="004E40E8">
        <w:trPr>
          <w:gridBefore w:val="1"/>
          <w:wBefore w:w="61" w:type="dxa"/>
          <w:jc w:val="center"/>
        </w:trPr>
        <w:tc>
          <w:tcPr>
            <w:tcW w:w="3657" w:type="dxa"/>
            <w:gridSpan w:val="2"/>
            <w:shd w:val="clear" w:color="auto" w:fill="auto"/>
          </w:tcPr>
          <w:p w:rsidR="00505705" w:rsidRPr="004F3463" w:rsidRDefault="00505705" w:rsidP="009B32D6">
            <w:pPr>
              <w:spacing w:before="120" w:after="120"/>
              <w:rPr>
                <w:rFonts w:ascii="Calibri" w:hAnsi="Calibri"/>
                <w:sz w:val="20"/>
                <w:szCs w:val="20"/>
              </w:rPr>
            </w:pPr>
            <w:r w:rsidRPr="004F3463">
              <w:rPr>
                <w:rFonts w:ascii="Calibri" w:hAnsi="Calibri"/>
                <w:sz w:val="20"/>
                <w:szCs w:val="20"/>
              </w:rPr>
              <w:t>Protección medioambiental para agua</w:t>
            </w:r>
          </w:p>
        </w:tc>
        <w:tc>
          <w:tcPr>
            <w:tcW w:w="5963" w:type="dxa"/>
            <w:gridSpan w:val="6"/>
            <w:shd w:val="clear" w:color="auto" w:fill="auto"/>
          </w:tcPr>
          <w:p w:rsidR="00505705" w:rsidRPr="004F3463" w:rsidRDefault="00505705" w:rsidP="009B32D6">
            <w:pPr>
              <w:spacing w:before="120" w:after="120"/>
              <w:rPr>
                <w:rFonts w:ascii="Calibri" w:hAnsi="Calibri"/>
                <w:sz w:val="20"/>
                <w:szCs w:val="20"/>
              </w:rPr>
            </w:pPr>
            <w:r w:rsidRPr="004F3463">
              <w:rPr>
                <w:rFonts w:ascii="Calibri" w:hAnsi="Calibri"/>
                <w:sz w:val="20"/>
                <w:szCs w:val="20"/>
              </w:rPr>
              <w:t>IP66 / IP67</w:t>
            </w:r>
          </w:p>
        </w:tc>
      </w:tr>
      <w:tr w:rsidR="00505705" w:rsidRPr="004F3463" w:rsidTr="004E40E8">
        <w:trPr>
          <w:gridBefore w:val="1"/>
          <w:wBefore w:w="61" w:type="dxa"/>
          <w:jc w:val="center"/>
        </w:trPr>
        <w:tc>
          <w:tcPr>
            <w:tcW w:w="3657" w:type="dxa"/>
            <w:gridSpan w:val="2"/>
            <w:shd w:val="clear" w:color="auto" w:fill="auto"/>
          </w:tcPr>
          <w:p w:rsidR="00505705" w:rsidRPr="004F3463" w:rsidRDefault="00505705" w:rsidP="009B32D6">
            <w:pPr>
              <w:spacing w:before="120" w:after="120"/>
              <w:rPr>
                <w:rFonts w:ascii="Calibri" w:hAnsi="Calibri"/>
                <w:sz w:val="20"/>
                <w:szCs w:val="20"/>
              </w:rPr>
            </w:pPr>
            <w:r w:rsidRPr="004F3463">
              <w:rPr>
                <w:rFonts w:ascii="Calibri" w:hAnsi="Calibri"/>
                <w:sz w:val="20"/>
                <w:szCs w:val="20"/>
              </w:rPr>
              <w:t>Velocidad de vientos soportadas</w:t>
            </w:r>
          </w:p>
        </w:tc>
        <w:tc>
          <w:tcPr>
            <w:tcW w:w="5963" w:type="dxa"/>
            <w:gridSpan w:val="6"/>
            <w:shd w:val="clear" w:color="auto" w:fill="auto"/>
          </w:tcPr>
          <w:p w:rsidR="00505705" w:rsidRPr="004F3463" w:rsidRDefault="00505705" w:rsidP="009B32D6">
            <w:pPr>
              <w:spacing w:before="120" w:after="120"/>
              <w:rPr>
                <w:rFonts w:ascii="Calibri" w:hAnsi="Calibri"/>
                <w:sz w:val="20"/>
                <w:szCs w:val="20"/>
              </w:rPr>
            </w:pPr>
            <w:r w:rsidRPr="004F3463">
              <w:rPr>
                <w:rFonts w:ascii="Calibri" w:hAnsi="Calibri"/>
                <w:sz w:val="20"/>
                <w:szCs w:val="20"/>
              </w:rPr>
              <w:t>322 Kph</w:t>
            </w:r>
            <w:r>
              <w:rPr>
                <w:rFonts w:ascii="Calibri" w:hAnsi="Calibri"/>
                <w:sz w:val="20"/>
                <w:szCs w:val="20"/>
              </w:rPr>
              <w:t>.</w:t>
            </w:r>
          </w:p>
        </w:tc>
      </w:tr>
      <w:tr w:rsidR="00505705" w:rsidRPr="004F3463" w:rsidTr="004E40E8">
        <w:trPr>
          <w:gridBefore w:val="1"/>
          <w:wBefore w:w="61" w:type="dxa"/>
          <w:jc w:val="center"/>
        </w:trPr>
        <w:tc>
          <w:tcPr>
            <w:tcW w:w="9620" w:type="dxa"/>
            <w:gridSpan w:val="8"/>
            <w:shd w:val="clear" w:color="auto" w:fill="FFF2CC"/>
          </w:tcPr>
          <w:p w:rsidR="00505705" w:rsidRPr="004F3463" w:rsidRDefault="00505705" w:rsidP="00AA1400">
            <w:pPr>
              <w:numPr>
                <w:ilvl w:val="0"/>
                <w:numId w:val="16"/>
              </w:numPr>
              <w:spacing w:before="120" w:after="120"/>
              <w:jc w:val="both"/>
              <w:rPr>
                <w:rFonts w:ascii="Calibri" w:hAnsi="Calibri"/>
                <w:b/>
                <w:sz w:val="20"/>
                <w:szCs w:val="20"/>
              </w:rPr>
            </w:pPr>
            <w:r w:rsidRPr="004F3463">
              <w:rPr>
                <w:rFonts w:ascii="Calibri" w:hAnsi="Calibri"/>
                <w:sz w:val="20"/>
                <w:szCs w:val="20"/>
              </w:rPr>
              <w:t xml:space="preserve"> </w:t>
            </w:r>
            <w:r w:rsidRPr="004F3463">
              <w:rPr>
                <w:rFonts w:ascii="Calibri" w:hAnsi="Calibri"/>
                <w:b/>
                <w:sz w:val="20"/>
                <w:szCs w:val="20"/>
              </w:rPr>
              <w:t>EQUIPOS DE RADIOCOMUNICACIÓN</w:t>
            </w:r>
          </w:p>
        </w:tc>
      </w:tr>
      <w:tr w:rsidR="00505705" w:rsidRPr="004F3463" w:rsidTr="004E40E8">
        <w:trPr>
          <w:gridBefore w:val="1"/>
          <w:wBefore w:w="61" w:type="dxa"/>
          <w:jc w:val="center"/>
        </w:trPr>
        <w:tc>
          <w:tcPr>
            <w:tcW w:w="9620" w:type="dxa"/>
            <w:gridSpan w:val="8"/>
            <w:shd w:val="clear" w:color="auto" w:fill="auto"/>
          </w:tcPr>
          <w:p w:rsidR="00505705" w:rsidRPr="004F3463" w:rsidRDefault="00505705" w:rsidP="009B32D6">
            <w:pPr>
              <w:spacing w:before="120" w:after="120"/>
              <w:jc w:val="both"/>
              <w:rPr>
                <w:rFonts w:ascii="Calibri" w:hAnsi="Calibri"/>
                <w:sz w:val="20"/>
                <w:szCs w:val="20"/>
              </w:rPr>
            </w:pPr>
            <w:r w:rsidRPr="004F3463">
              <w:rPr>
                <w:rFonts w:ascii="Calibri" w:hAnsi="Calibri"/>
                <w:sz w:val="20"/>
                <w:szCs w:val="20"/>
              </w:rPr>
              <w:t xml:space="preserve">Se requiere un sistema de radiocomunicación capaz </w:t>
            </w:r>
            <w:r>
              <w:rPr>
                <w:rFonts w:ascii="Calibri" w:hAnsi="Calibri"/>
                <w:sz w:val="20"/>
                <w:szCs w:val="20"/>
              </w:rPr>
              <w:t xml:space="preserve">de brindar cobertura al Pozo SIPOTINDI-X1, al campamento todo el tramo de movilización desde </w:t>
            </w:r>
            <w:r w:rsidRPr="005B33CE">
              <w:rPr>
                <w:rFonts w:ascii="Calibri" w:hAnsi="Calibri"/>
                <w:sz w:val="20"/>
                <w:szCs w:val="20"/>
              </w:rPr>
              <w:t xml:space="preserve">Camiri </w:t>
            </w:r>
            <w:r w:rsidRPr="004E40E8">
              <w:rPr>
                <w:rFonts w:ascii="Calibri" w:hAnsi="Calibri"/>
                <w:sz w:val="20"/>
                <w:szCs w:val="20"/>
              </w:rPr>
              <w:t>hasta</w:t>
            </w:r>
            <w:r>
              <w:rPr>
                <w:rFonts w:ascii="Calibri" w:hAnsi="Calibri"/>
                <w:sz w:val="20"/>
                <w:szCs w:val="20"/>
              </w:rPr>
              <w:t xml:space="preserve"> el pozo</w:t>
            </w:r>
            <w:r w:rsidR="004E40E8">
              <w:rPr>
                <w:rFonts w:ascii="Calibri" w:hAnsi="Calibri"/>
                <w:sz w:val="20"/>
                <w:szCs w:val="20"/>
              </w:rPr>
              <w:t xml:space="preserve"> </w:t>
            </w:r>
            <w:r w:rsidR="004E40E8" w:rsidRPr="005B33CE">
              <w:rPr>
                <w:rFonts w:ascii="Calibri" w:hAnsi="Calibri"/>
                <w:sz w:val="20"/>
                <w:szCs w:val="20"/>
              </w:rPr>
              <w:t>(</w:t>
            </w:r>
            <w:r w:rsidR="004E40E8">
              <w:rPr>
                <w:rFonts w:ascii="Calibri" w:hAnsi="Calibri"/>
                <w:sz w:val="20"/>
                <w:szCs w:val="20"/>
              </w:rPr>
              <w:t>mediante radio</w:t>
            </w:r>
            <w:r w:rsidR="004E40E8" w:rsidRPr="004E40E8">
              <w:rPr>
                <w:rFonts w:ascii="Calibri" w:hAnsi="Calibri"/>
                <w:sz w:val="20"/>
                <w:szCs w:val="20"/>
              </w:rPr>
              <w:t>)</w:t>
            </w:r>
            <w:r>
              <w:rPr>
                <w:rFonts w:ascii="Calibri" w:hAnsi="Calibri"/>
                <w:sz w:val="20"/>
                <w:szCs w:val="20"/>
              </w:rPr>
              <w:t xml:space="preserve">, de la misma forma la comunicación debe cubrir la población de Camiri, </w:t>
            </w:r>
            <w:r w:rsidRPr="004F3463">
              <w:rPr>
                <w:rFonts w:ascii="Calibri" w:hAnsi="Calibri"/>
                <w:sz w:val="20"/>
                <w:szCs w:val="20"/>
              </w:rPr>
              <w:t>para esto se considera trabajar con el siguiente equipamiento:</w:t>
            </w:r>
          </w:p>
          <w:p w:rsidR="00505705" w:rsidRPr="004F3463" w:rsidRDefault="00505705" w:rsidP="00AA1400">
            <w:pPr>
              <w:pStyle w:val="Prrafodelista"/>
              <w:numPr>
                <w:ilvl w:val="0"/>
                <w:numId w:val="11"/>
              </w:numPr>
              <w:spacing w:before="120" w:after="120"/>
              <w:ind w:right="113"/>
              <w:jc w:val="both"/>
              <w:rPr>
                <w:rFonts w:ascii="Calibri" w:eastAsia="Calibri" w:hAnsi="Calibri"/>
                <w:sz w:val="20"/>
                <w:szCs w:val="20"/>
                <w:lang w:eastAsia="en-US"/>
              </w:rPr>
            </w:pPr>
            <w:r>
              <w:rPr>
                <w:rFonts w:ascii="Calibri" w:eastAsia="Calibri" w:hAnsi="Calibri"/>
                <w:sz w:val="20"/>
                <w:szCs w:val="20"/>
                <w:lang w:eastAsia="en-US"/>
              </w:rPr>
              <w:t>Cinco</w:t>
            </w:r>
            <w:r w:rsidRPr="004F3463">
              <w:rPr>
                <w:rFonts w:ascii="Calibri" w:eastAsia="Calibri" w:hAnsi="Calibri"/>
                <w:sz w:val="20"/>
                <w:szCs w:val="20"/>
                <w:lang w:eastAsia="en-US"/>
              </w:rPr>
              <w:t xml:space="preserve"> (</w:t>
            </w:r>
            <w:r>
              <w:rPr>
                <w:rFonts w:ascii="Calibri" w:eastAsia="Calibri" w:hAnsi="Calibri"/>
                <w:sz w:val="20"/>
                <w:szCs w:val="20"/>
                <w:lang w:eastAsia="en-US"/>
              </w:rPr>
              <w:t>5</w:t>
            </w:r>
            <w:r w:rsidRPr="004F3463">
              <w:rPr>
                <w:rFonts w:ascii="Calibri" w:eastAsia="Calibri" w:hAnsi="Calibri"/>
                <w:sz w:val="20"/>
                <w:szCs w:val="20"/>
                <w:lang w:eastAsia="en-US"/>
              </w:rPr>
              <w:t>) radio portátiles Handy.</w:t>
            </w:r>
          </w:p>
          <w:p w:rsidR="00505705" w:rsidRPr="004F3463" w:rsidRDefault="00505705" w:rsidP="00AA1400">
            <w:pPr>
              <w:pStyle w:val="Prrafodelista"/>
              <w:numPr>
                <w:ilvl w:val="0"/>
                <w:numId w:val="11"/>
              </w:numPr>
              <w:spacing w:before="120" w:after="120"/>
              <w:ind w:right="113"/>
              <w:jc w:val="both"/>
              <w:rPr>
                <w:rFonts w:ascii="Calibri" w:eastAsia="Calibri" w:hAnsi="Calibri"/>
                <w:sz w:val="20"/>
                <w:szCs w:val="20"/>
                <w:lang w:eastAsia="en-US"/>
              </w:rPr>
            </w:pPr>
            <w:r w:rsidRPr="004F3463">
              <w:rPr>
                <w:rFonts w:ascii="Calibri" w:eastAsia="Calibri" w:hAnsi="Calibri"/>
                <w:sz w:val="20"/>
                <w:szCs w:val="20"/>
                <w:lang w:eastAsia="en-US"/>
              </w:rPr>
              <w:t>Un (1) radio móvil (</w:t>
            </w:r>
            <w:r w:rsidRPr="004F3463">
              <w:rPr>
                <w:rFonts w:ascii="Calibri" w:eastAsia="Calibri" w:hAnsi="Calibri"/>
                <w:i/>
                <w:sz w:val="20"/>
                <w:szCs w:val="20"/>
                <w:lang w:eastAsia="en-US"/>
              </w:rPr>
              <w:t>para camionetas o vehículos</w:t>
            </w:r>
            <w:r w:rsidRPr="004F3463">
              <w:rPr>
                <w:rFonts w:ascii="Calibri" w:eastAsia="Calibri" w:hAnsi="Calibri"/>
                <w:sz w:val="20"/>
                <w:szCs w:val="20"/>
                <w:lang w:eastAsia="en-US"/>
              </w:rPr>
              <w:t>).</w:t>
            </w:r>
          </w:p>
          <w:p w:rsidR="00505705" w:rsidRPr="004F3463" w:rsidRDefault="00505705" w:rsidP="009B32D6">
            <w:pPr>
              <w:spacing w:before="120" w:after="120"/>
              <w:ind w:right="113"/>
              <w:jc w:val="both"/>
              <w:rPr>
                <w:rFonts w:ascii="Calibri" w:hAnsi="Calibri"/>
                <w:sz w:val="20"/>
                <w:szCs w:val="20"/>
              </w:rPr>
            </w:pPr>
            <w:r w:rsidRPr="004F3463">
              <w:rPr>
                <w:rFonts w:ascii="Calibri" w:hAnsi="Calibri"/>
                <w:sz w:val="20"/>
                <w:szCs w:val="20"/>
              </w:rPr>
              <w:t>Se requiere la instalación de una radio base en el pozo para la persona de vigilancia en sitio.</w:t>
            </w:r>
          </w:p>
          <w:p w:rsidR="00505705" w:rsidRPr="004F3463" w:rsidRDefault="00505705" w:rsidP="009B32D6">
            <w:pPr>
              <w:spacing w:before="120" w:after="120"/>
              <w:jc w:val="both"/>
              <w:rPr>
                <w:rFonts w:ascii="Calibri" w:hAnsi="Calibri"/>
                <w:sz w:val="20"/>
                <w:szCs w:val="20"/>
              </w:rPr>
            </w:pPr>
            <w:r w:rsidRPr="004F3463">
              <w:rPr>
                <w:rFonts w:ascii="Calibri" w:hAnsi="Calibri"/>
                <w:sz w:val="20"/>
                <w:szCs w:val="20"/>
              </w:rPr>
              <w:lastRenderedPageBreak/>
              <w:t>Las radios portátiles serán distribuidos entre el personal encargado de la toma de decisiones, supervisores, personal encargado de la ejecución de obras en sitio y personal de vigilancia.</w:t>
            </w:r>
          </w:p>
          <w:p w:rsidR="00505705" w:rsidRPr="004F3463" w:rsidRDefault="00505705" w:rsidP="009B32D6">
            <w:pPr>
              <w:spacing w:before="120" w:after="120"/>
              <w:jc w:val="both"/>
              <w:rPr>
                <w:rFonts w:ascii="Calibri" w:hAnsi="Calibri"/>
                <w:sz w:val="20"/>
                <w:szCs w:val="20"/>
              </w:rPr>
            </w:pPr>
            <w:r w:rsidRPr="004F3463">
              <w:rPr>
                <w:rFonts w:ascii="Calibri" w:hAnsi="Calibri"/>
                <w:sz w:val="20"/>
                <w:szCs w:val="20"/>
              </w:rPr>
              <w:t>El sistema propuesto deberá contar con dos (2) canales de operación en frecuencia VHF, donde se deberá incluir todo el equipamiento para poder cumplir con este requerimiento, como ser:</w:t>
            </w:r>
          </w:p>
          <w:p w:rsidR="00505705" w:rsidRPr="004F3463" w:rsidRDefault="00505705" w:rsidP="00AA1400">
            <w:pPr>
              <w:pStyle w:val="Prrafodelista"/>
              <w:numPr>
                <w:ilvl w:val="0"/>
                <w:numId w:val="13"/>
              </w:numPr>
              <w:spacing w:before="120" w:after="120"/>
              <w:ind w:right="113"/>
              <w:jc w:val="both"/>
              <w:rPr>
                <w:rFonts w:ascii="Calibri" w:hAnsi="Calibri"/>
                <w:sz w:val="20"/>
                <w:szCs w:val="20"/>
              </w:rPr>
            </w:pPr>
            <w:r w:rsidRPr="004F3463">
              <w:rPr>
                <w:rFonts w:ascii="Calibri" w:hAnsi="Calibri"/>
                <w:sz w:val="20"/>
                <w:szCs w:val="20"/>
              </w:rPr>
              <w:t>Sitio de repetición.</w:t>
            </w:r>
          </w:p>
          <w:p w:rsidR="00505705" w:rsidRPr="004F3463" w:rsidRDefault="00505705" w:rsidP="00AA1400">
            <w:pPr>
              <w:pStyle w:val="Prrafodelista"/>
              <w:numPr>
                <w:ilvl w:val="0"/>
                <w:numId w:val="13"/>
              </w:numPr>
              <w:spacing w:before="120" w:after="120"/>
              <w:ind w:right="113"/>
              <w:jc w:val="both"/>
              <w:rPr>
                <w:rFonts w:ascii="Calibri" w:hAnsi="Calibri"/>
                <w:sz w:val="20"/>
                <w:szCs w:val="20"/>
              </w:rPr>
            </w:pPr>
            <w:r w:rsidRPr="004F3463">
              <w:rPr>
                <w:rFonts w:ascii="Calibri" w:hAnsi="Calibri"/>
                <w:sz w:val="20"/>
                <w:szCs w:val="20"/>
              </w:rPr>
              <w:t>Sistema de alimentación para la repetidora.</w:t>
            </w:r>
          </w:p>
          <w:p w:rsidR="00505705" w:rsidRPr="004F3463" w:rsidRDefault="00505705" w:rsidP="00AA1400">
            <w:pPr>
              <w:pStyle w:val="Prrafodelista"/>
              <w:numPr>
                <w:ilvl w:val="0"/>
                <w:numId w:val="13"/>
              </w:numPr>
              <w:spacing w:before="120" w:after="120"/>
              <w:ind w:right="113"/>
              <w:jc w:val="both"/>
              <w:rPr>
                <w:rFonts w:ascii="Calibri" w:hAnsi="Calibri"/>
                <w:sz w:val="20"/>
                <w:szCs w:val="20"/>
              </w:rPr>
            </w:pPr>
            <w:r w:rsidRPr="004F3463">
              <w:rPr>
                <w:rFonts w:ascii="Calibri" w:hAnsi="Calibri"/>
                <w:sz w:val="20"/>
                <w:szCs w:val="20"/>
              </w:rPr>
              <w:t>Repetidoras para dos (2) canales.</w:t>
            </w:r>
          </w:p>
          <w:p w:rsidR="00505705" w:rsidRPr="004F3463" w:rsidRDefault="00505705" w:rsidP="009B32D6">
            <w:pPr>
              <w:spacing w:before="120" w:after="120"/>
              <w:rPr>
                <w:rFonts w:ascii="Calibri" w:hAnsi="Calibri"/>
                <w:sz w:val="20"/>
                <w:szCs w:val="20"/>
              </w:rPr>
            </w:pPr>
            <w:r w:rsidRPr="004F3463">
              <w:rPr>
                <w:rFonts w:ascii="Calibri" w:hAnsi="Calibri"/>
                <w:sz w:val="20"/>
                <w:szCs w:val="20"/>
              </w:rPr>
              <w:t>Los radios portátiles estarán distribuidas para el personal encargado de la toma de decisiones, supervisores, personal encargado de la ejecución de las obras en sitio, personal de vigilancia.</w:t>
            </w:r>
          </w:p>
          <w:p w:rsidR="00505705" w:rsidRPr="004F3463" w:rsidRDefault="00505705" w:rsidP="009B32D6">
            <w:pPr>
              <w:spacing w:before="120" w:after="120"/>
              <w:jc w:val="center"/>
              <w:rPr>
                <w:rFonts w:ascii="Calibri" w:hAnsi="Calibri"/>
                <w:noProof/>
                <w:sz w:val="20"/>
                <w:szCs w:val="20"/>
                <w:lang w:val="es-BO" w:eastAsia="es-BO"/>
              </w:rPr>
            </w:pPr>
            <w:r w:rsidRPr="004F3463">
              <w:rPr>
                <w:rFonts w:ascii="Calibri" w:hAnsi="Calibri"/>
                <w:noProof/>
                <w:sz w:val="20"/>
                <w:szCs w:val="20"/>
                <w:lang w:val="es-BO" w:eastAsia="es-BO"/>
              </w:rPr>
              <w:drawing>
                <wp:inline distT="0" distB="0" distL="0" distR="0" wp14:anchorId="7C60077D" wp14:editId="0B0C4CAF">
                  <wp:extent cx="2574925" cy="1536065"/>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4925" cy="1536065"/>
                          </a:xfrm>
                          <a:prstGeom prst="rect">
                            <a:avLst/>
                          </a:prstGeom>
                          <a:noFill/>
                          <a:ln>
                            <a:noFill/>
                          </a:ln>
                        </pic:spPr>
                      </pic:pic>
                    </a:graphicData>
                  </a:graphic>
                </wp:inline>
              </w:drawing>
            </w:r>
          </w:p>
          <w:p w:rsidR="00505705" w:rsidRPr="004F3463" w:rsidRDefault="00505705" w:rsidP="009B32D6">
            <w:pPr>
              <w:spacing w:before="120" w:after="120"/>
              <w:jc w:val="both"/>
              <w:rPr>
                <w:rFonts w:ascii="Calibri" w:hAnsi="Calibri"/>
                <w:sz w:val="20"/>
                <w:szCs w:val="20"/>
              </w:rPr>
            </w:pPr>
            <w:r w:rsidRPr="004F3463">
              <w:rPr>
                <w:rFonts w:ascii="Calibri" w:hAnsi="Calibri" w:cs="Arial"/>
                <w:sz w:val="20"/>
                <w:szCs w:val="20"/>
              </w:rPr>
              <w:t xml:space="preserve">Los siguientes equipos serán proporcionados por el </w:t>
            </w:r>
            <w:r w:rsidRPr="004F3463">
              <w:rPr>
                <w:rFonts w:ascii="Calibri" w:hAnsi="Calibri" w:cs="Arial"/>
                <w:b/>
                <w:sz w:val="20"/>
                <w:szCs w:val="20"/>
              </w:rPr>
              <w:t>Contratista</w:t>
            </w:r>
            <w:r w:rsidRPr="004F3463">
              <w:rPr>
                <w:rFonts w:ascii="Calibri" w:hAnsi="Calibri" w:cs="Arial"/>
                <w:sz w:val="20"/>
                <w:szCs w:val="20"/>
              </w:rPr>
              <w:t xml:space="preserve"> del servicio y se utilizarán durante la ejecución del mismo para brindar un eficiente desenvolvimiento de las labores, debiendo cumplir mínimamente las siguientes características técnicas:</w:t>
            </w:r>
          </w:p>
        </w:tc>
      </w:tr>
      <w:tr w:rsidR="00505705" w:rsidRPr="004F3463" w:rsidTr="004E40E8">
        <w:trPr>
          <w:gridBefore w:val="1"/>
          <w:wBefore w:w="61" w:type="dxa"/>
          <w:jc w:val="center"/>
        </w:trPr>
        <w:tc>
          <w:tcPr>
            <w:tcW w:w="9620" w:type="dxa"/>
            <w:gridSpan w:val="8"/>
            <w:shd w:val="clear" w:color="auto" w:fill="FFFFFF"/>
          </w:tcPr>
          <w:p w:rsidR="00505705" w:rsidRPr="00B27745" w:rsidRDefault="00505705" w:rsidP="009B32D6">
            <w:pPr>
              <w:spacing w:before="120" w:after="120"/>
              <w:jc w:val="both"/>
              <w:rPr>
                <w:rFonts w:ascii="Calibri" w:hAnsi="Calibri" w:cs="Arial"/>
                <w:b/>
                <w:sz w:val="20"/>
                <w:szCs w:val="20"/>
              </w:rPr>
            </w:pPr>
            <w:r>
              <w:rPr>
                <w:rFonts w:ascii="Calibri" w:hAnsi="Calibri" w:cs="Arial"/>
                <w:b/>
                <w:sz w:val="20"/>
                <w:szCs w:val="20"/>
              </w:rPr>
              <w:lastRenderedPageBreak/>
              <w:t>REPETIDOR/</w:t>
            </w:r>
            <w:r w:rsidRPr="00B27745">
              <w:rPr>
                <w:rFonts w:ascii="Calibri" w:hAnsi="Calibri" w:cs="Arial"/>
                <w:b/>
                <w:sz w:val="20"/>
                <w:szCs w:val="20"/>
              </w:rPr>
              <w:t>VHF</w:t>
            </w:r>
          </w:p>
        </w:tc>
      </w:tr>
      <w:tr w:rsidR="00505705" w:rsidRPr="004F3463" w:rsidTr="004E40E8">
        <w:trPr>
          <w:gridBefore w:val="1"/>
          <w:wBefore w:w="61" w:type="dxa"/>
          <w:jc w:val="center"/>
        </w:trPr>
        <w:tc>
          <w:tcPr>
            <w:tcW w:w="3657"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Cantidad</w:t>
            </w:r>
          </w:p>
        </w:tc>
        <w:tc>
          <w:tcPr>
            <w:tcW w:w="5963" w:type="dxa"/>
            <w:gridSpan w:val="6"/>
            <w:shd w:val="clear" w:color="auto" w:fill="auto"/>
          </w:tcPr>
          <w:p w:rsidR="004E40E8" w:rsidRPr="002224FA" w:rsidRDefault="004E40E8" w:rsidP="004E40E8">
            <w:pPr>
              <w:pStyle w:val="Default"/>
              <w:spacing w:before="120" w:after="120"/>
              <w:rPr>
                <w:rFonts w:ascii="Calibri" w:hAnsi="Calibri"/>
                <w:color w:val="auto"/>
                <w:sz w:val="20"/>
                <w:szCs w:val="20"/>
              </w:rPr>
            </w:pPr>
            <w:r w:rsidRPr="002224FA">
              <w:rPr>
                <w:rFonts w:ascii="Calibri" w:hAnsi="Calibri"/>
                <w:color w:val="auto"/>
                <w:sz w:val="20"/>
                <w:szCs w:val="20"/>
              </w:rPr>
              <w:t>2 (Dos) unidades (pozo). (1 repetidora de voz y una de Data)</w:t>
            </w:r>
          </w:p>
          <w:p w:rsidR="004E40E8" w:rsidRPr="002224FA" w:rsidRDefault="004E40E8" w:rsidP="004E40E8">
            <w:pPr>
              <w:pStyle w:val="Default"/>
              <w:spacing w:before="120" w:after="120"/>
              <w:rPr>
                <w:rFonts w:ascii="Calibri" w:hAnsi="Calibri"/>
                <w:color w:val="auto"/>
                <w:sz w:val="20"/>
                <w:szCs w:val="20"/>
              </w:rPr>
            </w:pPr>
            <w:r w:rsidRPr="002224FA">
              <w:rPr>
                <w:rFonts w:ascii="Calibri" w:hAnsi="Calibri"/>
                <w:color w:val="auto"/>
                <w:sz w:val="20"/>
                <w:szCs w:val="20"/>
              </w:rPr>
              <w:t xml:space="preserve">2 (Dos) unidad </w:t>
            </w:r>
            <w:proofErr w:type="spellStart"/>
            <w:r w:rsidRPr="002224FA">
              <w:rPr>
                <w:rFonts w:ascii="Calibri" w:hAnsi="Calibri"/>
                <w:color w:val="auto"/>
                <w:sz w:val="20"/>
                <w:szCs w:val="20"/>
              </w:rPr>
              <w:t>Sararenda</w:t>
            </w:r>
            <w:proofErr w:type="spellEnd"/>
            <w:r w:rsidRPr="002224FA">
              <w:rPr>
                <w:rFonts w:ascii="Calibri" w:hAnsi="Calibri"/>
                <w:color w:val="auto"/>
                <w:sz w:val="20"/>
                <w:szCs w:val="20"/>
              </w:rPr>
              <w:t xml:space="preserve"> (1 repetidora de voz y una de Data)</w:t>
            </w:r>
          </w:p>
          <w:p w:rsidR="002A6BAF" w:rsidRPr="007F6499" w:rsidRDefault="002A6BAF" w:rsidP="004E40E8">
            <w:pPr>
              <w:pStyle w:val="Default"/>
              <w:spacing w:before="120" w:after="120"/>
              <w:rPr>
                <w:rFonts w:ascii="Calibri" w:hAnsi="Calibri"/>
                <w:color w:val="auto"/>
                <w:sz w:val="20"/>
                <w:szCs w:val="20"/>
              </w:rPr>
            </w:pPr>
            <w:r w:rsidRPr="002224FA">
              <w:rPr>
                <w:rFonts w:ascii="Calibri" w:hAnsi="Calibri"/>
                <w:color w:val="auto"/>
                <w:sz w:val="20"/>
                <w:szCs w:val="20"/>
              </w:rPr>
              <w:t>El proveedor deberá contemplar ese aplicativo pudiendo ser T</w:t>
            </w:r>
            <w:r w:rsidR="007F6499" w:rsidRPr="002224FA">
              <w:rPr>
                <w:rFonts w:ascii="Calibri" w:hAnsi="Calibri"/>
                <w:color w:val="auto"/>
                <w:sz w:val="20"/>
                <w:szCs w:val="20"/>
              </w:rPr>
              <w:t>U</w:t>
            </w:r>
            <w:r w:rsidRPr="002224FA">
              <w:rPr>
                <w:rFonts w:ascii="Calibri" w:hAnsi="Calibri"/>
                <w:color w:val="auto"/>
                <w:sz w:val="20"/>
                <w:szCs w:val="20"/>
              </w:rPr>
              <w:t xml:space="preserve">RBONET, </w:t>
            </w:r>
            <w:proofErr w:type="spellStart"/>
            <w:r w:rsidRPr="002224FA">
              <w:rPr>
                <w:rFonts w:ascii="Calibri" w:hAnsi="Calibri"/>
                <w:color w:val="auto"/>
                <w:sz w:val="20"/>
                <w:szCs w:val="20"/>
              </w:rPr>
              <w:t>SmartPTT</w:t>
            </w:r>
            <w:proofErr w:type="spellEnd"/>
            <w:r w:rsidRPr="002224FA">
              <w:rPr>
                <w:rFonts w:ascii="Calibri" w:hAnsi="Calibri"/>
                <w:color w:val="auto"/>
                <w:sz w:val="20"/>
                <w:szCs w:val="20"/>
              </w:rPr>
              <w:t xml:space="preserve"> u otro que considere necesario. Para tener grabación de voz para auditorias y determinar ubicaciones del personal clave de YPFB como normas de Seguridad de YPFB</w:t>
            </w:r>
          </w:p>
          <w:p w:rsidR="00505705" w:rsidRPr="004E40E8" w:rsidRDefault="00505705" w:rsidP="005B33CE">
            <w:pPr>
              <w:pStyle w:val="Default"/>
              <w:spacing w:before="120" w:after="120"/>
              <w:rPr>
                <w:rFonts w:ascii="Calibri" w:hAnsi="Calibri"/>
                <w:color w:val="auto"/>
                <w:sz w:val="20"/>
                <w:szCs w:val="20"/>
              </w:rPr>
            </w:pPr>
          </w:p>
        </w:tc>
      </w:tr>
      <w:tr w:rsidR="00505705" w:rsidRPr="004F3463" w:rsidTr="004E40E8">
        <w:trPr>
          <w:gridBefore w:val="1"/>
          <w:wBefore w:w="61" w:type="dxa"/>
          <w:jc w:val="center"/>
        </w:trPr>
        <w:tc>
          <w:tcPr>
            <w:tcW w:w="3657"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Marca/Modelo</w:t>
            </w:r>
          </w:p>
        </w:tc>
        <w:tc>
          <w:tcPr>
            <w:tcW w:w="5963"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A ofertar.</w:t>
            </w:r>
          </w:p>
        </w:tc>
      </w:tr>
      <w:tr w:rsidR="00505705" w:rsidRPr="004F3463" w:rsidTr="004E40E8">
        <w:trPr>
          <w:gridBefore w:val="1"/>
          <w:wBefore w:w="61" w:type="dxa"/>
          <w:jc w:val="center"/>
        </w:trPr>
        <w:tc>
          <w:tcPr>
            <w:tcW w:w="3657"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Pr>
                <w:rFonts w:ascii="Calibri" w:hAnsi="Calibri"/>
                <w:color w:val="auto"/>
                <w:sz w:val="20"/>
                <w:szCs w:val="20"/>
              </w:rPr>
              <w:t>Dimensiones</w:t>
            </w:r>
          </w:p>
        </w:tc>
        <w:tc>
          <w:tcPr>
            <w:tcW w:w="5963"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Pr>
                <w:rFonts w:ascii="Calibri" w:hAnsi="Calibri"/>
                <w:color w:val="auto"/>
                <w:sz w:val="20"/>
                <w:szCs w:val="20"/>
              </w:rPr>
              <w:t>132.6 X 482.6 X 296.5 mm (5.22 X 19 X 11.67 in)</w:t>
            </w:r>
          </w:p>
        </w:tc>
      </w:tr>
      <w:tr w:rsidR="00505705" w:rsidRPr="004F3463" w:rsidTr="004E40E8">
        <w:trPr>
          <w:gridBefore w:val="1"/>
          <w:wBefore w:w="61" w:type="dxa"/>
          <w:jc w:val="center"/>
        </w:trPr>
        <w:tc>
          <w:tcPr>
            <w:tcW w:w="3657" w:type="dxa"/>
            <w:gridSpan w:val="2"/>
            <w:shd w:val="clear" w:color="auto" w:fill="auto"/>
          </w:tcPr>
          <w:p w:rsidR="00505705" w:rsidRDefault="00505705" w:rsidP="009B32D6">
            <w:pPr>
              <w:pStyle w:val="Default"/>
              <w:spacing w:before="120" w:after="120"/>
              <w:rPr>
                <w:rFonts w:ascii="Calibri" w:hAnsi="Calibri"/>
                <w:color w:val="auto"/>
                <w:sz w:val="20"/>
                <w:szCs w:val="20"/>
              </w:rPr>
            </w:pPr>
            <w:r>
              <w:rPr>
                <w:rFonts w:ascii="Calibri" w:hAnsi="Calibri"/>
                <w:color w:val="auto"/>
                <w:sz w:val="20"/>
                <w:szCs w:val="20"/>
              </w:rPr>
              <w:t>Peso</w:t>
            </w:r>
          </w:p>
        </w:tc>
        <w:tc>
          <w:tcPr>
            <w:tcW w:w="5963" w:type="dxa"/>
            <w:gridSpan w:val="6"/>
            <w:shd w:val="clear" w:color="auto" w:fill="auto"/>
          </w:tcPr>
          <w:p w:rsidR="00505705" w:rsidRDefault="00505705" w:rsidP="009B32D6">
            <w:pPr>
              <w:pStyle w:val="Default"/>
              <w:spacing w:before="120" w:after="120"/>
              <w:rPr>
                <w:rFonts w:ascii="Calibri" w:hAnsi="Calibri"/>
                <w:color w:val="auto"/>
                <w:sz w:val="20"/>
                <w:szCs w:val="20"/>
              </w:rPr>
            </w:pPr>
            <w:r>
              <w:rPr>
                <w:rFonts w:ascii="Calibri" w:hAnsi="Calibri"/>
                <w:color w:val="auto"/>
                <w:sz w:val="20"/>
                <w:szCs w:val="20"/>
              </w:rPr>
              <w:t xml:space="preserve">14 Kg </w:t>
            </w:r>
          </w:p>
        </w:tc>
      </w:tr>
      <w:tr w:rsidR="00505705" w:rsidRPr="004F3463" w:rsidTr="004E40E8">
        <w:trPr>
          <w:gridBefore w:val="1"/>
          <w:wBefore w:w="61" w:type="dxa"/>
          <w:jc w:val="center"/>
        </w:trPr>
        <w:tc>
          <w:tcPr>
            <w:tcW w:w="3657" w:type="dxa"/>
            <w:gridSpan w:val="2"/>
            <w:shd w:val="clear" w:color="auto" w:fill="auto"/>
          </w:tcPr>
          <w:p w:rsidR="00505705" w:rsidRDefault="00505705" w:rsidP="009B32D6">
            <w:pPr>
              <w:pStyle w:val="Default"/>
              <w:spacing w:before="120" w:after="120"/>
              <w:rPr>
                <w:rFonts w:ascii="Calibri" w:hAnsi="Calibri"/>
                <w:color w:val="auto"/>
                <w:sz w:val="20"/>
                <w:szCs w:val="20"/>
              </w:rPr>
            </w:pPr>
            <w:r>
              <w:rPr>
                <w:rFonts w:ascii="Calibri" w:hAnsi="Calibri"/>
                <w:color w:val="auto"/>
                <w:sz w:val="20"/>
                <w:szCs w:val="20"/>
              </w:rPr>
              <w:t>Requerimientos de Alimentación</w:t>
            </w:r>
          </w:p>
        </w:tc>
        <w:tc>
          <w:tcPr>
            <w:tcW w:w="5963" w:type="dxa"/>
            <w:gridSpan w:val="6"/>
            <w:shd w:val="clear" w:color="auto" w:fill="auto"/>
          </w:tcPr>
          <w:p w:rsidR="00505705" w:rsidRDefault="00505705" w:rsidP="009B32D6">
            <w:pPr>
              <w:pStyle w:val="Default"/>
              <w:spacing w:before="120" w:after="120"/>
              <w:rPr>
                <w:rFonts w:ascii="Calibri" w:hAnsi="Calibri"/>
                <w:color w:val="auto"/>
                <w:sz w:val="20"/>
                <w:szCs w:val="20"/>
              </w:rPr>
            </w:pPr>
            <w:r>
              <w:rPr>
                <w:rFonts w:ascii="Calibri" w:hAnsi="Calibri"/>
                <w:color w:val="auto"/>
                <w:sz w:val="20"/>
                <w:szCs w:val="20"/>
              </w:rPr>
              <w:t>AC: 84-264, 47-63 HZ</w:t>
            </w:r>
          </w:p>
          <w:p w:rsidR="00505705" w:rsidRDefault="00505705" w:rsidP="009B32D6">
            <w:pPr>
              <w:pStyle w:val="Default"/>
              <w:spacing w:before="120" w:after="120"/>
              <w:rPr>
                <w:rFonts w:ascii="Calibri" w:hAnsi="Calibri"/>
                <w:color w:val="auto"/>
                <w:sz w:val="20"/>
                <w:szCs w:val="20"/>
              </w:rPr>
            </w:pPr>
            <w:r>
              <w:rPr>
                <w:rFonts w:ascii="Calibri" w:hAnsi="Calibri"/>
                <w:color w:val="auto"/>
                <w:sz w:val="20"/>
                <w:szCs w:val="20"/>
              </w:rPr>
              <w:t xml:space="preserve">DC: 13.8 VDC </w:t>
            </w:r>
          </w:p>
        </w:tc>
      </w:tr>
      <w:tr w:rsidR="00505705" w:rsidRPr="004F3463" w:rsidTr="004E40E8">
        <w:trPr>
          <w:gridBefore w:val="1"/>
          <w:wBefore w:w="61" w:type="dxa"/>
          <w:jc w:val="center"/>
        </w:trPr>
        <w:tc>
          <w:tcPr>
            <w:tcW w:w="3657" w:type="dxa"/>
            <w:gridSpan w:val="2"/>
            <w:shd w:val="clear" w:color="auto" w:fill="auto"/>
          </w:tcPr>
          <w:p w:rsidR="00505705" w:rsidRDefault="00505705" w:rsidP="009B32D6">
            <w:pPr>
              <w:pStyle w:val="Default"/>
              <w:spacing w:before="120" w:after="120"/>
              <w:rPr>
                <w:rFonts w:ascii="Calibri" w:hAnsi="Calibri"/>
                <w:color w:val="auto"/>
                <w:sz w:val="20"/>
                <w:szCs w:val="20"/>
              </w:rPr>
            </w:pPr>
            <w:r>
              <w:rPr>
                <w:rFonts w:ascii="Calibri" w:hAnsi="Calibri"/>
                <w:color w:val="auto"/>
                <w:sz w:val="20"/>
                <w:szCs w:val="20"/>
              </w:rPr>
              <w:lastRenderedPageBreak/>
              <w:t>Consumo de potencia</w:t>
            </w:r>
          </w:p>
        </w:tc>
        <w:tc>
          <w:tcPr>
            <w:tcW w:w="5963" w:type="dxa"/>
            <w:gridSpan w:val="6"/>
            <w:shd w:val="clear" w:color="auto" w:fill="auto"/>
          </w:tcPr>
          <w:p w:rsidR="00505705" w:rsidRDefault="00505705" w:rsidP="009B32D6">
            <w:pPr>
              <w:pStyle w:val="Default"/>
              <w:spacing w:before="120" w:after="120"/>
              <w:rPr>
                <w:rFonts w:ascii="Calibri" w:hAnsi="Calibri"/>
                <w:color w:val="auto"/>
                <w:sz w:val="20"/>
                <w:szCs w:val="20"/>
              </w:rPr>
            </w:pPr>
            <w:r>
              <w:rPr>
                <w:rFonts w:ascii="Calibri" w:hAnsi="Calibri"/>
                <w:color w:val="auto"/>
                <w:sz w:val="20"/>
                <w:szCs w:val="20"/>
              </w:rPr>
              <w:t>500 W</w:t>
            </w:r>
          </w:p>
        </w:tc>
      </w:tr>
      <w:tr w:rsidR="00505705" w:rsidRPr="004F3463" w:rsidTr="004E40E8">
        <w:trPr>
          <w:gridBefore w:val="1"/>
          <w:wBefore w:w="61" w:type="dxa"/>
          <w:jc w:val="center"/>
        </w:trPr>
        <w:tc>
          <w:tcPr>
            <w:tcW w:w="3657" w:type="dxa"/>
            <w:gridSpan w:val="2"/>
            <w:shd w:val="clear" w:color="auto" w:fill="auto"/>
          </w:tcPr>
          <w:p w:rsidR="00505705" w:rsidRDefault="00505705" w:rsidP="009B32D6">
            <w:pPr>
              <w:pStyle w:val="Default"/>
              <w:spacing w:before="120" w:after="120"/>
              <w:rPr>
                <w:rFonts w:ascii="Calibri" w:hAnsi="Calibri"/>
                <w:color w:val="auto"/>
                <w:sz w:val="20"/>
                <w:szCs w:val="20"/>
              </w:rPr>
            </w:pPr>
            <w:r>
              <w:rPr>
                <w:rFonts w:ascii="Calibri" w:hAnsi="Calibri"/>
                <w:color w:val="auto"/>
                <w:sz w:val="20"/>
                <w:szCs w:val="20"/>
              </w:rPr>
              <w:t>Conectores de Antena:</w:t>
            </w:r>
          </w:p>
        </w:tc>
        <w:tc>
          <w:tcPr>
            <w:tcW w:w="5963" w:type="dxa"/>
            <w:gridSpan w:val="6"/>
            <w:shd w:val="clear" w:color="auto" w:fill="auto"/>
          </w:tcPr>
          <w:p w:rsidR="00505705" w:rsidRDefault="00505705" w:rsidP="009B32D6">
            <w:pPr>
              <w:pStyle w:val="Default"/>
              <w:spacing w:before="120" w:after="120"/>
              <w:rPr>
                <w:rFonts w:ascii="Calibri" w:hAnsi="Calibri"/>
                <w:color w:val="auto"/>
                <w:sz w:val="20"/>
                <w:szCs w:val="20"/>
              </w:rPr>
            </w:pPr>
            <w:r>
              <w:rPr>
                <w:rFonts w:ascii="Calibri" w:hAnsi="Calibri"/>
                <w:color w:val="auto"/>
                <w:sz w:val="20"/>
                <w:szCs w:val="20"/>
              </w:rPr>
              <w:t>Transmisión: N Hembra</w:t>
            </w:r>
          </w:p>
          <w:p w:rsidR="00505705" w:rsidRDefault="00505705" w:rsidP="009B32D6">
            <w:pPr>
              <w:pStyle w:val="Default"/>
              <w:spacing w:before="120" w:after="120"/>
              <w:rPr>
                <w:rFonts w:ascii="Calibri" w:hAnsi="Calibri"/>
                <w:color w:val="auto"/>
                <w:sz w:val="20"/>
                <w:szCs w:val="20"/>
              </w:rPr>
            </w:pPr>
            <w:r>
              <w:rPr>
                <w:rFonts w:ascii="Calibri" w:hAnsi="Calibri"/>
                <w:color w:val="auto"/>
                <w:sz w:val="20"/>
                <w:szCs w:val="20"/>
              </w:rPr>
              <w:t>Recepción: BNC Hembra</w:t>
            </w:r>
          </w:p>
        </w:tc>
      </w:tr>
      <w:tr w:rsidR="00505705" w:rsidRPr="004F3463" w:rsidTr="004E40E8">
        <w:trPr>
          <w:gridBefore w:val="1"/>
          <w:wBefore w:w="61" w:type="dxa"/>
          <w:jc w:val="center"/>
        </w:trPr>
        <w:tc>
          <w:tcPr>
            <w:tcW w:w="3657" w:type="dxa"/>
            <w:gridSpan w:val="2"/>
            <w:shd w:val="clear" w:color="auto" w:fill="auto"/>
          </w:tcPr>
          <w:p w:rsidR="00505705" w:rsidRDefault="00505705" w:rsidP="009B32D6">
            <w:pPr>
              <w:pStyle w:val="Default"/>
              <w:spacing w:before="120" w:after="120"/>
              <w:rPr>
                <w:rFonts w:ascii="Calibri" w:hAnsi="Calibri"/>
                <w:color w:val="auto"/>
                <w:sz w:val="20"/>
                <w:szCs w:val="20"/>
              </w:rPr>
            </w:pPr>
            <w:r>
              <w:rPr>
                <w:rFonts w:ascii="Calibri" w:hAnsi="Calibri"/>
                <w:color w:val="auto"/>
                <w:sz w:val="20"/>
                <w:szCs w:val="20"/>
              </w:rPr>
              <w:t>Espaciamiento de Canal</w:t>
            </w:r>
          </w:p>
        </w:tc>
        <w:tc>
          <w:tcPr>
            <w:tcW w:w="5963" w:type="dxa"/>
            <w:gridSpan w:val="6"/>
            <w:shd w:val="clear" w:color="auto" w:fill="auto"/>
          </w:tcPr>
          <w:p w:rsidR="00505705" w:rsidRDefault="00505705" w:rsidP="009B32D6">
            <w:pPr>
              <w:pStyle w:val="Default"/>
              <w:spacing w:before="120" w:after="120"/>
              <w:rPr>
                <w:rFonts w:ascii="Calibri" w:hAnsi="Calibri"/>
                <w:color w:val="auto"/>
                <w:sz w:val="20"/>
                <w:szCs w:val="20"/>
              </w:rPr>
            </w:pPr>
            <w:r>
              <w:rPr>
                <w:rFonts w:ascii="Calibri" w:hAnsi="Calibri"/>
                <w:color w:val="auto"/>
                <w:sz w:val="20"/>
                <w:szCs w:val="20"/>
              </w:rPr>
              <w:t xml:space="preserve">12.5khz (6.25e </w:t>
            </w:r>
            <w:proofErr w:type="spellStart"/>
            <w:r>
              <w:rPr>
                <w:rFonts w:ascii="Calibri" w:hAnsi="Calibri"/>
                <w:color w:val="auto"/>
                <w:sz w:val="20"/>
                <w:szCs w:val="20"/>
              </w:rPr>
              <w:t>compliant</w:t>
            </w:r>
            <w:proofErr w:type="spellEnd"/>
            <w:r>
              <w:rPr>
                <w:rFonts w:ascii="Calibri" w:hAnsi="Calibri"/>
                <w:color w:val="auto"/>
                <w:sz w:val="20"/>
                <w:szCs w:val="20"/>
              </w:rPr>
              <w:t>)</w:t>
            </w:r>
          </w:p>
        </w:tc>
      </w:tr>
      <w:tr w:rsidR="00505705" w:rsidRPr="004F3463" w:rsidTr="004E40E8">
        <w:trPr>
          <w:gridBefore w:val="1"/>
          <w:wBefore w:w="61" w:type="dxa"/>
          <w:jc w:val="center"/>
        </w:trPr>
        <w:tc>
          <w:tcPr>
            <w:tcW w:w="3657" w:type="dxa"/>
            <w:gridSpan w:val="2"/>
            <w:shd w:val="clear" w:color="auto" w:fill="auto"/>
          </w:tcPr>
          <w:p w:rsidR="00505705" w:rsidRDefault="00505705" w:rsidP="009B32D6">
            <w:pPr>
              <w:pStyle w:val="Default"/>
              <w:spacing w:before="120" w:after="120"/>
              <w:rPr>
                <w:rFonts w:ascii="Calibri" w:hAnsi="Calibri"/>
                <w:color w:val="auto"/>
                <w:sz w:val="20"/>
                <w:szCs w:val="20"/>
              </w:rPr>
            </w:pPr>
            <w:r>
              <w:rPr>
                <w:rFonts w:ascii="Calibri" w:hAnsi="Calibri"/>
                <w:color w:val="auto"/>
                <w:sz w:val="20"/>
                <w:szCs w:val="20"/>
              </w:rPr>
              <w:t>Modulación</w:t>
            </w:r>
          </w:p>
        </w:tc>
        <w:tc>
          <w:tcPr>
            <w:tcW w:w="5963" w:type="dxa"/>
            <w:gridSpan w:val="6"/>
            <w:shd w:val="clear" w:color="auto" w:fill="auto"/>
          </w:tcPr>
          <w:p w:rsidR="00505705" w:rsidRDefault="00505705" w:rsidP="009B32D6">
            <w:pPr>
              <w:pStyle w:val="Default"/>
              <w:spacing w:before="120" w:after="120"/>
              <w:rPr>
                <w:rFonts w:ascii="Calibri" w:hAnsi="Calibri"/>
                <w:color w:val="auto"/>
                <w:sz w:val="20"/>
                <w:szCs w:val="20"/>
              </w:rPr>
            </w:pPr>
            <w:r>
              <w:rPr>
                <w:rFonts w:ascii="Calibri" w:hAnsi="Calibri"/>
                <w:color w:val="auto"/>
                <w:sz w:val="20"/>
                <w:szCs w:val="20"/>
              </w:rPr>
              <w:t>Transmisión: FM &amp; 4FSK</w:t>
            </w:r>
          </w:p>
        </w:tc>
      </w:tr>
      <w:tr w:rsidR="00505705" w:rsidRPr="004F3463" w:rsidTr="004E40E8">
        <w:trPr>
          <w:gridBefore w:val="1"/>
          <w:wBefore w:w="61" w:type="dxa"/>
          <w:jc w:val="center"/>
        </w:trPr>
        <w:tc>
          <w:tcPr>
            <w:tcW w:w="3657"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Pr>
                <w:rFonts w:ascii="Calibri" w:hAnsi="Calibri"/>
                <w:color w:val="auto"/>
                <w:sz w:val="20"/>
                <w:szCs w:val="20"/>
              </w:rPr>
              <w:t>Rango de frecuencias del transmisor</w:t>
            </w:r>
            <w:r w:rsidRPr="004F3463">
              <w:rPr>
                <w:rFonts w:ascii="Calibri" w:hAnsi="Calibri"/>
                <w:color w:val="auto"/>
                <w:sz w:val="20"/>
                <w:szCs w:val="20"/>
              </w:rPr>
              <w:t xml:space="preserve"> </w:t>
            </w:r>
          </w:p>
        </w:tc>
        <w:tc>
          <w:tcPr>
            <w:tcW w:w="5963"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VHF: 136 – 174 </w:t>
            </w:r>
            <w:proofErr w:type="spellStart"/>
            <w:r w:rsidRPr="004F3463">
              <w:rPr>
                <w:rFonts w:ascii="Calibri" w:hAnsi="Calibri"/>
                <w:color w:val="auto"/>
                <w:sz w:val="20"/>
                <w:szCs w:val="20"/>
              </w:rPr>
              <w:t>Mhz</w:t>
            </w:r>
            <w:proofErr w:type="spellEnd"/>
            <w:r w:rsidRPr="004F3463">
              <w:rPr>
                <w:rFonts w:ascii="Calibri" w:hAnsi="Calibri"/>
                <w:color w:val="auto"/>
                <w:sz w:val="20"/>
                <w:szCs w:val="20"/>
              </w:rPr>
              <w:t xml:space="preserve"> </w:t>
            </w:r>
          </w:p>
        </w:tc>
      </w:tr>
      <w:tr w:rsidR="00505705" w:rsidRPr="004F3463" w:rsidTr="004E40E8">
        <w:trPr>
          <w:gridBefore w:val="1"/>
          <w:wBefore w:w="61" w:type="dxa"/>
          <w:jc w:val="center"/>
        </w:trPr>
        <w:tc>
          <w:tcPr>
            <w:tcW w:w="3657" w:type="dxa"/>
            <w:gridSpan w:val="2"/>
            <w:shd w:val="clear" w:color="auto" w:fill="auto"/>
          </w:tcPr>
          <w:p w:rsidR="00505705" w:rsidRDefault="00505705" w:rsidP="009B32D6">
            <w:pPr>
              <w:pStyle w:val="Default"/>
              <w:spacing w:before="120" w:after="120"/>
              <w:rPr>
                <w:rFonts w:ascii="Calibri" w:hAnsi="Calibri"/>
                <w:color w:val="auto"/>
                <w:sz w:val="20"/>
                <w:szCs w:val="20"/>
              </w:rPr>
            </w:pPr>
            <w:r>
              <w:rPr>
                <w:rFonts w:ascii="Calibri" w:hAnsi="Calibri"/>
                <w:color w:val="auto"/>
                <w:sz w:val="20"/>
                <w:szCs w:val="20"/>
              </w:rPr>
              <w:t>Potencia de Salida</w:t>
            </w:r>
          </w:p>
        </w:tc>
        <w:tc>
          <w:tcPr>
            <w:tcW w:w="5963"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Pr>
                <w:rFonts w:ascii="Calibri" w:hAnsi="Calibri"/>
                <w:color w:val="auto"/>
                <w:sz w:val="20"/>
                <w:szCs w:val="20"/>
              </w:rPr>
              <w:t>25 -45 W</w:t>
            </w:r>
          </w:p>
        </w:tc>
      </w:tr>
      <w:tr w:rsidR="00505705" w:rsidRPr="004F3463" w:rsidTr="004E40E8">
        <w:trPr>
          <w:gridBefore w:val="1"/>
          <w:wBefore w:w="61" w:type="dxa"/>
          <w:jc w:val="center"/>
        </w:trPr>
        <w:tc>
          <w:tcPr>
            <w:tcW w:w="3657" w:type="dxa"/>
            <w:gridSpan w:val="2"/>
            <w:shd w:val="clear" w:color="auto" w:fill="auto"/>
          </w:tcPr>
          <w:p w:rsidR="00505705" w:rsidRDefault="00505705" w:rsidP="009B32D6">
            <w:pPr>
              <w:pStyle w:val="Default"/>
              <w:spacing w:before="120" w:after="120"/>
              <w:rPr>
                <w:rFonts w:ascii="Calibri" w:hAnsi="Calibri"/>
                <w:color w:val="auto"/>
                <w:sz w:val="20"/>
                <w:szCs w:val="20"/>
              </w:rPr>
            </w:pPr>
            <w:r>
              <w:rPr>
                <w:rFonts w:ascii="Calibri" w:hAnsi="Calibri"/>
                <w:color w:val="auto"/>
                <w:sz w:val="20"/>
                <w:szCs w:val="20"/>
              </w:rPr>
              <w:t xml:space="preserve">Atenuación de emisiones de espurias y </w:t>
            </w:r>
            <w:proofErr w:type="spellStart"/>
            <w:r>
              <w:rPr>
                <w:rFonts w:ascii="Calibri" w:hAnsi="Calibri"/>
                <w:color w:val="auto"/>
                <w:sz w:val="20"/>
                <w:szCs w:val="20"/>
              </w:rPr>
              <w:t>Harmonicas</w:t>
            </w:r>
            <w:proofErr w:type="spellEnd"/>
          </w:p>
        </w:tc>
        <w:tc>
          <w:tcPr>
            <w:tcW w:w="5963" w:type="dxa"/>
            <w:gridSpan w:val="6"/>
            <w:shd w:val="clear" w:color="auto" w:fill="auto"/>
          </w:tcPr>
          <w:p w:rsidR="00505705" w:rsidRDefault="00505705" w:rsidP="009B32D6">
            <w:pPr>
              <w:pStyle w:val="Default"/>
              <w:spacing w:before="120" w:after="120"/>
              <w:rPr>
                <w:rFonts w:ascii="Calibri" w:hAnsi="Calibri"/>
                <w:color w:val="auto"/>
                <w:sz w:val="20"/>
                <w:szCs w:val="20"/>
              </w:rPr>
            </w:pPr>
            <w:r>
              <w:rPr>
                <w:rFonts w:ascii="Calibri" w:hAnsi="Calibri"/>
                <w:color w:val="auto"/>
                <w:sz w:val="20"/>
                <w:szCs w:val="20"/>
              </w:rPr>
              <w:t xml:space="preserve">80 </w:t>
            </w:r>
            <w:proofErr w:type="spellStart"/>
            <w:r>
              <w:rPr>
                <w:rFonts w:ascii="Calibri" w:hAnsi="Calibri"/>
                <w:color w:val="auto"/>
                <w:sz w:val="20"/>
                <w:szCs w:val="20"/>
              </w:rPr>
              <w:t>db</w:t>
            </w:r>
            <w:proofErr w:type="spellEnd"/>
          </w:p>
        </w:tc>
      </w:tr>
      <w:tr w:rsidR="00505705" w:rsidRPr="004F3463" w:rsidTr="004E40E8">
        <w:trPr>
          <w:gridBefore w:val="1"/>
          <w:wBefore w:w="61" w:type="dxa"/>
          <w:jc w:val="center"/>
        </w:trPr>
        <w:tc>
          <w:tcPr>
            <w:tcW w:w="3657" w:type="dxa"/>
            <w:gridSpan w:val="2"/>
            <w:shd w:val="clear" w:color="auto" w:fill="auto"/>
          </w:tcPr>
          <w:p w:rsidR="00505705" w:rsidRDefault="00505705" w:rsidP="009B32D6">
            <w:pPr>
              <w:pStyle w:val="Default"/>
              <w:spacing w:before="120" w:after="120"/>
              <w:rPr>
                <w:rFonts w:ascii="Calibri" w:hAnsi="Calibri"/>
                <w:color w:val="auto"/>
                <w:sz w:val="20"/>
                <w:szCs w:val="20"/>
              </w:rPr>
            </w:pPr>
            <w:r>
              <w:rPr>
                <w:rFonts w:ascii="Calibri" w:hAnsi="Calibri"/>
                <w:color w:val="auto"/>
                <w:sz w:val="20"/>
                <w:szCs w:val="20"/>
              </w:rPr>
              <w:t>Rango de frecuencias del Receptor</w:t>
            </w:r>
          </w:p>
        </w:tc>
        <w:tc>
          <w:tcPr>
            <w:tcW w:w="5963" w:type="dxa"/>
            <w:gridSpan w:val="6"/>
            <w:shd w:val="clear" w:color="auto" w:fill="auto"/>
          </w:tcPr>
          <w:p w:rsidR="00505705"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VHF: 136 – 174 </w:t>
            </w:r>
            <w:proofErr w:type="spellStart"/>
            <w:r w:rsidRPr="004F3463">
              <w:rPr>
                <w:rFonts w:ascii="Calibri" w:hAnsi="Calibri"/>
                <w:color w:val="auto"/>
                <w:sz w:val="20"/>
                <w:szCs w:val="20"/>
              </w:rPr>
              <w:t>Mhz</w:t>
            </w:r>
            <w:proofErr w:type="spellEnd"/>
          </w:p>
        </w:tc>
      </w:tr>
      <w:tr w:rsidR="00505705" w:rsidRPr="004F3463" w:rsidTr="004E40E8">
        <w:trPr>
          <w:gridBefore w:val="1"/>
          <w:wBefore w:w="61" w:type="dxa"/>
          <w:jc w:val="center"/>
        </w:trPr>
        <w:tc>
          <w:tcPr>
            <w:tcW w:w="3657"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Pr>
                <w:rFonts w:ascii="Calibri" w:hAnsi="Calibri"/>
                <w:color w:val="auto"/>
                <w:sz w:val="20"/>
                <w:szCs w:val="20"/>
              </w:rPr>
              <w:t>Sensibilidad Digital 5% BER</w:t>
            </w:r>
          </w:p>
        </w:tc>
        <w:tc>
          <w:tcPr>
            <w:tcW w:w="5963"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Pr>
                <w:rFonts w:ascii="Calibri" w:hAnsi="Calibri"/>
                <w:color w:val="auto"/>
                <w:sz w:val="20"/>
                <w:szCs w:val="20"/>
              </w:rPr>
              <w:t xml:space="preserve">0.28 </w:t>
            </w:r>
            <w:proofErr w:type="spellStart"/>
            <w:r>
              <w:rPr>
                <w:rFonts w:ascii="Calibri" w:hAnsi="Calibri"/>
                <w:color w:val="auto"/>
                <w:sz w:val="20"/>
                <w:szCs w:val="20"/>
              </w:rPr>
              <w:t>uV</w:t>
            </w:r>
            <w:proofErr w:type="spellEnd"/>
            <w:r>
              <w:rPr>
                <w:rFonts w:ascii="Calibri" w:hAnsi="Calibri"/>
                <w:color w:val="auto"/>
                <w:sz w:val="20"/>
                <w:szCs w:val="20"/>
              </w:rPr>
              <w:t xml:space="preserve"> -118 </w:t>
            </w:r>
            <w:proofErr w:type="spellStart"/>
            <w:r>
              <w:rPr>
                <w:rFonts w:ascii="Calibri" w:hAnsi="Calibri"/>
                <w:color w:val="auto"/>
                <w:sz w:val="20"/>
                <w:szCs w:val="20"/>
              </w:rPr>
              <w:t>dbm</w:t>
            </w:r>
            <w:proofErr w:type="spellEnd"/>
          </w:p>
        </w:tc>
      </w:tr>
      <w:tr w:rsidR="00505705" w:rsidRPr="004F3463" w:rsidTr="004E40E8">
        <w:trPr>
          <w:gridBefore w:val="1"/>
          <w:wBefore w:w="61" w:type="dxa"/>
          <w:jc w:val="center"/>
        </w:trPr>
        <w:tc>
          <w:tcPr>
            <w:tcW w:w="3657"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Pr>
                <w:rFonts w:ascii="Calibri" w:hAnsi="Calibri"/>
                <w:color w:val="auto"/>
                <w:sz w:val="20"/>
                <w:szCs w:val="20"/>
              </w:rPr>
              <w:t>Rechazo de intermodulación</w:t>
            </w:r>
          </w:p>
        </w:tc>
        <w:tc>
          <w:tcPr>
            <w:tcW w:w="5963"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Pr>
                <w:rFonts w:ascii="Calibri" w:hAnsi="Calibri"/>
                <w:color w:val="auto"/>
                <w:sz w:val="20"/>
                <w:szCs w:val="20"/>
              </w:rPr>
              <w:t xml:space="preserve">78 </w:t>
            </w:r>
            <w:proofErr w:type="spellStart"/>
            <w:r>
              <w:rPr>
                <w:rFonts w:ascii="Calibri" w:hAnsi="Calibri"/>
                <w:color w:val="auto"/>
                <w:sz w:val="20"/>
                <w:szCs w:val="20"/>
              </w:rPr>
              <w:t>db</w:t>
            </w:r>
            <w:proofErr w:type="spellEnd"/>
          </w:p>
        </w:tc>
      </w:tr>
      <w:tr w:rsidR="00505705" w:rsidRPr="004F3463" w:rsidTr="004E40E8">
        <w:trPr>
          <w:gridBefore w:val="1"/>
          <w:wBefore w:w="61" w:type="dxa"/>
          <w:jc w:val="center"/>
        </w:trPr>
        <w:tc>
          <w:tcPr>
            <w:tcW w:w="3657"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Pr>
                <w:rFonts w:ascii="Calibri" w:hAnsi="Calibri"/>
                <w:color w:val="auto"/>
                <w:sz w:val="20"/>
                <w:szCs w:val="20"/>
              </w:rPr>
              <w:t>Rechazo de Canal adyacente</w:t>
            </w:r>
          </w:p>
        </w:tc>
        <w:tc>
          <w:tcPr>
            <w:tcW w:w="5963"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Pr>
                <w:rFonts w:ascii="Calibri" w:hAnsi="Calibri"/>
                <w:color w:val="auto"/>
                <w:sz w:val="20"/>
                <w:szCs w:val="20"/>
              </w:rPr>
              <w:t xml:space="preserve">60 </w:t>
            </w:r>
            <w:proofErr w:type="spellStart"/>
            <w:r>
              <w:rPr>
                <w:rFonts w:ascii="Calibri" w:hAnsi="Calibri"/>
                <w:color w:val="auto"/>
                <w:sz w:val="20"/>
                <w:szCs w:val="20"/>
              </w:rPr>
              <w:t>db</w:t>
            </w:r>
            <w:proofErr w:type="spellEnd"/>
            <w:r>
              <w:rPr>
                <w:rFonts w:ascii="Calibri" w:hAnsi="Calibri"/>
                <w:color w:val="auto"/>
                <w:sz w:val="20"/>
                <w:szCs w:val="20"/>
              </w:rPr>
              <w:t xml:space="preserve"> a 12.5 </w:t>
            </w:r>
            <w:proofErr w:type="spellStart"/>
            <w:r>
              <w:rPr>
                <w:rFonts w:ascii="Calibri" w:hAnsi="Calibri"/>
                <w:color w:val="auto"/>
                <w:sz w:val="20"/>
                <w:szCs w:val="20"/>
              </w:rPr>
              <w:t>khz</w:t>
            </w:r>
            <w:proofErr w:type="spellEnd"/>
          </w:p>
        </w:tc>
      </w:tr>
      <w:tr w:rsidR="00505705" w:rsidRPr="004F3463" w:rsidTr="004E40E8">
        <w:trPr>
          <w:gridBefore w:val="1"/>
          <w:wBefore w:w="61" w:type="dxa"/>
          <w:jc w:val="center"/>
        </w:trPr>
        <w:tc>
          <w:tcPr>
            <w:tcW w:w="3657"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Pr>
                <w:rFonts w:ascii="Calibri" w:hAnsi="Calibri"/>
                <w:color w:val="auto"/>
                <w:sz w:val="20"/>
                <w:szCs w:val="20"/>
              </w:rPr>
              <w:t>Rechazo de Respuesta a espurias e imagen</w:t>
            </w:r>
          </w:p>
        </w:tc>
        <w:tc>
          <w:tcPr>
            <w:tcW w:w="5963"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Pr>
                <w:rFonts w:ascii="Calibri" w:hAnsi="Calibri"/>
                <w:color w:val="auto"/>
                <w:sz w:val="20"/>
                <w:szCs w:val="20"/>
              </w:rPr>
              <w:t xml:space="preserve">80 </w:t>
            </w:r>
            <w:proofErr w:type="spellStart"/>
            <w:r>
              <w:rPr>
                <w:rFonts w:ascii="Calibri" w:hAnsi="Calibri"/>
                <w:color w:val="auto"/>
                <w:sz w:val="20"/>
                <w:szCs w:val="20"/>
              </w:rPr>
              <w:t>db</w:t>
            </w:r>
            <w:proofErr w:type="spellEnd"/>
          </w:p>
        </w:tc>
      </w:tr>
      <w:tr w:rsidR="00505705" w:rsidRPr="004F3463" w:rsidTr="004E40E8">
        <w:trPr>
          <w:gridBefore w:val="1"/>
          <w:wBefore w:w="61" w:type="dxa"/>
          <w:jc w:val="center"/>
        </w:trPr>
        <w:tc>
          <w:tcPr>
            <w:tcW w:w="3657" w:type="dxa"/>
            <w:gridSpan w:val="2"/>
            <w:shd w:val="clear" w:color="auto" w:fill="auto"/>
          </w:tcPr>
          <w:p w:rsidR="00505705" w:rsidRPr="004F3463" w:rsidRDefault="00505705" w:rsidP="009B32D6">
            <w:pPr>
              <w:pStyle w:val="Default"/>
              <w:rPr>
                <w:rFonts w:ascii="Calibri" w:hAnsi="Calibri"/>
                <w:color w:val="auto"/>
                <w:sz w:val="20"/>
                <w:szCs w:val="20"/>
              </w:rPr>
            </w:pPr>
            <w:r>
              <w:rPr>
                <w:rFonts w:ascii="Calibri" w:hAnsi="Calibri"/>
                <w:color w:val="auto"/>
                <w:sz w:val="20"/>
                <w:szCs w:val="20"/>
              </w:rPr>
              <w:t>Licenciamientos</w:t>
            </w:r>
          </w:p>
        </w:tc>
        <w:tc>
          <w:tcPr>
            <w:tcW w:w="5963" w:type="dxa"/>
            <w:gridSpan w:val="6"/>
            <w:shd w:val="clear" w:color="auto" w:fill="auto"/>
          </w:tcPr>
          <w:p w:rsidR="00BE7EC5" w:rsidRPr="007F6499" w:rsidRDefault="004E40E8" w:rsidP="004E40E8">
            <w:pPr>
              <w:pStyle w:val="Default"/>
              <w:rPr>
                <w:rFonts w:ascii="Calibri" w:hAnsi="Calibri"/>
                <w:color w:val="auto"/>
                <w:sz w:val="20"/>
                <w:szCs w:val="20"/>
              </w:rPr>
            </w:pPr>
            <w:proofErr w:type="spellStart"/>
            <w:r w:rsidRPr="007F6499">
              <w:rPr>
                <w:rFonts w:ascii="Calibri" w:hAnsi="Calibri"/>
                <w:color w:val="auto"/>
                <w:sz w:val="20"/>
                <w:szCs w:val="20"/>
              </w:rPr>
              <w:t>Linked</w:t>
            </w:r>
            <w:proofErr w:type="spellEnd"/>
            <w:r w:rsidRPr="007F6499">
              <w:rPr>
                <w:rFonts w:ascii="Calibri" w:hAnsi="Calibri"/>
                <w:color w:val="auto"/>
                <w:sz w:val="20"/>
                <w:szCs w:val="20"/>
              </w:rPr>
              <w:t xml:space="preserve"> </w:t>
            </w:r>
            <w:proofErr w:type="spellStart"/>
            <w:r w:rsidRPr="007F6499">
              <w:rPr>
                <w:rFonts w:ascii="Calibri" w:hAnsi="Calibri"/>
                <w:color w:val="auto"/>
                <w:sz w:val="20"/>
                <w:szCs w:val="20"/>
              </w:rPr>
              <w:t>Capacity</w:t>
            </w:r>
            <w:proofErr w:type="spellEnd"/>
            <w:r w:rsidRPr="007F6499">
              <w:rPr>
                <w:rFonts w:ascii="Calibri" w:hAnsi="Calibri"/>
                <w:color w:val="auto"/>
                <w:sz w:val="20"/>
                <w:szCs w:val="20"/>
              </w:rPr>
              <w:t xml:space="preserve"> Plus</w:t>
            </w:r>
            <w:r w:rsidR="00BE7EC5" w:rsidRPr="007F6499">
              <w:rPr>
                <w:rFonts w:ascii="Calibri" w:hAnsi="Calibri"/>
                <w:color w:val="auto"/>
                <w:sz w:val="20"/>
                <w:szCs w:val="20"/>
              </w:rPr>
              <w:t xml:space="preserve"> </w:t>
            </w:r>
          </w:p>
          <w:p w:rsidR="004E40E8" w:rsidRPr="004E40E8" w:rsidRDefault="004E40E8" w:rsidP="004E40E8">
            <w:pPr>
              <w:pStyle w:val="Default"/>
              <w:rPr>
                <w:rFonts w:ascii="Calibri" w:hAnsi="Calibri"/>
                <w:color w:val="auto"/>
                <w:sz w:val="20"/>
                <w:szCs w:val="20"/>
              </w:rPr>
            </w:pPr>
            <w:r w:rsidRPr="004E40E8">
              <w:rPr>
                <w:rFonts w:ascii="Calibri" w:hAnsi="Calibri"/>
                <w:color w:val="auto"/>
                <w:sz w:val="20"/>
                <w:szCs w:val="20"/>
              </w:rPr>
              <w:t>Conexión IP</w:t>
            </w:r>
          </w:p>
          <w:p w:rsidR="004E40E8" w:rsidRPr="004E40E8" w:rsidRDefault="004E40E8" w:rsidP="004E40E8">
            <w:pPr>
              <w:pStyle w:val="Default"/>
              <w:rPr>
                <w:rFonts w:ascii="Calibri" w:hAnsi="Calibri"/>
                <w:color w:val="auto"/>
                <w:sz w:val="20"/>
                <w:szCs w:val="20"/>
              </w:rPr>
            </w:pPr>
            <w:r w:rsidRPr="004E40E8">
              <w:rPr>
                <w:rFonts w:ascii="Calibri" w:hAnsi="Calibri"/>
                <w:color w:val="auto"/>
                <w:sz w:val="20"/>
                <w:szCs w:val="20"/>
              </w:rPr>
              <w:t>Acceso restringido al sistema</w:t>
            </w:r>
          </w:p>
          <w:p w:rsidR="004E40E8" w:rsidRPr="004E40E8" w:rsidRDefault="004E40E8" w:rsidP="004E40E8">
            <w:pPr>
              <w:pStyle w:val="Default"/>
              <w:rPr>
                <w:rFonts w:ascii="Calibri" w:hAnsi="Calibri"/>
                <w:color w:val="auto"/>
                <w:sz w:val="20"/>
                <w:szCs w:val="20"/>
              </w:rPr>
            </w:pPr>
            <w:r w:rsidRPr="004E40E8">
              <w:rPr>
                <w:rFonts w:ascii="Calibri" w:hAnsi="Calibri"/>
                <w:color w:val="auto"/>
                <w:sz w:val="20"/>
                <w:szCs w:val="20"/>
              </w:rPr>
              <w:t>Voz de interfaz de aplicaciones de red</w:t>
            </w:r>
          </w:p>
          <w:p w:rsidR="004E40E8" w:rsidRPr="004E40E8" w:rsidRDefault="004E40E8" w:rsidP="004E40E8">
            <w:pPr>
              <w:pStyle w:val="Default"/>
              <w:rPr>
                <w:rFonts w:ascii="Calibri" w:hAnsi="Calibri"/>
                <w:color w:val="auto"/>
                <w:sz w:val="20"/>
                <w:szCs w:val="20"/>
              </w:rPr>
            </w:pPr>
            <w:r w:rsidRPr="004E40E8">
              <w:rPr>
                <w:rFonts w:ascii="Calibri" w:hAnsi="Calibri"/>
                <w:color w:val="auto"/>
                <w:sz w:val="20"/>
                <w:szCs w:val="20"/>
              </w:rPr>
              <w:t>Datos de interfaz de aplicaciones de red</w:t>
            </w:r>
          </w:p>
          <w:p w:rsidR="00505705" w:rsidRDefault="004E40E8" w:rsidP="004E40E8">
            <w:pPr>
              <w:pStyle w:val="Default"/>
              <w:rPr>
                <w:rFonts w:ascii="Calibri" w:hAnsi="Calibri"/>
                <w:color w:val="auto"/>
                <w:sz w:val="20"/>
                <w:szCs w:val="20"/>
              </w:rPr>
            </w:pPr>
            <w:r w:rsidRPr="004E40E8">
              <w:rPr>
                <w:rFonts w:ascii="Calibri" w:hAnsi="Calibri"/>
                <w:color w:val="auto"/>
                <w:sz w:val="20"/>
                <w:szCs w:val="20"/>
              </w:rPr>
              <w:t>GPS Mejorado</w:t>
            </w:r>
          </w:p>
          <w:p w:rsidR="002A6BAF" w:rsidRPr="002224FA" w:rsidRDefault="002A6BAF" w:rsidP="004E40E8">
            <w:pPr>
              <w:pStyle w:val="Default"/>
              <w:rPr>
                <w:rFonts w:ascii="Calibri" w:hAnsi="Calibri"/>
                <w:color w:val="auto"/>
                <w:sz w:val="20"/>
                <w:szCs w:val="20"/>
                <w:u w:val="single"/>
              </w:rPr>
            </w:pPr>
          </w:p>
        </w:tc>
      </w:tr>
      <w:tr w:rsidR="00505705" w:rsidRPr="004F3463" w:rsidTr="004E40E8">
        <w:trPr>
          <w:gridBefore w:val="1"/>
          <w:wBefore w:w="61" w:type="dxa"/>
          <w:trHeight w:val="306"/>
          <w:jc w:val="center"/>
        </w:trPr>
        <w:tc>
          <w:tcPr>
            <w:tcW w:w="9620" w:type="dxa"/>
            <w:gridSpan w:val="8"/>
            <w:shd w:val="clear" w:color="auto" w:fill="FFFFFF"/>
          </w:tcPr>
          <w:p w:rsidR="00505705" w:rsidRPr="00B27745" w:rsidRDefault="00505705" w:rsidP="009B32D6">
            <w:pPr>
              <w:spacing w:before="120" w:after="120"/>
              <w:jc w:val="both"/>
              <w:rPr>
                <w:rFonts w:ascii="Calibri" w:hAnsi="Calibri" w:cs="Arial"/>
                <w:b/>
                <w:sz w:val="20"/>
                <w:szCs w:val="20"/>
              </w:rPr>
            </w:pPr>
            <w:r>
              <w:rPr>
                <w:rFonts w:ascii="Calibri" w:hAnsi="Calibri" w:cs="Arial"/>
                <w:b/>
                <w:sz w:val="20"/>
                <w:szCs w:val="20"/>
              </w:rPr>
              <w:t>RADIOS DE COMUNICACIÓN (HANDYS)</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Cantidad</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Pr>
                <w:rFonts w:ascii="Calibri" w:hAnsi="Calibri"/>
                <w:color w:val="auto"/>
                <w:sz w:val="20"/>
                <w:szCs w:val="20"/>
              </w:rPr>
              <w:t>5</w:t>
            </w:r>
            <w:r w:rsidRPr="000F5842">
              <w:rPr>
                <w:rFonts w:ascii="Calibri" w:hAnsi="Calibri"/>
                <w:color w:val="auto"/>
                <w:sz w:val="20"/>
                <w:szCs w:val="20"/>
              </w:rPr>
              <w:t xml:space="preserve"> (</w:t>
            </w:r>
            <w:r>
              <w:rPr>
                <w:rFonts w:ascii="Calibri" w:hAnsi="Calibri"/>
                <w:color w:val="auto"/>
                <w:sz w:val="20"/>
                <w:szCs w:val="20"/>
              </w:rPr>
              <w:t>Cinco</w:t>
            </w:r>
            <w:r w:rsidRPr="000F5842">
              <w:rPr>
                <w:rFonts w:ascii="Calibri" w:hAnsi="Calibri"/>
                <w:color w:val="auto"/>
                <w:sz w:val="20"/>
                <w:szCs w:val="20"/>
              </w:rPr>
              <w:t>) unidades.</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Marca/Modelo</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A ofertar.</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 xml:space="preserve">Rango operatividad </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 xml:space="preserve">VHF: 136 – 174 </w:t>
            </w:r>
            <w:proofErr w:type="spellStart"/>
            <w:r w:rsidRPr="000F5842">
              <w:rPr>
                <w:rFonts w:ascii="Calibri" w:hAnsi="Calibri"/>
                <w:color w:val="auto"/>
                <w:sz w:val="20"/>
                <w:szCs w:val="20"/>
              </w:rPr>
              <w:t>Mhz</w:t>
            </w:r>
            <w:proofErr w:type="spellEnd"/>
            <w:r w:rsidRPr="000F5842">
              <w:rPr>
                <w:rFonts w:ascii="Calibri" w:hAnsi="Calibri"/>
                <w:color w:val="auto"/>
                <w:sz w:val="20"/>
                <w:szCs w:val="20"/>
              </w:rPr>
              <w:t xml:space="preserve"> </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DIMENSIONES (</w:t>
            </w:r>
            <w:proofErr w:type="spellStart"/>
            <w:r w:rsidRPr="000F5842">
              <w:rPr>
                <w:rFonts w:ascii="Calibri" w:hAnsi="Calibri"/>
                <w:color w:val="auto"/>
                <w:sz w:val="20"/>
                <w:szCs w:val="20"/>
              </w:rPr>
              <w:t>AlxLaxAn</w:t>
            </w:r>
            <w:proofErr w:type="spellEnd"/>
            <w:r w:rsidRPr="000F5842">
              <w:rPr>
                <w:rFonts w:ascii="Calibri" w:hAnsi="Calibri"/>
                <w:color w:val="auto"/>
                <w:sz w:val="20"/>
                <w:szCs w:val="20"/>
              </w:rPr>
              <w:t>):</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130,3 mm / 55,2 mm / 41,1 mm</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PESO (gramos/onzas):</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355,5 g (12,54 oz)</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FUENTE DE ALIMENTACIÓN:</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Batería recargable de 7.5 Voltios</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DURACION DE LA BATERIA 5/5/90:</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 xml:space="preserve">Analógico: 12,3 </w:t>
            </w:r>
            <w:proofErr w:type="spellStart"/>
            <w:r w:rsidRPr="000F5842">
              <w:rPr>
                <w:rFonts w:ascii="Calibri" w:hAnsi="Calibri"/>
                <w:color w:val="auto"/>
                <w:sz w:val="20"/>
                <w:szCs w:val="20"/>
              </w:rPr>
              <w:t>hs</w:t>
            </w:r>
            <w:proofErr w:type="spellEnd"/>
            <w:r w:rsidRPr="000F5842">
              <w:rPr>
                <w:rFonts w:ascii="Calibri" w:hAnsi="Calibri"/>
                <w:color w:val="auto"/>
                <w:sz w:val="20"/>
                <w:szCs w:val="20"/>
              </w:rPr>
              <w:t xml:space="preserve">/ Digital: 18,1 </w:t>
            </w:r>
            <w:proofErr w:type="spellStart"/>
            <w:r w:rsidRPr="000F5842">
              <w:rPr>
                <w:rFonts w:ascii="Calibri" w:hAnsi="Calibri"/>
                <w:color w:val="auto"/>
                <w:sz w:val="20"/>
                <w:szCs w:val="20"/>
              </w:rPr>
              <w:t>hs</w:t>
            </w:r>
            <w:proofErr w:type="spellEnd"/>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ESPACIAMIENTO DE CANAL:</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12.5 20 25KHz</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 xml:space="preserve">ESTABILIDAD DE FRECUENCIA </w:t>
            </w:r>
            <w:proofErr w:type="gramStart"/>
            <w:r w:rsidRPr="000F5842">
              <w:rPr>
                <w:rFonts w:ascii="Calibri" w:hAnsi="Calibri"/>
                <w:color w:val="auto"/>
                <w:sz w:val="20"/>
                <w:szCs w:val="20"/>
              </w:rPr>
              <w:t>( -</w:t>
            </w:r>
            <w:proofErr w:type="gramEnd"/>
            <w:r w:rsidRPr="000F5842">
              <w:rPr>
                <w:rFonts w:ascii="Calibri" w:hAnsi="Calibri"/>
                <w:color w:val="auto"/>
                <w:sz w:val="20"/>
                <w:szCs w:val="20"/>
              </w:rPr>
              <w:t>30C A 60C, 25C REF.):</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+/- 0.5 ppm</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MODULACION:</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12,5 kHz – Datos: 7K60F1D &amp; 7K60FXD</w:t>
            </w:r>
          </w:p>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lastRenderedPageBreak/>
              <w:t>12,5 kHz – Voz: 7K60F1E &amp; 7K60FXE</w:t>
            </w:r>
          </w:p>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Combinación de voz y datos (12,5 kHz): 7K60F1W</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lastRenderedPageBreak/>
              <w:t>RESPUESTA DE AUDIO (transmisor)</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TIA603D</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RESPUESTA DE AUDIO (0.3 - 3KHz):</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TIA603C</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DISTORCIÓN DE AUDIO (TIPICA)</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3%</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SENSIBILIDAD (12dB SINAD)</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0,3uV 0,22uV (típica)</w:t>
            </w:r>
          </w:p>
        </w:tc>
      </w:tr>
      <w:tr w:rsidR="00505705" w:rsidRPr="004F3463" w:rsidTr="004E40E8">
        <w:trPr>
          <w:gridBefore w:val="1"/>
          <w:wBefore w:w="61" w:type="dxa"/>
          <w:jc w:val="center"/>
        </w:trPr>
        <w:tc>
          <w:tcPr>
            <w:tcW w:w="9620" w:type="dxa"/>
            <w:gridSpan w:val="8"/>
            <w:shd w:val="clear" w:color="auto" w:fill="auto"/>
          </w:tcPr>
          <w:p w:rsidR="00505705" w:rsidRPr="00351494" w:rsidRDefault="00505705" w:rsidP="009B32D6">
            <w:pPr>
              <w:pStyle w:val="Default"/>
              <w:spacing w:line="276" w:lineRule="auto"/>
              <w:rPr>
                <w:rFonts w:ascii="Calibri" w:hAnsi="Calibri"/>
                <w:b/>
                <w:color w:val="auto"/>
                <w:sz w:val="22"/>
                <w:szCs w:val="22"/>
              </w:rPr>
            </w:pPr>
            <w:r w:rsidRPr="00351494">
              <w:rPr>
                <w:rFonts w:ascii="Calibri" w:hAnsi="Calibri"/>
                <w:b/>
                <w:color w:val="auto"/>
                <w:sz w:val="22"/>
                <w:szCs w:val="22"/>
              </w:rPr>
              <w:t>RADIOS DE COMUNICACIÓN MOVIL</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Cantidad</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1 (Una) Unidad</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 xml:space="preserve">Marca Modelo </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A Ofertar</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Número de Canales</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1000 por zonas</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Potencia de RF</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25-45 W</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Frecuencia</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136 – 174 MHZ</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Consumo de Corriente en reposo</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0.81 A</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Consumo de corriente recepción de Audio Normal</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2 A</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Consumo de corriente en transmisión</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25-45 W: 14.5 A</w:t>
            </w:r>
          </w:p>
        </w:tc>
      </w:tr>
      <w:tr w:rsidR="00505705" w:rsidRPr="004F3463" w:rsidTr="004E40E8">
        <w:trPr>
          <w:gridBefore w:val="1"/>
          <w:wBefore w:w="61" w:type="dxa"/>
          <w:jc w:val="center"/>
        </w:trPr>
        <w:tc>
          <w:tcPr>
            <w:tcW w:w="3619" w:type="dxa"/>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Espaciamiento de Canal</w:t>
            </w:r>
          </w:p>
        </w:tc>
        <w:tc>
          <w:tcPr>
            <w:tcW w:w="6001" w:type="dxa"/>
            <w:gridSpan w:val="7"/>
            <w:shd w:val="clear" w:color="auto" w:fill="auto"/>
          </w:tcPr>
          <w:p w:rsidR="00505705" w:rsidRPr="000F5842" w:rsidRDefault="00505705" w:rsidP="009B32D6">
            <w:pPr>
              <w:pStyle w:val="Default"/>
              <w:rPr>
                <w:rFonts w:ascii="Calibri" w:hAnsi="Calibri"/>
                <w:color w:val="auto"/>
                <w:sz w:val="20"/>
                <w:szCs w:val="20"/>
              </w:rPr>
            </w:pPr>
            <w:r w:rsidRPr="000F5842">
              <w:rPr>
                <w:rFonts w:ascii="Calibri" w:hAnsi="Calibri"/>
                <w:color w:val="auto"/>
                <w:sz w:val="20"/>
                <w:szCs w:val="20"/>
              </w:rPr>
              <w:t xml:space="preserve">12.5 </w:t>
            </w:r>
            <w:proofErr w:type="spellStart"/>
            <w:r w:rsidRPr="000F5842">
              <w:rPr>
                <w:rFonts w:ascii="Calibri" w:hAnsi="Calibri"/>
                <w:color w:val="auto"/>
                <w:sz w:val="20"/>
                <w:szCs w:val="20"/>
              </w:rPr>
              <w:t>Khz</w:t>
            </w:r>
            <w:proofErr w:type="spellEnd"/>
            <w:r w:rsidRPr="000F5842">
              <w:rPr>
                <w:rFonts w:ascii="Calibri" w:hAnsi="Calibri"/>
                <w:color w:val="auto"/>
                <w:sz w:val="20"/>
                <w:szCs w:val="20"/>
              </w:rPr>
              <w:t xml:space="preserve"> / 25 KHZ*</w:t>
            </w:r>
          </w:p>
        </w:tc>
      </w:tr>
      <w:tr w:rsidR="00505705" w:rsidRPr="004F3463" w:rsidTr="004E40E8">
        <w:trPr>
          <w:gridBefore w:val="1"/>
          <w:wBefore w:w="61" w:type="dxa"/>
          <w:jc w:val="center"/>
        </w:trPr>
        <w:tc>
          <w:tcPr>
            <w:tcW w:w="9620" w:type="dxa"/>
            <w:gridSpan w:val="8"/>
            <w:shd w:val="clear" w:color="auto" w:fill="FFF2CC"/>
          </w:tcPr>
          <w:p w:rsidR="00505705" w:rsidRPr="004F3463" w:rsidRDefault="00505705" w:rsidP="00AA1400">
            <w:pPr>
              <w:numPr>
                <w:ilvl w:val="0"/>
                <w:numId w:val="16"/>
              </w:numPr>
              <w:spacing w:before="120" w:after="120"/>
              <w:rPr>
                <w:rFonts w:ascii="Calibri" w:hAnsi="Calibri" w:cs="Arial"/>
                <w:b/>
                <w:sz w:val="20"/>
                <w:szCs w:val="20"/>
              </w:rPr>
            </w:pPr>
            <w:r w:rsidRPr="004F3463">
              <w:rPr>
                <w:rFonts w:ascii="Calibri" w:hAnsi="Calibri"/>
                <w:sz w:val="20"/>
                <w:szCs w:val="20"/>
              </w:rPr>
              <w:t xml:space="preserve"> </w:t>
            </w:r>
            <w:r w:rsidRPr="004F3463">
              <w:rPr>
                <w:rFonts w:ascii="Calibri" w:hAnsi="Calibri" w:cs="Arial"/>
                <w:b/>
                <w:sz w:val="20"/>
                <w:szCs w:val="20"/>
              </w:rPr>
              <w:t>EQUIPOS DE ENLACE DE DATOS</w:t>
            </w:r>
          </w:p>
        </w:tc>
      </w:tr>
      <w:tr w:rsidR="00505705" w:rsidRPr="004F3463" w:rsidTr="004E40E8">
        <w:trPr>
          <w:gridBefore w:val="1"/>
          <w:wBefore w:w="61" w:type="dxa"/>
          <w:jc w:val="center"/>
        </w:trPr>
        <w:tc>
          <w:tcPr>
            <w:tcW w:w="9620" w:type="dxa"/>
            <w:gridSpan w:val="8"/>
            <w:shd w:val="clear" w:color="auto" w:fill="FFFFFF"/>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 xml:space="preserve">La empresa CONTRATISTA deberá proporcionar equipos de comunicación compatibles con la plataforma CISCO empleada actualmente por YPFB. Mínimamente deberá entregar </w:t>
            </w:r>
            <w:r>
              <w:rPr>
                <w:rFonts w:ascii="Calibri" w:hAnsi="Calibri" w:cs="Arial"/>
                <w:sz w:val="20"/>
                <w:szCs w:val="20"/>
              </w:rPr>
              <w:t xml:space="preserve">un ROUTER VPN, </w:t>
            </w:r>
            <w:r w:rsidRPr="004F3463">
              <w:rPr>
                <w:rFonts w:ascii="Calibri" w:hAnsi="Calibri" w:cs="Arial"/>
                <w:sz w:val="20"/>
                <w:szCs w:val="20"/>
              </w:rPr>
              <w:t xml:space="preserve">un SWITCH (Capa 2) y un </w:t>
            </w:r>
            <w:r>
              <w:rPr>
                <w:rFonts w:ascii="Calibri" w:hAnsi="Calibri" w:cs="Arial"/>
                <w:sz w:val="20"/>
                <w:szCs w:val="20"/>
              </w:rPr>
              <w:t>ROUTER</w:t>
            </w:r>
            <w:r w:rsidRPr="004F3463">
              <w:rPr>
                <w:rFonts w:ascii="Calibri" w:hAnsi="Calibri" w:cs="Arial"/>
                <w:sz w:val="20"/>
                <w:szCs w:val="20"/>
              </w:rPr>
              <w:t xml:space="preserve"> (Capa 3).</w:t>
            </w:r>
          </w:p>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 xml:space="preserve">Los siguientes equipos serán proporcionados por el </w:t>
            </w:r>
            <w:r w:rsidRPr="004F3463">
              <w:rPr>
                <w:rFonts w:ascii="Calibri" w:hAnsi="Calibri" w:cs="Arial"/>
                <w:b/>
                <w:sz w:val="20"/>
                <w:szCs w:val="20"/>
              </w:rPr>
              <w:t>Contratista</w:t>
            </w:r>
            <w:r w:rsidRPr="004F3463">
              <w:rPr>
                <w:rFonts w:ascii="Calibri" w:hAnsi="Calibri" w:cs="Arial"/>
                <w:sz w:val="20"/>
                <w:szCs w:val="20"/>
              </w:rPr>
              <w:t xml:space="preserve"> del servicio y se utilizarán durante la ejecución del mismo para brindar un eficiente desenvolvimiento de las labores, debiendo cumplir mínimamente las siguientes características técnicas:</w:t>
            </w:r>
          </w:p>
        </w:tc>
      </w:tr>
      <w:tr w:rsidR="00505705" w:rsidRPr="004F3463" w:rsidTr="004E40E8">
        <w:trPr>
          <w:gridBefore w:val="1"/>
          <w:wBefore w:w="61" w:type="dxa"/>
          <w:jc w:val="center"/>
        </w:trPr>
        <w:tc>
          <w:tcPr>
            <w:tcW w:w="9620" w:type="dxa"/>
            <w:gridSpan w:val="8"/>
            <w:shd w:val="clear" w:color="auto" w:fill="FFFFFF"/>
          </w:tcPr>
          <w:p w:rsidR="00505705" w:rsidRPr="004F3463" w:rsidRDefault="00505705" w:rsidP="009B32D6">
            <w:pPr>
              <w:spacing w:before="120" w:after="120"/>
              <w:rPr>
                <w:rFonts w:ascii="Calibri" w:hAnsi="Calibri" w:cs="Arial"/>
                <w:b/>
                <w:sz w:val="20"/>
                <w:szCs w:val="20"/>
              </w:rPr>
            </w:pPr>
            <w:proofErr w:type="spellStart"/>
            <w:r w:rsidRPr="000F5842">
              <w:rPr>
                <w:rFonts w:ascii="Calibri" w:hAnsi="Calibri" w:cs="Arial"/>
                <w:b/>
                <w:sz w:val="20"/>
                <w:szCs w:val="20"/>
              </w:rPr>
              <w:t>Router</w:t>
            </w:r>
            <w:proofErr w:type="spellEnd"/>
            <w:r w:rsidRPr="000F5842">
              <w:rPr>
                <w:rFonts w:ascii="Calibri" w:hAnsi="Calibri" w:cs="Arial"/>
                <w:b/>
                <w:sz w:val="20"/>
                <w:szCs w:val="20"/>
              </w:rPr>
              <w:t xml:space="preserve"> VPN Dual WAN</w:t>
            </w:r>
          </w:p>
        </w:tc>
      </w:tr>
      <w:tr w:rsidR="00505705" w:rsidRPr="004F3463" w:rsidTr="004E40E8">
        <w:trPr>
          <w:gridBefore w:val="1"/>
          <w:wBefore w:w="61" w:type="dxa"/>
          <w:jc w:val="center"/>
        </w:trPr>
        <w:tc>
          <w:tcPr>
            <w:tcW w:w="4095" w:type="dxa"/>
            <w:gridSpan w:val="5"/>
            <w:shd w:val="clear" w:color="auto" w:fill="FFFFFF"/>
          </w:tcPr>
          <w:p w:rsidR="00505705" w:rsidRPr="000F5842" w:rsidRDefault="00505705" w:rsidP="009B32D6">
            <w:pPr>
              <w:spacing w:before="120" w:after="120"/>
              <w:rPr>
                <w:rFonts w:ascii="Calibri" w:hAnsi="Calibri" w:cs="Arial"/>
                <w:sz w:val="20"/>
                <w:szCs w:val="20"/>
              </w:rPr>
            </w:pPr>
            <w:r w:rsidRPr="000F5842">
              <w:rPr>
                <w:rFonts w:ascii="Calibri" w:hAnsi="Calibri" w:cs="Arial"/>
                <w:sz w:val="20"/>
                <w:szCs w:val="20"/>
              </w:rPr>
              <w:t xml:space="preserve">WAN dual </w:t>
            </w:r>
          </w:p>
        </w:tc>
        <w:tc>
          <w:tcPr>
            <w:tcW w:w="5525" w:type="dxa"/>
            <w:gridSpan w:val="3"/>
            <w:shd w:val="clear" w:color="auto" w:fill="FFFFFF"/>
          </w:tcPr>
          <w:p w:rsidR="00505705" w:rsidRPr="000F5842" w:rsidRDefault="00505705" w:rsidP="009B32D6">
            <w:pPr>
              <w:spacing w:before="120" w:after="120"/>
              <w:rPr>
                <w:rFonts w:ascii="Calibri" w:hAnsi="Calibri" w:cs="Arial"/>
                <w:sz w:val="20"/>
                <w:szCs w:val="20"/>
              </w:rPr>
            </w:pPr>
            <w:r w:rsidRPr="000F5842">
              <w:rPr>
                <w:rFonts w:ascii="Calibri" w:hAnsi="Calibri" w:cs="Arial"/>
                <w:sz w:val="20"/>
                <w:szCs w:val="20"/>
              </w:rPr>
              <w:t xml:space="preserve">Configurable para copia de seguridad </w:t>
            </w:r>
            <w:proofErr w:type="spellStart"/>
            <w:r w:rsidRPr="000F5842">
              <w:rPr>
                <w:rFonts w:ascii="Calibri" w:hAnsi="Calibri" w:cs="Arial"/>
                <w:sz w:val="20"/>
                <w:szCs w:val="20"/>
              </w:rPr>
              <w:t>Smartlink</w:t>
            </w:r>
            <w:proofErr w:type="spellEnd"/>
            <w:r w:rsidRPr="000F5842">
              <w:rPr>
                <w:rFonts w:ascii="Calibri" w:hAnsi="Calibri" w:cs="Arial"/>
                <w:sz w:val="20"/>
                <w:szCs w:val="20"/>
              </w:rPr>
              <w:t xml:space="preserve"> o equilibrio de carga</w:t>
            </w:r>
          </w:p>
        </w:tc>
      </w:tr>
      <w:tr w:rsidR="004E40E8" w:rsidRPr="00B83438" w:rsidTr="004E40E8">
        <w:trPr>
          <w:gridBefore w:val="1"/>
          <w:wBefore w:w="61" w:type="dxa"/>
          <w:jc w:val="center"/>
        </w:trPr>
        <w:tc>
          <w:tcPr>
            <w:tcW w:w="4095" w:type="dxa"/>
            <w:gridSpan w:val="5"/>
            <w:shd w:val="clear" w:color="auto" w:fill="FFFFFF"/>
          </w:tcPr>
          <w:p w:rsidR="004E40E8" w:rsidRPr="000F5842" w:rsidRDefault="004E40E8" w:rsidP="009B32D6">
            <w:pPr>
              <w:spacing w:before="120" w:after="120"/>
              <w:rPr>
                <w:rFonts w:ascii="Calibri" w:hAnsi="Calibri" w:cs="Arial"/>
                <w:sz w:val="20"/>
                <w:szCs w:val="20"/>
              </w:rPr>
            </w:pPr>
            <w:r>
              <w:rPr>
                <w:rFonts w:ascii="Calibri" w:hAnsi="Calibri" w:cs="Arial"/>
                <w:sz w:val="20"/>
                <w:szCs w:val="20"/>
              </w:rPr>
              <w:t>Puertos</w:t>
            </w:r>
          </w:p>
        </w:tc>
        <w:tc>
          <w:tcPr>
            <w:tcW w:w="5525" w:type="dxa"/>
            <w:gridSpan w:val="3"/>
            <w:shd w:val="clear" w:color="auto" w:fill="FFFFFF"/>
          </w:tcPr>
          <w:p w:rsidR="004E40E8" w:rsidRPr="00A75440" w:rsidRDefault="004E40E8" w:rsidP="004E40E8">
            <w:pPr>
              <w:spacing w:before="120" w:after="120"/>
              <w:rPr>
                <w:rFonts w:ascii="Calibri" w:hAnsi="Calibri" w:cs="Arial"/>
                <w:sz w:val="20"/>
                <w:szCs w:val="20"/>
                <w:lang w:val="en-US"/>
              </w:rPr>
            </w:pPr>
            <w:r w:rsidRPr="00A75440">
              <w:rPr>
                <w:rFonts w:ascii="Calibri" w:hAnsi="Calibri" w:cs="Arial"/>
                <w:sz w:val="20"/>
                <w:szCs w:val="20"/>
                <w:lang w:val="en-US"/>
              </w:rPr>
              <w:t>4 LAN ports for high-performance connectivity.</w:t>
            </w:r>
          </w:p>
          <w:p w:rsidR="004E40E8" w:rsidRPr="00A75440" w:rsidRDefault="004E40E8" w:rsidP="004E40E8">
            <w:pPr>
              <w:spacing w:before="120" w:after="120"/>
              <w:rPr>
                <w:rFonts w:ascii="Calibri" w:hAnsi="Calibri" w:cs="Arial"/>
                <w:sz w:val="20"/>
                <w:szCs w:val="20"/>
                <w:lang w:val="en-US"/>
              </w:rPr>
            </w:pPr>
            <w:r w:rsidRPr="00A75440">
              <w:rPr>
                <w:rFonts w:ascii="Calibri" w:hAnsi="Calibri" w:cs="Arial"/>
                <w:sz w:val="20"/>
                <w:szCs w:val="20"/>
                <w:lang w:val="en-US"/>
              </w:rPr>
              <w:t>2 USB ports to support a 3G/4G modem or flash drive</w:t>
            </w:r>
          </w:p>
        </w:tc>
      </w:tr>
      <w:tr w:rsidR="00505705" w:rsidRPr="004F3463" w:rsidTr="004E40E8">
        <w:trPr>
          <w:gridBefore w:val="1"/>
          <w:wBefore w:w="61" w:type="dxa"/>
          <w:jc w:val="center"/>
        </w:trPr>
        <w:tc>
          <w:tcPr>
            <w:tcW w:w="4095" w:type="dxa"/>
            <w:gridSpan w:val="5"/>
            <w:shd w:val="clear" w:color="auto" w:fill="FFFFFF"/>
          </w:tcPr>
          <w:p w:rsidR="00505705" w:rsidRPr="000F5842" w:rsidRDefault="00505705" w:rsidP="009B32D6">
            <w:pPr>
              <w:spacing w:before="120" w:after="120"/>
              <w:rPr>
                <w:rFonts w:ascii="Calibri" w:hAnsi="Calibri" w:cs="Arial"/>
                <w:sz w:val="20"/>
                <w:szCs w:val="20"/>
              </w:rPr>
            </w:pPr>
            <w:r w:rsidRPr="000F5842">
              <w:rPr>
                <w:rFonts w:ascii="Calibri" w:hAnsi="Calibri" w:cs="Arial"/>
                <w:sz w:val="20"/>
                <w:szCs w:val="20"/>
              </w:rPr>
              <w:t xml:space="preserve">Estándares </w:t>
            </w:r>
          </w:p>
        </w:tc>
        <w:tc>
          <w:tcPr>
            <w:tcW w:w="5525" w:type="dxa"/>
            <w:gridSpan w:val="3"/>
            <w:shd w:val="clear" w:color="auto" w:fill="FFFFFF"/>
          </w:tcPr>
          <w:p w:rsidR="00505705" w:rsidRPr="000F5842" w:rsidRDefault="00505705" w:rsidP="009B32D6">
            <w:pPr>
              <w:spacing w:before="120" w:after="120"/>
              <w:rPr>
                <w:rFonts w:ascii="Calibri" w:hAnsi="Calibri" w:cs="Arial"/>
                <w:sz w:val="20"/>
                <w:szCs w:val="20"/>
              </w:rPr>
            </w:pPr>
            <w:r w:rsidRPr="000F5842">
              <w:rPr>
                <w:rFonts w:ascii="Calibri" w:hAnsi="Calibri" w:cs="Arial"/>
                <w:sz w:val="20"/>
                <w:szCs w:val="20"/>
              </w:rPr>
              <w:t xml:space="preserve">● 802.3, 802.3u ● IPv4 (RFC 791). ● Protocolo de información de </w:t>
            </w:r>
            <w:proofErr w:type="spellStart"/>
            <w:r w:rsidRPr="000F5842">
              <w:rPr>
                <w:rFonts w:ascii="Calibri" w:hAnsi="Calibri" w:cs="Arial"/>
                <w:sz w:val="20"/>
                <w:szCs w:val="20"/>
              </w:rPr>
              <w:t>routing</w:t>
            </w:r>
            <w:proofErr w:type="spellEnd"/>
            <w:r w:rsidRPr="000F5842">
              <w:rPr>
                <w:rFonts w:ascii="Calibri" w:hAnsi="Calibri" w:cs="Arial"/>
                <w:sz w:val="20"/>
                <w:szCs w:val="20"/>
              </w:rPr>
              <w:t xml:space="preserve"> (RIP) v1 (RFC 1058) y v2 (RFC 1723) </w:t>
            </w:r>
          </w:p>
        </w:tc>
      </w:tr>
      <w:tr w:rsidR="00505705" w:rsidRPr="004F3463" w:rsidTr="004E40E8">
        <w:trPr>
          <w:gridBefore w:val="1"/>
          <w:wBefore w:w="61" w:type="dxa"/>
          <w:jc w:val="center"/>
        </w:trPr>
        <w:tc>
          <w:tcPr>
            <w:tcW w:w="4095" w:type="dxa"/>
            <w:gridSpan w:val="5"/>
            <w:shd w:val="clear" w:color="auto" w:fill="FFFFFF"/>
          </w:tcPr>
          <w:p w:rsidR="00505705" w:rsidRPr="000F5842" w:rsidRDefault="00505705" w:rsidP="009B32D6">
            <w:pPr>
              <w:spacing w:before="120" w:after="120"/>
              <w:rPr>
                <w:rFonts w:ascii="Calibri" w:hAnsi="Calibri" w:cs="Arial"/>
                <w:sz w:val="20"/>
                <w:szCs w:val="20"/>
              </w:rPr>
            </w:pPr>
            <w:r w:rsidRPr="000F5842">
              <w:rPr>
                <w:rFonts w:ascii="Calibri" w:hAnsi="Calibri" w:cs="Arial"/>
                <w:sz w:val="20"/>
                <w:szCs w:val="20"/>
              </w:rPr>
              <w:t>Protocolos de red</w:t>
            </w:r>
          </w:p>
        </w:tc>
        <w:tc>
          <w:tcPr>
            <w:tcW w:w="5525" w:type="dxa"/>
            <w:gridSpan w:val="3"/>
            <w:shd w:val="clear" w:color="auto" w:fill="FFFFFF"/>
          </w:tcPr>
          <w:p w:rsidR="00505705" w:rsidRPr="000F5842" w:rsidRDefault="00505705" w:rsidP="009B32D6">
            <w:pPr>
              <w:spacing w:before="120" w:after="120"/>
              <w:rPr>
                <w:rFonts w:ascii="Calibri" w:hAnsi="Calibri" w:cs="Arial"/>
                <w:sz w:val="20"/>
                <w:szCs w:val="20"/>
              </w:rPr>
            </w:pPr>
            <w:r w:rsidRPr="000F5842">
              <w:rPr>
                <w:rFonts w:ascii="Calibri" w:hAnsi="Calibri" w:cs="Arial"/>
                <w:sz w:val="20"/>
                <w:szCs w:val="20"/>
              </w:rPr>
              <w:t xml:space="preserve">● Servidor con protocolo de configuración dinámica de host (DHCP), cliente DHCP y agente de retransmisión DHCP ● IP estática ● Protocolo punto a punto a través de Ethernet (PPPoE) ● Protocolo de </w:t>
            </w:r>
            <w:proofErr w:type="spellStart"/>
            <w:r w:rsidRPr="000F5842">
              <w:rPr>
                <w:rFonts w:ascii="Calibri" w:hAnsi="Calibri" w:cs="Arial"/>
                <w:sz w:val="20"/>
                <w:szCs w:val="20"/>
              </w:rPr>
              <w:t>tunelación</w:t>
            </w:r>
            <w:proofErr w:type="spellEnd"/>
            <w:r w:rsidRPr="000F5842">
              <w:rPr>
                <w:rFonts w:ascii="Calibri" w:hAnsi="Calibri" w:cs="Arial"/>
                <w:sz w:val="20"/>
                <w:szCs w:val="20"/>
              </w:rPr>
              <w:t xml:space="preserve"> punto a punto (PPTP) ● Puente transparente ● Retransmisión DNS, DNS dinámico (</w:t>
            </w:r>
            <w:proofErr w:type="spellStart"/>
            <w:r w:rsidRPr="000F5842">
              <w:rPr>
                <w:rFonts w:ascii="Calibri" w:hAnsi="Calibri" w:cs="Arial"/>
                <w:sz w:val="20"/>
                <w:szCs w:val="20"/>
              </w:rPr>
              <w:t>DynDNS</w:t>
            </w:r>
            <w:proofErr w:type="spellEnd"/>
            <w:r w:rsidRPr="000F5842">
              <w:rPr>
                <w:rFonts w:ascii="Calibri" w:hAnsi="Calibri" w:cs="Arial"/>
                <w:sz w:val="20"/>
                <w:szCs w:val="20"/>
              </w:rPr>
              <w:t xml:space="preserve">, 3322) </w:t>
            </w:r>
          </w:p>
        </w:tc>
      </w:tr>
      <w:tr w:rsidR="00505705" w:rsidRPr="004F3463" w:rsidTr="004E40E8">
        <w:trPr>
          <w:gridBefore w:val="1"/>
          <w:wBefore w:w="61" w:type="dxa"/>
          <w:jc w:val="center"/>
        </w:trPr>
        <w:tc>
          <w:tcPr>
            <w:tcW w:w="4095" w:type="dxa"/>
            <w:gridSpan w:val="5"/>
            <w:shd w:val="clear" w:color="auto" w:fill="FFFFFF"/>
          </w:tcPr>
          <w:p w:rsidR="00505705" w:rsidRPr="000F5842" w:rsidRDefault="00505705" w:rsidP="009B32D6">
            <w:pPr>
              <w:spacing w:before="120" w:after="120"/>
              <w:rPr>
                <w:rFonts w:ascii="Calibri" w:hAnsi="Calibri" w:cs="Arial"/>
                <w:sz w:val="20"/>
                <w:szCs w:val="20"/>
              </w:rPr>
            </w:pPr>
            <w:r w:rsidRPr="000F5842">
              <w:rPr>
                <w:rFonts w:ascii="Calibri" w:hAnsi="Calibri" w:cs="Arial"/>
                <w:sz w:val="20"/>
                <w:szCs w:val="20"/>
              </w:rPr>
              <w:t xml:space="preserve">Protocolos de </w:t>
            </w:r>
            <w:proofErr w:type="spellStart"/>
            <w:r w:rsidRPr="000F5842">
              <w:rPr>
                <w:rFonts w:ascii="Calibri" w:hAnsi="Calibri" w:cs="Arial"/>
                <w:sz w:val="20"/>
                <w:szCs w:val="20"/>
              </w:rPr>
              <w:t>routing</w:t>
            </w:r>
            <w:proofErr w:type="spellEnd"/>
            <w:r w:rsidRPr="000F5842">
              <w:rPr>
                <w:rFonts w:ascii="Calibri" w:hAnsi="Calibri" w:cs="Arial"/>
                <w:sz w:val="20"/>
                <w:szCs w:val="20"/>
              </w:rPr>
              <w:t xml:space="preserve">  </w:t>
            </w:r>
          </w:p>
        </w:tc>
        <w:tc>
          <w:tcPr>
            <w:tcW w:w="5525" w:type="dxa"/>
            <w:gridSpan w:val="3"/>
            <w:shd w:val="clear" w:color="auto" w:fill="FFFFFF"/>
          </w:tcPr>
          <w:p w:rsidR="00505705" w:rsidRPr="000F5842" w:rsidRDefault="00505705" w:rsidP="009B32D6">
            <w:pPr>
              <w:spacing w:before="120" w:after="120"/>
              <w:rPr>
                <w:rFonts w:ascii="Calibri" w:hAnsi="Calibri" w:cs="Arial"/>
                <w:sz w:val="20"/>
                <w:szCs w:val="20"/>
              </w:rPr>
            </w:pPr>
            <w:r w:rsidRPr="000F5842">
              <w:rPr>
                <w:rFonts w:ascii="Calibri" w:hAnsi="Calibri" w:cs="Arial"/>
                <w:sz w:val="20"/>
                <w:szCs w:val="20"/>
              </w:rPr>
              <w:t xml:space="preserve">● Estático ● RIP v1 y v2 </w:t>
            </w:r>
          </w:p>
        </w:tc>
      </w:tr>
      <w:tr w:rsidR="00505705" w:rsidRPr="004F3463" w:rsidTr="004E40E8">
        <w:trPr>
          <w:gridBefore w:val="1"/>
          <w:wBefore w:w="61" w:type="dxa"/>
          <w:jc w:val="center"/>
        </w:trPr>
        <w:tc>
          <w:tcPr>
            <w:tcW w:w="4095" w:type="dxa"/>
            <w:gridSpan w:val="5"/>
            <w:shd w:val="clear" w:color="auto" w:fill="FFFFFF"/>
          </w:tcPr>
          <w:p w:rsidR="00505705" w:rsidRPr="000F5842" w:rsidRDefault="00505705" w:rsidP="009B32D6">
            <w:pPr>
              <w:spacing w:before="120" w:after="120"/>
              <w:rPr>
                <w:rFonts w:ascii="Calibri" w:hAnsi="Calibri" w:cs="Arial"/>
                <w:sz w:val="20"/>
                <w:szCs w:val="20"/>
              </w:rPr>
            </w:pPr>
            <w:r w:rsidRPr="000F5842">
              <w:rPr>
                <w:rFonts w:ascii="Calibri" w:hAnsi="Calibri" w:cs="Arial"/>
                <w:sz w:val="20"/>
                <w:szCs w:val="20"/>
              </w:rPr>
              <w:lastRenderedPageBreak/>
              <w:t xml:space="preserve">Traducción de direcciones de red (NAT) </w:t>
            </w:r>
          </w:p>
        </w:tc>
        <w:tc>
          <w:tcPr>
            <w:tcW w:w="5525" w:type="dxa"/>
            <w:gridSpan w:val="3"/>
            <w:shd w:val="clear" w:color="auto" w:fill="FFFFFF"/>
          </w:tcPr>
          <w:p w:rsidR="00505705" w:rsidRPr="000F5842" w:rsidRDefault="00505705" w:rsidP="009B32D6">
            <w:pPr>
              <w:spacing w:before="120" w:after="120"/>
              <w:rPr>
                <w:rFonts w:ascii="Calibri" w:hAnsi="Calibri" w:cs="Arial"/>
                <w:sz w:val="20"/>
                <w:szCs w:val="20"/>
              </w:rPr>
            </w:pPr>
            <w:r w:rsidRPr="000F5842">
              <w:rPr>
                <w:rFonts w:ascii="Calibri" w:hAnsi="Calibri" w:cs="Arial"/>
                <w:sz w:val="20"/>
                <w:szCs w:val="20"/>
              </w:rPr>
              <w:t xml:space="preserve">Traducción de direcciones de puerto (PAT) ● Traducción de direcciones de red y puerto (NAPT), NAT </w:t>
            </w:r>
            <w:proofErr w:type="spellStart"/>
            <w:r w:rsidRPr="000F5842">
              <w:rPr>
                <w:rFonts w:ascii="Calibri" w:hAnsi="Calibri" w:cs="Arial"/>
                <w:sz w:val="20"/>
                <w:szCs w:val="20"/>
              </w:rPr>
              <w:t>traversal</w:t>
            </w:r>
            <w:proofErr w:type="spellEnd"/>
            <w:r w:rsidRPr="000F5842">
              <w:rPr>
                <w:rFonts w:ascii="Calibri" w:hAnsi="Calibri" w:cs="Arial"/>
                <w:sz w:val="20"/>
                <w:szCs w:val="20"/>
              </w:rPr>
              <w:t>, NAT uno a uno</w:t>
            </w:r>
          </w:p>
        </w:tc>
      </w:tr>
      <w:tr w:rsidR="00505705" w:rsidRPr="004F3463" w:rsidTr="004E40E8">
        <w:trPr>
          <w:gridBefore w:val="1"/>
          <w:wBefore w:w="61" w:type="dxa"/>
          <w:jc w:val="center"/>
        </w:trPr>
        <w:tc>
          <w:tcPr>
            <w:tcW w:w="4095" w:type="dxa"/>
            <w:gridSpan w:val="5"/>
            <w:shd w:val="clear" w:color="auto" w:fill="FFFFFF"/>
          </w:tcPr>
          <w:p w:rsidR="00505705" w:rsidRPr="000F5842" w:rsidRDefault="00505705" w:rsidP="009B32D6">
            <w:pPr>
              <w:spacing w:before="120" w:after="120"/>
              <w:rPr>
                <w:rFonts w:ascii="Calibri" w:hAnsi="Calibri" w:cs="Arial"/>
                <w:sz w:val="20"/>
                <w:szCs w:val="20"/>
              </w:rPr>
            </w:pPr>
            <w:r w:rsidRPr="000F5842">
              <w:rPr>
                <w:rFonts w:ascii="Calibri" w:hAnsi="Calibri" w:cs="Arial"/>
                <w:sz w:val="20"/>
                <w:szCs w:val="20"/>
              </w:rPr>
              <w:t>Vinculación de protocolos</w:t>
            </w:r>
          </w:p>
        </w:tc>
        <w:tc>
          <w:tcPr>
            <w:tcW w:w="5525" w:type="dxa"/>
            <w:gridSpan w:val="3"/>
            <w:shd w:val="clear" w:color="auto" w:fill="FFFFFF"/>
          </w:tcPr>
          <w:p w:rsidR="00505705" w:rsidRPr="000F5842" w:rsidRDefault="00505705" w:rsidP="009B32D6">
            <w:pPr>
              <w:spacing w:before="120" w:after="120"/>
              <w:rPr>
                <w:rFonts w:ascii="Calibri" w:hAnsi="Calibri" w:cs="Arial"/>
                <w:sz w:val="20"/>
                <w:szCs w:val="20"/>
              </w:rPr>
            </w:pPr>
            <w:r w:rsidRPr="000F5842">
              <w:rPr>
                <w:rFonts w:ascii="Calibri" w:hAnsi="Calibri" w:cs="Arial"/>
                <w:sz w:val="20"/>
                <w:szCs w:val="20"/>
              </w:rPr>
              <w:t>Los protocolos pueden vincularse a un puerto WAN concreto en equilibrio de carga</w:t>
            </w:r>
          </w:p>
        </w:tc>
      </w:tr>
      <w:tr w:rsidR="00505705" w:rsidRPr="004F3463" w:rsidTr="004E40E8">
        <w:trPr>
          <w:gridBefore w:val="1"/>
          <w:wBefore w:w="61" w:type="dxa"/>
          <w:jc w:val="center"/>
        </w:trPr>
        <w:tc>
          <w:tcPr>
            <w:tcW w:w="4095" w:type="dxa"/>
            <w:gridSpan w:val="5"/>
            <w:shd w:val="clear" w:color="auto" w:fill="FFFFFF"/>
          </w:tcPr>
          <w:p w:rsidR="00505705" w:rsidRPr="000F5842" w:rsidRDefault="00505705" w:rsidP="009B32D6">
            <w:pPr>
              <w:spacing w:before="120" w:after="120"/>
              <w:rPr>
                <w:rFonts w:ascii="Calibri" w:hAnsi="Calibri" w:cs="Arial"/>
                <w:sz w:val="20"/>
                <w:szCs w:val="20"/>
              </w:rPr>
            </w:pPr>
            <w:r w:rsidRPr="000F5842">
              <w:rPr>
                <w:rFonts w:ascii="Calibri" w:hAnsi="Calibri" w:cs="Arial"/>
                <w:sz w:val="20"/>
                <w:szCs w:val="20"/>
              </w:rPr>
              <w:t>Red periférica (DMZ)</w:t>
            </w:r>
          </w:p>
        </w:tc>
        <w:tc>
          <w:tcPr>
            <w:tcW w:w="5525" w:type="dxa"/>
            <w:gridSpan w:val="3"/>
            <w:shd w:val="clear" w:color="auto" w:fill="FFFFFF"/>
          </w:tcPr>
          <w:p w:rsidR="00505705" w:rsidRPr="000F5842" w:rsidRDefault="00505705" w:rsidP="009B32D6">
            <w:pPr>
              <w:spacing w:before="120" w:after="120"/>
              <w:rPr>
                <w:rFonts w:ascii="Calibri" w:hAnsi="Calibri" w:cs="Arial"/>
                <w:sz w:val="20"/>
                <w:szCs w:val="20"/>
              </w:rPr>
            </w:pPr>
            <w:r w:rsidRPr="000F5842">
              <w:rPr>
                <w:rFonts w:ascii="Calibri" w:hAnsi="Calibri" w:cs="Arial"/>
                <w:sz w:val="20"/>
                <w:szCs w:val="20"/>
              </w:rPr>
              <w:t>Puerto DMZ, host DMZ</w:t>
            </w:r>
          </w:p>
        </w:tc>
      </w:tr>
      <w:tr w:rsidR="00505705" w:rsidRPr="004F3463" w:rsidTr="004E40E8">
        <w:trPr>
          <w:gridBefore w:val="1"/>
          <w:wBefore w:w="61" w:type="dxa"/>
          <w:jc w:val="center"/>
        </w:trPr>
        <w:tc>
          <w:tcPr>
            <w:tcW w:w="4095" w:type="dxa"/>
            <w:gridSpan w:val="5"/>
            <w:shd w:val="clear" w:color="auto" w:fill="FFFFFF"/>
          </w:tcPr>
          <w:p w:rsidR="00505705" w:rsidRPr="004F3463" w:rsidRDefault="00505705" w:rsidP="009B32D6">
            <w:pPr>
              <w:spacing w:before="120" w:after="120"/>
              <w:rPr>
                <w:rFonts w:ascii="Calibri" w:hAnsi="Calibri" w:cs="Arial"/>
                <w:b/>
                <w:sz w:val="20"/>
                <w:szCs w:val="20"/>
              </w:rPr>
            </w:pPr>
            <w:r>
              <w:rPr>
                <w:rFonts w:ascii="Calibri" w:hAnsi="Calibri" w:cs="Arial"/>
                <w:sz w:val="20"/>
                <w:szCs w:val="20"/>
              </w:rPr>
              <w:t>Seguridad Firewall</w:t>
            </w:r>
          </w:p>
        </w:tc>
        <w:tc>
          <w:tcPr>
            <w:tcW w:w="5525" w:type="dxa"/>
            <w:gridSpan w:val="3"/>
            <w:shd w:val="clear" w:color="auto" w:fill="FFFFFF"/>
          </w:tcPr>
          <w:p w:rsidR="00505705" w:rsidRPr="004F3463" w:rsidRDefault="00505705" w:rsidP="009B32D6">
            <w:pPr>
              <w:spacing w:before="120" w:after="120"/>
              <w:jc w:val="both"/>
              <w:rPr>
                <w:rFonts w:ascii="Calibri" w:hAnsi="Calibri" w:cs="Arial"/>
                <w:b/>
                <w:sz w:val="20"/>
                <w:szCs w:val="20"/>
              </w:rPr>
            </w:pPr>
            <w:r w:rsidRPr="00F37045">
              <w:rPr>
                <w:rFonts w:ascii="Calibri" w:hAnsi="Calibri" w:cs="Arial"/>
                <w:sz w:val="20"/>
                <w:szCs w:val="20"/>
              </w:rPr>
              <w:t>SPI, denegación de servicio (</w:t>
            </w:r>
            <w:proofErr w:type="spellStart"/>
            <w:r w:rsidRPr="00F37045">
              <w:rPr>
                <w:rFonts w:ascii="Calibri" w:hAnsi="Calibri" w:cs="Arial"/>
                <w:sz w:val="20"/>
                <w:szCs w:val="20"/>
              </w:rPr>
              <w:t>DoS</w:t>
            </w:r>
            <w:proofErr w:type="spellEnd"/>
            <w:r w:rsidRPr="00F37045">
              <w:rPr>
                <w:rFonts w:ascii="Calibri" w:hAnsi="Calibri" w:cs="Arial"/>
                <w:sz w:val="20"/>
                <w:szCs w:val="20"/>
              </w:rPr>
              <w:t xml:space="preserve">), Ping of </w:t>
            </w:r>
            <w:proofErr w:type="spellStart"/>
            <w:r w:rsidRPr="00F37045">
              <w:rPr>
                <w:rFonts w:ascii="Calibri" w:hAnsi="Calibri" w:cs="Arial"/>
                <w:sz w:val="20"/>
                <w:szCs w:val="20"/>
              </w:rPr>
              <w:t>Death</w:t>
            </w:r>
            <w:proofErr w:type="spellEnd"/>
            <w:r w:rsidRPr="00F37045">
              <w:rPr>
                <w:rFonts w:ascii="Calibri" w:hAnsi="Calibri" w:cs="Arial"/>
                <w:sz w:val="20"/>
                <w:szCs w:val="20"/>
              </w:rPr>
              <w:t xml:space="preserve"> (ping de la muerte), SYN </w:t>
            </w:r>
            <w:proofErr w:type="spellStart"/>
            <w:r w:rsidRPr="00F37045">
              <w:rPr>
                <w:rFonts w:ascii="Calibri" w:hAnsi="Calibri" w:cs="Arial"/>
                <w:sz w:val="20"/>
                <w:szCs w:val="20"/>
              </w:rPr>
              <w:t>Flood</w:t>
            </w:r>
            <w:proofErr w:type="spellEnd"/>
            <w:r w:rsidRPr="00F37045">
              <w:rPr>
                <w:rFonts w:ascii="Calibri" w:hAnsi="Calibri" w:cs="Arial"/>
                <w:sz w:val="20"/>
                <w:szCs w:val="20"/>
              </w:rPr>
              <w:t xml:space="preserve"> (saturación con paquetes SYN), </w:t>
            </w:r>
            <w:proofErr w:type="spellStart"/>
            <w:r w:rsidRPr="00F37045">
              <w:rPr>
                <w:rFonts w:ascii="Calibri" w:hAnsi="Calibri" w:cs="Arial"/>
                <w:sz w:val="20"/>
                <w:szCs w:val="20"/>
              </w:rPr>
              <w:t>Land</w:t>
            </w:r>
            <w:proofErr w:type="spellEnd"/>
            <w:r w:rsidRPr="00F37045">
              <w:rPr>
                <w:rFonts w:ascii="Calibri" w:hAnsi="Calibri" w:cs="Arial"/>
                <w:sz w:val="20"/>
                <w:szCs w:val="20"/>
              </w:rPr>
              <w:t xml:space="preserve"> </w:t>
            </w:r>
            <w:proofErr w:type="spellStart"/>
            <w:r w:rsidRPr="00F37045">
              <w:rPr>
                <w:rFonts w:ascii="Calibri" w:hAnsi="Calibri" w:cs="Arial"/>
                <w:sz w:val="20"/>
                <w:szCs w:val="20"/>
              </w:rPr>
              <w:t>Attack</w:t>
            </w:r>
            <w:proofErr w:type="spellEnd"/>
            <w:r w:rsidRPr="00F37045">
              <w:rPr>
                <w:rFonts w:ascii="Calibri" w:hAnsi="Calibri" w:cs="Arial"/>
                <w:sz w:val="20"/>
                <w:szCs w:val="20"/>
              </w:rPr>
              <w:t xml:space="preserve"> (ataque LAND), IP </w:t>
            </w:r>
            <w:proofErr w:type="spellStart"/>
            <w:r w:rsidRPr="00F37045">
              <w:rPr>
                <w:rFonts w:ascii="Calibri" w:hAnsi="Calibri" w:cs="Arial"/>
                <w:sz w:val="20"/>
                <w:szCs w:val="20"/>
              </w:rPr>
              <w:t>Spoofing</w:t>
            </w:r>
            <w:proofErr w:type="spellEnd"/>
            <w:r w:rsidRPr="00F37045">
              <w:rPr>
                <w:rFonts w:ascii="Calibri" w:hAnsi="Calibri" w:cs="Arial"/>
                <w:sz w:val="20"/>
                <w:szCs w:val="20"/>
              </w:rPr>
              <w:t xml:space="preserve"> (Suplantación de IP), alerta de correo electrónico para los ataques de hackers</w:t>
            </w:r>
          </w:p>
        </w:tc>
      </w:tr>
      <w:tr w:rsidR="00505705" w:rsidRPr="004F3463" w:rsidTr="004E40E8">
        <w:trPr>
          <w:gridBefore w:val="1"/>
          <w:wBefore w:w="61" w:type="dxa"/>
          <w:trHeight w:val="657"/>
          <w:jc w:val="center"/>
        </w:trPr>
        <w:tc>
          <w:tcPr>
            <w:tcW w:w="4095" w:type="dxa"/>
            <w:gridSpan w:val="5"/>
            <w:shd w:val="clear" w:color="auto" w:fill="FFFFFF"/>
          </w:tcPr>
          <w:p w:rsidR="00505705" w:rsidRPr="00F37045" w:rsidRDefault="00505705" w:rsidP="009B32D6">
            <w:pPr>
              <w:spacing w:before="120" w:after="120"/>
              <w:jc w:val="both"/>
              <w:rPr>
                <w:rFonts w:ascii="Calibri" w:hAnsi="Calibri" w:cs="Arial"/>
                <w:sz w:val="20"/>
                <w:szCs w:val="20"/>
              </w:rPr>
            </w:pPr>
            <w:proofErr w:type="spellStart"/>
            <w:r w:rsidRPr="00F37045">
              <w:rPr>
                <w:rFonts w:ascii="Calibri" w:hAnsi="Calibri" w:cs="Arial"/>
                <w:sz w:val="20"/>
                <w:szCs w:val="20"/>
              </w:rPr>
              <w:t>IPsec</w:t>
            </w:r>
            <w:proofErr w:type="spellEnd"/>
            <w:r w:rsidRPr="00F37045">
              <w:rPr>
                <w:rFonts w:ascii="Calibri" w:hAnsi="Calibri" w:cs="Arial"/>
                <w:sz w:val="20"/>
                <w:szCs w:val="20"/>
              </w:rPr>
              <w:t xml:space="preserve"> </w:t>
            </w:r>
          </w:p>
        </w:tc>
        <w:tc>
          <w:tcPr>
            <w:tcW w:w="5525" w:type="dxa"/>
            <w:gridSpan w:val="3"/>
            <w:shd w:val="clear" w:color="auto" w:fill="FFFFFF"/>
          </w:tcPr>
          <w:p w:rsidR="00505705" w:rsidRPr="004F3463" w:rsidRDefault="00505705" w:rsidP="009B32D6">
            <w:pPr>
              <w:spacing w:before="120" w:after="120"/>
              <w:rPr>
                <w:rFonts w:ascii="Calibri" w:hAnsi="Calibri" w:cs="Arial"/>
                <w:b/>
                <w:sz w:val="20"/>
                <w:szCs w:val="20"/>
              </w:rPr>
            </w:pPr>
            <w:r w:rsidRPr="00F37045">
              <w:rPr>
                <w:rFonts w:ascii="Calibri" w:hAnsi="Calibri" w:cs="Arial"/>
                <w:sz w:val="20"/>
                <w:szCs w:val="20"/>
              </w:rPr>
              <w:t xml:space="preserve">100 túneles de </w:t>
            </w:r>
            <w:proofErr w:type="spellStart"/>
            <w:r w:rsidRPr="00F37045">
              <w:rPr>
                <w:rFonts w:ascii="Calibri" w:hAnsi="Calibri" w:cs="Arial"/>
                <w:sz w:val="20"/>
                <w:szCs w:val="20"/>
              </w:rPr>
              <w:t>IPsec</w:t>
            </w:r>
            <w:proofErr w:type="spellEnd"/>
            <w:r w:rsidRPr="00F37045">
              <w:rPr>
                <w:rFonts w:ascii="Calibri" w:hAnsi="Calibri" w:cs="Arial"/>
                <w:sz w:val="20"/>
                <w:szCs w:val="20"/>
              </w:rPr>
              <w:t xml:space="preserve"> sitio a sitio para la conectividad de sucursal</w:t>
            </w:r>
          </w:p>
        </w:tc>
      </w:tr>
      <w:tr w:rsidR="00505705" w:rsidRPr="004F3463" w:rsidTr="004E40E8">
        <w:trPr>
          <w:gridBefore w:val="1"/>
          <w:wBefore w:w="61" w:type="dxa"/>
          <w:jc w:val="center"/>
        </w:trPr>
        <w:tc>
          <w:tcPr>
            <w:tcW w:w="4095" w:type="dxa"/>
            <w:gridSpan w:val="5"/>
            <w:shd w:val="clear" w:color="auto" w:fill="FFFFFF"/>
          </w:tcPr>
          <w:p w:rsidR="00505705" w:rsidRPr="004F3463" w:rsidRDefault="00505705" w:rsidP="009B32D6">
            <w:pPr>
              <w:spacing w:before="120" w:after="120"/>
              <w:jc w:val="both"/>
              <w:rPr>
                <w:rFonts w:ascii="Calibri" w:hAnsi="Calibri" w:cs="Arial"/>
                <w:b/>
                <w:sz w:val="20"/>
                <w:szCs w:val="20"/>
              </w:rPr>
            </w:pPr>
            <w:proofErr w:type="spellStart"/>
            <w:r w:rsidRPr="00F37045">
              <w:rPr>
                <w:rFonts w:ascii="Calibri" w:hAnsi="Calibri" w:cs="Arial"/>
                <w:sz w:val="20"/>
                <w:szCs w:val="20"/>
              </w:rPr>
              <w:t>QuickVPN</w:t>
            </w:r>
            <w:proofErr w:type="spellEnd"/>
            <w:r w:rsidRPr="00F37045">
              <w:rPr>
                <w:rFonts w:ascii="Calibri" w:hAnsi="Calibri" w:cs="Arial"/>
                <w:sz w:val="20"/>
                <w:szCs w:val="20"/>
              </w:rPr>
              <w:t xml:space="preserve"> </w:t>
            </w:r>
          </w:p>
        </w:tc>
        <w:tc>
          <w:tcPr>
            <w:tcW w:w="5525" w:type="dxa"/>
            <w:gridSpan w:val="3"/>
            <w:shd w:val="clear" w:color="auto" w:fill="FFFFFF"/>
          </w:tcPr>
          <w:p w:rsidR="00505705" w:rsidRPr="004F3463" w:rsidRDefault="00505705" w:rsidP="009B32D6">
            <w:pPr>
              <w:spacing w:before="120" w:after="120"/>
              <w:rPr>
                <w:rFonts w:ascii="Calibri" w:hAnsi="Calibri" w:cs="Arial"/>
                <w:b/>
                <w:sz w:val="20"/>
                <w:szCs w:val="20"/>
              </w:rPr>
            </w:pPr>
            <w:r w:rsidRPr="00F37045">
              <w:rPr>
                <w:rFonts w:ascii="Calibri" w:hAnsi="Calibri" w:cs="Arial"/>
                <w:sz w:val="20"/>
                <w:szCs w:val="20"/>
              </w:rPr>
              <w:t xml:space="preserve">50 túneles de </w:t>
            </w:r>
            <w:proofErr w:type="spellStart"/>
            <w:r w:rsidRPr="00F37045">
              <w:rPr>
                <w:rFonts w:ascii="Calibri" w:hAnsi="Calibri" w:cs="Arial"/>
                <w:sz w:val="20"/>
                <w:szCs w:val="20"/>
              </w:rPr>
              <w:t>QuickVPN</w:t>
            </w:r>
            <w:proofErr w:type="spellEnd"/>
            <w:r w:rsidRPr="00F37045">
              <w:rPr>
                <w:rFonts w:ascii="Calibri" w:hAnsi="Calibri" w:cs="Arial"/>
                <w:sz w:val="20"/>
                <w:szCs w:val="20"/>
              </w:rPr>
              <w:t xml:space="preserve"> para el acceso de clientes remotos</w:t>
            </w:r>
          </w:p>
        </w:tc>
      </w:tr>
      <w:tr w:rsidR="00505705" w:rsidRPr="004F3463" w:rsidTr="004E40E8">
        <w:trPr>
          <w:gridBefore w:val="1"/>
          <w:wBefore w:w="61" w:type="dxa"/>
          <w:jc w:val="center"/>
        </w:trPr>
        <w:tc>
          <w:tcPr>
            <w:tcW w:w="4095" w:type="dxa"/>
            <w:gridSpan w:val="5"/>
            <w:shd w:val="clear" w:color="auto" w:fill="FFFFFF"/>
          </w:tcPr>
          <w:p w:rsidR="00505705" w:rsidRPr="004F3463" w:rsidRDefault="00505705" w:rsidP="009B32D6">
            <w:pPr>
              <w:spacing w:before="120" w:after="120"/>
              <w:jc w:val="both"/>
              <w:rPr>
                <w:rFonts w:ascii="Calibri" w:hAnsi="Calibri" w:cs="Arial"/>
                <w:b/>
                <w:sz w:val="20"/>
                <w:szCs w:val="20"/>
              </w:rPr>
            </w:pPr>
            <w:r w:rsidRPr="00F37045">
              <w:rPr>
                <w:rFonts w:ascii="Calibri" w:hAnsi="Calibri" w:cs="Arial"/>
                <w:sz w:val="20"/>
                <w:szCs w:val="20"/>
              </w:rPr>
              <w:t xml:space="preserve">PPTP </w:t>
            </w:r>
          </w:p>
        </w:tc>
        <w:tc>
          <w:tcPr>
            <w:tcW w:w="5525" w:type="dxa"/>
            <w:gridSpan w:val="3"/>
            <w:shd w:val="clear" w:color="auto" w:fill="FFFFFF"/>
          </w:tcPr>
          <w:p w:rsidR="00505705" w:rsidRPr="004F3463" w:rsidRDefault="00505705" w:rsidP="009B32D6">
            <w:pPr>
              <w:spacing w:before="120" w:after="120"/>
              <w:rPr>
                <w:rFonts w:ascii="Calibri" w:hAnsi="Calibri" w:cs="Arial"/>
                <w:b/>
                <w:sz w:val="20"/>
                <w:szCs w:val="20"/>
              </w:rPr>
            </w:pPr>
            <w:r w:rsidRPr="00F37045">
              <w:rPr>
                <w:rFonts w:ascii="Calibri" w:hAnsi="Calibri" w:cs="Arial"/>
                <w:sz w:val="20"/>
                <w:szCs w:val="20"/>
              </w:rPr>
              <w:t xml:space="preserve">5 túneles de PPTP para el acceso de clientes remotos </w:t>
            </w:r>
          </w:p>
        </w:tc>
      </w:tr>
      <w:tr w:rsidR="00505705" w:rsidRPr="004F3463" w:rsidTr="004E40E8">
        <w:trPr>
          <w:gridBefore w:val="1"/>
          <w:wBefore w:w="61" w:type="dxa"/>
          <w:jc w:val="center"/>
        </w:trPr>
        <w:tc>
          <w:tcPr>
            <w:tcW w:w="4095" w:type="dxa"/>
            <w:gridSpan w:val="5"/>
            <w:shd w:val="clear" w:color="auto" w:fill="FFFFFF"/>
          </w:tcPr>
          <w:p w:rsidR="00505705" w:rsidRPr="00F37045" w:rsidRDefault="00505705" w:rsidP="009B32D6">
            <w:pPr>
              <w:spacing w:before="120" w:after="120"/>
              <w:jc w:val="both"/>
              <w:rPr>
                <w:rFonts w:ascii="Calibri" w:hAnsi="Calibri" w:cs="Arial"/>
                <w:sz w:val="20"/>
                <w:szCs w:val="20"/>
              </w:rPr>
            </w:pPr>
            <w:r w:rsidRPr="00F37045">
              <w:rPr>
                <w:rFonts w:ascii="Calibri" w:hAnsi="Calibri" w:cs="Arial"/>
                <w:sz w:val="20"/>
                <w:szCs w:val="20"/>
              </w:rPr>
              <w:t xml:space="preserve">Cifrado </w:t>
            </w:r>
          </w:p>
        </w:tc>
        <w:tc>
          <w:tcPr>
            <w:tcW w:w="5525" w:type="dxa"/>
            <w:gridSpan w:val="3"/>
            <w:shd w:val="clear" w:color="auto" w:fill="FFFFFF"/>
          </w:tcPr>
          <w:p w:rsidR="00505705" w:rsidRPr="004F3463" w:rsidRDefault="00505705" w:rsidP="009B32D6">
            <w:pPr>
              <w:spacing w:before="120" w:after="120"/>
              <w:rPr>
                <w:rFonts w:ascii="Calibri" w:hAnsi="Calibri" w:cs="Arial"/>
                <w:b/>
                <w:sz w:val="20"/>
                <w:szCs w:val="20"/>
              </w:rPr>
            </w:pPr>
            <w:r w:rsidRPr="00F37045">
              <w:rPr>
                <w:rFonts w:ascii="Calibri" w:hAnsi="Calibri" w:cs="Arial"/>
                <w:sz w:val="20"/>
                <w:szCs w:val="20"/>
              </w:rPr>
              <w:t>Estándar de cifrado de datos (DES), Triple estándar de cifrado de datos (3DES) y Estándar de cifrado avanzado (AES) AES-128</w:t>
            </w:r>
            <w:r>
              <w:rPr>
                <w:rFonts w:ascii="Calibri" w:hAnsi="Calibri" w:cs="Arial"/>
                <w:sz w:val="20"/>
                <w:szCs w:val="20"/>
              </w:rPr>
              <w:t>, AES-192, AES-256</w:t>
            </w:r>
          </w:p>
        </w:tc>
      </w:tr>
      <w:tr w:rsidR="00505705" w:rsidRPr="004F3463" w:rsidTr="004E40E8">
        <w:trPr>
          <w:gridBefore w:val="1"/>
          <w:wBefore w:w="61" w:type="dxa"/>
          <w:jc w:val="center"/>
        </w:trPr>
        <w:tc>
          <w:tcPr>
            <w:tcW w:w="4095" w:type="dxa"/>
            <w:gridSpan w:val="5"/>
            <w:shd w:val="clear" w:color="auto" w:fill="FFFFFF"/>
          </w:tcPr>
          <w:p w:rsidR="00505705" w:rsidRPr="004F3463" w:rsidRDefault="00505705" w:rsidP="009B32D6">
            <w:pPr>
              <w:spacing w:before="120" w:after="120"/>
              <w:rPr>
                <w:rFonts w:ascii="Calibri" w:hAnsi="Calibri" w:cs="Arial"/>
                <w:b/>
                <w:sz w:val="20"/>
                <w:szCs w:val="20"/>
              </w:rPr>
            </w:pPr>
            <w:r w:rsidRPr="00F37045">
              <w:rPr>
                <w:rFonts w:ascii="Calibri" w:hAnsi="Calibri" w:cs="Arial"/>
                <w:sz w:val="20"/>
                <w:szCs w:val="20"/>
              </w:rPr>
              <w:t>Autenticación</w:t>
            </w:r>
          </w:p>
        </w:tc>
        <w:tc>
          <w:tcPr>
            <w:tcW w:w="5525" w:type="dxa"/>
            <w:gridSpan w:val="3"/>
            <w:shd w:val="clear" w:color="auto" w:fill="FFFFFF"/>
          </w:tcPr>
          <w:p w:rsidR="00505705" w:rsidRPr="004F3463" w:rsidRDefault="00505705" w:rsidP="009B32D6">
            <w:pPr>
              <w:spacing w:before="120" w:after="120"/>
              <w:rPr>
                <w:rFonts w:ascii="Calibri" w:hAnsi="Calibri" w:cs="Arial"/>
                <w:b/>
                <w:sz w:val="20"/>
                <w:szCs w:val="20"/>
              </w:rPr>
            </w:pPr>
            <w:r w:rsidRPr="00F37045">
              <w:rPr>
                <w:rFonts w:ascii="Calibri" w:hAnsi="Calibri" w:cs="Arial"/>
                <w:sz w:val="20"/>
                <w:szCs w:val="20"/>
              </w:rPr>
              <w:t xml:space="preserve">Autenticación MD5/SHA1 </w:t>
            </w:r>
          </w:p>
        </w:tc>
      </w:tr>
      <w:tr w:rsidR="00505705" w:rsidRPr="004F3463" w:rsidTr="004E40E8">
        <w:trPr>
          <w:gridBefore w:val="1"/>
          <w:wBefore w:w="61" w:type="dxa"/>
          <w:jc w:val="center"/>
        </w:trPr>
        <w:tc>
          <w:tcPr>
            <w:tcW w:w="4095" w:type="dxa"/>
            <w:gridSpan w:val="5"/>
            <w:shd w:val="clear" w:color="auto" w:fill="FFFFFF"/>
          </w:tcPr>
          <w:p w:rsidR="00505705" w:rsidRPr="004F3463" w:rsidRDefault="00505705" w:rsidP="009B32D6">
            <w:pPr>
              <w:spacing w:before="120" w:after="120"/>
              <w:rPr>
                <w:rFonts w:ascii="Calibri" w:hAnsi="Calibri" w:cs="Arial"/>
                <w:b/>
                <w:sz w:val="20"/>
                <w:szCs w:val="20"/>
              </w:rPr>
            </w:pPr>
            <w:r w:rsidRPr="00F37045">
              <w:rPr>
                <w:rFonts w:ascii="Calibri" w:hAnsi="Calibri" w:cs="Arial"/>
                <w:sz w:val="20"/>
                <w:szCs w:val="20"/>
              </w:rPr>
              <w:t xml:space="preserve">NAT </w:t>
            </w:r>
            <w:proofErr w:type="spellStart"/>
            <w:r w:rsidRPr="00F37045">
              <w:rPr>
                <w:rFonts w:ascii="Calibri" w:hAnsi="Calibri" w:cs="Arial"/>
                <w:sz w:val="20"/>
                <w:szCs w:val="20"/>
              </w:rPr>
              <w:t>traversal</w:t>
            </w:r>
            <w:proofErr w:type="spellEnd"/>
            <w:r w:rsidRPr="00F37045">
              <w:rPr>
                <w:rFonts w:ascii="Calibri" w:hAnsi="Calibri" w:cs="Arial"/>
                <w:sz w:val="20"/>
                <w:szCs w:val="20"/>
              </w:rPr>
              <w:t xml:space="preserve"> de </w:t>
            </w:r>
            <w:proofErr w:type="spellStart"/>
            <w:r w:rsidRPr="00F37045">
              <w:rPr>
                <w:rFonts w:ascii="Calibri" w:hAnsi="Calibri" w:cs="Arial"/>
                <w:sz w:val="20"/>
                <w:szCs w:val="20"/>
              </w:rPr>
              <w:t>IPsec</w:t>
            </w:r>
            <w:proofErr w:type="spellEnd"/>
          </w:p>
        </w:tc>
        <w:tc>
          <w:tcPr>
            <w:tcW w:w="5525" w:type="dxa"/>
            <w:gridSpan w:val="3"/>
            <w:shd w:val="clear" w:color="auto" w:fill="FFFFFF"/>
          </w:tcPr>
          <w:p w:rsidR="00505705" w:rsidRPr="004F3463" w:rsidRDefault="00505705" w:rsidP="009B32D6">
            <w:pPr>
              <w:spacing w:before="120" w:after="120"/>
              <w:rPr>
                <w:rFonts w:ascii="Calibri" w:hAnsi="Calibri" w:cs="Arial"/>
                <w:b/>
                <w:sz w:val="20"/>
                <w:szCs w:val="20"/>
              </w:rPr>
            </w:pPr>
            <w:r w:rsidRPr="00F37045">
              <w:rPr>
                <w:rFonts w:ascii="Calibri" w:hAnsi="Calibri" w:cs="Arial"/>
                <w:sz w:val="20"/>
                <w:szCs w:val="20"/>
              </w:rPr>
              <w:t>Compatible para túneles de puerta de enlace a puerta de enlace y de cliente a puerta de enlace</w:t>
            </w:r>
          </w:p>
        </w:tc>
      </w:tr>
      <w:tr w:rsidR="00505705" w:rsidRPr="004F3463" w:rsidTr="004E40E8">
        <w:trPr>
          <w:gridBefore w:val="1"/>
          <w:wBefore w:w="61" w:type="dxa"/>
          <w:jc w:val="center"/>
        </w:trPr>
        <w:tc>
          <w:tcPr>
            <w:tcW w:w="4095" w:type="dxa"/>
            <w:gridSpan w:val="5"/>
            <w:shd w:val="clear" w:color="auto" w:fill="FFFFFF"/>
          </w:tcPr>
          <w:p w:rsidR="00505705" w:rsidRPr="004F3463" w:rsidRDefault="00505705" w:rsidP="009B32D6">
            <w:pPr>
              <w:spacing w:before="120" w:after="120"/>
              <w:rPr>
                <w:rFonts w:ascii="Calibri" w:hAnsi="Calibri" w:cs="Arial"/>
                <w:b/>
                <w:sz w:val="20"/>
                <w:szCs w:val="20"/>
              </w:rPr>
            </w:pPr>
            <w:r w:rsidRPr="00F37045">
              <w:rPr>
                <w:rFonts w:ascii="Calibri" w:hAnsi="Calibri" w:cs="Arial"/>
                <w:sz w:val="20"/>
                <w:szCs w:val="20"/>
              </w:rPr>
              <w:t>Transferencia de VPN</w:t>
            </w:r>
          </w:p>
        </w:tc>
        <w:tc>
          <w:tcPr>
            <w:tcW w:w="5525" w:type="dxa"/>
            <w:gridSpan w:val="3"/>
            <w:shd w:val="clear" w:color="auto" w:fill="FFFFFF"/>
          </w:tcPr>
          <w:p w:rsidR="00505705" w:rsidRPr="004F3463" w:rsidRDefault="00505705" w:rsidP="009B32D6">
            <w:pPr>
              <w:spacing w:before="120" w:after="120"/>
              <w:rPr>
                <w:rFonts w:ascii="Calibri" w:hAnsi="Calibri" w:cs="Arial"/>
                <w:b/>
                <w:sz w:val="20"/>
                <w:szCs w:val="20"/>
              </w:rPr>
            </w:pPr>
            <w:r w:rsidRPr="00F37045">
              <w:rPr>
                <w:rFonts w:ascii="Calibri" w:hAnsi="Calibri" w:cs="Arial"/>
                <w:sz w:val="20"/>
                <w:szCs w:val="20"/>
              </w:rPr>
              <w:t xml:space="preserve">PPTP, L2TP, </w:t>
            </w:r>
            <w:proofErr w:type="spellStart"/>
            <w:r w:rsidRPr="00F37045">
              <w:rPr>
                <w:rFonts w:ascii="Calibri" w:hAnsi="Calibri" w:cs="Arial"/>
                <w:sz w:val="20"/>
                <w:szCs w:val="20"/>
              </w:rPr>
              <w:t>IPsec</w:t>
            </w:r>
            <w:proofErr w:type="spellEnd"/>
          </w:p>
        </w:tc>
      </w:tr>
      <w:tr w:rsidR="00505705" w:rsidRPr="004F3463" w:rsidTr="004E40E8">
        <w:trPr>
          <w:gridBefore w:val="1"/>
          <w:wBefore w:w="61" w:type="dxa"/>
          <w:jc w:val="center"/>
        </w:trPr>
        <w:tc>
          <w:tcPr>
            <w:tcW w:w="4095" w:type="dxa"/>
            <w:gridSpan w:val="5"/>
            <w:shd w:val="clear" w:color="auto" w:fill="FFFFFF"/>
          </w:tcPr>
          <w:p w:rsidR="00505705" w:rsidRPr="004F3463" w:rsidRDefault="00505705" w:rsidP="009B32D6">
            <w:pPr>
              <w:spacing w:before="120" w:after="120"/>
              <w:rPr>
                <w:rFonts w:ascii="Calibri" w:hAnsi="Calibri" w:cs="Arial"/>
                <w:b/>
                <w:sz w:val="20"/>
                <w:szCs w:val="20"/>
              </w:rPr>
            </w:pPr>
            <w:r w:rsidRPr="00F37045">
              <w:rPr>
                <w:rFonts w:ascii="Calibri" w:hAnsi="Calibri" w:cs="Arial"/>
                <w:sz w:val="20"/>
                <w:szCs w:val="20"/>
              </w:rPr>
              <w:t>VPN avanzada</w:t>
            </w:r>
          </w:p>
        </w:tc>
        <w:tc>
          <w:tcPr>
            <w:tcW w:w="5525" w:type="dxa"/>
            <w:gridSpan w:val="3"/>
            <w:shd w:val="clear" w:color="auto" w:fill="FFFFFF"/>
          </w:tcPr>
          <w:p w:rsidR="00505705" w:rsidRPr="004F3463" w:rsidRDefault="00505705" w:rsidP="009B32D6">
            <w:pPr>
              <w:spacing w:before="120" w:after="120"/>
              <w:rPr>
                <w:rFonts w:ascii="Calibri" w:hAnsi="Calibri" w:cs="Arial"/>
                <w:b/>
                <w:sz w:val="20"/>
                <w:szCs w:val="20"/>
              </w:rPr>
            </w:pPr>
            <w:r w:rsidRPr="00F37045">
              <w:rPr>
                <w:rFonts w:ascii="Calibri" w:hAnsi="Calibri" w:cs="Arial"/>
                <w:sz w:val="20"/>
                <w:szCs w:val="20"/>
              </w:rPr>
              <w:t>Detección de puntos inactivos (DPD), IKE, DNS dividido, copia de seguridad de VPN</w:t>
            </w:r>
          </w:p>
        </w:tc>
      </w:tr>
      <w:tr w:rsidR="00505705" w:rsidRPr="004F3463" w:rsidTr="004E40E8">
        <w:trPr>
          <w:gridBefore w:val="1"/>
          <w:wBefore w:w="61" w:type="dxa"/>
          <w:jc w:val="center"/>
        </w:trPr>
        <w:tc>
          <w:tcPr>
            <w:tcW w:w="4095" w:type="dxa"/>
            <w:gridSpan w:val="5"/>
            <w:shd w:val="clear" w:color="auto" w:fill="FFFFFF"/>
          </w:tcPr>
          <w:p w:rsidR="00505705" w:rsidRPr="004F3463" w:rsidRDefault="00505705" w:rsidP="009B32D6">
            <w:pPr>
              <w:spacing w:before="120" w:after="120"/>
              <w:rPr>
                <w:rFonts w:ascii="Calibri" w:hAnsi="Calibri" w:cs="Arial"/>
                <w:b/>
                <w:sz w:val="20"/>
                <w:szCs w:val="20"/>
              </w:rPr>
            </w:pPr>
            <w:r w:rsidRPr="00A80019">
              <w:rPr>
                <w:rFonts w:ascii="Calibri" w:hAnsi="Calibri" w:cs="Arial"/>
                <w:sz w:val="20"/>
                <w:szCs w:val="20"/>
              </w:rPr>
              <w:t>Certificaciones</w:t>
            </w:r>
          </w:p>
        </w:tc>
        <w:tc>
          <w:tcPr>
            <w:tcW w:w="5525" w:type="dxa"/>
            <w:gridSpan w:val="3"/>
            <w:shd w:val="clear" w:color="auto" w:fill="FFFFFF"/>
          </w:tcPr>
          <w:p w:rsidR="00505705" w:rsidRDefault="00505705" w:rsidP="009B32D6">
            <w:pPr>
              <w:spacing w:before="120" w:after="120"/>
              <w:rPr>
                <w:rFonts w:ascii="Calibri" w:hAnsi="Calibri" w:cs="Arial"/>
                <w:sz w:val="20"/>
                <w:szCs w:val="20"/>
              </w:rPr>
            </w:pPr>
            <w:r w:rsidRPr="00A80019">
              <w:rPr>
                <w:rFonts w:ascii="Calibri" w:hAnsi="Calibri" w:cs="Arial"/>
                <w:sz w:val="20"/>
                <w:szCs w:val="20"/>
              </w:rPr>
              <w:t xml:space="preserve">FCC clase B, CE clase A </w:t>
            </w:r>
            <w:proofErr w:type="spellStart"/>
            <w:r w:rsidRPr="00A80019">
              <w:rPr>
                <w:rFonts w:ascii="Calibri" w:hAnsi="Calibri" w:cs="Arial"/>
                <w:sz w:val="20"/>
                <w:szCs w:val="20"/>
              </w:rPr>
              <w:t>cUL</w:t>
            </w:r>
            <w:proofErr w:type="spellEnd"/>
            <w:r w:rsidRPr="00A80019">
              <w:rPr>
                <w:rFonts w:ascii="Calibri" w:hAnsi="Calibri" w:cs="Arial"/>
                <w:sz w:val="20"/>
                <w:szCs w:val="20"/>
              </w:rPr>
              <w:t xml:space="preserve">, </w:t>
            </w:r>
            <w:proofErr w:type="spellStart"/>
            <w:r w:rsidRPr="00A80019">
              <w:rPr>
                <w:rFonts w:ascii="Calibri" w:hAnsi="Calibri" w:cs="Arial"/>
                <w:sz w:val="20"/>
                <w:szCs w:val="20"/>
              </w:rPr>
              <w:t>Anatel</w:t>
            </w:r>
            <w:proofErr w:type="spellEnd"/>
            <w:r w:rsidRPr="00A80019">
              <w:rPr>
                <w:rFonts w:ascii="Calibri" w:hAnsi="Calibri" w:cs="Arial"/>
                <w:sz w:val="20"/>
                <w:szCs w:val="20"/>
              </w:rPr>
              <w:t>, MEPS, CCC, PSB, CB, C-</w:t>
            </w:r>
            <w:proofErr w:type="spellStart"/>
            <w:r w:rsidRPr="00A80019">
              <w:rPr>
                <w:rFonts w:ascii="Calibri" w:hAnsi="Calibri" w:cs="Arial"/>
                <w:sz w:val="20"/>
                <w:szCs w:val="20"/>
              </w:rPr>
              <w:t>tick</w:t>
            </w:r>
            <w:proofErr w:type="spellEnd"/>
            <w:r w:rsidRPr="00A80019">
              <w:rPr>
                <w:rFonts w:ascii="Calibri" w:hAnsi="Calibri" w:cs="Arial"/>
                <w:sz w:val="20"/>
                <w:szCs w:val="20"/>
              </w:rPr>
              <w:t>,</w:t>
            </w:r>
          </w:p>
          <w:p w:rsidR="00505705" w:rsidRDefault="00505705" w:rsidP="009B32D6">
            <w:pPr>
              <w:spacing w:before="120" w:after="120"/>
              <w:rPr>
                <w:rFonts w:ascii="Calibri" w:hAnsi="Calibri" w:cs="Arial"/>
                <w:sz w:val="20"/>
                <w:szCs w:val="20"/>
              </w:rPr>
            </w:pPr>
            <w:r w:rsidRPr="00A80019">
              <w:rPr>
                <w:rFonts w:ascii="Calibri" w:hAnsi="Calibri" w:cs="Arial"/>
                <w:sz w:val="20"/>
                <w:szCs w:val="20"/>
              </w:rPr>
              <w:t xml:space="preserve"> KCC</w:t>
            </w:r>
          </w:p>
          <w:p w:rsidR="00505705" w:rsidRDefault="00505705" w:rsidP="009B32D6">
            <w:pPr>
              <w:spacing w:before="120" w:after="120"/>
              <w:rPr>
                <w:rFonts w:ascii="Calibri" w:hAnsi="Calibri" w:cs="Arial"/>
                <w:sz w:val="20"/>
                <w:szCs w:val="20"/>
              </w:rPr>
            </w:pPr>
          </w:p>
          <w:p w:rsidR="00505705" w:rsidRPr="004F3463" w:rsidRDefault="00505705" w:rsidP="009B32D6">
            <w:pPr>
              <w:spacing w:before="120" w:after="120"/>
              <w:rPr>
                <w:rFonts w:ascii="Calibri" w:hAnsi="Calibri" w:cs="Arial"/>
                <w:b/>
                <w:sz w:val="20"/>
                <w:szCs w:val="20"/>
              </w:rPr>
            </w:pPr>
          </w:p>
        </w:tc>
      </w:tr>
      <w:tr w:rsidR="00505705" w:rsidRPr="004F3463" w:rsidTr="004E40E8">
        <w:trPr>
          <w:gridBefore w:val="1"/>
          <w:wBefore w:w="61" w:type="dxa"/>
          <w:jc w:val="center"/>
        </w:trPr>
        <w:tc>
          <w:tcPr>
            <w:tcW w:w="9620" w:type="dxa"/>
            <w:gridSpan w:val="8"/>
            <w:shd w:val="clear" w:color="auto" w:fill="FFFFFF"/>
          </w:tcPr>
          <w:p w:rsidR="00505705" w:rsidRPr="004F3463" w:rsidRDefault="00505705" w:rsidP="009B32D6">
            <w:pPr>
              <w:spacing w:before="120" w:after="120"/>
              <w:rPr>
                <w:rFonts w:ascii="Calibri" w:hAnsi="Calibri" w:cs="Arial"/>
                <w:b/>
                <w:sz w:val="20"/>
                <w:szCs w:val="20"/>
              </w:rPr>
            </w:pPr>
            <w:r w:rsidRPr="004F3463">
              <w:rPr>
                <w:rFonts w:ascii="Calibri" w:hAnsi="Calibri" w:cs="Arial"/>
                <w:b/>
                <w:sz w:val="20"/>
                <w:szCs w:val="20"/>
              </w:rPr>
              <w:t>SWITCH (CAPA 2)</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Ubicación</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 xml:space="preserve">En el </w:t>
            </w:r>
            <w:proofErr w:type="spellStart"/>
            <w:r w:rsidRPr="004F3463">
              <w:rPr>
                <w:rFonts w:ascii="Calibri" w:hAnsi="Calibri" w:cs="Arial"/>
                <w:sz w:val="20"/>
                <w:szCs w:val="20"/>
              </w:rPr>
              <w:t>Shelter</w:t>
            </w:r>
            <w:proofErr w:type="spellEnd"/>
            <w:r w:rsidRPr="004F3463">
              <w:rPr>
                <w:rFonts w:ascii="Calibri" w:hAnsi="Calibri" w:cs="Arial"/>
                <w:sz w:val="20"/>
                <w:szCs w:val="20"/>
              </w:rPr>
              <w:t xml:space="preserve"> de Comunicaciones.</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Cantidad</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1 (un</w:t>
            </w:r>
            <w:r>
              <w:rPr>
                <w:rFonts w:ascii="Calibri" w:hAnsi="Calibri" w:cs="Arial"/>
                <w:sz w:val="20"/>
                <w:szCs w:val="20"/>
              </w:rPr>
              <w:t>a</w:t>
            </w:r>
            <w:r w:rsidRPr="004F3463">
              <w:rPr>
                <w:rFonts w:ascii="Calibri" w:hAnsi="Calibri" w:cs="Arial"/>
                <w:sz w:val="20"/>
                <w:szCs w:val="20"/>
              </w:rPr>
              <w:t>) unidad.</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lastRenderedPageBreak/>
              <w:t>Marca/Modelo</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A ofertar.</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Capacidad de conmutación</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 xml:space="preserve">1.6 </w:t>
            </w:r>
            <w:proofErr w:type="spellStart"/>
            <w:r w:rsidRPr="004F3463">
              <w:rPr>
                <w:rFonts w:ascii="Calibri" w:hAnsi="Calibri" w:cs="Arial"/>
                <w:sz w:val="20"/>
                <w:szCs w:val="20"/>
              </w:rPr>
              <w:t>Gbps</w:t>
            </w:r>
            <w:proofErr w:type="spellEnd"/>
            <w:r>
              <w:rPr>
                <w:rFonts w:ascii="Calibri" w:hAnsi="Calibri" w:cs="Arial"/>
                <w:sz w:val="20"/>
                <w:szCs w:val="20"/>
              </w:rPr>
              <w:t>.</w:t>
            </w:r>
            <w:r w:rsidRPr="004F3463">
              <w:rPr>
                <w:rFonts w:ascii="Calibri" w:hAnsi="Calibri" w:cs="Arial"/>
                <w:sz w:val="20"/>
                <w:szCs w:val="20"/>
              </w:rPr>
              <w:t xml:space="preserve"> mínimamente.</w:t>
            </w:r>
          </w:p>
          <w:p w:rsidR="00505705" w:rsidRPr="004F3463" w:rsidRDefault="00505705" w:rsidP="009B32D6">
            <w:pPr>
              <w:spacing w:before="120" w:after="120"/>
              <w:rPr>
                <w:rFonts w:ascii="Calibri" w:hAnsi="Calibri" w:cs="Arial"/>
                <w:sz w:val="20"/>
                <w:szCs w:val="20"/>
              </w:rPr>
            </w:pPr>
            <w:proofErr w:type="spellStart"/>
            <w:r w:rsidRPr="004F3463">
              <w:rPr>
                <w:rFonts w:ascii="Calibri" w:hAnsi="Calibri" w:cs="Arial"/>
                <w:sz w:val="20"/>
                <w:szCs w:val="20"/>
              </w:rPr>
              <w:t>Switch</w:t>
            </w:r>
            <w:proofErr w:type="spellEnd"/>
            <w:r w:rsidRPr="004F3463">
              <w:rPr>
                <w:rFonts w:ascii="Calibri" w:hAnsi="Calibri" w:cs="Arial"/>
                <w:sz w:val="20"/>
                <w:szCs w:val="20"/>
              </w:rPr>
              <w:t xml:space="preserve"> de escritorio Gigabit de </w:t>
            </w:r>
            <w:r>
              <w:rPr>
                <w:rFonts w:ascii="Calibri" w:hAnsi="Calibri" w:cs="Arial"/>
                <w:sz w:val="20"/>
                <w:szCs w:val="20"/>
              </w:rPr>
              <w:t xml:space="preserve">por lo menos </w:t>
            </w:r>
            <w:r w:rsidRPr="004F3463">
              <w:rPr>
                <w:rFonts w:ascii="Calibri" w:hAnsi="Calibri" w:cs="Arial"/>
                <w:sz w:val="20"/>
                <w:szCs w:val="20"/>
              </w:rPr>
              <w:t>8 puertos.</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Capacidad de envío</w:t>
            </w:r>
          </w:p>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mínimo requerido</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Velocidad de envío en millones de paquetes por segundo (</w:t>
            </w:r>
            <w:proofErr w:type="spellStart"/>
            <w:r w:rsidRPr="004F3463">
              <w:rPr>
                <w:rFonts w:ascii="Calibri" w:hAnsi="Calibri" w:cs="Arial"/>
                <w:sz w:val="20"/>
                <w:szCs w:val="20"/>
              </w:rPr>
              <w:t>mpps</w:t>
            </w:r>
            <w:proofErr w:type="spellEnd"/>
            <w:r w:rsidRPr="004F3463">
              <w:rPr>
                <w:rFonts w:ascii="Calibri" w:hAnsi="Calibri" w:cs="Arial"/>
                <w:sz w:val="20"/>
                <w:szCs w:val="20"/>
              </w:rPr>
              <w:t>) (</w:t>
            </w:r>
            <w:r w:rsidRPr="004F3463">
              <w:rPr>
                <w:rFonts w:ascii="Calibri" w:hAnsi="Calibri" w:cs="Arial"/>
                <w:i/>
                <w:sz w:val="20"/>
                <w:szCs w:val="20"/>
              </w:rPr>
              <w:t>sobre la base de paquetes de 64 bytes</w:t>
            </w:r>
            <w:r w:rsidRPr="004F3463">
              <w:rPr>
                <w:rFonts w:ascii="Calibri" w:hAnsi="Calibri" w:cs="Arial"/>
                <w:sz w:val="20"/>
                <w:szCs w:val="20"/>
              </w:rPr>
              <w:t xml:space="preserve">) 1.4 </w:t>
            </w:r>
            <w:proofErr w:type="spellStart"/>
            <w:r w:rsidRPr="004F3463">
              <w:rPr>
                <w:rFonts w:ascii="Calibri" w:hAnsi="Calibri" w:cs="Arial"/>
                <w:sz w:val="20"/>
                <w:szCs w:val="20"/>
              </w:rPr>
              <w:t>mpps</w:t>
            </w:r>
            <w:proofErr w:type="spellEnd"/>
            <w:r w:rsidRPr="004F3463">
              <w:rPr>
                <w:rFonts w:ascii="Calibri" w:hAnsi="Calibri" w:cs="Arial"/>
                <w:sz w:val="20"/>
                <w:szCs w:val="20"/>
              </w:rPr>
              <w:t>.</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Calidad de servicio (</w:t>
            </w:r>
            <w:proofErr w:type="spellStart"/>
            <w:r w:rsidRPr="004F3463">
              <w:rPr>
                <w:rFonts w:ascii="Calibri" w:hAnsi="Calibri" w:cs="Arial"/>
                <w:sz w:val="20"/>
                <w:szCs w:val="20"/>
              </w:rPr>
              <w:t>QoS</w:t>
            </w:r>
            <w:proofErr w:type="spellEnd"/>
            <w:r w:rsidRPr="004F3463">
              <w:rPr>
                <w:rFonts w:ascii="Calibri" w:hAnsi="Calibri" w:cs="Arial"/>
                <w:sz w:val="20"/>
                <w:szCs w:val="20"/>
              </w:rPr>
              <w:t>)</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4 colas de hardware, configuración de colas de prioridad y operación por turnos ponderada (WRR), 802.1p por prioridades.</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Puertos</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 xml:space="preserve">8 conectores RJ-45 para 10BASE-T/100BASE-TX, Interfaz de detección automática de (MDI, Medium </w:t>
            </w:r>
            <w:proofErr w:type="spellStart"/>
            <w:r w:rsidRPr="004F3463">
              <w:rPr>
                <w:rFonts w:ascii="Calibri" w:hAnsi="Calibri" w:cs="Arial"/>
                <w:sz w:val="20"/>
                <w:szCs w:val="20"/>
              </w:rPr>
              <w:t>Dependent</w:t>
            </w:r>
            <w:proofErr w:type="spellEnd"/>
            <w:r w:rsidRPr="004F3463">
              <w:rPr>
                <w:rFonts w:ascii="Calibri" w:hAnsi="Calibri" w:cs="Arial"/>
                <w:sz w:val="20"/>
                <w:szCs w:val="20"/>
              </w:rPr>
              <w:t xml:space="preserve"> Interface y MDI-X), Negociación automática de puertos para conexión de dispositivos de 10, 100 Mbps.</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Indicadores LED</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Sistema/alimentación, enlace/actividad</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Normas</w:t>
            </w:r>
          </w:p>
        </w:tc>
        <w:tc>
          <w:tcPr>
            <w:tcW w:w="5518" w:type="dxa"/>
            <w:gridSpan w:val="2"/>
            <w:shd w:val="clear" w:color="auto" w:fill="auto"/>
          </w:tcPr>
          <w:p w:rsidR="00505705" w:rsidRPr="004F3463" w:rsidRDefault="00505705" w:rsidP="00AA1400">
            <w:pPr>
              <w:pStyle w:val="Prrafodelista"/>
              <w:numPr>
                <w:ilvl w:val="0"/>
                <w:numId w:val="9"/>
              </w:numPr>
              <w:ind w:right="113"/>
              <w:jc w:val="both"/>
              <w:rPr>
                <w:rFonts w:ascii="Calibri" w:hAnsi="Calibri" w:cs="Arial"/>
                <w:sz w:val="20"/>
                <w:szCs w:val="20"/>
                <w:lang w:val="en-US"/>
              </w:rPr>
            </w:pPr>
            <w:r w:rsidRPr="004F3463">
              <w:rPr>
                <w:rFonts w:ascii="Calibri" w:hAnsi="Calibri" w:cs="Arial"/>
                <w:sz w:val="20"/>
                <w:szCs w:val="20"/>
                <w:lang w:val="en-US"/>
              </w:rPr>
              <w:t xml:space="preserve">802.3 Ethernet 10BASE-T </w:t>
            </w:r>
          </w:p>
          <w:p w:rsidR="00505705" w:rsidRPr="004F3463" w:rsidRDefault="00505705" w:rsidP="00AA1400">
            <w:pPr>
              <w:pStyle w:val="Prrafodelista"/>
              <w:numPr>
                <w:ilvl w:val="0"/>
                <w:numId w:val="9"/>
              </w:numPr>
              <w:ind w:right="113"/>
              <w:jc w:val="both"/>
              <w:rPr>
                <w:rFonts w:ascii="Calibri" w:hAnsi="Calibri" w:cs="Arial"/>
                <w:sz w:val="20"/>
                <w:szCs w:val="20"/>
                <w:lang w:val="en-US"/>
              </w:rPr>
            </w:pPr>
            <w:r w:rsidRPr="004F3463">
              <w:rPr>
                <w:rFonts w:ascii="Calibri" w:hAnsi="Calibri" w:cs="Arial"/>
                <w:sz w:val="20"/>
                <w:szCs w:val="20"/>
                <w:lang w:val="en-US"/>
              </w:rPr>
              <w:t xml:space="preserve">802.3u Fast Ethernet 100BASE-TX </w:t>
            </w:r>
          </w:p>
          <w:p w:rsidR="00505705" w:rsidRPr="004F3463" w:rsidRDefault="00505705" w:rsidP="00AA1400">
            <w:pPr>
              <w:pStyle w:val="Prrafodelista"/>
              <w:numPr>
                <w:ilvl w:val="0"/>
                <w:numId w:val="9"/>
              </w:numPr>
              <w:ind w:right="113"/>
              <w:jc w:val="both"/>
              <w:rPr>
                <w:rFonts w:ascii="Calibri" w:hAnsi="Calibri" w:cs="Arial"/>
                <w:sz w:val="20"/>
                <w:szCs w:val="20"/>
              </w:rPr>
            </w:pPr>
            <w:r w:rsidRPr="004F3463">
              <w:rPr>
                <w:rFonts w:ascii="Calibri" w:hAnsi="Calibri" w:cs="Arial"/>
                <w:sz w:val="20"/>
                <w:szCs w:val="20"/>
              </w:rPr>
              <w:t xml:space="preserve">Control de flujo 802.1p Prioridad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Alimentación</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 xml:space="preserve">12 VCC, 500 </w:t>
            </w:r>
            <w:proofErr w:type="spellStart"/>
            <w:r w:rsidRPr="004F3463">
              <w:rPr>
                <w:rFonts w:ascii="Calibri" w:hAnsi="Calibri" w:cs="Arial"/>
                <w:sz w:val="20"/>
                <w:szCs w:val="20"/>
              </w:rPr>
              <w:t>mA</w:t>
            </w:r>
            <w:proofErr w:type="spellEnd"/>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Certificaciones</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UL (UL 60950), CSA (CSA 22.2), marcación CE, FCC Parte 15 (CFR 47) Clase A</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Temperatura de funcionamiento</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0 a 40 °C</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Temperatura de almacenamiento</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-20 a 70 °C</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Humedad de funcionamiento</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10% a 90%, relativa, sin condensación</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Humedad de almacenamiento</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10% a 90%, relativa, sin condensación</w:t>
            </w:r>
          </w:p>
        </w:tc>
      </w:tr>
      <w:tr w:rsidR="00505705" w:rsidRPr="004F3463" w:rsidTr="004E40E8">
        <w:trPr>
          <w:gridBefore w:val="1"/>
          <w:wBefore w:w="61" w:type="dxa"/>
          <w:jc w:val="center"/>
        </w:trPr>
        <w:tc>
          <w:tcPr>
            <w:tcW w:w="9620" w:type="dxa"/>
            <w:gridSpan w:val="8"/>
            <w:shd w:val="clear" w:color="auto" w:fill="FFFFFF"/>
          </w:tcPr>
          <w:p w:rsidR="00505705" w:rsidRPr="004F3463" w:rsidRDefault="00505705" w:rsidP="009B32D6">
            <w:pPr>
              <w:spacing w:before="120" w:after="120"/>
              <w:jc w:val="both"/>
              <w:rPr>
                <w:rFonts w:ascii="Calibri" w:hAnsi="Calibri" w:cs="Arial"/>
                <w:b/>
                <w:sz w:val="20"/>
                <w:szCs w:val="20"/>
              </w:rPr>
            </w:pPr>
            <w:r w:rsidRPr="004F3463">
              <w:rPr>
                <w:rFonts w:ascii="Calibri" w:hAnsi="Calibri" w:cs="Arial"/>
                <w:b/>
                <w:sz w:val="20"/>
                <w:szCs w:val="20"/>
              </w:rPr>
              <w:t>ENRUTADOR (CAPA 3)</w:t>
            </w:r>
          </w:p>
        </w:tc>
      </w:tr>
      <w:tr w:rsidR="00505705" w:rsidRPr="004F3463" w:rsidTr="004E40E8">
        <w:trPr>
          <w:gridBefore w:val="1"/>
          <w:wBefore w:w="61" w:type="dxa"/>
          <w:jc w:val="center"/>
        </w:trPr>
        <w:tc>
          <w:tcPr>
            <w:tcW w:w="4058" w:type="dxa"/>
            <w:gridSpan w:val="4"/>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Ubicación</w:t>
            </w:r>
          </w:p>
        </w:tc>
        <w:tc>
          <w:tcPr>
            <w:tcW w:w="5562" w:type="dxa"/>
            <w:gridSpan w:val="4"/>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 xml:space="preserve">En el </w:t>
            </w:r>
            <w:proofErr w:type="spellStart"/>
            <w:r w:rsidRPr="004F3463">
              <w:rPr>
                <w:rFonts w:ascii="Calibri" w:hAnsi="Calibri" w:cs="Arial"/>
                <w:sz w:val="20"/>
                <w:szCs w:val="20"/>
              </w:rPr>
              <w:t>Shelter</w:t>
            </w:r>
            <w:proofErr w:type="spellEnd"/>
            <w:r w:rsidRPr="004F3463">
              <w:rPr>
                <w:rFonts w:ascii="Calibri" w:hAnsi="Calibri" w:cs="Arial"/>
                <w:sz w:val="20"/>
                <w:szCs w:val="20"/>
              </w:rPr>
              <w:t xml:space="preserve"> de Comunicaciones</w:t>
            </w:r>
          </w:p>
        </w:tc>
      </w:tr>
      <w:tr w:rsidR="00505705" w:rsidRPr="004F3463" w:rsidTr="004E40E8">
        <w:trPr>
          <w:gridBefore w:val="1"/>
          <w:wBefore w:w="61" w:type="dxa"/>
          <w:jc w:val="center"/>
        </w:trPr>
        <w:tc>
          <w:tcPr>
            <w:tcW w:w="4058" w:type="dxa"/>
            <w:gridSpan w:val="4"/>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Cantidad</w:t>
            </w:r>
          </w:p>
        </w:tc>
        <w:tc>
          <w:tcPr>
            <w:tcW w:w="5562" w:type="dxa"/>
            <w:gridSpan w:val="4"/>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1 (un</w:t>
            </w:r>
            <w:r>
              <w:rPr>
                <w:rFonts w:ascii="Calibri" w:hAnsi="Calibri" w:cs="Arial"/>
                <w:sz w:val="20"/>
                <w:szCs w:val="20"/>
              </w:rPr>
              <w:t>a</w:t>
            </w:r>
            <w:r w:rsidRPr="004F3463">
              <w:rPr>
                <w:rFonts w:ascii="Calibri" w:hAnsi="Calibri" w:cs="Arial"/>
                <w:sz w:val="20"/>
                <w:szCs w:val="20"/>
              </w:rPr>
              <w:t>) unidad.</w:t>
            </w:r>
          </w:p>
        </w:tc>
      </w:tr>
      <w:tr w:rsidR="00505705" w:rsidRPr="004F3463" w:rsidTr="004E40E8">
        <w:trPr>
          <w:gridBefore w:val="1"/>
          <w:wBefore w:w="61" w:type="dxa"/>
          <w:jc w:val="center"/>
        </w:trPr>
        <w:tc>
          <w:tcPr>
            <w:tcW w:w="4058" w:type="dxa"/>
            <w:gridSpan w:val="4"/>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Marca/Modelo</w:t>
            </w:r>
          </w:p>
        </w:tc>
        <w:tc>
          <w:tcPr>
            <w:tcW w:w="5562" w:type="dxa"/>
            <w:gridSpan w:val="4"/>
            <w:shd w:val="clear" w:color="auto" w:fill="auto"/>
          </w:tcPr>
          <w:p w:rsidR="00505705" w:rsidRPr="004F3463" w:rsidRDefault="00505705" w:rsidP="009B32D6">
            <w:pPr>
              <w:spacing w:before="120" w:after="120"/>
              <w:rPr>
                <w:rFonts w:ascii="Calibri" w:hAnsi="Calibri" w:cs="Arial"/>
                <w:sz w:val="20"/>
                <w:szCs w:val="20"/>
              </w:rPr>
            </w:pPr>
            <w:proofErr w:type="gramStart"/>
            <w:r w:rsidRPr="004F3463">
              <w:rPr>
                <w:rFonts w:ascii="Calibri" w:hAnsi="Calibri" w:cs="Arial"/>
                <w:sz w:val="20"/>
                <w:szCs w:val="20"/>
              </w:rPr>
              <w:t>modelo</w:t>
            </w:r>
            <w:proofErr w:type="gramEnd"/>
            <w:r w:rsidRPr="004F3463">
              <w:rPr>
                <w:rFonts w:ascii="Calibri" w:hAnsi="Calibri" w:cs="Arial"/>
                <w:sz w:val="20"/>
                <w:szCs w:val="20"/>
              </w:rPr>
              <w:t xml:space="preserve"> a ofertar.</w:t>
            </w:r>
          </w:p>
        </w:tc>
      </w:tr>
      <w:tr w:rsidR="004E40E8" w:rsidRPr="004F3463" w:rsidTr="004E40E8">
        <w:trPr>
          <w:gridBefore w:val="1"/>
          <w:wBefore w:w="61" w:type="dxa"/>
          <w:jc w:val="center"/>
        </w:trPr>
        <w:tc>
          <w:tcPr>
            <w:tcW w:w="4058" w:type="dxa"/>
            <w:gridSpan w:val="4"/>
            <w:shd w:val="clear" w:color="auto" w:fill="auto"/>
          </w:tcPr>
          <w:p w:rsidR="004E40E8" w:rsidRPr="004F3463" w:rsidRDefault="004E40E8" w:rsidP="009B32D6">
            <w:pPr>
              <w:spacing w:before="120" w:after="120"/>
              <w:rPr>
                <w:rFonts w:ascii="Calibri" w:hAnsi="Calibri" w:cs="Arial"/>
                <w:sz w:val="20"/>
                <w:szCs w:val="20"/>
              </w:rPr>
            </w:pPr>
            <w:r>
              <w:rPr>
                <w:rFonts w:ascii="Calibri" w:hAnsi="Calibri" w:cs="Arial"/>
                <w:sz w:val="20"/>
                <w:szCs w:val="20"/>
              </w:rPr>
              <w:t>Puertos</w:t>
            </w:r>
          </w:p>
        </w:tc>
        <w:tc>
          <w:tcPr>
            <w:tcW w:w="5562" w:type="dxa"/>
            <w:gridSpan w:val="4"/>
            <w:shd w:val="clear" w:color="auto" w:fill="auto"/>
          </w:tcPr>
          <w:p w:rsidR="004E40E8" w:rsidRPr="004F3463" w:rsidRDefault="004E40E8" w:rsidP="009B32D6">
            <w:pPr>
              <w:spacing w:before="120" w:after="120"/>
              <w:rPr>
                <w:rFonts w:ascii="Calibri" w:hAnsi="Calibri" w:cs="Arial"/>
                <w:sz w:val="20"/>
                <w:szCs w:val="20"/>
              </w:rPr>
            </w:pPr>
            <w:r w:rsidRPr="004E40E8">
              <w:rPr>
                <w:rFonts w:ascii="Arial" w:hAnsi="Arial" w:cs="Arial"/>
                <w:sz w:val="18"/>
                <w:szCs w:val="18"/>
                <w:shd w:val="clear" w:color="auto" w:fill="FFFFFF"/>
              </w:rPr>
              <w:t xml:space="preserve">48 puertos, 10/100 </w:t>
            </w:r>
            <w:proofErr w:type="spellStart"/>
            <w:r w:rsidRPr="004E40E8">
              <w:rPr>
                <w:rFonts w:ascii="Arial" w:hAnsi="Arial" w:cs="Arial"/>
                <w:sz w:val="18"/>
                <w:szCs w:val="18"/>
                <w:shd w:val="clear" w:color="auto" w:fill="FFFFFF"/>
              </w:rPr>
              <w:t>PoE</w:t>
            </w:r>
            <w:proofErr w:type="spellEnd"/>
            <w:r w:rsidRPr="004E40E8">
              <w:rPr>
                <w:rFonts w:ascii="Arial" w:hAnsi="Arial" w:cs="Arial"/>
                <w:sz w:val="18"/>
                <w:szCs w:val="18"/>
                <w:shd w:val="clear" w:color="auto" w:fill="FFFFFF"/>
              </w:rPr>
              <w:t xml:space="preserve"> + 2 1000BT +2 SFP LAN Base</w:t>
            </w:r>
          </w:p>
        </w:tc>
      </w:tr>
      <w:tr w:rsidR="00505705" w:rsidRPr="00B83438" w:rsidTr="004E40E8">
        <w:trPr>
          <w:gridBefore w:val="1"/>
          <w:wBefore w:w="61" w:type="dxa"/>
          <w:jc w:val="center"/>
        </w:trPr>
        <w:tc>
          <w:tcPr>
            <w:tcW w:w="4058" w:type="dxa"/>
            <w:gridSpan w:val="4"/>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Servicios IP</w:t>
            </w:r>
          </w:p>
        </w:tc>
        <w:tc>
          <w:tcPr>
            <w:tcW w:w="5562" w:type="dxa"/>
            <w:gridSpan w:val="4"/>
            <w:shd w:val="clear" w:color="auto" w:fill="auto"/>
          </w:tcPr>
          <w:p w:rsidR="00505705" w:rsidRPr="004F3463" w:rsidRDefault="00505705" w:rsidP="009B32D6">
            <w:pPr>
              <w:ind w:left="44"/>
              <w:rPr>
                <w:rFonts w:ascii="Calibri" w:hAnsi="Calibri" w:cs="Arial"/>
                <w:sz w:val="20"/>
                <w:szCs w:val="20"/>
                <w:shd w:val="clear" w:color="auto" w:fill="FFFFFF"/>
              </w:rPr>
            </w:pPr>
            <w:r w:rsidRPr="004F3463">
              <w:rPr>
                <w:rFonts w:ascii="Calibri" w:hAnsi="Calibri" w:cs="Arial"/>
                <w:sz w:val="20"/>
                <w:szCs w:val="20"/>
                <w:shd w:val="clear" w:color="auto" w:fill="FFFFFF"/>
              </w:rPr>
              <w:t>●  Protocolos de enrutamiento: RIPv1, RIPv2, OSPF, EIGRP, BGP</w:t>
            </w:r>
          </w:p>
          <w:p w:rsidR="00505705" w:rsidRPr="004F3463" w:rsidRDefault="00505705" w:rsidP="009B32D6">
            <w:pPr>
              <w:ind w:left="44"/>
              <w:rPr>
                <w:rFonts w:ascii="Calibri" w:hAnsi="Calibri" w:cs="Arial"/>
                <w:sz w:val="20"/>
                <w:szCs w:val="20"/>
                <w:shd w:val="clear" w:color="auto" w:fill="FFFFFF"/>
              </w:rPr>
            </w:pPr>
            <w:r w:rsidRPr="004F3463">
              <w:rPr>
                <w:rFonts w:ascii="Calibri" w:hAnsi="Calibri" w:cs="Arial"/>
                <w:sz w:val="20"/>
                <w:szCs w:val="20"/>
                <w:shd w:val="clear" w:color="auto" w:fill="FFFFFF"/>
              </w:rPr>
              <w:lastRenderedPageBreak/>
              <w:t>●  Encapsulación de enrutamiento genérico (GRE) y multipunto GRE (</w:t>
            </w:r>
            <w:proofErr w:type="spellStart"/>
            <w:r w:rsidRPr="004F3463">
              <w:rPr>
                <w:rFonts w:ascii="Calibri" w:hAnsi="Calibri" w:cs="Arial"/>
                <w:sz w:val="20"/>
                <w:szCs w:val="20"/>
                <w:shd w:val="clear" w:color="auto" w:fill="FFFFFF"/>
              </w:rPr>
              <w:t>mGRE</w:t>
            </w:r>
            <w:proofErr w:type="spellEnd"/>
            <w:r w:rsidRPr="004F3463">
              <w:rPr>
                <w:rFonts w:ascii="Calibri" w:hAnsi="Calibri" w:cs="Arial"/>
                <w:sz w:val="20"/>
                <w:szCs w:val="20"/>
                <w:shd w:val="clear" w:color="auto" w:fill="FFFFFF"/>
              </w:rPr>
              <w:t>)</w:t>
            </w:r>
          </w:p>
          <w:p w:rsidR="00505705" w:rsidRPr="004F3463" w:rsidRDefault="00505705" w:rsidP="009B32D6">
            <w:pPr>
              <w:ind w:left="44"/>
              <w:rPr>
                <w:rFonts w:ascii="Calibri" w:hAnsi="Calibri" w:cs="Arial"/>
                <w:sz w:val="20"/>
                <w:szCs w:val="20"/>
                <w:shd w:val="clear" w:color="auto" w:fill="FFFFFF"/>
                <w:lang w:val="en-US"/>
              </w:rPr>
            </w:pPr>
            <w:r w:rsidRPr="004F3463">
              <w:rPr>
                <w:rFonts w:ascii="Calibri" w:hAnsi="Calibri" w:cs="Arial"/>
                <w:sz w:val="20"/>
                <w:szCs w:val="20"/>
                <w:shd w:val="clear" w:color="auto" w:fill="FFFFFF"/>
                <w:lang w:val="en-US"/>
              </w:rPr>
              <w:t>●  Cisco Express Forwarding</w:t>
            </w:r>
          </w:p>
          <w:p w:rsidR="00505705" w:rsidRPr="004F3463" w:rsidRDefault="00505705" w:rsidP="009B32D6">
            <w:pPr>
              <w:ind w:left="44"/>
              <w:rPr>
                <w:rFonts w:ascii="Calibri" w:hAnsi="Calibri" w:cs="Arial"/>
                <w:sz w:val="20"/>
                <w:szCs w:val="20"/>
                <w:shd w:val="clear" w:color="auto" w:fill="FFFFFF"/>
                <w:lang w:val="en-US"/>
              </w:rPr>
            </w:pPr>
            <w:r w:rsidRPr="004F3463">
              <w:rPr>
                <w:rFonts w:ascii="Calibri" w:hAnsi="Calibri" w:cs="Arial"/>
                <w:sz w:val="20"/>
                <w:szCs w:val="20"/>
                <w:shd w:val="clear" w:color="auto" w:fill="FFFFFF"/>
                <w:lang w:val="en-US"/>
              </w:rPr>
              <w:t>●  </w:t>
            </w:r>
            <w:proofErr w:type="spellStart"/>
            <w:r w:rsidRPr="004F3463">
              <w:rPr>
                <w:rFonts w:ascii="Calibri" w:hAnsi="Calibri" w:cs="Arial"/>
                <w:sz w:val="20"/>
                <w:szCs w:val="20"/>
                <w:shd w:val="clear" w:color="auto" w:fill="FFFFFF"/>
                <w:lang w:val="en-US"/>
              </w:rPr>
              <w:t>Estándar</w:t>
            </w:r>
            <w:proofErr w:type="spellEnd"/>
            <w:r w:rsidRPr="004F3463">
              <w:rPr>
                <w:rFonts w:ascii="Calibri" w:hAnsi="Calibri" w:cs="Arial"/>
                <w:sz w:val="20"/>
                <w:szCs w:val="20"/>
                <w:shd w:val="clear" w:color="auto" w:fill="FFFFFF"/>
                <w:lang w:val="en-US"/>
              </w:rPr>
              <w:t xml:space="preserve"> 802.1d Spanning Tree Protocol</w:t>
            </w:r>
          </w:p>
          <w:p w:rsidR="00505705" w:rsidRPr="004F3463" w:rsidRDefault="00505705" w:rsidP="009B32D6">
            <w:pPr>
              <w:ind w:left="44"/>
              <w:rPr>
                <w:rFonts w:ascii="Calibri" w:hAnsi="Calibri" w:cs="Arial"/>
                <w:sz w:val="20"/>
                <w:szCs w:val="20"/>
                <w:shd w:val="clear" w:color="auto" w:fill="FFFFFF"/>
              </w:rPr>
            </w:pPr>
            <w:r w:rsidRPr="004F3463">
              <w:rPr>
                <w:rFonts w:ascii="Calibri" w:hAnsi="Calibri" w:cs="Arial"/>
                <w:sz w:val="20"/>
                <w:szCs w:val="20"/>
                <w:shd w:val="clear" w:color="auto" w:fill="FFFFFF"/>
              </w:rPr>
              <w:t>●  Protocolo de túnel de capa 2 (L2TP, L2TPv3)</w:t>
            </w:r>
          </w:p>
          <w:p w:rsidR="00505705" w:rsidRPr="004F3463" w:rsidRDefault="00505705" w:rsidP="009B32D6">
            <w:pPr>
              <w:ind w:left="44"/>
              <w:rPr>
                <w:rFonts w:ascii="Calibri" w:hAnsi="Calibri" w:cs="Arial"/>
                <w:sz w:val="20"/>
                <w:szCs w:val="20"/>
                <w:shd w:val="clear" w:color="auto" w:fill="FFFFFF"/>
              </w:rPr>
            </w:pPr>
            <w:r w:rsidRPr="004F3463">
              <w:rPr>
                <w:rFonts w:ascii="Calibri" w:hAnsi="Calibri" w:cs="Arial"/>
                <w:sz w:val="20"/>
                <w:szCs w:val="20"/>
                <w:shd w:val="clear" w:color="auto" w:fill="FFFFFF"/>
              </w:rPr>
              <w:t>●  Traductor de direcciones de Red (NAT)</w:t>
            </w:r>
          </w:p>
          <w:p w:rsidR="00505705" w:rsidRPr="004F3463" w:rsidRDefault="00505705" w:rsidP="009B32D6">
            <w:pPr>
              <w:ind w:left="44"/>
              <w:rPr>
                <w:rFonts w:ascii="Calibri" w:hAnsi="Calibri" w:cs="Arial"/>
                <w:sz w:val="20"/>
                <w:szCs w:val="20"/>
                <w:shd w:val="clear" w:color="auto" w:fill="FFFFFF"/>
              </w:rPr>
            </w:pPr>
            <w:r w:rsidRPr="004F3463">
              <w:rPr>
                <w:rFonts w:ascii="Calibri" w:hAnsi="Calibri" w:cs="Arial"/>
                <w:sz w:val="20"/>
                <w:szCs w:val="20"/>
                <w:shd w:val="clear" w:color="auto" w:fill="FFFFFF"/>
              </w:rPr>
              <w:t>●  </w:t>
            </w:r>
            <w:proofErr w:type="spellStart"/>
            <w:r w:rsidRPr="004F3463">
              <w:rPr>
                <w:rFonts w:ascii="Calibri" w:hAnsi="Calibri" w:cs="Arial"/>
                <w:sz w:val="20"/>
                <w:szCs w:val="20"/>
                <w:shd w:val="clear" w:color="auto" w:fill="FFFFFF"/>
              </w:rPr>
              <w:t>Dynamic</w:t>
            </w:r>
            <w:proofErr w:type="spellEnd"/>
            <w:r w:rsidRPr="004F3463">
              <w:rPr>
                <w:rFonts w:ascii="Calibri" w:hAnsi="Calibri" w:cs="Arial"/>
                <w:sz w:val="20"/>
                <w:szCs w:val="20"/>
                <w:shd w:val="clear" w:color="auto" w:fill="FFFFFF"/>
              </w:rPr>
              <w:t xml:space="preserve"> Host </w:t>
            </w:r>
            <w:proofErr w:type="spellStart"/>
            <w:r w:rsidRPr="004F3463">
              <w:rPr>
                <w:rFonts w:ascii="Calibri" w:hAnsi="Calibri" w:cs="Arial"/>
                <w:sz w:val="20"/>
                <w:szCs w:val="20"/>
                <w:shd w:val="clear" w:color="auto" w:fill="FFFFFF"/>
              </w:rPr>
              <w:t>Configuration</w:t>
            </w:r>
            <w:proofErr w:type="spellEnd"/>
            <w:r w:rsidRPr="004F3463">
              <w:rPr>
                <w:rFonts w:ascii="Calibri" w:hAnsi="Calibri" w:cs="Arial"/>
                <w:sz w:val="20"/>
                <w:szCs w:val="20"/>
                <w:shd w:val="clear" w:color="auto" w:fill="FFFFFF"/>
              </w:rPr>
              <w:t xml:space="preserve"> </w:t>
            </w:r>
            <w:proofErr w:type="spellStart"/>
            <w:r w:rsidRPr="004F3463">
              <w:rPr>
                <w:rFonts w:ascii="Calibri" w:hAnsi="Calibri" w:cs="Arial"/>
                <w:sz w:val="20"/>
                <w:szCs w:val="20"/>
                <w:shd w:val="clear" w:color="auto" w:fill="FFFFFF"/>
              </w:rPr>
              <w:t>Protocol</w:t>
            </w:r>
            <w:proofErr w:type="spellEnd"/>
            <w:r w:rsidRPr="004F3463">
              <w:rPr>
                <w:rFonts w:ascii="Calibri" w:hAnsi="Calibri" w:cs="Arial"/>
                <w:sz w:val="20"/>
                <w:szCs w:val="20"/>
                <w:shd w:val="clear" w:color="auto" w:fill="FFFFFF"/>
              </w:rPr>
              <w:t xml:space="preserve"> (DHCP), servidor, y cliente</w:t>
            </w:r>
          </w:p>
          <w:p w:rsidR="00505705" w:rsidRPr="004F3463" w:rsidRDefault="00505705" w:rsidP="009B32D6">
            <w:pPr>
              <w:ind w:left="44"/>
              <w:rPr>
                <w:rFonts w:ascii="Calibri" w:hAnsi="Calibri" w:cs="Arial"/>
                <w:sz w:val="20"/>
                <w:szCs w:val="20"/>
                <w:shd w:val="clear" w:color="auto" w:fill="FFFFFF"/>
              </w:rPr>
            </w:pPr>
            <w:r w:rsidRPr="004F3463">
              <w:rPr>
                <w:rFonts w:ascii="Calibri" w:hAnsi="Calibri" w:cs="Arial"/>
                <w:sz w:val="20"/>
                <w:szCs w:val="20"/>
                <w:shd w:val="clear" w:color="auto" w:fill="FFFFFF"/>
              </w:rPr>
              <w:t xml:space="preserve">●  Sistema dinámico de nombres de dominio (DNS), Proxy DNS, DNS </w:t>
            </w:r>
            <w:proofErr w:type="spellStart"/>
            <w:r w:rsidRPr="004F3463">
              <w:rPr>
                <w:rFonts w:ascii="Calibri" w:hAnsi="Calibri" w:cs="Arial"/>
                <w:sz w:val="20"/>
                <w:szCs w:val="20"/>
                <w:shd w:val="clear" w:color="auto" w:fill="FFFFFF"/>
              </w:rPr>
              <w:t>Spoofing</w:t>
            </w:r>
            <w:proofErr w:type="spellEnd"/>
          </w:p>
          <w:p w:rsidR="00505705" w:rsidRPr="004F3463" w:rsidRDefault="00505705" w:rsidP="009B32D6">
            <w:pPr>
              <w:ind w:left="44"/>
              <w:rPr>
                <w:rFonts w:ascii="Calibri" w:hAnsi="Calibri" w:cs="Arial"/>
                <w:sz w:val="20"/>
                <w:szCs w:val="20"/>
                <w:shd w:val="clear" w:color="auto" w:fill="FFFFFF"/>
              </w:rPr>
            </w:pPr>
            <w:r w:rsidRPr="004F3463">
              <w:rPr>
                <w:rFonts w:ascii="Calibri" w:hAnsi="Calibri" w:cs="Arial"/>
                <w:sz w:val="20"/>
                <w:szCs w:val="20"/>
                <w:shd w:val="clear" w:color="auto" w:fill="FFFFFF"/>
              </w:rPr>
              <w:t>●  Listas de control de acceso (ACL)</w:t>
            </w:r>
          </w:p>
          <w:p w:rsidR="00505705" w:rsidRPr="004F3463" w:rsidRDefault="00505705" w:rsidP="009B32D6">
            <w:pPr>
              <w:ind w:left="44"/>
              <w:rPr>
                <w:rFonts w:ascii="Calibri" w:hAnsi="Calibri" w:cs="Arial"/>
                <w:sz w:val="20"/>
                <w:szCs w:val="20"/>
                <w:shd w:val="clear" w:color="auto" w:fill="FFFFFF"/>
              </w:rPr>
            </w:pPr>
            <w:r w:rsidRPr="004F3463">
              <w:rPr>
                <w:rFonts w:ascii="Calibri" w:hAnsi="Calibri" w:cs="Arial"/>
                <w:sz w:val="20"/>
                <w:szCs w:val="20"/>
                <w:shd w:val="clear" w:color="auto" w:fill="FFFFFF"/>
              </w:rPr>
              <w:t xml:space="preserve">●  IPv4 e IPv6 </w:t>
            </w:r>
            <w:proofErr w:type="spellStart"/>
            <w:r w:rsidRPr="004F3463">
              <w:rPr>
                <w:rFonts w:ascii="Calibri" w:hAnsi="Calibri" w:cs="Arial"/>
                <w:sz w:val="20"/>
                <w:szCs w:val="20"/>
                <w:shd w:val="clear" w:color="auto" w:fill="FFFFFF"/>
              </w:rPr>
              <w:t>Multicast</w:t>
            </w:r>
            <w:proofErr w:type="spellEnd"/>
          </w:p>
          <w:p w:rsidR="00505705" w:rsidRPr="004F3463" w:rsidRDefault="00505705" w:rsidP="009B32D6">
            <w:pPr>
              <w:ind w:left="44"/>
              <w:rPr>
                <w:rFonts w:ascii="Calibri" w:hAnsi="Calibri" w:cs="Arial"/>
                <w:sz w:val="20"/>
                <w:szCs w:val="20"/>
                <w:shd w:val="clear" w:color="auto" w:fill="FFFFFF"/>
              </w:rPr>
            </w:pPr>
            <w:r w:rsidRPr="004F3463">
              <w:rPr>
                <w:rFonts w:ascii="Calibri" w:hAnsi="Calibri" w:cs="Arial"/>
                <w:sz w:val="20"/>
                <w:szCs w:val="20"/>
                <w:shd w:val="clear" w:color="auto" w:fill="FFFFFF"/>
              </w:rPr>
              <w:t xml:space="preserve">●  Virtual Ruta </w:t>
            </w:r>
            <w:proofErr w:type="spellStart"/>
            <w:r w:rsidRPr="004F3463">
              <w:rPr>
                <w:rFonts w:ascii="Calibri" w:hAnsi="Calibri" w:cs="Arial"/>
                <w:sz w:val="20"/>
                <w:szCs w:val="20"/>
                <w:shd w:val="clear" w:color="auto" w:fill="FFFFFF"/>
              </w:rPr>
              <w:t>Forwarding</w:t>
            </w:r>
            <w:proofErr w:type="spellEnd"/>
            <w:r w:rsidRPr="004F3463">
              <w:rPr>
                <w:rFonts w:ascii="Calibri" w:hAnsi="Calibri" w:cs="Arial"/>
                <w:sz w:val="20"/>
                <w:szCs w:val="20"/>
                <w:shd w:val="clear" w:color="auto" w:fill="FFFFFF"/>
              </w:rPr>
              <w:t xml:space="preserve"> (VRF) Lite</w:t>
            </w:r>
          </w:p>
          <w:p w:rsidR="00505705" w:rsidRPr="004F3463" w:rsidRDefault="00505705" w:rsidP="009B32D6">
            <w:pPr>
              <w:ind w:left="44"/>
              <w:rPr>
                <w:rFonts w:ascii="Calibri" w:hAnsi="Calibri" w:cs="Arial"/>
                <w:sz w:val="20"/>
                <w:szCs w:val="20"/>
                <w:shd w:val="clear" w:color="auto" w:fill="FFFFFF"/>
              </w:rPr>
            </w:pPr>
            <w:r w:rsidRPr="004F3463">
              <w:rPr>
                <w:rFonts w:ascii="Calibri" w:hAnsi="Calibri" w:cs="Arial"/>
                <w:sz w:val="20"/>
                <w:szCs w:val="20"/>
                <w:shd w:val="clear" w:color="auto" w:fill="FFFFFF"/>
              </w:rPr>
              <w:t>●  Protocolo de Resolución de Siguiente Salto (NHRP)</w:t>
            </w:r>
          </w:p>
          <w:p w:rsidR="00505705" w:rsidRPr="004F3463" w:rsidRDefault="00505705" w:rsidP="009B32D6">
            <w:pPr>
              <w:ind w:left="44"/>
              <w:rPr>
                <w:rFonts w:ascii="Calibri" w:hAnsi="Calibri" w:cs="Arial"/>
                <w:sz w:val="20"/>
                <w:szCs w:val="20"/>
                <w:shd w:val="clear" w:color="auto" w:fill="FFFFFF"/>
              </w:rPr>
            </w:pPr>
            <w:r w:rsidRPr="004F3463">
              <w:rPr>
                <w:rFonts w:ascii="Calibri" w:hAnsi="Calibri" w:cs="Arial"/>
                <w:sz w:val="20"/>
                <w:szCs w:val="20"/>
                <w:shd w:val="clear" w:color="auto" w:fill="FFFFFF"/>
              </w:rPr>
              <w:t>●  Detección de Reenvío Bidireccional (BFD)</w:t>
            </w:r>
          </w:p>
          <w:p w:rsidR="00505705" w:rsidRPr="004F3463" w:rsidRDefault="00505705" w:rsidP="009B32D6">
            <w:pPr>
              <w:ind w:left="44"/>
              <w:rPr>
                <w:rFonts w:ascii="Calibri" w:hAnsi="Calibri" w:cs="Arial"/>
                <w:sz w:val="20"/>
                <w:szCs w:val="20"/>
                <w:shd w:val="clear" w:color="auto" w:fill="FFFFFF"/>
                <w:lang w:val="en-US"/>
              </w:rPr>
            </w:pPr>
            <w:r w:rsidRPr="004F3463">
              <w:rPr>
                <w:rFonts w:ascii="Calibri" w:hAnsi="Calibri" w:cs="Arial"/>
                <w:sz w:val="20"/>
                <w:szCs w:val="20"/>
                <w:shd w:val="clear" w:color="auto" w:fill="FFFFFF"/>
                <w:lang w:val="en-US"/>
              </w:rPr>
              <w:t>●  </w:t>
            </w:r>
            <w:proofErr w:type="spellStart"/>
            <w:r w:rsidRPr="004F3463">
              <w:rPr>
                <w:rFonts w:ascii="Calibri" w:hAnsi="Calibri" w:cs="Arial"/>
                <w:sz w:val="20"/>
                <w:szCs w:val="20"/>
                <w:shd w:val="clear" w:color="auto" w:fill="FFFFFF"/>
                <w:lang w:val="en-US"/>
              </w:rPr>
              <w:t>NetFlow</w:t>
            </w:r>
            <w:proofErr w:type="spellEnd"/>
            <w:r w:rsidRPr="004F3463">
              <w:rPr>
                <w:rFonts w:ascii="Calibri" w:hAnsi="Calibri" w:cs="Arial"/>
                <w:sz w:val="20"/>
                <w:szCs w:val="20"/>
                <w:shd w:val="clear" w:color="auto" w:fill="FFFFFF"/>
                <w:lang w:val="en-US"/>
              </w:rPr>
              <w:t xml:space="preserve"> flexible (FNF)</w:t>
            </w:r>
          </w:p>
          <w:p w:rsidR="00505705" w:rsidRPr="004F3463" w:rsidRDefault="00505705" w:rsidP="009B32D6">
            <w:pPr>
              <w:ind w:left="708"/>
              <w:rPr>
                <w:rFonts w:ascii="Calibri" w:hAnsi="Calibri" w:cs="Arial"/>
                <w:sz w:val="20"/>
                <w:szCs w:val="20"/>
                <w:shd w:val="clear" w:color="auto" w:fill="FFFFFF"/>
                <w:lang w:val="en-US"/>
              </w:rPr>
            </w:pPr>
            <w:r w:rsidRPr="004F3463">
              <w:rPr>
                <w:rFonts w:ascii="Calibri" w:hAnsi="Calibri" w:cs="Arial"/>
                <w:sz w:val="20"/>
                <w:szCs w:val="20"/>
                <w:shd w:val="clear" w:color="auto" w:fill="FFFFFF"/>
                <w:lang w:val="en-US"/>
              </w:rPr>
              <w:t>◦   PPP</w:t>
            </w:r>
          </w:p>
          <w:p w:rsidR="00505705" w:rsidRPr="004F3463" w:rsidRDefault="00505705" w:rsidP="009B32D6">
            <w:pPr>
              <w:ind w:left="708"/>
              <w:rPr>
                <w:rFonts w:ascii="Calibri" w:hAnsi="Calibri" w:cs="Arial"/>
                <w:sz w:val="20"/>
                <w:szCs w:val="20"/>
                <w:shd w:val="clear" w:color="auto" w:fill="FFFFFF"/>
                <w:lang w:val="en-US"/>
              </w:rPr>
            </w:pPr>
            <w:r w:rsidRPr="004F3463">
              <w:rPr>
                <w:rFonts w:ascii="Calibri" w:hAnsi="Calibri" w:cs="Arial"/>
                <w:sz w:val="20"/>
                <w:szCs w:val="20"/>
                <w:shd w:val="clear" w:color="auto" w:fill="FFFFFF"/>
                <w:lang w:val="en-US"/>
              </w:rPr>
              <w:t>◦   HDLC</w:t>
            </w:r>
          </w:p>
          <w:p w:rsidR="00505705" w:rsidRPr="004F3463" w:rsidRDefault="00505705" w:rsidP="009B32D6">
            <w:pPr>
              <w:ind w:left="708"/>
              <w:rPr>
                <w:rFonts w:ascii="Calibri" w:hAnsi="Calibri" w:cs="Arial"/>
                <w:sz w:val="20"/>
                <w:szCs w:val="20"/>
                <w:shd w:val="clear" w:color="auto" w:fill="FFFFFF"/>
                <w:lang w:val="en-US"/>
              </w:rPr>
            </w:pPr>
            <w:r w:rsidRPr="004F3463">
              <w:rPr>
                <w:rFonts w:ascii="Calibri" w:hAnsi="Calibri" w:cs="Arial"/>
                <w:sz w:val="20"/>
                <w:szCs w:val="20"/>
                <w:shd w:val="clear" w:color="auto" w:fill="FFFFFF"/>
                <w:lang w:val="en-US"/>
              </w:rPr>
              <w:t>◦   </w:t>
            </w:r>
            <w:proofErr w:type="spellStart"/>
            <w:r w:rsidRPr="004F3463">
              <w:rPr>
                <w:rFonts w:ascii="Calibri" w:hAnsi="Calibri" w:cs="Arial"/>
                <w:sz w:val="20"/>
                <w:szCs w:val="20"/>
                <w:shd w:val="clear" w:color="auto" w:fill="FFFFFF"/>
                <w:lang w:val="en-US"/>
              </w:rPr>
              <w:t>PPPoE</w:t>
            </w:r>
            <w:proofErr w:type="spellEnd"/>
          </w:p>
        </w:tc>
      </w:tr>
      <w:tr w:rsidR="00505705" w:rsidRPr="004F3463" w:rsidTr="004E40E8">
        <w:trPr>
          <w:gridBefore w:val="1"/>
          <w:wBefore w:w="61" w:type="dxa"/>
          <w:jc w:val="center"/>
        </w:trPr>
        <w:tc>
          <w:tcPr>
            <w:tcW w:w="4058" w:type="dxa"/>
            <w:gridSpan w:val="4"/>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lastRenderedPageBreak/>
              <w:t>LAN</w:t>
            </w:r>
          </w:p>
        </w:tc>
        <w:tc>
          <w:tcPr>
            <w:tcW w:w="5562" w:type="dxa"/>
            <w:gridSpan w:val="4"/>
            <w:shd w:val="clear" w:color="auto" w:fill="auto"/>
          </w:tcPr>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16 802.1Q VLAN</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Filtrado MAC</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xml:space="preserve">●  Analizador de puerto de </w:t>
            </w:r>
            <w:proofErr w:type="spellStart"/>
            <w:r w:rsidRPr="004F3463">
              <w:rPr>
                <w:rFonts w:ascii="Calibri" w:hAnsi="Calibri" w:cs="Arial"/>
                <w:sz w:val="20"/>
                <w:szCs w:val="20"/>
                <w:shd w:val="clear" w:color="auto" w:fill="FFFFFF"/>
              </w:rPr>
              <w:t>Switch</w:t>
            </w:r>
            <w:proofErr w:type="spellEnd"/>
            <w:r w:rsidRPr="004F3463">
              <w:rPr>
                <w:rFonts w:ascii="Calibri" w:hAnsi="Calibri" w:cs="Arial"/>
                <w:sz w:val="20"/>
                <w:szCs w:val="20"/>
                <w:shd w:val="clear" w:color="auto" w:fill="FFFFFF"/>
              </w:rPr>
              <w:t xml:space="preserve"> (SPAN)</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Control de tormentas</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802.1x</w:t>
            </w:r>
          </w:p>
        </w:tc>
      </w:tr>
      <w:tr w:rsidR="00505705" w:rsidRPr="004F3463" w:rsidTr="004E40E8">
        <w:trPr>
          <w:gridBefore w:val="1"/>
          <w:wBefore w:w="61" w:type="dxa"/>
          <w:jc w:val="center"/>
        </w:trPr>
        <w:tc>
          <w:tcPr>
            <w:tcW w:w="4058" w:type="dxa"/>
            <w:gridSpan w:val="4"/>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Seguridad</w:t>
            </w:r>
          </w:p>
        </w:tc>
        <w:tc>
          <w:tcPr>
            <w:tcW w:w="5562" w:type="dxa"/>
            <w:gridSpan w:val="4"/>
            <w:shd w:val="clear" w:color="auto" w:fill="auto"/>
          </w:tcPr>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w:t>
            </w:r>
            <w:proofErr w:type="spellStart"/>
            <w:r w:rsidRPr="004F3463">
              <w:rPr>
                <w:rFonts w:ascii="Calibri" w:hAnsi="Calibri" w:cs="Arial"/>
                <w:sz w:val="20"/>
                <w:szCs w:val="20"/>
                <w:shd w:val="clear" w:color="auto" w:fill="FFFFFF"/>
              </w:rPr>
              <w:t>IPsec</w:t>
            </w:r>
            <w:proofErr w:type="spellEnd"/>
            <w:r w:rsidRPr="004F3463">
              <w:rPr>
                <w:rFonts w:ascii="Calibri" w:hAnsi="Calibri" w:cs="Arial"/>
                <w:sz w:val="20"/>
                <w:szCs w:val="20"/>
                <w:shd w:val="clear" w:color="auto" w:fill="FFFFFF"/>
              </w:rPr>
              <w:t xml:space="preserve"> con IKEv1 y IKEv2, </w:t>
            </w:r>
            <w:proofErr w:type="spellStart"/>
            <w:r w:rsidRPr="004F3463">
              <w:rPr>
                <w:rFonts w:ascii="Calibri" w:hAnsi="Calibri" w:cs="Arial"/>
                <w:sz w:val="20"/>
                <w:szCs w:val="20"/>
                <w:shd w:val="clear" w:color="auto" w:fill="FFFFFF"/>
              </w:rPr>
              <w:t>IPsec</w:t>
            </w:r>
            <w:proofErr w:type="spellEnd"/>
            <w:r w:rsidRPr="004F3463">
              <w:rPr>
                <w:rFonts w:ascii="Calibri" w:hAnsi="Calibri" w:cs="Arial"/>
                <w:sz w:val="20"/>
                <w:szCs w:val="20"/>
                <w:shd w:val="clear" w:color="auto" w:fill="FFFFFF"/>
              </w:rPr>
              <w:t xml:space="preserve"> sobre IPV6.</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w:t>
            </w:r>
            <w:proofErr w:type="spellStart"/>
            <w:r w:rsidRPr="004F3463">
              <w:rPr>
                <w:rFonts w:ascii="Calibri" w:hAnsi="Calibri" w:cs="Arial"/>
                <w:sz w:val="20"/>
                <w:szCs w:val="20"/>
                <w:shd w:val="clear" w:color="auto" w:fill="FFFFFF"/>
              </w:rPr>
              <w:t>EasyVPN</w:t>
            </w:r>
            <w:proofErr w:type="spellEnd"/>
            <w:r w:rsidRPr="004F3463">
              <w:rPr>
                <w:rFonts w:ascii="Calibri" w:hAnsi="Calibri" w:cs="Arial"/>
                <w:sz w:val="20"/>
                <w:szCs w:val="20"/>
                <w:shd w:val="clear" w:color="auto" w:fill="FFFFFF"/>
              </w:rPr>
              <w:t>, DMVPN, Túnel-</w:t>
            </w:r>
            <w:proofErr w:type="spellStart"/>
            <w:r w:rsidRPr="004F3463">
              <w:rPr>
                <w:rFonts w:ascii="Calibri" w:hAnsi="Calibri" w:cs="Arial"/>
                <w:sz w:val="20"/>
                <w:szCs w:val="20"/>
                <w:shd w:val="clear" w:color="auto" w:fill="FFFFFF"/>
              </w:rPr>
              <w:t>less</w:t>
            </w:r>
            <w:proofErr w:type="spellEnd"/>
            <w:r w:rsidRPr="004F3463">
              <w:rPr>
                <w:rFonts w:ascii="Calibri" w:hAnsi="Calibri" w:cs="Arial"/>
                <w:sz w:val="20"/>
                <w:szCs w:val="20"/>
                <w:shd w:val="clear" w:color="auto" w:fill="FFFFFF"/>
              </w:rPr>
              <w:t xml:space="preserve"> Grupo cifrado Transporte VPN </w:t>
            </w:r>
            <w:proofErr w:type="spellStart"/>
            <w:r w:rsidRPr="004F3463">
              <w:rPr>
                <w:rFonts w:ascii="Calibri" w:hAnsi="Calibri" w:cs="Arial"/>
                <w:sz w:val="20"/>
                <w:szCs w:val="20"/>
                <w:shd w:val="clear" w:color="auto" w:fill="FFFFFF"/>
              </w:rPr>
              <w:t>Secure</w:t>
            </w:r>
            <w:proofErr w:type="spellEnd"/>
            <w:r w:rsidRPr="004F3463">
              <w:rPr>
                <w:rFonts w:ascii="Calibri" w:hAnsi="Calibri" w:cs="Arial"/>
                <w:sz w:val="20"/>
                <w:szCs w:val="20"/>
                <w:shd w:val="clear" w:color="auto" w:fill="FFFFFF"/>
              </w:rPr>
              <w:t xml:space="preserve"> Socket </w:t>
            </w:r>
            <w:proofErr w:type="spellStart"/>
            <w:r w:rsidRPr="004F3463">
              <w:rPr>
                <w:rFonts w:ascii="Calibri" w:hAnsi="Calibri" w:cs="Arial"/>
                <w:sz w:val="20"/>
                <w:szCs w:val="20"/>
                <w:shd w:val="clear" w:color="auto" w:fill="FFFFFF"/>
              </w:rPr>
              <w:t>Layer</w:t>
            </w:r>
            <w:proofErr w:type="spellEnd"/>
            <w:r w:rsidRPr="004F3463">
              <w:rPr>
                <w:rFonts w:ascii="Calibri" w:hAnsi="Calibri" w:cs="Arial"/>
                <w:sz w:val="20"/>
                <w:szCs w:val="20"/>
                <w:shd w:val="clear" w:color="auto" w:fill="FFFFFF"/>
              </w:rPr>
              <w:t xml:space="preserve"> (SSL) VPN</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Acelerado por hardware DES, 3DES, AES 128, AES 192, 256 y AES</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Inspección de aplicaciones avanzadas y control</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HTTP seguro (HTTPS), FTP y Telnet Autenticación Proxy</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Conector de seguridad de Cisco Web</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Prevención de Intrusos ( * 1 GB DRAM mínimo)</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Soporte para hasta 20 túneles con mínimo de 512-M DRAM y hasta 100 túneles con un mínimo de 1 GB de memoria DRAM</w:t>
            </w:r>
          </w:p>
        </w:tc>
      </w:tr>
      <w:tr w:rsidR="00505705" w:rsidRPr="004F3463" w:rsidTr="004E40E8">
        <w:trPr>
          <w:gridBefore w:val="1"/>
          <w:wBefore w:w="61" w:type="dxa"/>
          <w:jc w:val="center"/>
        </w:trPr>
        <w:tc>
          <w:tcPr>
            <w:tcW w:w="4058" w:type="dxa"/>
            <w:gridSpan w:val="4"/>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Calidad de Servicio (</w:t>
            </w:r>
            <w:proofErr w:type="spellStart"/>
            <w:r w:rsidRPr="004F3463">
              <w:rPr>
                <w:rFonts w:ascii="Calibri" w:hAnsi="Calibri" w:cs="Arial"/>
                <w:sz w:val="20"/>
                <w:szCs w:val="20"/>
              </w:rPr>
              <w:t>QoS</w:t>
            </w:r>
            <w:proofErr w:type="spellEnd"/>
            <w:r w:rsidRPr="004F3463">
              <w:rPr>
                <w:rFonts w:ascii="Calibri" w:hAnsi="Calibri" w:cs="Arial"/>
                <w:sz w:val="20"/>
                <w:szCs w:val="20"/>
              </w:rPr>
              <w:t>)</w:t>
            </w:r>
          </w:p>
        </w:tc>
        <w:tc>
          <w:tcPr>
            <w:tcW w:w="5562" w:type="dxa"/>
            <w:gridSpan w:val="4"/>
            <w:shd w:val="clear" w:color="auto" w:fill="auto"/>
          </w:tcPr>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Hacer cola baja latencia (LLQ)</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Con base en políticas de enrutamiento (PBR)</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xml:space="preserve">●  Clase basada en </w:t>
            </w:r>
            <w:proofErr w:type="spellStart"/>
            <w:r w:rsidRPr="004F3463">
              <w:rPr>
                <w:rFonts w:ascii="Calibri" w:hAnsi="Calibri" w:cs="Arial"/>
                <w:sz w:val="20"/>
                <w:szCs w:val="20"/>
                <w:shd w:val="clear" w:color="auto" w:fill="FFFFFF"/>
              </w:rPr>
              <w:t>QoS</w:t>
            </w:r>
            <w:proofErr w:type="spellEnd"/>
            <w:r w:rsidRPr="004F3463">
              <w:rPr>
                <w:rFonts w:ascii="Calibri" w:hAnsi="Calibri" w:cs="Arial"/>
                <w:sz w:val="20"/>
                <w:szCs w:val="20"/>
                <w:shd w:val="clear" w:color="auto" w:fill="FFFFFF"/>
              </w:rPr>
              <w:t xml:space="preserve"> MIB</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lastRenderedPageBreak/>
              <w:t>●  Clase de servicio (</w:t>
            </w:r>
            <w:proofErr w:type="spellStart"/>
            <w:r w:rsidRPr="004F3463">
              <w:rPr>
                <w:rFonts w:ascii="Calibri" w:hAnsi="Calibri" w:cs="Arial"/>
                <w:sz w:val="20"/>
                <w:szCs w:val="20"/>
                <w:shd w:val="clear" w:color="auto" w:fill="FFFFFF"/>
              </w:rPr>
              <w:t>CoS</w:t>
            </w:r>
            <w:proofErr w:type="spellEnd"/>
            <w:r w:rsidRPr="004F3463">
              <w:rPr>
                <w:rFonts w:ascii="Calibri" w:hAnsi="Calibri" w:cs="Arial"/>
                <w:sz w:val="20"/>
                <w:szCs w:val="20"/>
                <w:shd w:val="clear" w:color="auto" w:fill="FFFFFF"/>
              </w:rPr>
              <w:t>) (DSCP)</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Clase-base aleatoria ponderada Detección Temprana (CBWRED)</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Protocolo de reserva de recursos (RSVP)</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xml:space="preserve">●  Real-Time </w:t>
            </w:r>
            <w:proofErr w:type="spellStart"/>
            <w:r w:rsidRPr="004F3463">
              <w:rPr>
                <w:rFonts w:ascii="Calibri" w:hAnsi="Calibri" w:cs="Arial"/>
                <w:sz w:val="20"/>
                <w:szCs w:val="20"/>
                <w:shd w:val="clear" w:color="auto" w:fill="FFFFFF"/>
              </w:rPr>
              <w:t>Transport</w:t>
            </w:r>
            <w:proofErr w:type="spellEnd"/>
            <w:r w:rsidRPr="004F3463">
              <w:rPr>
                <w:rFonts w:ascii="Calibri" w:hAnsi="Calibri" w:cs="Arial"/>
                <w:sz w:val="20"/>
                <w:szCs w:val="20"/>
                <w:shd w:val="clear" w:color="auto" w:fill="FFFFFF"/>
              </w:rPr>
              <w:t xml:space="preserve"> </w:t>
            </w:r>
            <w:proofErr w:type="spellStart"/>
            <w:r w:rsidRPr="004F3463">
              <w:rPr>
                <w:rFonts w:ascii="Calibri" w:hAnsi="Calibri" w:cs="Arial"/>
                <w:sz w:val="20"/>
                <w:szCs w:val="20"/>
                <w:shd w:val="clear" w:color="auto" w:fill="FFFFFF"/>
              </w:rPr>
              <w:t>Protocol</w:t>
            </w:r>
            <w:proofErr w:type="spellEnd"/>
            <w:r w:rsidRPr="004F3463">
              <w:rPr>
                <w:rFonts w:ascii="Calibri" w:hAnsi="Calibri" w:cs="Arial"/>
                <w:sz w:val="20"/>
                <w:szCs w:val="20"/>
                <w:shd w:val="clear" w:color="auto" w:fill="FFFFFF"/>
              </w:rPr>
              <w:t xml:space="preserve"> (RTP) de compresión de cabecera (</w:t>
            </w:r>
            <w:proofErr w:type="spellStart"/>
            <w:r w:rsidRPr="004F3463">
              <w:rPr>
                <w:rFonts w:ascii="Calibri" w:hAnsi="Calibri" w:cs="Arial"/>
                <w:sz w:val="20"/>
                <w:szCs w:val="20"/>
                <w:shd w:val="clear" w:color="auto" w:fill="FFFFFF"/>
              </w:rPr>
              <w:t>cRTP</w:t>
            </w:r>
            <w:proofErr w:type="spellEnd"/>
            <w:r w:rsidRPr="004F3463">
              <w:rPr>
                <w:rFonts w:ascii="Calibri" w:hAnsi="Calibri" w:cs="Arial"/>
                <w:sz w:val="20"/>
                <w:szCs w:val="20"/>
                <w:shd w:val="clear" w:color="auto" w:fill="FFFFFF"/>
              </w:rPr>
              <w:t>)</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Servicios diferenciados (</w:t>
            </w:r>
            <w:proofErr w:type="spellStart"/>
            <w:r w:rsidRPr="004F3463">
              <w:rPr>
                <w:rFonts w:ascii="Calibri" w:hAnsi="Calibri" w:cs="Arial"/>
                <w:sz w:val="20"/>
                <w:szCs w:val="20"/>
                <w:shd w:val="clear" w:color="auto" w:fill="FFFFFF"/>
              </w:rPr>
              <w:t>DiffServ</w:t>
            </w:r>
            <w:proofErr w:type="spellEnd"/>
            <w:r w:rsidRPr="004F3463">
              <w:rPr>
                <w:rFonts w:ascii="Calibri" w:hAnsi="Calibri" w:cs="Arial"/>
                <w:sz w:val="20"/>
                <w:szCs w:val="20"/>
                <w:shd w:val="clear" w:color="auto" w:fill="FFFFFF"/>
              </w:rPr>
              <w:t>)</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w:t>
            </w:r>
            <w:proofErr w:type="spellStart"/>
            <w:r w:rsidRPr="004F3463">
              <w:rPr>
                <w:rFonts w:ascii="Calibri" w:hAnsi="Calibri" w:cs="Arial"/>
                <w:sz w:val="20"/>
                <w:szCs w:val="20"/>
                <w:shd w:val="clear" w:color="auto" w:fill="FFFFFF"/>
              </w:rPr>
              <w:t>QoS</w:t>
            </w:r>
            <w:proofErr w:type="spellEnd"/>
            <w:r w:rsidRPr="004F3463">
              <w:rPr>
                <w:rFonts w:ascii="Calibri" w:hAnsi="Calibri" w:cs="Arial"/>
                <w:sz w:val="20"/>
                <w:szCs w:val="20"/>
                <w:shd w:val="clear" w:color="auto" w:fill="FFFFFF"/>
              </w:rPr>
              <w:t xml:space="preserve"> preclasificados y </w:t>
            </w:r>
            <w:proofErr w:type="spellStart"/>
            <w:r w:rsidRPr="004F3463">
              <w:rPr>
                <w:rFonts w:ascii="Calibri" w:hAnsi="Calibri" w:cs="Arial"/>
                <w:sz w:val="20"/>
                <w:szCs w:val="20"/>
                <w:shd w:val="clear" w:color="auto" w:fill="FFFFFF"/>
              </w:rPr>
              <w:t>prefragmentation</w:t>
            </w:r>
            <w:proofErr w:type="spellEnd"/>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w:t>
            </w:r>
            <w:proofErr w:type="spellStart"/>
            <w:r w:rsidRPr="004F3463">
              <w:rPr>
                <w:rFonts w:ascii="Calibri" w:hAnsi="Calibri" w:cs="Arial"/>
                <w:sz w:val="20"/>
                <w:szCs w:val="20"/>
                <w:shd w:val="clear" w:color="auto" w:fill="FFFFFF"/>
              </w:rPr>
              <w:t>HQoS</w:t>
            </w:r>
            <w:proofErr w:type="spellEnd"/>
          </w:p>
        </w:tc>
      </w:tr>
      <w:tr w:rsidR="00505705" w:rsidRPr="004F3463" w:rsidTr="004E40E8">
        <w:trPr>
          <w:gridBefore w:val="1"/>
          <w:wBefore w:w="61" w:type="dxa"/>
          <w:jc w:val="center"/>
        </w:trPr>
        <w:tc>
          <w:tcPr>
            <w:tcW w:w="4058" w:type="dxa"/>
            <w:gridSpan w:val="4"/>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lastRenderedPageBreak/>
              <w:t>Alta Disponibilidad</w:t>
            </w:r>
          </w:p>
        </w:tc>
        <w:tc>
          <w:tcPr>
            <w:tcW w:w="5562" w:type="dxa"/>
            <w:gridSpan w:val="4"/>
            <w:shd w:val="clear" w:color="auto" w:fill="auto"/>
          </w:tcPr>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Protocolo de redundancia de enrutador virtual (VRRP) (RFC 2338)</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HSRP</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MHSRP</w:t>
            </w:r>
          </w:p>
        </w:tc>
      </w:tr>
      <w:tr w:rsidR="00505705" w:rsidRPr="004F3463" w:rsidTr="004E40E8">
        <w:trPr>
          <w:gridBefore w:val="1"/>
          <w:wBefore w:w="61" w:type="dxa"/>
          <w:jc w:val="center"/>
        </w:trPr>
        <w:tc>
          <w:tcPr>
            <w:tcW w:w="4058" w:type="dxa"/>
            <w:gridSpan w:val="4"/>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 Aplicación Visibilidad</w:t>
            </w:r>
          </w:p>
        </w:tc>
        <w:tc>
          <w:tcPr>
            <w:tcW w:w="5562" w:type="dxa"/>
            <w:gridSpan w:val="4"/>
            <w:shd w:val="clear" w:color="auto" w:fill="auto"/>
          </w:tcPr>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xml:space="preserve">NBARv2 y Performance </w:t>
            </w:r>
            <w:proofErr w:type="spellStart"/>
            <w:r w:rsidRPr="004F3463">
              <w:rPr>
                <w:rFonts w:ascii="Calibri" w:hAnsi="Calibri" w:cs="Arial"/>
                <w:sz w:val="20"/>
                <w:szCs w:val="20"/>
                <w:shd w:val="clear" w:color="auto" w:fill="FFFFFF"/>
              </w:rPr>
              <w:t>Agent</w:t>
            </w:r>
            <w:proofErr w:type="spellEnd"/>
          </w:p>
        </w:tc>
      </w:tr>
      <w:tr w:rsidR="00505705" w:rsidRPr="004F3463" w:rsidTr="004E40E8">
        <w:trPr>
          <w:gridBefore w:val="1"/>
          <w:wBefore w:w="61" w:type="dxa"/>
          <w:jc w:val="center"/>
        </w:trPr>
        <w:tc>
          <w:tcPr>
            <w:tcW w:w="4058" w:type="dxa"/>
            <w:gridSpan w:val="4"/>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 Optimización WAN</w:t>
            </w:r>
          </w:p>
        </w:tc>
        <w:tc>
          <w:tcPr>
            <w:tcW w:w="5562" w:type="dxa"/>
            <w:gridSpan w:val="4"/>
            <w:shd w:val="clear" w:color="auto" w:fill="auto"/>
          </w:tcPr>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WAAS expreso</w:t>
            </w:r>
            <w:r>
              <w:rPr>
                <w:rFonts w:ascii="Calibri" w:hAnsi="Calibri" w:cs="Arial"/>
                <w:sz w:val="20"/>
                <w:szCs w:val="20"/>
                <w:shd w:val="clear" w:color="auto" w:fill="FFFFFF"/>
              </w:rPr>
              <w:t xml:space="preserve"> </w:t>
            </w:r>
            <w:r w:rsidRPr="004F3463">
              <w:rPr>
                <w:rFonts w:ascii="Calibri" w:hAnsi="Calibri" w:cs="Arial"/>
                <w:sz w:val="20"/>
                <w:szCs w:val="20"/>
                <w:shd w:val="clear" w:color="auto" w:fill="FFFFFF"/>
              </w:rPr>
              <w:t>( * 1 GB DRAM mínimo)</w:t>
            </w:r>
          </w:p>
        </w:tc>
      </w:tr>
      <w:tr w:rsidR="00505705" w:rsidRPr="004F3463" w:rsidTr="004E40E8">
        <w:trPr>
          <w:gridBefore w:val="1"/>
          <w:wBefore w:w="61" w:type="dxa"/>
          <w:jc w:val="center"/>
        </w:trPr>
        <w:tc>
          <w:tcPr>
            <w:tcW w:w="4058" w:type="dxa"/>
            <w:gridSpan w:val="4"/>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IPv6</w:t>
            </w:r>
          </w:p>
        </w:tc>
        <w:tc>
          <w:tcPr>
            <w:tcW w:w="5562" w:type="dxa"/>
            <w:gridSpan w:val="4"/>
            <w:shd w:val="clear" w:color="auto" w:fill="auto"/>
          </w:tcPr>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IPv6 arquitectura de direccionamiento</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IPv6 resolución de nombres</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estadísticas IPv6</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traducción IPv6: los paquetes de transporte entre IPv6 e IPv4-sólo-sólo puntos finales (NAT-PT)</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xml:space="preserve">●  Protocolo de Mensaje de Control de Internet </w:t>
            </w:r>
            <w:proofErr w:type="spellStart"/>
            <w:r w:rsidRPr="004F3463">
              <w:rPr>
                <w:rFonts w:ascii="Calibri" w:hAnsi="Calibri" w:cs="Arial"/>
                <w:sz w:val="20"/>
                <w:szCs w:val="20"/>
                <w:shd w:val="clear" w:color="auto" w:fill="FFFFFF"/>
              </w:rPr>
              <w:t>Version</w:t>
            </w:r>
            <w:proofErr w:type="spellEnd"/>
            <w:r w:rsidRPr="004F3463">
              <w:rPr>
                <w:rFonts w:ascii="Calibri" w:hAnsi="Calibri" w:cs="Arial"/>
                <w:sz w:val="20"/>
                <w:szCs w:val="20"/>
                <w:shd w:val="clear" w:color="auto" w:fill="FFFFFF"/>
              </w:rPr>
              <w:t xml:space="preserve"> 6 (ICMPv6)</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IPv6 DHCP</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OSPFv3</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BGP4 +</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IPv6 unidad de vía de transmisión máxima (PMTU)</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IPv6 Vecino Discovery</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IPv6 configuración automática de direcciones sin estado (SLAAC)</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xml:space="preserve">●  IPv6 </w:t>
            </w:r>
            <w:proofErr w:type="spellStart"/>
            <w:r w:rsidRPr="004F3463">
              <w:rPr>
                <w:rFonts w:ascii="Calibri" w:hAnsi="Calibri" w:cs="Arial"/>
                <w:sz w:val="20"/>
                <w:szCs w:val="20"/>
                <w:shd w:val="clear" w:color="auto" w:fill="FFFFFF"/>
              </w:rPr>
              <w:t>Multicast</w:t>
            </w:r>
            <w:proofErr w:type="spellEnd"/>
            <w:r w:rsidRPr="004F3463">
              <w:rPr>
                <w:rFonts w:ascii="Calibri" w:hAnsi="Calibri" w:cs="Arial"/>
                <w:sz w:val="20"/>
                <w:szCs w:val="20"/>
                <w:shd w:val="clear" w:color="auto" w:fill="FFFFFF"/>
              </w:rPr>
              <w:t xml:space="preserve"> </w:t>
            </w:r>
            <w:proofErr w:type="spellStart"/>
            <w:r w:rsidRPr="004F3463">
              <w:rPr>
                <w:rFonts w:ascii="Calibri" w:hAnsi="Calibri" w:cs="Arial"/>
                <w:sz w:val="20"/>
                <w:szCs w:val="20"/>
                <w:shd w:val="clear" w:color="auto" w:fill="FFFFFF"/>
              </w:rPr>
              <w:t>Routing</w:t>
            </w:r>
            <w:proofErr w:type="spellEnd"/>
          </w:p>
        </w:tc>
      </w:tr>
      <w:tr w:rsidR="00505705" w:rsidRPr="004F3463" w:rsidTr="004E40E8">
        <w:trPr>
          <w:gridBefore w:val="1"/>
          <w:wBefore w:w="61" w:type="dxa"/>
          <w:jc w:val="center"/>
        </w:trPr>
        <w:tc>
          <w:tcPr>
            <w:tcW w:w="4058" w:type="dxa"/>
            <w:gridSpan w:val="4"/>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Administración</w:t>
            </w:r>
          </w:p>
        </w:tc>
        <w:tc>
          <w:tcPr>
            <w:tcW w:w="5562" w:type="dxa"/>
            <w:gridSpan w:val="4"/>
            <w:shd w:val="clear" w:color="auto" w:fill="auto"/>
          </w:tcPr>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Configuración Profesional Cisco expreso</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Cisco Prime ™ Infraestructura</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lastRenderedPageBreak/>
              <w:t>●  Acuerdo de nivel de servicio IP Cisco (IP SLA)</w:t>
            </w:r>
          </w:p>
          <w:p w:rsidR="00505705" w:rsidRPr="004F3463"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xml:space="preserve">●  Telnet, Protocolo Simple de Administración de Red Versión 3 (SNMPv3), (SSH) Protocolo </w:t>
            </w:r>
            <w:proofErr w:type="spellStart"/>
            <w:r w:rsidRPr="004F3463">
              <w:rPr>
                <w:rFonts w:ascii="Calibri" w:hAnsi="Calibri" w:cs="Arial"/>
                <w:sz w:val="20"/>
                <w:szCs w:val="20"/>
                <w:shd w:val="clear" w:color="auto" w:fill="FFFFFF"/>
              </w:rPr>
              <w:t>Secure</w:t>
            </w:r>
            <w:proofErr w:type="spellEnd"/>
            <w:r w:rsidRPr="004F3463">
              <w:rPr>
                <w:rFonts w:ascii="Calibri" w:hAnsi="Calibri" w:cs="Arial"/>
                <w:sz w:val="20"/>
                <w:szCs w:val="20"/>
                <w:shd w:val="clear" w:color="auto" w:fill="FFFFFF"/>
              </w:rPr>
              <w:t xml:space="preserve"> Shell, la interfaz de línea de comandos (CLI), y la gestión de HTTP</w:t>
            </w:r>
          </w:p>
          <w:p w:rsidR="00505705" w:rsidRDefault="00505705" w:rsidP="009B32D6">
            <w:pPr>
              <w:spacing w:before="120" w:after="120"/>
              <w:ind w:left="44"/>
              <w:rPr>
                <w:rFonts w:ascii="Calibri" w:hAnsi="Calibri" w:cs="Arial"/>
                <w:sz w:val="20"/>
                <w:szCs w:val="20"/>
                <w:shd w:val="clear" w:color="auto" w:fill="FFFFFF"/>
              </w:rPr>
            </w:pPr>
            <w:r w:rsidRPr="004F3463">
              <w:rPr>
                <w:rFonts w:ascii="Calibri" w:hAnsi="Calibri" w:cs="Arial"/>
                <w:sz w:val="20"/>
                <w:szCs w:val="20"/>
                <w:shd w:val="clear" w:color="auto" w:fill="FFFFFF"/>
              </w:rPr>
              <w:t>●  RADIUS y TACACS +</w:t>
            </w:r>
          </w:p>
          <w:p w:rsidR="00505705" w:rsidRDefault="00505705" w:rsidP="009B32D6">
            <w:pPr>
              <w:spacing w:before="120" w:after="120"/>
              <w:ind w:left="44"/>
              <w:rPr>
                <w:rFonts w:ascii="Calibri" w:hAnsi="Calibri" w:cs="Arial"/>
                <w:sz w:val="20"/>
                <w:szCs w:val="20"/>
                <w:shd w:val="clear" w:color="auto" w:fill="FFFFFF"/>
              </w:rPr>
            </w:pPr>
          </w:p>
          <w:p w:rsidR="00505705" w:rsidRPr="004F3463" w:rsidRDefault="00505705" w:rsidP="009B32D6">
            <w:pPr>
              <w:spacing w:before="120" w:after="120"/>
              <w:ind w:left="44"/>
              <w:rPr>
                <w:rFonts w:ascii="Calibri" w:hAnsi="Calibri" w:cs="Arial"/>
                <w:sz w:val="20"/>
                <w:szCs w:val="20"/>
                <w:shd w:val="clear" w:color="auto" w:fill="FFFFFF"/>
              </w:rPr>
            </w:pPr>
          </w:p>
        </w:tc>
      </w:tr>
      <w:tr w:rsidR="00505705" w:rsidRPr="004F3463" w:rsidTr="004E40E8">
        <w:trPr>
          <w:gridBefore w:val="1"/>
          <w:wBefore w:w="61" w:type="dxa"/>
          <w:jc w:val="center"/>
        </w:trPr>
        <w:tc>
          <w:tcPr>
            <w:tcW w:w="9620" w:type="dxa"/>
            <w:gridSpan w:val="8"/>
            <w:shd w:val="clear" w:color="auto" w:fill="FFF2CC"/>
          </w:tcPr>
          <w:p w:rsidR="00505705" w:rsidRPr="004F3463" w:rsidRDefault="00505705" w:rsidP="00AA1400">
            <w:pPr>
              <w:numPr>
                <w:ilvl w:val="0"/>
                <w:numId w:val="16"/>
              </w:numPr>
              <w:spacing w:before="120" w:after="120"/>
              <w:jc w:val="both"/>
              <w:rPr>
                <w:rFonts w:ascii="Calibri" w:hAnsi="Calibri" w:cs="Arial"/>
                <w:b/>
                <w:sz w:val="20"/>
                <w:szCs w:val="20"/>
              </w:rPr>
            </w:pPr>
            <w:r w:rsidRPr="004F3463">
              <w:rPr>
                <w:rFonts w:ascii="Calibri" w:hAnsi="Calibri"/>
                <w:sz w:val="20"/>
                <w:szCs w:val="20"/>
              </w:rPr>
              <w:lastRenderedPageBreak/>
              <w:t xml:space="preserve"> </w:t>
            </w:r>
            <w:r w:rsidRPr="004F3463">
              <w:rPr>
                <w:rFonts w:ascii="Calibri" w:hAnsi="Calibri"/>
                <w:b/>
                <w:sz w:val="20"/>
                <w:szCs w:val="20"/>
              </w:rPr>
              <w:t>SHELTER DE COMUNICACIONES</w:t>
            </w:r>
          </w:p>
        </w:tc>
      </w:tr>
      <w:tr w:rsidR="00505705" w:rsidRPr="004F3463" w:rsidTr="004E40E8">
        <w:trPr>
          <w:gridBefore w:val="1"/>
          <w:wBefore w:w="61" w:type="dxa"/>
          <w:jc w:val="center"/>
        </w:trPr>
        <w:tc>
          <w:tcPr>
            <w:tcW w:w="9620" w:type="dxa"/>
            <w:gridSpan w:val="8"/>
            <w:shd w:val="clear" w:color="auto" w:fill="FFFFFF"/>
          </w:tcPr>
          <w:p w:rsidR="0059157B" w:rsidRPr="004F3463" w:rsidRDefault="0059157B" w:rsidP="0059157B">
            <w:pPr>
              <w:spacing w:before="120" w:after="120"/>
              <w:jc w:val="both"/>
              <w:rPr>
                <w:rFonts w:ascii="Calibri" w:hAnsi="Calibri"/>
                <w:sz w:val="20"/>
                <w:szCs w:val="20"/>
              </w:rPr>
            </w:pPr>
            <w:r w:rsidRPr="004F3463">
              <w:rPr>
                <w:rFonts w:ascii="Calibri" w:hAnsi="Calibri"/>
                <w:sz w:val="20"/>
                <w:szCs w:val="20"/>
              </w:rPr>
              <w:t xml:space="preserve">El </w:t>
            </w:r>
            <w:r w:rsidRPr="004F3463">
              <w:rPr>
                <w:rFonts w:ascii="Calibri" w:hAnsi="Calibri"/>
                <w:b/>
                <w:sz w:val="20"/>
                <w:szCs w:val="20"/>
              </w:rPr>
              <w:t>CONTRATISTA</w:t>
            </w:r>
            <w:r w:rsidRPr="004F3463">
              <w:rPr>
                <w:rFonts w:ascii="Calibri" w:hAnsi="Calibri"/>
                <w:sz w:val="20"/>
                <w:szCs w:val="20"/>
              </w:rPr>
              <w:t xml:space="preserve"> deberá proveer un </w:t>
            </w:r>
            <w:proofErr w:type="spellStart"/>
            <w:r w:rsidRPr="004F3463">
              <w:rPr>
                <w:rFonts w:ascii="Calibri" w:hAnsi="Calibri"/>
                <w:sz w:val="20"/>
                <w:szCs w:val="20"/>
              </w:rPr>
              <w:t>shelter</w:t>
            </w:r>
            <w:proofErr w:type="spellEnd"/>
            <w:r w:rsidRPr="004F3463">
              <w:rPr>
                <w:rFonts w:ascii="Calibri" w:hAnsi="Calibri"/>
                <w:sz w:val="20"/>
                <w:szCs w:val="20"/>
              </w:rPr>
              <w:t xml:space="preserve"> de comunicaciones para exteriores. El mismo debe estar ubicado en la base de la torre de telecomunicaciones en pozo, y albergará mínimamente los siguientes equipos:</w:t>
            </w:r>
          </w:p>
          <w:p w:rsidR="0059157B" w:rsidRDefault="0059157B" w:rsidP="0059157B">
            <w:pPr>
              <w:pStyle w:val="Prrafodelista"/>
              <w:numPr>
                <w:ilvl w:val="0"/>
                <w:numId w:val="12"/>
              </w:numPr>
              <w:spacing w:before="120" w:after="120"/>
              <w:ind w:right="113"/>
              <w:jc w:val="both"/>
              <w:rPr>
                <w:rFonts w:ascii="Calibri" w:hAnsi="Calibri"/>
                <w:sz w:val="20"/>
                <w:szCs w:val="20"/>
              </w:rPr>
            </w:pPr>
            <w:r w:rsidRPr="004F3463">
              <w:rPr>
                <w:rFonts w:ascii="Calibri" w:hAnsi="Calibri"/>
                <w:sz w:val="20"/>
                <w:szCs w:val="20"/>
              </w:rPr>
              <w:t>Aire Acondicionado con la capacidad necesaria para mantener acondicionado el ambiente a una temperatura idónea para TODOS los equipos en funcionamiento.</w:t>
            </w:r>
          </w:p>
          <w:p w:rsidR="0059157B" w:rsidRDefault="0059157B" w:rsidP="0059157B">
            <w:pPr>
              <w:pStyle w:val="Prrafodelista"/>
              <w:numPr>
                <w:ilvl w:val="0"/>
                <w:numId w:val="12"/>
              </w:numPr>
              <w:spacing w:before="120" w:after="120"/>
              <w:ind w:right="113"/>
              <w:jc w:val="both"/>
              <w:rPr>
                <w:rFonts w:ascii="Calibri" w:hAnsi="Calibri"/>
                <w:sz w:val="20"/>
                <w:szCs w:val="20"/>
              </w:rPr>
            </w:pPr>
            <w:proofErr w:type="spellStart"/>
            <w:r>
              <w:rPr>
                <w:rFonts w:ascii="Calibri" w:hAnsi="Calibri"/>
                <w:sz w:val="20"/>
                <w:szCs w:val="20"/>
              </w:rPr>
              <w:t>Dimension</w:t>
            </w:r>
            <w:proofErr w:type="spellEnd"/>
            <w:r>
              <w:rPr>
                <w:rFonts w:ascii="Calibri" w:hAnsi="Calibri"/>
                <w:sz w:val="20"/>
                <w:szCs w:val="20"/>
              </w:rPr>
              <w:t xml:space="preserve"> de 3x3</w:t>
            </w:r>
          </w:p>
          <w:p w:rsidR="0059157B" w:rsidRPr="0059157B" w:rsidRDefault="0059157B" w:rsidP="0059157B">
            <w:pPr>
              <w:pStyle w:val="Prrafodelista"/>
              <w:numPr>
                <w:ilvl w:val="0"/>
                <w:numId w:val="12"/>
              </w:numPr>
              <w:spacing w:before="120" w:after="120"/>
              <w:ind w:right="113"/>
              <w:jc w:val="both"/>
              <w:rPr>
                <w:rFonts w:ascii="Calibri" w:hAnsi="Calibri"/>
                <w:sz w:val="20"/>
                <w:szCs w:val="20"/>
              </w:rPr>
            </w:pPr>
            <w:r w:rsidRPr="0059157B">
              <w:rPr>
                <w:rFonts w:ascii="Calibri" w:hAnsi="Calibri"/>
                <w:sz w:val="20"/>
                <w:szCs w:val="20"/>
              </w:rPr>
              <w:t>Plancha Nervada, forrada con PVC interna</w:t>
            </w:r>
          </w:p>
          <w:p w:rsidR="0059157B" w:rsidRPr="0059157B" w:rsidRDefault="0059157B" w:rsidP="0059157B">
            <w:pPr>
              <w:pStyle w:val="Prrafodelista"/>
              <w:numPr>
                <w:ilvl w:val="0"/>
                <w:numId w:val="12"/>
              </w:numPr>
              <w:spacing w:before="120" w:after="120"/>
              <w:ind w:right="113"/>
              <w:jc w:val="both"/>
              <w:rPr>
                <w:rFonts w:ascii="Calibri" w:hAnsi="Calibri"/>
                <w:sz w:val="20"/>
                <w:szCs w:val="20"/>
              </w:rPr>
            </w:pPr>
            <w:r w:rsidRPr="0059157B">
              <w:rPr>
                <w:rFonts w:ascii="Calibri" w:hAnsi="Calibri"/>
                <w:sz w:val="20"/>
                <w:szCs w:val="20"/>
              </w:rPr>
              <w:t>Aislamiento de poliuretano</w:t>
            </w:r>
          </w:p>
          <w:p w:rsidR="0059157B" w:rsidRPr="004F3463" w:rsidRDefault="0059157B" w:rsidP="0059157B">
            <w:pPr>
              <w:pStyle w:val="Prrafodelista"/>
              <w:numPr>
                <w:ilvl w:val="0"/>
                <w:numId w:val="12"/>
              </w:numPr>
              <w:spacing w:before="120" w:after="120"/>
              <w:ind w:right="113"/>
              <w:jc w:val="both"/>
              <w:rPr>
                <w:rFonts w:ascii="Calibri" w:hAnsi="Calibri"/>
                <w:sz w:val="20"/>
                <w:szCs w:val="20"/>
              </w:rPr>
            </w:pPr>
            <w:r w:rsidRPr="004F3463">
              <w:rPr>
                <w:rFonts w:ascii="Calibri" w:hAnsi="Calibri"/>
                <w:sz w:val="20"/>
                <w:szCs w:val="20"/>
              </w:rPr>
              <w:t>UPS (</w:t>
            </w:r>
            <w:r w:rsidRPr="004F3463">
              <w:rPr>
                <w:rFonts w:ascii="Calibri" w:hAnsi="Calibri"/>
                <w:i/>
                <w:sz w:val="20"/>
                <w:szCs w:val="20"/>
              </w:rPr>
              <w:t>las características técnicas se detallan a continuación</w:t>
            </w:r>
            <w:r w:rsidRPr="004F3463">
              <w:rPr>
                <w:rFonts w:ascii="Calibri" w:hAnsi="Calibri"/>
                <w:sz w:val="20"/>
                <w:szCs w:val="20"/>
              </w:rPr>
              <w:t>).</w:t>
            </w:r>
          </w:p>
          <w:p w:rsidR="0059157B" w:rsidRPr="004F3463" w:rsidRDefault="0059157B" w:rsidP="0059157B">
            <w:pPr>
              <w:pStyle w:val="Prrafodelista"/>
              <w:numPr>
                <w:ilvl w:val="0"/>
                <w:numId w:val="12"/>
              </w:numPr>
              <w:spacing w:before="120" w:after="120"/>
              <w:ind w:right="113"/>
              <w:jc w:val="both"/>
              <w:rPr>
                <w:rFonts w:ascii="Calibri" w:hAnsi="Calibri"/>
                <w:sz w:val="20"/>
                <w:szCs w:val="20"/>
              </w:rPr>
            </w:pPr>
            <w:r w:rsidRPr="004F3463">
              <w:rPr>
                <w:rFonts w:ascii="Calibri" w:hAnsi="Calibri"/>
                <w:sz w:val="20"/>
                <w:szCs w:val="20"/>
              </w:rPr>
              <w:t>Transformador aislador.</w:t>
            </w:r>
          </w:p>
          <w:p w:rsidR="0059157B" w:rsidRPr="004F3463" w:rsidRDefault="0059157B" w:rsidP="0059157B">
            <w:pPr>
              <w:pStyle w:val="Prrafodelista"/>
              <w:numPr>
                <w:ilvl w:val="0"/>
                <w:numId w:val="12"/>
              </w:numPr>
              <w:spacing w:before="120" w:after="120"/>
              <w:ind w:right="113"/>
              <w:jc w:val="both"/>
              <w:rPr>
                <w:rFonts w:ascii="Calibri" w:hAnsi="Calibri"/>
                <w:sz w:val="20"/>
                <w:szCs w:val="20"/>
              </w:rPr>
            </w:pPr>
            <w:r w:rsidRPr="004F3463">
              <w:rPr>
                <w:rFonts w:ascii="Calibri" w:hAnsi="Calibri"/>
                <w:sz w:val="20"/>
                <w:szCs w:val="20"/>
              </w:rPr>
              <w:t>Central Telefónica.</w:t>
            </w:r>
          </w:p>
          <w:p w:rsidR="0059157B" w:rsidRPr="004F3463" w:rsidRDefault="0059157B" w:rsidP="0059157B">
            <w:pPr>
              <w:pStyle w:val="Prrafodelista"/>
              <w:numPr>
                <w:ilvl w:val="0"/>
                <w:numId w:val="12"/>
              </w:numPr>
              <w:spacing w:before="120" w:after="120"/>
              <w:ind w:right="113"/>
              <w:jc w:val="both"/>
              <w:rPr>
                <w:rFonts w:ascii="Calibri" w:hAnsi="Calibri"/>
                <w:sz w:val="20"/>
                <w:szCs w:val="20"/>
              </w:rPr>
            </w:pPr>
            <w:r w:rsidRPr="004F3463">
              <w:rPr>
                <w:rFonts w:ascii="Calibri" w:hAnsi="Calibri"/>
                <w:sz w:val="20"/>
                <w:szCs w:val="20"/>
              </w:rPr>
              <w:t>Equipos de comunicación.</w:t>
            </w:r>
          </w:p>
          <w:p w:rsidR="0059157B" w:rsidRPr="004F3463" w:rsidRDefault="0059157B" w:rsidP="0059157B">
            <w:pPr>
              <w:pStyle w:val="Prrafodelista"/>
              <w:numPr>
                <w:ilvl w:val="0"/>
                <w:numId w:val="12"/>
              </w:numPr>
              <w:spacing w:before="120" w:after="120"/>
              <w:ind w:right="113"/>
              <w:jc w:val="both"/>
              <w:rPr>
                <w:rFonts w:ascii="Calibri" w:hAnsi="Calibri"/>
                <w:sz w:val="20"/>
                <w:szCs w:val="20"/>
              </w:rPr>
            </w:pPr>
            <w:r w:rsidRPr="004F3463">
              <w:rPr>
                <w:rFonts w:ascii="Calibri" w:hAnsi="Calibri"/>
                <w:sz w:val="20"/>
                <w:szCs w:val="20"/>
              </w:rPr>
              <w:t>Equipos para transporte de línea telefónica.</w:t>
            </w:r>
          </w:p>
          <w:p w:rsidR="0059157B" w:rsidRPr="004F3463" w:rsidRDefault="0059157B" w:rsidP="0059157B">
            <w:pPr>
              <w:pStyle w:val="Prrafodelista"/>
              <w:numPr>
                <w:ilvl w:val="0"/>
                <w:numId w:val="12"/>
              </w:numPr>
              <w:spacing w:before="120" w:after="120"/>
              <w:ind w:right="113"/>
              <w:jc w:val="both"/>
              <w:rPr>
                <w:rFonts w:ascii="Calibri" w:hAnsi="Calibri"/>
                <w:sz w:val="20"/>
                <w:szCs w:val="20"/>
              </w:rPr>
            </w:pPr>
            <w:r w:rsidRPr="004F3463">
              <w:rPr>
                <w:rFonts w:ascii="Calibri" w:hAnsi="Calibri"/>
                <w:sz w:val="20"/>
                <w:szCs w:val="20"/>
              </w:rPr>
              <w:t>Dos repetidoras y sus fuentes de alimentación.</w:t>
            </w:r>
          </w:p>
          <w:p w:rsidR="0059157B" w:rsidRPr="004F3463" w:rsidRDefault="0059157B" w:rsidP="0059157B">
            <w:pPr>
              <w:pStyle w:val="Prrafodelista"/>
              <w:numPr>
                <w:ilvl w:val="0"/>
                <w:numId w:val="12"/>
              </w:numPr>
              <w:spacing w:before="120" w:after="120"/>
              <w:ind w:right="113"/>
              <w:jc w:val="both"/>
              <w:rPr>
                <w:rFonts w:ascii="Calibri" w:hAnsi="Calibri" w:cs="Arial"/>
                <w:b/>
                <w:sz w:val="20"/>
                <w:szCs w:val="20"/>
              </w:rPr>
            </w:pPr>
            <w:r w:rsidRPr="004F3463">
              <w:rPr>
                <w:rFonts w:ascii="Calibri" w:hAnsi="Calibri"/>
                <w:sz w:val="20"/>
                <w:szCs w:val="20"/>
              </w:rPr>
              <w:t>Fuentes de alimentación de equipos de comunicación.</w:t>
            </w:r>
          </w:p>
          <w:p w:rsidR="00505705" w:rsidRPr="004F3463" w:rsidRDefault="0059157B" w:rsidP="0059157B">
            <w:pPr>
              <w:pStyle w:val="Prrafodelista"/>
              <w:spacing w:before="120" w:after="120"/>
              <w:ind w:left="0" w:right="113"/>
              <w:jc w:val="both"/>
              <w:rPr>
                <w:rFonts w:ascii="Calibri" w:hAnsi="Calibri" w:cs="Arial"/>
                <w:b/>
                <w:sz w:val="20"/>
                <w:szCs w:val="20"/>
              </w:rPr>
            </w:pPr>
            <w:r w:rsidRPr="004F3463">
              <w:rPr>
                <w:rFonts w:ascii="Calibri" w:hAnsi="Calibri" w:cs="Arial"/>
                <w:sz w:val="20"/>
                <w:szCs w:val="20"/>
              </w:rPr>
              <w:t xml:space="preserve">El siguiente equipo será proporcionado por el </w:t>
            </w:r>
            <w:r>
              <w:rPr>
                <w:rFonts w:ascii="Calibri" w:hAnsi="Calibri" w:cs="Arial"/>
                <w:b/>
                <w:sz w:val="20"/>
                <w:szCs w:val="20"/>
              </w:rPr>
              <w:t>CONTRATISTA</w:t>
            </w:r>
            <w:r w:rsidRPr="004F3463">
              <w:rPr>
                <w:rFonts w:ascii="Calibri" w:hAnsi="Calibri" w:cs="Arial"/>
                <w:sz w:val="20"/>
                <w:szCs w:val="20"/>
              </w:rPr>
              <w:t xml:space="preserve"> del servicio y se utilizará durante la ejecución del mismo para brindar un eficiente desenvolvimiento de las labores, debiendo cumplir mínimamente las siguientes características técnicas:</w:t>
            </w:r>
          </w:p>
        </w:tc>
      </w:tr>
      <w:tr w:rsidR="00505705" w:rsidRPr="004F3463" w:rsidTr="004E40E8">
        <w:trPr>
          <w:gridBefore w:val="1"/>
          <w:wBefore w:w="61" w:type="dxa"/>
          <w:jc w:val="center"/>
        </w:trPr>
        <w:tc>
          <w:tcPr>
            <w:tcW w:w="9620" w:type="dxa"/>
            <w:gridSpan w:val="8"/>
            <w:shd w:val="clear" w:color="auto" w:fill="FFFFFF"/>
          </w:tcPr>
          <w:p w:rsidR="00505705" w:rsidRPr="004F3463" w:rsidRDefault="00505705" w:rsidP="009B32D6">
            <w:pPr>
              <w:spacing w:before="120" w:after="120"/>
              <w:jc w:val="both"/>
              <w:rPr>
                <w:rFonts w:ascii="Calibri" w:hAnsi="Calibri" w:cs="Arial"/>
                <w:b/>
                <w:sz w:val="20"/>
                <w:szCs w:val="20"/>
              </w:rPr>
            </w:pPr>
            <w:r w:rsidRPr="004F3463">
              <w:rPr>
                <w:rFonts w:ascii="Calibri" w:hAnsi="Calibri" w:cs="Arial"/>
                <w:b/>
                <w:sz w:val="20"/>
                <w:szCs w:val="20"/>
              </w:rPr>
              <w:t>EQUIPO UPS</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Cantidad</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1 (un</w:t>
            </w:r>
            <w:r>
              <w:rPr>
                <w:rFonts w:ascii="Calibri" w:hAnsi="Calibri" w:cs="Arial"/>
                <w:sz w:val="20"/>
                <w:szCs w:val="20"/>
              </w:rPr>
              <w:t>a</w:t>
            </w:r>
            <w:r w:rsidRPr="004F3463">
              <w:rPr>
                <w:rFonts w:ascii="Calibri" w:hAnsi="Calibri" w:cs="Arial"/>
                <w:sz w:val="20"/>
                <w:szCs w:val="20"/>
              </w:rPr>
              <w:t>) unidad.</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Marca/Modelo</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A ofertar.</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Ubicación</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 xml:space="preserve">En el </w:t>
            </w:r>
            <w:proofErr w:type="spellStart"/>
            <w:r w:rsidRPr="004F3463">
              <w:rPr>
                <w:rFonts w:ascii="Calibri" w:hAnsi="Calibri" w:cs="Arial"/>
                <w:sz w:val="20"/>
                <w:szCs w:val="20"/>
              </w:rPr>
              <w:t>Shelter</w:t>
            </w:r>
            <w:proofErr w:type="spellEnd"/>
            <w:r w:rsidRPr="004F3463">
              <w:rPr>
                <w:rFonts w:ascii="Calibri" w:hAnsi="Calibri" w:cs="Arial"/>
                <w:sz w:val="20"/>
                <w:szCs w:val="20"/>
              </w:rPr>
              <w:t xml:space="preserve"> de Comunicaciones</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Capacidad de Potencia de Salida</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Pr>
                <w:rFonts w:ascii="Calibri" w:hAnsi="Calibri" w:cs="Arial"/>
                <w:sz w:val="20"/>
                <w:szCs w:val="20"/>
              </w:rPr>
              <w:t>4,500 Vatios / 6</w:t>
            </w:r>
            <w:r w:rsidRPr="004F3463">
              <w:rPr>
                <w:rFonts w:ascii="Calibri" w:hAnsi="Calibri" w:cs="Arial"/>
                <w:sz w:val="20"/>
                <w:szCs w:val="20"/>
              </w:rPr>
              <w:t>,000 VA</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Máxima Potencia Configurable</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Pr>
                <w:rFonts w:ascii="Calibri" w:hAnsi="Calibri" w:cs="Arial"/>
                <w:sz w:val="20"/>
                <w:szCs w:val="20"/>
              </w:rPr>
              <w:t>4,500 Vatios / 6</w:t>
            </w:r>
            <w:r w:rsidRPr="004F3463">
              <w:rPr>
                <w:rFonts w:ascii="Calibri" w:hAnsi="Calibri" w:cs="Arial"/>
                <w:sz w:val="20"/>
                <w:szCs w:val="20"/>
              </w:rPr>
              <w:t>,000 VA</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lastRenderedPageBreak/>
              <w:t>Tensión de Salida Nominal</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230 V.</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Distorsión de tensión de salida</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sz w:val="20"/>
                <w:szCs w:val="20"/>
              </w:rPr>
              <w:t>Menos de 2%</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Frecuencia de salida (sincronizada a red eléctrica principal)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50/60 Hz +/-3 Hz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Otras tensiones de salida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220, 240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Factor de cresta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3: 1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Topología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Doble conversión en línea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Tipo de forma de onda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Onda </w:t>
            </w:r>
            <w:proofErr w:type="spellStart"/>
            <w:r w:rsidRPr="004F3463">
              <w:rPr>
                <w:rFonts w:ascii="Calibri" w:hAnsi="Calibri"/>
                <w:color w:val="auto"/>
                <w:sz w:val="20"/>
                <w:szCs w:val="20"/>
              </w:rPr>
              <w:t>senoidal</w:t>
            </w:r>
            <w:proofErr w:type="spellEnd"/>
            <w:r w:rsidRPr="004F3463">
              <w:rPr>
                <w:rFonts w:ascii="Calibri" w:hAnsi="Calibri"/>
                <w:color w:val="auto"/>
                <w:sz w:val="20"/>
                <w:szCs w:val="20"/>
              </w:rPr>
              <w:t xml:space="preserve">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lang w:val="en-US"/>
              </w:rPr>
            </w:pPr>
            <w:r w:rsidRPr="004F3463">
              <w:rPr>
                <w:rFonts w:ascii="Calibri" w:hAnsi="Calibri"/>
                <w:b/>
                <w:bCs/>
                <w:color w:val="auto"/>
                <w:sz w:val="20"/>
                <w:szCs w:val="20"/>
              </w:rPr>
              <w:t xml:space="preserve">Conexiones de salida </w:t>
            </w:r>
          </w:p>
          <w:p w:rsidR="00505705" w:rsidRPr="00A80019" w:rsidRDefault="00505705" w:rsidP="00AA1400">
            <w:pPr>
              <w:pStyle w:val="Default"/>
              <w:widowControl/>
              <w:numPr>
                <w:ilvl w:val="0"/>
                <w:numId w:val="14"/>
              </w:numPr>
              <w:spacing w:before="120" w:after="120"/>
              <w:ind w:left="360"/>
              <w:rPr>
                <w:rFonts w:ascii="Calibri" w:hAnsi="Calibri"/>
                <w:color w:val="auto"/>
                <w:sz w:val="20"/>
                <w:szCs w:val="20"/>
                <w:lang w:val="en-US"/>
              </w:rPr>
            </w:pPr>
            <w:r w:rsidRPr="00A80019">
              <w:rPr>
                <w:rFonts w:ascii="Calibri" w:hAnsi="Calibri"/>
                <w:color w:val="auto"/>
                <w:sz w:val="20"/>
                <w:szCs w:val="20"/>
                <w:lang w:val="en-US"/>
              </w:rPr>
              <w:t xml:space="preserve">(6) IEC 320 C13 </w:t>
            </w:r>
          </w:p>
          <w:p w:rsidR="00505705" w:rsidRPr="00A80019" w:rsidRDefault="00505705" w:rsidP="00AA1400">
            <w:pPr>
              <w:pStyle w:val="Default"/>
              <w:widowControl/>
              <w:numPr>
                <w:ilvl w:val="0"/>
                <w:numId w:val="14"/>
              </w:numPr>
              <w:spacing w:before="120" w:after="120"/>
              <w:ind w:left="360"/>
              <w:rPr>
                <w:rFonts w:ascii="Calibri" w:hAnsi="Calibri"/>
                <w:color w:val="auto"/>
                <w:sz w:val="20"/>
                <w:szCs w:val="20"/>
                <w:lang w:val="en-US"/>
              </w:rPr>
            </w:pPr>
            <w:r w:rsidRPr="00A80019">
              <w:rPr>
                <w:rFonts w:ascii="Calibri" w:hAnsi="Calibri"/>
                <w:color w:val="auto"/>
                <w:sz w:val="20"/>
                <w:szCs w:val="20"/>
                <w:lang w:val="en-US"/>
              </w:rPr>
              <w:t xml:space="preserve">(4) IEC 320 C19 </w:t>
            </w:r>
          </w:p>
          <w:p w:rsidR="00505705" w:rsidRPr="004F3463" w:rsidRDefault="00505705" w:rsidP="00AA1400">
            <w:pPr>
              <w:pStyle w:val="Default"/>
              <w:widowControl/>
              <w:numPr>
                <w:ilvl w:val="0"/>
                <w:numId w:val="14"/>
              </w:numPr>
              <w:spacing w:before="120" w:after="120"/>
              <w:ind w:left="360"/>
              <w:rPr>
                <w:rFonts w:ascii="Calibri" w:hAnsi="Calibri"/>
                <w:color w:val="auto"/>
                <w:sz w:val="20"/>
                <w:szCs w:val="20"/>
                <w:lang w:val="en-US"/>
              </w:rPr>
            </w:pPr>
            <w:r w:rsidRPr="004F3463">
              <w:rPr>
                <w:rFonts w:ascii="Calibri" w:hAnsi="Calibri"/>
                <w:color w:val="auto"/>
                <w:sz w:val="20"/>
                <w:szCs w:val="20"/>
                <w:lang w:val="en-US"/>
              </w:rPr>
              <w:t xml:space="preserve">(2) IEC Jumpers </w:t>
            </w:r>
          </w:p>
        </w:tc>
        <w:tc>
          <w:tcPr>
            <w:tcW w:w="5518" w:type="dxa"/>
            <w:gridSpan w:val="2"/>
            <w:shd w:val="clear" w:color="auto" w:fill="auto"/>
          </w:tcPr>
          <w:p w:rsidR="00505705" w:rsidRPr="004F3463" w:rsidRDefault="00505705" w:rsidP="009B32D6">
            <w:pPr>
              <w:spacing w:before="120" w:after="120"/>
              <w:rPr>
                <w:rFonts w:ascii="Calibri" w:hAnsi="Calibri" w:cs="Arial"/>
                <w:sz w:val="20"/>
                <w:szCs w:val="20"/>
              </w:rPr>
            </w:pPr>
            <w:r w:rsidRPr="004F3463">
              <w:rPr>
                <w:rFonts w:ascii="Calibri" w:hAnsi="Calibri" w:cs="Arial"/>
                <w:noProof/>
                <w:sz w:val="20"/>
                <w:szCs w:val="20"/>
                <w:lang w:val="es-BO" w:eastAsia="es-BO"/>
              </w:rPr>
              <w:drawing>
                <wp:inline distT="0" distB="0" distL="0" distR="0" wp14:anchorId="71E69C3B" wp14:editId="3704684A">
                  <wp:extent cx="336550" cy="336550"/>
                  <wp:effectExtent l="0" t="0" r="635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p w:rsidR="00505705" w:rsidRPr="004F3463" w:rsidRDefault="00505705" w:rsidP="009B32D6">
            <w:pPr>
              <w:spacing w:before="120" w:after="120"/>
              <w:rPr>
                <w:rFonts w:ascii="Calibri" w:hAnsi="Calibri" w:cs="Arial"/>
                <w:sz w:val="20"/>
                <w:szCs w:val="20"/>
              </w:rPr>
            </w:pPr>
            <w:r w:rsidRPr="004F3463">
              <w:rPr>
                <w:rFonts w:ascii="Calibri" w:hAnsi="Calibri" w:cs="Arial"/>
                <w:noProof/>
                <w:sz w:val="20"/>
                <w:szCs w:val="20"/>
                <w:lang w:val="es-BO" w:eastAsia="es-BO"/>
              </w:rPr>
              <w:drawing>
                <wp:inline distT="0" distB="0" distL="0" distR="0" wp14:anchorId="3F21A53E" wp14:editId="08CD0482">
                  <wp:extent cx="336550" cy="336550"/>
                  <wp:effectExtent l="0" t="0" r="635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Bypass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Desviación interna (automática y manual)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Entrada de voltaje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230V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Frecuencia de entrada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40 - 70 Hz (</w:t>
            </w:r>
            <w:proofErr w:type="spellStart"/>
            <w:r w:rsidRPr="004F3463">
              <w:rPr>
                <w:rFonts w:ascii="Calibri" w:hAnsi="Calibri"/>
                <w:color w:val="auto"/>
                <w:sz w:val="20"/>
                <w:szCs w:val="20"/>
              </w:rPr>
              <w:t>autosensor</w:t>
            </w:r>
            <w:proofErr w:type="spellEnd"/>
            <w:r w:rsidRPr="004F3463">
              <w:rPr>
                <w:rFonts w:ascii="Calibri" w:hAnsi="Calibri"/>
                <w:color w:val="auto"/>
                <w:sz w:val="20"/>
                <w:szCs w:val="20"/>
              </w:rPr>
              <w:t xml:space="preserve">) </w:t>
            </w:r>
          </w:p>
        </w:tc>
      </w:tr>
      <w:tr w:rsidR="00505705" w:rsidRPr="00B83438"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Tipo de enchufe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lang w:val="en-US"/>
              </w:rPr>
            </w:pPr>
            <w:r w:rsidRPr="004F3463">
              <w:rPr>
                <w:rFonts w:ascii="Calibri" w:hAnsi="Calibri"/>
                <w:color w:val="auto"/>
                <w:sz w:val="20"/>
                <w:szCs w:val="20"/>
                <w:lang w:val="en-US"/>
              </w:rPr>
              <w:t>Hard Wire 3 wire (1PH+N+G)</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Variación de tensión de entrada para operaciones principales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160 - 275V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Variación de tensión de entrada adaptable para operaciones principales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100 - 275 (</w:t>
            </w:r>
            <w:proofErr w:type="spellStart"/>
            <w:r w:rsidRPr="004F3463">
              <w:rPr>
                <w:rFonts w:ascii="Calibri" w:hAnsi="Calibri"/>
                <w:color w:val="auto"/>
                <w:sz w:val="20"/>
                <w:szCs w:val="20"/>
              </w:rPr>
              <w:t>half</w:t>
            </w:r>
            <w:proofErr w:type="spellEnd"/>
            <w:r w:rsidRPr="004F3463">
              <w:rPr>
                <w:rFonts w:ascii="Calibri" w:hAnsi="Calibri"/>
                <w:color w:val="auto"/>
                <w:sz w:val="20"/>
                <w:szCs w:val="20"/>
              </w:rPr>
              <w:t xml:space="preserve"> load) V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Otras tensiones de entrada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220, 240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Tipo de batería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Batería sellada de plomo sin necesidad de mantención con electrolito suspendido: a prueba de filtración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Baterías pre-instaladas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2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Tiempo típico de recarga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1.50 hora(s)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Cantidad de cartuchos de batería de recambio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1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lastRenderedPageBreak/>
              <w:t xml:space="preserve">Puerto de interfaz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Cierre de contacto, RJ-45 10/100 Base-T, RJ-45 Serial, </w:t>
            </w:r>
            <w:proofErr w:type="spellStart"/>
            <w:r w:rsidRPr="004F3463">
              <w:rPr>
                <w:rFonts w:ascii="Calibri" w:hAnsi="Calibri"/>
                <w:color w:val="auto"/>
                <w:sz w:val="20"/>
                <w:szCs w:val="20"/>
              </w:rPr>
              <w:t>SmartSlot</w:t>
            </w:r>
            <w:proofErr w:type="spellEnd"/>
            <w:r w:rsidRPr="004F3463">
              <w:rPr>
                <w:rFonts w:ascii="Calibri" w:hAnsi="Calibri"/>
                <w:color w:val="auto"/>
                <w:sz w:val="20"/>
                <w:szCs w:val="20"/>
              </w:rPr>
              <w:t xml:space="preserve">, USB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Cantidad de interfaces </w:t>
            </w:r>
            <w:proofErr w:type="spellStart"/>
            <w:r w:rsidRPr="004F3463">
              <w:rPr>
                <w:rFonts w:ascii="Calibri" w:hAnsi="Calibri"/>
                <w:color w:val="auto"/>
                <w:sz w:val="20"/>
                <w:szCs w:val="20"/>
              </w:rPr>
              <w:t>SmartSlot</w:t>
            </w:r>
            <w:proofErr w:type="spellEnd"/>
            <w:r w:rsidRPr="004F3463">
              <w:rPr>
                <w:rFonts w:ascii="Calibri" w:hAnsi="Calibri"/>
                <w:color w:val="auto"/>
                <w:sz w:val="20"/>
                <w:szCs w:val="20"/>
              </w:rPr>
              <w:t xml:space="preserve">™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1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Panel de control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Estatus multifuncional LCD y consola con control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Alarma audible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Alarmas sonoras y visibles priorizadas por severidad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Interruptor de emergencia (EPO)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Sí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Clasificación de energía de sobrecarga (</w:t>
            </w:r>
            <w:proofErr w:type="spellStart"/>
            <w:r w:rsidRPr="004F3463">
              <w:rPr>
                <w:rFonts w:ascii="Calibri" w:hAnsi="Calibri"/>
                <w:color w:val="auto"/>
                <w:sz w:val="20"/>
                <w:szCs w:val="20"/>
              </w:rPr>
              <w:t>Joules</w:t>
            </w:r>
            <w:proofErr w:type="spellEnd"/>
            <w:r w:rsidRPr="004F3463">
              <w:rPr>
                <w:rFonts w:ascii="Calibri" w:hAnsi="Calibri"/>
                <w:color w:val="auto"/>
                <w:sz w:val="20"/>
                <w:szCs w:val="20"/>
              </w:rPr>
              <w:t xml:space="preserve">)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480 </w:t>
            </w:r>
            <w:proofErr w:type="spellStart"/>
            <w:r w:rsidRPr="004F3463">
              <w:rPr>
                <w:rFonts w:ascii="Calibri" w:hAnsi="Calibri"/>
                <w:color w:val="auto"/>
                <w:sz w:val="20"/>
                <w:szCs w:val="20"/>
              </w:rPr>
              <w:t>Joules</w:t>
            </w:r>
            <w:proofErr w:type="spellEnd"/>
            <w:r w:rsidRPr="004F3463">
              <w:rPr>
                <w:rFonts w:ascii="Calibri" w:hAnsi="Calibri"/>
                <w:color w:val="auto"/>
                <w:sz w:val="20"/>
                <w:szCs w:val="20"/>
              </w:rPr>
              <w:t xml:space="preserve">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Color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Negro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Ambiente operativo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0 - 40 °C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Humedad relativa de operación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0 - 95%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Elevación de operación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0 – 3,000 metros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Temperatura de almacenamiento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-15 - 45 °C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Humedad relativa de almacenamiento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0 - 95%</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Elevación de almacenamiento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0 – 15,000 metros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Ruido audible a 1 metro de la superficie de la unidad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55.00 </w:t>
            </w:r>
            <w:proofErr w:type="spellStart"/>
            <w:r w:rsidRPr="004F3463">
              <w:rPr>
                <w:rFonts w:ascii="Calibri" w:hAnsi="Calibri"/>
                <w:color w:val="auto"/>
                <w:sz w:val="20"/>
                <w:szCs w:val="20"/>
              </w:rPr>
              <w:t>dBA</w:t>
            </w:r>
            <w:proofErr w:type="spellEnd"/>
            <w:r w:rsidRPr="004F3463">
              <w:rPr>
                <w:rFonts w:ascii="Calibri" w:hAnsi="Calibri"/>
                <w:color w:val="auto"/>
                <w:sz w:val="20"/>
                <w:szCs w:val="20"/>
              </w:rPr>
              <w:t xml:space="preserve">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Disipación térmica en línea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931.00 BTU/hora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Clase de Protección</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IP 20</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Certificaciones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C-</w:t>
            </w:r>
            <w:proofErr w:type="spellStart"/>
            <w:r w:rsidRPr="004F3463">
              <w:rPr>
                <w:rFonts w:ascii="Calibri" w:hAnsi="Calibri"/>
                <w:color w:val="auto"/>
                <w:sz w:val="20"/>
                <w:szCs w:val="20"/>
              </w:rPr>
              <w:t>tick</w:t>
            </w:r>
            <w:proofErr w:type="spellEnd"/>
            <w:r w:rsidRPr="004F3463">
              <w:rPr>
                <w:rFonts w:ascii="Calibri" w:hAnsi="Calibri"/>
                <w:color w:val="auto"/>
                <w:sz w:val="20"/>
                <w:szCs w:val="20"/>
              </w:rPr>
              <w:t xml:space="preserve">, CE, Certificación CE, EAC, EN 50091-1, EN 50091-2, ENERGY STAR (Unión Europea), IEC 60950, IEC 62040-2, IRAM, VDE </w:t>
            </w:r>
          </w:p>
        </w:tc>
      </w:tr>
      <w:tr w:rsidR="00505705" w:rsidRPr="004F3463" w:rsidTr="004E40E8">
        <w:trPr>
          <w:gridBefore w:val="1"/>
          <w:wBefore w:w="61" w:type="dxa"/>
          <w:jc w:val="center"/>
        </w:trPr>
        <w:tc>
          <w:tcPr>
            <w:tcW w:w="4102" w:type="dxa"/>
            <w:gridSpan w:val="6"/>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Garantía estándar </w:t>
            </w:r>
          </w:p>
        </w:tc>
        <w:tc>
          <w:tcPr>
            <w:tcW w:w="5518" w:type="dxa"/>
            <w:gridSpan w:val="2"/>
            <w:shd w:val="clear" w:color="auto" w:fill="auto"/>
          </w:tcPr>
          <w:p w:rsidR="00505705" w:rsidRPr="004F3463" w:rsidRDefault="00505705" w:rsidP="009B32D6">
            <w:pPr>
              <w:pStyle w:val="Default"/>
              <w:spacing w:before="120" w:after="120"/>
              <w:rPr>
                <w:rFonts w:ascii="Calibri" w:hAnsi="Calibri"/>
                <w:color w:val="auto"/>
                <w:sz w:val="20"/>
                <w:szCs w:val="20"/>
              </w:rPr>
            </w:pPr>
            <w:r w:rsidRPr="004F3463">
              <w:rPr>
                <w:rFonts w:ascii="Calibri" w:hAnsi="Calibri"/>
                <w:color w:val="auto"/>
                <w:sz w:val="20"/>
                <w:szCs w:val="20"/>
              </w:rPr>
              <w:t xml:space="preserve">3 años para reparación o reemplazo (no incluye baterías) y 2 años para baterías </w:t>
            </w:r>
          </w:p>
        </w:tc>
      </w:tr>
      <w:tr w:rsidR="00505705" w:rsidRPr="004F3463" w:rsidTr="004E40E8">
        <w:trPr>
          <w:gridAfter w:val="1"/>
          <w:wAfter w:w="117" w:type="dxa"/>
          <w:jc w:val="center"/>
        </w:trPr>
        <w:tc>
          <w:tcPr>
            <w:tcW w:w="9564" w:type="dxa"/>
            <w:gridSpan w:val="8"/>
            <w:shd w:val="clear" w:color="auto" w:fill="FFF2CC"/>
          </w:tcPr>
          <w:p w:rsidR="00505705" w:rsidRPr="004F3463" w:rsidRDefault="00505705" w:rsidP="00AA1400">
            <w:pPr>
              <w:pStyle w:val="Ttulo1"/>
              <w:numPr>
                <w:ilvl w:val="0"/>
                <w:numId w:val="16"/>
              </w:numPr>
              <w:spacing w:line="360" w:lineRule="auto"/>
              <w:rPr>
                <w:rFonts w:ascii="Calibri" w:hAnsi="Calibri"/>
                <w:sz w:val="20"/>
                <w:szCs w:val="20"/>
              </w:rPr>
            </w:pPr>
            <w:r w:rsidRPr="004F3463">
              <w:rPr>
                <w:rFonts w:ascii="Calibri" w:hAnsi="Calibri"/>
                <w:sz w:val="20"/>
                <w:szCs w:val="20"/>
                <w:lang w:val="es-BO"/>
              </w:rPr>
              <w:t>CABLEADO ESTRUCTURADO</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9B32D6">
            <w:pPr>
              <w:spacing w:line="360" w:lineRule="auto"/>
              <w:jc w:val="both"/>
              <w:rPr>
                <w:rFonts w:ascii="Calibri" w:hAnsi="Calibri" w:cs="Arial"/>
                <w:sz w:val="20"/>
                <w:szCs w:val="20"/>
              </w:rPr>
            </w:pPr>
            <w:r w:rsidRPr="004F3463">
              <w:rPr>
                <w:rFonts w:ascii="Calibri" w:hAnsi="Calibri" w:cs="Arial"/>
                <w:sz w:val="20"/>
                <w:szCs w:val="20"/>
              </w:rPr>
              <w:t xml:space="preserve">Se requiere el acceso a la red corporativa de YPFB para cinco (5) </w:t>
            </w:r>
            <w:r w:rsidRPr="004F3463">
              <w:rPr>
                <w:rFonts w:ascii="Calibri" w:hAnsi="Calibri" w:cs="Arial"/>
                <w:sz w:val="20"/>
                <w:szCs w:val="20"/>
                <w:u w:val="single"/>
              </w:rPr>
              <w:t>puntos dobles</w:t>
            </w:r>
            <w:r w:rsidRPr="004F3463">
              <w:rPr>
                <w:rFonts w:ascii="Calibri" w:hAnsi="Calibri" w:cs="Arial"/>
                <w:sz w:val="20"/>
                <w:szCs w:val="20"/>
              </w:rPr>
              <w:t xml:space="preserve"> determinados por YPFB. </w:t>
            </w:r>
          </w:p>
          <w:p w:rsidR="00505705" w:rsidRPr="004F3463" w:rsidRDefault="00505705" w:rsidP="009B32D6">
            <w:pPr>
              <w:spacing w:line="360" w:lineRule="auto"/>
              <w:jc w:val="both"/>
              <w:rPr>
                <w:rFonts w:ascii="Calibri" w:hAnsi="Calibri" w:cs="Arial"/>
                <w:sz w:val="20"/>
                <w:szCs w:val="20"/>
              </w:rPr>
            </w:pPr>
            <w:r w:rsidRPr="004F3463">
              <w:rPr>
                <w:rFonts w:ascii="Calibri" w:hAnsi="Calibri" w:cs="Arial"/>
                <w:sz w:val="20"/>
                <w:szCs w:val="20"/>
              </w:rPr>
              <w:t xml:space="preserve">Los mismos deben provenir del </w:t>
            </w:r>
            <w:proofErr w:type="spellStart"/>
            <w:r w:rsidRPr="004F3463">
              <w:rPr>
                <w:rFonts w:ascii="Calibri" w:hAnsi="Calibri" w:cs="Arial"/>
                <w:sz w:val="20"/>
                <w:szCs w:val="20"/>
              </w:rPr>
              <w:t>shelter</w:t>
            </w:r>
            <w:proofErr w:type="spellEnd"/>
            <w:r w:rsidRPr="004F3463">
              <w:rPr>
                <w:rFonts w:ascii="Calibri" w:hAnsi="Calibri" w:cs="Arial"/>
                <w:sz w:val="20"/>
                <w:szCs w:val="20"/>
              </w:rPr>
              <w:t xml:space="preserve"> de comunicaciones montado y dejando en cada oficina (</w:t>
            </w:r>
            <w:proofErr w:type="spellStart"/>
            <w:r w:rsidRPr="004F3463">
              <w:rPr>
                <w:rFonts w:ascii="Calibri" w:hAnsi="Calibri" w:cs="Arial"/>
                <w:sz w:val="20"/>
                <w:szCs w:val="20"/>
              </w:rPr>
              <w:t>portacamp</w:t>
            </w:r>
            <w:proofErr w:type="spellEnd"/>
            <w:r w:rsidRPr="004F3463">
              <w:rPr>
                <w:rFonts w:ascii="Calibri" w:hAnsi="Calibri" w:cs="Arial"/>
                <w:sz w:val="20"/>
                <w:szCs w:val="20"/>
              </w:rPr>
              <w:t xml:space="preserve">) un punto para datos y otro para telefonía. </w:t>
            </w:r>
            <w:r w:rsidR="0059157B">
              <w:rPr>
                <w:rFonts w:ascii="Calibri" w:hAnsi="Calibri" w:cs="Arial"/>
                <w:sz w:val="20"/>
                <w:szCs w:val="20"/>
              </w:rPr>
              <w:t xml:space="preserve">Un (1) punto Doble en el </w:t>
            </w:r>
            <w:proofErr w:type="spellStart"/>
            <w:r w:rsidR="0059157B">
              <w:rPr>
                <w:rFonts w:ascii="Calibri" w:hAnsi="Calibri" w:cs="Arial"/>
                <w:sz w:val="20"/>
                <w:szCs w:val="20"/>
              </w:rPr>
              <w:t>portacamp</w:t>
            </w:r>
            <w:proofErr w:type="spellEnd"/>
            <w:r w:rsidR="0059157B">
              <w:rPr>
                <w:rFonts w:ascii="Calibri" w:hAnsi="Calibri" w:cs="Arial"/>
                <w:sz w:val="20"/>
                <w:szCs w:val="20"/>
              </w:rPr>
              <w:t xml:space="preserve"> del </w:t>
            </w:r>
            <w:proofErr w:type="spellStart"/>
            <w:r w:rsidR="0059157B">
              <w:rPr>
                <w:rFonts w:ascii="Calibri" w:hAnsi="Calibri" w:cs="Arial"/>
                <w:sz w:val="20"/>
                <w:szCs w:val="20"/>
              </w:rPr>
              <w:t>CompanyMan</w:t>
            </w:r>
            <w:proofErr w:type="spellEnd"/>
            <w:r w:rsidR="0059157B">
              <w:rPr>
                <w:rFonts w:ascii="Calibri" w:hAnsi="Calibri" w:cs="Arial"/>
                <w:sz w:val="20"/>
                <w:szCs w:val="20"/>
              </w:rPr>
              <w:t xml:space="preserve">, Dos (2) puntos Dobles en el </w:t>
            </w:r>
            <w:proofErr w:type="spellStart"/>
            <w:r w:rsidR="0059157B">
              <w:rPr>
                <w:rFonts w:ascii="Calibri" w:hAnsi="Calibri" w:cs="Arial"/>
                <w:sz w:val="20"/>
                <w:szCs w:val="20"/>
              </w:rPr>
              <w:lastRenderedPageBreak/>
              <w:t>portacamp</w:t>
            </w:r>
            <w:proofErr w:type="spellEnd"/>
            <w:r w:rsidR="0059157B">
              <w:rPr>
                <w:rFonts w:ascii="Calibri" w:hAnsi="Calibri" w:cs="Arial"/>
                <w:sz w:val="20"/>
                <w:szCs w:val="20"/>
              </w:rPr>
              <w:t xml:space="preserve"> de Geología y dos (2) puntos dobles en el </w:t>
            </w:r>
            <w:proofErr w:type="spellStart"/>
            <w:r w:rsidR="0059157B">
              <w:rPr>
                <w:rFonts w:ascii="Calibri" w:hAnsi="Calibri" w:cs="Arial"/>
                <w:sz w:val="20"/>
                <w:szCs w:val="20"/>
              </w:rPr>
              <w:t>portacamp</w:t>
            </w:r>
            <w:proofErr w:type="spellEnd"/>
            <w:r w:rsidR="0059157B">
              <w:rPr>
                <w:rFonts w:ascii="Calibri" w:hAnsi="Calibri" w:cs="Arial"/>
                <w:sz w:val="20"/>
                <w:szCs w:val="20"/>
              </w:rPr>
              <w:t xml:space="preserve"> de Seguridad Industrial y </w:t>
            </w:r>
            <w:proofErr w:type="spellStart"/>
            <w:r w:rsidR="0059157B">
              <w:rPr>
                <w:rFonts w:ascii="Calibri" w:hAnsi="Calibri" w:cs="Arial"/>
                <w:sz w:val="20"/>
                <w:szCs w:val="20"/>
              </w:rPr>
              <w:t>CompanyNight</w:t>
            </w:r>
            <w:proofErr w:type="spellEnd"/>
            <w:r w:rsidR="0059157B">
              <w:rPr>
                <w:rFonts w:ascii="Calibri" w:hAnsi="Calibri" w:cs="Arial"/>
                <w:sz w:val="20"/>
                <w:szCs w:val="20"/>
              </w:rPr>
              <w:t>, l</w:t>
            </w:r>
            <w:r w:rsidRPr="004F3463">
              <w:rPr>
                <w:rFonts w:ascii="Calibri" w:hAnsi="Calibri" w:cs="Arial"/>
                <w:sz w:val="20"/>
                <w:szCs w:val="20"/>
              </w:rPr>
              <w:t xml:space="preserve">os puntos deberán estar bien identificados, tanto en las oficinas como en el </w:t>
            </w:r>
            <w:proofErr w:type="spellStart"/>
            <w:r w:rsidRPr="004F3463">
              <w:rPr>
                <w:rFonts w:ascii="Calibri" w:hAnsi="Calibri" w:cs="Arial"/>
                <w:sz w:val="20"/>
                <w:szCs w:val="20"/>
              </w:rPr>
              <w:t>shelter</w:t>
            </w:r>
            <w:proofErr w:type="spellEnd"/>
            <w:r w:rsidRPr="004F3463">
              <w:rPr>
                <w:rFonts w:ascii="Calibri" w:hAnsi="Calibri" w:cs="Arial"/>
                <w:sz w:val="20"/>
                <w:szCs w:val="20"/>
              </w:rPr>
              <w:t>.</w:t>
            </w:r>
          </w:p>
          <w:p w:rsidR="0070264C" w:rsidRDefault="00505705" w:rsidP="009B32D6">
            <w:pPr>
              <w:spacing w:line="360" w:lineRule="auto"/>
              <w:jc w:val="both"/>
              <w:rPr>
                <w:rFonts w:ascii="Calibri" w:hAnsi="Calibri" w:cs="Arial"/>
                <w:sz w:val="20"/>
                <w:szCs w:val="20"/>
              </w:rPr>
            </w:pPr>
            <w:r w:rsidRPr="004F3463">
              <w:rPr>
                <w:rFonts w:ascii="Calibri" w:hAnsi="Calibri" w:cs="Arial"/>
                <w:sz w:val="20"/>
                <w:szCs w:val="20"/>
              </w:rPr>
              <w:t>Estas conexiones deberán estar cableadas físicamente en los lugares determinados y tener la longitud máxima señalada por norma para cableados del tipo horizontal en Categoría 6</w:t>
            </w:r>
            <w:r w:rsidR="0070264C">
              <w:rPr>
                <w:rFonts w:ascii="Calibri" w:hAnsi="Calibri" w:cs="Arial"/>
                <w:sz w:val="20"/>
                <w:szCs w:val="20"/>
              </w:rPr>
              <w:t>A</w:t>
            </w:r>
            <w:r w:rsidRPr="004F3463">
              <w:rPr>
                <w:rFonts w:ascii="Calibri" w:hAnsi="Calibri" w:cs="Arial"/>
                <w:sz w:val="20"/>
                <w:szCs w:val="20"/>
              </w:rPr>
              <w:t>.</w:t>
            </w:r>
            <w:r>
              <w:rPr>
                <w:rFonts w:ascii="Calibri" w:hAnsi="Calibri" w:cs="Arial"/>
                <w:sz w:val="20"/>
                <w:szCs w:val="20"/>
              </w:rPr>
              <w:t xml:space="preserve">  </w:t>
            </w:r>
          </w:p>
          <w:p w:rsidR="00505705" w:rsidRPr="004F3463" w:rsidRDefault="00505705" w:rsidP="009B32D6">
            <w:pPr>
              <w:spacing w:line="360" w:lineRule="auto"/>
              <w:jc w:val="both"/>
              <w:rPr>
                <w:rFonts w:ascii="Calibri" w:hAnsi="Calibri" w:cs="Arial"/>
                <w:sz w:val="20"/>
                <w:szCs w:val="20"/>
              </w:rPr>
            </w:pPr>
            <w:r w:rsidRPr="004F3463">
              <w:rPr>
                <w:rFonts w:ascii="Calibri" w:hAnsi="Calibri" w:cs="Arial"/>
                <w:sz w:val="20"/>
                <w:szCs w:val="20"/>
              </w:rPr>
              <w:t xml:space="preserve">Se deben proveer todos los elementos de red necesarios para la operatividad y buena práctica del servicio. </w:t>
            </w:r>
          </w:p>
          <w:p w:rsidR="00505705" w:rsidRPr="004F3463" w:rsidRDefault="00505705" w:rsidP="009B32D6">
            <w:pPr>
              <w:spacing w:line="360" w:lineRule="auto"/>
              <w:jc w:val="both"/>
              <w:rPr>
                <w:rFonts w:ascii="Calibri" w:hAnsi="Calibri" w:cs="Arial"/>
                <w:sz w:val="20"/>
                <w:szCs w:val="20"/>
              </w:rPr>
            </w:pPr>
            <w:r w:rsidRPr="004F3463">
              <w:rPr>
                <w:rFonts w:ascii="Calibri" w:hAnsi="Calibri" w:cs="Arial"/>
                <w:sz w:val="20"/>
                <w:szCs w:val="20"/>
              </w:rPr>
              <w:t xml:space="preserve">Para la canalización horizontal desde cada </w:t>
            </w:r>
            <w:proofErr w:type="spellStart"/>
            <w:r w:rsidRPr="004F3463">
              <w:rPr>
                <w:rFonts w:ascii="Calibri" w:hAnsi="Calibri" w:cs="Arial"/>
                <w:sz w:val="20"/>
                <w:szCs w:val="20"/>
              </w:rPr>
              <w:t>portacamp</w:t>
            </w:r>
            <w:proofErr w:type="spellEnd"/>
            <w:r w:rsidRPr="004F3463">
              <w:rPr>
                <w:rFonts w:ascii="Calibri" w:hAnsi="Calibri" w:cs="Arial"/>
                <w:sz w:val="20"/>
                <w:szCs w:val="20"/>
              </w:rPr>
              <w:t xml:space="preserve"> debe considerarse materiales de tipo antiexplosivo y enterrado de acuerdo a normas y buenas prácticas para este tipo de sitio de instalación.</w:t>
            </w:r>
          </w:p>
          <w:p w:rsidR="00505705" w:rsidRPr="004F3463" w:rsidRDefault="00505705" w:rsidP="009B32D6">
            <w:pPr>
              <w:spacing w:line="360" w:lineRule="auto"/>
              <w:jc w:val="center"/>
              <w:rPr>
                <w:rFonts w:ascii="Calibri" w:hAnsi="Calibri" w:cs="Arial"/>
                <w:sz w:val="20"/>
                <w:szCs w:val="20"/>
              </w:rPr>
            </w:pP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9B32D6">
            <w:pPr>
              <w:spacing w:line="360" w:lineRule="auto"/>
              <w:jc w:val="both"/>
              <w:rPr>
                <w:rFonts w:ascii="Calibri" w:hAnsi="Calibri" w:cs="Arial"/>
                <w:b/>
                <w:sz w:val="20"/>
                <w:szCs w:val="20"/>
              </w:rPr>
            </w:pPr>
            <w:r w:rsidRPr="004F3463">
              <w:rPr>
                <w:rFonts w:ascii="Calibri" w:hAnsi="Calibri" w:cs="Arial"/>
                <w:b/>
                <w:sz w:val="20"/>
                <w:szCs w:val="20"/>
              </w:rPr>
              <w:lastRenderedPageBreak/>
              <w:t>MATERIAL DE CABLEADO ESTRUCTURADO EN POZO</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sz w:val="20"/>
                <w:szCs w:val="20"/>
              </w:rPr>
              <w:t>Acorde a requerimiento del servicio de acuerdo a las dimensiones del proyecto y presentados en propuesta técnica del proponente. Los mismos son de carácter enunciativo, no limitativo.</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rPr>
            </w:pPr>
            <w:r w:rsidRPr="004F3463">
              <w:rPr>
                <w:rFonts w:ascii="Calibri" w:hAnsi="Calibri"/>
                <w:color w:val="auto"/>
                <w:sz w:val="20"/>
                <w:szCs w:val="20"/>
              </w:rPr>
              <w:t>Cable Ethernet STP CAT6</w:t>
            </w:r>
            <w:r w:rsidR="00A11D68">
              <w:rPr>
                <w:rFonts w:ascii="Calibri" w:hAnsi="Calibri"/>
                <w:color w:val="auto"/>
                <w:sz w:val="20"/>
                <w:szCs w:val="20"/>
              </w:rPr>
              <w:t>A</w:t>
            </w:r>
            <w:r w:rsidRPr="004F3463">
              <w:rPr>
                <w:rFonts w:ascii="Calibri" w:hAnsi="Calibri"/>
                <w:color w:val="auto"/>
                <w:sz w:val="20"/>
                <w:szCs w:val="20"/>
              </w:rPr>
              <w:t xml:space="preserve"> </w:t>
            </w:r>
          </w:p>
        </w:tc>
      </w:tr>
      <w:tr w:rsidR="00505705" w:rsidRPr="004F3463" w:rsidTr="004E40E8">
        <w:trPr>
          <w:gridAfter w:val="1"/>
          <w:wAfter w:w="117" w:type="dxa"/>
          <w:jc w:val="center"/>
        </w:trPr>
        <w:tc>
          <w:tcPr>
            <w:tcW w:w="9564" w:type="dxa"/>
            <w:gridSpan w:val="8"/>
            <w:shd w:val="clear" w:color="auto" w:fill="FFFFFF"/>
          </w:tcPr>
          <w:p w:rsidR="00505705" w:rsidRPr="004F3463" w:rsidRDefault="00A11D68" w:rsidP="00AA1400">
            <w:pPr>
              <w:pStyle w:val="Default"/>
              <w:numPr>
                <w:ilvl w:val="0"/>
                <w:numId w:val="18"/>
              </w:numPr>
              <w:spacing w:line="360" w:lineRule="auto"/>
              <w:rPr>
                <w:rFonts w:ascii="Calibri" w:hAnsi="Calibri"/>
                <w:color w:val="auto"/>
                <w:sz w:val="20"/>
                <w:szCs w:val="20"/>
              </w:rPr>
            </w:pPr>
            <w:r>
              <w:rPr>
                <w:rFonts w:ascii="Calibri" w:hAnsi="Calibri"/>
                <w:color w:val="auto"/>
                <w:sz w:val="20"/>
                <w:szCs w:val="20"/>
              </w:rPr>
              <w:t>Cable Ethernet UTP CAT6A</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rPr>
            </w:pPr>
            <w:r w:rsidRPr="004F3463">
              <w:rPr>
                <w:rFonts w:ascii="Calibri" w:hAnsi="Calibri"/>
                <w:color w:val="auto"/>
                <w:sz w:val="20"/>
                <w:szCs w:val="20"/>
              </w:rPr>
              <w:t xml:space="preserve">Conector RJ45 Metálico </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rPr>
            </w:pPr>
            <w:r w:rsidRPr="004F3463">
              <w:rPr>
                <w:rFonts w:ascii="Calibri" w:hAnsi="Calibri"/>
                <w:color w:val="auto"/>
                <w:sz w:val="20"/>
                <w:szCs w:val="20"/>
              </w:rPr>
              <w:t xml:space="preserve">Conector RJ45 Normal Plástico </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rPr>
            </w:pPr>
            <w:r w:rsidRPr="004F3463">
              <w:rPr>
                <w:rFonts w:ascii="Calibri" w:hAnsi="Calibri"/>
                <w:color w:val="auto"/>
                <w:sz w:val="20"/>
                <w:szCs w:val="20"/>
              </w:rPr>
              <w:t xml:space="preserve">Roseta para Sobreponer x 2 </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rPr>
            </w:pPr>
            <w:r w:rsidRPr="004F3463">
              <w:rPr>
                <w:rFonts w:ascii="Calibri" w:hAnsi="Calibri"/>
                <w:color w:val="auto"/>
                <w:sz w:val="20"/>
                <w:szCs w:val="20"/>
              </w:rPr>
              <w:t xml:space="preserve">Jack RJ45 Hembra </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rPr>
            </w:pPr>
            <w:r w:rsidRPr="004F3463">
              <w:rPr>
                <w:rFonts w:ascii="Calibri" w:hAnsi="Calibri"/>
                <w:color w:val="auto"/>
                <w:sz w:val="20"/>
                <w:szCs w:val="20"/>
              </w:rPr>
              <w:t>Conector RJ11 Macho</w:t>
            </w:r>
          </w:p>
        </w:tc>
      </w:tr>
      <w:tr w:rsidR="00505705" w:rsidRPr="00B83438"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lang w:val="en-US"/>
              </w:rPr>
            </w:pPr>
            <w:r w:rsidRPr="004F3463">
              <w:rPr>
                <w:rFonts w:ascii="Calibri" w:hAnsi="Calibri"/>
                <w:color w:val="auto"/>
                <w:sz w:val="20"/>
                <w:szCs w:val="20"/>
                <w:lang w:val="en-US"/>
              </w:rPr>
              <w:t xml:space="preserve">Patch Cord S/FTP CAT6 1 metro </w:t>
            </w:r>
          </w:p>
        </w:tc>
      </w:tr>
      <w:tr w:rsidR="00505705" w:rsidRPr="00B83438"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lang w:val="en-US"/>
              </w:rPr>
            </w:pPr>
            <w:r w:rsidRPr="004F3463">
              <w:rPr>
                <w:rFonts w:ascii="Calibri" w:hAnsi="Calibri"/>
                <w:color w:val="auto"/>
                <w:sz w:val="20"/>
                <w:szCs w:val="20"/>
                <w:lang w:val="en-US"/>
              </w:rPr>
              <w:t xml:space="preserve">Patch Cord UTP CAT6 3 metros </w:t>
            </w:r>
          </w:p>
        </w:tc>
      </w:tr>
      <w:tr w:rsidR="00505705" w:rsidRPr="00B83438"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lang w:val="en-US"/>
              </w:rPr>
            </w:pPr>
            <w:r w:rsidRPr="004F3463">
              <w:rPr>
                <w:rFonts w:ascii="Calibri" w:hAnsi="Calibri"/>
                <w:color w:val="auto"/>
                <w:sz w:val="20"/>
                <w:szCs w:val="20"/>
                <w:lang w:val="en-US"/>
              </w:rPr>
              <w:t xml:space="preserve">Cable </w:t>
            </w:r>
            <w:proofErr w:type="spellStart"/>
            <w:r w:rsidRPr="004F3463">
              <w:rPr>
                <w:rFonts w:ascii="Calibri" w:hAnsi="Calibri"/>
                <w:color w:val="auto"/>
                <w:sz w:val="20"/>
                <w:szCs w:val="20"/>
                <w:lang w:val="en-US"/>
              </w:rPr>
              <w:t>cordoplast</w:t>
            </w:r>
            <w:proofErr w:type="spellEnd"/>
            <w:r w:rsidRPr="004F3463">
              <w:rPr>
                <w:rFonts w:ascii="Calibri" w:hAnsi="Calibri"/>
                <w:color w:val="auto"/>
                <w:sz w:val="20"/>
                <w:szCs w:val="20"/>
                <w:lang w:val="en-US"/>
              </w:rPr>
              <w:t xml:space="preserve"> flexible 3x4 mm </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rPr>
            </w:pPr>
            <w:r w:rsidRPr="004F3463">
              <w:rPr>
                <w:rFonts w:ascii="Calibri" w:hAnsi="Calibri"/>
                <w:color w:val="auto"/>
                <w:sz w:val="20"/>
                <w:szCs w:val="20"/>
              </w:rPr>
              <w:t xml:space="preserve">Cable Canal 27*30 mm con adhesivo </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rPr>
            </w:pPr>
            <w:r w:rsidRPr="004F3463">
              <w:rPr>
                <w:rFonts w:ascii="Calibri" w:hAnsi="Calibri"/>
                <w:color w:val="auto"/>
                <w:sz w:val="20"/>
                <w:szCs w:val="20"/>
              </w:rPr>
              <w:t xml:space="preserve">Tubo </w:t>
            </w:r>
            <w:proofErr w:type="spellStart"/>
            <w:r w:rsidRPr="004F3463">
              <w:rPr>
                <w:rFonts w:ascii="Calibri" w:hAnsi="Calibri"/>
                <w:color w:val="auto"/>
                <w:sz w:val="20"/>
                <w:szCs w:val="20"/>
              </w:rPr>
              <w:t>Conduit</w:t>
            </w:r>
            <w:proofErr w:type="spellEnd"/>
            <w:r w:rsidRPr="004F3463">
              <w:rPr>
                <w:rFonts w:ascii="Calibri" w:hAnsi="Calibri"/>
                <w:color w:val="auto"/>
                <w:sz w:val="20"/>
                <w:szCs w:val="20"/>
              </w:rPr>
              <w:t xml:space="preserve"> de 1" x 3 metros </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rPr>
            </w:pPr>
            <w:r w:rsidRPr="004F3463">
              <w:rPr>
                <w:rFonts w:ascii="Calibri" w:hAnsi="Calibri"/>
                <w:color w:val="auto"/>
                <w:sz w:val="20"/>
                <w:szCs w:val="20"/>
              </w:rPr>
              <w:t xml:space="preserve">Sello Vertical/Horizontal 1" </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rPr>
            </w:pPr>
            <w:r w:rsidRPr="004F3463">
              <w:rPr>
                <w:rFonts w:ascii="Calibri" w:hAnsi="Calibri"/>
                <w:color w:val="auto"/>
                <w:sz w:val="20"/>
                <w:szCs w:val="20"/>
              </w:rPr>
              <w:t xml:space="preserve">Tubo </w:t>
            </w:r>
            <w:proofErr w:type="spellStart"/>
            <w:r w:rsidRPr="004F3463">
              <w:rPr>
                <w:rFonts w:ascii="Calibri" w:hAnsi="Calibri"/>
                <w:color w:val="auto"/>
                <w:sz w:val="20"/>
                <w:szCs w:val="20"/>
              </w:rPr>
              <w:t>Conduit</w:t>
            </w:r>
            <w:proofErr w:type="spellEnd"/>
            <w:r w:rsidRPr="004F3463">
              <w:rPr>
                <w:rFonts w:ascii="Calibri" w:hAnsi="Calibri"/>
                <w:color w:val="auto"/>
                <w:sz w:val="20"/>
                <w:szCs w:val="20"/>
              </w:rPr>
              <w:t xml:space="preserve"> de 1 1/2" x 3 metros </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rPr>
            </w:pPr>
            <w:r w:rsidRPr="004F3463">
              <w:rPr>
                <w:rFonts w:ascii="Calibri" w:hAnsi="Calibri"/>
                <w:color w:val="auto"/>
                <w:sz w:val="20"/>
                <w:szCs w:val="20"/>
              </w:rPr>
              <w:t xml:space="preserve">Sello Vertical/Horizontal 1 1/2" </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rPr>
            </w:pPr>
            <w:r w:rsidRPr="004F3463">
              <w:rPr>
                <w:rFonts w:ascii="Calibri" w:hAnsi="Calibri"/>
                <w:color w:val="auto"/>
                <w:sz w:val="20"/>
                <w:szCs w:val="20"/>
              </w:rPr>
              <w:t xml:space="preserve">Pasta Selladora </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rPr>
            </w:pPr>
            <w:r w:rsidRPr="004F3463">
              <w:rPr>
                <w:rFonts w:ascii="Calibri" w:hAnsi="Calibri"/>
                <w:color w:val="auto"/>
                <w:sz w:val="20"/>
                <w:szCs w:val="20"/>
              </w:rPr>
              <w:t xml:space="preserve">Fibra de Retención </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rPr>
            </w:pPr>
            <w:r w:rsidRPr="004F3463">
              <w:rPr>
                <w:rFonts w:ascii="Calibri" w:hAnsi="Calibri"/>
                <w:color w:val="auto"/>
                <w:sz w:val="20"/>
                <w:szCs w:val="20"/>
              </w:rPr>
              <w:t xml:space="preserve">Caja de Concreto </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rPr>
            </w:pPr>
            <w:r w:rsidRPr="004F3463">
              <w:rPr>
                <w:rFonts w:ascii="Calibri" w:hAnsi="Calibri"/>
                <w:color w:val="auto"/>
                <w:sz w:val="20"/>
                <w:szCs w:val="20"/>
              </w:rPr>
              <w:t xml:space="preserve">Tapa Metálica </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rPr>
            </w:pPr>
            <w:r w:rsidRPr="004F3463">
              <w:rPr>
                <w:rFonts w:ascii="Calibri" w:hAnsi="Calibri"/>
                <w:color w:val="auto"/>
                <w:sz w:val="20"/>
                <w:szCs w:val="20"/>
              </w:rPr>
              <w:t xml:space="preserve">Regleta cortapicos con 6 puertos como mínimo. </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rPr>
            </w:pPr>
            <w:r w:rsidRPr="004F3463">
              <w:rPr>
                <w:rFonts w:ascii="Calibri" w:hAnsi="Calibri"/>
                <w:color w:val="auto"/>
                <w:sz w:val="20"/>
                <w:szCs w:val="20"/>
              </w:rPr>
              <w:lastRenderedPageBreak/>
              <w:t xml:space="preserve">Precintos Plásticos </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rPr>
            </w:pPr>
            <w:r w:rsidRPr="004F3463">
              <w:rPr>
                <w:rFonts w:ascii="Calibri" w:hAnsi="Calibri"/>
                <w:color w:val="auto"/>
                <w:sz w:val="20"/>
                <w:szCs w:val="20"/>
              </w:rPr>
              <w:t xml:space="preserve">Cinta doble impacto </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rPr>
            </w:pPr>
            <w:r w:rsidRPr="004F3463">
              <w:rPr>
                <w:rFonts w:ascii="Calibri" w:hAnsi="Calibri"/>
                <w:color w:val="auto"/>
                <w:sz w:val="20"/>
                <w:szCs w:val="20"/>
              </w:rPr>
              <w:t>Alambre galvanizado No. 14 (mínimamente).</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AA1400">
            <w:pPr>
              <w:pStyle w:val="Default"/>
              <w:numPr>
                <w:ilvl w:val="0"/>
                <w:numId w:val="18"/>
              </w:numPr>
              <w:spacing w:line="360" w:lineRule="auto"/>
              <w:rPr>
                <w:rFonts w:ascii="Calibri" w:hAnsi="Calibri"/>
                <w:color w:val="auto"/>
                <w:sz w:val="20"/>
                <w:szCs w:val="20"/>
              </w:rPr>
            </w:pPr>
            <w:r w:rsidRPr="004F3463">
              <w:rPr>
                <w:rFonts w:ascii="Calibri" w:hAnsi="Calibri"/>
                <w:color w:val="auto"/>
                <w:sz w:val="20"/>
                <w:szCs w:val="20"/>
              </w:rPr>
              <w:t xml:space="preserve">Sellante Espuma Barra </w:t>
            </w:r>
          </w:p>
        </w:tc>
      </w:tr>
      <w:tr w:rsidR="00505705" w:rsidRPr="004F3463" w:rsidTr="004E40E8">
        <w:trPr>
          <w:gridAfter w:val="1"/>
          <w:wAfter w:w="117" w:type="dxa"/>
          <w:jc w:val="center"/>
        </w:trPr>
        <w:tc>
          <w:tcPr>
            <w:tcW w:w="9564" w:type="dxa"/>
            <w:gridSpan w:val="8"/>
            <w:shd w:val="clear" w:color="auto" w:fill="FFF2CC"/>
          </w:tcPr>
          <w:p w:rsidR="00505705" w:rsidRPr="004F3463" w:rsidRDefault="00505705" w:rsidP="00AA1400">
            <w:pPr>
              <w:numPr>
                <w:ilvl w:val="0"/>
                <w:numId w:val="16"/>
              </w:numPr>
              <w:spacing w:line="360" w:lineRule="auto"/>
              <w:rPr>
                <w:rFonts w:ascii="Calibri" w:hAnsi="Calibri" w:cs="Arial"/>
                <w:b/>
                <w:sz w:val="20"/>
                <w:szCs w:val="20"/>
              </w:rPr>
            </w:pPr>
            <w:r w:rsidRPr="004F3463">
              <w:rPr>
                <w:rFonts w:ascii="Calibri" w:hAnsi="Calibri" w:cs="Arial"/>
                <w:b/>
                <w:sz w:val="20"/>
                <w:szCs w:val="20"/>
              </w:rPr>
              <w:t xml:space="preserve">SOLUCIÓN </w:t>
            </w:r>
            <w:proofErr w:type="spellStart"/>
            <w:r w:rsidRPr="004F3463">
              <w:rPr>
                <w:rFonts w:ascii="Calibri" w:hAnsi="Calibri" w:cs="Arial"/>
                <w:b/>
                <w:sz w:val="20"/>
                <w:szCs w:val="20"/>
              </w:rPr>
              <w:t>Wi</w:t>
            </w:r>
            <w:proofErr w:type="spellEnd"/>
            <w:r w:rsidRPr="004F3463">
              <w:rPr>
                <w:rFonts w:ascii="Calibri" w:hAnsi="Calibri" w:cs="Arial"/>
                <w:b/>
                <w:sz w:val="20"/>
                <w:szCs w:val="20"/>
              </w:rPr>
              <w:t>-Fi</w:t>
            </w:r>
          </w:p>
        </w:tc>
      </w:tr>
      <w:tr w:rsidR="00505705" w:rsidRPr="004F3463" w:rsidTr="004E40E8">
        <w:trPr>
          <w:gridAfter w:val="1"/>
          <w:wAfter w:w="117" w:type="dxa"/>
          <w:jc w:val="center"/>
        </w:trPr>
        <w:tc>
          <w:tcPr>
            <w:tcW w:w="9564" w:type="dxa"/>
            <w:gridSpan w:val="8"/>
            <w:shd w:val="clear" w:color="auto" w:fill="auto"/>
          </w:tcPr>
          <w:p w:rsidR="00505705" w:rsidRPr="004F3463" w:rsidRDefault="00505705" w:rsidP="009B32D6">
            <w:pPr>
              <w:spacing w:line="360" w:lineRule="auto"/>
              <w:jc w:val="both"/>
              <w:rPr>
                <w:rFonts w:ascii="Calibri" w:hAnsi="Calibri" w:cs="Arial"/>
                <w:sz w:val="20"/>
                <w:szCs w:val="20"/>
              </w:rPr>
            </w:pPr>
            <w:r w:rsidRPr="004F3463">
              <w:rPr>
                <w:rFonts w:ascii="Calibri" w:hAnsi="Calibri" w:cs="Arial"/>
                <w:sz w:val="20"/>
                <w:szCs w:val="20"/>
              </w:rPr>
              <w:t>Implementar una red de acceso inalámbrico para conectividad a la red de datos de YPFB Corporación e internet. La misma debe estar restringida y permitir el servicio para alrededor de treinta (30) equipos simultáneamente (</w:t>
            </w:r>
            <w:r w:rsidRPr="004F3463">
              <w:rPr>
                <w:rFonts w:ascii="Calibri" w:hAnsi="Calibri" w:cs="Arial"/>
                <w:i/>
                <w:sz w:val="20"/>
                <w:szCs w:val="20"/>
              </w:rPr>
              <w:t>encriptada y con SSID oculto</w:t>
            </w:r>
            <w:r w:rsidRPr="004F3463">
              <w:rPr>
                <w:rFonts w:ascii="Calibri" w:hAnsi="Calibri" w:cs="Arial"/>
                <w:sz w:val="20"/>
                <w:szCs w:val="20"/>
              </w:rPr>
              <w:t>).</w:t>
            </w:r>
          </w:p>
          <w:p w:rsidR="00505705" w:rsidRPr="004F3463" w:rsidRDefault="00505705" w:rsidP="009B32D6">
            <w:pPr>
              <w:spacing w:line="360" w:lineRule="auto"/>
              <w:jc w:val="both"/>
              <w:rPr>
                <w:rFonts w:ascii="Calibri" w:hAnsi="Calibri" w:cs="Arial"/>
                <w:sz w:val="20"/>
                <w:szCs w:val="20"/>
              </w:rPr>
            </w:pPr>
            <w:r w:rsidRPr="004F3463">
              <w:rPr>
                <w:rFonts w:ascii="Calibri" w:hAnsi="Calibri" w:cs="Arial"/>
                <w:sz w:val="20"/>
                <w:szCs w:val="20"/>
              </w:rPr>
              <w:t>La red inalámbrica a ser implementada debe tener como alcance el pozo de perforación (</w:t>
            </w:r>
            <w:r w:rsidRPr="004F3463">
              <w:rPr>
                <w:rFonts w:ascii="Calibri" w:hAnsi="Calibri" w:cs="Arial"/>
                <w:i/>
                <w:sz w:val="20"/>
                <w:szCs w:val="20"/>
              </w:rPr>
              <w:t>tanto para interior como para exterior de las oficinas</w:t>
            </w:r>
            <w:r w:rsidRPr="004F3463">
              <w:rPr>
                <w:rFonts w:ascii="Calibri" w:hAnsi="Calibri" w:cs="Arial"/>
                <w:sz w:val="20"/>
                <w:szCs w:val="20"/>
              </w:rPr>
              <w:t>), tomando en cuenta las normas de seguridad industriales existentes en dichas locaciones.</w:t>
            </w:r>
          </w:p>
          <w:p w:rsidR="00505705" w:rsidRPr="004F3463" w:rsidRDefault="00505705" w:rsidP="009B32D6">
            <w:pPr>
              <w:spacing w:line="360" w:lineRule="auto"/>
              <w:jc w:val="both"/>
              <w:rPr>
                <w:rFonts w:ascii="Calibri" w:hAnsi="Calibri" w:cs="Arial"/>
                <w:sz w:val="20"/>
                <w:szCs w:val="20"/>
              </w:rPr>
            </w:pPr>
            <w:r w:rsidRPr="004F3463">
              <w:rPr>
                <w:rFonts w:ascii="Calibri" w:hAnsi="Calibri" w:cs="Arial"/>
                <w:sz w:val="20"/>
                <w:szCs w:val="20"/>
              </w:rPr>
              <w:t xml:space="preserve">El siguiente equipo será proporcionado por el </w:t>
            </w:r>
            <w:r>
              <w:rPr>
                <w:rFonts w:ascii="Calibri" w:hAnsi="Calibri" w:cs="Arial"/>
                <w:b/>
                <w:sz w:val="20"/>
                <w:szCs w:val="20"/>
              </w:rPr>
              <w:t>CONTRATISTA</w:t>
            </w:r>
            <w:r w:rsidRPr="004F3463">
              <w:rPr>
                <w:rFonts w:ascii="Calibri" w:hAnsi="Calibri" w:cs="Arial"/>
                <w:sz w:val="20"/>
                <w:szCs w:val="20"/>
              </w:rPr>
              <w:t xml:space="preserve"> del servicio y se utilizará durante la ejecución del mismo para brindar un eficiente desenvolvimiento de las labores, debiendo cumplir mínimamente las siguientes características técnicas:</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9B32D6">
            <w:pPr>
              <w:spacing w:line="360" w:lineRule="auto"/>
              <w:jc w:val="both"/>
              <w:rPr>
                <w:rFonts w:ascii="Calibri" w:hAnsi="Calibri" w:cs="Arial"/>
                <w:b/>
                <w:sz w:val="20"/>
                <w:szCs w:val="20"/>
              </w:rPr>
            </w:pPr>
            <w:r w:rsidRPr="004F3463">
              <w:rPr>
                <w:rFonts w:ascii="Calibri" w:hAnsi="Calibri" w:cs="Arial"/>
                <w:b/>
                <w:sz w:val="20"/>
                <w:szCs w:val="20"/>
              </w:rPr>
              <w:t xml:space="preserve">EQUIPO </w:t>
            </w:r>
            <w:proofErr w:type="spellStart"/>
            <w:r w:rsidRPr="004F3463">
              <w:rPr>
                <w:rFonts w:ascii="Calibri" w:hAnsi="Calibri" w:cs="Arial"/>
                <w:b/>
                <w:sz w:val="20"/>
                <w:szCs w:val="20"/>
              </w:rPr>
              <w:t>Wi</w:t>
            </w:r>
            <w:proofErr w:type="spellEnd"/>
            <w:r w:rsidRPr="004F3463">
              <w:rPr>
                <w:rFonts w:ascii="Calibri" w:hAnsi="Calibri" w:cs="Arial"/>
                <w:b/>
                <w:sz w:val="20"/>
                <w:szCs w:val="20"/>
              </w:rPr>
              <w:t>-Fi</w:t>
            </w:r>
          </w:p>
        </w:tc>
      </w:tr>
      <w:tr w:rsidR="00505705" w:rsidRPr="004F3463" w:rsidTr="004E40E8">
        <w:trPr>
          <w:gridAfter w:val="1"/>
          <w:wAfter w:w="117" w:type="dxa"/>
          <w:jc w:val="center"/>
        </w:trPr>
        <w:tc>
          <w:tcPr>
            <w:tcW w:w="3949"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Cantidad</w:t>
            </w:r>
          </w:p>
        </w:tc>
        <w:tc>
          <w:tcPr>
            <w:tcW w:w="5615"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Equipos mínimos necesarios para cobertura del área del Campamento base.</w:t>
            </w:r>
          </w:p>
        </w:tc>
      </w:tr>
      <w:tr w:rsidR="00505705" w:rsidRPr="004F3463" w:rsidTr="004E40E8">
        <w:trPr>
          <w:gridAfter w:val="1"/>
          <w:wAfter w:w="117" w:type="dxa"/>
          <w:jc w:val="center"/>
        </w:trPr>
        <w:tc>
          <w:tcPr>
            <w:tcW w:w="3949"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Marca/Modelo</w:t>
            </w:r>
          </w:p>
        </w:tc>
        <w:tc>
          <w:tcPr>
            <w:tcW w:w="5615"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A ofertar.</w:t>
            </w:r>
          </w:p>
        </w:tc>
      </w:tr>
      <w:tr w:rsidR="00505705" w:rsidRPr="004F3463" w:rsidTr="004E40E8">
        <w:trPr>
          <w:gridAfter w:val="1"/>
          <w:wAfter w:w="117" w:type="dxa"/>
          <w:jc w:val="center"/>
        </w:trPr>
        <w:tc>
          <w:tcPr>
            <w:tcW w:w="3949"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Peso </w:t>
            </w:r>
          </w:p>
        </w:tc>
        <w:tc>
          <w:tcPr>
            <w:tcW w:w="5615"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No mayor a los 500 g </w:t>
            </w:r>
          </w:p>
        </w:tc>
      </w:tr>
      <w:tr w:rsidR="00505705" w:rsidRPr="004F3463" w:rsidTr="004E40E8">
        <w:trPr>
          <w:gridAfter w:val="1"/>
          <w:wAfter w:w="117" w:type="dxa"/>
          <w:jc w:val="center"/>
        </w:trPr>
        <w:tc>
          <w:tcPr>
            <w:tcW w:w="3949"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Características Exteriores </w:t>
            </w:r>
          </w:p>
        </w:tc>
        <w:tc>
          <w:tcPr>
            <w:tcW w:w="5615"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Plástico para exteriores resistente a UV </w:t>
            </w:r>
          </w:p>
        </w:tc>
      </w:tr>
      <w:tr w:rsidR="00505705" w:rsidRPr="004F3463" w:rsidTr="004E40E8">
        <w:trPr>
          <w:gridAfter w:val="1"/>
          <w:wAfter w:w="117" w:type="dxa"/>
          <w:jc w:val="center"/>
        </w:trPr>
        <w:tc>
          <w:tcPr>
            <w:tcW w:w="3949"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Procesador </w:t>
            </w:r>
          </w:p>
        </w:tc>
        <w:tc>
          <w:tcPr>
            <w:tcW w:w="5615"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MIPS 24Kc o equivalente.</w:t>
            </w:r>
          </w:p>
        </w:tc>
      </w:tr>
      <w:tr w:rsidR="00505705" w:rsidRPr="004F3463" w:rsidTr="004E40E8">
        <w:trPr>
          <w:gridAfter w:val="1"/>
          <w:wAfter w:w="117" w:type="dxa"/>
          <w:jc w:val="center"/>
        </w:trPr>
        <w:tc>
          <w:tcPr>
            <w:tcW w:w="3949"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Memoria mínima requerida</w:t>
            </w:r>
          </w:p>
        </w:tc>
        <w:tc>
          <w:tcPr>
            <w:tcW w:w="5615"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128 MB SDRAM, 8 MB Flash </w:t>
            </w:r>
          </w:p>
        </w:tc>
      </w:tr>
      <w:tr w:rsidR="00505705" w:rsidRPr="004F3463" w:rsidTr="004E40E8">
        <w:trPr>
          <w:gridAfter w:val="1"/>
          <w:wAfter w:w="117" w:type="dxa"/>
          <w:jc w:val="center"/>
        </w:trPr>
        <w:tc>
          <w:tcPr>
            <w:tcW w:w="3949"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Interface de Red </w:t>
            </w:r>
          </w:p>
        </w:tc>
        <w:tc>
          <w:tcPr>
            <w:tcW w:w="5615"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10/100 Mbps </w:t>
            </w:r>
          </w:p>
        </w:tc>
      </w:tr>
      <w:tr w:rsidR="00505705" w:rsidRPr="004F3463" w:rsidTr="004E40E8">
        <w:trPr>
          <w:gridAfter w:val="1"/>
          <w:wAfter w:w="117" w:type="dxa"/>
          <w:jc w:val="center"/>
        </w:trPr>
        <w:tc>
          <w:tcPr>
            <w:tcW w:w="3949"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Conector RF </w:t>
            </w:r>
          </w:p>
        </w:tc>
        <w:tc>
          <w:tcPr>
            <w:tcW w:w="5615"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RP-SMA Hembra </w:t>
            </w:r>
          </w:p>
        </w:tc>
      </w:tr>
      <w:tr w:rsidR="00505705" w:rsidRPr="004F3463" w:rsidTr="004E40E8">
        <w:trPr>
          <w:gridAfter w:val="1"/>
          <w:wAfter w:w="117" w:type="dxa"/>
          <w:jc w:val="center"/>
        </w:trPr>
        <w:tc>
          <w:tcPr>
            <w:tcW w:w="3949"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Consumo </w:t>
            </w:r>
          </w:p>
        </w:tc>
        <w:tc>
          <w:tcPr>
            <w:tcW w:w="5615"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No mayor a 6.5W </w:t>
            </w:r>
          </w:p>
        </w:tc>
      </w:tr>
      <w:tr w:rsidR="00505705" w:rsidRPr="004F3463" w:rsidTr="004E40E8">
        <w:trPr>
          <w:gridAfter w:val="1"/>
          <w:wAfter w:w="117" w:type="dxa"/>
          <w:jc w:val="center"/>
        </w:trPr>
        <w:tc>
          <w:tcPr>
            <w:tcW w:w="3949"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Alimentación </w:t>
            </w:r>
          </w:p>
        </w:tc>
        <w:tc>
          <w:tcPr>
            <w:tcW w:w="5615"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24V,  con adaptador </w:t>
            </w:r>
            <w:proofErr w:type="spellStart"/>
            <w:r w:rsidRPr="004F3463">
              <w:rPr>
                <w:rFonts w:ascii="Calibri" w:hAnsi="Calibri"/>
                <w:color w:val="auto"/>
                <w:sz w:val="20"/>
                <w:szCs w:val="20"/>
              </w:rPr>
              <w:t>PoE</w:t>
            </w:r>
            <w:proofErr w:type="spellEnd"/>
            <w:r w:rsidRPr="004F3463">
              <w:rPr>
                <w:rFonts w:ascii="Calibri" w:hAnsi="Calibri"/>
                <w:color w:val="auto"/>
                <w:sz w:val="20"/>
                <w:szCs w:val="20"/>
              </w:rPr>
              <w:t xml:space="preserve"> </w:t>
            </w:r>
          </w:p>
        </w:tc>
      </w:tr>
      <w:tr w:rsidR="00505705" w:rsidRPr="004F3463" w:rsidTr="004E40E8">
        <w:trPr>
          <w:gridAfter w:val="1"/>
          <w:wAfter w:w="117" w:type="dxa"/>
          <w:jc w:val="center"/>
        </w:trPr>
        <w:tc>
          <w:tcPr>
            <w:tcW w:w="3949"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Método de Alimentación </w:t>
            </w:r>
          </w:p>
        </w:tc>
        <w:tc>
          <w:tcPr>
            <w:tcW w:w="5615"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proofErr w:type="spellStart"/>
            <w:r w:rsidRPr="004F3463">
              <w:rPr>
                <w:rFonts w:ascii="Calibri" w:hAnsi="Calibri"/>
                <w:color w:val="auto"/>
                <w:sz w:val="20"/>
                <w:szCs w:val="20"/>
              </w:rPr>
              <w:t>PoE</w:t>
            </w:r>
            <w:proofErr w:type="spellEnd"/>
            <w:r w:rsidRPr="004F3463">
              <w:rPr>
                <w:rFonts w:ascii="Calibri" w:hAnsi="Calibri"/>
                <w:color w:val="auto"/>
                <w:sz w:val="20"/>
                <w:szCs w:val="20"/>
              </w:rPr>
              <w:t xml:space="preserve"> Pasivo </w:t>
            </w:r>
          </w:p>
        </w:tc>
      </w:tr>
      <w:tr w:rsidR="00505705" w:rsidRPr="004F3463" w:rsidTr="004E40E8">
        <w:trPr>
          <w:gridAfter w:val="1"/>
          <w:wAfter w:w="117" w:type="dxa"/>
          <w:jc w:val="center"/>
        </w:trPr>
        <w:tc>
          <w:tcPr>
            <w:tcW w:w="3949"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Temperatura de Operación </w:t>
            </w:r>
          </w:p>
        </w:tc>
        <w:tc>
          <w:tcPr>
            <w:tcW w:w="5615"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-30 a 75°C </w:t>
            </w:r>
          </w:p>
        </w:tc>
      </w:tr>
      <w:tr w:rsidR="00505705" w:rsidRPr="004F3463" w:rsidTr="004E40E8">
        <w:trPr>
          <w:gridAfter w:val="1"/>
          <w:wAfter w:w="117" w:type="dxa"/>
          <w:jc w:val="center"/>
        </w:trPr>
        <w:tc>
          <w:tcPr>
            <w:tcW w:w="3949"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Humedad de Operación </w:t>
            </w:r>
          </w:p>
        </w:tc>
        <w:tc>
          <w:tcPr>
            <w:tcW w:w="5615"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5 a 95% </w:t>
            </w:r>
          </w:p>
        </w:tc>
      </w:tr>
      <w:tr w:rsidR="00505705" w:rsidRPr="004F3463" w:rsidTr="004E40E8">
        <w:trPr>
          <w:gridAfter w:val="1"/>
          <w:wAfter w:w="117" w:type="dxa"/>
          <w:jc w:val="center"/>
        </w:trPr>
        <w:tc>
          <w:tcPr>
            <w:tcW w:w="3949"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Modo de trabajo </w:t>
            </w:r>
          </w:p>
        </w:tc>
        <w:tc>
          <w:tcPr>
            <w:tcW w:w="5615"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AP, Nodo </w:t>
            </w:r>
          </w:p>
        </w:tc>
      </w:tr>
      <w:tr w:rsidR="00505705" w:rsidRPr="004F3463" w:rsidTr="004E40E8">
        <w:trPr>
          <w:gridAfter w:val="1"/>
          <w:wAfter w:w="117" w:type="dxa"/>
          <w:jc w:val="center"/>
        </w:trPr>
        <w:tc>
          <w:tcPr>
            <w:tcW w:w="3949"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Servicios </w:t>
            </w:r>
          </w:p>
        </w:tc>
        <w:tc>
          <w:tcPr>
            <w:tcW w:w="5615"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Web server, SNMP, Servidor SSH, Telnet, DHCP, NAT, Puente, </w:t>
            </w:r>
            <w:r w:rsidRPr="004F3463">
              <w:rPr>
                <w:rFonts w:ascii="Calibri" w:hAnsi="Calibri"/>
                <w:color w:val="auto"/>
                <w:sz w:val="20"/>
                <w:szCs w:val="20"/>
              </w:rPr>
              <w:lastRenderedPageBreak/>
              <w:t xml:space="preserve">Enrutamiento </w:t>
            </w:r>
          </w:p>
        </w:tc>
      </w:tr>
      <w:tr w:rsidR="00505705" w:rsidRPr="004F3463" w:rsidTr="004E40E8">
        <w:trPr>
          <w:gridAfter w:val="1"/>
          <w:wAfter w:w="117" w:type="dxa"/>
          <w:jc w:val="center"/>
        </w:trPr>
        <w:tc>
          <w:tcPr>
            <w:tcW w:w="3949"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lastRenderedPageBreak/>
              <w:t xml:space="preserve">Ajuste de Distancia </w:t>
            </w:r>
          </w:p>
        </w:tc>
        <w:tc>
          <w:tcPr>
            <w:tcW w:w="5615"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Ajuste Dinámico y Modo Manual </w:t>
            </w:r>
          </w:p>
        </w:tc>
      </w:tr>
      <w:tr w:rsidR="00505705" w:rsidRPr="004F3463" w:rsidTr="004E40E8">
        <w:trPr>
          <w:gridAfter w:val="1"/>
          <w:wAfter w:w="117" w:type="dxa"/>
          <w:jc w:val="center"/>
        </w:trPr>
        <w:tc>
          <w:tcPr>
            <w:tcW w:w="3949"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Ajuste de Potencia </w:t>
            </w:r>
          </w:p>
        </w:tc>
        <w:tc>
          <w:tcPr>
            <w:tcW w:w="5615"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Ajustable con Software y CLI </w:t>
            </w:r>
          </w:p>
        </w:tc>
      </w:tr>
      <w:tr w:rsidR="00505705" w:rsidRPr="004F3463" w:rsidTr="004E40E8">
        <w:trPr>
          <w:gridAfter w:val="1"/>
          <w:wAfter w:w="117" w:type="dxa"/>
          <w:jc w:val="center"/>
        </w:trPr>
        <w:tc>
          <w:tcPr>
            <w:tcW w:w="3949"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Seguridad </w:t>
            </w:r>
          </w:p>
        </w:tc>
        <w:tc>
          <w:tcPr>
            <w:tcW w:w="5615"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WPA2 AES </w:t>
            </w:r>
          </w:p>
        </w:tc>
      </w:tr>
      <w:tr w:rsidR="00505705" w:rsidRPr="004F3463" w:rsidTr="004E40E8">
        <w:trPr>
          <w:gridAfter w:val="1"/>
          <w:wAfter w:w="117" w:type="dxa"/>
          <w:jc w:val="center"/>
        </w:trPr>
        <w:tc>
          <w:tcPr>
            <w:tcW w:w="3949"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Certificaciones </w:t>
            </w:r>
          </w:p>
        </w:tc>
        <w:tc>
          <w:tcPr>
            <w:tcW w:w="5615" w:type="dxa"/>
            <w:gridSpan w:val="4"/>
            <w:shd w:val="clear" w:color="auto" w:fill="auto"/>
          </w:tcPr>
          <w:p w:rsidR="00505705" w:rsidRPr="004F3463" w:rsidRDefault="00505705" w:rsidP="009B32D6">
            <w:pPr>
              <w:pStyle w:val="Default"/>
              <w:spacing w:line="360" w:lineRule="auto"/>
              <w:rPr>
                <w:rFonts w:ascii="Calibri" w:hAnsi="Calibri"/>
                <w:color w:val="auto"/>
                <w:sz w:val="20"/>
                <w:szCs w:val="20"/>
              </w:rPr>
            </w:pPr>
            <w:r w:rsidRPr="004F3463">
              <w:rPr>
                <w:rFonts w:ascii="Calibri" w:hAnsi="Calibri"/>
                <w:color w:val="auto"/>
                <w:sz w:val="20"/>
                <w:szCs w:val="20"/>
              </w:rPr>
              <w:t xml:space="preserve">FCC, IC, CE </w:t>
            </w:r>
          </w:p>
        </w:tc>
      </w:tr>
      <w:tr w:rsidR="00505705" w:rsidRPr="004F3463" w:rsidTr="004E40E8">
        <w:trPr>
          <w:gridAfter w:val="1"/>
          <w:wAfter w:w="117" w:type="dxa"/>
          <w:jc w:val="center"/>
        </w:trPr>
        <w:tc>
          <w:tcPr>
            <w:tcW w:w="9564" w:type="dxa"/>
            <w:gridSpan w:val="8"/>
            <w:shd w:val="clear" w:color="auto" w:fill="FFF2CC"/>
          </w:tcPr>
          <w:p w:rsidR="00505705" w:rsidRPr="004F3463" w:rsidRDefault="00505705" w:rsidP="00AA1400">
            <w:pPr>
              <w:numPr>
                <w:ilvl w:val="0"/>
                <w:numId w:val="16"/>
              </w:numPr>
              <w:spacing w:line="360" w:lineRule="auto"/>
              <w:jc w:val="both"/>
              <w:rPr>
                <w:rFonts w:ascii="Calibri" w:hAnsi="Calibri" w:cs="Arial"/>
                <w:b/>
                <w:sz w:val="20"/>
                <w:szCs w:val="20"/>
                <w:u w:val="single"/>
              </w:rPr>
            </w:pPr>
            <w:r w:rsidRPr="004F3463">
              <w:rPr>
                <w:rFonts w:ascii="Calibri" w:hAnsi="Calibri"/>
                <w:b/>
                <w:sz w:val="20"/>
                <w:szCs w:val="20"/>
                <w:lang w:val="es-BO"/>
              </w:rPr>
              <w:t>EQUIPOS PARA TELEFONÍA</w:t>
            </w:r>
            <w:r>
              <w:rPr>
                <w:rFonts w:ascii="Calibri" w:hAnsi="Calibri"/>
                <w:b/>
                <w:sz w:val="20"/>
                <w:szCs w:val="20"/>
                <w:lang w:val="es-BO"/>
              </w:rPr>
              <w:t xml:space="preserve"> IP</w:t>
            </w:r>
          </w:p>
        </w:tc>
      </w:tr>
      <w:tr w:rsidR="00505705" w:rsidRPr="004F3463" w:rsidTr="004E40E8">
        <w:trPr>
          <w:gridAfter w:val="1"/>
          <w:wAfter w:w="117" w:type="dxa"/>
          <w:jc w:val="center"/>
        </w:trPr>
        <w:tc>
          <w:tcPr>
            <w:tcW w:w="9564" w:type="dxa"/>
            <w:gridSpan w:val="8"/>
            <w:tcBorders>
              <w:bottom w:val="single" w:sz="4" w:space="0" w:color="auto"/>
            </w:tcBorders>
            <w:shd w:val="clear" w:color="auto" w:fill="FFFFFF"/>
          </w:tcPr>
          <w:p w:rsidR="00505705" w:rsidRDefault="00505705" w:rsidP="009B32D6">
            <w:pPr>
              <w:spacing w:line="360" w:lineRule="auto"/>
              <w:jc w:val="both"/>
              <w:rPr>
                <w:rFonts w:ascii="Calibri" w:hAnsi="Calibri"/>
                <w:sz w:val="20"/>
                <w:szCs w:val="20"/>
              </w:rPr>
            </w:pPr>
            <w:r w:rsidRPr="00AA5C37">
              <w:rPr>
                <w:rFonts w:ascii="Calibri" w:hAnsi="Calibri"/>
                <w:sz w:val="20"/>
                <w:szCs w:val="20"/>
              </w:rPr>
              <w:t xml:space="preserve">Se requiere contar con el servicio de comunicación telefónica con </w:t>
            </w:r>
            <w:r>
              <w:rPr>
                <w:rFonts w:ascii="Calibri" w:hAnsi="Calibri"/>
                <w:sz w:val="20"/>
                <w:szCs w:val="20"/>
              </w:rPr>
              <w:t>Camiri</w:t>
            </w:r>
            <w:r w:rsidRPr="00AA5C37">
              <w:rPr>
                <w:rFonts w:ascii="Calibri" w:hAnsi="Calibri"/>
                <w:sz w:val="20"/>
                <w:szCs w:val="20"/>
              </w:rPr>
              <w:t xml:space="preserve"> y el resto del país. </w:t>
            </w:r>
            <w:r w:rsidR="003953D9" w:rsidRPr="00AA5C37">
              <w:rPr>
                <w:rFonts w:ascii="Calibri" w:hAnsi="Calibri"/>
                <w:sz w:val="20"/>
                <w:szCs w:val="20"/>
              </w:rPr>
              <w:t xml:space="preserve">Se deberá realizar el transporte de </w:t>
            </w:r>
            <w:r w:rsidR="003953D9" w:rsidRPr="003953D9">
              <w:rPr>
                <w:rFonts w:ascii="Calibri" w:hAnsi="Calibri"/>
                <w:sz w:val="20"/>
                <w:szCs w:val="20"/>
              </w:rPr>
              <w:t>dos (2) líneas telefónicas analógicas PSTN en Camiri</w:t>
            </w:r>
            <w:r w:rsidR="003953D9" w:rsidRPr="00AA5C37">
              <w:rPr>
                <w:rFonts w:ascii="Calibri" w:hAnsi="Calibri"/>
                <w:sz w:val="20"/>
                <w:szCs w:val="20"/>
              </w:rPr>
              <w:t xml:space="preserve">, las cuales serán puestas en la central telefónica provista </w:t>
            </w:r>
            <w:r w:rsidR="003953D9">
              <w:rPr>
                <w:rFonts w:ascii="Calibri" w:hAnsi="Calibri"/>
                <w:sz w:val="20"/>
                <w:szCs w:val="20"/>
              </w:rPr>
              <w:t xml:space="preserve">por el </w:t>
            </w:r>
            <w:r w:rsidR="003953D9" w:rsidRPr="003953D9">
              <w:rPr>
                <w:rFonts w:ascii="Calibri" w:hAnsi="Calibri"/>
                <w:sz w:val="20"/>
                <w:szCs w:val="20"/>
              </w:rPr>
              <w:t>Contratista en Camiri</w:t>
            </w:r>
            <w:r w:rsidR="003953D9">
              <w:rPr>
                <w:rFonts w:ascii="Calibri" w:hAnsi="Calibri"/>
                <w:sz w:val="20"/>
                <w:szCs w:val="20"/>
              </w:rPr>
              <w:t xml:space="preserve">, </w:t>
            </w:r>
            <w:r w:rsidR="003953D9" w:rsidRPr="00AA5C37">
              <w:rPr>
                <w:rFonts w:ascii="Calibri" w:hAnsi="Calibri"/>
                <w:sz w:val="20"/>
                <w:szCs w:val="20"/>
              </w:rPr>
              <w:t xml:space="preserve">con el fin de que puedan ser empleadas en los cinco (5) puntos de telefonía implementados en los </w:t>
            </w:r>
            <w:proofErr w:type="spellStart"/>
            <w:r w:rsidR="003953D9" w:rsidRPr="00AA5C37">
              <w:rPr>
                <w:rFonts w:ascii="Calibri" w:hAnsi="Calibri"/>
                <w:sz w:val="20"/>
                <w:szCs w:val="20"/>
              </w:rPr>
              <w:t>portacamps</w:t>
            </w:r>
            <w:proofErr w:type="spellEnd"/>
            <w:r w:rsidR="003953D9">
              <w:rPr>
                <w:rFonts w:ascii="Calibri" w:hAnsi="Calibri"/>
                <w:sz w:val="20"/>
                <w:szCs w:val="20"/>
              </w:rPr>
              <w:t>, los mismos deberán tener comunicación de forma transparente con los internos de la GNEE, usando la misma codificación de GNEE</w:t>
            </w:r>
            <w:r>
              <w:rPr>
                <w:rFonts w:ascii="Calibri" w:hAnsi="Calibri"/>
                <w:sz w:val="20"/>
                <w:szCs w:val="20"/>
              </w:rPr>
              <w:t>, usando la misma codificación de GNEE</w:t>
            </w:r>
          </w:p>
          <w:p w:rsidR="00505705" w:rsidRDefault="00505705" w:rsidP="009B32D6">
            <w:pPr>
              <w:spacing w:line="360" w:lineRule="auto"/>
              <w:jc w:val="both"/>
              <w:rPr>
                <w:rFonts w:ascii="Calibri" w:hAnsi="Calibri"/>
                <w:sz w:val="20"/>
                <w:szCs w:val="20"/>
              </w:rPr>
            </w:pPr>
            <w:r>
              <w:rPr>
                <w:rFonts w:ascii="Calibri" w:hAnsi="Calibri"/>
                <w:sz w:val="20"/>
                <w:szCs w:val="20"/>
              </w:rPr>
              <w:t>De la central se proveerán cinco internos, los cuales podrán hacer llamadas entre internos y hacer uso de las líneas externas provistas por YPFB.</w:t>
            </w:r>
          </w:p>
          <w:p w:rsidR="00505705" w:rsidRPr="004F3463" w:rsidRDefault="00505705" w:rsidP="009B32D6">
            <w:pPr>
              <w:spacing w:line="360" w:lineRule="auto"/>
              <w:jc w:val="both"/>
              <w:rPr>
                <w:rFonts w:ascii="Calibri" w:hAnsi="Calibri"/>
                <w:sz w:val="20"/>
                <w:szCs w:val="20"/>
              </w:rPr>
            </w:pPr>
            <w:r w:rsidRPr="004F3463">
              <w:rPr>
                <w:rFonts w:ascii="Calibri" w:hAnsi="Calibri"/>
                <w:sz w:val="20"/>
                <w:szCs w:val="20"/>
              </w:rPr>
              <w:t xml:space="preserve">Los </w:t>
            </w:r>
            <w:r>
              <w:rPr>
                <w:rFonts w:ascii="Calibri" w:hAnsi="Calibri"/>
                <w:sz w:val="20"/>
                <w:szCs w:val="20"/>
              </w:rPr>
              <w:t xml:space="preserve">cinco (5) </w:t>
            </w:r>
            <w:r w:rsidRPr="004F3463">
              <w:rPr>
                <w:rFonts w:ascii="Calibri" w:hAnsi="Calibri"/>
                <w:sz w:val="20"/>
                <w:szCs w:val="20"/>
              </w:rPr>
              <w:t>aparatos telefónicos serán provistos por el Contratista.</w:t>
            </w:r>
          </w:p>
          <w:p w:rsidR="00505705" w:rsidRDefault="00505705" w:rsidP="009B32D6">
            <w:pPr>
              <w:spacing w:line="360" w:lineRule="auto"/>
              <w:jc w:val="both"/>
              <w:rPr>
                <w:rFonts w:ascii="Calibri" w:hAnsi="Calibri"/>
                <w:sz w:val="20"/>
                <w:szCs w:val="20"/>
              </w:rPr>
            </w:pPr>
            <w:r w:rsidRPr="004F3463">
              <w:rPr>
                <w:rFonts w:ascii="Calibri" w:hAnsi="Calibri"/>
                <w:sz w:val="20"/>
                <w:szCs w:val="20"/>
              </w:rPr>
              <w:t>Los equipos que se utilizarán durante la ejecución del servicio, y para brindar un eficiente desenvolvimiento de las labores, deben cumplir mínimamente las siguientes características:</w:t>
            </w:r>
          </w:p>
          <w:p w:rsidR="00505705" w:rsidRPr="00A80019" w:rsidRDefault="00505705" w:rsidP="009B32D6">
            <w:pPr>
              <w:spacing w:line="360" w:lineRule="auto"/>
              <w:jc w:val="both"/>
              <w:rPr>
                <w:rFonts w:ascii="Calibri" w:hAnsi="Calibri"/>
                <w:sz w:val="20"/>
                <w:szCs w:val="20"/>
              </w:rPr>
            </w:pPr>
          </w:p>
        </w:tc>
      </w:tr>
      <w:tr w:rsidR="00505705" w:rsidRPr="004F3463" w:rsidTr="004E40E8">
        <w:trPr>
          <w:gridAfter w:val="1"/>
          <w:wAfter w:w="117" w:type="dxa"/>
          <w:jc w:val="center"/>
        </w:trPr>
        <w:tc>
          <w:tcPr>
            <w:tcW w:w="9564" w:type="dxa"/>
            <w:gridSpan w:val="8"/>
            <w:tcBorders>
              <w:top w:val="single" w:sz="4" w:space="0" w:color="auto"/>
              <w:left w:val="single" w:sz="4" w:space="0" w:color="auto"/>
              <w:bottom w:val="single" w:sz="4" w:space="0" w:color="auto"/>
              <w:right w:val="single" w:sz="4" w:space="0" w:color="auto"/>
            </w:tcBorders>
            <w:shd w:val="clear" w:color="auto" w:fill="FFFFFF"/>
          </w:tcPr>
          <w:tbl>
            <w:tblPr>
              <w:tblW w:w="9343" w:type="dxa"/>
              <w:jc w:val="center"/>
              <w:tblBorders>
                <w:top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6256"/>
            </w:tblGrid>
            <w:tr w:rsidR="00505705" w:rsidRPr="00917D77" w:rsidTr="009B32D6">
              <w:trPr>
                <w:jc w:val="center"/>
              </w:trPr>
              <w:tc>
                <w:tcPr>
                  <w:tcW w:w="9343" w:type="dxa"/>
                  <w:gridSpan w:val="2"/>
                  <w:shd w:val="clear" w:color="auto" w:fill="auto"/>
                  <w:vAlign w:val="center"/>
                </w:tcPr>
                <w:p w:rsidR="00505705" w:rsidRDefault="00505705" w:rsidP="009B32D6">
                  <w:pPr>
                    <w:spacing w:line="360" w:lineRule="auto"/>
                    <w:rPr>
                      <w:rFonts w:ascii="Calibri" w:hAnsi="Calibri" w:cs="Arial"/>
                      <w:b/>
                      <w:sz w:val="20"/>
                      <w:szCs w:val="20"/>
                    </w:rPr>
                  </w:pPr>
                  <w:r w:rsidRPr="00A80019">
                    <w:rPr>
                      <w:rFonts w:ascii="Calibri" w:hAnsi="Calibri" w:cs="Arial"/>
                      <w:b/>
                      <w:sz w:val="20"/>
                      <w:szCs w:val="20"/>
                    </w:rPr>
                    <w:t>CENTRAL TELEFONICA IP CON ITERACCION CON CENTRAL ANALOGICA</w:t>
                  </w:r>
                </w:p>
                <w:p w:rsidR="00505705" w:rsidRPr="00917D77" w:rsidRDefault="00505705" w:rsidP="009B32D6">
                  <w:pPr>
                    <w:spacing w:line="360" w:lineRule="auto"/>
                    <w:rPr>
                      <w:rFonts w:ascii="Calibri" w:hAnsi="Calibri"/>
                      <w:b/>
                      <w:sz w:val="22"/>
                      <w:szCs w:val="22"/>
                    </w:rPr>
                  </w:pPr>
                </w:p>
              </w:tc>
            </w:tr>
            <w:tr w:rsidR="00505705" w:rsidRPr="000F5842" w:rsidTr="009B32D6">
              <w:trPr>
                <w:jc w:val="center"/>
              </w:trPr>
              <w:tc>
                <w:tcPr>
                  <w:tcW w:w="3087" w:type="dxa"/>
                  <w:shd w:val="clear" w:color="auto" w:fill="auto"/>
                </w:tcPr>
                <w:p w:rsidR="00505705" w:rsidRPr="000F5842" w:rsidRDefault="00505705" w:rsidP="009B32D6">
                  <w:pPr>
                    <w:spacing w:line="360" w:lineRule="auto"/>
                    <w:jc w:val="both"/>
                    <w:rPr>
                      <w:rFonts w:ascii="Calibri" w:hAnsi="Calibri"/>
                      <w:sz w:val="20"/>
                      <w:szCs w:val="20"/>
                    </w:rPr>
                  </w:pPr>
                  <w:r w:rsidRPr="000F5842">
                    <w:rPr>
                      <w:rFonts w:ascii="Calibri" w:hAnsi="Calibri"/>
                      <w:sz w:val="20"/>
                      <w:szCs w:val="20"/>
                    </w:rPr>
                    <w:t>Cantidad</w:t>
                  </w:r>
                </w:p>
              </w:tc>
              <w:tc>
                <w:tcPr>
                  <w:tcW w:w="6256" w:type="dxa"/>
                  <w:shd w:val="clear" w:color="auto" w:fill="auto"/>
                </w:tcPr>
                <w:p w:rsidR="00505705" w:rsidRPr="000F5842" w:rsidRDefault="00505705" w:rsidP="009B32D6">
                  <w:pPr>
                    <w:spacing w:line="360" w:lineRule="auto"/>
                    <w:jc w:val="both"/>
                    <w:rPr>
                      <w:rFonts w:ascii="Calibri" w:hAnsi="Calibri"/>
                      <w:sz w:val="20"/>
                      <w:szCs w:val="20"/>
                    </w:rPr>
                  </w:pPr>
                  <w:r w:rsidRPr="000F5842">
                    <w:rPr>
                      <w:rFonts w:ascii="Calibri" w:hAnsi="Calibri"/>
                      <w:sz w:val="20"/>
                      <w:szCs w:val="20"/>
                    </w:rPr>
                    <w:t>1 (una) unidad</w:t>
                  </w:r>
                </w:p>
              </w:tc>
            </w:tr>
            <w:tr w:rsidR="00505705" w:rsidRPr="000F5842" w:rsidTr="009B32D6">
              <w:trPr>
                <w:jc w:val="center"/>
              </w:trPr>
              <w:tc>
                <w:tcPr>
                  <w:tcW w:w="3087" w:type="dxa"/>
                  <w:shd w:val="clear" w:color="auto" w:fill="auto"/>
                </w:tcPr>
                <w:p w:rsidR="00505705" w:rsidRPr="000F5842" w:rsidRDefault="00505705" w:rsidP="009B32D6">
                  <w:pPr>
                    <w:spacing w:line="360" w:lineRule="auto"/>
                    <w:jc w:val="both"/>
                    <w:rPr>
                      <w:rFonts w:ascii="Calibri" w:hAnsi="Calibri"/>
                      <w:sz w:val="20"/>
                      <w:szCs w:val="20"/>
                    </w:rPr>
                  </w:pPr>
                  <w:r w:rsidRPr="000F5842">
                    <w:rPr>
                      <w:rFonts w:ascii="Calibri" w:hAnsi="Calibri"/>
                      <w:sz w:val="20"/>
                      <w:szCs w:val="20"/>
                    </w:rPr>
                    <w:t>Marca/Modelo</w:t>
                  </w:r>
                </w:p>
              </w:tc>
              <w:tc>
                <w:tcPr>
                  <w:tcW w:w="6256" w:type="dxa"/>
                  <w:shd w:val="clear" w:color="auto" w:fill="auto"/>
                </w:tcPr>
                <w:p w:rsidR="00505705" w:rsidRPr="000F5842" w:rsidRDefault="00505705" w:rsidP="009B32D6">
                  <w:pPr>
                    <w:spacing w:line="360" w:lineRule="auto"/>
                    <w:jc w:val="both"/>
                    <w:rPr>
                      <w:rFonts w:ascii="Calibri" w:hAnsi="Calibri"/>
                      <w:sz w:val="20"/>
                      <w:szCs w:val="20"/>
                    </w:rPr>
                  </w:pPr>
                  <w:r w:rsidRPr="000F5842">
                    <w:rPr>
                      <w:rFonts w:ascii="Calibri" w:hAnsi="Calibri"/>
                      <w:sz w:val="20"/>
                      <w:szCs w:val="20"/>
                    </w:rPr>
                    <w:t>A Ofertar</w:t>
                  </w:r>
                </w:p>
              </w:tc>
            </w:tr>
            <w:tr w:rsidR="00505705" w:rsidRPr="000F5842" w:rsidTr="009B32D6">
              <w:trPr>
                <w:jc w:val="center"/>
              </w:trPr>
              <w:tc>
                <w:tcPr>
                  <w:tcW w:w="3087" w:type="dxa"/>
                  <w:shd w:val="clear" w:color="auto" w:fill="auto"/>
                </w:tcPr>
                <w:p w:rsidR="00505705" w:rsidRPr="000F5842" w:rsidRDefault="00505705" w:rsidP="009B32D6">
                  <w:pPr>
                    <w:spacing w:line="360" w:lineRule="auto"/>
                    <w:jc w:val="both"/>
                    <w:rPr>
                      <w:rFonts w:ascii="Calibri" w:hAnsi="Calibri"/>
                      <w:sz w:val="20"/>
                      <w:szCs w:val="20"/>
                    </w:rPr>
                  </w:pPr>
                  <w:r w:rsidRPr="000F5842">
                    <w:rPr>
                      <w:rFonts w:ascii="Calibri" w:hAnsi="Calibri"/>
                      <w:sz w:val="20"/>
                      <w:szCs w:val="20"/>
                    </w:rPr>
                    <w:t>Procesador</w:t>
                  </w:r>
                </w:p>
              </w:tc>
              <w:tc>
                <w:tcPr>
                  <w:tcW w:w="6256" w:type="dxa"/>
                  <w:shd w:val="clear" w:color="auto" w:fill="auto"/>
                </w:tcPr>
                <w:p w:rsidR="00505705" w:rsidRPr="000F5842" w:rsidRDefault="00505705" w:rsidP="009B32D6">
                  <w:pPr>
                    <w:spacing w:line="360" w:lineRule="auto"/>
                    <w:jc w:val="both"/>
                    <w:rPr>
                      <w:rFonts w:ascii="Calibri" w:hAnsi="Calibri"/>
                      <w:sz w:val="20"/>
                      <w:szCs w:val="20"/>
                    </w:rPr>
                  </w:pPr>
                  <w:r w:rsidRPr="000F5842">
                    <w:rPr>
                      <w:rFonts w:ascii="Calibri" w:hAnsi="Calibri"/>
                      <w:sz w:val="20"/>
                      <w:szCs w:val="20"/>
                    </w:rPr>
                    <w:t>Procesador Cortez A8 NAND Flash</w:t>
                  </w:r>
                </w:p>
              </w:tc>
            </w:tr>
            <w:tr w:rsidR="00505705" w:rsidRPr="00B83438" w:rsidTr="009B32D6">
              <w:trPr>
                <w:jc w:val="center"/>
              </w:trPr>
              <w:tc>
                <w:tcPr>
                  <w:tcW w:w="3087" w:type="dxa"/>
                  <w:shd w:val="clear" w:color="auto" w:fill="auto"/>
                </w:tcPr>
                <w:p w:rsidR="00505705" w:rsidRPr="000F5842" w:rsidRDefault="00505705" w:rsidP="009B32D6">
                  <w:pPr>
                    <w:spacing w:line="360" w:lineRule="auto"/>
                    <w:jc w:val="both"/>
                    <w:rPr>
                      <w:rFonts w:ascii="Calibri" w:hAnsi="Calibri"/>
                      <w:sz w:val="20"/>
                      <w:szCs w:val="20"/>
                    </w:rPr>
                  </w:pPr>
                  <w:r w:rsidRPr="000F5842">
                    <w:rPr>
                      <w:rFonts w:ascii="Calibri" w:hAnsi="Calibri"/>
                      <w:sz w:val="20"/>
                      <w:szCs w:val="20"/>
                    </w:rPr>
                    <w:t>Capacidad de Memoria</w:t>
                  </w:r>
                </w:p>
              </w:tc>
              <w:tc>
                <w:tcPr>
                  <w:tcW w:w="6256" w:type="dxa"/>
                  <w:shd w:val="clear" w:color="auto" w:fill="auto"/>
                </w:tcPr>
                <w:p w:rsidR="00505705" w:rsidRPr="00471E0F" w:rsidRDefault="00505705" w:rsidP="009B32D6">
                  <w:pPr>
                    <w:spacing w:line="360" w:lineRule="auto"/>
                    <w:jc w:val="both"/>
                    <w:rPr>
                      <w:rFonts w:ascii="Calibri" w:hAnsi="Calibri"/>
                      <w:sz w:val="20"/>
                      <w:szCs w:val="20"/>
                      <w:lang w:val="en-US"/>
                    </w:rPr>
                  </w:pPr>
                  <w:r w:rsidRPr="00471E0F">
                    <w:rPr>
                      <w:rFonts w:ascii="Calibri" w:hAnsi="Calibri"/>
                      <w:sz w:val="20"/>
                      <w:szCs w:val="20"/>
                      <w:lang w:val="en-US"/>
                    </w:rPr>
                    <w:t>512 MB DDR RAM, 4 GB NAND Flash</w:t>
                  </w:r>
                </w:p>
              </w:tc>
            </w:tr>
            <w:tr w:rsidR="00505705" w:rsidRPr="00B83438" w:rsidTr="009B32D6">
              <w:trPr>
                <w:jc w:val="center"/>
              </w:trPr>
              <w:tc>
                <w:tcPr>
                  <w:tcW w:w="3087" w:type="dxa"/>
                  <w:shd w:val="clear" w:color="auto" w:fill="auto"/>
                </w:tcPr>
                <w:p w:rsidR="00505705" w:rsidRPr="000F5842" w:rsidRDefault="00505705" w:rsidP="009B32D6">
                  <w:pPr>
                    <w:spacing w:line="360" w:lineRule="auto"/>
                    <w:jc w:val="both"/>
                    <w:rPr>
                      <w:rFonts w:ascii="Calibri" w:hAnsi="Calibri"/>
                      <w:sz w:val="20"/>
                      <w:szCs w:val="20"/>
                    </w:rPr>
                  </w:pPr>
                  <w:proofErr w:type="spellStart"/>
                  <w:r w:rsidRPr="000F5842">
                    <w:rPr>
                      <w:rFonts w:ascii="Calibri" w:hAnsi="Calibri"/>
                      <w:sz w:val="20"/>
                      <w:szCs w:val="20"/>
                    </w:rPr>
                    <w:t>Codecs</w:t>
                  </w:r>
                  <w:proofErr w:type="spellEnd"/>
                  <w:r w:rsidRPr="000F5842">
                    <w:rPr>
                      <w:rFonts w:ascii="Calibri" w:hAnsi="Calibri"/>
                      <w:sz w:val="20"/>
                      <w:szCs w:val="20"/>
                    </w:rPr>
                    <w:t xml:space="preserve"> de Voz</w:t>
                  </w:r>
                </w:p>
              </w:tc>
              <w:tc>
                <w:tcPr>
                  <w:tcW w:w="6256" w:type="dxa"/>
                  <w:shd w:val="clear" w:color="auto" w:fill="auto"/>
                </w:tcPr>
                <w:p w:rsidR="00505705" w:rsidRPr="00471E0F" w:rsidRDefault="00505705" w:rsidP="009B32D6">
                  <w:pPr>
                    <w:spacing w:line="360" w:lineRule="auto"/>
                    <w:jc w:val="both"/>
                    <w:rPr>
                      <w:rFonts w:ascii="Calibri" w:hAnsi="Calibri"/>
                      <w:sz w:val="20"/>
                      <w:szCs w:val="20"/>
                      <w:lang w:val="en-US"/>
                    </w:rPr>
                  </w:pPr>
                  <w:r w:rsidRPr="00471E0F">
                    <w:rPr>
                      <w:rFonts w:ascii="Calibri" w:hAnsi="Calibri"/>
                      <w:sz w:val="20"/>
                      <w:szCs w:val="20"/>
                      <w:lang w:val="en-US"/>
                    </w:rPr>
                    <w:t>A-Law/U-Law G.711, G.722, G.723.1, G.726, G.729ª, ILBC, GSM</w:t>
                  </w:r>
                </w:p>
              </w:tc>
            </w:tr>
            <w:tr w:rsidR="00505705" w:rsidRPr="000F5842" w:rsidTr="009B32D6">
              <w:trPr>
                <w:jc w:val="center"/>
              </w:trPr>
              <w:tc>
                <w:tcPr>
                  <w:tcW w:w="3087" w:type="dxa"/>
                  <w:shd w:val="clear" w:color="auto" w:fill="auto"/>
                </w:tcPr>
                <w:p w:rsidR="00505705" w:rsidRPr="000F5842" w:rsidRDefault="00505705" w:rsidP="009B32D6">
                  <w:pPr>
                    <w:spacing w:line="360" w:lineRule="auto"/>
                    <w:jc w:val="both"/>
                    <w:rPr>
                      <w:rFonts w:ascii="Calibri" w:hAnsi="Calibri"/>
                      <w:sz w:val="20"/>
                      <w:szCs w:val="20"/>
                    </w:rPr>
                  </w:pPr>
                  <w:proofErr w:type="spellStart"/>
                  <w:r w:rsidRPr="000F5842">
                    <w:rPr>
                      <w:rFonts w:ascii="Calibri" w:hAnsi="Calibri"/>
                      <w:sz w:val="20"/>
                      <w:szCs w:val="20"/>
                    </w:rPr>
                    <w:t>Codecs</w:t>
                  </w:r>
                  <w:proofErr w:type="spellEnd"/>
                  <w:r w:rsidRPr="000F5842">
                    <w:rPr>
                      <w:rFonts w:ascii="Calibri" w:hAnsi="Calibri"/>
                      <w:sz w:val="20"/>
                      <w:szCs w:val="20"/>
                    </w:rPr>
                    <w:t xml:space="preserve"> de Video</w:t>
                  </w:r>
                </w:p>
              </w:tc>
              <w:tc>
                <w:tcPr>
                  <w:tcW w:w="6256" w:type="dxa"/>
                  <w:shd w:val="clear" w:color="auto" w:fill="auto"/>
                </w:tcPr>
                <w:p w:rsidR="00505705" w:rsidRPr="000F5842" w:rsidRDefault="00505705" w:rsidP="009B32D6">
                  <w:pPr>
                    <w:spacing w:line="360" w:lineRule="auto"/>
                    <w:jc w:val="both"/>
                    <w:rPr>
                      <w:rFonts w:ascii="Calibri" w:hAnsi="Calibri"/>
                      <w:sz w:val="20"/>
                      <w:szCs w:val="20"/>
                    </w:rPr>
                  </w:pPr>
                  <w:r w:rsidRPr="000F5842">
                    <w:rPr>
                      <w:rFonts w:ascii="Calibri" w:hAnsi="Calibri"/>
                      <w:sz w:val="20"/>
                      <w:szCs w:val="20"/>
                    </w:rPr>
                    <w:t xml:space="preserve">H.264, H.263, </w:t>
                  </w:r>
                </w:p>
              </w:tc>
            </w:tr>
            <w:tr w:rsidR="00505705" w:rsidRPr="000F5842" w:rsidTr="009B32D6">
              <w:trPr>
                <w:jc w:val="center"/>
              </w:trPr>
              <w:tc>
                <w:tcPr>
                  <w:tcW w:w="3087" w:type="dxa"/>
                  <w:shd w:val="clear" w:color="auto" w:fill="auto"/>
                </w:tcPr>
                <w:p w:rsidR="00505705" w:rsidRPr="000F5842" w:rsidRDefault="00505705" w:rsidP="009B32D6">
                  <w:pPr>
                    <w:spacing w:line="360" w:lineRule="auto"/>
                    <w:jc w:val="both"/>
                    <w:rPr>
                      <w:rFonts w:ascii="Calibri" w:hAnsi="Calibri"/>
                      <w:sz w:val="20"/>
                      <w:szCs w:val="20"/>
                    </w:rPr>
                  </w:pPr>
                  <w:proofErr w:type="spellStart"/>
                  <w:r w:rsidRPr="000F5842">
                    <w:rPr>
                      <w:rFonts w:ascii="Calibri" w:hAnsi="Calibri"/>
                      <w:sz w:val="20"/>
                      <w:szCs w:val="20"/>
                    </w:rPr>
                    <w:t>Cancelacion</w:t>
                  </w:r>
                  <w:proofErr w:type="spellEnd"/>
                  <w:r w:rsidRPr="000F5842">
                    <w:rPr>
                      <w:rFonts w:ascii="Calibri" w:hAnsi="Calibri"/>
                      <w:sz w:val="20"/>
                      <w:szCs w:val="20"/>
                    </w:rPr>
                    <w:t xml:space="preserve"> de ECO</w:t>
                  </w:r>
                </w:p>
              </w:tc>
              <w:tc>
                <w:tcPr>
                  <w:tcW w:w="6256" w:type="dxa"/>
                  <w:shd w:val="clear" w:color="auto" w:fill="auto"/>
                </w:tcPr>
                <w:p w:rsidR="00505705" w:rsidRPr="000F5842" w:rsidRDefault="00505705" w:rsidP="009B32D6">
                  <w:pPr>
                    <w:spacing w:line="360" w:lineRule="auto"/>
                    <w:jc w:val="both"/>
                    <w:rPr>
                      <w:rFonts w:ascii="Calibri" w:hAnsi="Calibri"/>
                      <w:sz w:val="20"/>
                      <w:szCs w:val="20"/>
                    </w:rPr>
                  </w:pPr>
                  <w:r w:rsidRPr="000F5842">
                    <w:rPr>
                      <w:rFonts w:ascii="Calibri" w:hAnsi="Calibri"/>
                      <w:sz w:val="20"/>
                      <w:szCs w:val="20"/>
                    </w:rPr>
                    <w:t>128ms de longitud por Hardware DSP</w:t>
                  </w:r>
                </w:p>
              </w:tc>
            </w:tr>
            <w:tr w:rsidR="00505705" w:rsidRPr="000F5842" w:rsidTr="009B32D6">
              <w:trPr>
                <w:jc w:val="center"/>
              </w:trPr>
              <w:tc>
                <w:tcPr>
                  <w:tcW w:w="3087" w:type="dxa"/>
                  <w:shd w:val="clear" w:color="auto" w:fill="auto"/>
                </w:tcPr>
                <w:p w:rsidR="00505705" w:rsidRPr="000F5842" w:rsidRDefault="00505705" w:rsidP="009B32D6">
                  <w:pPr>
                    <w:spacing w:line="360" w:lineRule="auto"/>
                    <w:jc w:val="both"/>
                    <w:rPr>
                      <w:rFonts w:ascii="Calibri" w:hAnsi="Calibri"/>
                      <w:sz w:val="20"/>
                      <w:szCs w:val="20"/>
                    </w:rPr>
                  </w:pPr>
                  <w:proofErr w:type="spellStart"/>
                  <w:r w:rsidRPr="000F5842">
                    <w:rPr>
                      <w:rFonts w:ascii="Calibri" w:hAnsi="Calibri"/>
                      <w:sz w:val="20"/>
                      <w:szCs w:val="20"/>
                    </w:rPr>
                    <w:t>DialPlan</w:t>
                  </w:r>
                  <w:proofErr w:type="spellEnd"/>
                </w:p>
              </w:tc>
              <w:tc>
                <w:tcPr>
                  <w:tcW w:w="6256" w:type="dxa"/>
                  <w:shd w:val="clear" w:color="auto" w:fill="auto"/>
                </w:tcPr>
                <w:p w:rsidR="00505705" w:rsidRPr="000F5842" w:rsidRDefault="00505705" w:rsidP="009B32D6">
                  <w:pPr>
                    <w:spacing w:line="360" w:lineRule="auto"/>
                    <w:jc w:val="both"/>
                    <w:rPr>
                      <w:rFonts w:ascii="Calibri" w:hAnsi="Calibri"/>
                      <w:sz w:val="20"/>
                      <w:szCs w:val="20"/>
                    </w:rPr>
                  </w:pPr>
                  <w:proofErr w:type="spellStart"/>
                  <w:r w:rsidRPr="000F5842">
                    <w:rPr>
                      <w:rFonts w:ascii="Calibri" w:hAnsi="Calibri"/>
                      <w:sz w:val="20"/>
                      <w:szCs w:val="20"/>
                    </w:rPr>
                    <w:t>DialPlan</w:t>
                  </w:r>
                  <w:proofErr w:type="spellEnd"/>
                  <w:r w:rsidRPr="000F5842">
                    <w:rPr>
                      <w:rFonts w:ascii="Calibri" w:hAnsi="Calibri"/>
                      <w:sz w:val="20"/>
                      <w:szCs w:val="20"/>
                    </w:rPr>
                    <w:t xml:space="preserve"> Flexible, enrutamiento de llamadas y grabación de llamadas</w:t>
                  </w:r>
                </w:p>
              </w:tc>
            </w:tr>
            <w:tr w:rsidR="00505705" w:rsidRPr="000F5842" w:rsidTr="009B32D6">
              <w:trPr>
                <w:jc w:val="center"/>
              </w:trPr>
              <w:tc>
                <w:tcPr>
                  <w:tcW w:w="3087" w:type="dxa"/>
                  <w:shd w:val="clear" w:color="auto" w:fill="auto"/>
                </w:tcPr>
                <w:p w:rsidR="00505705" w:rsidRPr="000F5842" w:rsidRDefault="00505705" w:rsidP="009B32D6">
                  <w:pPr>
                    <w:spacing w:line="360" w:lineRule="auto"/>
                    <w:jc w:val="both"/>
                    <w:rPr>
                      <w:rFonts w:ascii="Calibri" w:hAnsi="Calibri"/>
                      <w:sz w:val="20"/>
                      <w:szCs w:val="20"/>
                    </w:rPr>
                  </w:pPr>
                  <w:r w:rsidRPr="000F5842">
                    <w:rPr>
                      <w:rFonts w:ascii="Calibri" w:hAnsi="Calibri"/>
                      <w:sz w:val="20"/>
                      <w:szCs w:val="20"/>
                    </w:rPr>
                    <w:t>Puertos FXO</w:t>
                  </w:r>
                </w:p>
              </w:tc>
              <w:tc>
                <w:tcPr>
                  <w:tcW w:w="6256" w:type="dxa"/>
                  <w:shd w:val="clear" w:color="auto" w:fill="auto"/>
                </w:tcPr>
                <w:p w:rsidR="00505705" w:rsidRPr="000F5842" w:rsidRDefault="00505705" w:rsidP="009B32D6">
                  <w:pPr>
                    <w:spacing w:line="360" w:lineRule="auto"/>
                    <w:jc w:val="both"/>
                    <w:rPr>
                      <w:rFonts w:ascii="Calibri" w:hAnsi="Calibri"/>
                      <w:sz w:val="20"/>
                      <w:szCs w:val="20"/>
                    </w:rPr>
                  </w:pPr>
                  <w:r w:rsidRPr="000F5842">
                    <w:rPr>
                      <w:rFonts w:ascii="Calibri" w:hAnsi="Calibri"/>
                      <w:sz w:val="20"/>
                      <w:szCs w:val="20"/>
                    </w:rPr>
                    <w:t>8 puertos FXO SIP</w:t>
                  </w:r>
                </w:p>
              </w:tc>
            </w:tr>
            <w:tr w:rsidR="00505705" w:rsidRPr="000F5842" w:rsidTr="009B32D6">
              <w:trPr>
                <w:jc w:val="center"/>
              </w:trPr>
              <w:tc>
                <w:tcPr>
                  <w:tcW w:w="3087" w:type="dxa"/>
                  <w:shd w:val="clear" w:color="auto" w:fill="auto"/>
                </w:tcPr>
                <w:p w:rsidR="00505705" w:rsidRPr="000F5842" w:rsidRDefault="00505705" w:rsidP="009B32D6">
                  <w:pPr>
                    <w:spacing w:line="360" w:lineRule="auto"/>
                    <w:jc w:val="both"/>
                    <w:rPr>
                      <w:rFonts w:ascii="Calibri" w:hAnsi="Calibri"/>
                      <w:sz w:val="20"/>
                      <w:szCs w:val="20"/>
                    </w:rPr>
                  </w:pPr>
                  <w:r w:rsidRPr="000F5842">
                    <w:rPr>
                      <w:rFonts w:ascii="Calibri" w:hAnsi="Calibri"/>
                      <w:sz w:val="20"/>
                      <w:szCs w:val="20"/>
                    </w:rPr>
                    <w:t>Puertos FXS</w:t>
                  </w:r>
                </w:p>
              </w:tc>
              <w:tc>
                <w:tcPr>
                  <w:tcW w:w="6256" w:type="dxa"/>
                  <w:shd w:val="clear" w:color="auto" w:fill="auto"/>
                </w:tcPr>
                <w:p w:rsidR="00505705" w:rsidRPr="000F5842" w:rsidRDefault="00505705" w:rsidP="009B32D6">
                  <w:pPr>
                    <w:spacing w:line="360" w:lineRule="auto"/>
                    <w:jc w:val="both"/>
                    <w:rPr>
                      <w:rFonts w:ascii="Calibri" w:hAnsi="Calibri"/>
                      <w:sz w:val="20"/>
                      <w:szCs w:val="20"/>
                    </w:rPr>
                  </w:pPr>
                  <w:r w:rsidRPr="000F5842">
                    <w:rPr>
                      <w:rFonts w:ascii="Calibri" w:hAnsi="Calibri"/>
                      <w:sz w:val="20"/>
                      <w:szCs w:val="20"/>
                    </w:rPr>
                    <w:t>2 puertos FXS para extensiones analógicas de fax</w:t>
                  </w:r>
                </w:p>
              </w:tc>
            </w:tr>
            <w:tr w:rsidR="00505705" w:rsidRPr="000F5842" w:rsidTr="009B32D6">
              <w:trPr>
                <w:jc w:val="center"/>
              </w:trPr>
              <w:tc>
                <w:tcPr>
                  <w:tcW w:w="3087" w:type="dxa"/>
                  <w:shd w:val="clear" w:color="auto" w:fill="auto"/>
                </w:tcPr>
                <w:p w:rsidR="00505705" w:rsidRPr="000F5842" w:rsidRDefault="00505705" w:rsidP="009B32D6">
                  <w:pPr>
                    <w:spacing w:line="360" w:lineRule="auto"/>
                    <w:jc w:val="both"/>
                    <w:rPr>
                      <w:rFonts w:ascii="Calibri" w:hAnsi="Calibri"/>
                      <w:sz w:val="20"/>
                      <w:szCs w:val="20"/>
                    </w:rPr>
                  </w:pPr>
                  <w:r w:rsidRPr="000F5842">
                    <w:rPr>
                      <w:rFonts w:ascii="Calibri" w:hAnsi="Calibri"/>
                      <w:sz w:val="20"/>
                      <w:szCs w:val="20"/>
                    </w:rPr>
                    <w:t>Troncales SIP</w:t>
                  </w:r>
                </w:p>
              </w:tc>
              <w:tc>
                <w:tcPr>
                  <w:tcW w:w="6256" w:type="dxa"/>
                  <w:shd w:val="clear" w:color="auto" w:fill="auto"/>
                </w:tcPr>
                <w:p w:rsidR="00505705" w:rsidRPr="000F5842" w:rsidRDefault="00505705" w:rsidP="009B32D6">
                  <w:pPr>
                    <w:spacing w:line="360" w:lineRule="auto"/>
                    <w:jc w:val="both"/>
                    <w:rPr>
                      <w:rFonts w:ascii="Calibri" w:hAnsi="Calibri"/>
                      <w:sz w:val="20"/>
                      <w:szCs w:val="20"/>
                    </w:rPr>
                  </w:pPr>
                  <w:r w:rsidRPr="000F5842">
                    <w:rPr>
                      <w:rFonts w:ascii="Calibri" w:hAnsi="Calibri"/>
                      <w:sz w:val="20"/>
                      <w:szCs w:val="20"/>
                    </w:rPr>
                    <w:t>50 troncales SIP</w:t>
                  </w:r>
                </w:p>
              </w:tc>
            </w:tr>
            <w:tr w:rsidR="00505705" w:rsidRPr="000F5842" w:rsidTr="009B32D6">
              <w:trPr>
                <w:jc w:val="center"/>
              </w:trPr>
              <w:tc>
                <w:tcPr>
                  <w:tcW w:w="3087" w:type="dxa"/>
                  <w:shd w:val="clear" w:color="auto" w:fill="auto"/>
                </w:tcPr>
                <w:p w:rsidR="00505705" w:rsidRPr="000F5842" w:rsidRDefault="00505705" w:rsidP="009B32D6">
                  <w:pPr>
                    <w:spacing w:line="360" w:lineRule="auto"/>
                    <w:jc w:val="both"/>
                    <w:rPr>
                      <w:rFonts w:ascii="Calibri" w:hAnsi="Calibri"/>
                      <w:sz w:val="20"/>
                      <w:szCs w:val="20"/>
                    </w:rPr>
                  </w:pPr>
                  <w:r w:rsidRPr="000F5842">
                    <w:rPr>
                      <w:rFonts w:ascii="Calibri" w:hAnsi="Calibri"/>
                      <w:sz w:val="20"/>
                      <w:szCs w:val="20"/>
                    </w:rPr>
                    <w:t>Puertos de LAN</w:t>
                  </w:r>
                </w:p>
              </w:tc>
              <w:tc>
                <w:tcPr>
                  <w:tcW w:w="6256" w:type="dxa"/>
                  <w:shd w:val="clear" w:color="auto" w:fill="auto"/>
                </w:tcPr>
                <w:p w:rsidR="00505705" w:rsidRPr="000F5842" w:rsidRDefault="00505705" w:rsidP="009B32D6">
                  <w:pPr>
                    <w:spacing w:line="360" w:lineRule="auto"/>
                    <w:jc w:val="both"/>
                    <w:rPr>
                      <w:rFonts w:ascii="Calibri" w:hAnsi="Calibri"/>
                      <w:sz w:val="20"/>
                      <w:szCs w:val="20"/>
                    </w:rPr>
                  </w:pPr>
                  <w:r w:rsidRPr="000F5842">
                    <w:rPr>
                      <w:rFonts w:ascii="Calibri" w:hAnsi="Calibri"/>
                      <w:sz w:val="20"/>
                      <w:szCs w:val="20"/>
                    </w:rPr>
                    <w:t xml:space="preserve">Puerto de red  Gigabit con </w:t>
                  </w:r>
                  <w:proofErr w:type="spellStart"/>
                  <w:r w:rsidRPr="000F5842">
                    <w:rPr>
                      <w:rFonts w:ascii="Calibri" w:hAnsi="Calibri"/>
                      <w:sz w:val="20"/>
                      <w:szCs w:val="20"/>
                    </w:rPr>
                    <w:t>PoE</w:t>
                  </w:r>
                  <w:proofErr w:type="spellEnd"/>
                  <w:r w:rsidRPr="000F5842">
                    <w:rPr>
                      <w:rFonts w:ascii="Calibri" w:hAnsi="Calibri"/>
                      <w:sz w:val="20"/>
                      <w:szCs w:val="20"/>
                    </w:rPr>
                    <w:t xml:space="preserve"> integrado</w:t>
                  </w:r>
                </w:p>
              </w:tc>
            </w:tr>
            <w:tr w:rsidR="00505705" w:rsidRPr="000F5842" w:rsidTr="009B32D6">
              <w:trPr>
                <w:jc w:val="center"/>
              </w:trPr>
              <w:tc>
                <w:tcPr>
                  <w:tcW w:w="3087" w:type="dxa"/>
                  <w:shd w:val="clear" w:color="auto" w:fill="auto"/>
                </w:tcPr>
                <w:p w:rsidR="00505705" w:rsidRPr="000F5842" w:rsidRDefault="00505705" w:rsidP="009B32D6">
                  <w:pPr>
                    <w:spacing w:line="360" w:lineRule="auto"/>
                    <w:jc w:val="both"/>
                    <w:rPr>
                      <w:rFonts w:ascii="Calibri" w:hAnsi="Calibri"/>
                      <w:sz w:val="20"/>
                      <w:szCs w:val="20"/>
                    </w:rPr>
                  </w:pPr>
                  <w:r w:rsidRPr="000F5842">
                    <w:rPr>
                      <w:rFonts w:ascii="Calibri" w:hAnsi="Calibri"/>
                      <w:sz w:val="20"/>
                      <w:szCs w:val="20"/>
                    </w:rPr>
                    <w:lastRenderedPageBreak/>
                    <w:t>Operatividad</w:t>
                  </w:r>
                </w:p>
              </w:tc>
              <w:tc>
                <w:tcPr>
                  <w:tcW w:w="6256" w:type="dxa"/>
                  <w:shd w:val="clear" w:color="auto" w:fill="auto"/>
                </w:tcPr>
                <w:p w:rsidR="003953D9" w:rsidRDefault="003953D9" w:rsidP="003953D9">
                  <w:pPr>
                    <w:jc w:val="both"/>
                    <w:rPr>
                      <w:rFonts w:ascii="Calibri" w:hAnsi="Calibri"/>
                      <w:sz w:val="20"/>
                      <w:szCs w:val="20"/>
                    </w:rPr>
                  </w:pPr>
                  <w:r w:rsidRPr="003953D9">
                    <w:rPr>
                      <w:rFonts w:ascii="Calibri" w:hAnsi="Calibri"/>
                      <w:sz w:val="20"/>
                      <w:szCs w:val="20"/>
                    </w:rPr>
                    <w:t>Tener la capacidad soportar más de 10 llamadas y/o conferencias simultáneas</w:t>
                  </w:r>
                  <w:r w:rsidRPr="000F5842">
                    <w:rPr>
                      <w:rFonts w:ascii="Calibri" w:hAnsi="Calibri"/>
                      <w:sz w:val="20"/>
                      <w:szCs w:val="20"/>
                    </w:rPr>
                    <w:t>.</w:t>
                  </w:r>
                </w:p>
                <w:p w:rsidR="00505705" w:rsidRPr="000F5842" w:rsidRDefault="00505705" w:rsidP="005B33CE">
                  <w:pPr>
                    <w:jc w:val="both"/>
                    <w:rPr>
                      <w:rFonts w:ascii="Calibri" w:hAnsi="Calibri"/>
                      <w:sz w:val="20"/>
                      <w:szCs w:val="20"/>
                    </w:rPr>
                  </w:pPr>
                </w:p>
              </w:tc>
            </w:tr>
          </w:tbl>
          <w:p w:rsidR="00505705" w:rsidRPr="004F3463" w:rsidRDefault="00505705" w:rsidP="009B32D6">
            <w:pPr>
              <w:spacing w:line="360" w:lineRule="auto"/>
              <w:jc w:val="both"/>
              <w:rPr>
                <w:rFonts w:ascii="Calibri" w:hAnsi="Calibri" w:cs="Arial"/>
                <w:b/>
                <w:sz w:val="20"/>
                <w:szCs w:val="20"/>
              </w:rPr>
            </w:pPr>
            <w:r w:rsidRPr="004F3463">
              <w:rPr>
                <w:rFonts w:ascii="Calibri" w:hAnsi="Calibri" w:cs="Arial"/>
                <w:b/>
                <w:sz w:val="20"/>
                <w:szCs w:val="20"/>
              </w:rPr>
              <w:t xml:space="preserve"> EQUIPO PARA TRANSPORTE DE LÍNEA TELEFÓNICA</w:t>
            </w:r>
            <w:r>
              <w:rPr>
                <w:rFonts w:ascii="Calibri" w:hAnsi="Calibri" w:cs="Arial"/>
                <w:b/>
                <w:sz w:val="20"/>
                <w:szCs w:val="20"/>
              </w:rPr>
              <w:t xml:space="preserve"> – TELEFONO IP (</w:t>
            </w:r>
            <w:r w:rsidRPr="004F3463">
              <w:rPr>
                <w:rFonts w:ascii="Calibri" w:hAnsi="Calibri" w:cs="Arial"/>
                <w:b/>
                <w:sz w:val="20"/>
                <w:szCs w:val="20"/>
              </w:rPr>
              <w:t xml:space="preserve">TIPO </w:t>
            </w:r>
            <w:r>
              <w:rPr>
                <w:rFonts w:ascii="Calibri" w:hAnsi="Calibri" w:cs="Arial"/>
                <w:b/>
                <w:sz w:val="20"/>
                <w:szCs w:val="20"/>
              </w:rPr>
              <w:t>I)</w:t>
            </w:r>
          </w:p>
        </w:tc>
      </w:tr>
      <w:tr w:rsidR="00505705" w:rsidRPr="0043725B"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4F3463" w:rsidRDefault="00505705" w:rsidP="009B32D6">
            <w:pPr>
              <w:spacing w:line="360" w:lineRule="auto"/>
              <w:rPr>
                <w:rFonts w:ascii="Calibri" w:hAnsi="Calibri"/>
                <w:sz w:val="20"/>
                <w:szCs w:val="20"/>
              </w:rPr>
            </w:pPr>
            <w:r>
              <w:rPr>
                <w:rFonts w:ascii="Calibri" w:hAnsi="Calibri"/>
                <w:sz w:val="20"/>
                <w:szCs w:val="20"/>
              </w:rPr>
              <w:lastRenderedPageBreak/>
              <w:t>Protocolos y estándares</w:t>
            </w:r>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43725B" w:rsidRDefault="00505705" w:rsidP="009B32D6">
            <w:pPr>
              <w:jc w:val="both"/>
              <w:rPr>
                <w:rFonts w:ascii="Calibri" w:hAnsi="Calibri"/>
                <w:sz w:val="20"/>
                <w:szCs w:val="20"/>
              </w:rPr>
            </w:pPr>
            <w:r w:rsidRPr="0043725B">
              <w:rPr>
                <w:rFonts w:ascii="Calibri" w:hAnsi="Calibri"/>
                <w:sz w:val="20"/>
                <w:szCs w:val="20"/>
              </w:rPr>
              <w:t>SIP RFC3261, TCP/IP/UDP, RTP/RTCP, HTTP/HTTPS, ARP, ICMP, DNS (A record, SRV, NAPTR), DHCP, PPPoE, SSH, TFTP, NTP, STUN, SIMPLE, LLDP-MED, LDAP, TR-069, 802.1x, TLS, SRTP</w:t>
            </w:r>
          </w:p>
        </w:tc>
      </w:tr>
      <w:tr w:rsidR="00505705" w:rsidRPr="00B83438"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43725B" w:rsidRDefault="00505705" w:rsidP="002224FA">
            <w:pPr>
              <w:spacing w:line="360" w:lineRule="auto"/>
              <w:rPr>
                <w:rFonts w:ascii="Calibri" w:hAnsi="Calibri"/>
                <w:sz w:val="20"/>
                <w:szCs w:val="20"/>
              </w:rPr>
            </w:pPr>
            <w:r>
              <w:rPr>
                <w:rFonts w:ascii="Calibri" w:hAnsi="Calibri"/>
                <w:sz w:val="20"/>
                <w:szCs w:val="20"/>
              </w:rPr>
              <w:t>Interfa</w:t>
            </w:r>
            <w:r w:rsidR="004C6B2E">
              <w:rPr>
                <w:rFonts w:ascii="Calibri" w:hAnsi="Calibri"/>
                <w:sz w:val="20"/>
                <w:szCs w:val="20"/>
              </w:rPr>
              <w:t>z</w:t>
            </w:r>
            <w:r>
              <w:rPr>
                <w:rFonts w:ascii="Calibri" w:hAnsi="Calibri"/>
                <w:sz w:val="20"/>
                <w:szCs w:val="20"/>
              </w:rPr>
              <w:t xml:space="preserve"> de Red</w:t>
            </w:r>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43725B" w:rsidRDefault="00505705" w:rsidP="002224FA">
            <w:pPr>
              <w:spacing w:line="360" w:lineRule="auto"/>
              <w:jc w:val="both"/>
              <w:rPr>
                <w:rFonts w:ascii="Calibri" w:hAnsi="Calibri"/>
                <w:sz w:val="20"/>
                <w:szCs w:val="20"/>
                <w:lang w:val="en-US"/>
              </w:rPr>
            </w:pPr>
            <w:r w:rsidRPr="0043725B">
              <w:rPr>
                <w:rFonts w:ascii="Calibri" w:hAnsi="Calibri"/>
                <w:sz w:val="20"/>
                <w:szCs w:val="20"/>
                <w:lang w:val="en-US"/>
              </w:rPr>
              <w:t xml:space="preserve">Dual switched 10/ 100/ 1000 Mbps ports </w:t>
            </w:r>
            <w:r w:rsidR="004C6B2E">
              <w:rPr>
                <w:rFonts w:ascii="Calibri" w:hAnsi="Calibri"/>
                <w:sz w:val="20"/>
                <w:szCs w:val="20"/>
                <w:lang w:val="en-US"/>
              </w:rPr>
              <w:t xml:space="preserve">con POE </w:t>
            </w:r>
            <w:proofErr w:type="spellStart"/>
            <w:r w:rsidR="004C6B2E">
              <w:rPr>
                <w:rFonts w:ascii="Calibri" w:hAnsi="Calibri"/>
                <w:sz w:val="20"/>
                <w:szCs w:val="20"/>
                <w:lang w:val="en-US"/>
              </w:rPr>
              <w:t>Integrado</w:t>
            </w:r>
            <w:proofErr w:type="spellEnd"/>
          </w:p>
        </w:tc>
      </w:tr>
      <w:tr w:rsidR="00505705" w:rsidRPr="00B83438"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43725B" w:rsidRDefault="004C6B2E" w:rsidP="009B32D6">
            <w:pPr>
              <w:spacing w:line="360" w:lineRule="auto"/>
              <w:jc w:val="both"/>
              <w:rPr>
                <w:rFonts w:ascii="Calibri" w:hAnsi="Calibri"/>
                <w:sz w:val="20"/>
                <w:szCs w:val="20"/>
                <w:lang w:val="en-US"/>
              </w:rPr>
            </w:pPr>
            <w:proofErr w:type="spellStart"/>
            <w:r>
              <w:rPr>
                <w:rFonts w:ascii="Calibri" w:hAnsi="Calibri"/>
                <w:sz w:val="20"/>
                <w:szCs w:val="20"/>
                <w:lang w:val="en-US"/>
              </w:rPr>
              <w:t>Cámara</w:t>
            </w:r>
            <w:proofErr w:type="spellEnd"/>
            <w:r>
              <w:rPr>
                <w:rFonts w:ascii="Calibri" w:hAnsi="Calibri"/>
                <w:sz w:val="20"/>
                <w:szCs w:val="20"/>
                <w:lang w:val="en-US"/>
              </w:rPr>
              <w:t xml:space="preserve"> de </w:t>
            </w:r>
            <w:proofErr w:type="spellStart"/>
            <w:r>
              <w:rPr>
                <w:rFonts w:ascii="Calibri" w:hAnsi="Calibri"/>
                <w:sz w:val="20"/>
                <w:szCs w:val="20"/>
                <w:lang w:val="en-US"/>
              </w:rPr>
              <w:t>pantalla</w:t>
            </w:r>
            <w:proofErr w:type="spellEnd"/>
            <w:r>
              <w:rPr>
                <w:rFonts w:ascii="Calibri" w:hAnsi="Calibri"/>
                <w:sz w:val="20"/>
                <w:szCs w:val="20"/>
                <w:lang w:val="en-US"/>
              </w:rPr>
              <w:t xml:space="preserve"> </w:t>
            </w:r>
            <w:proofErr w:type="spellStart"/>
            <w:r>
              <w:rPr>
                <w:rFonts w:ascii="Calibri" w:hAnsi="Calibri"/>
                <w:sz w:val="20"/>
                <w:szCs w:val="20"/>
                <w:lang w:val="en-US"/>
              </w:rPr>
              <w:t>Grafica</w:t>
            </w:r>
            <w:proofErr w:type="spellEnd"/>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Default="00505705" w:rsidP="009B32D6">
            <w:pPr>
              <w:spacing w:line="360" w:lineRule="auto"/>
              <w:jc w:val="both"/>
              <w:rPr>
                <w:rFonts w:ascii="Calibri" w:hAnsi="Calibri"/>
                <w:sz w:val="20"/>
                <w:szCs w:val="20"/>
                <w:lang w:val="en-US"/>
              </w:rPr>
            </w:pPr>
            <w:r w:rsidRPr="001A06B5">
              <w:rPr>
                <w:rFonts w:ascii="Calibri" w:hAnsi="Calibri"/>
                <w:sz w:val="20"/>
                <w:szCs w:val="20"/>
                <w:lang w:val="en-US"/>
              </w:rPr>
              <w:t>4.3»(480×272) capacitive (5 points) touch screen TFT LCD</w:t>
            </w:r>
          </w:p>
          <w:p w:rsidR="00505705" w:rsidRPr="001A06B5" w:rsidRDefault="00505705" w:rsidP="002224FA">
            <w:pPr>
              <w:spacing w:line="360" w:lineRule="auto"/>
              <w:jc w:val="both"/>
              <w:rPr>
                <w:rFonts w:ascii="Calibri" w:hAnsi="Calibri"/>
                <w:sz w:val="20"/>
                <w:szCs w:val="20"/>
                <w:lang w:val="en-US"/>
              </w:rPr>
            </w:pPr>
            <w:r w:rsidRPr="001A06B5">
              <w:rPr>
                <w:rFonts w:ascii="Calibri" w:hAnsi="Calibri"/>
                <w:sz w:val="20"/>
                <w:szCs w:val="20"/>
                <w:lang w:val="en-US"/>
              </w:rPr>
              <w:t xml:space="preserve">mega pixel CMOS </w:t>
            </w:r>
            <w:proofErr w:type="spellStart"/>
            <w:r w:rsidR="004C6B2E">
              <w:rPr>
                <w:rFonts w:ascii="Calibri" w:hAnsi="Calibri"/>
                <w:sz w:val="20"/>
                <w:szCs w:val="20"/>
                <w:lang w:val="en-US"/>
              </w:rPr>
              <w:t>Camara</w:t>
            </w:r>
            <w:proofErr w:type="spellEnd"/>
            <w:r w:rsidR="004C6B2E">
              <w:rPr>
                <w:rFonts w:ascii="Calibri" w:hAnsi="Calibri"/>
                <w:sz w:val="20"/>
                <w:szCs w:val="20"/>
                <w:lang w:val="en-US"/>
              </w:rPr>
              <w:t xml:space="preserve"> con </w:t>
            </w:r>
            <w:proofErr w:type="spellStart"/>
            <w:r w:rsidR="004C6B2E">
              <w:rPr>
                <w:rFonts w:ascii="Calibri" w:hAnsi="Calibri"/>
                <w:sz w:val="20"/>
                <w:szCs w:val="20"/>
                <w:lang w:val="en-US"/>
              </w:rPr>
              <w:t>obturador</w:t>
            </w:r>
            <w:proofErr w:type="spellEnd"/>
            <w:r w:rsidR="004C6B2E">
              <w:rPr>
                <w:rFonts w:ascii="Calibri" w:hAnsi="Calibri"/>
                <w:sz w:val="20"/>
                <w:szCs w:val="20"/>
                <w:lang w:val="en-US"/>
              </w:rPr>
              <w:t xml:space="preserve"> de </w:t>
            </w:r>
            <w:proofErr w:type="spellStart"/>
            <w:r w:rsidR="004C6B2E">
              <w:rPr>
                <w:rFonts w:ascii="Calibri" w:hAnsi="Calibri"/>
                <w:sz w:val="20"/>
                <w:szCs w:val="20"/>
                <w:lang w:val="en-US"/>
              </w:rPr>
              <w:t>privacidad</w:t>
            </w:r>
            <w:proofErr w:type="spellEnd"/>
          </w:p>
        </w:tc>
      </w:tr>
      <w:tr w:rsidR="00505705" w:rsidRPr="00B83438"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Default="00505705" w:rsidP="009B32D6">
            <w:pPr>
              <w:spacing w:line="360" w:lineRule="auto"/>
              <w:rPr>
                <w:rFonts w:ascii="Calibri" w:hAnsi="Calibri"/>
                <w:sz w:val="20"/>
                <w:szCs w:val="20"/>
                <w:lang w:val="en-US"/>
              </w:rPr>
            </w:pPr>
            <w:r w:rsidRPr="001A06B5">
              <w:rPr>
                <w:rFonts w:ascii="Calibri" w:hAnsi="Calibri"/>
                <w:sz w:val="20"/>
                <w:szCs w:val="20"/>
                <w:lang w:val="en-US"/>
              </w:rPr>
              <w:t xml:space="preserve">Bluetooth </w:t>
            </w:r>
          </w:p>
          <w:p w:rsidR="00505705" w:rsidRPr="001A06B5" w:rsidRDefault="00505705" w:rsidP="009B32D6">
            <w:pPr>
              <w:spacing w:line="360" w:lineRule="auto"/>
              <w:rPr>
                <w:rFonts w:ascii="Calibri" w:hAnsi="Calibri"/>
                <w:sz w:val="20"/>
                <w:szCs w:val="20"/>
                <w:lang w:val="en-US"/>
              </w:rPr>
            </w:pPr>
            <w:r w:rsidRPr="001A06B5">
              <w:rPr>
                <w:rFonts w:ascii="Calibri" w:hAnsi="Calibri"/>
                <w:sz w:val="20"/>
                <w:szCs w:val="20"/>
                <w:lang w:val="en-US"/>
              </w:rPr>
              <w:t xml:space="preserve">Wi-Fi </w:t>
            </w:r>
          </w:p>
          <w:p w:rsidR="00505705" w:rsidRPr="0043725B" w:rsidRDefault="00505705" w:rsidP="002224FA">
            <w:pPr>
              <w:spacing w:line="360" w:lineRule="auto"/>
              <w:rPr>
                <w:rFonts w:ascii="Calibri" w:hAnsi="Calibri"/>
                <w:sz w:val="20"/>
                <w:szCs w:val="20"/>
                <w:lang w:val="en-US"/>
              </w:rPr>
            </w:pPr>
            <w:r w:rsidRPr="001A06B5">
              <w:rPr>
                <w:rFonts w:ascii="Calibri" w:hAnsi="Calibri"/>
                <w:sz w:val="20"/>
                <w:szCs w:val="20"/>
                <w:lang w:val="en-US"/>
              </w:rPr>
              <w:t xml:space="preserve"> </w:t>
            </w:r>
            <w:proofErr w:type="spellStart"/>
            <w:r w:rsidRPr="001A06B5">
              <w:rPr>
                <w:rFonts w:ascii="Calibri" w:hAnsi="Calibri"/>
                <w:sz w:val="20"/>
                <w:szCs w:val="20"/>
                <w:lang w:val="en-US"/>
              </w:rPr>
              <w:t>P</w:t>
            </w:r>
            <w:r w:rsidR="004C6B2E">
              <w:rPr>
                <w:rFonts w:ascii="Calibri" w:hAnsi="Calibri"/>
                <w:sz w:val="20"/>
                <w:szCs w:val="20"/>
                <w:lang w:val="en-US"/>
              </w:rPr>
              <w:t>uertos</w:t>
            </w:r>
            <w:proofErr w:type="spellEnd"/>
            <w:r w:rsidR="004C6B2E">
              <w:rPr>
                <w:rFonts w:ascii="Calibri" w:hAnsi="Calibri"/>
                <w:sz w:val="20"/>
                <w:szCs w:val="20"/>
                <w:lang w:val="en-US"/>
              </w:rPr>
              <w:t xml:space="preserve"> </w:t>
            </w:r>
            <w:proofErr w:type="spellStart"/>
            <w:r w:rsidR="004C6B2E">
              <w:rPr>
                <w:rFonts w:ascii="Calibri" w:hAnsi="Calibri"/>
                <w:sz w:val="20"/>
                <w:szCs w:val="20"/>
                <w:lang w:val="en-US"/>
              </w:rPr>
              <w:t>Auxiliares</w:t>
            </w:r>
            <w:proofErr w:type="spellEnd"/>
            <w:r w:rsidRPr="001A06B5">
              <w:rPr>
                <w:rFonts w:ascii="Calibri" w:hAnsi="Calibri"/>
                <w:sz w:val="20"/>
                <w:szCs w:val="20"/>
                <w:lang w:val="en-US"/>
              </w:rPr>
              <w:t xml:space="preserve"> </w:t>
            </w:r>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Default="00505705" w:rsidP="009B32D6">
            <w:pPr>
              <w:spacing w:line="360" w:lineRule="auto"/>
              <w:rPr>
                <w:rFonts w:ascii="Calibri" w:hAnsi="Calibri"/>
                <w:sz w:val="20"/>
                <w:szCs w:val="20"/>
                <w:lang w:val="en-US"/>
              </w:rPr>
            </w:pPr>
            <w:proofErr w:type="spellStart"/>
            <w:proofErr w:type="gramStart"/>
            <w:r w:rsidRPr="001A06B5">
              <w:rPr>
                <w:rFonts w:ascii="Calibri" w:hAnsi="Calibri"/>
                <w:sz w:val="20"/>
                <w:szCs w:val="20"/>
                <w:lang w:val="en-US"/>
              </w:rPr>
              <w:t>integra</w:t>
            </w:r>
            <w:r w:rsidR="004C6B2E">
              <w:rPr>
                <w:rFonts w:ascii="Calibri" w:hAnsi="Calibri"/>
                <w:sz w:val="20"/>
                <w:szCs w:val="20"/>
                <w:lang w:val="en-US"/>
              </w:rPr>
              <w:t>do</w:t>
            </w:r>
            <w:proofErr w:type="spellEnd"/>
            <w:proofErr w:type="gramEnd"/>
            <w:r w:rsidRPr="001A06B5">
              <w:rPr>
                <w:rFonts w:ascii="Calibri" w:hAnsi="Calibri"/>
                <w:sz w:val="20"/>
                <w:szCs w:val="20"/>
                <w:lang w:val="en-US"/>
              </w:rPr>
              <w:t>. Bluetooth 4.0 + EDR</w:t>
            </w:r>
          </w:p>
          <w:p w:rsidR="00505705" w:rsidRPr="001A06B5" w:rsidRDefault="00505705" w:rsidP="009B32D6">
            <w:pPr>
              <w:spacing w:line="360" w:lineRule="auto"/>
              <w:rPr>
                <w:rFonts w:ascii="Calibri" w:hAnsi="Calibri"/>
                <w:sz w:val="20"/>
                <w:szCs w:val="20"/>
                <w:lang w:val="en-US"/>
              </w:rPr>
            </w:pPr>
            <w:proofErr w:type="spellStart"/>
            <w:proofErr w:type="gramStart"/>
            <w:r w:rsidRPr="001A06B5">
              <w:rPr>
                <w:rFonts w:ascii="Calibri" w:hAnsi="Calibri"/>
                <w:sz w:val="20"/>
                <w:szCs w:val="20"/>
                <w:lang w:val="en-US"/>
              </w:rPr>
              <w:t>integra</w:t>
            </w:r>
            <w:r w:rsidR="004C6B2E">
              <w:rPr>
                <w:rFonts w:ascii="Calibri" w:hAnsi="Calibri"/>
                <w:sz w:val="20"/>
                <w:szCs w:val="20"/>
                <w:lang w:val="en-US"/>
              </w:rPr>
              <w:t>do</w:t>
            </w:r>
            <w:proofErr w:type="spellEnd"/>
            <w:proofErr w:type="gramEnd"/>
            <w:r w:rsidRPr="001A06B5">
              <w:rPr>
                <w:rFonts w:ascii="Calibri" w:hAnsi="Calibri"/>
                <w:sz w:val="20"/>
                <w:szCs w:val="20"/>
                <w:lang w:val="en-US"/>
              </w:rPr>
              <w:t>. 802.11 b/g/n</w:t>
            </w:r>
          </w:p>
          <w:p w:rsidR="00505705" w:rsidRPr="002224FA" w:rsidRDefault="00095972" w:rsidP="009B32D6">
            <w:pPr>
              <w:spacing w:line="360" w:lineRule="auto"/>
              <w:rPr>
                <w:rFonts w:asciiTheme="majorHAnsi" w:hAnsiTheme="majorHAnsi"/>
                <w:sz w:val="20"/>
                <w:szCs w:val="20"/>
                <w:lang w:val="en-US"/>
              </w:rPr>
            </w:pPr>
            <w:r w:rsidRPr="002224FA">
              <w:rPr>
                <w:rFonts w:asciiTheme="majorHAnsi" w:hAnsiTheme="majorHAnsi"/>
                <w:sz w:val="20"/>
                <w:szCs w:val="20"/>
              </w:rPr>
              <w:t xml:space="preserve">Conector para auriculares RJ9 (permitiendo EHS con auriculares </w:t>
            </w:r>
            <w:proofErr w:type="spellStart"/>
            <w:r w:rsidRPr="002224FA">
              <w:rPr>
                <w:rFonts w:asciiTheme="majorHAnsi" w:hAnsiTheme="majorHAnsi"/>
                <w:sz w:val="20"/>
                <w:szCs w:val="20"/>
              </w:rPr>
              <w:t>Plantronics</w:t>
            </w:r>
            <w:proofErr w:type="spellEnd"/>
            <w:r w:rsidRPr="002224FA">
              <w:rPr>
                <w:rFonts w:asciiTheme="majorHAnsi" w:hAnsiTheme="majorHAnsi"/>
                <w:sz w:val="20"/>
                <w:szCs w:val="20"/>
              </w:rPr>
              <w:t>), USB, SD, Mini-HDMI, puerto de módulo de extensión</w:t>
            </w:r>
          </w:p>
        </w:tc>
      </w:tr>
      <w:tr w:rsidR="00505705" w:rsidRPr="00B83438" w:rsidTr="004E40E8">
        <w:trPr>
          <w:gridAfter w:val="1"/>
          <w:wAfter w:w="117" w:type="dxa"/>
          <w:trHeight w:val="1023"/>
          <w:jc w:val="center"/>
        </w:trPr>
        <w:tc>
          <w:tcPr>
            <w:tcW w:w="3949" w:type="dxa"/>
            <w:gridSpan w:val="4"/>
            <w:tcBorders>
              <w:top w:val="single" w:sz="4" w:space="0" w:color="auto"/>
            </w:tcBorders>
            <w:shd w:val="clear" w:color="auto" w:fill="auto"/>
          </w:tcPr>
          <w:p w:rsidR="00505705" w:rsidRPr="0043725B" w:rsidRDefault="00505705" w:rsidP="009B32D6">
            <w:pPr>
              <w:spacing w:line="360" w:lineRule="auto"/>
              <w:rPr>
                <w:rFonts w:ascii="Calibri" w:hAnsi="Calibri"/>
                <w:sz w:val="20"/>
                <w:szCs w:val="20"/>
                <w:lang w:val="en-US"/>
              </w:rPr>
            </w:pPr>
            <w:r w:rsidRPr="001A06B5">
              <w:rPr>
                <w:rFonts w:ascii="Calibri" w:hAnsi="Calibri"/>
                <w:sz w:val="20"/>
                <w:szCs w:val="20"/>
                <w:lang w:val="en-US"/>
              </w:rPr>
              <w:t>Codecs</w:t>
            </w:r>
            <w:r w:rsidR="00095972">
              <w:rPr>
                <w:rFonts w:ascii="Calibri" w:hAnsi="Calibri"/>
                <w:sz w:val="20"/>
                <w:szCs w:val="20"/>
                <w:lang w:val="en-US"/>
              </w:rPr>
              <w:t xml:space="preserve"> de </w:t>
            </w:r>
            <w:proofErr w:type="spellStart"/>
            <w:r w:rsidR="00095972">
              <w:rPr>
                <w:rFonts w:ascii="Calibri" w:hAnsi="Calibri"/>
                <w:sz w:val="20"/>
                <w:szCs w:val="20"/>
                <w:lang w:val="en-US"/>
              </w:rPr>
              <w:t>Voz</w:t>
            </w:r>
            <w:proofErr w:type="spellEnd"/>
            <w:r w:rsidRPr="001A06B5">
              <w:rPr>
                <w:rFonts w:ascii="Calibri" w:hAnsi="Calibri"/>
                <w:sz w:val="20"/>
                <w:szCs w:val="20"/>
                <w:lang w:val="en-US"/>
              </w:rPr>
              <w:t xml:space="preserve"> </w:t>
            </w:r>
          </w:p>
        </w:tc>
        <w:tc>
          <w:tcPr>
            <w:tcW w:w="5615" w:type="dxa"/>
            <w:gridSpan w:val="4"/>
            <w:tcBorders>
              <w:top w:val="single" w:sz="4" w:space="0" w:color="auto"/>
            </w:tcBorders>
            <w:shd w:val="clear" w:color="auto" w:fill="auto"/>
          </w:tcPr>
          <w:p w:rsidR="00505705" w:rsidRPr="0043725B" w:rsidRDefault="00505705" w:rsidP="002224FA">
            <w:pPr>
              <w:spacing w:line="360" w:lineRule="auto"/>
              <w:rPr>
                <w:rFonts w:ascii="Calibri" w:hAnsi="Calibri"/>
                <w:sz w:val="20"/>
                <w:szCs w:val="20"/>
                <w:lang w:val="en-US"/>
              </w:rPr>
            </w:pPr>
            <w:proofErr w:type="spellStart"/>
            <w:r w:rsidRPr="001A06B5">
              <w:rPr>
                <w:rFonts w:ascii="Calibri" w:hAnsi="Calibri"/>
                <w:sz w:val="20"/>
                <w:szCs w:val="20"/>
                <w:lang w:val="en-US"/>
              </w:rPr>
              <w:t>S</w:t>
            </w:r>
            <w:r w:rsidR="00095972">
              <w:rPr>
                <w:rFonts w:ascii="Calibri" w:hAnsi="Calibri"/>
                <w:sz w:val="20"/>
                <w:szCs w:val="20"/>
                <w:lang w:val="en-US"/>
              </w:rPr>
              <w:t>oporte</w:t>
            </w:r>
            <w:proofErr w:type="spellEnd"/>
            <w:r w:rsidR="00095972">
              <w:rPr>
                <w:rFonts w:ascii="Calibri" w:hAnsi="Calibri"/>
                <w:sz w:val="20"/>
                <w:szCs w:val="20"/>
                <w:lang w:val="en-US"/>
              </w:rPr>
              <w:t xml:space="preserve"> para</w:t>
            </w:r>
            <w:r w:rsidRPr="001A06B5">
              <w:rPr>
                <w:rFonts w:ascii="Calibri" w:hAnsi="Calibri"/>
                <w:sz w:val="20"/>
                <w:szCs w:val="20"/>
                <w:lang w:val="en-US"/>
              </w:rPr>
              <w:t xml:space="preserve"> G.711µ/a,</w:t>
            </w:r>
            <w:r>
              <w:rPr>
                <w:rFonts w:ascii="Calibri" w:hAnsi="Calibri"/>
                <w:sz w:val="20"/>
                <w:szCs w:val="20"/>
                <w:lang w:val="en-US"/>
              </w:rPr>
              <w:t xml:space="preserve"> </w:t>
            </w:r>
            <w:r w:rsidRPr="001A06B5">
              <w:rPr>
                <w:rFonts w:ascii="Calibri" w:hAnsi="Calibri"/>
                <w:sz w:val="20"/>
                <w:szCs w:val="20"/>
                <w:lang w:val="en-US"/>
              </w:rPr>
              <w:t>G.722 (</w:t>
            </w:r>
            <w:proofErr w:type="spellStart"/>
            <w:r w:rsidR="00095972">
              <w:rPr>
                <w:rFonts w:ascii="Calibri" w:hAnsi="Calibri"/>
                <w:sz w:val="20"/>
                <w:szCs w:val="20"/>
                <w:lang w:val="en-US"/>
              </w:rPr>
              <w:t>banda</w:t>
            </w:r>
            <w:proofErr w:type="spellEnd"/>
            <w:r w:rsidR="00095972">
              <w:rPr>
                <w:rFonts w:ascii="Calibri" w:hAnsi="Calibri"/>
                <w:sz w:val="20"/>
                <w:szCs w:val="20"/>
                <w:lang w:val="en-US"/>
              </w:rPr>
              <w:t xml:space="preserve"> </w:t>
            </w:r>
            <w:proofErr w:type="spellStart"/>
            <w:r w:rsidR="00095972">
              <w:rPr>
                <w:rFonts w:ascii="Calibri" w:hAnsi="Calibri"/>
                <w:sz w:val="20"/>
                <w:szCs w:val="20"/>
                <w:lang w:val="en-US"/>
              </w:rPr>
              <w:t>Ancha</w:t>
            </w:r>
            <w:proofErr w:type="spellEnd"/>
            <w:r w:rsidRPr="001A06B5">
              <w:rPr>
                <w:rFonts w:ascii="Calibri" w:hAnsi="Calibri"/>
                <w:sz w:val="20"/>
                <w:szCs w:val="20"/>
                <w:lang w:val="en-US"/>
              </w:rPr>
              <w:t xml:space="preserve">), G.726-32, </w:t>
            </w:r>
            <w:proofErr w:type="spellStart"/>
            <w:r w:rsidRPr="001A06B5">
              <w:rPr>
                <w:rFonts w:ascii="Calibri" w:hAnsi="Calibri"/>
                <w:sz w:val="20"/>
                <w:szCs w:val="20"/>
                <w:lang w:val="en-US"/>
              </w:rPr>
              <w:t>iLBC</w:t>
            </w:r>
            <w:proofErr w:type="spellEnd"/>
            <w:r w:rsidRPr="001A06B5">
              <w:rPr>
                <w:rFonts w:ascii="Calibri" w:hAnsi="Calibri"/>
                <w:sz w:val="20"/>
                <w:szCs w:val="20"/>
                <w:lang w:val="en-US"/>
              </w:rPr>
              <w:t xml:space="preserve">, Opus, G.729, </w:t>
            </w:r>
            <w:proofErr w:type="spellStart"/>
            <w:r w:rsidR="00095972">
              <w:rPr>
                <w:rFonts w:ascii="Calibri" w:hAnsi="Calibri"/>
                <w:sz w:val="20"/>
                <w:szCs w:val="20"/>
                <w:lang w:val="en-US"/>
              </w:rPr>
              <w:t>en</w:t>
            </w:r>
            <w:proofErr w:type="spellEnd"/>
            <w:r w:rsidR="00095972">
              <w:rPr>
                <w:rFonts w:ascii="Calibri" w:hAnsi="Calibri"/>
                <w:sz w:val="20"/>
                <w:szCs w:val="20"/>
                <w:lang w:val="en-US"/>
              </w:rPr>
              <w:t xml:space="preserve"> </w:t>
            </w:r>
            <w:proofErr w:type="spellStart"/>
            <w:r w:rsidR="00095972">
              <w:rPr>
                <w:rFonts w:ascii="Calibri" w:hAnsi="Calibri"/>
                <w:sz w:val="20"/>
                <w:szCs w:val="20"/>
                <w:lang w:val="en-US"/>
              </w:rPr>
              <w:t>banda</w:t>
            </w:r>
            <w:proofErr w:type="spellEnd"/>
            <w:r w:rsidRPr="001A06B5">
              <w:rPr>
                <w:rFonts w:ascii="Calibri" w:hAnsi="Calibri"/>
                <w:sz w:val="20"/>
                <w:szCs w:val="20"/>
                <w:lang w:val="en-US"/>
              </w:rPr>
              <w:t xml:space="preserve"> </w:t>
            </w:r>
            <w:r w:rsidR="00095972">
              <w:rPr>
                <w:rFonts w:ascii="Calibri" w:hAnsi="Calibri"/>
                <w:sz w:val="20"/>
                <w:szCs w:val="20"/>
                <w:lang w:val="en-US"/>
              </w:rPr>
              <w:t>y</w:t>
            </w:r>
            <w:r>
              <w:rPr>
                <w:rFonts w:ascii="Calibri" w:hAnsi="Calibri"/>
                <w:sz w:val="20"/>
                <w:szCs w:val="20"/>
                <w:lang w:val="en-US"/>
              </w:rPr>
              <w:t xml:space="preserve"> </w:t>
            </w:r>
            <w:proofErr w:type="spellStart"/>
            <w:r w:rsidR="00095972">
              <w:rPr>
                <w:rFonts w:ascii="Calibri" w:hAnsi="Calibri"/>
                <w:sz w:val="20"/>
                <w:szCs w:val="20"/>
                <w:lang w:val="en-US"/>
              </w:rPr>
              <w:t>fuera</w:t>
            </w:r>
            <w:proofErr w:type="spellEnd"/>
            <w:r w:rsidR="00095972">
              <w:rPr>
                <w:rFonts w:ascii="Calibri" w:hAnsi="Calibri"/>
                <w:sz w:val="20"/>
                <w:szCs w:val="20"/>
                <w:lang w:val="en-US"/>
              </w:rPr>
              <w:t xml:space="preserve"> de </w:t>
            </w:r>
            <w:proofErr w:type="spellStart"/>
            <w:r w:rsidRPr="001A06B5">
              <w:rPr>
                <w:rFonts w:ascii="Calibri" w:hAnsi="Calibri"/>
                <w:sz w:val="20"/>
                <w:szCs w:val="20"/>
                <w:lang w:val="en-US"/>
              </w:rPr>
              <w:t>band</w:t>
            </w:r>
            <w:r w:rsidR="00095972">
              <w:rPr>
                <w:rFonts w:ascii="Calibri" w:hAnsi="Calibri"/>
                <w:sz w:val="20"/>
                <w:szCs w:val="20"/>
                <w:lang w:val="en-US"/>
              </w:rPr>
              <w:t>a</w:t>
            </w:r>
            <w:proofErr w:type="spellEnd"/>
            <w:r w:rsidRPr="001A06B5">
              <w:rPr>
                <w:rFonts w:ascii="Calibri" w:hAnsi="Calibri"/>
                <w:sz w:val="20"/>
                <w:szCs w:val="20"/>
                <w:lang w:val="en-US"/>
              </w:rPr>
              <w:t xml:space="preserve"> DTMF (</w:t>
            </w:r>
            <w:proofErr w:type="spellStart"/>
            <w:r w:rsidR="00095972">
              <w:rPr>
                <w:rFonts w:ascii="Calibri" w:hAnsi="Calibri"/>
                <w:sz w:val="20"/>
                <w:szCs w:val="20"/>
                <w:lang w:val="en-US"/>
              </w:rPr>
              <w:t>en</w:t>
            </w:r>
            <w:proofErr w:type="spellEnd"/>
            <w:r w:rsidR="00095972">
              <w:rPr>
                <w:rFonts w:ascii="Calibri" w:hAnsi="Calibri"/>
                <w:sz w:val="20"/>
                <w:szCs w:val="20"/>
                <w:lang w:val="en-US"/>
              </w:rPr>
              <w:t xml:space="preserve"> </w:t>
            </w:r>
            <w:r w:rsidRPr="001A06B5">
              <w:rPr>
                <w:rFonts w:ascii="Calibri" w:hAnsi="Calibri"/>
                <w:sz w:val="20"/>
                <w:szCs w:val="20"/>
                <w:lang w:val="en-US"/>
              </w:rPr>
              <w:t>audio, RFC2833, SIP INFO)</w:t>
            </w:r>
          </w:p>
        </w:tc>
      </w:tr>
      <w:tr w:rsidR="00505705" w:rsidRPr="00B83438" w:rsidTr="004E40E8">
        <w:trPr>
          <w:gridAfter w:val="1"/>
          <w:wAfter w:w="117" w:type="dxa"/>
          <w:trHeight w:val="1350"/>
          <w:jc w:val="center"/>
        </w:trPr>
        <w:tc>
          <w:tcPr>
            <w:tcW w:w="3949" w:type="dxa"/>
            <w:gridSpan w:val="4"/>
            <w:shd w:val="clear" w:color="auto" w:fill="auto"/>
          </w:tcPr>
          <w:p w:rsidR="00505705" w:rsidRPr="001A06B5" w:rsidRDefault="00505705" w:rsidP="002224FA">
            <w:pPr>
              <w:spacing w:line="360" w:lineRule="auto"/>
              <w:rPr>
                <w:rFonts w:ascii="Calibri" w:hAnsi="Calibri"/>
                <w:sz w:val="20"/>
                <w:szCs w:val="20"/>
                <w:lang w:val="en-US"/>
              </w:rPr>
            </w:pPr>
            <w:r w:rsidRPr="001A06B5">
              <w:rPr>
                <w:rFonts w:ascii="Calibri" w:hAnsi="Calibri"/>
                <w:sz w:val="20"/>
                <w:szCs w:val="20"/>
                <w:lang w:val="en-US"/>
              </w:rPr>
              <w:t>Codecs</w:t>
            </w:r>
            <w:r w:rsidR="00095972">
              <w:rPr>
                <w:rFonts w:ascii="Calibri" w:hAnsi="Calibri"/>
                <w:sz w:val="20"/>
                <w:szCs w:val="20"/>
                <w:lang w:val="en-US"/>
              </w:rPr>
              <w:t xml:space="preserve"> y </w:t>
            </w:r>
            <w:proofErr w:type="spellStart"/>
            <w:r w:rsidR="00095972">
              <w:rPr>
                <w:rFonts w:ascii="Calibri" w:hAnsi="Calibri"/>
                <w:sz w:val="20"/>
                <w:szCs w:val="20"/>
                <w:lang w:val="en-US"/>
              </w:rPr>
              <w:t>capacidades</w:t>
            </w:r>
            <w:proofErr w:type="spellEnd"/>
            <w:r w:rsidR="00095972">
              <w:rPr>
                <w:rFonts w:ascii="Calibri" w:hAnsi="Calibri"/>
                <w:sz w:val="20"/>
                <w:szCs w:val="20"/>
                <w:lang w:val="en-US"/>
              </w:rPr>
              <w:t xml:space="preserve"> de </w:t>
            </w:r>
            <w:r w:rsidR="00095972" w:rsidRPr="001A06B5">
              <w:rPr>
                <w:rFonts w:ascii="Calibri" w:hAnsi="Calibri"/>
                <w:sz w:val="20"/>
                <w:szCs w:val="20"/>
                <w:lang w:val="en-US"/>
              </w:rPr>
              <w:t>Video</w:t>
            </w:r>
            <w:r w:rsidRPr="001A06B5">
              <w:rPr>
                <w:rFonts w:ascii="Calibri" w:hAnsi="Calibri"/>
                <w:sz w:val="20"/>
                <w:szCs w:val="20"/>
                <w:lang w:val="en-US"/>
              </w:rPr>
              <w:t xml:space="preserve"> </w:t>
            </w:r>
          </w:p>
        </w:tc>
        <w:tc>
          <w:tcPr>
            <w:tcW w:w="5615" w:type="dxa"/>
            <w:gridSpan w:val="4"/>
            <w:shd w:val="clear" w:color="auto" w:fill="auto"/>
          </w:tcPr>
          <w:p w:rsidR="00505705" w:rsidRPr="002224FA" w:rsidRDefault="00095972" w:rsidP="009B32D6">
            <w:pPr>
              <w:spacing w:line="360" w:lineRule="auto"/>
              <w:rPr>
                <w:rFonts w:asciiTheme="minorHAnsi" w:hAnsiTheme="minorHAnsi"/>
                <w:sz w:val="20"/>
                <w:szCs w:val="20"/>
                <w:lang w:val="en-US"/>
              </w:rPr>
            </w:pPr>
            <w:r w:rsidRPr="002224FA">
              <w:rPr>
                <w:rFonts w:asciiTheme="minorHAnsi" w:hAnsiTheme="minorHAnsi"/>
                <w:sz w:val="20"/>
                <w:szCs w:val="20"/>
              </w:rPr>
              <w:t xml:space="preserve">H.264 BP / MP / HP, resolución de vídeo de hasta 720p, velocidad de fotogramas de hasta 30 </w:t>
            </w:r>
            <w:proofErr w:type="spellStart"/>
            <w:r w:rsidRPr="002224FA">
              <w:rPr>
                <w:rFonts w:asciiTheme="minorHAnsi" w:hAnsiTheme="minorHAnsi"/>
                <w:sz w:val="20"/>
                <w:szCs w:val="20"/>
              </w:rPr>
              <w:t>fps</w:t>
            </w:r>
            <w:proofErr w:type="spellEnd"/>
            <w:r w:rsidRPr="002224FA">
              <w:rPr>
                <w:rFonts w:asciiTheme="minorHAnsi" w:hAnsiTheme="minorHAnsi"/>
                <w:sz w:val="20"/>
                <w:szCs w:val="20"/>
              </w:rPr>
              <w:t>, tasa de bits de hasta 2Mbps, videoconferencia de 3 vías, anti-parpadeo, enfoque automático y exposición automática, PIP (Picture- Imagen), visualización en pantalla, bloqueo de cámara, captura / almacenamiento de imágenes fijas, grabación de vídeo, indicador visual de mensajes de voz</w:t>
            </w:r>
          </w:p>
        </w:tc>
      </w:tr>
      <w:tr w:rsidR="00505705" w:rsidRPr="00B83438" w:rsidTr="004E40E8">
        <w:trPr>
          <w:gridAfter w:val="1"/>
          <w:wAfter w:w="117" w:type="dxa"/>
          <w:trHeight w:val="1192"/>
          <w:jc w:val="center"/>
        </w:trPr>
        <w:tc>
          <w:tcPr>
            <w:tcW w:w="3949" w:type="dxa"/>
            <w:gridSpan w:val="4"/>
            <w:shd w:val="clear" w:color="auto" w:fill="auto"/>
          </w:tcPr>
          <w:p w:rsidR="00505705" w:rsidRPr="001A06B5" w:rsidRDefault="00095972" w:rsidP="009B32D6">
            <w:pPr>
              <w:spacing w:line="360" w:lineRule="auto"/>
              <w:rPr>
                <w:rFonts w:ascii="Calibri" w:hAnsi="Calibri"/>
                <w:sz w:val="20"/>
                <w:szCs w:val="20"/>
                <w:lang w:val="en-US"/>
              </w:rPr>
            </w:pPr>
            <w:proofErr w:type="spellStart"/>
            <w:r>
              <w:rPr>
                <w:rFonts w:ascii="Calibri" w:hAnsi="Calibri"/>
                <w:sz w:val="20"/>
                <w:szCs w:val="20"/>
                <w:lang w:val="en-US"/>
              </w:rPr>
              <w:t>Implementacion</w:t>
            </w:r>
            <w:proofErr w:type="spellEnd"/>
            <w:r>
              <w:rPr>
                <w:rFonts w:ascii="Calibri" w:hAnsi="Calibri"/>
                <w:sz w:val="20"/>
                <w:szCs w:val="20"/>
                <w:lang w:val="en-US"/>
              </w:rPr>
              <w:t xml:space="preserve"> de </w:t>
            </w:r>
            <w:proofErr w:type="spellStart"/>
            <w:r>
              <w:rPr>
                <w:rFonts w:ascii="Calibri" w:hAnsi="Calibri"/>
                <w:sz w:val="20"/>
                <w:szCs w:val="20"/>
                <w:lang w:val="en-US"/>
              </w:rPr>
              <w:t>Aplicaciones</w:t>
            </w:r>
            <w:proofErr w:type="spellEnd"/>
          </w:p>
          <w:p w:rsidR="00505705" w:rsidRDefault="00505705" w:rsidP="009B32D6">
            <w:pPr>
              <w:spacing w:line="360" w:lineRule="auto"/>
              <w:rPr>
                <w:rFonts w:ascii="Calibri" w:hAnsi="Calibri"/>
                <w:sz w:val="20"/>
                <w:szCs w:val="20"/>
                <w:lang w:val="en-US"/>
              </w:rPr>
            </w:pPr>
          </w:p>
          <w:p w:rsidR="00505705" w:rsidRPr="0043725B" w:rsidRDefault="00505705" w:rsidP="009B32D6">
            <w:pPr>
              <w:spacing w:line="360" w:lineRule="auto"/>
              <w:rPr>
                <w:rFonts w:ascii="Calibri" w:hAnsi="Calibri"/>
                <w:sz w:val="20"/>
                <w:szCs w:val="20"/>
                <w:lang w:val="en-US"/>
              </w:rPr>
            </w:pPr>
          </w:p>
        </w:tc>
        <w:tc>
          <w:tcPr>
            <w:tcW w:w="5615" w:type="dxa"/>
            <w:gridSpan w:val="4"/>
            <w:shd w:val="clear" w:color="auto" w:fill="auto"/>
          </w:tcPr>
          <w:p w:rsidR="00505705" w:rsidRPr="002224FA" w:rsidRDefault="00505705" w:rsidP="009B32D6">
            <w:pPr>
              <w:spacing w:line="360" w:lineRule="auto"/>
              <w:rPr>
                <w:rFonts w:asciiTheme="majorHAnsi" w:hAnsiTheme="majorHAnsi"/>
                <w:sz w:val="20"/>
                <w:szCs w:val="20"/>
                <w:lang w:val="en-US"/>
              </w:rPr>
            </w:pPr>
            <w:r w:rsidRPr="002224FA">
              <w:rPr>
                <w:rFonts w:asciiTheme="majorHAnsi" w:hAnsiTheme="majorHAnsi"/>
                <w:sz w:val="20"/>
                <w:szCs w:val="20"/>
                <w:lang w:val="en-US"/>
              </w:rPr>
              <w:t xml:space="preserve"> </w:t>
            </w:r>
            <w:r w:rsidR="00095972" w:rsidRPr="002224FA">
              <w:rPr>
                <w:rFonts w:asciiTheme="majorHAnsi" w:hAnsiTheme="majorHAnsi"/>
                <w:sz w:val="20"/>
                <w:szCs w:val="20"/>
              </w:rPr>
              <w:t>Permite que las aplicaciones compatibles con la versión 4.2 de Android OS sean desarrolladas, descargadas y ejecutadas en el dispositivo integrado con control de aprovisionamiento</w:t>
            </w:r>
          </w:p>
        </w:tc>
      </w:tr>
      <w:tr w:rsidR="00505705" w:rsidRPr="00B83438" w:rsidTr="004E40E8">
        <w:trPr>
          <w:gridAfter w:val="1"/>
          <w:wAfter w:w="117" w:type="dxa"/>
          <w:trHeight w:val="894"/>
          <w:jc w:val="center"/>
        </w:trPr>
        <w:tc>
          <w:tcPr>
            <w:tcW w:w="3949" w:type="dxa"/>
            <w:gridSpan w:val="4"/>
            <w:shd w:val="clear" w:color="auto" w:fill="auto"/>
          </w:tcPr>
          <w:p w:rsidR="00505705" w:rsidRPr="001A06B5" w:rsidRDefault="00505705" w:rsidP="009B32D6">
            <w:pPr>
              <w:spacing w:line="360" w:lineRule="auto"/>
              <w:rPr>
                <w:rFonts w:ascii="Calibri" w:hAnsi="Calibri"/>
                <w:sz w:val="20"/>
                <w:szCs w:val="20"/>
                <w:lang w:val="en-US"/>
              </w:rPr>
            </w:pPr>
            <w:r w:rsidRPr="001A06B5">
              <w:rPr>
                <w:rFonts w:ascii="Calibri" w:hAnsi="Calibri"/>
                <w:sz w:val="20"/>
                <w:szCs w:val="20"/>
                <w:lang w:val="en-US"/>
              </w:rPr>
              <w:t>Audio</w:t>
            </w:r>
            <w:r w:rsidR="00095972">
              <w:rPr>
                <w:rFonts w:ascii="Calibri" w:hAnsi="Calibri"/>
                <w:sz w:val="20"/>
                <w:szCs w:val="20"/>
                <w:lang w:val="en-US"/>
              </w:rPr>
              <w:t xml:space="preserve"> </w:t>
            </w:r>
            <w:proofErr w:type="spellStart"/>
            <w:r w:rsidR="00095972">
              <w:rPr>
                <w:rFonts w:ascii="Calibri" w:hAnsi="Calibri"/>
                <w:sz w:val="20"/>
                <w:szCs w:val="20"/>
                <w:lang w:val="en-US"/>
              </w:rPr>
              <w:t>en</w:t>
            </w:r>
            <w:proofErr w:type="spellEnd"/>
            <w:r w:rsidR="00095972">
              <w:rPr>
                <w:rFonts w:ascii="Calibri" w:hAnsi="Calibri"/>
                <w:sz w:val="20"/>
                <w:szCs w:val="20"/>
                <w:lang w:val="en-US"/>
              </w:rPr>
              <w:t xml:space="preserve"> HD</w:t>
            </w:r>
            <w:r w:rsidRPr="001A06B5">
              <w:rPr>
                <w:rFonts w:ascii="Calibri" w:hAnsi="Calibri"/>
                <w:sz w:val="20"/>
                <w:szCs w:val="20"/>
                <w:lang w:val="en-US"/>
              </w:rPr>
              <w:t xml:space="preserve"> </w:t>
            </w:r>
          </w:p>
        </w:tc>
        <w:tc>
          <w:tcPr>
            <w:tcW w:w="5615" w:type="dxa"/>
            <w:gridSpan w:val="4"/>
            <w:shd w:val="clear" w:color="auto" w:fill="auto"/>
          </w:tcPr>
          <w:p w:rsidR="00505705" w:rsidRPr="002224FA" w:rsidRDefault="00095972" w:rsidP="009B32D6">
            <w:pPr>
              <w:spacing w:line="360" w:lineRule="auto"/>
              <w:rPr>
                <w:rFonts w:asciiTheme="minorHAnsi" w:hAnsiTheme="minorHAnsi"/>
                <w:sz w:val="20"/>
                <w:szCs w:val="20"/>
                <w:lang w:val="en-US"/>
              </w:rPr>
            </w:pPr>
            <w:r w:rsidRPr="002224FA">
              <w:rPr>
                <w:rFonts w:asciiTheme="minorHAnsi" w:hAnsiTheme="minorHAnsi"/>
                <w:sz w:val="20"/>
                <w:szCs w:val="20"/>
              </w:rPr>
              <w:t xml:space="preserve">el teléfono y el altavoz </w:t>
            </w:r>
            <w:r w:rsidRPr="002224FA">
              <w:rPr>
                <w:rFonts w:asciiTheme="minorHAnsi" w:hAnsiTheme="minorHAnsi"/>
                <w:sz w:val="20"/>
                <w:szCs w:val="20"/>
              </w:rPr>
              <w:t xml:space="preserve">deben </w:t>
            </w:r>
            <w:r w:rsidRPr="002224FA">
              <w:rPr>
                <w:rFonts w:asciiTheme="minorHAnsi" w:hAnsiTheme="minorHAnsi"/>
                <w:sz w:val="20"/>
                <w:szCs w:val="20"/>
              </w:rPr>
              <w:t>admit</w:t>
            </w:r>
            <w:r w:rsidRPr="002224FA">
              <w:rPr>
                <w:rFonts w:asciiTheme="minorHAnsi" w:hAnsiTheme="minorHAnsi"/>
                <w:sz w:val="20"/>
                <w:szCs w:val="20"/>
              </w:rPr>
              <w:t>ir</w:t>
            </w:r>
            <w:r w:rsidRPr="002224FA">
              <w:rPr>
                <w:rFonts w:asciiTheme="minorHAnsi" w:hAnsiTheme="minorHAnsi"/>
                <w:sz w:val="20"/>
                <w:szCs w:val="20"/>
              </w:rPr>
              <w:t xml:space="preserve"> audio HD (banda ancha)</w:t>
            </w:r>
          </w:p>
        </w:tc>
      </w:tr>
      <w:tr w:rsidR="00505705" w:rsidRPr="0043725B" w:rsidTr="004E40E8">
        <w:trPr>
          <w:gridAfter w:val="1"/>
          <w:wAfter w:w="117" w:type="dxa"/>
          <w:trHeight w:val="522"/>
          <w:jc w:val="center"/>
        </w:trPr>
        <w:tc>
          <w:tcPr>
            <w:tcW w:w="3949" w:type="dxa"/>
            <w:gridSpan w:val="4"/>
            <w:shd w:val="clear" w:color="auto" w:fill="auto"/>
          </w:tcPr>
          <w:p w:rsidR="00505705" w:rsidRPr="001A06B5" w:rsidRDefault="00095972" w:rsidP="009B32D6">
            <w:pPr>
              <w:spacing w:line="360" w:lineRule="auto"/>
              <w:rPr>
                <w:rFonts w:ascii="Calibri" w:hAnsi="Calibri"/>
                <w:sz w:val="20"/>
                <w:szCs w:val="20"/>
                <w:lang w:val="en-US"/>
              </w:rPr>
            </w:pPr>
            <w:proofErr w:type="spellStart"/>
            <w:r>
              <w:rPr>
                <w:rFonts w:ascii="Calibri" w:hAnsi="Calibri"/>
                <w:sz w:val="20"/>
                <w:szCs w:val="20"/>
                <w:lang w:val="en-US"/>
              </w:rPr>
              <w:t>Soporte</w:t>
            </w:r>
            <w:proofErr w:type="spellEnd"/>
            <w:r>
              <w:rPr>
                <w:rFonts w:ascii="Calibri" w:hAnsi="Calibri"/>
                <w:sz w:val="20"/>
                <w:szCs w:val="20"/>
                <w:lang w:val="en-US"/>
              </w:rPr>
              <w:t xml:space="preserve"> base</w:t>
            </w:r>
          </w:p>
          <w:p w:rsidR="00505705" w:rsidRPr="001A06B5" w:rsidRDefault="00505705" w:rsidP="009B32D6">
            <w:pPr>
              <w:spacing w:line="360" w:lineRule="auto"/>
              <w:rPr>
                <w:rFonts w:ascii="Calibri" w:hAnsi="Calibri"/>
                <w:sz w:val="20"/>
                <w:szCs w:val="20"/>
                <w:lang w:val="en-US"/>
              </w:rPr>
            </w:pPr>
          </w:p>
        </w:tc>
        <w:tc>
          <w:tcPr>
            <w:tcW w:w="5615" w:type="dxa"/>
            <w:gridSpan w:val="4"/>
            <w:shd w:val="clear" w:color="auto" w:fill="auto"/>
          </w:tcPr>
          <w:p w:rsidR="00505705" w:rsidRPr="002224FA" w:rsidRDefault="00095972" w:rsidP="009B32D6">
            <w:pPr>
              <w:spacing w:line="360" w:lineRule="auto"/>
              <w:rPr>
                <w:rFonts w:asciiTheme="minorHAnsi" w:hAnsiTheme="minorHAnsi"/>
                <w:sz w:val="20"/>
                <w:szCs w:val="20"/>
                <w:lang w:val="en-US"/>
              </w:rPr>
            </w:pPr>
            <w:r w:rsidRPr="002224FA">
              <w:rPr>
                <w:rFonts w:asciiTheme="minorHAnsi" w:hAnsiTheme="minorHAnsi"/>
                <w:sz w:val="20"/>
                <w:szCs w:val="20"/>
              </w:rPr>
              <w:t>S</w:t>
            </w:r>
            <w:r w:rsidRPr="002224FA">
              <w:rPr>
                <w:rFonts w:asciiTheme="minorHAnsi" w:hAnsiTheme="minorHAnsi"/>
                <w:sz w:val="20"/>
                <w:szCs w:val="20"/>
              </w:rPr>
              <w:t>oporte integrado con 2 ángulos ajustables. Montaje en pared</w:t>
            </w:r>
          </w:p>
        </w:tc>
      </w:tr>
      <w:tr w:rsidR="00505705" w:rsidRPr="00B83438" w:rsidTr="004E40E8">
        <w:trPr>
          <w:gridAfter w:val="1"/>
          <w:wAfter w:w="117" w:type="dxa"/>
          <w:trHeight w:val="1167"/>
          <w:jc w:val="center"/>
        </w:trPr>
        <w:tc>
          <w:tcPr>
            <w:tcW w:w="3949" w:type="dxa"/>
            <w:gridSpan w:val="4"/>
            <w:shd w:val="clear" w:color="auto" w:fill="auto"/>
          </w:tcPr>
          <w:p w:rsidR="00505705" w:rsidRPr="001A06B5" w:rsidRDefault="00A558CC" w:rsidP="009B32D6">
            <w:pPr>
              <w:spacing w:line="360" w:lineRule="auto"/>
              <w:rPr>
                <w:rFonts w:ascii="Calibri" w:hAnsi="Calibri"/>
                <w:sz w:val="20"/>
                <w:szCs w:val="20"/>
                <w:lang w:val="en-US"/>
              </w:rPr>
            </w:pPr>
            <w:r>
              <w:rPr>
                <w:rFonts w:ascii="Calibri" w:hAnsi="Calibri"/>
                <w:sz w:val="20"/>
                <w:szCs w:val="20"/>
                <w:lang w:val="en-US"/>
              </w:rPr>
              <w:lastRenderedPageBreak/>
              <w:t>Modulo de Extension</w:t>
            </w:r>
          </w:p>
        </w:tc>
        <w:tc>
          <w:tcPr>
            <w:tcW w:w="5615" w:type="dxa"/>
            <w:gridSpan w:val="4"/>
            <w:shd w:val="clear" w:color="auto" w:fill="auto"/>
          </w:tcPr>
          <w:p w:rsidR="00505705" w:rsidRPr="002224FA" w:rsidRDefault="00A558CC" w:rsidP="009B32D6">
            <w:pPr>
              <w:spacing w:line="360" w:lineRule="auto"/>
              <w:rPr>
                <w:rFonts w:asciiTheme="minorHAnsi" w:hAnsiTheme="minorHAnsi"/>
                <w:sz w:val="20"/>
                <w:szCs w:val="20"/>
                <w:lang w:val="en-US"/>
              </w:rPr>
            </w:pPr>
            <w:r w:rsidRPr="002224FA">
              <w:rPr>
                <w:rFonts w:asciiTheme="minorHAnsi" w:hAnsiTheme="minorHAnsi"/>
                <w:sz w:val="20"/>
                <w:szCs w:val="20"/>
              </w:rPr>
              <w:t xml:space="preserve">puede alimentar hasta 4 módulos GXP2200EXT con una pantalla gráfica </w:t>
            </w:r>
            <w:proofErr w:type="spellStart"/>
            <w:r w:rsidRPr="002224FA">
              <w:rPr>
                <w:rFonts w:asciiTheme="minorHAnsi" w:hAnsiTheme="minorHAnsi"/>
                <w:sz w:val="20"/>
                <w:szCs w:val="20"/>
              </w:rPr>
              <w:t>gráfica</w:t>
            </w:r>
            <w:proofErr w:type="spellEnd"/>
            <w:r w:rsidRPr="002224FA">
              <w:rPr>
                <w:rFonts w:asciiTheme="minorHAnsi" w:hAnsiTheme="minorHAnsi"/>
                <w:sz w:val="20"/>
                <w:szCs w:val="20"/>
              </w:rPr>
              <w:t xml:space="preserve"> de 128x384, 20 teclas de marcación rápida / BLF con LED de doble color, 2 teclas de navegación y menos de 1.2W de consumo de energía por unidad</w:t>
            </w:r>
          </w:p>
        </w:tc>
      </w:tr>
      <w:tr w:rsidR="00505705" w:rsidRPr="00B83438" w:rsidTr="004E40E8">
        <w:trPr>
          <w:gridAfter w:val="1"/>
          <w:wAfter w:w="117" w:type="dxa"/>
          <w:trHeight w:val="795"/>
          <w:jc w:val="center"/>
        </w:trPr>
        <w:tc>
          <w:tcPr>
            <w:tcW w:w="3949" w:type="dxa"/>
            <w:gridSpan w:val="4"/>
            <w:shd w:val="clear" w:color="auto" w:fill="auto"/>
          </w:tcPr>
          <w:p w:rsidR="00505705" w:rsidRPr="001A06B5" w:rsidRDefault="00505705" w:rsidP="009B32D6">
            <w:pPr>
              <w:spacing w:line="360" w:lineRule="auto"/>
              <w:rPr>
                <w:rFonts w:ascii="Calibri" w:hAnsi="Calibri"/>
                <w:sz w:val="20"/>
                <w:szCs w:val="20"/>
                <w:lang w:val="en-US"/>
              </w:rPr>
            </w:pPr>
            <w:proofErr w:type="spellStart"/>
            <w:r w:rsidRPr="001A06B5">
              <w:rPr>
                <w:rFonts w:ascii="Calibri" w:hAnsi="Calibri"/>
                <w:sz w:val="20"/>
                <w:szCs w:val="20"/>
                <w:lang w:val="en-US"/>
              </w:rPr>
              <w:t>Qo</w:t>
            </w:r>
            <w:r>
              <w:rPr>
                <w:rFonts w:ascii="Calibri" w:hAnsi="Calibri"/>
                <w:sz w:val="20"/>
                <w:szCs w:val="20"/>
                <w:lang w:val="en-US"/>
              </w:rPr>
              <w:t>S</w:t>
            </w:r>
            <w:proofErr w:type="spellEnd"/>
          </w:p>
        </w:tc>
        <w:tc>
          <w:tcPr>
            <w:tcW w:w="5615" w:type="dxa"/>
            <w:gridSpan w:val="4"/>
            <w:shd w:val="clear" w:color="auto" w:fill="auto"/>
          </w:tcPr>
          <w:p w:rsidR="00505705" w:rsidRPr="001A06B5" w:rsidRDefault="00505705" w:rsidP="009B32D6">
            <w:pPr>
              <w:spacing w:line="360" w:lineRule="auto"/>
              <w:rPr>
                <w:rFonts w:ascii="Calibri" w:hAnsi="Calibri"/>
                <w:sz w:val="20"/>
                <w:szCs w:val="20"/>
                <w:lang w:val="en-US"/>
              </w:rPr>
            </w:pPr>
            <w:r w:rsidRPr="001A06B5">
              <w:rPr>
                <w:rFonts w:ascii="Calibri" w:hAnsi="Calibri"/>
                <w:sz w:val="20"/>
                <w:szCs w:val="20"/>
                <w:lang w:val="en-US"/>
              </w:rPr>
              <w:t xml:space="preserve">Layer 2 </w:t>
            </w:r>
            <w:proofErr w:type="spellStart"/>
            <w:r w:rsidRPr="001A06B5">
              <w:rPr>
                <w:rFonts w:ascii="Calibri" w:hAnsi="Calibri"/>
                <w:sz w:val="20"/>
                <w:szCs w:val="20"/>
                <w:lang w:val="en-US"/>
              </w:rPr>
              <w:t>QoS</w:t>
            </w:r>
            <w:proofErr w:type="spellEnd"/>
            <w:r w:rsidRPr="001A06B5">
              <w:rPr>
                <w:rFonts w:ascii="Calibri" w:hAnsi="Calibri"/>
                <w:sz w:val="20"/>
                <w:szCs w:val="20"/>
                <w:lang w:val="en-US"/>
              </w:rPr>
              <w:t xml:space="preserve"> (802.1Q, 802.1p) and Layer 3 (</w:t>
            </w:r>
            <w:proofErr w:type="spellStart"/>
            <w:r w:rsidRPr="001A06B5">
              <w:rPr>
                <w:rFonts w:ascii="Calibri" w:hAnsi="Calibri"/>
                <w:sz w:val="20"/>
                <w:szCs w:val="20"/>
                <w:lang w:val="en-US"/>
              </w:rPr>
              <w:t>ToS</w:t>
            </w:r>
            <w:proofErr w:type="spellEnd"/>
            <w:r w:rsidRPr="001A06B5">
              <w:rPr>
                <w:rFonts w:ascii="Calibri" w:hAnsi="Calibri"/>
                <w:sz w:val="20"/>
                <w:szCs w:val="20"/>
                <w:lang w:val="en-US"/>
              </w:rPr>
              <w:t xml:space="preserve">, </w:t>
            </w:r>
            <w:proofErr w:type="spellStart"/>
            <w:r w:rsidRPr="001A06B5">
              <w:rPr>
                <w:rFonts w:ascii="Calibri" w:hAnsi="Calibri"/>
                <w:sz w:val="20"/>
                <w:szCs w:val="20"/>
                <w:lang w:val="en-US"/>
              </w:rPr>
              <w:t>DiffServ</w:t>
            </w:r>
            <w:proofErr w:type="spellEnd"/>
            <w:r w:rsidRPr="001A06B5">
              <w:rPr>
                <w:rFonts w:ascii="Calibri" w:hAnsi="Calibri"/>
                <w:sz w:val="20"/>
                <w:szCs w:val="20"/>
                <w:lang w:val="en-US"/>
              </w:rPr>
              <w:t xml:space="preserve">, MPLS) </w:t>
            </w:r>
            <w:proofErr w:type="spellStart"/>
            <w:r w:rsidRPr="001A06B5">
              <w:rPr>
                <w:rFonts w:ascii="Calibri" w:hAnsi="Calibri"/>
                <w:sz w:val="20"/>
                <w:szCs w:val="20"/>
                <w:lang w:val="en-US"/>
              </w:rPr>
              <w:t>QoS</w:t>
            </w:r>
            <w:proofErr w:type="spellEnd"/>
          </w:p>
        </w:tc>
      </w:tr>
      <w:tr w:rsidR="00505705" w:rsidRPr="00B83438" w:rsidTr="004E40E8">
        <w:trPr>
          <w:gridAfter w:val="1"/>
          <w:wAfter w:w="117" w:type="dxa"/>
          <w:trHeight w:val="907"/>
          <w:jc w:val="center"/>
        </w:trPr>
        <w:tc>
          <w:tcPr>
            <w:tcW w:w="3949" w:type="dxa"/>
            <w:gridSpan w:val="4"/>
            <w:shd w:val="clear" w:color="auto" w:fill="auto"/>
          </w:tcPr>
          <w:p w:rsidR="00505705" w:rsidRPr="001A06B5" w:rsidRDefault="00505705" w:rsidP="009B32D6">
            <w:pPr>
              <w:spacing w:line="360" w:lineRule="auto"/>
              <w:rPr>
                <w:rFonts w:ascii="Calibri" w:hAnsi="Calibri"/>
                <w:sz w:val="20"/>
                <w:szCs w:val="20"/>
                <w:lang w:val="en-US"/>
              </w:rPr>
            </w:pPr>
            <w:proofErr w:type="spellStart"/>
            <w:r w:rsidRPr="001A06B5">
              <w:rPr>
                <w:rFonts w:ascii="Calibri" w:hAnsi="Calibri"/>
                <w:sz w:val="20"/>
                <w:szCs w:val="20"/>
                <w:lang w:val="en-US"/>
              </w:rPr>
              <w:t>Securi</w:t>
            </w:r>
            <w:r w:rsidR="00A558CC">
              <w:rPr>
                <w:rFonts w:ascii="Calibri" w:hAnsi="Calibri"/>
                <w:sz w:val="20"/>
                <w:szCs w:val="20"/>
                <w:lang w:val="en-US"/>
              </w:rPr>
              <w:t>dad</w:t>
            </w:r>
            <w:proofErr w:type="spellEnd"/>
          </w:p>
        </w:tc>
        <w:tc>
          <w:tcPr>
            <w:tcW w:w="5615" w:type="dxa"/>
            <w:gridSpan w:val="4"/>
            <w:shd w:val="clear" w:color="auto" w:fill="auto"/>
          </w:tcPr>
          <w:p w:rsidR="00505705" w:rsidRPr="002224FA" w:rsidRDefault="00A558CC" w:rsidP="009B32D6">
            <w:pPr>
              <w:spacing w:line="360" w:lineRule="auto"/>
              <w:rPr>
                <w:rFonts w:asciiTheme="minorHAnsi" w:hAnsiTheme="minorHAnsi"/>
                <w:sz w:val="20"/>
                <w:szCs w:val="20"/>
                <w:lang w:val="en-US"/>
              </w:rPr>
            </w:pPr>
            <w:r w:rsidRPr="002224FA">
              <w:rPr>
                <w:rFonts w:asciiTheme="minorHAnsi" w:hAnsiTheme="minorHAnsi"/>
                <w:sz w:val="20"/>
                <w:szCs w:val="20"/>
              </w:rPr>
              <w:t>Contraseñas de nivel de usuario y administrador, autenticación basada en MD5 y MD5-sess, archivo de configuración cifrado AES de 256 bits, TLS, SRTP, HTTPS, control de acceso a medios 802.1x</w:t>
            </w:r>
          </w:p>
        </w:tc>
      </w:tr>
      <w:tr w:rsidR="00505705" w:rsidRPr="00B83438" w:rsidTr="004E40E8">
        <w:trPr>
          <w:gridAfter w:val="1"/>
          <w:wAfter w:w="117" w:type="dxa"/>
          <w:jc w:val="center"/>
        </w:trPr>
        <w:tc>
          <w:tcPr>
            <w:tcW w:w="3949" w:type="dxa"/>
            <w:gridSpan w:val="4"/>
            <w:shd w:val="clear" w:color="auto" w:fill="auto"/>
          </w:tcPr>
          <w:p w:rsidR="00505705" w:rsidRPr="0043725B" w:rsidRDefault="00A558CC" w:rsidP="009B32D6">
            <w:pPr>
              <w:spacing w:line="360" w:lineRule="auto"/>
              <w:rPr>
                <w:rFonts w:ascii="Calibri" w:hAnsi="Calibri"/>
                <w:sz w:val="20"/>
                <w:szCs w:val="20"/>
                <w:lang w:val="en-US"/>
              </w:rPr>
            </w:pPr>
            <w:proofErr w:type="spellStart"/>
            <w:r>
              <w:rPr>
                <w:rFonts w:ascii="Calibri" w:hAnsi="Calibri"/>
                <w:sz w:val="20"/>
                <w:szCs w:val="20"/>
                <w:lang w:val="en-US"/>
              </w:rPr>
              <w:t>Actualizacion</w:t>
            </w:r>
            <w:proofErr w:type="spellEnd"/>
            <w:r>
              <w:rPr>
                <w:rFonts w:ascii="Calibri" w:hAnsi="Calibri"/>
                <w:sz w:val="20"/>
                <w:szCs w:val="20"/>
                <w:lang w:val="en-US"/>
              </w:rPr>
              <w:t xml:space="preserve"> y </w:t>
            </w:r>
            <w:proofErr w:type="spellStart"/>
            <w:r>
              <w:rPr>
                <w:rFonts w:ascii="Calibri" w:hAnsi="Calibri"/>
                <w:sz w:val="20"/>
                <w:szCs w:val="20"/>
                <w:lang w:val="en-US"/>
              </w:rPr>
              <w:t>Aprovisionamiento</w:t>
            </w:r>
            <w:proofErr w:type="spellEnd"/>
          </w:p>
        </w:tc>
        <w:tc>
          <w:tcPr>
            <w:tcW w:w="5615" w:type="dxa"/>
            <w:gridSpan w:val="4"/>
            <w:shd w:val="clear" w:color="auto" w:fill="auto"/>
          </w:tcPr>
          <w:p w:rsidR="00505705" w:rsidRPr="002224FA" w:rsidRDefault="00A558CC" w:rsidP="009B32D6">
            <w:pPr>
              <w:spacing w:line="360" w:lineRule="auto"/>
              <w:rPr>
                <w:rFonts w:asciiTheme="minorHAnsi" w:hAnsiTheme="minorHAnsi"/>
                <w:sz w:val="20"/>
                <w:szCs w:val="20"/>
                <w:lang w:val="en-US"/>
              </w:rPr>
            </w:pPr>
            <w:r w:rsidRPr="002224FA">
              <w:rPr>
                <w:rFonts w:asciiTheme="minorHAnsi" w:hAnsiTheme="minorHAnsi"/>
                <w:sz w:val="20"/>
                <w:szCs w:val="20"/>
              </w:rPr>
              <w:t>Actualización de firmware a través de TFTP / HTTP / HTTPS o carga HTTP local, aprovisionamiento masivo utilizando TR-069 o archivo de configuración XML cifrado AES</w:t>
            </w:r>
          </w:p>
        </w:tc>
      </w:tr>
      <w:tr w:rsidR="00505705" w:rsidRPr="00B83438" w:rsidTr="004E40E8">
        <w:trPr>
          <w:gridAfter w:val="1"/>
          <w:wAfter w:w="117" w:type="dxa"/>
          <w:jc w:val="center"/>
        </w:trPr>
        <w:tc>
          <w:tcPr>
            <w:tcW w:w="3949" w:type="dxa"/>
            <w:gridSpan w:val="4"/>
            <w:shd w:val="clear" w:color="auto" w:fill="auto"/>
          </w:tcPr>
          <w:p w:rsidR="00505705" w:rsidRPr="0043725B" w:rsidRDefault="00A558CC" w:rsidP="009B32D6">
            <w:pPr>
              <w:spacing w:line="360" w:lineRule="auto"/>
              <w:rPr>
                <w:rFonts w:ascii="Calibri" w:hAnsi="Calibri"/>
                <w:sz w:val="20"/>
                <w:szCs w:val="20"/>
                <w:lang w:val="en-US"/>
              </w:rPr>
            </w:pPr>
            <w:proofErr w:type="spellStart"/>
            <w:r>
              <w:rPr>
                <w:rFonts w:ascii="Calibri" w:hAnsi="Calibri"/>
                <w:sz w:val="20"/>
                <w:szCs w:val="20"/>
                <w:lang w:val="en-US"/>
              </w:rPr>
              <w:t>Energia</w:t>
            </w:r>
            <w:proofErr w:type="spellEnd"/>
            <w:r>
              <w:rPr>
                <w:rFonts w:ascii="Calibri" w:hAnsi="Calibri"/>
                <w:sz w:val="20"/>
                <w:szCs w:val="20"/>
                <w:lang w:val="en-US"/>
              </w:rPr>
              <w:t xml:space="preserve"> y </w:t>
            </w:r>
            <w:proofErr w:type="spellStart"/>
            <w:r>
              <w:rPr>
                <w:rFonts w:ascii="Calibri" w:hAnsi="Calibri"/>
                <w:sz w:val="20"/>
                <w:szCs w:val="20"/>
                <w:lang w:val="en-US"/>
              </w:rPr>
              <w:t>eficiencia</w:t>
            </w:r>
            <w:proofErr w:type="spellEnd"/>
            <w:r>
              <w:rPr>
                <w:rFonts w:ascii="Calibri" w:hAnsi="Calibri"/>
                <w:sz w:val="20"/>
                <w:szCs w:val="20"/>
                <w:lang w:val="en-US"/>
              </w:rPr>
              <w:t xml:space="preserve"> </w:t>
            </w:r>
            <w:proofErr w:type="spellStart"/>
            <w:r>
              <w:rPr>
                <w:rFonts w:ascii="Calibri" w:hAnsi="Calibri"/>
                <w:sz w:val="20"/>
                <w:szCs w:val="20"/>
                <w:lang w:val="en-US"/>
              </w:rPr>
              <w:t>Energetica</w:t>
            </w:r>
            <w:proofErr w:type="spellEnd"/>
            <w:r>
              <w:rPr>
                <w:rFonts w:ascii="Calibri" w:hAnsi="Calibri"/>
                <w:sz w:val="20"/>
                <w:szCs w:val="20"/>
                <w:lang w:val="en-US"/>
              </w:rPr>
              <w:t xml:space="preserve"> Verde</w:t>
            </w:r>
          </w:p>
        </w:tc>
        <w:tc>
          <w:tcPr>
            <w:tcW w:w="5615" w:type="dxa"/>
            <w:gridSpan w:val="4"/>
            <w:shd w:val="clear" w:color="auto" w:fill="auto"/>
          </w:tcPr>
          <w:p w:rsidR="00505705" w:rsidRPr="002224FA" w:rsidRDefault="00505705" w:rsidP="009B32D6">
            <w:pPr>
              <w:spacing w:line="360" w:lineRule="auto"/>
              <w:rPr>
                <w:rFonts w:asciiTheme="minorHAnsi" w:hAnsiTheme="minorHAnsi"/>
                <w:sz w:val="20"/>
                <w:szCs w:val="20"/>
                <w:lang w:val="en-US"/>
              </w:rPr>
            </w:pPr>
            <w:r>
              <w:rPr>
                <w:rFonts w:ascii="Calibri" w:hAnsi="Calibri"/>
                <w:sz w:val="20"/>
                <w:szCs w:val="20"/>
                <w:lang w:val="en-US"/>
              </w:rPr>
              <w:t xml:space="preserve"> </w:t>
            </w:r>
            <w:r w:rsidR="00A558CC" w:rsidRPr="002224FA">
              <w:rPr>
                <w:rFonts w:asciiTheme="minorHAnsi" w:hAnsiTheme="minorHAnsi"/>
                <w:sz w:val="20"/>
                <w:szCs w:val="20"/>
              </w:rPr>
              <w:t xml:space="preserve">Adaptador de alimentación universal incluido: Entrada 100-240VAC 50-60Hz; Salida 12VDC, 1.5A (18W), </w:t>
            </w:r>
            <w:proofErr w:type="spellStart"/>
            <w:r w:rsidR="00A558CC" w:rsidRPr="002224FA">
              <w:rPr>
                <w:rFonts w:asciiTheme="minorHAnsi" w:hAnsiTheme="minorHAnsi"/>
                <w:sz w:val="20"/>
                <w:szCs w:val="20"/>
              </w:rPr>
              <w:t>PoE</w:t>
            </w:r>
            <w:proofErr w:type="spellEnd"/>
            <w:r w:rsidR="00A558CC" w:rsidRPr="002224FA">
              <w:rPr>
                <w:rFonts w:asciiTheme="minorHAnsi" w:hAnsiTheme="minorHAnsi"/>
                <w:sz w:val="20"/>
                <w:szCs w:val="20"/>
              </w:rPr>
              <w:t xml:space="preserve"> + integrado (</w:t>
            </w:r>
            <w:proofErr w:type="spellStart"/>
            <w:r w:rsidR="00A558CC" w:rsidRPr="002224FA">
              <w:rPr>
                <w:rFonts w:asciiTheme="minorHAnsi" w:hAnsiTheme="minorHAnsi"/>
                <w:sz w:val="20"/>
                <w:szCs w:val="20"/>
              </w:rPr>
              <w:t>Power</w:t>
            </w:r>
            <w:proofErr w:type="spellEnd"/>
            <w:r w:rsidR="00A558CC" w:rsidRPr="002224FA">
              <w:rPr>
                <w:rFonts w:asciiTheme="minorHAnsi" w:hAnsiTheme="minorHAnsi"/>
                <w:sz w:val="20"/>
                <w:szCs w:val="20"/>
              </w:rPr>
              <w:t>-</w:t>
            </w:r>
            <w:proofErr w:type="spellStart"/>
            <w:r w:rsidR="00A558CC" w:rsidRPr="002224FA">
              <w:rPr>
                <w:rFonts w:asciiTheme="minorHAnsi" w:hAnsiTheme="minorHAnsi"/>
                <w:sz w:val="20"/>
                <w:szCs w:val="20"/>
              </w:rPr>
              <w:t>over</w:t>
            </w:r>
            <w:proofErr w:type="spellEnd"/>
            <w:r w:rsidR="00A558CC" w:rsidRPr="002224FA">
              <w:rPr>
                <w:rFonts w:asciiTheme="minorHAnsi" w:hAnsiTheme="minorHAnsi"/>
                <w:sz w:val="20"/>
                <w:szCs w:val="20"/>
              </w:rPr>
              <w:t>-Ethernet) 802.3at, Clase 4</w:t>
            </w:r>
          </w:p>
        </w:tc>
      </w:tr>
      <w:tr w:rsidR="00505705" w:rsidRPr="0043725B" w:rsidTr="004E40E8">
        <w:trPr>
          <w:gridAfter w:val="1"/>
          <w:wAfter w:w="117" w:type="dxa"/>
          <w:trHeight w:val="770"/>
          <w:jc w:val="center"/>
        </w:trPr>
        <w:tc>
          <w:tcPr>
            <w:tcW w:w="3949" w:type="dxa"/>
            <w:gridSpan w:val="4"/>
            <w:shd w:val="clear" w:color="auto" w:fill="auto"/>
          </w:tcPr>
          <w:p w:rsidR="00505705" w:rsidRPr="001A06B5" w:rsidRDefault="00505705" w:rsidP="009B32D6">
            <w:pPr>
              <w:spacing w:line="360" w:lineRule="auto"/>
              <w:rPr>
                <w:rFonts w:ascii="Calibri" w:hAnsi="Calibri"/>
                <w:sz w:val="20"/>
                <w:szCs w:val="20"/>
                <w:lang w:val="en-US"/>
              </w:rPr>
            </w:pPr>
            <w:proofErr w:type="spellStart"/>
            <w:r w:rsidRPr="001A06B5">
              <w:rPr>
                <w:rFonts w:ascii="Calibri" w:hAnsi="Calibri"/>
                <w:sz w:val="20"/>
                <w:szCs w:val="20"/>
                <w:lang w:val="en-US"/>
              </w:rPr>
              <w:t>T</w:t>
            </w:r>
            <w:r w:rsidR="001F1D0D">
              <w:rPr>
                <w:rFonts w:ascii="Calibri" w:hAnsi="Calibri"/>
                <w:sz w:val="20"/>
                <w:szCs w:val="20"/>
                <w:lang w:val="en-US"/>
              </w:rPr>
              <w:t>emperatura</w:t>
            </w:r>
            <w:proofErr w:type="spellEnd"/>
            <w:r w:rsidR="001F1D0D">
              <w:rPr>
                <w:rFonts w:ascii="Calibri" w:hAnsi="Calibri"/>
                <w:sz w:val="20"/>
                <w:szCs w:val="20"/>
                <w:lang w:val="en-US"/>
              </w:rPr>
              <w:t xml:space="preserve"> y </w:t>
            </w:r>
            <w:proofErr w:type="spellStart"/>
            <w:r w:rsidR="001F1D0D">
              <w:rPr>
                <w:rFonts w:ascii="Calibri" w:hAnsi="Calibri"/>
                <w:sz w:val="20"/>
                <w:szCs w:val="20"/>
                <w:lang w:val="en-US"/>
              </w:rPr>
              <w:t>Humedad</w:t>
            </w:r>
            <w:proofErr w:type="spellEnd"/>
            <w:r w:rsidRPr="001A06B5">
              <w:rPr>
                <w:rFonts w:ascii="Calibri" w:hAnsi="Calibri"/>
                <w:sz w:val="20"/>
                <w:szCs w:val="20"/>
                <w:lang w:val="en-US"/>
              </w:rPr>
              <w:t xml:space="preserve"> </w:t>
            </w:r>
          </w:p>
          <w:p w:rsidR="00505705" w:rsidRPr="0043725B" w:rsidRDefault="00505705" w:rsidP="009B32D6">
            <w:pPr>
              <w:spacing w:line="360" w:lineRule="auto"/>
              <w:rPr>
                <w:rFonts w:ascii="Calibri" w:hAnsi="Calibri"/>
                <w:sz w:val="20"/>
                <w:szCs w:val="20"/>
                <w:lang w:val="en-US"/>
              </w:rPr>
            </w:pPr>
          </w:p>
        </w:tc>
        <w:tc>
          <w:tcPr>
            <w:tcW w:w="5615" w:type="dxa"/>
            <w:gridSpan w:val="4"/>
            <w:shd w:val="clear" w:color="auto" w:fill="auto"/>
          </w:tcPr>
          <w:p w:rsidR="00505705" w:rsidRPr="002224FA" w:rsidRDefault="001F1D0D" w:rsidP="009B32D6">
            <w:pPr>
              <w:spacing w:line="360" w:lineRule="auto"/>
              <w:rPr>
                <w:rFonts w:asciiTheme="minorHAnsi" w:hAnsiTheme="minorHAnsi"/>
                <w:sz w:val="20"/>
                <w:szCs w:val="20"/>
                <w:lang w:val="en-US"/>
              </w:rPr>
            </w:pPr>
            <w:r w:rsidRPr="002224FA">
              <w:rPr>
                <w:rFonts w:asciiTheme="minorHAnsi" w:hAnsiTheme="minorHAnsi"/>
                <w:sz w:val="20"/>
                <w:szCs w:val="20"/>
              </w:rPr>
              <w:t>Funcionamiento: 0 ° C a 40 ° C, Almacenamiento: -10 ° C a 60 ° C,</w:t>
            </w:r>
            <w:r w:rsidRPr="002224FA">
              <w:rPr>
                <w:rFonts w:asciiTheme="minorHAnsi" w:hAnsiTheme="minorHAnsi"/>
                <w:sz w:val="20"/>
                <w:szCs w:val="20"/>
              </w:rPr>
              <w:br/>
              <w:t>Humedad: 10% a 90% Sin condensación</w:t>
            </w:r>
          </w:p>
        </w:tc>
      </w:tr>
      <w:tr w:rsidR="00505705" w:rsidRPr="00B83438" w:rsidTr="004E40E8">
        <w:trPr>
          <w:gridAfter w:val="1"/>
          <w:wAfter w:w="117" w:type="dxa"/>
          <w:trHeight w:val="1067"/>
          <w:jc w:val="center"/>
        </w:trPr>
        <w:tc>
          <w:tcPr>
            <w:tcW w:w="3949" w:type="dxa"/>
            <w:gridSpan w:val="4"/>
            <w:shd w:val="clear" w:color="auto" w:fill="auto"/>
          </w:tcPr>
          <w:p w:rsidR="00505705" w:rsidRDefault="001F1D0D" w:rsidP="009B32D6">
            <w:pPr>
              <w:spacing w:line="360" w:lineRule="auto"/>
              <w:rPr>
                <w:rFonts w:ascii="Calibri" w:hAnsi="Calibri"/>
                <w:sz w:val="20"/>
                <w:szCs w:val="20"/>
                <w:lang w:val="en-US"/>
              </w:rPr>
            </w:pPr>
            <w:proofErr w:type="spellStart"/>
            <w:r>
              <w:rPr>
                <w:rFonts w:ascii="Calibri" w:hAnsi="Calibri"/>
                <w:sz w:val="20"/>
                <w:szCs w:val="20"/>
                <w:lang w:val="en-US"/>
              </w:rPr>
              <w:t>Contenido</w:t>
            </w:r>
            <w:proofErr w:type="spellEnd"/>
          </w:p>
          <w:p w:rsidR="00505705" w:rsidRDefault="00505705" w:rsidP="009B32D6">
            <w:pPr>
              <w:spacing w:line="360" w:lineRule="auto"/>
              <w:rPr>
                <w:rFonts w:ascii="Calibri" w:hAnsi="Calibri"/>
                <w:sz w:val="20"/>
                <w:szCs w:val="20"/>
                <w:lang w:val="en-US"/>
              </w:rPr>
            </w:pPr>
          </w:p>
          <w:p w:rsidR="00505705" w:rsidRPr="001A06B5" w:rsidRDefault="00505705" w:rsidP="009B32D6">
            <w:pPr>
              <w:spacing w:line="360" w:lineRule="auto"/>
              <w:rPr>
                <w:rFonts w:ascii="Calibri" w:hAnsi="Calibri"/>
                <w:sz w:val="20"/>
                <w:szCs w:val="20"/>
                <w:lang w:val="en-US"/>
              </w:rPr>
            </w:pPr>
          </w:p>
        </w:tc>
        <w:tc>
          <w:tcPr>
            <w:tcW w:w="5615" w:type="dxa"/>
            <w:gridSpan w:val="4"/>
            <w:shd w:val="clear" w:color="auto" w:fill="auto"/>
          </w:tcPr>
          <w:p w:rsidR="00505705" w:rsidRPr="002224FA" w:rsidRDefault="002224FA" w:rsidP="009B32D6">
            <w:pPr>
              <w:spacing w:line="360" w:lineRule="auto"/>
              <w:rPr>
                <w:rFonts w:asciiTheme="minorHAnsi" w:hAnsiTheme="minorHAnsi"/>
                <w:sz w:val="20"/>
                <w:szCs w:val="20"/>
                <w:lang w:val="en-US"/>
              </w:rPr>
            </w:pPr>
            <w:r>
              <w:rPr>
                <w:rFonts w:asciiTheme="minorHAnsi" w:hAnsiTheme="minorHAnsi"/>
                <w:sz w:val="20"/>
                <w:szCs w:val="20"/>
              </w:rPr>
              <w:t xml:space="preserve">1 (uno) </w:t>
            </w:r>
            <w:r w:rsidR="001F1D0D" w:rsidRPr="002224FA">
              <w:rPr>
                <w:rFonts w:asciiTheme="minorHAnsi" w:hAnsiTheme="minorHAnsi"/>
                <w:sz w:val="20"/>
                <w:szCs w:val="20"/>
              </w:rPr>
              <w:t>GXV3240 teléfono, auricular con cable, soporte base, fuente de alimentación universal, cable de red, paño de limpieza para lentes, guía de instalación rápida, folleto, licencia GPL</w:t>
            </w:r>
          </w:p>
        </w:tc>
      </w:tr>
      <w:tr w:rsidR="00505705" w:rsidRPr="00B83438" w:rsidTr="004E40E8">
        <w:trPr>
          <w:gridAfter w:val="1"/>
          <w:wAfter w:w="117" w:type="dxa"/>
          <w:trHeight w:val="1323"/>
          <w:jc w:val="center"/>
        </w:trPr>
        <w:tc>
          <w:tcPr>
            <w:tcW w:w="3949" w:type="dxa"/>
            <w:gridSpan w:val="4"/>
            <w:shd w:val="clear" w:color="auto" w:fill="auto"/>
          </w:tcPr>
          <w:p w:rsidR="00505705" w:rsidRPr="001A06B5" w:rsidRDefault="001F1D0D" w:rsidP="009B32D6">
            <w:pPr>
              <w:spacing w:line="360" w:lineRule="auto"/>
              <w:rPr>
                <w:rFonts w:ascii="Calibri" w:hAnsi="Calibri"/>
                <w:sz w:val="20"/>
                <w:szCs w:val="20"/>
                <w:lang w:val="en-US"/>
              </w:rPr>
            </w:pPr>
            <w:proofErr w:type="spellStart"/>
            <w:r>
              <w:rPr>
                <w:rFonts w:ascii="Calibri" w:hAnsi="Calibri"/>
                <w:sz w:val="20"/>
                <w:szCs w:val="20"/>
                <w:lang w:val="en-US"/>
              </w:rPr>
              <w:t>Conformidad</w:t>
            </w:r>
            <w:proofErr w:type="spellEnd"/>
          </w:p>
          <w:p w:rsidR="00505705" w:rsidRPr="001A06B5" w:rsidRDefault="00505705" w:rsidP="009B32D6">
            <w:pPr>
              <w:spacing w:line="360" w:lineRule="auto"/>
              <w:rPr>
                <w:rFonts w:ascii="Calibri" w:hAnsi="Calibri"/>
                <w:sz w:val="20"/>
                <w:szCs w:val="20"/>
                <w:lang w:val="en-US"/>
              </w:rPr>
            </w:pPr>
          </w:p>
        </w:tc>
        <w:tc>
          <w:tcPr>
            <w:tcW w:w="5615" w:type="dxa"/>
            <w:gridSpan w:val="4"/>
            <w:shd w:val="clear" w:color="auto" w:fill="auto"/>
          </w:tcPr>
          <w:p w:rsidR="00505705" w:rsidRPr="002224FA" w:rsidRDefault="001F1D0D" w:rsidP="009B32D6">
            <w:pPr>
              <w:spacing w:line="360" w:lineRule="auto"/>
              <w:rPr>
                <w:rFonts w:asciiTheme="minorHAnsi" w:hAnsiTheme="minorHAnsi"/>
                <w:sz w:val="20"/>
                <w:szCs w:val="20"/>
                <w:lang w:val="en-US"/>
              </w:rPr>
            </w:pPr>
            <w:r w:rsidRPr="002224FA">
              <w:rPr>
                <w:rFonts w:asciiTheme="minorHAnsi" w:hAnsiTheme="minorHAnsi"/>
                <w:sz w:val="20"/>
                <w:szCs w:val="20"/>
              </w:rPr>
              <w:t xml:space="preserve">FCC: Parte 15 (CFR 47) Clase B; UL 60950 (adaptador de la energía) CE: EN55022 Clase B, EN55024, EN61000-3-2, EN61000-3-3, EN60950-1, EN62479, </w:t>
            </w:r>
            <w:proofErr w:type="spellStart"/>
            <w:r w:rsidRPr="002224FA">
              <w:rPr>
                <w:rFonts w:asciiTheme="minorHAnsi" w:hAnsiTheme="minorHAnsi"/>
                <w:sz w:val="20"/>
                <w:szCs w:val="20"/>
              </w:rPr>
              <w:t>RoHS</w:t>
            </w:r>
            <w:proofErr w:type="spellEnd"/>
            <w:r w:rsidRPr="002224FA">
              <w:rPr>
                <w:rFonts w:asciiTheme="minorHAnsi" w:hAnsiTheme="minorHAnsi"/>
                <w:sz w:val="20"/>
                <w:szCs w:val="20"/>
              </w:rPr>
              <w:t xml:space="preserve"> RCM: AS / ACIF S004; AS / NZS CISPR22 / 24; AS / NZS 60950; AS / NZS 4268</w:t>
            </w:r>
          </w:p>
        </w:tc>
      </w:tr>
      <w:tr w:rsidR="00505705" w:rsidRPr="004F3463" w:rsidTr="004E40E8">
        <w:trPr>
          <w:gridAfter w:val="1"/>
          <w:wAfter w:w="117" w:type="dxa"/>
          <w:jc w:val="center"/>
        </w:trPr>
        <w:tc>
          <w:tcPr>
            <w:tcW w:w="9564" w:type="dxa"/>
            <w:gridSpan w:val="8"/>
            <w:shd w:val="clear" w:color="auto" w:fill="FFFFFF"/>
          </w:tcPr>
          <w:p w:rsidR="00505705" w:rsidRPr="004F3463" w:rsidRDefault="00505705" w:rsidP="009B32D6">
            <w:pPr>
              <w:spacing w:line="360" w:lineRule="auto"/>
              <w:jc w:val="both"/>
              <w:rPr>
                <w:rFonts w:ascii="Calibri" w:hAnsi="Calibri" w:cs="Arial"/>
                <w:b/>
                <w:sz w:val="20"/>
                <w:szCs w:val="20"/>
                <w:u w:val="single"/>
              </w:rPr>
            </w:pPr>
            <w:r w:rsidRPr="004F3463">
              <w:rPr>
                <w:rFonts w:ascii="Calibri" w:hAnsi="Calibri" w:cs="Arial"/>
                <w:b/>
                <w:sz w:val="20"/>
                <w:szCs w:val="20"/>
              </w:rPr>
              <w:t>EQUIPO PARA TRANSPORTE DE LÍNEA TELEFÓNICA</w:t>
            </w:r>
            <w:r>
              <w:rPr>
                <w:rFonts w:ascii="Calibri" w:hAnsi="Calibri" w:cs="Arial"/>
                <w:b/>
                <w:sz w:val="20"/>
                <w:szCs w:val="20"/>
              </w:rPr>
              <w:t xml:space="preserve"> –</w:t>
            </w:r>
            <w:r w:rsidRPr="004F3463">
              <w:rPr>
                <w:rFonts w:ascii="Calibri" w:hAnsi="Calibri" w:cs="Arial"/>
                <w:b/>
                <w:sz w:val="20"/>
                <w:szCs w:val="20"/>
              </w:rPr>
              <w:t xml:space="preserve"> </w:t>
            </w:r>
            <w:r>
              <w:rPr>
                <w:rFonts w:ascii="Calibri" w:hAnsi="Calibri" w:cs="Arial"/>
                <w:b/>
                <w:sz w:val="20"/>
                <w:szCs w:val="20"/>
              </w:rPr>
              <w:t>TELEFONO IP (</w:t>
            </w:r>
            <w:r w:rsidRPr="004F3463">
              <w:rPr>
                <w:rFonts w:ascii="Calibri" w:hAnsi="Calibri" w:cs="Arial"/>
                <w:b/>
                <w:sz w:val="20"/>
                <w:szCs w:val="20"/>
              </w:rPr>
              <w:t xml:space="preserve">TIPO </w:t>
            </w:r>
            <w:r>
              <w:rPr>
                <w:rFonts w:ascii="Calibri" w:hAnsi="Calibri" w:cs="Arial"/>
                <w:b/>
                <w:sz w:val="20"/>
                <w:szCs w:val="20"/>
              </w:rPr>
              <w:t>II)</w:t>
            </w:r>
          </w:p>
        </w:tc>
      </w:tr>
      <w:tr w:rsidR="00505705" w:rsidRPr="0043725B"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4F3463" w:rsidRDefault="00505705" w:rsidP="009B32D6">
            <w:pPr>
              <w:spacing w:line="360" w:lineRule="auto"/>
              <w:rPr>
                <w:rFonts w:ascii="Calibri" w:hAnsi="Calibri"/>
                <w:sz w:val="20"/>
                <w:szCs w:val="20"/>
              </w:rPr>
            </w:pPr>
            <w:r>
              <w:rPr>
                <w:rFonts w:ascii="Calibri" w:hAnsi="Calibri"/>
                <w:sz w:val="20"/>
                <w:szCs w:val="20"/>
              </w:rPr>
              <w:t>Protocolos y estándares</w:t>
            </w:r>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43725B" w:rsidRDefault="00505705" w:rsidP="009B32D6">
            <w:pPr>
              <w:jc w:val="both"/>
              <w:rPr>
                <w:rFonts w:ascii="Calibri" w:hAnsi="Calibri"/>
                <w:sz w:val="20"/>
                <w:szCs w:val="20"/>
              </w:rPr>
            </w:pPr>
            <w:r w:rsidRPr="0043725B">
              <w:rPr>
                <w:rFonts w:ascii="Calibri" w:hAnsi="Calibri"/>
                <w:sz w:val="20"/>
                <w:szCs w:val="20"/>
              </w:rPr>
              <w:t>SIP RFC3261, TCP/IP/UDP, RTP/RTCP, HTTP/HTTPS, ARP, ICMP, DNS (A record, SRV, NAPTR), DHCP, PPPoE, SSH, TFTP, NTP, STUN, SIMPLE, LLDP-MED, LDAP, TR-069, 802.1x, TLS, SRTP</w:t>
            </w:r>
          </w:p>
        </w:tc>
      </w:tr>
      <w:tr w:rsidR="00505705" w:rsidRPr="0043725B" w:rsidTr="004E40E8">
        <w:trPr>
          <w:gridAfter w:val="1"/>
          <w:wAfter w:w="117" w:type="dxa"/>
          <w:jc w:val="center"/>
        </w:trPr>
        <w:tc>
          <w:tcPr>
            <w:tcW w:w="3949"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43725B" w:rsidRDefault="00505705" w:rsidP="009B32D6">
            <w:pPr>
              <w:spacing w:line="360" w:lineRule="auto"/>
              <w:rPr>
                <w:rFonts w:ascii="Calibri" w:hAnsi="Calibri"/>
                <w:sz w:val="20"/>
                <w:szCs w:val="20"/>
              </w:rPr>
            </w:pPr>
            <w:r>
              <w:rPr>
                <w:rFonts w:ascii="Calibri" w:hAnsi="Calibri"/>
                <w:sz w:val="20"/>
                <w:szCs w:val="20"/>
              </w:rPr>
              <w:t>Interface de Red</w:t>
            </w:r>
          </w:p>
        </w:tc>
        <w:tc>
          <w:tcPr>
            <w:tcW w:w="5615" w:type="dxa"/>
            <w:gridSpan w:val="4"/>
            <w:tcBorders>
              <w:top w:val="single" w:sz="4" w:space="0" w:color="auto"/>
              <w:left w:val="single" w:sz="4" w:space="0" w:color="auto"/>
              <w:bottom w:val="single" w:sz="4" w:space="0" w:color="auto"/>
              <w:right w:val="single" w:sz="4" w:space="0" w:color="auto"/>
            </w:tcBorders>
            <w:shd w:val="clear" w:color="auto" w:fill="auto"/>
          </w:tcPr>
          <w:p w:rsidR="00505705" w:rsidRPr="002224FA" w:rsidRDefault="001F1D0D" w:rsidP="009B32D6">
            <w:pPr>
              <w:jc w:val="both"/>
              <w:rPr>
                <w:rFonts w:asciiTheme="minorHAnsi" w:hAnsiTheme="minorHAnsi"/>
                <w:sz w:val="20"/>
                <w:szCs w:val="20"/>
                <w:lang w:val="en-US"/>
              </w:rPr>
            </w:pPr>
            <w:r w:rsidRPr="002224FA">
              <w:rPr>
                <w:rFonts w:asciiTheme="minorHAnsi" w:hAnsiTheme="minorHAnsi"/>
                <w:sz w:val="20"/>
                <w:szCs w:val="20"/>
              </w:rPr>
              <w:t>2xRJ45 puertos Ethernet 10 / 100M</w:t>
            </w:r>
            <w:r w:rsidRPr="002224FA">
              <w:rPr>
                <w:rFonts w:asciiTheme="minorHAnsi" w:hAnsiTheme="minorHAnsi"/>
                <w:sz w:val="20"/>
                <w:szCs w:val="20"/>
              </w:rPr>
              <w:br/>
              <w:t xml:space="preserve">Puerto de </w:t>
            </w:r>
            <w:proofErr w:type="spellStart"/>
            <w:r w:rsidRPr="002224FA">
              <w:rPr>
                <w:rFonts w:asciiTheme="minorHAnsi" w:hAnsiTheme="minorHAnsi"/>
                <w:sz w:val="20"/>
                <w:szCs w:val="20"/>
              </w:rPr>
              <w:t>microteléfono</w:t>
            </w:r>
            <w:proofErr w:type="spellEnd"/>
            <w:r w:rsidRPr="002224FA">
              <w:rPr>
                <w:rFonts w:asciiTheme="minorHAnsi" w:hAnsiTheme="minorHAnsi"/>
                <w:sz w:val="20"/>
                <w:szCs w:val="20"/>
              </w:rPr>
              <w:t xml:space="preserve"> </w:t>
            </w:r>
            <w:proofErr w:type="spellStart"/>
            <w:r w:rsidRPr="002224FA">
              <w:rPr>
                <w:rFonts w:asciiTheme="minorHAnsi" w:hAnsiTheme="minorHAnsi"/>
                <w:sz w:val="20"/>
                <w:szCs w:val="20"/>
              </w:rPr>
              <w:t>Power</w:t>
            </w:r>
            <w:proofErr w:type="spellEnd"/>
            <w:r w:rsidRPr="002224FA">
              <w:rPr>
                <w:rFonts w:asciiTheme="minorHAnsi" w:hAnsiTheme="minorHAnsi"/>
                <w:sz w:val="20"/>
                <w:szCs w:val="20"/>
              </w:rPr>
              <w:t xml:space="preserve"> </w:t>
            </w:r>
            <w:proofErr w:type="spellStart"/>
            <w:r w:rsidRPr="002224FA">
              <w:rPr>
                <w:rFonts w:asciiTheme="minorHAnsi" w:hAnsiTheme="minorHAnsi"/>
                <w:sz w:val="20"/>
                <w:szCs w:val="20"/>
              </w:rPr>
              <w:t>over</w:t>
            </w:r>
            <w:proofErr w:type="spellEnd"/>
            <w:r w:rsidRPr="002224FA">
              <w:rPr>
                <w:rFonts w:asciiTheme="minorHAnsi" w:hAnsiTheme="minorHAnsi"/>
                <w:sz w:val="20"/>
                <w:szCs w:val="20"/>
              </w:rPr>
              <w:t xml:space="preserve"> Ethernet (IEEE 802.3af), clase 2&gt; 1xRJ9 (4P4C)</w:t>
            </w:r>
            <w:r w:rsidRPr="002224FA">
              <w:rPr>
                <w:rFonts w:asciiTheme="minorHAnsi" w:hAnsiTheme="minorHAnsi"/>
                <w:sz w:val="20"/>
                <w:szCs w:val="20"/>
              </w:rPr>
              <w:br/>
              <w:t>1xRJ9 (4P4C) puerto para auriculares</w:t>
            </w:r>
          </w:p>
        </w:tc>
      </w:tr>
      <w:tr w:rsidR="00505705" w:rsidRPr="00B83438" w:rsidTr="004E40E8">
        <w:trPr>
          <w:gridAfter w:val="1"/>
          <w:wAfter w:w="117" w:type="dxa"/>
          <w:trHeight w:val="1192"/>
          <w:jc w:val="center"/>
        </w:trPr>
        <w:tc>
          <w:tcPr>
            <w:tcW w:w="3949" w:type="dxa"/>
            <w:gridSpan w:val="4"/>
            <w:shd w:val="clear" w:color="auto" w:fill="auto"/>
          </w:tcPr>
          <w:p w:rsidR="00505705" w:rsidRDefault="00095972" w:rsidP="009B32D6">
            <w:pPr>
              <w:spacing w:line="360" w:lineRule="auto"/>
              <w:rPr>
                <w:rFonts w:ascii="Calibri" w:hAnsi="Calibri"/>
                <w:sz w:val="20"/>
                <w:szCs w:val="20"/>
                <w:lang w:val="en-US"/>
              </w:rPr>
            </w:pPr>
            <w:proofErr w:type="spellStart"/>
            <w:r>
              <w:rPr>
                <w:rFonts w:ascii="Calibri" w:hAnsi="Calibri"/>
                <w:sz w:val="20"/>
                <w:szCs w:val="20"/>
                <w:lang w:val="en-US"/>
              </w:rPr>
              <w:lastRenderedPageBreak/>
              <w:t>Caracteristicas</w:t>
            </w:r>
            <w:proofErr w:type="spellEnd"/>
            <w:r>
              <w:rPr>
                <w:rFonts w:ascii="Calibri" w:hAnsi="Calibri"/>
                <w:sz w:val="20"/>
                <w:szCs w:val="20"/>
                <w:lang w:val="en-US"/>
              </w:rPr>
              <w:t xml:space="preserve"> del </w:t>
            </w:r>
            <w:proofErr w:type="spellStart"/>
            <w:r>
              <w:rPr>
                <w:rFonts w:ascii="Calibri" w:hAnsi="Calibri"/>
                <w:sz w:val="20"/>
                <w:szCs w:val="20"/>
                <w:lang w:val="en-US"/>
              </w:rPr>
              <w:t>Telefono</w:t>
            </w:r>
            <w:proofErr w:type="spellEnd"/>
          </w:p>
          <w:p w:rsidR="00505705" w:rsidRPr="0043725B" w:rsidRDefault="00505705" w:rsidP="009B32D6">
            <w:pPr>
              <w:spacing w:line="360" w:lineRule="auto"/>
              <w:rPr>
                <w:rFonts w:ascii="Calibri" w:hAnsi="Calibri"/>
                <w:sz w:val="20"/>
                <w:szCs w:val="20"/>
                <w:lang w:val="en-US"/>
              </w:rPr>
            </w:pPr>
          </w:p>
        </w:tc>
        <w:tc>
          <w:tcPr>
            <w:tcW w:w="5615" w:type="dxa"/>
            <w:gridSpan w:val="4"/>
            <w:shd w:val="clear" w:color="auto" w:fill="auto"/>
          </w:tcPr>
          <w:p w:rsidR="00505705" w:rsidRPr="002224FA" w:rsidRDefault="00A558CC" w:rsidP="002224FA">
            <w:pPr>
              <w:spacing w:line="360" w:lineRule="auto"/>
              <w:rPr>
                <w:rFonts w:asciiTheme="minorHAnsi" w:hAnsiTheme="minorHAnsi"/>
                <w:sz w:val="20"/>
                <w:szCs w:val="20"/>
                <w:lang w:val="en-US"/>
              </w:rPr>
            </w:pPr>
            <w:r w:rsidRPr="002224FA">
              <w:rPr>
                <w:rFonts w:asciiTheme="minorHAnsi" w:hAnsiTheme="minorHAnsi"/>
                <w:sz w:val="20"/>
                <w:szCs w:val="20"/>
              </w:rPr>
              <w:t xml:space="preserve">1 Cuenta de </w:t>
            </w:r>
            <w:proofErr w:type="spellStart"/>
            <w:r w:rsidRPr="002224FA">
              <w:rPr>
                <w:rFonts w:asciiTheme="minorHAnsi" w:hAnsiTheme="minorHAnsi"/>
                <w:sz w:val="20"/>
                <w:szCs w:val="20"/>
              </w:rPr>
              <w:t>VoIP</w:t>
            </w:r>
            <w:proofErr w:type="spellEnd"/>
            <w:r w:rsidRPr="002224FA">
              <w:rPr>
                <w:rFonts w:asciiTheme="minorHAnsi" w:hAnsiTheme="minorHAnsi"/>
                <w:sz w:val="20"/>
                <w:szCs w:val="20"/>
              </w:rPr>
              <w:t xml:space="preserve">, </w:t>
            </w:r>
            <w:r w:rsidR="00095972" w:rsidRPr="002224FA">
              <w:rPr>
                <w:rFonts w:asciiTheme="minorHAnsi" w:hAnsiTheme="minorHAnsi"/>
                <w:sz w:val="20"/>
                <w:szCs w:val="20"/>
              </w:rPr>
              <w:t>Ll</w:t>
            </w:r>
            <w:r w:rsidRPr="002224FA">
              <w:rPr>
                <w:rFonts w:asciiTheme="minorHAnsi" w:hAnsiTheme="minorHAnsi"/>
                <w:sz w:val="20"/>
                <w:szCs w:val="20"/>
              </w:rPr>
              <w:t xml:space="preserve">amada en espera, silencio, DND, </w:t>
            </w:r>
            <w:r w:rsidR="00095972" w:rsidRPr="002224FA">
              <w:rPr>
                <w:rFonts w:asciiTheme="minorHAnsi" w:hAnsiTheme="minorHAnsi"/>
                <w:sz w:val="20"/>
                <w:szCs w:val="20"/>
              </w:rPr>
              <w:t xml:space="preserve">Marcación rápida de un toque, línea directa&gt; Desvío de llamadas, llamada en espera, transferencia de </w:t>
            </w:r>
            <w:r w:rsidRPr="002224FA">
              <w:rPr>
                <w:rFonts w:asciiTheme="minorHAnsi" w:hAnsiTheme="minorHAnsi"/>
                <w:sz w:val="20"/>
                <w:szCs w:val="20"/>
              </w:rPr>
              <w:t xml:space="preserve">llamadas&gt; Escucha en grupo, SMS, </w:t>
            </w:r>
            <w:r w:rsidR="00095972" w:rsidRPr="002224FA">
              <w:rPr>
                <w:rFonts w:asciiTheme="minorHAnsi" w:hAnsiTheme="minorHAnsi"/>
                <w:sz w:val="20"/>
                <w:szCs w:val="20"/>
              </w:rPr>
              <w:t xml:space="preserve"> Repetición, devolución de</w:t>
            </w:r>
            <w:r w:rsidRPr="002224FA">
              <w:rPr>
                <w:rFonts w:asciiTheme="minorHAnsi" w:hAnsiTheme="minorHAnsi"/>
                <w:sz w:val="20"/>
                <w:szCs w:val="20"/>
              </w:rPr>
              <w:t xml:space="preserve"> llamadas, respuesta automática, </w:t>
            </w:r>
            <w:r w:rsidR="00095972" w:rsidRPr="002224FA">
              <w:rPr>
                <w:rFonts w:asciiTheme="minorHAnsi" w:hAnsiTheme="minorHAnsi"/>
                <w:sz w:val="20"/>
                <w:szCs w:val="20"/>
              </w:rPr>
              <w:t xml:space="preserve"> Conferencia local d</w:t>
            </w:r>
            <w:r w:rsidRPr="002224FA">
              <w:rPr>
                <w:rFonts w:asciiTheme="minorHAnsi" w:hAnsiTheme="minorHAnsi"/>
                <w:sz w:val="20"/>
                <w:szCs w:val="20"/>
              </w:rPr>
              <w:t xml:space="preserve">e 3 vías&gt; Llamada sin proxy SIP, </w:t>
            </w:r>
            <w:r w:rsidR="00095972" w:rsidRPr="002224FA">
              <w:rPr>
                <w:rFonts w:asciiTheme="minorHAnsi" w:hAnsiTheme="minorHAnsi"/>
                <w:sz w:val="20"/>
                <w:szCs w:val="20"/>
              </w:rPr>
              <w:t xml:space="preserve"> Selección / importación / eliminación de tono de llamada&gt; Establecer la hora de la fecha de form</w:t>
            </w:r>
            <w:r w:rsidRPr="002224FA">
              <w:rPr>
                <w:rFonts w:asciiTheme="minorHAnsi" w:hAnsiTheme="minorHAnsi"/>
                <w:sz w:val="20"/>
                <w:szCs w:val="20"/>
              </w:rPr>
              <w:t>a manual o automática,</w:t>
            </w:r>
            <w:r w:rsidR="00095972" w:rsidRPr="002224FA">
              <w:rPr>
                <w:rFonts w:asciiTheme="minorHAnsi" w:hAnsiTheme="minorHAnsi"/>
                <w:sz w:val="20"/>
                <w:szCs w:val="20"/>
              </w:rPr>
              <w:t xml:space="preserve"> Plan de marcado&gt; Navegador XML</w:t>
            </w:r>
          </w:p>
        </w:tc>
      </w:tr>
      <w:tr w:rsidR="00505705" w:rsidRPr="00B83438" w:rsidTr="004E40E8">
        <w:trPr>
          <w:gridAfter w:val="1"/>
          <w:wAfter w:w="117" w:type="dxa"/>
          <w:trHeight w:val="894"/>
          <w:jc w:val="center"/>
        </w:trPr>
        <w:tc>
          <w:tcPr>
            <w:tcW w:w="3949" w:type="dxa"/>
            <w:gridSpan w:val="4"/>
            <w:shd w:val="clear" w:color="auto" w:fill="auto"/>
          </w:tcPr>
          <w:p w:rsidR="00505705" w:rsidRPr="001A06B5" w:rsidRDefault="00A558CC" w:rsidP="002224FA">
            <w:pPr>
              <w:spacing w:line="360" w:lineRule="auto"/>
              <w:rPr>
                <w:rFonts w:ascii="Calibri" w:hAnsi="Calibri"/>
                <w:sz w:val="20"/>
                <w:szCs w:val="20"/>
                <w:lang w:val="en-US"/>
              </w:rPr>
            </w:pPr>
            <w:proofErr w:type="spellStart"/>
            <w:r>
              <w:rPr>
                <w:rFonts w:ascii="Calibri" w:hAnsi="Calibri"/>
                <w:sz w:val="20"/>
                <w:szCs w:val="20"/>
                <w:lang w:val="en-US"/>
              </w:rPr>
              <w:t>Funciones</w:t>
            </w:r>
            <w:proofErr w:type="spellEnd"/>
            <w:r>
              <w:rPr>
                <w:rFonts w:ascii="Calibri" w:hAnsi="Calibri"/>
                <w:sz w:val="20"/>
                <w:szCs w:val="20"/>
                <w:lang w:val="en-US"/>
              </w:rPr>
              <w:t xml:space="preserve"> de </w:t>
            </w:r>
            <w:r w:rsidRPr="008E509E">
              <w:rPr>
                <w:rFonts w:ascii="Calibri" w:hAnsi="Calibri"/>
                <w:sz w:val="20"/>
                <w:szCs w:val="20"/>
                <w:lang w:val="en-US"/>
              </w:rPr>
              <w:t xml:space="preserve">IP-PBX </w:t>
            </w:r>
          </w:p>
        </w:tc>
        <w:tc>
          <w:tcPr>
            <w:tcW w:w="5615" w:type="dxa"/>
            <w:gridSpan w:val="4"/>
            <w:shd w:val="clear" w:color="auto" w:fill="auto"/>
          </w:tcPr>
          <w:p w:rsidR="00505705" w:rsidRPr="002224FA" w:rsidRDefault="00A558CC" w:rsidP="009B32D6">
            <w:pPr>
              <w:spacing w:line="360" w:lineRule="auto"/>
              <w:rPr>
                <w:rFonts w:asciiTheme="minorHAnsi" w:hAnsiTheme="minorHAnsi"/>
                <w:sz w:val="20"/>
                <w:szCs w:val="20"/>
                <w:lang w:val="en-US"/>
              </w:rPr>
            </w:pPr>
            <w:r w:rsidRPr="002224FA">
              <w:rPr>
                <w:rFonts w:asciiTheme="minorHAnsi" w:hAnsiTheme="minorHAnsi"/>
                <w:sz w:val="20"/>
                <w:szCs w:val="20"/>
              </w:rPr>
              <w:t>Llamada anóni</w:t>
            </w:r>
            <w:r w:rsidRPr="002224FA">
              <w:rPr>
                <w:rFonts w:asciiTheme="minorHAnsi" w:hAnsiTheme="minorHAnsi"/>
                <w:sz w:val="20"/>
                <w:szCs w:val="20"/>
              </w:rPr>
              <w:t xml:space="preserve">ma, rechazo de llamada anónima, </w:t>
            </w:r>
            <w:r w:rsidRPr="002224FA">
              <w:rPr>
                <w:rFonts w:asciiTheme="minorHAnsi" w:hAnsiTheme="minorHAnsi"/>
                <w:sz w:val="20"/>
                <w:szCs w:val="20"/>
              </w:rPr>
              <w:t>Desvío en c</w:t>
            </w:r>
            <w:r w:rsidRPr="002224FA">
              <w:rPr>
                <w:rFonts w:asciiTheme="minorHAnsi" w:hAnsiTheme="minorHAnsi"/>
                <w:sz w:val="20"/>
                <w:szCs w:val="20"/>
              </w:rPr>
              <w:t xml:space="preserve">aliente, llamada de emergencia, </w:t>
            </w:r>
            <w:r w:rsidRPr="002224FA">
              <w:rPr>
                <w:rFonts w:asciiTheme="minorHAnsi" w:hAnsiTheme="minorHAnsi"/>
                <w:sz w:val="20"/>
                <w:szCs w:val="20"/>
              </w:rPr>
              <w:t>Indica</w:t>
            </w:r>
            <w:r w:rsidRPr="002224FA">
              <w:rPr>
                <w:rFonts w:asciiTheme="minorHAnsi" w:hAnsiTheme="minorHAnsi"/>
                <w:sz w:val="20"/>
                <w:szCs w:val="20"/>
              </w:rPr>
              <w:t xml:space="preserve">dor de mensaje en espera (MWI), </w:t>
            </w:r>
            <w:r w:rsidRPr="002224FA">
              <w:rPr>
                <w:rFonts w:asciiTheme="minorHAnsi" w:hAnsiTheme="minorHAnsi"/>
                <w:sz w:val="20"/>
                <w:szCs w:val="20"/>
              </w:rPr>
              <w:t>Correo de voz, parque de llamadas, captura de llamadas</w:t>
            </w:r>
            <w:r w:rsidRPr="002224FA">
              <w:rPr>
                <w:rFonts w:asciiTheme="minorHAnsi" w:hAnsiTheme="minorHAnsi"/>
                <w:sz w:val="20"/>
                <w:szCs w:val="20"/>
              </w:rPr>
              <w:br/>
              <w:t>Intercomunicador, paginación, música en espera</w:t>
            </w:r>
            <w:r w:rsidRPr="002224FA">
              <w:rPr>
                <w:rFonts w:asciiTheme="minorHAnsi" w:hAnsiTheme="minorHAnsi"/>
                <w:sz w:val="20"/>
                <w:szCs w:val="20"/>
              </w:rPr>
              <w:br/>
              <w:t>Terminación de llamada</w:t>
            </w:r>
          </w:p>
        </w:tc>
      </w:tr>
      <w:tr w:rsidR="00505705" w:rsidRPr="00B83438" w:rsidTr="004E40E8">
        <w:trPr>
          <w:gridAfter w:val="1"/>
          <w:wAfter w:w="117" w:type="dxa"/>
          <w:trHeight w:val="522"/>
          <w:jc w:val="center"/>
        </w:trPr>
        <w:tc>
          <w:tcPr>
            <w:tcW w:w="3949" w:type="dxa"/>
            <w:gridSpan w:val="4"/>
            <w:shd w:val="clear" w:color="auto" w:fill="auto"/>
          </w:tcPr>
          <w:p w:rsidR="00505705" w:rsidRPr="001A06B5" w:rsidRDefault="00A558CC" w:rsidP="009B32D6">
            <w:pPr>
              <w:spacing w:line="360" w:lineRule="auto"/>
              <w:rPr>
                <w:rFonts w:ascii="Calibri" w:hAnsi="Calibri"/>
                <w:sz w:val="20"/>
                <w:szCs w:val="20"/>
                <w:lang w:val="en-US"/>
              </w:rPr>
            </w:pPr>
            <w:proofErr w:type="spellStart"/>
            <w:r>
              <w:rPr>
                <w:rFonts w:ascii="Calibri" w:hAnsi="Calibri"/>
                <w:sz w:val="20"/>
                <w:szCs w:val="20"/>
                <w:lang w:val="en-US"/>
              </w:rPr>
              <w:t>Pantalla</w:t>
            </w:r>
            <w:proofErr w:type="spellEnd"/>
            <w:r>
              <w:rPr>
                <w:rFonts w:ascii="Calibri" w:hAnsi="Calibri"/>
                <w:sz w:val="20"/>
                <w:szCs w:val="20"/>
                <w:lang w:val="en-US"/>
              </w:rPr>
              <w:t xml:space="preserve"> e </w:t>
            </w:r>
            <w:proofErr w:type="spellStart"/>
            <w:r>
              <w:rPr>
                <w:rFonts w:ascii="Calibri" w:hAnsi="Calibri"/>
                <w:sz w:val="20"/>
                <w:szCs w:val="20"/>
                <w:lang w:val="en-US"/>
              </w:rPr>
              <w:t>indicador</w:t>
            </w:r>
            <w:proofErr w:type="spellEnd"/>
          </w:p>
        </w:tc>
        <w:tc>
          <w:tcPr>
            <w:tcW w:w="5615" w:type="dxa"/>
            <w:gridSpan w:val="4"/>
            <w:shd w:val="clear" w:color="auto" w:fill="auto"/>
          </w:tcPr>
          <w:p w:rsidR="00505705" w:rsidRPr="002224FA" w:rsidRDefault="00A558CC" w:rsidP="009B32D6">
            <w:pPr>
              <w:spacing w:line="360" w:lineRule="auto"/>
              <w:rPr>
                <w:rFonts w:asciiTheme="minorHAnsi" w:hAnsiTheme="minorHAnsi"/>
                <w:sz w:val="20"/>
                <w:szCs w:val="20"/>
                <w:lang w:val="en-US"/>
              </w:rPr>
            </w:pPr>
            <w:r w:rsidRPr="002224FA">
              <w:rPr>
                <w:rFonts w:asciiTheme="minorHAnsi" w:hAnsiTheme="minorHAnsi"/>
                <w:sz w:val="20"/>
                <w:szCs w:val="20"/>
              </w:rPr>
              <w:t>LCD gráfico de 132x64 píxeles</w:t>
            </w:r>
            <w:r w:rsidRPr="002224FA">
              <w:rPr>
                <w:rFonts w:asciiTheme="minorHAnsi" w:hAnsiTheme="minorHAnsi"/>
                <w:sz w:val="20"/>
                <w:szCs w:val="20"/>
              </w:rPr>
              <w:br/>
              <w:t>LED para indicación de llamada y mensaje en espera</w:t>
            </w:r>
            <w:r w:rsidRPr="002224FA">
              <w:rPr>
                <w:rFonts w:asciiTheme="minorHAnsi" w:hAnsiTheme="minorHAnsi"/>
                <w:sz w:val="20"/>
                <w:szCs w:val="20"/>
              </w:rPr>
              <w:br/>
              <w:t>Interfaz de usuario intuitiva con iconos y teclas programables</w:t>
            </w:r>
            <w:r w:rsidRPr="002224FA">
              <w:rPr>
                <w:rFonts w:asciiTheme="minorHAnsi" w:hAnsiTheme="minorHAnsi"/>
                <w:sz w:val="20"/>
                <w:szCs w:val="20"/>
              </w:rPr>
              <w:br/>
              <w:t>Selección de idioma nacional</w:t>
            </w:r>
            <w:r w:rsidRPr="002224FA">
              <w:rPr>
                <w:rFonts w:asciiTheme="minorHAnsi" w:hAnsiTheme="minorHAnsi"/>
                <w:sz w:val="20"/>
                <w:szCs w:val="20"/>
              </w:rPr>
              <w:br/>
              <w:t>  Identificador de llamadas con nombre, número</w:t>
            </w:r>
          </w:p>
        </w:tc>
      </w:tr>
      <w:tr w:rsidR="00505705" w:rsidRPr="00B83438" w:rsidTr="004E40E8">
        <w:trPr>
          <w:gridAfter w:val="1"/>
          <w:wAfter w:w="117" w:type="dxa"/>
          <w:trHeight w:val="1167"/>
          <w:jc w:val="center"/>
        </w:trPr>
        <w:tc>
          <w:tcPr>
            <w:tcW w:w="3949" w:type="dxa"/>
            <w:gridSpan w:val="4"/>
            <w:shd w:val="clear" w:color="auto" w:fill="auto"/>
          </w:tcPr>
          <w:p w:rsidR="00505705" w:rsidRPr="001A06B5" w:rsidRDefault="00A558CC" w:rsidP="009B32D6">
            <w:pPr>
              <w:rPr>
                <w:rFonts w:ascii="Calibri" w:hAnsi="Calibri"/>
                <w:sz w:val="20"/>
                <w:szCs w:val="20"/>
                <w:lang w:val="en-US"/>
              </w:rPr>
            </w:pPr>
            <w:proofErr w:type="spellStart"/>
            <w:r>
              <w:rPr>
                <w:rFonts w:ascii="Calibri" w:hAnsi="Calibri"/>
                <w:sz w:val="20"/>
                <w:szCs w:val="20"/>
                <w:lang w:val="en-US"/>
              </w:rPr>
              <w:t>Otros</w:t>
            </w:r>
            <w:proofErr w:type="spellEnd"/>
            <w:r>
              <w:rPr>
                <w:rFonts w:ascii="Calibri" w:hAnsi="Calibri"/>
                <w:sz w:val="20"/>
                <w:szCs w:val="20"/>
                <w:lang w:val="en-US"/>
              </w:rPr>
              <w:t xml:space="preserve"> </w:t>
            </w:r>
            <w:proofErr w:type="spellStart"/>
            <w:r>
              <w:rPr>
                <w:rFonts w:ascii="Calibri" w:hAnsi="Calibri"/>
                <w:sz w:val="20"/>
                <w:szCs w:val="20"/>
                <w:lang w:val="en-US"/>
              </w:rPr>
              <w:t>rasgos</w:t>
            </w:r>
            <w:proofErr w:type="spellEnd"/>
            <w:r>
              <w:rPr>
                <w:rFonts w:ascii="Calibri" w:hAnsi="Calibri"/>
                <w:sz w:val="20"/>
                <w:szCs w:val="20"/>
                <w:lang w:val="en-US"/>
              </w:rPr>
              <w:t xml:space="preserve"> </w:t>
            </w:r>
            <w:proofErr w:type="spellStart"/>
            <w:r>
              <w:rPr>
                <w:rFonts w:ascii="Calibri" w:hAnsi="Calibri"/>
                <w:sz w:val="20"/>
                <w:szCs w:val="20"/>
                <w:lang w:val="en-US"/>
              </w:rPr>
              <w:t>fisicos</w:t>
            </w:r>
            <w:proofErr w:type="spellEnd"/>
          </w:p>
        </w:tc>
        <w:tc>
          <w:tcPr>
            <w:tcW w:w="5615" w:type="dxa"/>
            <w:gridSpan w:val="4"/>
            <w:shd w:val="clear" w:color="auto" w:fill="auto"/>
          </w:tcPr>
          <w:p w:rsidR="00505705" w:rsidRPr="002224FA" w:rsidRDefault="00A558CC" w:rsidP="009B32D6">
            <w:pPr>
              <w:rPr>
                <w:rFonts w:asciiTheme="minorHAnsi" w:hAnsiTheme="minorHAnsi"/>
                <w:sz w:val="20"/>
                <w:szCs w:val="20"/>
                <w:lang w:val="en-US"/>
              </w:rPr>
            </w:pPr>
            <w:r w:rsidRPr="002224FA">
              <w:rPr>
                <w:rFonts w:asciiTheme="minorHAnsi" w:hAnsiTheme="minorHAnsi"/>
                <w:sz w:val="20"/>
                <w:szCs w:val="20"/>
              </w:rPr>
              <w:t>Montaje en pared</w:t>
            </w:r>
            <w:r w:rsidRPr="002224FA">
              <w:rPr>
                <w:rFonts w:asciiTheme="minorHAnsi" w:hAnsiTheme="minorHAnsi"/>
                <w:sz w:val="20"/>
                <w:szCs w:val="20"/>
              </w:rPr>
              <w:br/>
              <w:t>Adaptador de CA universal externo (opcional): Entrada de CA 100 ~ 240V y salida de CC 5V / 600mA</w:t>
            </w:r>
            <w:r w:rsidRPr="002224FA">
              <w:rPr>
                <w:rFonts w:asciiTheme="minorHAnsi" w:hAnsiTheme="minorHAnsi"/>
                <w:sz w:val="20"/>
                <w:szCs w:val="20"/>
              </w:rPr>
              <w:br/>
              <w:t>Consumo de energía (PSU): 1.2-1.9W</w:t>
            </w:r>
            <w:r w:rsidRPr="002224FA">
              <w:rPr>
                <w:rFonts w:asciiTheme="minorHAnsi" w:hAnsiTheme="minorHAnsi"/>
                <w:sz w:val="20"/>
                <w:szCs w:val="20"/>
              </w:rPr>
              <w:br/>
              <w:t>Consumo de energía (</w:t>
            </w:r>
            <w:proofErr w:type="spellStart"/>
            <w:r w:rsidRPr="002224FA">
              <w:rPr>
                <w:rFonts w:asciiTheme="minorHAnsi" w:hAnsiTheme="minorHAnsi"/>
                <w:sz w:val="20"/>
                <w:szCs w:val="20"/>
              </w:rPr>
              <w:t>PoE</w:t>
            </w:r>
            <w:proofErr w:type="spellEnd"/>
            <w:r w:rsidRPr="002224FA">
              <w:rPr>
                <w:rFonts w:asciiTheme="minorHAnsi" w:hAnsiTheme="minorHAnsi"/>
                <w:sz w:val="20"/>
                <w:szCs w:val="20"/>
              </w:rPr>
              <w:t>): 1.8-2.3W</w:t>
            </w:r>
            <w:r w:rsidRPr="002224FA">
              <w:rPr>
                <w:rFonts w:asciiTheme="minorHAnsi" w:hAnsiTheme="minorHAnsi"/>
                <w:sz w:val="20"/>
                <w:szCs w:val="20"/>
              </w:rPr>
              <w:br/>
              <w:t>Dimensión (W * D * H * T): 185mm * 188mm * 143mm * 38mm</w:t>
            </w:r>
            <w:r w:rsidRPr="002224FA">
              <w:rPr>
                <w:rFonts w:asciiTheme="minorHAnsi" w:hAnsiTheme="minorHAnsi"/>
                <w:sz w:val="20"/>
                <w:szCs w:val="20"/>
              </w:rPr>
              <w:br/>
              <w:t>Humedad de funcionamiento: 10 ~ 95%</w:t>
            </w:r>
            <w:r w:rsidRPr="002224FA">
              <w:rPr>
                <w:rFonts w:asciiTheme="minorHAnsi" w:hAnsiTheme="minorHAnsi"/>
                <w:sz w:val="20"/>
                <w:szCs w:val="20"/>
              </w:rPr>
              <w:br/>
              <w:t>Temperatura de funcionamiento: -10 ~ 50 ° C</w:t>
            </w:r>
          </w:p>
        </w:tc>
      </w:tr>
      <w:tr w:rsidR="00505705" w:rsidRPr="00B83438" w:rsidTr="004E40E8">
        <w:trPr>
          <w:gridAfter w:val="1"/>
          <w:wAfter w:w="117" w:type="dxa"/>
          <w:trHeight w:val="314"/>
          <w:jc w:val="center"/>
        </w:trPr>
        <w:tc>
          <w:tcPr>
            <w:tcW w:w="3949" w:type="dxa"/>
            <w:gridSpan w:val="4"/>
            <w:shd w:val="clear" w:color="auto" w:fill="auto"/>
          </w:tcPr>
          <w:p w:rsidR="00505705" w:rsidRPr="001A06B5" w:rsidRDefault="008E7229" w:rsidP="009B32D6">
            <w:pPr>
              <w:spacing w:line="360" w:lineRule="auto"/>
              <w:rPr>
                <w:rFonts w:ascii="Calibri" w:hAnsi="Calibri"/>
                <w:sz w:val="20"/>
                <w:szCs w:val="20"/>
                <w:lang w:val="en-US"/>
              </w:rPr>
            </w:pPr>
            <w:proofErr w:type="spellStart"/>
            <w:r>
              <w:rPr>
                <w:rFonts w:ascii="Calibri" w:hAnsi="Calibri"/>
                <w:sz w:val="20"/>
                <w:szCs w:val="20"/>
                <w:lang w:val="en-US"/>
              </w:rPr>
              <w:t>Administración</w:t>
            </w:r>
            <w:proofErr w:type="spellEnd"/>
          </w:p>
        </w:tc>
        <w:tc>
          <w:tcPr>
            <w:tcW w:w="5615" w:type="dxa"/>
            <w:gridSpan w:val="4"/>
            <w:shd w:val="clear" w:color="auto" w:fill="auto"/>
          </w:tcPr>
          <w:p w:rsidR="00505705" w:rsidRPr="008E509E" w:rsidRDefault="008E7229" w:rsidP="009B32D6">
            <w:pPr>
              <w:spacing w:line="360" w:lineRule="auto"/>
              <w:rPr>
                <w:rFonts w:ascii="Calibri" w:hAnsi="Calibri"/>
                <w:sz w:val="20"/>
                <w:szCs w:val="20"/>
                <w:lang w:val="en-US"/>
              </w:rPr>
            </w:pPr>
            <w:r w:rsidRPr="002224FA">
              <w:rPr>
                <w:rFonts w:asciiTheme="minorHAnsi" w:hAnsiTheme="minorHAnsi"/>
                <w:sz w:val="20"/>
                <w:szCs w:val="20"/>
              </w:rPr>
              <w:t>Configuración: navegador / teléfono / auto-provisión&gt; Provisión automática a través de FTP / TFTP / HTTP / HTTPS para despliegue masivo</w:t>
            </w:r>
            <w:r w:rsidRPr="002224FA">
              <w:rPr>
                <w:rFonts w:asciiTheme="minorHAnsi" w:hAnsiTheme="minorHAnsi"/>
                <w:sz w:val="20"/>
                <w:szCs w:val="20"/>
              </w:rPr>
              <w:br/>
              <w:t xml:space="preserve">Provisión automática con </w:t>
            </w:r>
            <w:proofErr w:type="spellStart"/>
            <w:r w:rsidRPr="002224FA">
              <w:rPr>
                <w:rFonts w:asciiTheme="minorHAnsi" w:hAnsiTheme="minorHAnsi"/>
                <w:sz w:val="20"/>
                <w:szCs w:val="20"/>
              </w:rPr>
              <w:t>PnP</w:t>
            </w:r>
            <w:proofErr w:type="spellEnd"/>
            <w:r w:rsidRPr="002224FA">
              <w:rPr>
                <w:rFonts w:asciiTheme="minorHAnsi" w:hAnsiTheme="minorHAnsi"/>
                <w:sz w:val="20"/>
                <w:szCs w:val="20"/>
              </w:rPr>
              <w:t xml:space="preserve"> </w:t>
            </w:r>
            <w:r w:rsidRPr="002224FA">
              <w:rPr>
                <w:rFonts w:asciiTheme="minorHAnsi" w:hAnsiTheme="minorHAnsi"/>
                <w:sz w:val="20"/>
                <w:szCs w:val="20"/>
              </w:rPr>
              <w:t>Zero-</w:t>
            </w:r>
            <w:proofErr w:type="spellStart"/>
            <w:r w:rsidRPr="002224FA">
              <w:rPr>
                <w:rFonts w:asciiTheme="minorHAnsi" w:hAnsiTheme="minorHAnsi"/>
                <w:sz w:val="20"/>
                <w:szCs w:val="20"/>
              </w:rPr>
              <w:t>sp</w:t>
            </w:r>
            <w:proofErr w:type="spellEnd"/>
            <w:r w:rsidRPr="002224FA">
              <w:rPr>
                <w:rFonts w:asciiTheme="minorHAnsi" w:hAnsiTheme="minorHAnsi"/>
                <w:sz w:val="20"/>
                <w:szCs w:val="20"/>
              </w:rPr>
              <w:t>-</w:t>
            </w:r>
            <w:proofErr w:type="spellStart"/>
            <w:r w:rsidRPr="002224FA">
              <w:rPr>
                <w:rFonts w:asciiTheme="minorHAnsi" w:hAnsiTheme="minorHAnsi"/>
                <w:sz w:val="20"/>
                <w:szCs w:val="20"/>
              </w:rPr>
              <w:t>touch</w:t>
            </w:r>
            <w:proofErr w:type="spellEnd"/>
            <w:r w:rsidRPr="002224FA">
              <w:rPr>
                <w:rFonts w:asciiTheme="minorHAnsi" w:hAnsiTheme="minorHAnsi"/>
                <w:sz w:val="20"/>
                <w:szCs w:val="20"/>
              </w:rPr>
              <w:t>, TR-069&gt; Restablecer fábrica, reiniciar&gt; Exportar rastreo de paquetes, registro del sistema</w:t>
            </w:r>
          </w:p>
        </w:tc>
      </w:tr>
      <w:tr w:rsidR="00505705" w:rsidTr="004E40E8">
        <w:trPr>
          <w:gridAfter w:val="1"/>
          <w:wAfter w:w="117" w:type="dxa"/>
          <w:jc w:val="center"/>
        </w:trPr>
        <w:tc>
          <w:tcPr>
            <w:tcW w:w="3949" w:type="dxa"/>
            <w:gridSpan w:val="4"/>
            <w:shd w:val="clear" w:color="auto" w:fill="auto"/>
          </w:tcPr>
          <w:p w:rsidR="00505705" w:rsidRPr="0043725B" w:rsidRDefault="008E7229" w:rsidP="009B32D6">
            <w:pPr>
              <w:spacing w:line="360" w:lineRule="auto"/>
              <w:rPr>
                <w:rFonts w:ascii="Calibri" w:hAnsi="Calibri"/>
                <w:sz w:val="20"/>
                <w:szCs w:val="20"/>
                <w:lang w:val="en-US"/>
              </w:rPr>
            </w:pPr>
            <w:r>
              <w:rPr>
                <w:rFonts w:ascii="Calibri" w:hAnsi="Calibri"/>
                <w:sz w:val="20"/>
                <w:szCs w:val="20"/>
                <w:lang w:val="en-US"/>
              </w:rPr>
              <w:t xml:space="preserve">Red y </w:t>
            </w:r>
            <w:proofErr w:type="spellStart"/>
            <w:r>
              <w:rPr>
                <w:rFonts w:ascii="Calibri" w:hAnsi="Calibri"/>
                <w:sz w:val="20"/>
                <w:szCs w:val="20"/>
                <w:lang w:val="en-US"/>
              </w:rPr>
              <w:t>Seguridad</w:t>
            </w:r>
            <w:proofErr w:type="spellEnd"/>
            <w:r>
              <w:rPr>
                <w:rFonts w:ascii="Calibri" w:hAnsi="Calibri"/>
                <w:sz w:val="20"/>
                <w:szCs w:val="20"/>
                <w:lang w:val="en-US"/>
              </w:rPr>
              <w:t xml:space="preserve"> </w:t>
            </w:r>
          </w:p>
        </w:tc>
        <w:tc>
          <w:tcPr>
            <w:tcW w:w="5615" w:type="dxa"/>
            <w:gridSpan w:val="4"/>
            <w:shd w:val="clear" w:color="auto" w:fill="auto"/>
          </w:tcPr>
          <w:p w:rsidR="00505705" w:rsidRPr="002224FA" w:rsidRDefault="008E7229" w:rsidP="009B32D6">
            <w:pPr>
              <w:spacing w:line="360" w:lineRule="auto"/>
              <w:rPr>
                <w:rFonts w:asciiTheme="minorHAnsi" w:hAnsiTheme="minorHAnsi"/>
                <w:sz w:val="20"/>
                <w:szCs w:val="20"/>
                <w:lang w:val="en-US"/>
              </w:rPr>
            </w:pPr>
            <w:r w:rsidRPr="002224FA">
              <w:rPr>
                <w:rFonts w:asciiTheme="minorHAnsi" w:hAnsiTheme="minorHAnsi"/>
                <w:sz w:val="20"/>
                <w:szCs w:val="20"/>
              </w:rPr>
              <w:t>SIP v1 (RFC2543), v2 (RFC3261)</w:t>
            </w:r>
            <w:r w:rsidRPr="002224FA">
              <w:rPr>
                <w:rFonts w:asciiTheme="minorHAnsi" w:hAnsiTheme="minorHAnsi"/>
                <w:sz w:val="20"/>
                <w:szCs w:val="20"/>
              </w:rPr>
              <w:br/>
              <w:t>Compatibilidad con la redundancia del servidor de llamadas</w:t>
            </w:r>
            <w:r w:rsidRPr="002224FA">
              <w:rPr>
                <w:rFonts w:asciiTheme="minorHAnsi" w:hAnsiTheme="minorHAnsi"/>
                <w:sz w:val="20"/>
                <w:szCs w:val="20"/>
              </w:rPr>
              <w:br/>
            </w:r>
            <w:r w:rsidRPr="002224FA">
              <w:rPr>
                <w:rFonts w:asciiTheme="minorHAnsi" w:hAnsiTheme="minorHAnsi"/>
                <w:sz w:val="20"/>
                <w:szCs w:val="20"/>
              </w:rPr>
              <w:lastRenderedPageBreak/>
              <w:t>&gt; NAT transversal: modo STUN</w:t>
            </w:r>
            <w:r w:rsidRPr="002224FA">
              <w:rPr>
                <w:rFonts w:asciiTheme="minorHAnsi" w:hAnsiTheme="minorHAnsi"/>
                <w:sz w:val="20"/>
                <w:szCs w:val="20"/>
              </w:rPr>
              <w:br/>
              <w:t>Modo proxy y modo de enlace SIP peer-to-peer</w:t>
            </w:r>
            <w:r w:rsidRPr="002224FA">
              <w:rPr>
                <w:rFonts w:asciiTheme="minorHAnsi" w:hAnsiTheme="minorHAnsi"/>
                <w:sz w:val="20"/>
                <w:szCs w:val="20"/>
              </w:rPr>
              <w:br/>
              <w:t>Asignación de IP: estática / DHCP&gt; Servidor web HTTP / HTTPS</w:t>
            </w:r>
            <w:r w:rsidRPr="002224FA">
              <w:rPr>
                <w:rFonts w:asciiTheme="minorHAnsi" w:hAnsiTheme="minorHAnsi"/>
                <w:sz w:val="20"/>
                <w:szCs w:val="20"/>
              </w:rPr>
              <w:br/>
              <w:t>Sincronización de hora y fecha mediante SNTP</w:t>
            </w:r>
            <w:r w:rsidRPr="002224FA">
              <w:rPr>
                <w:rFonts w:asciiTheme="minorHAnsi" w:hAnsiTheme="minorHAnsi"/>
                <w:sz w:val="20"/>
                <w:szCs w:val="20"/>
              </w:rPr>
              <w:br/>
              <w:t>UDP / TCP / DNS-SRV (RFC 3263)</w:t>
            </w:r>
            <w:r w:rsidRPr="002224FA">
              <w:rPr>
                <w:rFonts w:asciiTheme="minorHAnsi" w:hAnsiTheme="minorHAnsi"/>
                <w:sz w:val="20"/>
                <w:szCs w:val="20"/>
              </w:rPr>
              <w:br/>
            </w:r>
            <w:proofErr w:type="spellStart"/>
            <w:r w:rsidRPr="002224FA">
              <w:rPr>
                <w:rFonts w:asciiTheme="minorHAnsi" w:hAnsiTheme="minorHAnsi"/>
                <w:sz w:val="20"/>
                <w:szCs w:val="20"/>
              </w:rPr>
              <w:t>QoS</w:t>
            </w:r>
            <w:proofErr w:type="spellEnd"/>
            <w:r w:rsidRPr="002224FA">
              <w:rPr>
                <w:rFonts w:asciiTheme="minorHAnsi" w:hAnsiTheme="minorHAnsi"/>
                <w:sz w:val="20"/>
                <w:szCs w:val="20"/>
              </w:rPr>
              <w:t xml:space="preserve">: 802.1p / Q etiquetado (VLAN), Capa 3 </w:t>
            </w:r>
            <w:proofErr w:type="spellStart"/>
            <w:r w:rsidRPr="002224FA">
              <w:rPr>
                <w:rFonts w:asciiTheme="minorHAnsi" w:hAnsiTheme="minorHAnsi"/>
                <w:sz w:val="20"/>
                <w:szCs w:val="20"/>
              </w:rPr>
              <w:t>ToS</w:t>
            </w:r>
            <w:proofErr w:type="spellEnd"/>
            <w:r w:rsidRPr="002224FA">
              <w:rPr>
                <w:rFonts w:asciiTheme="minorHAnsi" w:hAnsiTheme="minorHAnsi"/>
                <w:sz w:val="20"/>
                <w:szCs w:val="20"/>
              </w:rPr>
              <w:t xml:space="preserve"> DSCP</w:t>
            </w:r>
            <w:r w:rsidRPr="002224FA">
              <w:rPr>
                <w:rFonts w:asciiTheme="minorHAnsi" w:hAnsiTheme="minorHAnsi"/>
                <w:sz w:val="20"/>
                <w:szCs w:val="20"/>
              </w:rPr>
              <w:br/>
              <w:t>SRTP para voz&gt; Seguridad de capa de transporte (TLS)</w:t>
            </w:r>
            <w:r w:rsidRPr="002224FA">
              <w:rPr>
                <w:rFonts w:asciiTheme="minorHAnsi" w:hAnsiTheme="minorHAnsi"/>
                <w:sz w:val="20"/>
                <w:szCs w:val="20"/>
              </w:rPr>
              <w:br/>
              <w:t>Administrador de certificados HTTPS Encriptación AES para el archivo de configuración</w:t>
            </w:r>
            <w:r w:rsidRPr="002224FA">
              <w:rPr>
                <w:rFonts w:asciiTheme="minorHAnsi" w:hAnsiTheme="minorHAnsi"/>
                <w:sz w:val="20"/>
                <w:szCs w:val="20"/>
              </w:rPr>
              <w:br/>
              <w:t>Autenticación de resumen utilizando MD5 / MD5-sess</w:t>
            </w:r>
            <w:r w:rsidRPr="002224FA">
              <w:rPr>
                <w:rFonts w:asciiTheme="minorHAnsi" w:hAnsiTheme="minorHAnsi"/>
                <w:sz w:val="20"/>
                <w:szCs w:val="20"/>
              </w:rPr>
              <w:br/>
              <w:t>IEEE802.1X&gt; IPv6</w:t>
            </w:r>
          </w:p>
          <w:p w:rsidR="00505705" w:rsidRDefault="00505705" w:rsidP="009B32D6">
            <w:pPr>
              <w:spacing w:line="360" w:lineRule="auto"/>
              <w:rPr>
                <w:rFonts w:ascii="Calibri" w:hAnsi="Calibri"/>
                <w:sz w:val="20"/>
                <w:szCs w:val="20"/>
                <w:lang w:val="en-US"/>
              </w:rPr>
            </w:pPr>
          </w:p>
        </w:tc>
      </w:tr>
      <w:tr w:rsidR="00505705" w:rsidRPr="00B83438" w:rsidTr="004E40E8">
        <w:trPr>
          <w:gridAfter w:val="1"/>
          <w:wAfter w:w="117" w:type="dxa"/>
          <w:trHeight w:val="1067"/>
          <w:jc w:val="center"/>
        </w:trPr>
        <w:tc>
          <w:tcPr>
            <w:tcW w:w="3949" w:type="dxa"/>
            <w:gridSpan w:val="4"/>
            <w:shd w:val="clear" w:color="auto" w:fill="auto"/>
          </w:tcPr>
          <w:p w:rsidR="00505705" w:rsidRDefault="008E7229" w:rsidP="009B32D6">
            <w:pPr>
              <w:spacing w:line="360" w:lineRule="auto"/>
              <w:rPr>
                <w:rFonts w:ascii="Calibri" w:hAnsi="Calibri"/>
                <w:sz w:val="20"/>
                <w:szCs w:val="20"/>
                <w:lang w:val="en-US"/>
              </w:rPr>
            </w:pPr>
            <w:proofErr w:type="spellStart"/>
            <w:r>
              <w:rPr>
                <w:rFonts w:ascii="Calibri" w:hAnsi="Calibri"/>
                <w:sz w:val="20"/>
                <w:szCs w:val="20"/>
                <w:lang w:val="en-US"/>
              </w:rPr>
              <w:lastRenderedPageBreak/>
              <w:t>Contenido</w:t>
            </w:r>
            <w:proofErr w:type="spellEnd"/>
            <w:r>
              <w:rPr>
                <w:rFonts w:ascii="Calibri" w:hAnsi="Calibri"/>
                <w:sz w:val="20"/>
                <w:szCs w:val="20"/>
                <w:lang w:val="en-US"/>
              </w:rPr>
              <w:t xml:space="preserve"> del </w:t>
            </w:r>
            <w:proofErr w:type="spellStart"/>
            <w:r>
              <w:rPr>
                <w:rFonts w:ascii="Calibri" w:hAnsi="Calibri"/>
                <w:sz w:val="20"/>
                <w:szCs w:val="20"/>
                <w:lang w:val="en-US"/>
              </w:rPr>
              <w:t>paquete</w:t>
            </w:r>
            <w:proofErr w:type="spellEnd"/>
          </w:p>
          <w:p w:rsidR="00505705" w:rsidRDefault="00505705" w:rsidP="009B32D6">
            <w:pPr>
              <w:spacing w:line="360" w:lineRule="auto"/>
              <w:rPr>
                <w:rFonts w:ascii="Calibri" w:hAnsi="Calibri"/>
                <w:sz w:val="20"/>
                <w:szCs w:val="20"/>
                <w:lang w:val="en-US"/>
              </w:rPr>
            </w:pPr>
          </w:p>
          <w:p w:rsidR="00505705" w:rsidRPr="001A06B5" w:rsidRDefault="00505705" w:rsidP="009B32D6">
            <w:pPr>
              <w:spacing w:line="360" w:lineRule="auto"/>
              <w:rPr>
                <w:rFonts w:ascii="Calibri" w:hAnsi="Calibri"/>
                <w:sz w:val="20"/>
                <w:szCs w:val="20"/>
                <w:lang w:val="en-US"/>
              </w:rPr>
            </w:pPr>
          </w:p>
        </w:tc>
        <w:tc>
          <w:tcPr>
            <w:tcW w:w="5615" w:type="dxa"/>
            <w:gridSpan w:val="4"/>
            <w:shd w:val="clear" w:color="auto" w:fill="auto"/>
          </w:tcPr>
          <w:p w:rsidR="00505705" w:rsidRPr="002224FA" w:rsidRDefault="002224FA" w:rsidP="009B32D6">
            <w:pPr>
              <w:spacing w:line="360" w:lineRule="auto"/>
              <w:rPr>
                <w:rFonts w:asciiTheme="minorHAnsi" w:hAnsiTheme="minorHAnsi"/>
                <w:sz w:val="20"/>
                <w:szCs w:val="20"/>
                <w:lang w:val="en-US"/>
              </w:rPr>
            </w:pPr>
            <w:r>
              <w:rPr>
                <w:rFonts w:asciiTheme="minorHAnsi" w:hAnsiTheme="minorHAnsi"/>
                <w:sz w:val="20"/>
                <w:szCs w:val="20"/>
              </w:rPr>
              <w:t xml:space="preserve">4 (Cuatro) </w:t>
            </w:r>
            <w:r w:rsidR="008E7229" w:rsidRPr="002224FA">
              <w:rPr>
                <w:rFonts w:asciiTheme="minorHAnsi" w:hAnsiTheme="minorHAnsi"/>
                <w:sz w:val="20"/>
                <w:szCs w:val="20"/>
              </w:rPr>
              <w:t>Teléfono SIP-T19P, auricular con cable, soporte base, fuente de alimentación universal, cable de red, paño de limpieza para lentes, guía de instalación rápida, folleto, licencia GPL</w:t>
            </w:r>
          </w:p>
        </w:tc>
      </w:tr>
      <w:tr w:rsidR="00505705" w:rsidRPr="00B83438" w:rsidTr="004E40E8">
        <w:trPr>
          <w:gridAfter w:val="1"/>
          <w:wAfter w:w="117" w:type="dxa"/>
          <w:trHeight w:val="1323"/>
          <w:jc w:val="center"/>
        </w:trPr>
        <w:tc>
          <w:tcPr>
            <w:tcW w:w="3949" w:type="dxa"/>
            <w:gridSpan w:val="4"/>
            <w:shd w:val="clear" w:color="auto" w:fill="auto"/>
          </w:tcPr>
          <w:p w:rsidR="00505705" w:rsidRPr="001A06B5" w:rsidRDefault="00505705" w:rsidP="009B32D6">
            <w:pPr>
              <w:spacing w:line="360" w:lineRule="auto"/>
              <w:rPr>
                <w:rFonts w:ascii="Calibri" w:hAnsi="Calibri"/>
                <w:sz w:val="20"/>
                <w:szCs w:val="20"/>
                <w:lang w:val="en-US"/>
              </w:rPr>
            </w:pPr>
            <w:proofErr w:type="spellStart"/>
            <w:r w:rsidRPr="001A06B5">
              <w:rPr>
                <w:rFonts w:ascii="Calibri" w:hAnsi="Calibri"/>
                <w:sz w:val="20"/>
                <w:szCs w:val="20"/>
                <w:lang w:val="en-US"/>
              </w:rPr>
              <w:t>Co</w:t>
            </w:r>
            <w:r w:rsidR="008E7229">
              <w:rPr>
                <w:rFonts w:ascii="Calibri" w:hAnsi="Calibri"/>
                <w:sz w:val="20"/>
                <w:szCs w:val="20"/>
                <w:lang w:val="en-US"/>
              </w:rPr>
              <w:t>nformidad</w:t>
            </w:r>
            <w:proofErr w:type="spellEnd"/>
            <w:r w:rsidR="008E7229">
              <w:rPr>
                <w:rFonts w:ascii="Calibri" w:hAnsi="Calibri"/>
                <w:sz w:val="20"/>
                <w:szCs w:val="20"/>
                <w:lang w:val="en-US"/>
              </w:rPr>
              <w:t xml:space="preserve"> </w:t>
            </w:r>
          </w:p>
          <w:p w:rsidR="00505705" w:rsidRPr="001A06B5" w:rsidRDefault="00505705" w:rsidP="009B32D6">
            <w:pPr>
              <w:spacing w:line="360" w:lineRule="auto"/>
              <w:rPr>
                <w:rFonts w:ascii="Calibri" w:hAnsi="Calibri"/>
                <w:sz w:val="20"/>
                <w:szCs w:val="20"/>
                <w:lang w:val="en-US"/>
              </w:rPr>
            </w:pPr>
          </w:p>
        </w:tc>
        <w:tc>
          <w:tcPr>
            <w:tcW w:w="5615" w:type="dxa"/>
            <w:gridSpan w:val="4"/>
            <w:shd w:val="clear" w:color="auto" w:fill="auto"/>
          </w:tcPr>
          <w:p w:rsidR="00505705" w:rsidRDefault="00505705" w:rsidP="009B32D6">
            <w:pPr>
              <w:spacing w:line="360" w:lineRule="auto"/>
              <w:rPr>
                <w:rFonts w:ascii="Calibri" w:hAnsi="Calibri"/>
                <w:sz w:val="20"/>
                <w:szCs w:val="20"/>
                <w:lang w:val="en-US"/>
              </w:rPr>
            </w:pPr>
            <w:r w:rsidRPr="001A06B5">
              <w:rPr>
                <w:rFonts w:ascii="Calibri" w:hAnsi="Calibri"/>
                <w:sz w:val="20"/>
                <w:szCs w:val="20"/>
                <w:lang w:val="en-US"/>
              </w:rPr>
              <w:t>FCC: Part 15 (CFR 47) Class B; UL 60950 (power adapter)</w:t>
            </w:r>
            <w:r>
              <w:rPr>
                <w:rFonts w:ascii="Calibri" w:hAnsi="Calibri"/>
                <w:sz w:val="20"/>
                <w:szCs w:val="20"/>
                <w:lang w:val="en-US"/>
              </w:rPr>
              <w:t xml:space="preserve"> </w:t>
            </w:r>
            <w:r w:rsidRPr="00471E0F">
              <w:rPr>
                <w:rFonts w:ascii="Calibri" w:hAnsi="Calibri"/>
                <w:sz w:val="20"/>
                <w:szCs w:val="20"/>
                <w:lang w:val="en-US"/>
              </w:rPr>
              <w:t xml:space="preserve">CE : EN55022 Class B, EN55024, EN61000-3-2, EN61000-3-3, EN60950-1, EN62479, </w:t>
            </w:r>
            <w:r w:rsidRPr="001A06B5">
              <w:rPr>
                <w:rFonts w:ascii="Calibri" w:hAnsi="Calibri"/>
                <w:sz w:val="20"/>
                <w:szCs w:val="20"/>
                <w:lang w:val="en-US"/>
              </w:rPr>
              <w:t xml:space="preserve">RoHS RCM: AS/ACIF S004; AS/NZS CISPR22/24; </w:t>
            </w:r>
            <w:r>
              <w:rPr>
                <w:rFonts w:ascii="Calibri" w:hAnsi="Calibri"/>
                <w:sz w:val="20"/>
                <w:szCs w:val="20"/>
                <w:lang w:val="en-US"/>
              </w:rPr>
              <w:t>A</w:t>
            </w:r>
            <w:r w:rsidRPr="001A06B5">
              <w:rPr>
                <w:rFonts w:ascii="Calibri" w:hAnsi="Calibri"/>
                <w:sz w:val="20"/>
                <w:szCs w:val="20"/>
                <w:lang w:val="en-US"/>
              </w:rPr>
              <w:t>S/NZS 60950; AS/NZS 4268</w:t>
            </w:r>
          </w:p>
          <w:p w:rsidR="00505705" w:rsidRPr="001A06B5" w:rsidRDefault="00505705" w:rsidP="009B32D6">
            <w:pPr>
              <w:spacing w:line="360" w:lineRule="auto"/>
              <w:rPr>
                <w:rFonts w:ascii="Calibri" w:hAnsi="Calibri"/>
                <w:sz w:val="20"/>
                <w:szCs w:val="20"/>
                <w:lang w:val="en-US"/>
              </w:rPr>
            </w:pPr>
          </w:p>
        </w:tc>
      </w:tr>
      <w:tr w:rsidR="00505705" w:rsidRPr="00E31A18" w:rsidTr="004E40E8">
        <w:trPr>
          <w:gridAfter w:val="1"/>
          <w:wAfter w:w="117" w:type="dxa"/>
          <w:trHeight w:val="454"/>
          <w:jc w:val="center"/>
        </w:trPr>
        <w:tc>
          <w:tcPr>
            <w:tcW w:w="9564" w:type="dxa"/>
            <w:gridSpan w:val="8"/>
            <w:shd w:val="clear" w:color="auto" w:fill="F7CAAC"/>
          </w:tcPr>
          <w:p w:rsidR="00505705" w:rsidRPr="004F3463" w:rsidRDefault="00505705" w:rsidP="00AA1400">
            <w:pPr>
              <w:numPr>
                <w:ilvl w:val="0"/>
                <w:numId w:val="16"/>
              </w:numPr>
              <w:spacing w:line="360" w:lineRule="auto"/>
              <w:jc w:val="both"/>
              <w:rPr>
                <w:rFonts w:ascii="Calibri" w:hAnsi="Calibri" w:cs="Arial"/>
                <w:b/>
                <w:sz w:val="20"/>
                <w:szCs w:val="20"/>
                <w:u w:val="single"/>
              </w:rPr>
            </w:pPr>
            <w:r w:rsidRPr="004F3463">
              <w:rPr>
                <w:rFonts w:ascii="Calibri" w:hAnsi="Calibri"/>
                <w:b/>
                <w:sz w:val="20"/>
                <w:szCs w:val="20"/>
                <w:lang w:val="es-BO"/>
              </w:rPr>
              <w:t>EQUIPOS PARA TELEFONÍA</w:t>
            </w:r>
            <w:r>
              <w:rPr>
                <w:rFonts w:ascii="Calibri" w:hAnsi="Calibri"/>
                <w:b/>
                <w:sz w:val="20"/>
                <w:szCs w:val="20"/>
                <w:lang w:val="es-BO"/>
              </w:rPr>
              <w:t xml:space="preserve"> IP/ INTRINSICO PARA ZONA 1/21 DIV. 1</w:t>
            </w:r>
          </w:p>
        </w:tc>
      </w:tr>
      <w:tr w:rsidR="00505705" w:rsidRPr="001A06B5" w:rsidTr="004E40E8">
        <w:trPr>
          <w:gridAfter w:val="1"/>
          <w:wAfter w:w="117" w:type="dxa"/>
          <w:trHeight w:val="418"/>
          <w:jc w:val="center"/>
        </w:trPr>
        <w:tc>
          <w:tcPr>
            <w:tcW w:w="3949" w:type="dxa"/>
            <w:gridSpan w:val="4"/>
            <w:shd w:val="clear" w:color="auto" w:fill="auto"/>
            <w:vAlign w:val="center"/>
          </w:tcPr>
          <w:p w:rsidR="00505705" w:rsidRPr="001A06B5" w:rsidRDefault="00505705" w:rsidP="009B32D6">
            <w:pPr>
              <w:spacing w:line="360" w:lineRule="auto"/>
              <w:rPr>
                <w:rFonts w:ascii="Calibri" w:hAnsi="Calibri"/>
                <w:sz w:val="20"/>
                <w:szCs w:val="20"/>
                <w:lang w:val="en-US"/>
              </w:rPr>
            </w:pPr>
            <w:r>
              <w:rPr>
                <w:rFonts w:ascii="Calibri" w:hAnsi="Calibri"/>
                <w:sz w:val="20"/>
                <w:szCs w:val="20"/>
                <w:lang w:val="en-US"/>
              </w:rPr>
              <w:t xml:space="preserve">Sistema </w:t>
            </w:r>
            <w:proofErr w:type="spellStart"/>
            <w:r>
              <w:rPr>
                <w:rFonts w:ascii="Calibri" w:hAnsi="Calibri"/>
                <w:sz w:val="20"/>
                <w:szCs w:val="20"/>
                <w:lang w:val="en-US"/>
              </w:rPr>
              <w:t>Operativo</w:t>
            </w:r>
            <w:proofErr w:type="spellEnd"/>
          </w:p>
        </w:tc>
        <w:tc>
          <w:tcPr>
            <w:tcW w:w="5615" w:type="dxa"/>
            <w:gridSpan w:val="4"/>
            <w:shd w:val="clear" w:color="auto" w:fill="auto"/>
            <w:vAlign w:val="center"/>
          </w:tcPr>
          <w:p w:rsidR="00505705" w:rsidRPr="001A06B5" w:rsidRDefault="00505705" w:rsidP="009B32D6">
            <w:pPr>
              <w:spacing w:line="360" w:lineRule="auto"/>
              <w:rPr>
                <w:rFonts w:ascii="Calibri" w:hAnsi="Calibri"/>
                <w:sz w:val="20"/>
                <w:szCs w:val="20"/>
                <w:lang w:val="en-US"/>
              </w:rPr>
            </w:pPr>
            <w:r>
              <w:rPr>
                <w:rFonts w:ascii="Calibri" w:hAnsi="Calibri"/>
                <w:sz w:val="20"/>
                <w:szCs w:val="20"/>
                <w:lang w:val="en-US"/>
              </w:rPr>
              <w:t>Android 4.4 (</w:t>
            </w:r>
            <w:proofErr w:type="spellStart"/>
            <w:r>
              <w:rPr>
                <w:rFonts w:ascii="Calibri" w:hAnsi="Calibri"/>
                <w:sz w:val="20"/>
                <w:szCs w:val="20"/>
                <w:lang w:val="en-US"/>
              </w:rPr>
              <w:t>kitkat</w:t>
            </w:r>
            <w:proofErr w:type="spellEnd"/>
            <w:r>
              <w:rPr>
                <w:rFonts w:ascii="Calibri" w:hAnsi="Calibri"/>
                <w:sz w:val="20"/>
                <w:szCs w:val="20"/>
                <w:lang w:val="en-US"/>
              </w:rPr>
              <w:t>)</w:t>
            </w:r>
          </w:p>
        </w:tc>
      </w:tr>
      <w:tr w:rsidR="00505705" w:rsidRPr="001A06B5" w:rsidTr="004E40E8">
        <w:trPr>
          <w:gridAfter w:val="1"/>
          <w:wAfter w:w="117" w:type="dxa"/>
          <w:trHeight w:val="424"/>
          <w:jc w:val="center"/>
        </w:trPr>
        <w:tc>
          <w:tcPr>
            <w:tcW w:w="3949" w:type="dxa"/>
            <w:gridSpan w:val="4"/>
            <w:shd w:val="clear" w:color="auto" w:fill="auto"/>
            <w:vAlign w:val="center"/>
          </w:tcPr>
          <w:p w:rsidR="00505705" w:rsidRPr="001A06B5" w:rsidRDefault="00505705" w:rsidP="009B32D6">
            <w:pPr>
              <w:spacing w:line="360" w:lineRule="auto"/>
              <w:rPr>
                <w:rFonts w:ascii="Calibri" w:hAnsi="Calibri"/>
                <w:sz w:val="20"/>
                <w:szCs w:val="20"/>
                <w:lang w:val="en-US"/>
              </w:rPr>
            </w:pPr>
            <w:proofErr w:type="spellStart"/>
            <w:r>
              <w:rPr>
                <w:rFonts w:ascii="Calibri" w:hAnsi="Calibri"/>
                <w:sz w:val="20"/>
                <w:szCs w:val="20"/>
                <w:lang w:val="en-US"/>
              </w:rPr>
              <w:t>Conjunto</w:t>
            </w:r>
            <w:proofErr w:type="spellEnd"/>
            <w:r>
              <w:rPr>
                <w:rFonts w:ascii="Calibri" w:hAnsi="Calibri"/>
                <w:sz w:val="20"/>
                <w:szCs w:val="20"/>
                <w:lang w:val="en-US"/>
              </w:rPr>
              <w:t xml:space="preserve"> de Chip</w:t>
            </w:r>
          </w:p>
        </w:tc>
        <w:tc>
          <w:tcPr>
            <w:tcW w:w="5615" w:type="dxa"/>
            <w:gridSpan w:val="4"/>
            <w:shd w:val="clear" w:color="auto" w:fill="auto"/>
            <w:vAlign w:val="center"/>
          </w:tcPr>
          <w:p w:rsidR="00505705" w:rsidRPr="001A06B5" w:rsidRDefault="00505705" w:rsidP="009B32D6">
            <w:pPr>
              <w:spacing w:line="360" w:lineRule="auto"/>
              <w:rPr>
                <w:rFonts w:ascii="Calibri" w:hAnsi="Calibri"/>
                <w:sz w:val="20"/>
                <w:szCs w:val="20"/>
                <w:lang w:val="en-US"/>
              </w:rPr>
            </w:pPr>
            <w:r>
              <w:rPr>
                <w:rFonts w:ascii="Calibri" w:hAnsi="Calibri"/>
                <w:sz w:val="20"/>
                <w:szCs w:val="20"/>
                <w:lang w:val="en-US"/>
              </w:rPr>
              <w:t>MSM</w:t>
            </w:r>
            <w:r w:rsidRPr="002A13B6">
              <w:rPr>
                <w:rFonts w:ascii="Calibri" w:hAnsi="Calibri"/>
                <w:sz w:val="20"/>
                <w:szCs w:val="20"/>
                <w:lang w:val="en-US"/>
              </w:rPr>
              <w:t xml:space="preserve">8926 1.2 </w:t>
            </w:r>
            <w:proofErr w:type="spellStart"/>
            <w:r w:rsidRPr="002A13B6">
              <w:rPr>
                <w:rFonts w:ascii="Calibri" w:hAnsi="Calibri"/>
                <w:sz w:val="20"/>
                <w:szCs w:val="20"/>
                <w:lang w:val="en-US"/>
              </w:rPr>
              <w:t>gHz</w:t>
            </w:r>
            <w:proofErr w:type="spellEnd"/>
            <w:r w:rsidRPr="002A13B6">
              <w:rPr>
                <w:rFonts w:ascii="Calibri" w:hAnsi="Calibri"/>
                <w:sz w:val="20"/>
                <w:szCs w:val="20"/>
                <w:lang w:val="en-US"/>
              </w:rPr>
              <w:t xml:space="preserve"> Quad core</w:t>
            </w:r>
          </w:p>
        </w:tc>
      </w:tr>
      <w:tr w:rsidR="00505705" w:rsidRPr="001A06B5" w:rsidTr="004E40E8">
        <w:trPr>
          <w:gridAfter w:val="1"/>
          <w:wAfter w:w="117" w:type="dxa"/>
          <w:trHeight w:val="1323"/>
          <w:jc w:val="center"/>
        </w:trPr>
        <w:tc>
          <w:tcPr>
            <w:tcW w:w="3949" w:type="dxa"/>
            <w:gridSpan w:val="4"/>
            <w:shd w:val="clear" w:color="auto" w:fill="auto"/>
            <w:vAlign w:val="center"/>
          </w:tcPr>
          <w:p w:rsidR="00505705" w:rsidRDefault="00505705" w:rsidP="009B32D6">
            <w:pPr>
              <w:spacing w:line="360" w:lineRule="auto"/>
              <w:rPr>
                <w:rFonts w:ascii="Calibri" w:hAnsi="Calibri"/>
                <w:sz w:val="20"/>
                <w:szCs w:val="20"/>
                <w:lang w:val="en-US"/>
              </w:rPr>
            </w:pPr>
            <w:r>
              <w:rPr>
                <w:rFonts w:ascii="Calibri" w:hAnsi="Calibri"/>
                <w:sz w:val="20"/>
                <w:szCs w:val="20"/>
                <w:lang w:val="en-US"/>
              </w:rPr>
              <w:t>Banda</w:t>
            </w:r>
          </w:p>
        </w:tc>
        <w:tc>
          <w:tcPr>
            <w:tcW w:w="5615" w:type="dxa"/>
            <w:gridSpan w:val="4"/>
            <w:shd w:val="clear" w:color="auto" w:fill="auto"/>
            <w:vAlign w:val="center"/>
          </w:tcPr>
          <w:p w:rsidR="00505705" w:rsidRPr="00AE058E" w:rsidRDefault="00505705" w:rsidP="009B32D6">
            <w:pPr>
              <w:spacing w:line="360" w:lineRule="auto"/>
              <w:rPr>
                <w:rFonts w:ascii="Calibri" w:hAnsi="Calibri"/>
                <w:sz w:val="20"/>
                <w:szCs w:val="20"/>
                <w:lang w:val="en-US"/>
              </w:rPr>
            </w:pPr>
            <w:r>
              <w:rPr>
                <w:rFonts w:ascii="Calibri" w:hAnsi="Calibri"/>
                <w:sz w:val="20"/>
                <w:szCs w:val="20"/>
                <w:lang w:val="en-US"/>
              </w:rPr>
              <w:t xml:space="preserve">4g / </w:t>
            </w:r>
            <w:proofErr w:type="spellStart"/>
            <w:r>
              <w:rPr>
                <w:rFonts w:ascii="Calibri" w:hAnsi="Calibri"/>
                <w:sz w:val="20"/>
                <w:szCs w:val="20"/>
                <w:lang w:val="en-US"/>
              </w:rPr>
              <w:t>L</w:t>
            </w:r>
            <w:r w:rsidRPr="00AE058E">
              <w:rPr>
                <w:rFonts w:ascii="Calibri" w:hAnsi="Calibri"/>
                <w:sz w:val="20"/>
                <w:szCs w:val="20"/>
                <w:lang w:val="en-US"/>
              </w:rPr>
              <w:t>Te</w:t>
            </w:r>
            <w:proofErr w:type="spellEnd"/>
            <w:r w:rsidRPr="00AE058E">
              <w:rPr>
                <w:rFonts w:ascii="Calibri" w:hAnsi="Calibri"/>
                <w:sz w:val="20"/>
                <w:szCs w:val="20"/>
                <w:lang w:val="en-US"/>
              </w:rPr>
              <w:t>-standard</w:t>
            </w:r>
          </w:p>
          <w:p w:rsidR="00505705" w:rsidRDefault="00505705" w:rsidP="009B32D6">
            <w:pPr>
              <w:spacing w:line="360" w:lineRule="auto"/>
              <w:rPr>
                <w:rFonts w:ascii="Calibri" w:hAnsi="Calibri"/>
                <w:sz w:val="20"/>
                <w:szCs w:val="20"/>
                <w:lang w:val="en-US"/>
              </w:rPr>
            </w:pPr>
            <w:r>
              <w:rPr>
                <w:rFonts w:ascii="Calibri" w:hAnsi="Calibri"/>
                <w:sz w:val="20"/>
                <w:szCs w:val="20"/>
                <w:lang w:val="en-US"/>
              </w:rPr>
              <w:t xml:space="preserve">Quad Band / </w:t>
            </w:r>
            <w:r w:rsidRPr="00AE058E">
              <w:rPr>
                <w:rFonts w:ascii="Calibri" w:hAnsi="Calibri"/>
                <w:sz w:val="20"/>
                <w:szCs w:val="20"/>
                <w:lang w:val="en-US"/>
              </w:rPr>
              <w:t>UMTS850/900/1900/</w:t>
            </w:r>
            <w:r w:rsidRPr="00AE058E">
              <w:rPr>
                <w:rFonts w:ascii="Calibri" w:hAnsi="Calibri"/>
                <w:sz w:val="20"/>
                <w:szCs w:val="20"/>
                <w:lang w:val="en-US"/>
              </w:rPr>
              <w:tab/>
              <w:t>2100</w:t>
            </w:r>
            <w:r w:rsidRPr="00AE058E">
              <w:rPr>
                <w:rFonts w:ascii="Calibri" w:hAnsi="Calibri"/>
                <w:sz w:val="20"/>
                <w:szCs w:val="20"/>
                <w:lang w:val="en-US"/>
              </w:rPr>
              <w:tab/>
              <w:t>MHz</w:t>
            </w:r>
          </w:p>
          <w:p w:rsidR="00505705" w:rsidRPr="002A13B6" w:rsidRDefault="00505705" w:rsidP="009B32D6">
            <w:pPr>
              <w:spacing w:line="360" w:lineRule="auto"/>
              <w:rPr>
                <w:rFonts w:ascii="Calibri" w:hAnsi="Calibri"/>
                <w:sz w:val="20"/>
                <w:szCs w:val="20"/>
                <w:lang w:val="en-US"/>
              </w:rPr>
            </w:pPr>
            <w:r>
              <w:rPr>
                <w:rFonts w:ascii="Calibri" w:hAnsi="Calibri"/>
                <w:sz w:val="20"/>
                <w:szCs w:val="20"/>
                <w:lang w:val="en-US"/>
              </w:rPr>
              <w:t>Q</w:t>
            </w:r>
            <w:r w:rsidRPr="00AE058E">
              <w:rPr>
                <w:rFonts w:ascii="Calibri" w:hAnsi="Calibri"/>
                <w:sz w:val="20"/>
                <w:szCs w:val="20"/>
                <w:lang w:val="en-US"/>
              </w:rPr>
              <w:t>uad</w:t>
            </w:r>
            <w:r>
              <w:rPr>
                <w:rFonts w:ascii="Calibri" w:hAnsi="Calibri"/>
                <w:sz w:val="20"/>
                <w:szCs w:val="20"/>
                <w:lang w:val="en-US"/>
              </w:rPr>
              <w:t xml:space="preserve"> </w:t>
            </w:r>
            <w:r w:rsidRPr="00AE058E">
              <w:rPr>
                <w:rFonts w:ascii="Calibri" w:hAnsi="Calibri"/>
                <w:sz w:val="20"/>
                <w:szCs w:val="20"/>
                <w:lang w:val="en-US"/>
              </w:rPr>
              <w:t>Band</w:t>
            </w:r>
            <w:r>
              <w:rPr>
                <w:rFonts w:ascii="Calibri" w:hAnsi="Calibri"/>
                <w:sz w:val="20"/>
                <w:szCs w:val="20"/>
                <w:lang w:val="en-US"/>
              </w:rPr>
              <w:t xml:space="preserve"> /</w:t>
            </w:r>
            <w:r w:rsidRPr="00AE058E">
              <w:rPr>
                <w:rFonts w:ascii="Calibri" w:hAnsi="Calibri"/>
                <w:sz w:val="20"/>
                <w:szCs w:val="20"/>
                <w:lang w:val="en-US"/>
              </w:rPr>
              <w:t>GSM</w:t>
            </w:r>
            <w:r w:rsidRPr="00AE058E">
              <w:rPr>
                <w:rFonts w:ascii="Calibri" w:hAnsi="Calibri"/>
                <w:sz w:val="20"/>
                <w:szCs w:val="20"/>
                <w:lang w:val="en-US"/>
              </w:rPr>
              <w:tab/>
              <w:t>850/900</w:t>
            </w:r>
            <w:r w:rsidRPr="00AE058E">
              <w:rPr>
                <w:rFonts w:ascii="Calibri" w:hAnsi="Calibri"/>
                <w:sz w:val="20"/>
                <w:szCs w:val="20"/>
                <w:lang w:val="en-US"/>
              </w:rPr>
              <w:tab/>
              <w:t>/1800/1900</w:t>
            </w:r>
            <w:r w:rsidRPr="00AE058E">
              <w:rPr>
                <w:rFonts w:ascii="Calibri" w:hAnsi="Calibri"/>
                <w:sz w:val="20"/>
                <w:szCs w:val="20"/>
                <w:lang w:val="en-US"/>
              </w:rPr>
              <w:tab/>
              <w:t>MHz</w:t>
            </w:r>
          </w:p>
        </w:tc>
      </w:tr>
      <w:tr w:rsidR="00505705" w:rsidRPr="001A06B5" w:rsidTr="004E40E8">
        <w:trPr>
          <w:gridAfter w:val="1"/>
          <w:wAfter w:w="117" w:type="dxa"/>
          <w:trHeight w:val="208"/>
          <w:jc w:val="center"/>
        </w:trPr>
        <w:tc>
          <w:tcPr>
            <w:tcW w:w="3949" w:type="dxa"/>
            <w:gridSpan w:val="4"/>
            <w:shd w:val="clear" w:color="auto" w:fill="auto"/>
            <w:vAlign w:val="center"/>
          </w:tcPr>
          <w:p w:rsidR="00505705" w:rsidRDefault="00505705" w:rsidP="009B32D6">
            <w:pPr>
              <w:spacing w:line="360" w:lineRule="auto"/>
              <w:rPr>
                <w:rFonts w:ascii="Calibri" w:hAnsi="Calibri"/>
                <w:sz w:val="20"/>
                <w:szCs w:val="20"/>
                <w:lang w:val="en-US"/>
              </w:rPr>
            </w:pPr>
            <w:proofErr w:type="spellStart"/>
            <w:r>
              <w:rPr>
                <w:rFonts w:ascii="Calibri" w:hAnsi="Calibri"/>
                <w:sz w:val="20"/>
                <w:szCs w:val="20"/>
                <w:lang w:val="en-US"/>
              </w:rPr>
              <w:t>Antena</w:t>
            </w:r>
            <w:proofErr w:type="spellEnd"/>
          </w:p>
        </w:tc>
        <w:tc>
          <w:tcPr>
            <w:tcW w:w="5615" w:type="dxa"/>
            <w:gridSpan w:val="4"/>
            <w:shd w:val="clear" w:color="auto" w:fill="auto"/>
            <w:vAlign w:val="center"/>
          </w:tcPr>
          <w:p w:rsidR="00505705" w:rsidRPr="002A13B6" w:rsidRDefault="00505705" w:rsidP="009B32D6">
            <w:pPr>
              <w:spacing w:line="360" w:lineRule="auto"/>
              <w:rPr>
                <w:rFonts w:ascii="Calibri" w:hAnsi="Calibri"/>
                <w:sz w:val="20"/>
                <w:szCs w:val="20"/>
                <w:lang w:val="en-US"/>
              </w:rPr>
            </w:pPr>
            <w:proofErr w:type="spellStart"/>
            <w:r>
              <w:rPr>
                <w:rFonts w:ascii="Calibri" w:hAnsi="Calibri"/>
                <w:sz w:val="20"/>
                <w:szCs w:val="20"/>
                <w:lang w:val="en-US"/>
              </w:rPr>
              <w:t>Antena</w:t>
            </w:r>
            <w:proofErr w:type="spellEnd"/>
            <w:r>
              <w:rPr>
                <w:rFonts w:ascii="Calibri" w:hAnsi="Calibri"/>
                <w:sz w:val="20"/>
                <w:szCs w:val="20"/>
                <w:lang w:val="en-US"/>
              </w:rPr>
              <w:t xml:space="preserve"> MIMO para LTE</w:t>
            </w:r>
          </w:p>
        </w:tc>
      </w:tr>
      <w:tr w:rsidR="00505705" w:rsidRPr="00E31A18" w:rsidTr="004E40E8">
        <w:trPr>
          <w:gridAfter w:val="1"/>
          <w:wAfter w:w="117" w:type="dxa"/>
          <w:trHeight w:val="397"/>
          <w:jc w:val="center"/>
        </w:trPr>
        <w:tc>
          <w:tcPr>
            <w:tcW w:w="3949" w:type="dxa"/>
            <w:gridSpan w:val="4"/>
            <w:shd w:val="clear" w:color="auto" w:fill="auto"/>
            <w:vAlign w:val="center"/>
          </w:tcPr>
          <w:p w:rsidR="00505705" w:rsidRDefault="00505705" w:rsidP="009B32D6">
            <w:pPr>
              <w:spacing w:line="360" w:lineRule="auto"/>
              <w:rPr>
                <w:rFonts w:ascii="Calibri" w:hAnsi="Calibri"/>
                <w:sz w:val="20"/>
                <w:szCs w:val="20"/>
                <w:lang w:val="en-US"/>
              </w:rPr>
            </w:pPr>
            <w:r>
              <w:rPr>
                <w:rFonts w:ascii="Calibri" w:hAnsi="Calibri"/>
                <w:sz w:val="20"/>
                <w:szCs w:val="20"/>
                <w:lang w:val="en-US"/>
              </w:rPr>
              <w:t>WIFI</w:t>
            </w:r>
          </w:p>
        </w:tc>
        <w:tc>
          <w:tcPr>
            <w:tcW w:w="5615" w:type="dxa"/>
            <w:gridSpan w:val="4"/>
            <w:shd w:val="clear" w:color="auto" w:fill="auto"/>
            <w:vAlign w:val="center"/>
          </w:tcPr>
          <w:p w:rsidR="00505705" w:rsidRPr="00E31A18" w:rsidRDefault="00505705" w:rsidP="009B32D6">
            <w:pPr>
              <w:spacing w:line="360" w:lineRule="auto"/>
              <w:rPr>
                <w:rFonts w:ascii="Calibri" w:hAnsi="Calibri"/>
                <w:sz w:val="20"/>
                <w:szCs w:val="20"/>
                <w:lang w:val="es-BO"/>
              </w:rPr>
            </w:pPr>
            <w:r w:rsidRPr="00E31A18">
              <w:rPr>
                <w:rFonts w:ascii="Calibri" w:hAnsi="Calibri"/>
                <w:sz w:val="20"/>
                <w:szCs w:val="20"/>
                <w:lang w:val="es-BO"/>
              </w:rPr>
              <w:t xml:space="preserve">802.11 a / b / g / n, banda dual, </w:t>
            </w:r>
            <w:proofErr w:type="spellStart"/>
            <w:r w:rsidRPr="00E31A18">
              <w:rPr>
                <w:rFonts w:ascii="Calibri" w:hAnsi="Calibri"/>
                <w:sz w:val="20"/>
                <w:szCs w:val="20"/>
                <w:lang w:val="es-BO"/>
              </w:rPr>
              <w:t>WiFi</w:t>
            </w:r>
            <w:proofErr w:type="spellEnd"/>
            <w:r w:rsidRPr="00E31A18">
              <w:rPr>
                <w:rFonts w:ascii="Calibri" w:hAnsi="Calibri"/>
                <w:sz w:val="20"/>
                <w:szCs w:val="20"/>
                <w:lang w:val="es-BO"/>
              </w:rPr>
              <w:t xml:space="preserve"> </w:t>
            </w:r>
            <w:proofErr w:type="spellStart"/>
            <w:r w:rsidRPr="00E31A18">
              <w:rPr>
                <w:rFonts w:ascii="Calibri" w:hAnsi="Calibri"/>
                <w:sz w:val="20"/>
                <w:szCs w:val="20"/>
                <w:lang w:val="es-BO"/>
              </w:rPr>
              <w:t>Direct</w:t>
            </w:r>
            <w:proofErr w:type="spellEnd"/>
            <w:r w:rsidRPr="00E31A18">
              <w:rPr>
                <w:rFonts w:ascii="Calibri" w:hAnsi="Calibri"/>
                <w:sz w:val="20"/>
                <w:szCs w:val="20"/>
                <w:lang w:val="es-BO"/>
              </w:rPr>
              <w:t xml:space="preserve">, punto de acceso de </w:t>
            </w:r>
            <w:proofErr w:type="spellStart"/>
            <w:r w:rsidRPr="00E31A18">
              <w:rPr>
                <w:rFonts w:ascii="Calibri" w:hAnsi="Calibri"/>
                <w:sz w:val="20"/>
                <w:szCs w:val="20"/>
                <w:lang w:val="es-BO"/>
              </w:rPr>
              <w:t>WiFi</w:t>
            </w:r>
            <w:proofErr w:type="spellEnd"/>
          </w:p>
        </w:tc>
      </w:tr>
      <w:tr w:rsidR="00505705" w:rsidRPr="001A06B5" w:rsidTr="004E40E8">
        <w:trPr>
          <w:gridAfter w:val="1"/>
          <w:wAfter w:w="117" w:type="dxa"/>
          <w:trHeight w:val="791"/>
          <w:jc w:val="center"/>
        </w:trPr>
        <w:tc>
          <w:tcPr>
            <w:tcW w:w="3949" w:type="dxa"/>
            <w:gridSpan w:val="4"/>
            <w:shd w:val="clear" w:color="auto" w:fill="auto"/>
            <w:vAlign w:val="center"/>
          </w:tcPr>
          <w:p w:rsidR="00505705" w:rsidRDefault="00505705" w:rsidP="009B32D6">
            <w:pPr>
              <w:spacing w:line="360" w:lineRule="auto"/>
              <w:rPr>
                <w:rFonts w:ascii="Calibri" w:hAnsi="Calibri"/>
                <w:sz w:val="20"/>
                <w:szCs w:val="20"/>
                <w:lang w:val="en-US"/>
              </w:rPr>
            </w:pPr>
            <w:r>
              <w:rPr>
                <w:rFonts w:ascii="Calibri" w:hAnsi="Calibri"/>
                <w:sz w:val="20"/>
                <w:szCs w:val="20"/>
                <w:lang w:val="en-US"/>
              </w:rPr>
              <w:lastRenderedPageBreak/>
              <w:t>Memoria</w:t>
            </w:r>
          </w:p>
        </w:tc>
        <w:tc>
          <w:tcPr>
            <w:tcW w:w="5615" w:type="dxa"/>
            <w:gridSpan w:val="4"/>
            <w:shd w:val="clear" w:color="auto" w:fill="auto"/>
            <w:vAlign w:val="center"/>
          </w:tcPr>
          <w:p w:rsidR="00505705" w:rsidRPr="00E31A18" w:rsidRDefault="00505705" w:rsidP="009B32D6">
            <w:pPr>
              <w:spacing w:line="360" w:lineRule="auto"/>
              <w:rPr>
                <w:rFonts w:ascii="Calibri" w:hAnsi="Calibri"/>
                <w:sz w:val="20"/>
                <w:szCs w:val="20"/>
                <w:lang w:val="es-BO"/>
              </w:rPr>
            </w:pPr>
            <w:r w:rsidRPr="00E31A18">
              <w:rPr>
                <w:rFonts w:ascii="Calibri" w:hAnsi="Calibri"/>
                <w:sz w:val="20"/>
                <w:szCs w:val="20"/>
                <w:lang w:val="es-BO"/>
              </w:rPr>
              <w:t xml:space="preserve">16 GB de almacenamiento interno / 1 GB de </w:t>
            </w:r>
            <w:proofErr w:type="spellStart"/>
            <w:r w:rsidRPr="00E31A18">
              <w:rPr>
                <w:rFonts w:ascii="Calibri" w:hAnsi="Calibri"/>
                <w:sz w:val="20"/>
                <w:szCs w:val="20"/>
                <w:lang w:val="es-BO"/>
              </w:rPr>
              <w:t>ram</w:t>
            </w:r>
            <w:proofErr w:type="spellEnd"/>
          </w:p>
          <w:p w:rsidR="00505705" w:rsidRPr="002A13B6" w:rsidRDefault="00505705" w:rsidP="009B32D6">
            <w:pPr>
              <w:spacing w:line="360" w:lineRule="auto"/>
              <w:rPr>
                <w:rFonts w:ascii="Calibri" w:hAnsi="Calibri"/>
                <w:sz w:val="20"/>
                <w:szCs w:val="20"/>
                <w:lang w:val="en-US"/>
              </w:rPr>
            </w:pPr>
            <w:r>
              <w:rPr>
                <w:rFonts w:ascii="Calibri" w:hAnsi="Calibri"/>
                <w:sz w:val="20"/>
                <w:szCs w:val="20"/>
                <w:lang w:val="en-US"/>
              </w:rPr>
              <w:t xml:space="preserve">12 GB </w:t>
            </w:r>
            <w:proofErr w:type="spellStart"/>
            <w:r>
              <w:rPr>
                <w:rFonts w:ascii="Calibri" w:hAnsi="Calibri"/>
                <w:sz w:val="20"/>
                <w:szCs w:val="20"/>
                <w:lang w:val="en-US"/>
              </w:rPr>
              <w:t>memoria</w:t>
            </w:r>
            <w:proofErr w:type="spellEnd"/>
            <w:r>
              <w:rPr>
                <w:rFonts w:ascii="Calibri" w:hAnsi="Calibri"/>
                <w:sz w:val="20"/>
                <w:szCs w:val="20"/>
                <w:lang w:val="en-US"/>
              </w:rPr>
              <w:t xml:space="preserve"> de </w:t>
            </w:r>
            <w:proofErr w:type="spellStart"/>
            <w:r>
              <w:rPr>
                <w:rFonts w:ascii="Calibri" w:hAnsi="Calibri"/>
                <w:sz w:val="20"/>
                <w:szCs w:val="20"/>
                <w:lang w:val="en-US"/>
              </w:rPr>
              <w:t>usuario</w:t>
            </w:r>
            <w:proofErr w:type="spellEnd"/>
          </w:p>
        </w:tc>
      </w:tr>
      <w:tr w:rsidR="00505705" w:rsidRPr="00E31A18" w:rsidTr="004E40E8">
        <w:trPr>
          <w:gridAfter w:val="1"/>
          <w:wAfter w:w="117" w:type="dxa"/>
          <w:trHeight w:val="1323"/>
          <w:jc w:val="center"/>
        </w:trPr>
        <w:tc>
          <w:tcPr>
            <w:tcW w:w="3949" w:type="dxa"/>
            <w:gridSpan w:val="4"/>
            <w:shd w:val="clear" w:color="auto" w:fill="auto"/>
            <w:vAlign w:val="center"/>
          </w:tcPr>
          <w:p w:rsidR="00505705" w:rsidRPr="00AE058E" w:rsidRDefault="00505705" w:rsidP="009B32D6">
            <w:pPr>
              <w:spacing w:line="360" w:lineRule="auto"/>
              <w:rPr>
                <w:rFonts w:ascii="Calibri" w:hAnsi="Calibri"/>
                <w:sz w:val="20"/>
                <w:szCs w:val="20"/>
                <w:lang w:val="en-US"/>
              </w:rPr>
            </w:pPr>
            <w:r w:rsidRPr="00AE058E">
              <w:rPr>
                <w:rFonts w:ascii="Calibri" w:hAnsi="Calibri"/>
                <w:sz w:val="20"/>
                <w:szCs w:val="20"/>
                <w:lang w:val="en-US"/>
              </w:rPr>
              <w:t>Bluetooth</w:t>
            </w:r>
          </w:p>
          <w:p w:rsidR="00505705" w:rsidRPr="00AE058E" w:rsidRDefault="00505705" w:rsidP="009B32D6">
            <w:pPr>
              <w:spacing w:line="360" w:lineRule="auto"/>
              <w:rPr>
                <w:rFonts w:ascii="Calibri" w:hAnsi="Calibri"/>
                <w:sz w:val="20"/>
                <w:szCs w:val="20"/>
                <w:lang w:val="en-US"/>
              </w:rPr>
            </w:pPr>
            <w:proofErr w:type="spellStart"/>
            <w:r w:rsidRPr="00AE058E">
              <w:rPr>
                <w:rFonts w:ascii="Calibri" w:hAnsi="Calibri"/>
                <w:sz w:val="20"/>
                <w:szCs w:val="20"/>
                <w:lang w:val="en-US"/>
              </w:rPr>
              <w:t>sms</w:t>
            </w:r>
            <w:proofErr w:type="spellEnd"/>
            <w:r w:rsidRPr="00AE058E">
              <w:rPr>
                <w:rFonts w:ascii="Calibri" w:hAnsi="Calibri"/>
                <w:sz w:val="20"/>
                <w:szCs w:val="20"/>
                <w:lang w:val="en-US"/>
              </w:rPr>
              <w:t>, mms</w:t>
            </w:r>
            <w:r>
              <w:rPr>
                <w:rFonts w:ascii="Calibri" w:hAnsi="Calibri"/>
                <w:sz w:val="20"/>
                <w:szCs w:val="20"/>
                <w:lang w:val="en-US"/>
              </w:rPr>
              <w:t xml:space="preserve"> </w:t>
            </w:r>
            <w:r w:rsidRPr="00AE058E">
              <w:rPr>
                <w:rFonts w:ascii="Calibri" w:hAnsi="Calibri"/>
                <w:sz w:val="20"/>
                <w:szCs w:val="20"/>
                <w:lang w:val="en-US"/>
              </w:rPr>
              <w:t>(</w:t>
            </w:r>
            <w:proofErr w:type="spellStart"/>
            <w:r w:rsidRPr="00AE058E">
              <w:rPr>
                <w:rFonts w:ascii="Calibri" w:hAnsi="Calibri"/>
                <w:sz w:val="20"/>
                <w:szCs w:val="20"/>
                <w:lang w:val="en-US"/>
              </w:rPr>
              <w:t>texto</w:t>
            </w:r>
            <w:proofErr w:type="spellEnd"/>
            <w:r w:rsidRPr="00AE058E">
              <w:rPr>
                <w:rFonts w:ascii="Calibri" w:hAnsi="Calibri"/>
                <w:sz w:val="20"/>
                <w:szCs w:val="20"/>
                <w:lang w:val="en-US"/>
              </w:rPr>
              <w:t xml:space="preserve">, </w:t>
            </w:r>
            <w:proofErr w:type="spellStart"/>
            <w:r w:rsidRPr="00AE058E">
              <w:rPr>
                <w:rFonts w:ascii="Calibri" w:hAnsi="Calibri"/>
                <w:sz w:val="20"/>
                <w:szCs w:val="20"/>
                <w:lang w:val="en-US"/>
              </w:rPr>
              <w:t>imágenes</w:t>
            </w:r>
            <w:proofErr w:type="spellEnd"/>
            <w:r w:rsidRPr="00AE058E">
              <w:rPr>
                <w:rFonts w:ascii="Calibri" w:hAnsi="Calibri"/>
                <w:sz w:val="20"/>
                <w:szCs w:val="20"/>
                <w:lang w:val="en-US"/>
              </w:rPr>
              <w:t>, audio,</w:t>
            </w:r>
          </w:p>
          <w:p w:rsidR="00505705" w:rsidRDefault="00505705" w:rsidP="009B32D6">
            <w:pPr>
              <w:spacing w:line="360" w:lineRule="auto"/>
              <w:rPr>
                <w:rFonts w:ascii="Calibri" w:hAnsi="Calibri"/>
                <w:sz w:val="20"/>
                <w:szCs w:val="20"/>
                <w:lang w:val="en-US"/>
              </w:rPr>
            </w:pPr>
            <w:proofErr w:type="spellStart"/>
            <w:r w:rsidRPr="00AE058E">
              <w:rPr>
                <w:rFonts w:ascii="Calibri" w:hAnsi="Calibri"/>
                <w:sz w:val="20"/>
                <w:szCs w:val="20"/>
                <w:lang w:val="en-US"/>
              </w:rPr>
              <w:t>vídeo</w:t>
            </w:r>
            <w:proofErr w:type="spellEnd"/>
            <w:r w:rsidRPr="00AE058E">
              <w:rPr>
                <w:rFonts w:ascii="Calibri" w:hAnsi="Calibri"/>
                <w:sz w:val="20"/>
                <w:szCs w:val="20"/>
                <w:lang w:val="en-US"/>
              </w:rPr>
              <w:t>)</w:t>
            </w:r>
          </w:p>
        </w:tc>
        <w:tc>
          <w:tcPr>
            <w:tcW w:w="5615" w:type="dxa"/>
            <w:gridSpan w:val="4"/>
            <w:shd w:val="clear" w:color="auto" w:fill="auto"/>
            <w:vAlign w:val="center"/>
          </w:tcPr>
          <w:p w:rsidR="00505705" w:rsidRPr="00E31A18" w:rsidRDefault="00505705" w:rsidP="009B32D6">
            <w:pPr>
              <w:spacing w:line="360" w:lineRule="auto"/>
              <w:rPr>
                <w:rFonts w:ascii="Calibri" w:hAnsi="Calibri"/>
                <w:sz w:val="20"/>
                <w:szCs w:val="20"/>
                <w:lang w:val="es-BO"/>
              </w:rPr>
            </w:pPr>
            <w:r w:rsidRPr="00E31A18">
              <w:rPr>
                <w:rFonts w:ascii="Calibri" w:hAnsi="Calibri"/>
                <w:sz w:val="20"/>
                <w:szCs w:val="20"/>
                <w:lang w:val="es-BO"/>
              </w:rPr>
              <w:t xml:space="preserve">BT4.0 / BLE (baja </w:t>
            </w:r>
            <w:proofErr w:type="spellStart"/>
            <w:r w:rsidRPr="00E31A18">
              <w:rPr>
                <w:rFonts w:ascii="Calibri" w:hAnsi="Calibri"/>
                <w:sz w:val="20"/>
                <w:szCs w:val="20"/>
                <w:lang w:val="es-BO"/>
              </w:rPr>
              <w:t>enerergia</w:t>
            </w:r>
            <w:proofErr w:type="spellEnd"/>
            <w:r w:rsidRPr="00E31A18">
              <w:rPr>
                <w:rFonts w:ascii="Calibri" w:hAnsi="Calibri"/>
                <w:sz w:val="20"/>
                <w:szCs w:val="20"/>
                <w:lang w:val="es-BO"/>
              </w:rPr>
              <w:t>)</w:t>
            </w:r>
          </w:p>
          <w:p w:rsidR="00505705" w:rsidRPr="00E31A18" w:rsidRDefault="00505705" w:rsidP="009B32D6">
            <w:pPr>
              <w:spacing w:line="360" w:lineRule="auto"/>
              <w:rPr>
                <w:rFonts w:ascii="Calibri" w:hAnsi="Calibri"/>
                <w:sz w:val="20"/>
                <w:szCs w:val="20"/>
                <w:lang w:val="es-BO"/>
              </w:rPr>
            </w:pPr>
            <w:r w:rsidRPr="00E31A18">
              <w:rPr>
                <w:rFonts w:ascii="Calibri" w:hAnsi="Calibri"/>
                <w:sz w:val="20"/>
                <w:szCs w:val="20"/>
                <w:lang w:val="es-BO"/>
              </w:rPr>
              <w:t xml:space="preserve">admite </w:t>
            </w:r>
            <w:proofErr w:type="spellStart"/>
            <w:r w:rsidRPr="00E31A18">
              <w:rPr>
                <w:rFonts w:ascii="Calibri" w:hAnsi="Calibri"/>
                <w:sz w:val="20"/>
                <w:szCs w:val="20"/>
                <w:lang w:val="es-BO"/>
              </w:rPr>
              <w:t>sms</w:t>
            </w:r>
            <w:proofErr w:type="spellEnd"/>
            <w:r w:rsidRPr="00E31A18">
              <w:rPr>
                <w:rFonts w:ascii="Calibri" w:hAnsi="Calibri"/>
                <w:sz w:val="20"/>
                <w:szCs w:val="20"/>
                <w:lang w:val="es-BO"/>
              </w:rPr>
              <w:t xml:space="preserve"> y </w:t>
            </w:r>
            <w:proofErr w:type="spellStart"/>
            <w:r w:rsidRPr="00E31A18">
              <w:rPr>
                <w:rFonts w:ascii="Calibri" w:hAnsi="Calibri"/>
                <w:sz w:val="20"/>
                <w:szCs w:val="20"/>
                <w:lang w:val="es-BO"/>
              </w:rPr>
              <w:t>mms</w:t>
            </w:r>
            <w:proofErr w:type="spellEnd"/>
          </w:p>
        </w:tc>
      </w:tr>
      <w:tr w:rsidR="00505705" w:rsidRPr="001A06B5" w:rsidTr="004E40E8">
        <w:trPr>
          <w:gridAfter w:val="1"/>
          <w:wAfter w:w="117" w:type="dxa"/>
          <w:trHeight w:val="496"/>
          <w:jc w:val="center"/>
        </w:trPr>
        <w:tc>
          <w:tcPr>
            <w:tcW w:w="3949" w:type="dxa"/>
            <w:gridSpan w:val="4"/>
            <w:shd w:val="clear" w:color="auto" w:fill="auto"/>
            <w:vAlign w:val="center"/>
          </w:tcPr>
          <w:p w:rsidR="00505705" w:rsidRDefault="00505705" w:rsidP="009B32D6">
            <w:pPr>
              <w:spacing w:line="360" w:lineRule="auto"/>
              <w:rPr>
                <w:rFonts w:ascii="Calibri" w:hAnsi="Calibri"/>
                <w:sz w:val="20"/>
                <w:szCs w:val="20"/>
                <w:lang w:val="en-US"/>
              </w:rPr>
            </w:pPr>
            <w:r>
              <w:rPr>
                <w:rFonts w:ascii="Calibri" w:hAnsi="Calibri"/>
                <w:sz w:val="20"/>
                <w:szCs w:val="20"/>
                <w:lang w:val="en-US"/>
              </w:rPr>
              <w:t>GPS, NFC</w:t>
            </w:r>
          </w:p>
        </w:tc>
        <w:tc>
          <w:tcPr>
            <w:tcW w:w="5615" w:type="dxa"/>
            <w:gridSpan w:val="4"/>
            <w:shd w:val="clear" w:color="auto" w:fill="auto"/>
            <w:vAlign w:val="center"/>
          </w:tcPr>
          <w:p w:rsidR="00505705" w:rsidRPr="002A13B6" w:rsidRDefault="00505705" w:rsidP="009B32D6">
            <w:pPr>
              <w:spacing w:line="360" w:lineRule="auto"/>
              <w:rPr>
                <w:rFonts w:ascii="Calibri" w:hAnsi="Calibri"/>
                <w:sz w:val="20"/>
                <w:szCs w:val="20"/>
                <w:lang w:val="en-US"/>
              </w:rPr>
            </w:pPr>
            <w:r>
              <w:rPr>
                <w:rFonts w:ascii="Calibri" w:hAnsi="Calibri"/>
                <w:sz w:val="20"/>
                <w:szCs w:val="20"/>
                <w:lang w:val="en-US"/>
              </w:rPr>
              <w:t>GPS / GLONASS / N</w:t>
            </w:r>
            <w:r w:rsidRPr="00AE058E">
              <w:rPr>
                <w:rFonts w:ascii="Calibri" w:hAnsi="Calibri"/>
                <w:sz w:val="20"/>
                <w:szCs w:val="20"/>
                <w:lang w:val="en-US"/>
              </w:rPr>
              <w:t>FC</w:t>
            </w:r>
          </w:p>
        </w:tc>
      </w:tr>
      <w:tr w:rsidR="00505705" w:rsidRPr="00E31A18" w:rsidTr="004E40E8">
        <w:trPr>
          <w:gridAfter w:val="1"/>
          <w:wAfter w:w="117" w:type="dxa"/>
          <w:trHeight w:val="557"/>
          <w:jc w:val="center"/>
        </w:trPr>
        <w:tc>
          <w:tcPr>
            <w:tcW w:w="3949" w:type="dxa"/>
            <w:gridSpan w:val="4"/>
            <w:shd w:val="clear" w:color="auto" w:fill="auto"/>
            <w:vAlign w:val="center"/>
          </w:tcPr>
          <w:p w:rsidR="00505705" w:rsidRPr="00AE058E" w:rsidRDefault="00505705" w:rsidP="009B32D6">
            <w:pPr>
              <w:spacing w:line="360" w:lineRule="auto"/>
              <w:rPr>
                <w:rFonts w:ascii="Calibri" w:hAnsi="Calibri"/>
                <w:sz w:val="20"/>
                <w:szCs w:val="20"/>
                <w:lang w:val="en-US"/>
              </w:rPr>
            </w:pPr>
            <w:proofErr w:type="spellStart"/>
            <w:r w:rsidRPr="00AE058E">
              <w:rPr>
                <w:rFonts w:ascii="Calibri" w:hAnsi="Calibri"/>
                <w:sz w:val="20"/>
                <w:szCs w:val="20"/>
                <w:lang w:val="en-US"/>
              </w:rPr>
              <w:t>duración</w:t>
            </w:r>
            <w:proofErr w:type="spellEnd"/>
            <w:r w:rsidRPr="00AE058E">
              <w:rPr>
                <w:rFonts w:ascii="Calibri" w:hAnsi="Calibri"/>
                <w:sz w:val="20"/>
                <w:szCs w:val="20"/>
                <w:lang w:val="en-US"/>
              </w:rPr>
              <w:t xml:space="preserve"> de la </w:t>
            </w:r>
            <w:proofErr w:type="spellStart"/>
            <w:r w:rsidRPr="00AE058E">
              <w:rPr>
                <w:rFonts w:ascii="Calibri" w:hAnsi="Calibri"/>
                <w:sz w:val="20"/>
                <w:szCs w:val="20"/>
                <w:lang w:val="en-US"/>
              </w:rPr>
              <w:t>batería</w:t>
            </w:r>
            <w:proofErr w:type="spellEnd"/>
            <w:r w:rsidRPr="00AE058E">
              <w:rPr>
                <w:rFonts w:ascii="Calibri" w:hAnsi="Calibri"/>
                <w:sz w:val="20"/>
                <w:szCs w:val="20"/>
                <w:lang w:val="en-US"/>
              </w:rPr>
              <w:t>:</w:t>
            </w:r>
          </w:p>
        </w:tc>
        <w:tc>
          <w:tcPr>
            <w:tcW w:w="5615" w:type="dxa"/>
            <w:gridSpan w:val="4"/>
            <w:shd w:val="clear" w:color="auto" w:fill="auto"/>
            <w:vAlign w:val="center"/>
          </w:tcPr>
          <w:p w:rsidR="00505705" w:rsidRPr="00E31A18" w:rsidRDefault="00505705" w:rsidP="009B32D6">
            <w:pPr>
              <w:spacing w:line="360" w:lineRule="auto"/>
              <w:rPr>
                <w:rFonts w:ascii="Calibri" w:hAnsi="Calibri"/>
                <w:sz w:val="20"/>
                <w:szCs w:val="20"/>
                <w:lang w:val="es-BO"/>
              </w:rPr>
            </w:pPr>
            <w:r w:rsidRPr="00E31A18">
              <w:rPr>
                <w:rFonts w:ascii="Calibri" w:hAnsi="Calibri"/>
                <w:sz w:val="20"/>
                <w:szCs w:val="20"/>
                <w:lang w:val="es-BO"/>
              </w:rPr>
              <w:t>Hasta 1000 horas en espera y hasta 40 en conversación</w:t>
            </w:r>
          </w:p>
        </w:tc>
      </w:tr>
      <w:tr w:rsidR="00505705" w:rsidRPr="001A06B5" w:rsidTr="004E40E8">
        <w:trPr>
          <w:gridAfter w:val="1"/>
          <w:wAfter w:w="117" w:type="dxa"/>
          <w:trHeight w:val="536"/>
          <w:jc w:val="center"/>
        </w:trPr>
        <w:tc>
          <w:tcPr>
            <w:tcW w:w="3949" w:type="dxa"/>
            <w:gridSpan w:val="4"/>
            <w:shd w:val="clear" w:color="auto" w:fill="auto"/>
            <w:vAlign w:val="center"/>
          </w:tcPr>
          <w:p w:rsidR="00505705" w:rsidRPr="00FC4F09" w:rsidRDefault="00505705" w:rsidP="009B32D6">
            <w:pPr>
              <w:spacing w:line="360" w:lineRule="auto"/>
              <w:rPr>
                <w:rFonts w:ascii="Calibri" w:hAnsi="Calibri"/>
                <w:color w:val="000000"/>
                <w:sz w:val="20"/>
                <w:szCs w:val="20"/>
                <w:lang w:val="en-US"/>
              </w:rPr>
            </w:pPr>
            <w:proofErr w:type="spellStart"/>
            <w:r w:rsidRPr="00AE058E">
              <w:rPr>
                <w:rFonts w:ascii="Calibri" w:hAnsi="Calibri"/>
                <w:sz w:val="20"/>
                <w:szCs w:val="20"/>
                <w:lang w:val="en-US"/>
              </w:rPr>
              <w:t>Temperatura</w:t>
            </w:r>
            <w:proofErr w:type="spellEnd"/>
            <w:r w:rsidRPr="00AE058E">
              <w:rPr>
                <w:rFonts w:ascii="Calibri" w:hAnsi="Calibri"/>
                <w:sz w:val="20"/>
                <w:szCs w:val="20"/>
                <w:lang w:val="en-US"/>
              </w:rPr>
              <w:t xml:space="preserve"> </w:t>
            </w:r>
            <w:proofErr w:type="spellStart"/>
            <w:r w:rsidRPr="00AE058E">
              <w:rPr>
                <w:rFonts w:ascii="Calibri" w:hAnsi="Calibri"/>
                <w:sz w:val="20"/>
                <w:szCs w:val="20"/>
                <w:lang w:val="en-US"/>
              </w:rPr>
              <w:t>ambiente</w:t>
            </w:r>
            <w:proofErr w:type="spellEnd"/>
          </w:p>
        </w:tc>
        <w:tc>
          <w:tcPr>
            <w:tcW w:w="5615" w:type="dxa"/>
            <w:gridSpan w:val="4"/>
            <w:shd w:val="clear" w:color="auto" w:fill="auto"/>
            <w:vAlign w:val="center"/>
          </w:tcPr>
          <w:p w:rsidR="00505705" w:rsidRPr="00AE058E" w:rsidRDefault="00505705" w:rsidP="009B32D6">
            <w:pPr>
              <w:spacing w:line="360" w:lineRule="auto"/>
              <w:rPr>
                <w:rFonts w:ascii="Calibri" w:hAnsi="Calibri"/>
                <w:sz w:val="20"/>
                <w:szCs w:val="20"/>
                <w:lang w:val="en-US"/>
              </w:rPr>
            </w:pPr>
            <w:r w:rsidRPr="00AE058E">
              <w:rPr>
                <w:rFonts w:ascii="Calibri" w:hAnsi="Calibri"/>
                <w:sz w:val="20"/>
                <w:szCs w:val="20"/>
                <w:lang w:val="en-US"/>
              </w:rPr>
              <w:t>-20°C.....+55°C</w:t>
            </w:r>
          </w:p>
        </w:tc>
      </w:tr>
      <w:tr w:rsidR="00505705" w:rsidRPr="001A06B5" w:rsidTr="004E40E8">
        <w:trPr>
          <w:gridAfter w:val="1"/>
          <w:wAfter w:w="117" w:type="dxa"/>
          <w:trHeight w:val="717"/>
          <w:jc w:val="center"/>
        </w:trPr>
        <w:tc>
          <w:tcPr>
            <w:tcW w:w="3949" w:type="dxa"/>
            <w:gridSpan w:val="4"/>
            <w:shd w:val="clear" w:color="auto" w:fill="auto"/>
            <w:vAlign w:val="center"/>
          </w:tcPr>
          <w:p w:rsidR="00505705" w:rsidRPr="00AE058E" w:rsidRDefault="00505705" w:rsidP="009B32D6">
            <w:pPr>
              <w:spacing w:line="360" w:lineRule="auto"/>
              <w:rPr>
                <w:rFonts w:ascii="Calibri" w:hAnsi="Calibri"/>
                <w:sz w:val="20"/>
                <w:szCs w:val="20"/>
                <w:lang w:val="en-US"/>
              </w:rPr>
            </w:pPr>
            <w:proofErr w:type="spellStart"/>
            <w:r w:rsidRPr="00AE058E">
              <w:rPr>
                <w:rFonts w:ascii="Calibri" w:hAnsi="Calibri"/>
                <w:sz w:val="20"/>
                <w:szCs w:val="20"/>
                <w:lang w:val="en-US"/>
              </w:rPr>
              <w:t>Clase</w:t>
            </w:r>
            <w:proofErr w:type="spellEnd"/>
            <w:r w:rsidRPr="00AE058E">
              <w:rPr>
                <w:rFonts w:ascii="Calibri" w:hAnsi="Calibri"/>
                <w:sz w:val="20"/>
                <w:szCs w:val="20"/>
                <w:lang w:val="en-US"/>
              </w:rPr>
              <w:t xml:space="preserve"> de </w:t>
            </w:r>
            <w:proofErr w:type="spellStart"/>
            <w:r w:rsidRPr="00AE058E">
              <w:rPr>
                <w:rFonts w:ascii="Calibri" w:hAnsi="Calibri"/>
                <w:sz w:val="20"/>
                <w:szCs w:val="20"/>
                <w:lang w:val="en-US"/>
              </w:rPr>
              <w:t>protección</w:t>
            </w:r>
            <w:proofErr w:type="spellEnd"/>
          </w:p>
        </w:tc>
        <w:tc>
          <w:tcPr>
            <w:tcW w:w="5615" w:type="dxa"/>
            <w:gridSpan w:val="4"/>
            <w:shd w:val="clear" w:color="auto" w:fill="auto"/>
            <w:vAlign w:val="center"/>
          </w:tcPr>
          <w:p w:rsidR="00505705" w:rsidRPr="00AE058E" w:rsidRDefault="00505705" w:rsidP="009B32D6">
            <w:pPr>
              <w:spacing w:line="360" w:lineRule="auto"/>
              <w:rPr>
                <w:rFonts w:ascii="Calibri" w:hAnsi="Calibri"/>
                <w:sz w:val="20"/>
                <w:szCs w:val="20"/>
                <w:lang w:val="en-US"/>
              </w:rPr>
            </w:pPr>
            <w:r>
              <w:rPr>
                <w:rFonts w:ascii="Calibri" w:hAnsi="Calibri"/>
                <w:sz w:val="20"/>
                <w:szCs w:val="20"/>
                <w:lang w:val="en-US"/>
              </w:rPr>
              <w:t>IP68</w:t>
            </w:r>
          </w:p>
        </w:tc>
      </w:tr>
      <w:tr w:rsidR="00505705" w:rsidRPr="00B83438" w:rsidTr="004E40E8">
        <w:trPr>
          <w:gridAfter w:val="1"/>
          <w:wAfter w:w="117" w:type="dxa"/>
          <w:trHeight w:val="454"/>
          <w:jc w:val="center"/>
        </w:trPr>
        <w:tc>
          <w:tcPr>
            <w:tcW w:w="3949" w:type="dxa"/>
            <w:gridSpan w:val="4"/>
            <w:shd w:val="clear" w:color="auto" w:fill="auto"/>
          </w:tcPr>
          <w:p w:rsidR="00505705" w:rsidRPr="00AE058E" w:rsidRDefault="00505705" w:rsidP="009B32D6">
            <w:pPr>
              <w:spacing w:line="360" w:lineRule="auto"/>
              <w:rPr>
                <w:rFonts w:ascii="Calibri" w:hAnsi="Calibri"/>
                <w:sz w:val="20"/>
                <w:szCs w:val="20"/>
                <w:lang w:val="en-US"/>
              </w:rPr>
            </w:pPr>
            <w:proofErr w:type="spellStart"/>
            <w:r>
              <w:rPr>
                <w:rFonts w:ascii="Calibri" w:hAnsi="Calibri"/>
                <w:sz w:val="20"/>
                <w:szCs w:val="20"/>
                <w:lang w:val="en-US"/>
              </w:rPr>
              <w:t>Tamaño</w:t>
            </w:r>
            <w:proofErr w:type="spellEnd"/>
          </w:p>
        </w:tc>
        <w:tc>
          <w:tcPr>
            <w:tcW w:w="5615" w:type="dxa"/>
            <w:gridSpan w:val="4"/>
            <w:shd w:val="clear" w:color="auto" w:fill="auto"/>
          </w:tcPr>
          <w:p w:rsidR="00505705" w:rsidRDefault="00505705" w:rsidP="009B32D6">
            <w:pPr>
              <w:spacing w:line="360" w:lineRule="auto"/>
              <w:rPr>
                <w:rFonts w:ascii="Calibri" w:hAnsi="Calibri"/>
                <w:sz w:val="20"/>
                <w:szCs w:val="20"/>
                <w:lang w:val="en-US"/>
              </w:rPr>
            </w:pPr>
            <w:r>
              <w:rPr>
                <w:rFonts w:ascii="Calibri" w:hAnsi="Calibri"/>
                <w:sz w:val="20"/>
                <w:szCs w:val="20"/>
                <w:lang w:val="en-US"/>
              </w:rPr>
              <w:t>1</w:t>
            </w:r>
            <w:r w:rsidRPr="005C53BF">
              <w:rPr>
                <w:rFonts w:ascii="Calibri" w:hAnsi="Calibri"/>
                <w:sz w:val="20"/>
                <w:szCs w:val="20"/>
                <w:lang w:val="en-US"/>
              </w:rPr>
              <w:t>37</w:t>
            </w:r>
            <w:r>
              <w:rPr>
                <w:rFonts w:ascii="Calibri" w:hAnsi="Calibri"/>
                <w:sz w:val="20"/>
                <w:szCs w:val="20"/>
                <w:lang w:val="en-US"/>
              </w:rPr>
              <w:t xml:space="preserve">mm </w:t>
            </w:r>
            <w:r w:rsidRPr="005C53BF">
              <w:rPr>
                <w:rFonts w:ascii="Calibri" w:hAnsi="Calibri"/>
                <w:sz w:val="20"/>
                <w:szCs w:val="20"/>
                <w:lang w:val="en-US"/>
              </w:rPr>
              <w:t>x</w:t>
            </w:r>
            <w:r>
              <w:rPr>
                <w:rFonts w:ascii="Calibri" w:hAnsi="Calibri"/>
                <w:sz w:val="20"/>
                <w:szCs w:val="20"/>
                <w:lang w:val="en-US"/>
              </w:rPr>
              <w:t xml:space="preserve"> </w:t>
            </w:r>
            <w:r w:rsidRPr="005C53BF">
              <w:rPr>
                <w:rFonts w:ascii="Calibri" w:hAnsi="Calibri"/>
                <w:sz w:val="20"/>
                <w:szCs w:val="20"/>
                <w:lang w:val="en-US"/>
              </w:rPr>
              <w:t>72,1mm</w:t>
            </w:r>
            <w:r>
              <w:rPr>
                <w:rFonts w:ascii="Calibri" w:hAnsi="Calibri"/>
                <w:sz w:val="20"/>
                <w:szCs w:val="20"/>
                <w:lang w:val="en-US"/>
              </w:rPr>
              <w:t xml:space="preserve"> </w:t>
            </w:r>
            <w:r w:rsidRPr="005C53BF">
              <w:rPr>
                <w:rFonts w:ascii="Calibri" w:hAnsi="Calibri"/>
                <w:sz w:val="20"/>
                <w:szCs w:val="20"/>
                <w:lang w:val="en-US"/>
              </w:rPr>
              <w:t>x</w:t>
            </w:r>
            <w:r>
              <w:rPr>
                <w:rFonts w:ascii="Calibri" w:hAnsi="Calibri"/>
                <w:sz w:val="20"/>
                <w:szCs w:val="20"/>
                <w:lang w:val="en-US"/>
              </w:rPr>
              <w:t xml:space="preserve"> </w:t>
            </w:r>
            <w:r w:rsidRPr="005C53BF">
              <w:rPr>
                <w:rFonts w:ascii="Calibri" w:hAnsi="Calibri"/>
                <w:sz w:val="20"/>
                <w:szCs w:val="20"/>
                <w:lang w:val="en-US"/>
              </w:rPr>
              <w:t>26,9</w:t>
            </w:r>
            <w:r>
              <w:rPr>
                <w:rFonts w:ascii="Calibri" w:hAnsi="Calibri"/>
                <w:sz w:val="20"/>
                <w:szCs w:val="20"/>
                <w:lang w:val="en-US"/>
              </w:rPr>
              <w:t xml:space="preserve"> </w:t>
            </w:r>
            <w:r w:rsidRPr="005C53BF">
              <w:rPr>
                <w:rFonts w:ascii="Calibri" w:hAnsi="Calibri"/>
                <w:sz w:val="20"/>
                <w:szCs w:val="20"/>
                <w:lang w:val="en-US"/>
              </w:rPr>
              <w:t>mm</w:t>
            </w:r>
            <w:r>
              <w:rPr>
                <w:rFonts w:ascii="Calibri" w:hAnsi="Calibri"/>
                <w:sz w:val="20"/>
                <w:szCs w:val="20"/>
                <w:lang w:val="en-US"/>
              </w:rPr>
              <w:t xml:space="preserve"> </w:t>
            </w:r>
            <w:r w:rsidRPr="005C53BF">
              <w:rPr>
                <w:rFonts w:ascii="Calibri" w:hAnsi="Calibri"/>
                <w:sz w:val="20"/>
                <w:szCs w:val="20"/>
                <w:lang w:val="en-US"/>
              </w:rPr>
              <w:t>(5,39"</w:t>
            </w:r>
            <w:r>
              <w:rPr>
                <w:rFonts w:ascii="Calibri" w:hAnsi="Calibri"/>
                <w:sz w:val="20"/>
                <w:szCs w:val="20"/>
                <w:lang w:val="en-US"/>
              </w:rPr>
              <w:t xml:space="preserve"> </w:t>
            </w:r>
            <w:r w:rsidRPr="005C53BF">
              <w:rPr>
                <w:rFonts w:ascii="Calibri" w:hAnsi="Calibri"/>
                <w:sz w:val="20"/>
                <w:szCs w:val="20"/>
                <w:lang w:val="en-US"/>
              </w:rPr>
              <w:t>x</w:t>
            </w:r>
            <w:r>
              <w:rPr>
                <w:rFonts w:ascii="Calibri" w:hAnsi="Calibri"/>
                <w:sz w:val="20"/>
                <w:szCs w:val="20"/>
                <w:lang w:val="en-US"/>
              </w:rPr>
              <w:t xml:space="preserve"> </w:t>
            </w:r>
            <w:r w:rsidRPr="005C53BF">
              <w:rPr>
                <w:rFonts w:ascii="Calibri" w:hAnsi="Calibri"/>
                <w:sz w:val="20"/>
                <w:szCs w:val="20"/>
                <w:lang w:val="en-US"/>
              </w:rPr>
              <w:t>2,54"</w:t>
            </w:r>
            <w:r w:rsidRPr="005C53BF">
              <w:rPr>
                <w:rFonts w:ascii="Calibri" w:hAnsi="Calibri"/>
                <w:sz w:val="20"/>
                <w:szCs w:val="20"/>
                <w:lang w:val="en-US"/>
              </w:rPr>
              <w:tab/>
              <w:t>x1,05")</w:t>
            </w:r>
          </w:p>
        </w:tc>
      </w:tr>
      <w:tr w:rsidR="00505705" w:rsidRPr="00E31A18" w:rsidTr="004E40E8">
        <w:trPr>
          <w:gridAfter w:val="1"/>
          <w:wAfter w:w="117" w:type="dxa"/>
          <w:trHeight w:val="454"/>
          <w:jc w:val="center"/>
        </w:trPr>
        <w:tc>
          <w:tcPr>
            <w:tcW w:w="3949" w:type="dxa"/>
            <w:gridSpan w:val="4"/>
            <w:shd w:val="clear" w:color="auto" w:fill="auto"/>
          </w:tcPr>
          <w:p w:rsidR="00505705" w:rsidRPr="00AE058E" w:rsidRDefault="00505705" w:rsidP="009B32D6">
            <w:pPr>
              <w:spacing w:line="360" w:lineRule="auto"/>
              <w:rPr>
                <w:rFonts w:ascii="Calibri" w:hAnsi="Calibri"/>
                <w:sz w:val="20"/>
                <w:szCs w:val="20"/>
                <w:lang w:val="en-US"/>
              </w:rPr>
            </w:pPr>
            <w:proofErr w:type="spellStart"/>
            <w:r>
              <w:rPr>
                <w:rFonts w:ascii="Calibri" w:hAnsi="Calibri"/>
                <w:sz w:val="20"/>
                <w:szCs w:val="20"/>
                <w:lang w:val="en-US"/>
              </w:rPr>
              <w:t>Botones</w:t>
            </w:r>
            <w:proofErr w:type="spellEnd"/>
            <w:r>
              <w:rPr>
                <w:rFonts w:ascii="Calibri" w:hAnsi="Calibri"/>
                <w:sz w:val="20"/>
                <w:szCs w:val="20"/>
                <w:lang w:val="en-US"/>
              </w:rPr>
              <w:t xml:space="preserve"> </w:t>
            </w:r>
            <w:proofErr w:type="spellStart"/>
            <w:r>
              <w:rPr>
                <w:rFonts w:ascii="Calibri" w:hAnsi="Calibri"/>
                <w:sz w:val="20"/>
                <w:szCs w:val="20"/>
                <w:lang w:val="en-US"/>
              </w:rPr>
              <w:t>Especiales</w:t>
            </w:r>
            <w:proofErr w:type="spellEnd"/>
          </w:p>
        </w:tc>
        <w:tc>
          <w:tcPr>
            <w:tcW w:w="5615" w:type="dxa"/>
            <w:gridSpan w:val="4"/>
            <w:shd w:val="clear" w:color="auto" w:fill="auto"/>
          </w:tcPr>
          <w:p w:rsidR="00505705" w:rsidRPr="00E31A18" w:rsidRDefault="00505705" w:rsidP="009B32D6">
            <w:pPr>
              <w:spacing w:line="360" w:lineRule="auto"/>
              <w:rPr>
                <w:rFonts w:ascii="Calibri" w:hAnsi="Calibri"/>
                <w:sz w:val="20"/>
                <w:szCs w:val="20"/>
                <w:lang w:val="es-BO"/>
              </w:rPr>
            </w:pPr>
            <w:r w:rsidRPr="00E31A18">
              <w:rPr>
                <w:rFonts w:ascii="Calibri" w:hAnsi="Calibri"/>
                <w:sz w:val="20"/>
                <w:szCs w:val="20"/>
                <w:lang w:val="es-BO"/>
              </w:rPr>
              <w:t>Botón de PTT / Botón de alarma / Botón de encendido</w:t>
            </w:r>
          </w:p>
        </w:tc>
      </w:tr>
      <w:tr w:rsidR="00505705" w:rsidRPr="00E31A18" w:rsidTr="004E40E8">
        <w:trPr>
          <w:gridAfter w:val="1"/>
          <w:wAfter w:w="117" w:type="dxa"/>
          <w:trHeight w:val="879"/>
          <w:jc w:val="center"/>
        </w:trPr>
        <w:tc>
          <w:tcPr>
            <w:tcW w:w="3949" w:type="dxa"/>
            <w:gridSpan w:val="4"/>
            <w:shd w:val="clear" w:color="auto" w:fill="auto"/>
            <w:vAlign w:val="center"/>
          </w:tcPr>
          <w:p w:rsidR="00505705" w:rsidRPr="00AE058E" w:rsidRDefault="00505705" w:rsidP="009B32D6">
            <w:pPr>
              <w:spacing w:line="360" w:lineRule="auto"/>
              <w:rPr>
                <w:rFonts w:ascii="Calibri" w:hAnsi="Calibri"/>
                <w:sz w:val="20"/>
                <w:szCs w:val="20"/>
                <w:lang w:val="en-US"/>
              </w:rPr>
            </w:pPr>
            <w:proofErr w:type="spellStart"/>
            <w:r>
              <w:rPr>
                <w:rFonts w:ascii="Calibri" w:hAnsi="Calibri"/>
                <w:sz w:val="20"/>
                <w:szCs w:val="20"/>
                <w:lang w:val="en-US"/>
              </w:rPr>
              <w:t>Tipo</w:t>
            </w:r>
            <w:proofErr w:type="spellEnd"/>
            <w:r>
              <w:rPr>
                <w:rFonts w:ascii="Calibri" w:hAnsi="Calibri"/>
                <w:sz w:val="20"/>
                <w:szCs w:val="20"/>
                <w:lang w:val="en-US"/>
              </w:rPr>
              <w:t xml:space="preserve"> de </w:t>
            </w:r>
            <w:proofErr w:type="spellStart"/>
            <w:r>
              <w:rPr>
                <w:rFonts w:ascii="Calibri" w:hAnsi="Calibri"/>
                <w:sz w:val="20"/>
                <w:szCs w:val="20"/>
                <w:lang w:val="en-US"/>
              </w:rPr>
              <w:t>Pantalla</w:t>
            </w:r>
            <w:proofErr w:type="spellEnd"/>
          </w:p>
        </w:tc>
        <w:tc>
          <w:tcPr>
            <w:tcW w:w="5615" w:type="dxa"/>
            <w:gridSpan w:val="4"/>
            <w:shd w:val="clear" w:color="auto" w:fill="auto"/>
            <w:vAlign w:val="center"/>
          </w:tcPr>
          <w:p w:rsidR="00505705" w:rsidRPr="00E31A18" w:rsidRDefault="00505705" w:rsidP="009B32D6">
            <w:pPr>
              <w:spacing w:line="360" w:lineRule="auto"/>
              <w:rPr>
                <w:rFonts w:ascii="Calibri" w:hAnsi="Calibri"/>
                <w:sz w:val="20"/>
                <w:szCs w:val="20"/>
                <w:lang w:val="es-BO"/>
              </w:rPr>
            </w:pPr>
            <w:r w:rsidRPr="00E31A18">
              <w:rPr>
                <w:rFonts w:ascii="Calibri" w:hAnsi="Calibri"/>
                <w:sz w:val="20"/>
                <w:szCs w:val="20"/>
                <w:lang w:val="es-BO"/>
              </w:rPr>
              <w:t xml:space="preserve">Pantalla con cristal Corning </w:t>
            </w:r>
            <w:proofErr w:type="spellStart"/>
            <w:r w:rsidRPr="00E31A18">
              <w:rPr>
                <w:rFonts w:ascii="Calibri" w:hAnsi="Calibri"/>
                <w:sz w:val="20"/>
                <w:szCs w:val="20"/>
                <w:lang w:val="es-BO"/>
              </w:rPr>
              <w:t>Gorilla</w:t>
            </w:r>
            <w:proofErr w:type="spellEnd"/>
            <w:r w:rsidRPr="00E31A18">
              <w:rPr>
                <w:rFonts w:ascii="Calibri" w:hAnsi="Calibri"/>
                <w:sz w:val="20"/>
                <w:szCs w:val="20"/>
                <w:lang w:val="es-BO"/>
              </w:rPr>
              <w:t xml:space="preserve">® </w:t>
            </w:r>
            <w:proofErr w:type="spellStart"/>
            <w:r w:rsidRPr="00E31A18">
              <w:rPr>
                <w:rFonts w:ascii="Calibri" w:hAnsi="Calibri"/>
                <w:sz w:val="20"/>
                <w:szCs w:val="20"/>
                <w:lang w:val="es-BO"/>
              </w:rPr>
              <w:t>glass</w:t>
            </w:r>
            <w:proofErr w:type="spellEnd"/>
            <w:r w:rsidRPr="00E31A18">
              <w:rPr>
                <w:rFonts w:ascii="Calibri" w:hAnsi="Calibri"/>
                <w:sz w:val="20"/>
                <w:szCs w:val="20"/>
                <w:lang w:val="es-BO"/>
              </w:rPr>
              <w:t xml:space="preserve"> 2 y tecnologías </w:t>
            </w:r>
            <w:proofErr w:type="spellStart"/>
            <w:r w:rsidRPr="00E31A18">
              <w:rPr>
                <w:rFonts w:ascii="Calibri" w:hAnsi="Calibri"/>
                <w:sz w:val="20"/>
                <w:szCs w:val="20"/>
                <w:lang w:val="es-BO"/>
              </w:rPr>
              <w:t>Blanview</w:t>
            </w:r>
            <w:proofErr w:type="spellEnd"/>
            <w:r w:rsidRPr="00E31A18">
              <w:rPr>
                <w:rFonts w:ascii="Calibri" w:hAnsi="Calibri"/>
                <w:sz w:val="20"/>
                <w:szCs w:val="20"/>
                <w:lang w:val="es-BO"/>
              </w:rPr>
              <w:t xml:space="preserve"> y </w:t>
            </w:r>
            <w:proofErr w:type="spellStart"/>
            <w:r w:rsidRPr="00E31A18">
              <w:rPr>
                <w:rFonts w:ascii="Calibri" w:hAnsi="Calibri"/>
                <w:sz w:val="20"/>
                <w:szCs w:val="20"/>
                <w:lang w:val="es-BO"/>
              </w:rPr>
              <w:t>Glove</w:t>
            </w:r>
            <w:proofErr w:type="spellEnd"/>
            <w:r w:rsidRPr="00E31A18">
              <w:rPr>
                <w:rFonts w:ascii="Calibri" w:hAnsi="Calibri"/>
                <w:sz w:val="20"/>
                <w:szCs w:val="20"/>
                <w:lang w:val="es-BO"/>
              </w:rPr>
              <w:t xml:space="preserve"> </w:t>
            </w:r>
            <w:proofErr w:type="spellStart"/>
            <w:r w:rsidRPr="00E31A18">
              <w:rPr>
                <w:rFonts w:ascii="Calibri" w:hAnsi="Calibri"/>
                <w:sz w:val="20"/>
                <w:szCs w:val="20"/>
                <w:lang w:val="es-BO"/>
              </w:rPr>
              <w:t>Touch</w:t>
            </w:r>
            <w:proofErr w:type="spellEnd"/>
          </w:p>
        </w:tc>
      </w:tr>
      <w:tr w:rsidR="00505705" w:rsidRPr="001A06B5" w:rsidTr="004E40E8">
        <w:trPr>
          <w:gridAfter w:val="1"/>
          <w:wAfter w:w="117" w:type="dxa"/>
          <w:trHeight w:val="282"/>
          <w:jc w:val="center"/>
        </w:trPr>
        <w:tc>
          <w:tcPr>
            <w:tcW w:w="3949" w:type="dxa"/>
            <w:gridSpan w:val="4"/>
            <w:shd w:val="clear" w:color="auto" w:fill="auto"/>
            <w:vAlign w:val="center"/>
          </w:tcPr>
          <w:p w:rsidR="00505705" w:rsidRPr="00AE058E" w:rsidRDefault="00505705" w:rsidP="009B32D6">
            <w:pPr>
              <w:spacing w:line="360" w:lineRule="auto"/>
              <w:rPr>
                <w:rFonts w:ascii="Calibri" w:hAnsi="Calibri"/>
                <w:sz w:val="20"/>
                <w:szCs w:val="20"/>
                <w:lang w:val="en-US"/>
              </w:rPr>
            </w:pPr>
            <w:proofErr w:type="spellStart"/>
            <w:r>
              <w:rPr>
                <w:rFonts w:ascii="Calibri" w:hAnsi="Calibri"/>
                <w:sz w:val="20"/>
                <w:szCs w:val="20"/>
                <w:lang w:val="en-US"/>
              </w:rPr>
              <w:t>Linterna</w:t>
            </w:r>
            <w:proofErr w:type="spellEnd"/>
            <w:r>
              <w:rPr>
                <w:rFonts w:ascii="Calibri" w:hAnsi="Calibri"/>
                <w:sz w:val="20"/>
                <w:szCs w:val="20"/>
                <w:lang w:val="en-US"/>
              </w:rPr>
              <w:t xml:space="preserve"> LED</w:t>
            </w:r>
          </w:p>
        </w:tc>
        <w:tc>
          <w:tcPr>
            <w:tcW w:w="5615" w:type="dxa"/>
            <w:gridSpan w:val="4"/>
            <w:shd w:val="clear" w:color="auto" w:fill="auto"/>
            <w:vAlign w:val="center"/>
          </w:tcPr>
          <w:p w:rsidR="00505705" w:rsidRDefault="00505705" w:rsidP="009B32D6">
            <w:pPr>
              <w:spacing w:line="360" w:lineRule="auto"/>
              <w:rPr>
                <w:rFonts w:ascii="Calibri" w:hAnsi="Calibri"/>
                <w:sz w:val="20"/>
                <w:szCs w:val="20"/>
                <w:lang w:val="en-US"/>
              </w:rPr>
            </w:pPr>
            <w:r>
              <w:rPr>
                <w:rFonts w:ascii="Calibri" w:hAnsi="Calibri"/>
                <w:sz w:val="20"/>
                <w:szCs w:val="20"/>
                <w:lang w:val="en-US"/>
              </w:rPr>
              <w:t>SI</w:t>
            </w:r>
          </w:p>
        </w:tc>
      </w:tr>
      <w:tr w:rsidR="00505705" w:rsidRPr="001A06B5" w:rsidTr="004E40E8">
        <w:trPr>
          <w:gridAfter w:val="1"/>
          <w:wAfter w:w="117" w:type="dxa"/>
          <w:trHeight w:val="755"/>
          <w:jc w:val="center"/>
        </w:trPr>
        <w:tc>
          <w:tcPr>
            <w:tcW w:w="3949" w:type="dxa"/>
            <w:gridSpan w:val="4"/>
            <w:shd w:val="clear" w:color="auto" w:fill="auto"/>
            <w:vAlign w:val="center"/>
          </w:tcPr>
          <w:p w:rsidR="00505705" w:rsidRPr="00AE058E" w:rsidRDefault="00505705" w:rsidP="009B32D6">
            <w:pPr>
              <w:spacing w:line="360" w:lineRule="auto"/>
              <w:rPr>
                <w:rFonts w:ascii="Calibri" w:hAnsi="Calibri"/>
                <w:sz w:val="20"/>
                <w:szCs w:val="20"/>
                <w:lang w:val="en-US"/>
              </w:rPr>
            </w:pPr>
            <w:proofErr w:type="spellStart"/>
            <w:r>
              <w:rPr>
                <w:rFonts w:ascii="Calibri" w:hAnsi="Calibri"/>
                <w:sz w:val="20"/>
                <w:szCs w:val="20"/>
                <w:lang w:val="en-US"/>
              </w:rPr>
              <w:t>Microfono</w:t>
            </w:r>
            <w:proofErr w:type="spellEnd"/>
          </w:p>
        </w:tc>
        <w:tc>
          <w:tcPr>
            <w:tcW w:w="5615" w:type="dxa"/>
            <w:gridSpan w:val="4"/>
            <w:shd w:val="clear" w:color="auto" w:fill="auto"/>
            <w:vAlign w:val="center"/>
          </w:tcPr>
          <w:p w:rsidR="00505705" w:rsidRPr="00E31A18" w:rsidRDefault="00505705" w:rsidP="009B32D6">
            <w:pPr>
              <w:spacing w:line="360" w:lineRule="auto"/>
              <w:rPr>
                <w:rFonts w:ascii="Calibri" w:hAnsi="Calibri"/>
                <w:sz w:val="20"/>
                <w:szCs w:val="20"/>
                <w:lang w:val="es-BO"/>
              </w:rPr>
            </w:pPr>
            <w:r w:rsidRPr="00E31A18">
              <w:rPr>
                <w:rFonts w:ascii="Calibri" w:hAnsi="Calibri"/>
                <w:sz w:val="20"/>
                <w:szCs w:val="20"/>
                <w:lang w:val="es-BO"/>
              </w:rPr>
              <w:t>Solución con sistema dual de micrófonos</w:t>
            </w:r>
          </w:p>
          <w:p w:rsidR="00505705" w:rsidRDefault="00505705" w:rsidP="009B32D6">
            <w:pPr>
              <w:spacing w:line="360" w:lineRule="auto"/>
              <w:rPr>
                <w:rFonts w:ascii="Calibri" w:hAnsi="Calibri"/>
                <w:sz w:val="20"/>
                <w:szCs w:val="20"/>
                <w:lang w:val="en-US"/>
              </w:rPr>
            </w:pPr>
            <w:proofErr w:type="spellStart"/>
            <w:r>
              <w:rPr>
                <w:rFonts w:ascii="Calibri" w:hAnsi="Calibri"/>
                <w:sz w:val="20"/>
                <w:szCs w:val="20"/>
                <w:lang w:val="en-US"/>
              </w:rPr>
              <w:t>C</w:t>
            </w:r>
            <w:r w:rsidRPr="005C53BF">
              <w:rPr>
                <w:rFonts w:ascii="Calibri" w:hAnsi="Calibri"/>
                <w:sz w:val="20"/>
                <w:szCs w:val="20"/>
                <w:lang w:val="en-US"/>
              </w:rPr>
              <w:t>ancelación</w:t>
            </w:r>
            <w:proofErr w:type="spellEnd"/>
            <w:r w:rsidRPr="005C53BF">
              <w:rPr>
                <w:rFonts w:ascii="Calibri" w:hAnsi="Calibri"/>
                <w:sz w:val="20"/>
                <w:szCs w:val="20"/>
                <w:lang w:val="en-US"/>
              </w:rPr>
              <w:t xml:space="preserve"> de </w:t>
            </w:r>
            <w:proofErr w:type="spellStart"/>
            <w:r w:rsidRPr="005C53BF">
              <w:rPr>
                <w:rFonts w:ascii="Calibri" w:hAnsi="Calibri"/>
                <w:sz w:val="20"/>
                <w:szCs w:val="20"/>
                <w:lang w:val="en-US"/>
              </w:rPr>
              <w:t>ruidos</w:t>
            </w:r>
            <w:proofErr w:type="spellEnd"/>
          </w:p>
        </w:tc>
      </w:tr>
      <w:tr w:rsidR="00505705" w:rsidRPr="001A06B5" w:rsidTr="004E40E8">
        <w:trPr>
          <w:gridAfter w:val="1"/>
          <w:wAfter w:w="117" w:type="dxa"/>
          <w:trHeight w:val="412"/>
          <w:jc w:val="center"/>
        </w:trPr>
        <w:tc>
          <w:tcPr>
            <w:tcW w:w="3949" w:type="dxa"/>
            <w:gridSpan w:val="4"/>
            <w:shd w:val="clear" w:color="auto" w:fill="auto"/>
            <w:vAlign w:val="center"/>
          </w:tcPr>
          <w:p w:rsidR="00505705" w:rsidRPr="00AE058E" w:rsidRDefault="00505705" w:rsidP="009B32D6">
            <w:pPr>
              <w:spacing w:line="360" w:lineRule="auto"/>
              <w:rPr>
                <w:rFonts w:ascii="Calibri" w:hAnsi="Calibri"/>
                <w:sz w:val="20"/>
                <w:szCs w:val="20"/>
                <w:lang w:val="en-US"/>
              </w:rPr>
            </w:pPr>
            <w:r>
              <w:rPr>
                <w:rFonts w:ascii="Calibri" w:hAnsi="Calibri"/>
                <w:sz w:val="20"/>
                <w:szCs w:val="20"/>
                <w:lang w:val="en-US"/>
              </w:rPr>
              <w:t>Email Client</w:t>
            </w:r>
          </w:p>
        </w:tc>
        <w:tc>
          <w:tcPr>
            <w:tcW w:w="5615" w:type="dxa"/>
            <w:gridSpan w:val="4"/>
            <w:shd w:val="clear" w:color="auto" w:fill="auto"/>
            <w:vAlign w:val="center"/>
          </w:tcPr>
          <w:p w:rsidR="00505705" w:rsidRDefault="00505705" w:rsidP="009B32D6">
            <w:pPr>
              <w:spacing w:line="360" w:lineRule="auto"/>
              <w:rPr>
                <w:rFonts w:ascii="Calibri" w:hAnsi="Calibri"/>
                <w:sz w:val="20"/>
                <w:szCs w:val="20"/>
                <w:lang w:val="en-US"/>
              </w:rPr>
            </w:pPr>
            <w:r>
              <w:rPr>
                <w:rFonts w:ascii="Calibri" w:hAnsi="Calibri"/>
                <w:sz w:val="20"/>
                <w:szCs w:val="20"/>
                <w:lang w:val="en-US"/>
              </w:rPr>
              <w:t>EAS, G</w:t>
            </w:r>
            <w:r w:rsidRPr="005C53BF">
              <w:rPr>
                <w:rFonts w:ascii="Calibri" w:hAnsi="Calibri"/>
                <w:sz w:val="20"/>
                <w:szCs w:val="20"/>
                <w:lang w:val="en-US"/>
              </w:rPr>
              <w:t xml:space="preserve">mail, </w:t>
            </w:r>
            <w:r>
              <w:rPr>
                <w:rFonts w:ascii="Calibri" w:hAnsi="Calibri"/>
                <w:sz w:val="20"/>
                <w:szCs w:val="20"/>
                <w:lang w:val="en-US"/>
              </w:rPr>
              <w:t>POP</w:t>
            </w:r>
            <w:r w:rsidRPr="005C53BF">
              <w:rPr>
                <w:rFonts w:ascii="Calibri" w:hAnsi="Calibri"/>
                <w:sz w:val="20"/>
                <w:szCs w:val="20"/>
                <w:lang w:val="en-US"/>
              </w:rPr>
              <w:t xml:space="preserve">3, </w:t>
            </w:r>
            <w:r>
              <w:rPr>
                <w:rFonts w:ascii="Calibri" w:hAnsi="Calibri"/>
                <w:sz w:val="20"/>
                <w:szCs w:val="20"/>
                <w:lang w:val="en-US"/>
              </w:rPr>
              <w:t>IMAP</w:t>
            </w:r>
          </w:p>
        </w:tc>
      </w:tr>
      <w:tr w:rsidR="00505705" w:rsidRPr="00B83438" w:rsidTr="004E40E8">
        <w:trPr>
          <w:gridAfter w:val="1"/>
          <w:wAfter w:w="117" w:type="dxa"/>
          <w:trHeight w:val="1323"/>
          <w:jc w:val="center"/>
        </w:trPr>
        <w:tc>
          <w:tcPr>
            <w:tcW w:w="3949" w:type="dxa"/>
            <w:gridSpan w:val="4"/>
            <w:shd w:val="clear" w:color="auto" w:fill="auto"/>
          </w:tcPr>
          <w:p w:rsidR="00505705" w:rsidRPr="00AE058E" w:rsidRDefault="00505705" w:rsidP="009B32D6">
            <w:pPr>
              <w:spacing w:line="360" w:lineRule="auto"/>
              <w:rPr>
                <w:rFonts w:ascii="Calibri" w:hAnsi="Calibri"/>
                <w:sz w:val="20"/>
                <w:szCs w:val="20"/>
                <w:lang w:val="en-US"/>
              </w:rPr>
            </w:pPr>
            <w:proofErr w:type="spellStart"/>
            <w:r>
              <w:rPr>
                <w:rFonts w:ascii="Calibri" w:hAnsi="Calibri"/>
                <w:sz w:val="20"/>
                <w:szCs w:val="20"/>
                <w:lang w:val="en-US"/>
              </w:rPr>
              <w:t>Certificaciones</w:t>
            </w:r>
            <w:proofErr w:type="spellEnd"/>
          </w:p>
        </w:tc>
        <w:tc>
          <w:tcPr>
            <w:tcW w:w="5615" w:type="dxa"/>
            <w:gridSpan w:val="4"/>
            <w:shd w:val="clear" w:color="auto" w:fill="auto"/>
          </w:tcPr>
          <w:p w:rsidR="00505705" w:rsidRDefault="00505705" w:rsidP="009B32D6">
            <w:pPr>
              <w:spacing w:line="360" w:lineRule="auto"/>
              <w:rPr>
                <w:rFonts w:ascii="Calibri" w:hAnsi="Calibri"/>
                <w:sz w:val="20"/>
                <w:szCs w:val="20"/>
                <w:lang w:val="en-US"/>
              </w:rPr>
            </w:pPr>
            <w:r>
              <w:rPr>
                <w:rFonts w:ascii="Calibri" w:hAnsi="Calibri"/>
                <w:sz w:val="20"/>
                <w:szCs w:val="20"/>
                <w:lang w:val="en-US"/>
              </w:rPr>
              <w:t xml:space="preserve">ATEX – II 2 G EX </w:t>
            </w:r>
            <w:proofErr w:type="spellStart"/>
            <w:r>
              <w:rPr>
                <w:rFonts w:ascii="Calibri" w:hAnsi="Calibri"/>
                <w:sz w:val="20"/>
                <w:szCs w:val="20"/>
                <w:lang w:val="en-US"/>
              </w:rPr>
              <w:t>ib</w:t>
            </w:r>
            <w:proofErr w:type="spellEnd"/>
            <w:r>
              <w:rPr>
                <w:rFonts w:ascii="Calibri" w:hAnsi="Calibri"/>
                <w:sz w:val="20"/>
                <w:szCs w:val="20"/>
                <w:lang w:val="en-US"/>
              </w:rPr>
              <w:t xml:space="preserve"> IIC T4 Gb IP64</w:t>
            </w:r>
          </w:p>
          <w:p w:rsidR="00505705" w:rsidRDefault="00505705" w:rsidP="009B32D6">
            <w:pPr>
              <w:spacing w:line="360" w:lineRule="auto"/>
              <w:rPr>
                <w:rFonts w:ascii="Calibri" w:hAnsi="Calibri"/>
                <w:sz w:val="20"/>
                <w:szCs w:val="20"/>
                <w:lang w:val="en-US"/>
              </w:rPr>
            </w:pPr>
            <w:r>
              <w:rPr>
                <w:rFonts w:ascii="Calibri" w:hAnsi="Calibri"/>
                <w:sz w:val="20"/>
                <w:szCs w:val="20"/>
                <w:lang w:val="en-US"/>
              </w:rPr>
              <w:t xml:space="preserve">ATEX – II 2 D EX </w:t>
            </w:r>
            <w:proofErr w:type="spellStart"/>
            <w:r>
              <w:rPr>
                <w:rFonts w:ascii="Calibri" w:hAnsi="Calibri"/>
                <w:sz w:val="20"/>
                <w:szCs w:val="20"/>
                <w:lang w:val="en-US"/>
              </w:rPr>
              <w:t>ib</w:t>
            </w:r>
            <w:proofErr w:type="spellEnd"/>
            <w:r>
              <w:rPr>
                <w:rFonts w:ascii="Calibri" w:hAnsi="Calibri"/>
                <w:sz w:val="20"/>
                <w:szCs w:val="20"/>
                <w:lang w:val="en-US"/>
              </w:rPr>
              <w:t xml:space="preserve"> IIIC T135 Db IP6X</w:t>
            </w:r>
          </w:p>
          <w:p w:rsidR="00505705" w:rsidRDefault="00505705" w:rsidP="009B32D6">
            <w:pPr>
              <w:spacing w:line="360" w:lineRule="auto"/>
              <w:rPr>
                <w:rFonts w:ascii="Calibri" w:hAnsi="Calibri"/>
                <w:sz w:val="20"/>
                <w:szCs w:val="20"/>
                <w:lang w:val="en-US"/>
              </w:rPr>
            </w:pPr>
            <w:r>
              <w:rPr>
                <w:rFonts w:ascii="Calibri" w:hAnsi="Calibri"/>
                <w:sz w:val="20"/>
                <w:szCs w:val="20"/>
                <w:lang w:val="en-US"/>
              </w:rPr>
              <w:t>NEC &amp; CEC – CLASS I, DIVISION 1, GROUP A-D TA</w:t>
            </w:r>
          </w:p>
          <w:p w:rsidR="00505705" w:rsidRDefault="00505705" w:rsidP="009B32D6">
            <w:pPr>
              <w:spacing w:line="360" w:lineRule="auto"/>
              <w:rPr>
                <w:rFonts w:ascii="Calibri" w:hAnsi="Calibri"/>
                <w:sz w:val="20"/>
                <w:szCs w:val="20"/>
                <w:lang w:val="en-US"/>
              </w:rPr>
            </w:pPr>
            <w:r>
              <w:rPr>
                <w:rFonts w:ascii="Calibri" w:hAnsi="Calibri"/>
                <w:sz w:val="20"/>
                <w:szCs w:val="20"/>
                <w:lang w:val="en-US"/>
              </w:rPr>
              <w:t>NEC &amp; CEC – CLASS II &amp; III, DIVISION 1, GROUP E-G TA</w:t>
            </w:r>
          </w:p>
        </w:tc>
      </w:tr>
      <w:tr w:rsidR="00505705" w:rsidRPr="001A06B5" w:rsidTr="004E40E8">
        <w:trPr>
          <w:gridAfter w:val="1"/>
          <w:wAfter w:w="117" w:type="dxa"/>
          <w:trHeight w:val="496"/>
          <w:jc w:val="center"/>
        </w:trPr>
        <w:tc>
          <w:tcPr>
            <w:tcW w:w="3949" w:type="dxa"/>
            <w:gridSpan w:val="4"/>
            <w:shd w:val="clear" w:color="auto" w:fill="auto"/>
          </w:tcPr>
          <w:p w:rsidR="00505705" w:rsidRPr="00E31A18" w:rsidRDefault="00505705" w:rsidP="009B32D6">
            <w:pPr>
              <w:spacing w:line="360" w:lineRule="auto"/>
              <w:rPr>
                <w:rFonts w:ascii="Calibri" w:hAnsi="Calibri"/>
                <w:sz w:val="20"/>
                <w:szCs w:val="20"/>
                <w:lang w:val="es-BO"/>
              </w:rPr>
            </w:pPr>
            <w:proofErr w:type="spellStart"/>
            <w:r w:rsidRPr="00E31A18">
              <w:rPr>
                <w:rFonts w:ascii="Calibri" w:hAnsi="Calibri"/>
                <w:sz w:val="20"/>
                <w:szCs w:val="20"/>
                <w:lang w:val="es-BO"/>
              </w:rPr>
              <w:t>Proteccion</w:t>
            </w:r>
            <w:proofErr w:type="spellEnd"/>
            <w:r w:rsidRPr="00E31A18">
              <w:rPr>
                <w:rFonts w:ascii="Calibri" w:hAnsi="Calibri"/>
                <w:sz w:val="20"/>
                <w:szCs w:val="20"/>
                <w:lang w:val="es-BO"/>
              </w:rPr>
              <w:t xml:space="preserve"> para Trabajo en solitario</w:t>
            </w:r>
          </w:p>
        </w:tc>
        <w:tc>
          <w:tcPr>
            <w:tcW w:w="5615" w:type="dxa"/>
            <w:gridSpan w:val="4"/>
            <w:shd w:val="clear" w:color="auto" w:fill="auto"/>
          </w:tcPr>
          <w:p w:rsidR="00505705" w:rsidRPr="00AE058E" w:rsidRDefault="00505705" w:rsidP="009B32D6">
            <w:pPr>
              <w:spacing w:line="360" w:lineRule="auto"/>
              <w:rPr>
                <w:rFonts w:ascii="Calibri" w:hAnsi="Calibri"/>
                <w:sz w:val="20"/>
                <w:szCs w:val="20"/>
                <w:lang w:val="en-US"/>
              </w:rPr>
            </w:pPr>
            <w:r>
              <w:rPr>
                <w:rFonts w:ascii="Calibri" w:hAnsi="Calibri"/>
                <w:sz w:val="20"/>
                <w:szCs w:val="20"/>
                <w:lang w:val="en-US"/>
              </w:rPr>
              <w:t>LWP</w:t>
            </w:r>
          </w:p>
        </w:tc>
      </w:tr>
    </w:tbl>
    <w:p w:rsidR="00505705" w:rsidRDefault="00505705" w:rsidP="00C35356">
      <w:pPr>
        <w:spacing w:before="240" w:line="360" w:lineRule="auto"/>
        <w:jc w:val="both"/>
        <w:rPr>
          <w:rFonts w:ascii="Verdana" w:hAnsi="Verdana" w:cs="Arial"/>
          <w:bCs/>
          <w:sz w:val="18"/>
          <w:szCs w:val="18"/>
        </w:rPr>
      </w:pPr>
    </w:p>
    <w:p w:rsidR="003B79C8" w:rsidRDefault="003B79C8" w:rsidP="00C35356">
      <w:pPr>
        <w:spacing w:before="240" w:line="360" w:lineRule="auto"/>
        <w:jc w:val="both"/>
        <w:rPr>
          <w:rFonts w:ascii="Verdana" w:hAnsi="Verdana" w:cs="Arial"/>
          <w:bCs/>
          <w:sz w:val="18"/>
          <w:szCs w:val="18"/>
        </w:rPr>
      </w:pPr>
    </w:p>
    <w:p w:rsidR="002224FA" w:rsidRDefault="002224FA" w:rsidP="00C35356">
      <w:pPr>
        <w:spacing w:before="240" w:line="360" w:lineRule="auto"/>
        <w:jc w:val="both"/>
        <w:rPr>
          <w:rFonts w:ascii="Verdana" w:hAnsi="Verdana" w:cs="Arial"/>
          <w:bCs/>
          <w:sz w:val="18"/>
          <w:szCs w:val="18"/>
        </w:rPr>
      </w:pPr>
      <w:bookmarkStart w:id="11" w:name="_GoBack"/>
      <w:bookmarkEnd w:id="11"/>
    </w:p>
    <w:p w:rsidR="00B45851" w:rsidRPr="00F6550F" w:rsidRDefault="00B45851" w:rsidP="00056B84">
      <w:pPr>
        <w:pStyle w:val="A2"/>
      </w:pPr>
      <w:r w:rsidRPr="00F6550F">
        <w:lastRenderedPageBreak/>
        <w:t>PROVISIÓN DE HERRAMIENTAS.</w:t>
      </w:r>
    </w:p>
    <w:p w:rsidR="007D353A" w:rsidRPr="007D353A" w:rsidRDefault="007D353A" w:rsidP="007D353A">
      <w:pPr>
        <w:pStyle w:val="Encabezado"/>
        <w:tabs>
          <w:tab w:val="clear" w:pos="4252"/>
        </w:tabs>
        <w:spacing w:before="120" w:after="120" w:line="360" w:lineRule="auto"/>
        <w:ind w:left="284"/>
        <w:jc w:val="both"/>
        <w:rPr>
          <w:rFonts w:ascii="Verdana" w:hAnsi="Verdana" w:cs="Arial"/>
          <w:sz w:val="18"/>
          <w:szCs w:val="18"/>
        </w:rPr>
      </w:pPr>
      <w:r w:rsidRPr="007D353A">
        <w:rPr>
          <w:rFonts w:ascii="Verdana" w:hAnsi="Verdana" w:cs="Arial"/>
          <w:sz w:val="18"/>
          <w:szCs w:val="18"/>
        </w:rPr>
        <w:t xml:space="preserve">El </w:t>
      </w:r>
      <w:r w:rsidRPr="007D353A">
        <w:rPr>
          <w:rFonts w:ascii="Verdana" w:hAnsi="Verdana" w:cs="Arial"/>
          <w:b/>
          <w:sz w:val="18"/>
          <w:szCs w:val="18"/>
        </w:rPr>
        <w:t>Contratista</w:t>
      </w:r>
      <w:r w:rsidRPr="007D353A">
        <w:rPr>
          <w:rFonts w:ascii="Verdana" w:hAnsi="Verdana" w:cs="Arial"/>
          <w:sz w:val="18"/>
          <w:szCs w:val="18"/>
        </w:rPr>
        <w:t xml:space="preserve"> deberá prever la provisión de equipos, herramientas, materiales e insumos adecuados al Servicio. En caso de que el </w:t>
      </w:r>
      <w:r w:rsidRPr="007D353A">
        <w:rPr>
          <w:rFonts w:ascii="Verdana" w:hAnsi="Verdana" w:cs="Arial"/>
          <w:b/>
          <w:sz w:val="18"/>
          <w:szCs w:val="18"/>
        </w:rPr>
        <w:t>Contratista</w:t>
      </w:r>
      <w:r w:rsidRPr="007D353A">
        <w:rPr>
          <w:rFonts w:ascii="Verdana" w:hAnsi="Verdana" w:cs="Arial"/>
          <w:sz w:val="18"/>
          <w:szCs w:val="18"/>
        </w:rPr>
        <w:t xml:space="preserve"> requiera una provisión adicional fuera de la prevista, las herramientas, materiales e insumos, correrán por cuenta y costo del </w:t>
      </w:r>
      <w:r w:rsidRPr="007D353A">
        <w:rPr>
          <w:rFonts w:ascii="Verdana" w:hAnsi="Verdana" w:cs="Arial"/>
          <w:b/>
          <w:sz w:val="18"/>
          <w:szCs w:val="18"/>
        </w:rPr>
        <w:t>Contratista</w:t>
      </w:r>
      <w:r w:rsidRPr="007D353A">
        <w:rPr>
          <w:rFonts w:ascii="Verdana" w:hAnsi="Verdana" w:cs="Arial"/>
          <w:sz w:val="18"/>
          <w:szCs w:val="18"/>
        </w:rPr>
        <w:t>.</w:t>
      </w:r>
    </w:p>
    <w:p w:rsidR="007D353A" w:rsidRPr="007D353A" w:rsidRDefault="007D353A" w:rsidP="007D353A">
      <w:pPr>
        <w:spacing w:before="120" w:after="120" w:line="360" w:lineRule="auto"/>
        <w:ind w:left="284"/>
        <w:jc w:val="both"/>
        <w:rPr>
          <w:rFonts w:ascii="Verdana" w:hAnsi="Verdana" w:cs="Arial"/>
          <w:sz w:val="18"/>
          <w:szCs w:val="18"/>
        </w:rPr>
      </w:pPr>
      <w:r w:rsidRPr="007D353A">
        <w:rPr>
          <w:rFonts w:ascii="Verdana" w:hAnsi="Verdana" w:cs="Arial"/>
          <w:sz w:val="18"/>
          <w:szCs w:val="18"/>
        </w:rPr>
        <w:t>YPFB no reconocerá ningún costo adicional de materiales equipos, entre otros, necesarios para la realización del servicio a menos que YPFB solicite un cambio de alcance del servicio o incluya un adicional de manera formal.</w:t>
      </w:r>
    </w:p>
    <w:p w:rsidR="00525BBC" w:rsidRPr="00F6550F" w:rsidRDefault="00525BBC" w:rsidP="00056B84">
      <w:pPr>
        <w:pStyle w:val="A2"/>
      </w:pPr>
      <w:r w:rsidRPr="00F6550F">
        <w:t>PLAZO DE EJECUCIÓN DEL SERVICIO.</w:t>
      </w:r>
    </w:p>
    <w:p w:rsidR="007D353A" w:rsidRPr="00F6550F" w:rsidRDefault="007D353A" w:rsidP="007D353A">
      <w:pPr>
        <w:spacing w:before="120" w:after="120" w:line="360" w:lineRule="auto"/>
        <w:ind w:left="284"/>
        <w:jc w:val="both"/>
        <w:rPr>
          <w:rFonts w:ascii="Verdana" w:hAnsi="Verdana" w:cs="Arial"/>
          <w:bCs/>
          <w:sz w:val="18"/>
          <w:szCs w:val="18"/>
        </w:rPr>
      </w:pPr>
      <w:r w:rsidRPr="007D353A">
        <w:rPr>
          <w:rFonts w:ascii="Verdana" w:hAnsi="Verdana" w:cs="Verdana"/>
          <w:bCs/>
          <w:sz w:val="18"/>
          <w:szCs w:val="18"/>
        </w:rPr>
        <w:t xml:space="preserve">El </w:t>
      </w:r>
      <w:r w:rsidRPr="007D353A">
        <w:rPr>
          <w:rFonts w:ascii="Verdana" w:hAnsi="Verdana" w:cs="Verdana"/>
          <w:b/>
          <w:bCs/>
          <w:color w:val="000000"/>
          <w:sz w:val="18"/>
          <w:szCs w:val="18"/>
        </w:rPr>
        <w:t>Contratista</w:t>
      </w:r>
      <w:r w:rsidRPr="007D353A">
        <w:rPr>
          <w:rFonts w:ascii="Verdana" w:hAnsi="Verdana" w:cs="Verdana"/>
          <w:bCs/>
          <w:color w:val="000000"/>
          <w:sz w:val="18"/>
          <w:szCs w:val="18"/>
        </w:rPr>
        <w:t xml:space="preserve"> deberá</w:t>
      </w:r>
      <w:r w:rsidRPr="007D353A">
        <w:rPr>
          <w:rFonts w:ascii="Verdana" w:hAnsi="Verdana" w:cs="Verdana"/>
          <w:bCs/>
          <w:sz w:val="18"/>
          <w:szCs w:val="18"/>
        </w:rPr>
        <w:t xml:space="preserve"> </w:t>
      </w:r>
      <w:r w:rsidRPr="007D353A">
        <w:rPr>
          <w:rFonts w:ascii="Verdana" w:hAnsi="Verdana" w:cs="Arial"/>
          <w:sz w:val="18"/>
          <w:szCs w:val="18"/>
        </w:rPr>
        <w:t xml:space="preserve">iniciar sus actividades a partir de la orden de proceder emitida por el fiscal de servicio, el cual tendrá una duración de 360 </w:t>
      </w:r>
      <w:r w:rsidR="00403D88" w:rsidRPr="007D353A">
        <w:rPr>
          <w:rFonts w:ascii="Verdana" w:hAnsi="Verdana" w:cs="Arial"/>
          <w:sz w:val="18"/>
          <w:szCs w:val="18"/>
        </w:rPr>
        <w:t>días</w:t>
      </w:r>
      <w:r w:rsidRPr="007D353A">
        <w:rPr>
          <w:rFonts w:ascii="Verdana" w:hAnsi="Verdana" w:cs="Arial"/>
          <w:sz w:val="18"/>
          <w:szCs w:val="18"/>
        </w:rPr>
        <w:t xml:space="preserve"> calendario, </w:t>
      </w:r>
      <w:r w:rsidRPr="007D353A">
        <w:rPr>
          <w:rFonts w:ascii="Verdana" w:hAnsi="Verdana" w:cs="Verdana"/>
          <w:bCs/>
          <w:sz w:val="18"/>
          <w:szCs w:val="18"/>
        </w:rPr>
        <w:t>para lo cual el proveedor deberá presentar un cronograma de las actividades a realizar.</w:t>
      </w:r>
    </w:p>
    <w:p w:rsidR="00525BBC" w:rsidRPr="00F6550F" w:rsidRDefault="00525BBC" w:rsidP="00056B84">
      <w:pPr>
        <w:pStyle w:val="A2"/>
      </w:pPr>
      <w:r w:rsidRPr="00F6550F">
        <w:t>ORDEN DE PROCEDER</w:t>
      </w:r>
    </w:p>
    <w:p w:rsidR="007D353A" w:rsidRPr="00F6550F" w:rsidRDefault="007D353A" w:rsidP="007D353A">
      <w:pPr>
        <w:spacing w:before="120" w:after="120" w:line="360" w:lineRule="auto"/>
        <w:ind w:left="284"/>
        <w:jc w:val="both"/>
        <w:rPr>
          <w:rFonts w:ascii="Verdana" w:hAnsi="Verdana" w:cs="Arial"/>
          <w:bCs/>
          <w:sz w:val="18"/>
          <w:szCs w:val="18"/>
        </w:rPr>
      </w:pPr>
      <w:r w:rsidRPr="007D353A">
        <w:rPr>
          <w:rFonts w:ascii="Verdana" w:hAnsi="Verdana" w:cs="Arial"/>
          <w:sz w:val="18"/>
          <w:szCs w:val="18"/>
        </w:rPr>
        <w:t xml:space="preserve">El inicio de las actividades será computable a partir de la Fecha Requerida de Inicio, que es el día indicado por YPFB, en que el </w:t>
      </w:r>
      <w:r w:rsidRPr="007D353A">
        <w:rPr>
          <w:rFonts w:ascii="Verdana" w:hAnsi="Verdana" w:cs="Arial"/>
          <w:b/>
          <w:sz w:val="18"/>
          <w:szCs w:val="18"/>
        </w:rPr>
        <w:t>Contratista</w:t>
      </w:r>
      <w:r w:rsidRPr="007D353A">
        <w:rPr>
          <w:rFonts w:ascii="Verdana" w:hAnsi="Verdana" w:cs="Arial"/>
          <w:sz w:val="18"/>
          <w:szCs w:val="18"/>
        </w:rPr>
        <w:t xml:space="preserve"> debe estar listo para iniciar los servicios en el Pozo Sipotindi-X1 conforme a los requisitos de inicio.</w:t>
      </w:r>
    </w:p>
    <w:p w:rsidR="008F5493" w:rsidRDefault="008F5493" w:rsidP="00056B84">
      <w:pPr>
        <w:pStyle w:val="A2"/>
      </w:pPr>
      <w:r w:rsidRPr="00F6550F">
        <w:t>REQUERIMIENTOS QUE DETERMINAN LA FECHA DE INICIO.</w:t>
      </w:r>
    </w:p>
    <w:p w:rsidR="007D353A" w:rsidRDefault="007D353A" w:rsidP="007D353A">
      <w:pPr>
        <w:spacing w:before="120" w:after="120" w:line="360" w:lineRule="auto"/>
        <w:ind w:left="284"/>
        <w:jc w:val="both"/>
        <w:rPr>
          <w:rFonts w:ascii="Verdana" w:hAnsi="Verdana" w:cs="Arial"/>
          <w:sz w:val="18"/>
          <w:szCs w:val="18"/>
        </w:rPr>
      </w:pPr>
      <w:r w:rsidRPr="007D353A">
        <w:rPr>
          <w:rFonts w:ascii="Verdana" w:hAnsi="Verdana" w:cs="Arial"/>
          <w:sz w:val="18"/>
          <w:szCs w:val="18"/>
        </w:rPr>
        <w:t xml:space="preserve">Los equipos, materiales y herramientas del </w:t>
      </w:r>
      <w:r w:rsidRPr="007D353A">
        <w:rPr>
          <w:rFonts w:ascii="Verdana" w:hAnsi="Verdana" w:cs="Arial"/>
          <w:b/>
          <w:sz w:val="18"/>
          <w:szCs w:val="18"/>
        </w:rPr>
        <w:t>Contratista</w:t>
      </w:r>
      <w:r w:rsidRPr="007D353A">
        <w:rPr>
          <w:rFonts w:ascii="Verdana" w:hAnsi="Verdana" w:cs="Arial"/>
          <w:sz w:val="18"/>
          <w:szCs w:val="18"/>
        </w:rPr>
        <w:t xml:space="preserve"> necesarios para dar inicio al servicio, deberán estar instalados y disponibles en el Lugar de Trabajo.</w:t>
      </w:r>
    </w:p>
    <w:p w:rsidR="00373821" w:rsidRDefault="00373821" w:rsidP="007D353A">
      <w:pPr>
        <w:spacing w:before="120" w:after="120" w:line="360" w:lineRule="auto"/>
        <w:ind w:left="284"/>
        <w:jc w:val="both"/>
        <w:rPr>
          <w:rFonts w:ascii="Verdana" w:hAnsi="Verdana" w:cs="Arial"/>
          <w:sz w:val="18"/>
          <w:szCs w:val="18"/>
        </w:rPr>
      </w:pPr>
    </w:p>
    <w:p w:rsidR="00373821" w:rsidRDefault="00373821" w:rsidP="007D353A">
      <w:pPr>
        <w:spacing w:before="120" w:after="120" w:line="360" w:lineRule="auto"/>
        <w:ind w:left="284"/>
        <w:jc w:val="both"/>
        <w:rPr>
          <w:rFonts w:ascii="Verdana" w:hAnsi="Verdana" w:cs="Arial"/>
          <w:sz w:val="18"/>
          <w:szCs w:val="18"/>
        </w:rPr>
      </w:pPr>
    </w:p>
    <w:p w:rsidR="003B79C8" w:rsidRDefault="003B79C8" w:rsidP="007D353A">
      <w:pPr>
        <w:spacing w:before="120" w:after="120" w:line="360" w:lineRule="auto"/>
        <w:ind w:left="284"/>
        <w:jc w:val="both"/>
        <w:rPr>
          <w:rFonts w:ascii="Verdana" w:hAnsi="Verdana" w:cs="Arial"/>
          <w:sz w:val="18"/>
          <w:szCs w:val="18"/>
        </w:rPr>
      </w:pPr>
    </w:p>
    <w:p w:rsidR="003B79C8" w:rsidRDefault="003B79C8" w:rsidP="007D353A">
      <w:pPr>
        <w:spacing w:before="120" w:after="120" w:line="360" w:lineRule="auto"/>
        <w:ind w:left="284"/>
        <w:jc w:val="both"/>
        <w:rPr>
          <w:rFonts w:ascii="Verdana" w:hAnsi="Verdana" w:cs="Arial"/>
          <w:sz w:val="18"/>
          <w:szCs w:val="18"/>
        </w:rPr>
      </w:pPr>
    </w:p>
    <w:p w:rsidR="003B79C8" w:rsidRDefault="003B79C8" w:rsidP="007D353A">
      <w:pPr>
        <w:spacing w:before="120" w:after="120" w:line="360" w:lineRule="auto"/>
        <w:ind w:left="284"/>
        <w:jc w:val="both"/>
        <w:rPr>
          <w:rFonts w:ascii="Verdana" w:hAnsi="Verdana" w:cs="Arial"/>
          <w:sz w:val="18"/>
          <w:szCs w:val="18"/>
        </w:rPr>
      </w:pPr>
    </w:p>
    <w:p w:rsidR="003B79C8" w:rsidRDefault="003B79C8" w:rsidP="007D353A">
      <w:pPr>
        <w:spacing w:before="120" w:after="120" w:line="360" w:lineRule="auto"/>
        <w:ind w:left="284"/>
        <w:jc w:val="both"/>
        <w:rPr>
          <w:rFonts w:ascii="Verdana" w:hAnsi="Verdana" w:cs="Arial"/>
          <w:sz w:val="18"/>
          <w:szCs w:val="18"/>
        </w:rPr>
      </w:pPr>
    </w:p>
    <w:p w:rsidR="003B79C8" w:rsidRDefault="003B79C8" w:rsidP="007D353A">
      <w:pPr>
        <w:spacing w:before="120" w:after="120" w:line="360" w:lineRule="auto"/>
        <w:ind w:left="284"/>
        <w:jc w:val="both"/>
        <w:rPr>
          <w:rFonts w:ascii="Verdana" w:hAnsi="Verdana" w:cs="Arial"/>
          <w:sz w:val="18"/>
          <w:szCs w:val="18"/>
        </w:rPr>
      </w:pPr>
    </w:p>
    <w:p w:rsidR="003B79C8" w:rsidRDefault="003B79C8" w:rsidP="007D353A">
      <w:pPr>
        <w:spacing w:before="120" w:after="120" w:line="360" w:lineRule="auto"/>
        <w:ind w:left="284"/>
        <w:jc w:val="both"/>
        <w:rPr>
          <w:rFonts w:ascii="Verdana" w:hAnsi="Verdana" w:cs="Arial"/>
          <w:sz w:val="18"/>
          <w:szCs w:val="18"/>
        </w:rPr>
      </w:pPr>
    </w:p>
    <w:p w:rsidR="00373821" w:rsidRPr="00447749" w:rsidRDefault="00373821" w:rsidP="007D353A">
      <w:pPr>
        <w:spacing w:before="120" w:after="120" w:line="360" w:lineRule="auto"/>
        <w:ind w:left="284"/>
        <w:jc w:val="both"/>
        <w:rPr>
          <w:rFonts w:ascii="Verdana" w:hAnsi="Verdana" w:cs="Arial"/>
          <w:bCs/>
          <w:sz w:val="18"/>
          <w:szCs w:val="18"/>
        </w:rPr>
      </w:pPr>
    </w:p>
    <w:p w:rsidR="00525BBC" w:rsidRPr="00F6550F" w:rsidRDefault="00525BBC" w:rsidP="00056B84">
      <w:pPr>
        <w:pStyle w:val="A2"/>
        <w:rPr>
          <w:rFonts w:cs="Verdana"/>
          <w:color w:val="000000"/>
          <w:sz w:val="20"/>
          <w:szCs w:val="20"/>
        </w:rPr>
      </w:pPr>
      <w:r w:rsidRPr="00F6550F">
        <w:lastRenderedPageBreak/>
        <w:t>CRONOGRAMA.</w:t>
      </w:r>
    </w:p>
    <w:p w:rsidR="006B712A" w:rsidRDefault="00F3124C" w:rsidP="00F3124C">
      <w:pPr>
        <w:pStyle w:val="aa"/>
        <w:spacing w:before="0" w:after="0"/>
        <w:ind w:left="0" w:right="51"/>
        <w:jc w:val="both"/>
        <w:rPr>
          <w:rFonts w:ascii="Verdana" w:hAnsi="Verdana"/>
          <w:sz w:val="18"/>
          <w:szCs w:val="18"/>
          <w:lang w:eastAsia="es-BO"/>
        </w:rPr>
      </w:pPr>
      <w:r w:rsidRPr="00F3124C">
        <w:rPr>
          <w:rFonts w:ascii="Verdana" w:hAnsi="Verdana"/>
          <w:sz w:val="18"/>
          <w:szCs w:val="18"/>
        </w:rPr>
        <w:t xml:space="preserve">EL </w:t>
      </w:r>
      <w:r w:rsidRPr="00F3124C">
        <w:rPr>
          <w:rFonts w:ascii="Verdana" w:hAnsi="Verdana"/>
          <w:b/>
          <w:sz w:val="18"/>
          <w:szCs w:val="18"/>
        </w:rPr>
        <w:t>Contratista</w:t>
      </w:r>
      <w:r w:rsidRPr="00F3124C">
        <w:rPr>
          <w:rFonts w:ascii="Verdana" w:hAnsi="Verdana"/>
          <w:sz w:val="18"/>
          <w:szCs w:val="18"/>
        </w:rPr>
        <w:t xml:space="preserve"> deberá ejecutar todas las actividades objeto de esta invitación, de acuerdo al Cronograma y propuesta presentado y aprobado por YPFB. </w:t>
      </w:r>
      <w:r>
        <w:rPr>
          <w:rFonts w:ascii="Verdana" w:hAnsi="Verdana"/>
          <w:sz w:val="18"/>
          <w:szCs w:val="18"/>
        </w:rPr>
        <w:t xml:space="preserve">El </w:t>
      </w:r>
      <w:r w:rsidRPr="00F3124C">
        <w:rPr>
          <w:rFonts w:ascii="Verdana" w:hAnsi="Verdana"/>
          <w:sz w:val="18"/>
          <w:szCs w:val="18"/>
          <w:lang w:eastAsia="es-BO"/>
        </w:rPr>
        <w:t>cronograma podrá ser modificado por YPFB si así se requiere. (Tiene que guardar relación con el plazo del servicio)</w:t>
      </w:r>
    </w:p>
    <w:p w:rsidR="006B712A" w:rsidRPr="00F3124C" w:rsidRDefault="006B712A" w:rsidP="00F3124C">
      <w:pPr>
        <w:pStyle w:val="aa"/>
        <w:spacing w:before="0" w:after="0"/>
        <w:ind w:left="0" w:right="51"/>
        <w:jc w:val="both"/>
        <w:rPr>
          <w:rFonts w:ascii="Verdana" w:hAnsi="Verdana"/>
          <w:sz w:val="18"/>
          <w:szCs w:val="18"/>
          <w:lang w:eastAsia="es-BO"/>
        </w:rPr>
      </w:pPr>
    </w:p>
    <w:p w:rsidR="00F3124C" w:rsidRDefault="006B712A" w:rsidP="00F3124C">
      <w:pPr>
        <w:spacing w:before="120" w:after="120" w:line="360" w:lineRule="auto"/>
        <w:ind w:left="284"/>
        <w:jc w:val="both"/>
        <w:rPr>
          <w:rFonts w:ascii="Calibri" w:hAnsi="Calibri" w:cs="Arial"/>
          <w:sz w:val="20"/>
          <w:szCs w:val="20"/>
        </w:rPr>
      </w:pPr>
      <w:r>
        <w:rPr>
          <w:noProof/>
          <w:lang w:val="es-BO" w:eastAsia="es-BO"/>
        </w:rPr>
        <w:drawing>
          <wp:inline distT="0" distB="0" distL="0" distR="0" wp14:anchorId="3C329F8E" wp14:editId="7D1FEA7E">
            <wp:extent cx="5793105" cy="2441575"/>
            <wp:effectExtent l="0" t="0" r="17145" b="1587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25BBC" w:rsidRPr="00F6550F" w:rsidRDefault="00525BBC" w:rsidP="00525BBC">
      <w:pPr>
        <w:jc w:val="both"/>
        <w:rPr>
          <w:rFonts w:ascii="Verdana" w:hAnsi="Verdana" w:cs="Verdana"/>
          <w:b/>
          <w:bCs/>
          <w:color w:val="000000"/>
          <w:sz w:val="20"/>
          <w:szCs w:val="20"/>
        </w:rPr>
      </w:pPr>
    </w:p>
    <w:p w:rsidR="00562C29" w:rsidRPr="00F6550F" w:rsidRDefault="00562C29" w:rsidP="00056B84">
      <w:pPr>
        <w:pStyle w:val="A2"/>
      </w:pPr>
      <w:r w:rsidRPr="00F6550F">
        <w:t>INFORMES.</w:t>
      </w:r>
    </w:p>
    <w:p w:rsidR="0030604E" w:rsidRDefault="0030604E" w:rsidP="00056B84">
      <w:pPr>
        <w:pStyle w:val="A3"/>
      </w:pPr>
      <w:r w:rsidRPr="00537B00">
        <w:t>INFORME DE MOVILIZACIÓN</w:t>
      </w:r>
    </w:p>
    <w:p w:rsidR="00212126" w:rsidRPr="00537B00" w:rsidRDefault="00212126" w:rsidP="00AA6B01">
      <w:pPr>
        <w:pStyle w:val="A1"/>
        <w:numPr>
          <w:ilvl w:val="0"/>
          <w:numId w:val="0"/>
        </w:numPr>
        <w:spacing w:line="360" w:lineRule="auto"/>
        <w:ind w:left="720"/>
      </w:pPr>
      <w:r w:rsidRPr="00212126">
        <w:rPr>
          <w:rFonts w:cs="Calibri"/>
          <w:b w:val="0"/>
          <w:u w:val="none"/>
        </w:rPr>
        <w:t>Concluida la movilización y montaje de todos los equipos,</w:t>
      </w:r>
      <w:r w:rsidRPr="00212126">
        <w:rPr>
          <w:rFonts w:eastAsia="Calibri"/>
          <w:b w:val="0"/>
          <w:u w:val="none"/>
          <w:lang w:eastAsia="en-US"/>
        </w:rPr>
        <w:t xml:space="preserve"> </w:t>
      </w:r>
      <w:r w:rsidRPr="00212126">
        <w:rPr>
          <w:b w:val="0"/>
          <w:u w:val="none"/>
        </w:rPr>
        <w:t>materiales e insumos necesarios para la ejecución del Servicio en el Lugar de Trabajo, el Contratista deberá emitir de manera inmediata un informe el cual incluirá: muestras fotográficas de la instalación final, inventario de todos los equipos materiales e insumos el cual será verificado conforme a la propuesta técnica del Contratista. Este documento deberá ser presentado a YPFB en triple (3) ejemplar y con su respectiva copia digital contenida en un CD, en un plazo no mayor a dos (2) días computables a partir de concluida la movilización.</w:t>
      </w:r>
    </w:p>
    <w:p w:rsidR="00212126" w:rsidRDefault="00352C35" w:rsidP="00056B84">
      <w:pPr>
        <w:pStyle w:val="A3"/>
      </w:pPr>
      <w:r>
        <w:t xml:space="preserve">INFORME MENSUAL. </w:t>
      </w:r>
    </w:p>
    <w:p w:rsidR="00212126" w:rsidRPr="00212126" w:rsidRDefault="00212126" w:rsidP="00AA6B01">
      <w:pPr>
        <w:pStyle w:val="A1"/>
        <w:numPr>
          <w:ilvl w:val="0"/>
          <w:numId w:val="0"/>
        </w:numPr>
        <w:spacing w:line="360" w:lineRule="auto"/>
        <w:ind w:left="720"/>
        <w:rPr>
          <w:rFonts w:eastAsia="Calibri"/>
          <w:b w:val="0"/>
          <w:u w:val="none"/>
          <w:lang w:val="es-BO" w:eastAsia="en-US"/>
        </w:rPr>
      </w:pPr>
      <w:r w:rsidRPr="00212126">
        <w:rPr>
          <w:rFonts w:eastAsia="Calibri"/>
          <w:b w:val="0"/>
          <w:u w:val="none"/>
          <w:lang w:val="es-BO" w:eastAsia="en-US"/>
        </w:rPr>
        <w:t xml:space="preserve">Se </w:t>
      </w:r>
      <w:r>
        <w:rPr>
          <w:rFonts w:eastAsia="Calibri"/>
          <w:b w:val="0"/>
          <w:u w:val="none"/>
          <w:lang w:val="es-BO" w:eastAsia="en-US"/>
        </w:rPr>
        <w:t>debe presentar informe mensual para proceder a los p</w:t>
      </w:r>
      <w:r w:rsidRPr="00212126">
        <w:rPr>
          <w:rFonts w:eastAsia="Calibri"/>
          <w:b w:val="0"/>
          <w:u w:val="none"/>
          <w:lang w:val="es-BO" w:eastAsia="en-US"/>
        </w:rPr>
        <w:t xml:space="preserve">agos mensuales descontándose del monto total del servicio, por el costo de alquiler de equipos de comunicación en el lugar del servicio, previa verificación de prueba de correcto funcionamiento de los equipos instalados, </w:t>
      </w:r>
      <w:r w:rsidRPr="00212126">
        <w:rPr>
          <w:rFonts w:eastAsia="Calibri"/>
          <w:b w:val="0"/>
          <w:u w:val="none"/>
          <w:lang w:val="es-BO" w:eastAsia="en-US"/>
        </w:rPr>
        <w:lastRenderedPageBreak/>
        <w:t>previo informe de conformidad del Fiscal de Servicio en la Ciudad que apruebe el Informe Final del servicio prestado. Así mismo la empresa adjudicada remitirá a YPFB una prefectura detallada del Servicio la misma que será aprobada por el Fiscal de Servicio de YPFB.</w:t>
      </w:r>
    </w:p>
    <w:p w:rsidR="0030604E" w:rsidRDefault="0030604E" w:rsidP="00056B84">
      <w:pPr>
        <w:pStyle w:val="A3"/>
      </w:pPr>
      <w:r w:rsidRPr="00F6550F">
        <w:t>INFORME FINAL</w:t>
      </w:r>
      <w:r w:rsidR="00352C35">
        <w:t xml:space="preserve">. </w:t>
      </w:r>
    </w:p>
    <w:p w:rsidR="00212126" w:rsidRPr="00212126" w:rsidRDefault="00212126" w:rsidP="00AA6B01">
      <w:pPr>
        <w:pStyle w:val="A4"/>
        <w:numPr>
          <w:ilvl w:val="0"/>
          <w:numId w:val="0"/>
        </w:numPr>
        <w:ind w:left="708"/>
        <w:rPr>
          <w:b w:val="0"/>
        </w:rPr>
      </w:pPr>
      <w:r w:rsidRPr="00212126">
        <w:rPr>
          <w:rFonts w:cs="Calibri"/>
          <w:b w:val="0"/>
        </w:rPr>
        <w:t xml:space="preserve">El Contratista emitirá un Informe Final del Servicio, en el </w:t>
      </w:r>
      <w:r w:rsidRPr="00212126">
        <w:rPr>
          <w:rFonts w:cs="Calibri"/>
          <w:b w:val="0"/>
          <w:u w:val="single"/>
        </w:rPr>
        <w:t>plazo de quince (15) días calendario</w:t>
      </w:r>
      <w:r w:rsidRPr="00212126">
        <w:rPr>
          <w:rFonts w:cs="Calibri"/>
          <w:b w:val="0"/>
        </w:rPr>
        <w:t xml:space="preserve"> después de concluido el servicio, incluyendo todos los aspectos y elementos previstos en el Alcance del Trabajo y Propuesta presentada.</w:t>
      </w:r>
      <w:r w:rsidRPr="00212126">
        <w:rPr>
          <w:b w:val="0"/>
        </w:rPr>
        <w:t xml:space="preserve"> </w:t>
      </w:r>
      <w:r w:rsidRPr="00212126">
        <w:rPr>
          <w:rFonts w:cs="Calibri"/>
          <w:b w:val="0"/>
        </w:rPr>
        <w:t>El informe final sobre el Servicio deberá contar con la descripción detallada de los servicios de C</w:t>
      </w:r>
      <w:r w:rsidRPr="00212126">
        <w:rPr>
          <w:b w:val="0"/>
        </w:rPr>
        <w:t xml:space="preserve">onectividad para datos y telefonía corporativa, Equipos e Infraestructura empleados, Sitios de repetición, Equipos de Radiocomunicación, Equipos de Enlace de Datos, Cableado Estructurado, Solución </w:t>
      </w:r>
      <w:proofErr w:type="spellStart"/>
      <w:r w:rsidRPr="00212126">
        <w:rPr>
          <w:b w:val="0"/>
        </w:rPr>
        <w:t>Wi</w:t>
      </w:r>
      <w:proofErr w:type="spellEnd"/>
      <w:r w:rsidRPr="00212126">
        <w:rPr>
          <w:b w:val="0"/>
        </w:rPr>
        <w:t xml:space="preserve">-Fi, </w:t>
      </w:r>
      <w:proofErr w:type="spellStart"/>
      <w:r w:rsidRPr="00212126">
        <w:rPr>
          <w:b w:val="0"/>
        </w:rPr>
        <w:t>Shelter</w:t>
      </w:r>
      <w:proofErr w:type="spellEnd"/>
      <w:r w:rsidRPr="00212126">
        <w:rPr>
          <w:b w:val="0"/>
        </w:rPr>
        <w:t xml:space="preserve"> de Comunicaciones, Instalaciones, configuraciones y programaciones realizadas, además de la labor cumplida por el personal técnico capacitado a cargo del servicio, finalmente deberá incluir todas las maniobras y rutinas de mantenimiento, además de otros requerimiento que hayan surgido por parte de YPFB durante el desarrollo del servicio; </w:t>
      </w:r>
      <w:r w:rsidRPr="00212126">
        <w:rPr>
          <w:rFonts w:cs="Calibri"/>
          <w:b w:val="0"/>
        </w:rPr>
        <w:t xml:space="preserve"> y cualquier otro aspecto relevante ocurrido durante la ejecución del servicio y recomendaciones para el mantenimiento futuro y sugerencias para la ejecución de servicios en el futuro. Este informe contendrá también las respectivas conclusiones y recomendaciones a efecto de que YPFB tome y asuma las acciones técnicas, económicas legales u otras que correspondan.</w:t>
      </w:r>
      <w:r w:rsidRPr="00212126">
        <w:rPr>
          <w:b w:val="0"/>
        </w:rPr>
        <w:t xml:space="preserve"> El Informe Final deberá ser presentado por el </w:t>
      </w:r>
      <w:r w:rsidRPr="00212126">
        <w:rPr>
          <w:b w:val="0"/>
          <w:u w:val="single"/>
        </w:rPr>
        <w:t>Responsable del Servicio</w:t>
      </w:r>
      <w:r w:rsidRPr="00212126">
        <w:rPr>
          <w:b w:val="0"/>
        </w:rPr>
        <w:t xml:space="preserve"> dentro del plazo previsto y se presentarán en triple (3) ejemplar y con su respectiva copia digital contenida en un CD (</w:t>
      </w:r>
      <w:r w:rsidRPr="00212126">
        <w:rPr>
          <w:b w:val="0"/>
          <w:i/>
        </w:rPr>
        <w:t>ejecutable, no se aceptará extensiones PDF o similares</w:t>
      </w:r>
      <w:r w:rsidRPr="00212126">
        <w:rPr>
          <w:b w:val="0"/>
        </w:rPr>
        <w:t>).</w:t>
      </w:r>
    </w:p>
    <w:p w:rsidR="00562C29" w:rsidRDefault="007E7711" w:rsidP="00056B84">
      <w:pPr>
        <w:pStyle w:val="A2"/>
      </w:pPr>
      <w:r w:rsidRPr="00F6550F">
        <w:t>EXPERIENCIA ESPECÍFICA DE LA EMPRESA.</w:t>
      </w:r>
    </w:p>
    <w:p w:rsidR="00AA6B01" w:rsidRDefault="00AA6B01" w:rsidP="00AA6B01">
      <w:pPr>
        <w:pStyle w:val="A3"/>
        <w:numPr>
          <w:ilvl w:val="0"/>
          <w:numId w:val="0"/>
        </w:numPr>
        <w:ind w:left="709"/>
        <w:rPr>
          <w:rFonts w:cs="Verdana"/>
          <w:b w:val="0"/>
          <w:bCs w:val="0"/>
          <w:color w:val="000000"/>
          <w:szCs w:val="20"/>
        </w:rPr>
      </w:pPr>
      <w:r w:rsidRPr="00AA6B01">
        <w:rPr>
          <w:rFonts w:cs="Verdana"/>
          <w:b w:val="0"/>
          <w:bCs w:val="0"/>
          <w:color w:val="000000"/>
          <w:szCs w:val="20"/>
        </w:rPr>
        <w:t xml:space="preserve">El Proponente deberá detallar y certificar su experiencia  en </w:t>
      </w:r>
      <w:r w:rsidR="00C761FE">
        <w:rPr>
          <w:rFonts w:cs="Verdana"/>
          <w:b w:val="0"/>
          <w:bCs w:val="0"/>
          <w:color w:val="000000"/>
          <w:szCs w:val="20"/>
        </w:rPr>
        <w:t xml:space="preserve">Servicios de Comunicación </w:t>
      </w:r>
      <w:r w:rsidR="001F7222">
        <w:rPr>
          <w:rFonts w:cs="Verdana"/>
          <w:b w:val="0"/>
          <w:bCs w:val="0"/>
          <w:color w:val="000000"/>
          <w:szCs w:val="20"/>
        </w:rPr>
        <w:t xml:space="preserve"> y/o </w:t>
      </w:r>
      <w:r w:rsidR="009D3246">
        <w:rPr>
          <w:rFonts w:cs="Verdana"/>
          <w:b w:val="0"/>
          <w:bCs w:val="0"/>
          <w:color w:val="000000"/>
          <w:szCs w:val="20"/>
        </w:rPr>
        <w:t xml:space="preserve">en </w:t>
      </w:r>
      <w:r w:rsidRPr="00AA6B01">
        <w:rPr>
          <w:rFonts w:cs="Verdana"/>
          <w:b w:val="0"/>
          <w:bCs w:val="0"/>
          <w:color w:val="000000"/>
          <w:szCs w:val="20"/>
        </w:rPr>
        <w:t>Enlace de Datos Banda Ancha por lo menos en tres (3) trabajos similares o iguales al requerido, con fotocopias simples de contratos, certificados de trabajo u otros documentos equivalentes.</w:t>
      </w:r>
    </w:p>
    <w:p w:rsidR="00EB1D50" w:rsidRPr="00AA6B01" w:rsidRDefault="00EB1D50" w:rsidP="00AA6B01">
      <w:pPr>
        <w:pStyle w:val="A3"/>
        <w:numPr>
          <w:ilvl w:val="0"/>
          <w:numId w:val="0"/>
        </w:numPr>
        <w:ind w:left="709"/>
        <w:rPr>
          <w:b w:val="0"/>
        </w:rPr>
      </w:pPr>
    </w:p>
    <w:p w:rsidR="0030604E" w:rsidRPr="00A737E6" w:rsidRDefault="007E7711" w:rsidP="00056B84">
      <w:pPr>
        <w:pStyle w:val="A2"/>
        <w:rPr>
          <w:rFonts w:cs="Verdana"/>
        </w:rPr>
      </w:pPr>
      <w:r w:rsidRPr="00F6550F">
        <w:t>PERSONAL CLAVE.</w:t>
      </w:r>
    </w:p>
    <w:p w:rsidR="00AA6B01" w:rsidRPr="00AA6B01" w:rsidRDefault="00AA6B01" w:rsidP="00AA6B01">
      <w:pPr>
        <w:spacing w:before="240" w:line="360" w:lineRule="auto"/>
        <w:ind w:left="708"/>
        <w:jc w:val="both"/>
        <w:rPr>
          <w:rFonts w:ascii="Verdana" w:hAnsi="Verdana" w:cs="Verdana"/>
          <w:bCs/>
          <w:color w:val="000000"/>
          <w:sz w:val="18"/>
          <w:szCs w:val="22"/>
          <w:lang w:val="es-BO"/>
        </w:rPr>
      </w:pPr>
      <w:r w:rsidRPr="00AA6B01">
        <w:rPr>
          <w:rFonts w:ascii="Verdana" w:hAnsi="Verdana" w:cs="Verdana"/>
          <w:bCs/>
          <w:color w:val="000000"/>
          <w:sz w:val="18"/>
          <w:szCs w:val="22"/>
          <w:lang w:val="es-BO"/>
        </w:rPr>
        <w:t>El Proponente deberá presentar en su propuesta un listado con los nombres del personal calificado en el área de telecomunicaciones que estará en el lugar de trabajo tanto para la instalación, como para el soporte en sitio. El Proponente deberá contar con:</w:t>
      </w:r>
    </w:p>
    <w:p w:rsidR="00AA6B01" w:rsidRPr="00B9722A" w:rsidRDefault="00AA6B01" w:rsidP="00B9722A">
      <w:pPr>
        <w:spacing w:before="240" w:line="360" w:lineRule="auto"/>
        <w:ind w:left="708"/>
        <w:jc w:val="both"/>
        <w:rPr>
          <w:rFonts w:ascii="Verdana" w:hAnsi="Verdana" w:cs="Verdana"/>
          <w:bCs/>
          <w:color w:val="000000"/>
          <w:sz w:val="18"/>
          <w:szCs w:val="22"/>
          <w:lang w:val="es-BO"/>
        </w:rPr>
      </w:pPr>
      <w:r w:rsidRPr="00B9722A">
        <w:rPr>
          <w:rFonts w:ascii="Verdana" w:hAnsi="Verdana" w:cs="Verdana"/>
          <w:bCs/>
          <w:color w:val="000000"/>
          <w:sz w:val="18"/>
          <w:szCs w:val="22"/>
          <w:lang w:val="es-BO"/>
        </w:rPr>
        <w:lastRenderedPageBreak/>
        <w:t>Un (1) Coordinador del Servicio, el cual será el encargado en sitio para poder coordinar con personal de YPFB sobre las tareas a ser realizadas.  Adjuntar hoja de vida.</w:t>
      </w:r>
    </w:p>
    <w:p w:rsidR="002879CF" w:rsidRDefault="00AA6B01" w:rsidP="00B9722A">
      <w:pPr>
        <w:spacing w:before="240" w:line="360" w:lineRule="auto"/>
        <w:ind w:left="708"/>
        <w:jc w:val="both"/>
        <w:rPr>
          <w:rFonts w:ascii="Verdana" w:hAnsi="Verdana" w:cs="Verdana"/>
          <w:bCs/>
          <w:color w:val="000000"/>
          <w:sz w:val="18"/>
          <w:szCs w:val="22"/>
          <w:lang w:val="es-BO"/>
        </w:rPr>
      </w:pPr>
      <w:r w:rsidRPr="00B9722A">
        <w:rPr>
          <w:rFonts w:ascii="Verdana" w:hAnsi="Verdana" w:cs="Verdana"/>
          <w:bCs/>
          <w:color w:val="000000"/>
          <w:sz w:val="18"/>
          <w:szCs w:val="22"/>
          <w:lang w:val="es-BO"/>
        </w:rPr>
        <w:t>Personal Técnico propuesto</w:t>
      </w:r>
      <w:r w:rsidRPr="00734191">
        <w:rPr>
          <w:rFonts w:ascii="Verdana" w:hAnsi="Verdana" w:cs="Verdana"/>
          <w:bCs/>
          <w:color w:val="000000"/>
          <w:sz w:val="18"/>
          <w:szCs w:val="22"/>
          <w:lang w:val="es-BO"/>
        </w:rPr>
        <w:t>. Adjuntar hoja de vida.</w:t>
      </w:r>
    </w:p>
    <w:p w:rsidR="00013A84" w:rsidRPr="00734191" w:rsidRDefault="00013A84" w:rsidP="00734191">
      <w:pPr>
        <w:spacing w:before="240" w:line="360" w:lineRule="auto"/>
        <w:ind w:left="708"/>
        <w:jc w:val="both"/>
        <w:rPr>
          <w:rFonts w:cs="Verdana"/>
          <w:b/>
          <w:color w:val="000000"/>
          <w:szCs w:val="22"/>
          <w:lang w:val="es-BO"/>
        </w:rPr>
      </w:pPr>
    </w:p>
    <w:p w:rsidR="002879CF" w:rsidRDefault="007E7711" w:rsidP="00734191">
      <w:pPr>
        <w:pStyle w:val="A1"/>
        <w:rPr>
          <w:lang w:eastAsia="es-BO"/>
        </w:rPr>
      </w:pPr>
      <w:r w:rsidRPr="00AA6B01">
        <w:rPr>
          <w:lang w:eastAsia="es-BO"/>
        </w:rPr>
        <w:t xml:space="preserve">CONDICIONES REQUERIDAS PARA EL </w:t>
      </w:r>
      <w:r w:rsidR="00F7385E" w:rsidRPr="00AA6B01">
        <w:rPr>
          <w:lang w:eastAsia="es-BO"/>
        </w:rPr>
        <w:t>SERVICIO</w:t>
      </w:r>
    </w:p>
    <w:p w:rsidR="002879CF" w:rsidRPr="00AA6B01" w:rsidRDefault="002879CF" w:rsidP="00734191">
      <w:pPr>
        <w:pStyle w:val="A1"/>
        <w:numPr>
          <w:ilvl w:val="0"/>
          <w:numId w:val="0"/>
        </w:numPr>
        <w:ind w:left="1428"/>
        <w:rPr>
          <w:b w:val="0"/>
          <w:lang w:eastAsia="es-BO"/>
        </w:rPr>
      </w:pPr>
    </w:p>
    <w:p w:rsidR="007E7711" w:rsidRPr="00F6550F" w:rsidRDefault="007E7711" w:rsidP="007E7711">
      <w:pPr>
        <w:pStyle w:val="A2"/>
      </w:pPr>
      <w:r w:rsidRPr="00F6550F">
        <w:t>ANTICIPO.</w:t>
      </w:r>
    </w:p>
    <w:p w:rsidR="00AA6B01" w:rsidRPr="00AA6B01" w:rsidRDefault="00AA6B01" w:rsidP="00AA6B01">
      <w:pPr>
        <w:pStyle w:val="Prrafodelista"/>
        <w:spacing w:before="240" w:after="120" w:line="360" w:lineRule="auto"/>
        <w:jc w:val="both"/>
        <w:rPr>
          <w:rFonts w:ascii="Verdana" w:hAnsi="Verdana" w:cs="Arial"/>
          <w:bCs/>
          <w:sz w:val="18"/>
          <w:szCs w:val="18"/>
        </w:rPr>
      </w:pPr>
      <w:r w:rsidRPr="00AA6B01">
        <w:rPr>
          <w:rFonts w:ascii="Verdana" w:hAnsi="Verdana"/>
          <w:sz w:val="18"/>
          <w:szCs w:val="18"/>
        </w:rPr>
        <w:t>A solicitud de la empresa contratada, YPFB otorgará un anticipó de hasta el veinte por ciento (20%) del monto total del contrato a la empresa adjudicada, a fin de asegurar el cumplimiento y la calidad del servicio, previa presentación de la Boleta de Garantía de Correcta Inversión de Anticipo, a favor de YPFB equivalente al 100% del monto del anticipo. El anticipo será descontado de cada pago.</w:t>
      </w:r>
    </w:p>
    <w:p w:rsidR="00562C29" w:rsidRPr="00F6550F" w:rsidRDefault="007E7711" w:rsidP="007E7711">
      <w:pPr>
        <w:pStyle w:val="A2"/>
        <w:rPr>
          <w:rFonts w:cs="Verdana"/>
          <w:color w:val="000000"/>
        </w:rPr>
      </w:pPr>
      <w:r w:rsidRPr="00F6550F">
        <w:t>FORMA DE PAGO.</w:t>
      </w:r>
    </w:p>
    <w:p w:rsidR="00AA6B01" w:rsidRPr="00AA6B01" w:rsidRDefault="00294ADE" w:rsidP="008F733D">
      <w:pPr>
        <w:spacing w:before="120" w:after="120" w:line="360" w:lineRule="auto"/>
        <w:ind w:left="708"/>
        <w:contextualSpacing/>
        <w:jc w:val="both"/>
        <w:rPr>
          <w:rFonts w:ascii="Verdana" w:eastAsia="Calibri" w:hAnsi="Verdana" w:cs="Arial"/>
          <w:bCs/>
          <w:sz w:val="18"/>
          <w:szCs w:val="18"/>
          <w:lang w:val="es-BO" w:eastAsia="en-US"/>
        </w:rPr>
      </w:pPr>
      <w:r>
        <w:rPr>
          <w:rFonts w:ascii="Verdana" w:hAnsi="Verdana" w:cs="Arial"/>
          <w:bCs/>
          <w:sz w:val="18"/>
          <w:szCs w:val="18"/>
        </w:rPr>
        <w:t xml:space="preserve">Para el presente proyecto la cancelación del servicio se realizara con pagos mensuales descontándose del monto total del servicio, de acuerdo a los precios unitarios </w:t>
      </w:r>
      <w:r w:rsidR="008F733D">
        <w:rPr>
          <w:rFonts w:ascii="Verdana" w:hAnsi="Verdana" w:cs="Arial"/>
          <w:bCs/>
          <w:sz w:val="18"/>
          <w:szCs w:val="18"/>
        </w:rPr>
        <w:t xml:space="preserve"> propuestos</w:t>
      </w:r>
      <w:r>
        <w:rPr>
          <w:rFonts w:ascii="Verdana" w:hAnsi="Verdana" w:cs="Arial"/>
          <w:bCs/>
          <w:sz w:val="18"/>
          <w:szCs w:val="18"/>
        </w:rPr>
        <w:t xml:space="preserve"> </w:t>
      </w:r>
      <w:r w:rsidR="000E1979">
        <w:rPr>
          <w:rFonts w:ascii="Verdana" w:hAnsi="Verdana" w:cs="Arial"/>
          <w:bCs/>
          <w:sz w:val="18"/>
          <w:szCs w:val="18"/>
        </w:rPr>
        <w:t xml:space="preserve"> </w:t>
      </w:r>
      <w:r w:rsidR="00AA6B01" w:rsidRPr="00AA6B01">
        <w:rPr>
          <w:rFonts w:ascii="Verdana" w:eastAsia="Calibri" w:hAnsi="Verdana" w:cs="Arial"/>
          <w:bCs/>
          <w:sz w:val="18"/>
          <w:szCs w:val="18"/>
          <w:lang w:val="es-BO" w:eastAsia="en-US"/>
        </w:rPr>
        <w:t xml:space="preserve">previa verificación de prueba de correcto funcionamiento de los equipos instalados, previo informe de conformidad del Fiscal de Servicio en la Ciudad que apruebe el Informe Final del servicio prestado. Así mismo la empresa adjudicada remitirá a YPFB una prefectura </w:t>
      </w:r>
      <w:r w:rsidR="008F733D">
        <w:rPr>
          <w:rFonts w:ascii="Verdana" w:eastAsia="Calibri" w:hAnsi="Verdana" w:cs="Arial"/>
          <w:bCs/>
          <w:sz w:val="18"/>
          <w:szCs w:val="18"/>
          <w:lang w:val="es-BO" w:eastAsia="en-US"/>
        </w:rPr>
        <w:t xml:space="preserve">mensual </w:t>
      </w:r>
      <w:r w:rsidR="00AA6B01" w:rsidRPr="00AA6B01">
        <w:rPr>
          <w:rFonts w:ascii="Verdana" w:eastAsia="Calibri" w:hAnsi="Verdana" w:cs="Arial"/>
          <w:bCs/>
          <w:sz w:val="18"/>
          <w:szCs w:val="18"/>
          <w:lang w:val="es-BO" w:eastAsia="en-US"/>
        </w:rPr>
        <w:t>detallada del Servicio</w:t>
      </w:r>
      <w:r w:rsidR="008F733D">
        <w:rPr>
          <w:rFonts w:ascii="Verdana" w:eastAsia="Calibri" w:hAnsi="Verdana" w:cs="Arial"/>
          <w:bCs/>
          <w:sz w:val="18"/>
          <w:szCs w:val="18"/>
          <w:lang w:val="es-BO" w:eastAsia="en-US"/>
        </w:rPr>
        <w:t xml:space="preserve">, </w:t>
      </w:r>
      <w:r w:rsidR="00AA6B01" w:rsidRPr="00AA6B01">
        <w:rPr>
          <w:rFonts w:ascii="Verdana" w:eastAsia="Calibri" w:hAnsi="Verdana" w:cs="Arial"/>
          <w:bCs/>
          <w:sz w:val="18"/>
          <w:szCs w:val="18"/>
          <w:lang w:val="es-BO" w:eastAsia="en-US"/>
        </w:rPr>
        <w:t>la misma que será aprobada por el Fiscal de Servicio de YPFB.</w:t>
      </w:r>
    </w:p>
    <w:p w:rsidR="00AA6B01" w:rsidRPr="00AA6B01" w:rsidRDefault="00AA6B01" w:rsidP="00AA6B01">
      <w:pPr>
        <w:spacing w:line="276" w:lineRule="auto"/>
        <w:ind w:left="348"/>
        <w:rPr>
          <w:rFonts w:ascii="Verdana" w:eastAsia="Calibri" w:hAnsi="Verdana" w:cs="Arial"/>
          <w:bCs/>
          <w:sz w:val="18"/>
          <w:szCs w:val="18"/>
          <w:lang w:val="es-BO" w:eastAsia="en-US"/>
        </w:rPr>
      </w:pPr>
    </w:p>
    <w:p w:rsidR="00AA6B01" w:rsidRPr="00AA6B01" w:rsidRDefault="00AA6B01" w:rsidP="00AA6B01">
      <w:pPr>
        <w:ind w:left="348"/>
        <w:rPr>
          <w:rFonts w:ascii="Verdana" w:eastAsia="Calibri" w:hAnsi="Verdana" w:cs="Arial"/>
          <w:sz w:val="18"/>
          <w:szCs w:val="18"/>
          <w:highlight w:val="yellow"/>
          <w:lang w:val="es-BO" w:eastAsia="en-US"/>
        </w:rPr>
      </w:pPr>
    </w:p>
    <w:p w:rsidR="008F5493" w:rsidRPr="00F6550F" w:rsidRDefault="007E7711" w:rsidP="007E7711">
      <w:pPr>
        <w:pStyle w:val="A2"/>
      </w:pPr>
      <w:r w:rsidRPr="00F6550F">
        <w:t>LUGAR DE PRESTACIÓN DEL SERVICIO</w:t>
      </w:r>
    </w:p>
    <w:p w:rsidR="007E7711" w:rsidRDefault="007E7711" w:rsidP="00543040">
      <w:pPr>
        <w:pStyle w:val="Prrafodelista"/>
        <w:spacing w:before="240" w:after="120" w:line="360" w:lineRule="auto"/>
        <w:ind w:left="0"/>
        <w:jc w:val="both"/>
        <w:rPr>
          <w:rFonts w:ascii="Verdana" w:hAnsi="Verdana" w:cs="Arial"/>
          <w:bCs/>
          <w:sz w:val="18"/>
          <w:szCs w:val="18"/>
        </w:rPr>
      </w:pPr>
    </w:p>
    <w:p w:rsidR="003D5FC0" w:rsidRPr="003D5FC0" w:rsidRDefault="000E1979" w:rsidP="003D5FC0">
      <w:pPr>
        <w:pStyle w:val="A1"/>
        <w:numPr>
          <w:ilvl w:val="0"/>
          <w:numId w:val="0"/>
        </w:numPr>
        <w:spacing w:line="360" w:lineRule="auto"/>
        <w:ind w:left="360"/>
        <w:rPr>
          <w:b w:val="0"/>
          <w:bCs w:val="0"/>
          <w:sz w:val="20"/>
          <w:szCs w:val="20"/>
          <w:u w:val="none"/>
        </w:rPr>
      </w:pPr>
      <w:r w:rsidRPr="003D5FC0">
        <w:rPr>
          <w:b w:val="0"/>
          <w:u w:val="none"/>
          <w:lang w:val="es-BO"/>
        </w:rPr>
        <w:t>Se ejecutará</w:t>
      </w:r>
      <w:r w:rsidR="00B83438">
        <w:rPr>
          <w:b w:val="0"/>
          <w:u w:val="none"/>
          <w:lang w:val="es-BO"/>
        </w:rPr>
        <w:t>n</w:t>
      </w:r>
      <w:r w:rsidRPr="003D5FC0">
        <w:rPr>
          <w:b w:val="0"/>
          <w:u w:val="none"/>
          <w:lang w:val="es-BO"/>
        </w:rPr>
        <w:t xml:space="preserve"> las actividades de operación en la Planchada del Pozo Exploratorio SIPOTINDI-X1, en la planchada del Campamento Base y en las Oficinas de YPFB Corporación Camiri. </w:t>
      </w:r>
      <w:r w:rsidRPr="003D5FC0">
        <w:rPr>
          <w:b w:val="0"/>
          <w:u w:val="none"/>
        </w:rPr>
        <w:t xml:space="preserve">Debido a la diversificación de sistemas de acceso para este fin, se requiere un sistema de radioenlaces por microondas distribuida estratégicamente desde la ciudad de Camiri hasta el pozo SIPOTINDI-X1, </w:t>
      </w:r>
      <w:r w:rsidR="003D5FC0" w:rsidRPr="003D5FC0">
        <w:rPr>
          <w:b w:val="0"/>
          <w:bCs w:val="0"/>
          <w:u w:val="none"/>
        </w:rPr>
        <w:t xml:space="preserve">ubicado en el Municipio de </w:t>
      </w:r>
      <w:proofErr w:type="spellStart"/>
      <w:r w:rsidR="003D5FC0" w:rsidRPr="003D5FC0">
        <w:rPr>
          <w:b w:val="0"/>
          <w:bCs w:val="0"/>
          <w:u w:val="none"/>
        </w:rPr>
        <w:t>Macharetí</w:t>
      </w:r>
      <w:proofErr w:type="spellEnd"/>
      <w:r w:rsidR="003D5FC0" w:rsidRPr="003D5FC0">
        <w:rPr>
          <w:b w:val="0"/>
          <w:bCs w:val="0"/>
          <w:u w:val="none"/>
        </w:rPr>
        <w:t>, Provincia Luis Calvo del Departamento de Chuquisaca, en las coordenadas del sistema WGS-84 Zona 20k proyección UTM:</w:t>
      </w:r>
    </w:p>
    <w:tbl>
      <w:tblPr>
        <w:tblW w:w="9240" w:type="dxa"/>
        <w:jc w:val="center"/>
        <w:tblCellMar>
          <w:left w:w="0" w:type="dxa"/>
          <w:right w:w="0" w:type="dxa"/>
        </w:tblCellMar>
        <w:tblLook w:val="04A0" w:firstRow="1" w:lastRow="0" w:firstColumn="1" w:lastColumn="0" w:noHBand="0" w:noVBand="1"/>
      </w:tblPr>
      <w:tblGrid>
        <w:gridCol w:w="4541"/>
        <w:gridCol w:w="2273"/>
        <w:gridCol w:w="2426"/>
      </w:tblGrid>
      <w:tr w:rsidR="003D5FC0" w:rsidTr="003D5FC0">
        <w:trPr>
          <w:trHeight w:val="79"/>
          <w:jc w:val="center"/>
        </w:trPr>
        <w:tc>
          <w:tcPr>
            <w:tcW w:w="45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5FC0" w:rsidRDefault="003D5FC0">
            <w:pPr>
              <w:autoSpaceDE w:val="0"/>
              <w:autoSpaceDN w:val="0"/>
              <w:spacing w:line="360" w:lineRule="auto"/>
              <w:rPr>
                <w:rFonts w:ascii="Verdana" w:hAnsi="Verdana"/>
                <w:color w:val="000000"/>
                <w:sz w:val="18"/>
                <w:szCs w:val="18"/>
                <w:lang w:val="es-BO" w:eastAsia="es-BO"/>
              </w:rPr>
            </w:pPr>
            <w:r>
              <w:rPr>
                <w:rFonts w:ascii="Verdana" w:hAnsi="Verdana"/>
                <w:color w:val="000000"/>
                <w:sz w:val="18"/>
                <w:szCs w:val="18"/>
                <w:lang w:eastAsia="es-BO"/>
              </w:rPr>
              <w:lastRenderedPageBreak/>
              <w:t>Coordenadas de Superficie UTM / WGS84</w:t>
            </w:r>
          </w:p>
        </w:tc>
        <w:tc>
          <w:tcPr>
            <w:tcW w:w="22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D5FC0" w:rsidRDefault="003D5FC0">
            <w:pPr>
              <w:autoSpaceDE w:val="0"/>
              <w:autoSpaceDN w:val="0"/>
              <w:spacing w:line="360" w:lineRule="auto"/>
              <w:rPr>
                <w:rFonts w:ascii="Verdana" w:hAnsi="Verdana"/>
                <w:color w:val="000000"/>
                <w:sz w:val="18"/>
                <w:szCs w:val="18"/>
                <w:lang w:eastAsia="es-BO"/>
              </w:rPr>
            </w:pPr>
            <w:r>
              <w:rPr>
                <w:rFonts w:ascii="Verdana" w:hAnsi="Verdana"/>
                <w:color w:val="000000"/>
                <w:sz w:val="18"/>
                <w:szCs w:val="18"/>
                <w:lang w:eastAsia="es-BO"/>
              </w:rPr>
              <w:t xml:space="preserve">: X: 463,259.00 </w:t>
            </w:r>
            <w:proofErr w:type="spellStart"/>
            <w:r>
              <w:rPr>
                <w:rFonts w:ascii="Verdana" w:hAnsi="Verdana"/>
                <w:color w:val="000000"/>
                <w:sz w:val="18"/>
                <w:szCs w:val="18"/>
                <w:lang w:eastAsia="es-BO"/>
              </w:rPr>
              <w:t>m.E</w:t>
            </w:r>
            <w:proofErr w:type="spellEnd"/>
            <w:r>
              <w:rPr>
                <w:rFonts w:ascii="Verdana" w:hAnsi="Verdana"/>
                <w:color w:val="000000"/>
                <w:sz w:val="18"/>
                <w:szCs w:val="18"/>
                <w:lang w:eastAsia="es-BO"/>
              </w:rPr>
              <w:t>.</w:t>
            </w:r>
          </w:p>
        </w:tc>
        <w:tc>
          <w:tcPr>
            <w:tcW w:w="24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D5FC0" w:rsidRDefault="003D5FC0">
            <w:pPr>
              <w:autoSpaceDE w:val="0"/>
              <w:autoSpaceDN w:val="0"/>
              <w:spacing w:line="360" w:lineRule="auto"/>
              <w:rPr>
                <w:rFonts w:ascii="Verdana" w:hAnsi="Verdana"/>
                <w:color w:val="000000"/>
                <w:sz w:val="18"/>
                <w:szCs w:val="18"/>
                <w:lang w:eastAsia="es-BO"/>
              </w:rPr>
            </w:pPr>
            <w:r>
              <w:rPr>
                <w:rFonts w:ascii="Verdana" w:hAnsi="Verdana"/>
                <w:color w:val="000000"/>
                <w:sz w:val="18"/>
                <w:szCs w:val="18"/>
                <w:lang w:eastAsia="es-BO"/>
              </w:rPr>
              <w:t xml:space="preserve">Y: 7’730,511.00 </w:t>
            </w:r>
            <w:proofErr w:type="spellStart"/>
            <w:r>
              <w:rPr>
                <w:rFonts w:ascii="Verdana" w:hAnsi="Verdana"/>
                <w:color w:val="000000"/>
                <w:sz w:val="18"/>
                <w:szCs w:val="18"/>
                <w:lang w:eastAsia="es-BO"/>
              </w:rPr>
              <w:t>m.N.</w:t>
            </w:r>
            <w:proofErr w:type="spellEnd"/>
          </w:p>
        </w:tc>
      </w:tr>
      <w:tr w:rsidR="003D5FC0" w:rsidTr="003D5FC0">
        <w:trPr>
          <w:trHeight w:val="79"/>
          <w:jc w:val="center"/>
        </w:trPr>
        <w:tc>
          <w:tcPr>
            <w:tcW w:w="45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5FC0" w:rsidRDefault="003D5FC0">
            <w:pPr>
              <w:autoSpaceDE w:val="0"/>
              <w:autoSpaceDN w:val="0"/>
              <w:spacing w:line="360" w:lineRule="auto"/>
              <w:rPr>
                <w:rFonts w:ascii="Verdana" w:hAnsi="Verdana"/>
                <w:color w:val="000000"/>
                <w:sz w:val="18"/>
                <w:szCs w:val="18"/>
                <w:lang w:eastAsia="es-BO"/>
              </w:rPr>
            </w:pPr>
            <w:r>
              <w:rPr>
                <w:rFonts w:ascii="Verdana" w:hAnsi="Verdana"/>
                <w:color w:val="000000"/>
                <w:sz w:val="18"/>
                <w:szCs w:val="18"/>
                <w:lang w:eastAsia="es-BO"/>
              </w:rPr>
              <w:t xml:space="preserve">Elevación sobre el nivel del mar </w:t>
            </w:r>
          </w:p>
        </w:tc>
        <w:tc>
          <w:tcPr>
            <w:tcW w:w="4699"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3D5FC0" w:rsidRDefault="003D5FC0">
            <w:pPr>
              <w:autoSpaceDE w:val="0"/>
              <w:autoSpaceDN w:val="0"/>
              <w:spacing w:line="360" w:lineRule="auto"/>
              <w:rPr>
                <w:rFonts w:ascii="Verdana" w:hAnsi="Verdana"/>
                <w:color w:val="000000"/>
                <w:sz w:val="18"/>
                <w:szCs w:val="18"/>
                <w:lang w:eastAsia="es-BO"/>
              </w:rPr>
            </w:pPr>
            <w:r>
              <w:rPr>
                <w:rFonts w:ascii="Verdana" w:hAnsi="Verdana"/>
                <w:color w:val="000000"/>
                <w:sz w:val="18"/>
                <w:szCs w:val="18"/>
                <w:lang w:eastAsia="es-BO"/>
              </w:rPr>
              <w:t>: 1150.0 m</w:t>
            </w:r>
          </w:p>
        </w:tc>
      </w:tr>
    </w:tbl>
    <w:p w:rsidR="003D5FC0" w:rsidRDefault="003D5FC0" w:rsidP="000E1979">
      <w:pPr>
        <w:spacing w:before="120" w:after="120"/>
        <w:ind w:left="708"/>
        <w:rPr>
          <w:rFonts w:ascii="Verdana" w:hAnsi="Verdana" w:cs="Arial"/>
          <w:sz w:val="18"/>
          <w:szCs w:val="18"/>
        </w:rPr>
      </w:pPr>
    </w:p>
    <w:p w:rsidR="000E1979" w:rsidRPr="000E1979" w:rsidRDefault="000E1979" w:rsidP="000E1979">
      <w:pPr>
        <w:spacing w:before="120" w:after="120"/>
        <w:ind w:left="708"/>
        <w:rPr>
          <w:rFonts w:ascii="Verdana" w:hAnsi="Verdana" w:cs="Arial"/>
          <w:sz w:val="18"/>
          <w:szCs w:val="18"/>
        </w:rPr>
      </w:pPr>
      <w:r w:rsidRPr="000E1979">
        <w:rPr>
          <w:rFonts w:ascii="Verdana" w:hAnsi="Verdana" w:cs="Arial"/>
          <w:sz w:val="18"/>
          <w:szCs w:val="18"/>
        </w:rPr>
        <w:t>GNEE – CAMIRI:</w:t>
      </w:r>
    </w:p>
    <w:p w:rsidR="000E1979" w:rsidRPr="000E1979" w:rsidRDefault="000E1979" w:rsidP="000E1979">
      <w:pPr>
        <w:spacing w:before="120" w:after="120"/>
        <w:ind w:left="708"/>
        <w:jc w:val="both"/>
        <w:rPr>
          <w:rFonts w:ascii="Verdana" w:hAnsi="Verdana"/>
          <w:sz w:val="18"/>
          <w:szCs w:val="18"/>
        </w:rPr>
      </w:pPr>
      <w:r w:rsidRPr="000E1979">
        <w:rPr>
          <w:rFonts w:ascii="Verdana" w:hAnsi="Verdana" w:cs="Arial"/>
          <w:sz w:val="18"/>
          <w:szCs w:val="18"/>
        </w:rPr>
        <w:t>Calle Francisco Menacho No. 201 (Zona Ex Campamento)</w:t>
      </w:r>
    </w:p>
    <w:p w:rsidR="00FA6C5B" w:rsidRPr="00F6550F" w:rsidRDefault="00FA6C5B" w:rsidP="00543040">
      <w:pPr>
        <w:pStyle w:val="Prrafodelista"/>
        <w:spacing w:before="240" w:after="120" w:line="360" w:lineRule="auto"/>
        <w:ind w:left="0"/>
        <w:jc w:val="both"/>
        <w:rPr>
          <w:rFonts w:ascii="Verdana" w:hAnsi="Verdana" w:cs="Arial"/>
          <w:bCs/>
          <w:sz w:val="18"/>
          <w:szCs w:val="18"/>
        </w:rPr>
      </w:pPr>
    </w:p>
    <w:p w:rsidR="002A7721" w:rsidRPr="003D5FC0" w:rsidRDefault="00543040" w:rsidP="003D5FC0">
      <w:pPr>
        <w:pStyle w:val="A3"/>
        <w:rPr>
          <w:rFonts w:cs="Verdana"/>
          <w:color w:val="000000"/>
          <w:sz w:val="20"/>
          <w:szCs w:val="20"/>
        </w:rPr>
      </w:pPr>
      <w:r w:rsidRPr="00F6550F">
        <w:t>ACCESO.</w:t>
      </w:r>
    </w:p>
    <w:p w:rsidR="003D5FC0" w:rsidRDefault="003D5FC0" w:rsidP="00A737E6">
      <w:pPr>
        <w:pStyle w:val="Prrafodelista"/>
        <w:spacing w:before="240" w:after="120" w:line="360" w:lineRule="auto"/>
        <w:ind w:left="0"/>
        <w:jc w:val="both"/>
        <w:rPr>
          <w:rFonts w:ascii="Verdana" w:hAnsi="Verdana" w:cs="Arial"/>
          <w:bCs/>
          <w:sz w:val="18"/>
          <w:szCs w:val="18"/>
        </w:rPr>
      </w:pPr>
    </w:p>
    <w:tbl>
      <w:tblPr>
        <w:tblW w:w="4974" w:type="pct"/>
        <w:tblCellMar>
          <w:left w:w="0" w:type="dxa"/>
          <w:right w:w="0" w:type="dxa"/>
        </w:tblCellMar>
        <w:tblLook w:val="04A0" w:firstRow="1" w:lastRow="0" w:firstColumn="1" w:lastColumn="0" w:noHBand="0" w:noVBand="1"/>
      </w:tblPr>
      <w:tblGrid>
        <w:gridCol w:w="5378"/>
        <w:gridCol w:w="1559"/>
        <w:gridCol w:w="2119"/>
      </w:tblGrid>
      <w:tr w:rsidR="003D5FC0" w:rsidTr="003D5FC0">
        <w:trPr>
          <w:trHeight w:val="304"/>
        </w:trPr>
        <w:tc>
          <w:tcPr>
            <w:tcW w:w="2969" w:type="pct"/>
            <w:tcBorders>
              <w:top w:val="single" w:sz="8" w:space="0" w:color="000000"/>
              <w:left w:val="single" w:sz="8" w:space="0" w:color="000000"/>
              <w:bottom w:val="single" w:sz="8" w:space="0" w:color="000000"/>
              <w:right w:val="single" w:sz="8" w:space="0" w:color="000000"/>
            </w:tcBorders>
            <w:shd w:val="clear" w:color="auto" w:fill="2E74B5"/>
            <w:tcMar>
              <w:top w:w="15" w:type="dxa"/>
              <w:left w:w="101" w:type="dxa"/>
              <w:bottom w:w="0" w:type="dxa"/>
              <w:right w:w="101" w:type="dxa"/>
            </w:tcMar>
            <w:vAlign w:val="center"/>
            <w:hideMark/>
          </w:tcPr>
          <w:p w:rsidR="003D5FC0" w:rsidRDefault="003D5FC0">
            <w:pPr>
              <w:autoSpaceDE w:val="0"/>
              <w:autoSpaceDN w:val="0"/>
              <w:spacing w:line="360" w:lineRule="auto"/>
              <w:jc w:val="center"/>
              <w:rPr>
                <w:rFonts w:ascii="Verdana" w:hAnsi="Verdana"/>
                <w:b/>
                <w:bCs/>
                <w:color w:val="FFFFFF"/>
                <w:sz w:val="18"/>
                <w:szCs w:val="18"/>
                <w:lang w:val="es-BO"/>
              </w:rPr>
            </w:pPr>
            <w:r>
              <w:rPr>
                <w:rFonts w:ascii="Verdana" w:hAnsi="Verdana"/>
                <w:b/>
                <w:bCs/>
                <w:color w:val="FFFFFF"/>
                <w:sz w:val="18"/>
                <w:szCs w:val="18"/>
              </w:rPr>
              <w:t>TRAMO</w:t>
            </w:r>
          </w:p>
        </w:tc>
        <w:tc>
          <w:tcPr>
            <w:tcW w:w="861" w:type="pct"/>
            <w:tcBorders>
              <w:top w:val="single" w:sz="8" w:space="0" w:color="000000"/>
              <w:left w:val="nil"/>
              <w:bottom w:val="single" w:sz="8" w:space="0" w:color="000000"/>
              <w:right w:val="single" w:sz="8" w:space="0" w:color="000000"/>
            </w:tcBorders>
            <w:shd w:val="clear" w:color="auto" w:fill="2E74B5"/>
            <w:tcMar>
              <w:top w:w="15" w:type="dxa"/>
              <w:left w:w="101" w:type="dxa"/>
              <w:bottom w:w="0" w:type="dxa"/>
              <w:right w:w="101" w:type="dxa"/>
            </w:tcMar>
            <w:vAlign w:val="center"/>
            <w:hideMark/>
          </w:tcPr>
          <w:p w:rsidR="003D5FC0" w:rsidRDefault="003D5FC0">
            <w:pPr>
              <w:autoSpaceDE w:val="0"/>
              <w:autoSpaceDN w:val="0"/>
              <w:spacing w:line="360" w:lineRule="auto"/>
              <w:jc w:val="center"/>
              <w:rPr>
                <w:rFonts w:ascii="Verdana" w:hAnsi="Verdana"/>
                <w:b/>
                <w:bCs/>
                <w:color w:val="FFFFFF"/>
                <w:sz w:val="18"/>
                <w:szCs w:val="18"/>
                <w:lang w:eastAsia="en-US"/>
              </w:rPr>
            </w:pPr>
            <w:r>
              <w:rPr>
                <w:rFonts w:ascii="Verdana" w:hAnsi="Verdana"/>
                <w:b/>
                <w:bCs/>
                <w:color w:val="FFFFFF"/>
                <w:sz w:val="18"/>
                <w:szCs w:val="18"/>
              </w:rPr>
              <w:t>DISTANCIA (Km)</w:t>
            </w:r>
          </w:p>
        </w:tc>
        <w:tc>
          <w:tcPr>
            <w:tcW w:w="1170" w:type="pct"/>
            <w:tcBorders>
              <w:top w:val="single" w:sz="8" w:space="0" w:color="000000"/>
              <w:left w:val="nil"/>
              <w:bottom w:val="single" w:sz="8" w:space="0" w:color="000000"/>
              <w:right w:val="single" w:sz="8" w:space="0" w:color="000000"/>
            </w:tcBorders>
            <w:shd w:val="clear" w:color="auto" w:fill="2E74B5"/>
            <w:tcMar>
              <w:top w:w="15" w:type="dxa"/>
              <w:left w:w="101" w:type="dxa"/>
              <w:bottom w:w="0" w:type="dxa"/>
              <w:right w:w="101" w:type="dxa"/>
            </w:tcMar>
            <w:vAlign w:val="center"/>
            <w:hideMark/>
          </w:tcPr>
          <w:p w:rsidR="003D5FC0" w:rsidRDefault="003D5FC0">
            <w:pPr>
              <w:autoSpaceDE w:val="0"/>
              <w:autoSpaceDN w:val="0"/>
              <w:spacing w:line="360" w:lineRule="auto"/>
              <w:jc w:val="center"/>
              <w:rPr>
                <w:rFonts w:ascii="Verdana" w:hAnsi="Verdana"/>
                <w:b/>
                <w:bCs/>
                <w:color w:val="FFFFFF"/>
                <w:sz w:val="18"/>
                <w:szCs w:val="18"/>
              </w:rPr>
            </w:pPr>
            <w:r>
              <w:rPr>
                <w:rFonts w:ascii="Verdana" w:hAnsi="Verdana"/>
                <w:b/>
                <w:bCs/>
                <w:color w:val="FFFFFF"/>
                <w:sz w:val="18"/>
                <w:szCs w:val="18"/>
              </w:rPr>
              <w:t>TIPO DE CAMINO</w:t>
            </w:r>
          </w:p>
        </w:tc>
      </w:tr>
      <w:tr w:rsidR="003D5FC0" w:rsidTr="003D5FC0">
        <w:trPr>
          <w:trHeight w:val="294"/>
        </w:trPr>
        <w:tc>
          <w:tcPr>
            <w:tcW w:w="2969" w:type="pct"/>
            <w:tcBorders>
              <w:top w:val="nil"/>
              <w:left w:val="single" w:sz="8" w:space="0" w:color="000000"/>
              <w:bottom w:val="single" w:sz="8" w:space="0" w:color="000000"/>
              <w:right w:val="single" w:sz="8" w:space="0" w:color="000000"/>
            </w:tcBorders>
            <w:tcMar>
              <w:top w:w="15" w:type="dxa"/>
              <w:left w:w="101" w:type="dxa"/>
              <w:bottom w:w="0" w:type="dxa"/>
              <w:right w:w="101" w:type="dxa"/>
            </w:tcMar>
            <w:vAlign w:val="center"/>
            <w:hideMark/>
          </w:tcPr>
          <w:p w:rsidR="003D5FC0" w:rsidRDefault="003D5FC0">
            <w:pPr>
              <w:autoSpaceDE w:val="0"/>
              <w:autoSpaceDN w:val="0"/>
              <w:spacing w:line="360" w:lineRule="auto"/>
              <w:jc w:val="both"/>
              <w:rPr>
                <w:rFonts w:ascii="Verdana" w:hAnsi="Verdana"/>
                <w:sz w:val="18"/>
                <w:szCs w:val="18"/>
              </w:rPr>
            </w:pPr>
            <w:r>
              <w:rPr>
                <w:rFonts w:ascii="Verdana" w:hAnsi="Verdana"/>
                <w:sz w:val="18"/>
                <w:szCs w:val="18"/>
              </w:rPr>
              <w:t>Santa Cruz - Camiri</w:t>
            </w:r>
          </w:p>
        </w:tc>
        <w:tc>
          <w:tcPr>
            <w:tcW w:w="861" w:type="pct"/>
            <w:tcBorders>
              <w:top w:val="nil"/>
              <w:left w:val="nil"/>
              <w:bottom w:val="single" w:sz="8" w:space="0" w:color="000000"/>
              <w:right w:val="single" w:sz="8" w:space="0" w:color="000000"/>
            </w:tcBorders>
            <w:tcMar>
              <w:top w:w="15" w:type="dxa"/>
              <w:left w:w="101" w:type="dxa"/>
              <w:bottom w:w="0" w:type="dxa"/>
              <w:right w:w="101" w:type="dxa"/>
            </w:tcMar>
            <w:hideMark/>
          </w:tcPr>
          <w:p w:rsidR="003D5FC0" w:rsidRDefault="003D5FC0">
            <w:pPr>
              <w:autoSpaceDE w:val="0"/>
              <w:autoSpaceDN w:val="0"/>
              <w:spacing w:line="360" w:lineRule="auto"/>
              <w:jc w:val="center"/>
              <w:rPr>
                <w:rFonts w:ascii="Verdana" w:hAnsi="Verdana"/>
                <w:sz w:val="18"/>
                <w:szCs w:val="18"/>
              </w:rPr>
            </w:pPr>
            <w:r>
              <w:rPr>
                <w:rFonts w:ascii="Verdana" w:hAnsi="Verdana"/>
                <w:sz w:val="18"/>
                <w:szCs w:val="18"/>
              </w:rPr>
              <w:t>292</w:t>
            </w:r>
          </w:p>
        </w:tc>
        <w:tc>
          <w:tcPr>
            <w:tcW w:w="1170" w:type="pct"/>
            <w:tcBorders>
              <w:top w:val="nil"/>
              <w:left w:val="nil"/>
              <w:bottom w:val="single" w:sz="8" w:space="0" w:color="000000"/>
              <w:right w:val="single" w:sz="8" w:space="0" w:color="000000"/>
            </w:tcBorders>
            <w:tcMar>
              <w:top w:w="15" w:type="dxa"/>
              <w:left w:w="101" w:type="dxa"/>
              <w:bottom w:w="0" w:type="dxa"/>
              <w:right w:w="101" w:type="dxa"/>
            </w:tcMar>
            <w:hideMark/>
          </w:tcPr>
          <w:p w:rsidR="003D5FC0" w:rsidRDefault="003D5FC0">
            <w:pPr>
              <w:autoSpaceDE w:val="0"/>
              <w:autoSpaceDN w:val="0"/>
              <w:spacing w:line="360" w:lineRule="auto"/>
              <w:jc w:val="both"/>
              <w:rPr>
                <w:rFonts w:ascii="Verdana" w:hAnsi="Verdana"/>
                <w:sz w:val="18"/>
                <w:szCs w:val="18"/>
              </w:rPr>
            </w:pPr>
            <w:r>
              <w:rPr>
                <w:rFonts w:ascii="Verdana" w:hAnsi="Verdana"/>
                <w:sz w:val="18"/>
                <w:szCs w:val="18"/>
              </w:rPr>
              <w:t>Carretera asfaltada</w:t>
            </w:r>
          </w:p>
        </w:tc>
      </w:tr>
      <w:tr w:rsidR="003D5FC0" w:rsidTr="003D5FC0">
        <w:trPr>
          <w:trHeight w:val="367"/>
        </w:trPr>
        <w:tc>
          <w:tcPr>
            <w:tcW w:w="2969" w:type="pct"/>
            <w:tcBorders>
              <w:top w:val="nil"/>
              <w:left w:val="single" w:sz="8" w:space="0" w:color="000000"/>
              <w:bottom w:val="single" w:sz="8" w:space="0" w:color="000000"/>
              <w:right w:val="single" w:sz="8" w:space="0" w:color="000000"/>
            </w:tcBorders>
            <w:tcMar>
              <w:top w:w="15" w:type="dxa"/>
              <w:left w:w="101" w:type="dxa"/>
              <w:bottom w:w="0" w:type="dxa"/>
              <w:right w:w="101" w:type="dxa"/>
            </w:tcMar>
            <w:vAlign w:val="center"/>
            <w:hideMark/>
          </w:tcPr>
          <w:p w:rsidR="003D5FC0" w:rsidRDefault="003D5FC0">
            <w:pPr>
              <w:autoSpaceDE w:val="0"/>
              <w:autoSpaceDN w:val="0"/>
              <w:spacing w:line="360" w:lineRule="auto"/>
              <w:jc w:val="both"/>
              <w:rPr>
                <w:rFonts w:ascii="Verdana" w:hAnsi="Verdana"/>
                <w:sz w:val="18"/>
                <w:szCs w:val="18"/>
              </w:rPr>
            </w:pPr>
            <w:r>
              <w:rPr>
                <w:rFonts w:ascii="Verdana" w:hAnsi="Verdana"/>
                <w:sz w:val="18"/>
                <w:szCs w:val="18"/>
              </w:rPr>
              <w:t>Camiri-</w:t>
            </w:r>
            <w:proofErr w:type="spellStart"/>
            <w:r>
              <w:rPr>
                <w:rFonts w:ascii="Verdana" w:hAnsi="Verdana"/>
                <w:sz w:val="18"/>
                <w:szCs w:val="18"/>
              </w:rPr>
              <w:t>Boyuibe</w:t>
            </w:r>
            <w:proofErr w:type="spellEnd"/>
          </w:p>
        </w:tc>
        <w:tc>
          <w:tcPr>
            <w:tcW w:w="861" w:type="pct"/>
            <w:tcBorders>
              <w:top w:val="nil"/>
              <w:left w:val="nil"/>
              <w:bottom w:val="single" w:sz="8" w:space="0" w:color="000000"/>
              <w:right w:val="single" w:sz="8" w:space="0" w:color="000000"/>
            </w:tcBorders>
            <w:tcMar>
              <w:top w:w="15" w:type="dxa"/>
              <w:left w:w="101" w:type="dxa"/>
              <w:bottom w:w="0" w:type="dxa"/>
              <w:right w:w="101" w:type="dxa"/>
            </w:tcMar>
            <w:hideMark/>
          </w:tcPr>
          <w:p w:rsidR="003D5FC0" w:rsidRDefault="003D5FC0">
            <w:pPr>
              <w:autoSpaceDE w:val="0"/>
              <w:autoSpaceDN w:val="0"/>
              <w:spacing w:line="360" w:lineRule="auto"/>
              <w:jc w:val="center"/>
              <w:rPr>
                <w:rFonts w:ascii="Verdana" w:hAnsi="Verdana"/>
                <w:sz w:val="18"/>
                <w:szCs w:val="18"/>
              </w:rPr>
            </w:pPr>
            <w:r>
              <w:rPr>
                <w:rFonts w:ascii="Verdana" w:hAnsi="Verdana"/>
                <w:sz w:val="18"/>
                <w:szCs w:val="18"/>
              </w:rPr>
              <w:t>62</w:t>
            </w:r>
          </w:p>
        </w:tc>
        <w:tc>
          <w:tcPr>
            <w:tcW w:w="1170" w:type="pct"/>
            <w:tcBorders>
              <w:top w:val="nil"/>
              <w:left w:val="nil"/>
              <w:bottom w:val="single" w:sz="8" w:space="0" w:color="000000"/>
              <w:right w:val="single" w:sz="8" w:space="0" w:color="000000"/>
            </w:tcBorders>
            <w:tcMar>
              <w:top w:w="15" w:type="dxa"/>
              <w:left w:w="101" w:type="dxa"/>
              <w:bottom w:w="0" w:type="dxa"/>
              <w:right w:w="101" w:type="dxa"/>
            </w:tcMar>
            <w:hideMark/>
          </w:tcPr>
          <w:p w:rsidR="003D5FC0" w:rsidRDefault="003D5FC0">
            <w:pPr>
              <w:autoSpaceDE w:val="0"/>
              <w:autoSpaceDN w:val="0"/>
              <w:spacing w:line="360" w:lineRule="auto"/>
              <w:jc w:val="both"/>
              <w:rPr>
                <w:rFonts w:ascii="Verdana" w:hAnsi="Verdana"/>
                <w:sz w:val="18"/>
                <w:szCs w:val="18"/>
              </w:rPr>
            </w:pPr>
            <w:r>
              <w:rPr>
                <w:rFonts w:ascii="Verdana" w:hAnsi="Verdana"/>
                <w:sz w:val="18"/>
                <w:szCs w:val="18"/>
              </w:rPr>
              <w:t>Carretera asfaltada</w:t>
            </w:r>
          </w:p>
        </w:tc>
      </w:tr>
      <w:tr w:rsidR="003D5FC0" w:rsidTr="003D5FC0">
        <w:trPr>
          <w:trHeight w:val="345"/>
        </w:trPr>
        <w:tc>
          <w:tcPr>
            <w:tcW w:w="2969" w:type="pct"/>
            <w:tcBorders>
              <w:top w:val="nil"/>
              <w:left w:val="single" w:sz="8" w:space="0" w:color="000000"/>
              <w:bottom w:val="single" w:sz="8" w:space="0" w:color="000000"/>
              <w:right w:val="single" w:sz="8" w:space="0" w:color="000000"/>
            </w:tcBorders>
            <w:tcMar>
              <w:top w:w="15" w:type="dxa"/>
              <w:left w:w="101" w:type="dxa"/>
              <w:bottom w:w="0" w:type="dxa"/>
              <w:right w:w="101" w:type="dxa"/>
            </w:tcMar>
            <w:vAlign w:val="center"/>
            <w:hideMark/>
          </w:tcPr>
          <w:p w:rsidR="003D5FC0" w:rsidRDefault="003D5FC0">
            <w:pPr>
              <w:autoSpaceDE w:val="0"/>
              <w:autoSpaceDN w:val="0"/>
              <w:spacing w:line="360" w:lineRule="auto"/>
              <w:jc w:val="both"/>
              <w:rPr>
                <w:rFonts w:ascii="Verdana" w:hAnsi="Verdana"/>
                <w:sz w:val="18"/>
                <w:szCs w:val="18"/>
              </w:rPr>
            </w:pPr>
            <w:proofErr w:type="spellStart"/>
            <w:r>
              <w:rPr>
                <w:rFonts w:ascii="Verdana" w:hAnsi="Verdana"/>
                <w:sz w:val="18"/>
                <w:szCs w:val="18"/>
              </w:rPr>
              <w:t>Boyuibe</w:t>
            </w:r>
            <w:proofErr w:type="spellEnd"/>
            <w:r>
              <w:rPr>
                <w:rFonts w:ascii="Verdana" w:hAnsi="Verdana"/>
                <w:sz w:val="18"/>
                <w:szCs w:val="18"/>
              </w:rPr>
              <w:t xml:space="preserve"> – Ingreso sobre Ruta 9</w:t>
            </w:r>
          </w:p>
        </w:tc>
        <w:tc>
          <w:tcPr>
            <w:tcW w:w="861" w:type="pct"/>
            <w:tcBorders>
              <w:top w:val="nil"/>
              <w:left w:val="nil"/>
              <w:bottom w:val="single" w:sz="8" w:space="0" w:color="000000"/>
              <w:right w:val="single" w:sz="8" w:space="0" w:color="000000"/>
            </w:tcBorders>
            <w:tcMar>
              <w:top w:w="15" w:type="dxa"/>
              <w:left w:w="101" w:type="dxa"/>
              <w:bottom w:w="0" w:type="dxa"/>
              <w:right w:w="101" w:type="dxa"/>
            </w:tcMar>
            <w:hideMark/>
          </w:tcPr>
          <w:p w:rsidR="003D5FC0" w:rsidRDefault="003D5FC0">
            <w:pPr>
              <w:autoSpaceDE w:val="0"/>
              <w:autoSpaceDN w:val="0"/>
              <w:spacing w:line="360" w:lineRule="auto"/>
              <w:jc w:val="center"/>
              <w:rPr>
                <w:rFonts w:ascii="Verdana" w:hAnsi="Verdana"/>
                <w:sz w:val="18"/>
                <w:szCs w:val="18"/>
              </w:rPr>
            </w:pPr>
            <w:r>
              <w:rPr>
                <w:rFonts w:ascii="Verdana" w:hAnsi="Verdana"/>
                <w:sz w:val="18"/>
                <w:szCs w:val="18"/>
              </w:rPr>
              <w:t>9</w:t>
            </w:r>
          </w:p>
        </w:tc>
        <w:tc>
          <w:tcPr>
            <w:tcW w:w="1170" w:type="pct"/>
            <w:tcBorders>
              <w:top w:val="nil"/>
              <w:left w:val="nil"/>
              <w:bottom w:val="single" w:sz="8" w:space="0" w:color="000000"/>
              <w:right w:val="single" w:sz="8" w:space="0" w:color="000000"/>
            </w:tcBorders>
            <w:tcMar>
              <w:top w:w="15" w:type="dxa"/>
              <w:left w:w="101" w:type="dxa"/>
              <w:bottom w:w="0" w:type="dxa"/>
              <w:right w:w="101" w:type="dxa"/>
            </w:tcMar>
            <w:hideMark/>
          </w:tcPr>
          <w:p w:rsidR="003D5FC0" w:rsidRDefault="003D5FC0">
            <w:pPr>
              <w:autoSpaceDE w:val="0"/>
              <w:autoSpaceDN w:val="0"/>
              <w:spacing w:line="360" w:lineRule="auto"/>
              <w:jc w:val="both"/>
              <w:rPr>
                <w:rFonts w:ascii="Verdana" w:hAnsi="Verdana"/>
                <w:sz w:val="18"/>
                <w:szCs w:val="18"/>
              </w:rPr>
            </w:pPr>
            <w:r>
              <w:rPr>
                <w:rFonts w:ascii="Verdana" w:hAnsi="Verdana"/>
                <w:sz w:val="18"/>
                <w:szCs w:val="18"/>
              </w:rPr>
              <w:t>Carretera asfaltada</w:t>
            </w:r>
          </w:p>
        </w:tc>
      </w:tr>
      <w:tr w:rsidR="003D5FC0" w:rsidTr="003D5FC0">
        <w:trPr>
          <w:trHeight w:val="582"/>
        </w:trPr>
        <w:tc>
          <w:tcPr>
            <w:tcW w:w="2969" w:type="pct"/>
            <w:tcBorders>
              <w:top w:val="nil"/>
              <w:left w:val="single" w:sz="8" w:space="0" w:color="000000"/>
              <w:bottom w:val="single" w:sz="8" w:space="0" w:color="000000"/>
              <w:right w:val="single" w:sz="8" w:space="0" w:color="000000"/>
            </w:tcBorders>
            <w:tcMar>
              <w:top w:w="15" w:type="dxa"/>
              <w:left w:w="101" w:type="dxa"/>
              <w:bottom w:w="0" w:type="dxa"/>
              <w:right w:w="101" w:type="dxa"/>
            </w:tcMar>
            <w:vAlign w:val="center"/>
            <w:hideMark/>
          </w:tcPr>
          <w:p w:rsidR="003D5FC0" w:rsidRDefault="003D5FC0">
            <w:pPr>
              <w:autoSpaceDE w:val="0"/>
              <w:autoSpaceDN w:val="0"/>
              <w:spacing w:line="360" w:lineRule="auto"/>
              <w:jc w:val="both"/>
              <w:rPr>
                <w:rFonts w:ascii="Verdana" w:hAnsi="Verdana"/>
                <w:sz w:val="18"/>
                <w:szCs w:val="18"/>
              </w:rPr>
            </w:pPr>
            <w:r>
              <w:rPr>
                <w:rFonts w:ascii="Verdana" w:hAnsi="Verdana"/>
                <w:sz w:val="18"/>
                <w:szCs w:val="18"/>
              </w:rPr>
              <w:t>Ingreso sobre Ruta 9 – Pozo Sipotindi-X1</w:t>
            </w:r>
          </w:p>
        </w:tc>
        <w:tc>
          <w:tcPr>
            <w:tcW w:w="861" w:type="pct"/>
            <w:tcBorders>
              <w:top w:val="nil"/>
              <w:left w:val="nil"/>
              <w:bottom w:val="single" w:sz="8" w:space="0" w:color="000000"/>
              <w:right w:val="single" w:sz="8" w:space="0" w:color="000000"/>
            </w:tcBorders>
            <w:tcMar>
              <w:top w:w="15" w:type="dxa"/>
              <w:left w:w="101" w:type="dxa"/>
              <w:bottom w:w="0" w:type="dxa"/>
              <w:right w:w="101" w:type="dxa"/>
            </w:tcMar>
            <w:vAlign w:val="center"/>
            <w:hideMark/>
          </w:tcPr>
          <w:p w:rsidR="003D5FC0" w:rsidRDefault="003D5FC0">
            <w:pPr>
              <w:autoSpaceDE w:val="0"/>
              <w:autoSpaceDN w:val="0"/>
              <w:spacing w:line="360" w:lineRule="auto"/>
              <w:jc w:val="center"/>
              <w:rPr>
                <w:rFonts w:ascii="Verdana" w:hAnsi="Verdana"/>
                <w:sz w:val="18"/>
                <w:szCs w:val="18"/>
              </w:rPr>
            </w:pPr>
            <w:r>
              <w:rPr>
                <w:rFonts w:ascii="Verdana" w:hAnsi="Verdana"/>
                <w:sz w:val="18"/>
                <w:szCs w:val="18"/>
              </w:rPr>
              <w:t>11</w:t>
            </w:r>
          </w:p>
        </w:tc>
        <w:tc>
          <w:tcPr>
            <w:tcW w:w="1170" w:type="pct"/>
            <w:tcBorders>
              <w:top w:val="nil"/>
              <w:left w:val="nil"/>
              <w:bottom w:val="single" w:sz="8" w:space="0" w:color="000000"/>
              <w:right w:val="single" w:sz="8" w:space="0" w:color="000000"/>
            </w:tcBorders>
            <w:tcMar>
              <w:top w:w="15" w:type="dxa"/>
              <w:left w:w="101" w:type="dxa"/>
              <w:bottom w:w="0" w:type="dxa"/>
              <w:right w:w="101" w:type="dxa"/>
            </w:tcMar>
            <w:vAlign w:val="center"/>
            <w:hideMark/>
          </w:tcPr>
          <w:p w:rsidR="003D5FC0" w:rsidRDefault="003D5FC0">
            <w:pPr>
              <w:autoSpaceDE w:val="0"/>
              <w:autoSpaceDN w:val="0"/>
              <w:spacing w:line="360" w:lineRule="auto"/>
              <w:jc w:val="both"/>
              <w:rPr>
                <w:rFonts w:ascii="Verdana" w:hAnsi="Verdana"/>
                <w:sz w:val="18"/>
                <w:szCs w:val="18"/>
              </w:rPr>
            </w:pPr>
            <w:r>
              <w:rPr>
                <w:rFonts w:ascii="Verdana" w:hAnsi="Verdana"/>
                <w:sz w:val="18"/>
                <w:szCs w:val="18"/>
              </w:rPr>
              <w:t>Camino ripiado</w:t>
            </w:r>
          </w:p>
        </w:tc>
      </w:tr>
      <w:tr w:rsidR="003D5FC0" w:rsidTr="003D5FC0">
        <w:trPr>
          <w:trHeight w:val="272"/>
        </w:trPr>
        <w:tc>
          <w:tcPr>
            <w:tcW w:w="2969" w:type="pct"/>
            <w:tcBorders>
              <w:top w:val="nil"/>
              <w:left w:val="single" w:sz="8" w:space="0" w:color="000000"/>
              <w:bottom w:val="single" w:sz="8" w:space="0" w:color="000000"/>
              <w:right w:val="single" w:sz="8" w:space="0" w:color="000000"/>
            </w:tcBorders>
            <w:tcMar>
              <w:top w:w="15" w:type="dxa"/>
              <w:left w:w="101" w:type="dxa"/>
              <w:bottom w:w="0" w:type="dxa"/>
              <w:right w:w="101" w:type="dxa"/>
            </w:tcMar>
            <w:hideMark/>
          </w:tcPr>
          <w:p w:rsidR="003D5FC0" w:rsidRDefault="003D5FC0">
            <w:pPr>
              <w:autoSpaceDE w:val="0"/>
              <w:autoSpaceDN w:val="0"/>
              <w:spacing w:line="360" w:lineRule="auto"/>
              <w:jc w:val="both"/>
              <w:rPr>
                <w:rFonts w:ascii="Verdana" w:hAnsi="Verdana"/>
                <w:b/>
                <w:bCs/>
                <w:sz w:val="18"/>
                <w:szCs w:val="18"/>
              </w:rPr>
            </w:pPr>
            <w:r>
              <w:rPr>
                <w:rFonts w:ascii="Verdana" w:hAnsi="Verdana"/>
                <w:b/>
                <w:bCs/>
                <w:sz w:val="18"/>
                <w:szCs w:val="18"/>
              </w:rPr>
              <w:t>Total Recorrido Aprox. (Santa Cruz – Pozo SIP-X1 )</w:t>
            </w:r>
          </w:p>
        </w:tc>
        <w:tc>
          <w:tcPr>
            <w:tcW w:w="861" w:type="pct"/>
            <w:tcBorders>
              <w:top w:val="nil"/>
              <w:left w:val="nil"/>
              <w:bottom w:val="single" w:sz="8" w:space="0" w:color="000000"/>
              <w:right w:val="single" w:sz="8" w:space="0" w:color="000000"/>
            </w:tcBorders>
            <w:tcMar>
              <w:top w:w="15" w:type="dxa"/>
              <w:left w:w="101" w:type="dxa"/>
              <w:bottom w:w="0" w:type="dxa"/>
              <w:right w:w="101" w:type="dxa"/>
            </w:tcMar>
            <w:hideMark/>
          </w:tcPr>
          <w:p w:rsidR="003D5FC0" w:rsidRDefault="003D5FC0">
            <w:pPr>
              <w:autoSpaceDE w:val="0"/>
              <w:autoSpaceDN w:val="0"/>
              <w:spacing w:line="360" w:lineRule="auto"/>
              <w:jc w:val="center"/>
              <w:rPr>
                <w:rFonts w:ascii="Verdana" w:hAnsi="Verdana"/>
                <w:b/>
                <w:bCs/>
                <w:sz w:val="18"/>
                <w:szCs w:val="18"/>
              </w:rPr>
            </w:pPr>
            <w:r>
              <w:rPr>
                <w:rFonts w:ascii="Verdana" w:hAnsi="Verdana"/>
                <w:b/>
                <w:bCs/>
                <w:sz w:val="18"/>
                <w:szCs w:val="18"/>
              </w:rPr>
              <w:t>374</w:t>
            </w:r>
          </w:p>
        </w:tc>
        <w:tc>
          <w:tcPr>
            <w:tcW w:w="1170" w:type="pct"/>
            <w:tcBorders>
              <w:top w:val="nil"/>
              <w:left w:val="nil"/>
              <w:bottom w:val="single" w:sz="8" w:space="0" w:color="000000"/>
              <w:right w:val="single" w:sz="8" w:space="0" w:color="000000"/>
            </w:tcBorders>
            <w:tcMar>
              <w:top w:w="15" w:type="dxa"/>
              <w:left w:w="101" w:type="dxa"/>
              <w:bottom w:w="0" w:type="dxa"/>
              <w:right w:w="101" w:type="dxa"/>
            </w:tcMar>
            <w:hideMark/>
          </w:tcPr>
          <w:p w:rsidR="003D5FC0" w:rsidRDefault="003D5FC0">
            <w:pPr>
              <w:autoSpaceDE w:val="0"/>
              <w:autoSpaceDN w:val="0"/>
              <w:spacing w:line="360" w:lineRule="auto"/>
              <w:jc w:val="both"/>
              <w:rPr>
                <w:rFonts w:ascii="Verdana" w:hAnsi="Verdana"/>
                <w:sz w:val="18"/>
                <w:szCs w:val="18"/>
              </w:rPr>
            </w:pPr>
            <w:r>
              <w:rPr>
                <w:rFonts w:ascii="Verdana" w:hAnsi="Verdana"/>
                <w:sz w:val="18"/>
                <w:szCs w:val="18"/>
              </w:rPr>
              <w:t> </w:t>
            </w:r>
          </w:p>
        </w:tc>
      </w:tr>
    </w:tbl>
    <w:p w:rsidR="003D5FC0" w:rsidRDefault="003D5FC0" w:rsidP="00A737E6">
      <w:pPr>
        <w:pStyle w:val="Prrafodelista"/>
        <w:spacing w:before="240" w:after="120" w:line="360" w:lineRule="auto"/>
        <w:ind w:left="0"/>
        <w:jc w:val="both"/>
        <w:rPr>
          <w:rFonts w:ascii="Verdana" w:hAnsi="Verdana" w:cs="Arial"/>
          <w:bCs/>
          <w:sz w:val="18"/>
          <w:szCs w:val="18"/>
        </w:rPr>
      </w:pPr>
    </w:p>
    <w:p w:rsidR="00543040" w:rsidRPr="00F6550F" w:rsidRDefault="00543040" w:rsidP="003A62B9">
      <w:pPr>
        <w:pStyle w:val="A2"/>
      </w:pPr>
      <w:r w:rsidRPr="00F6550F">
        <w:t>FISCAL DE SERVICIO.</w:t>
      </w:r>
    </w:p>
    <w:p w:rsidR="00543040" w:rsidRPr="00F6550F" w:rsidRDefault="00543040" w:rsidP="00274037">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YPFB designará a los Fiscales de Servicio, quienes estarán a cargo de las operaciones mediante un equipo de profesionales cuyo coordinador será el representante de YPFB en la ciudad. Asimismo, se designará un Fiscal de Servicio en Campo (</w:t>
      </w:r>
      <w:proofErr w:type="spellStart"/>
      <w:r w:rsidRPr="00F6550F">
        <w:rPr>
          <w:rFonts w:ascii="Verdana" w:hAnsi="Verdana" w:cs="Arial"/>
          <w:bCs/>
          <w:sz w:val="18"/>
          <w:szCs w:val="18"/>
        </w:rPr>
        <w:t>CompanyMan</w:t>
      </w:r>
      <w:proofErr w:type="spellEnd"/>
      <w:r w:rsidRPr="00F6550F">
        <w:rPr>
          <w:rFonts w:ascii="Verdana" w:hAnsi="Verdana" w:cs="Arial"/>
          <w:bCs/>
          <w:sz w:val="18"/>
          <w:szCs w:val="18"/>
        </w:rPr>
        <w:t xml:space="preserve">). </w:t>
      </w:r>
    </w:p>
    <w:p w:rsidR="00543040" w:rsidRPr="00F6550F" w:rsidRDefault="00543040" w:rsidP="00274037">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Las funciones de los fiscales de Servicio serán:</w:t>
      </w:r>
    </w:p>
    <w:p w:rsidR="00543040" w:rsidRPr="00F6550F" w:rsidRDefault="00543040" w:rsidP="00543040">
      <w:pPr>
        <w:pStyle w:val="Prrafodelista"/>
        <w:spacing w:before="240" w:line="360" w:lineRule="auto"/>
        <w:ind w:left="284"/>
        <w:jc w:val="both"/>
        <w:rPr>
          <w:rFonts w:ascii="Verdana" w:hAnsi="Verdana" w:cs="Arial"/>
          <w:b/>
          <w:sz w:val="18"/>
          <w:szCs w:val="18"/>
          <w:u w:val="single"/>
        </w:rPr>
      </w:pPr>
      <w:r w:rsidRPr="00F6550F">
        <w:rPr>
          <w:rFonts w:ascii="Verdana" w:hAnsi="Verdana" w:cs="Arial"/>
          <w:b/>
          <w:sz w:val="18"/>
          <w:szCs w:val="18"/>
          <w:u w:val="single"/>
        </w:rPr>
        <w:t>Fiscal de Servicio en la ciudad:</w:t>
      </w:r>
    </w:p>
    <w:p w:rsidR="00543040" w:rsidRPr="00F6550F" w:rsidRDefault="00543040" w:rsidP="00EE7641">
      <w:pPr>
        <w:pStyle w:val="Prrafodelista"/>
        <w:numPr>
          <w:ilvl w:val="0"/>
          <w:numId w:val="3"/>
        </w:numPr>
        <w:spacing w:before="120" w:line="360" w:lineRule="auto"/>
        <w:jc w:val="both"/>
        <w:rPr>
          <w:rFonts w:ascii="Verdana" w:hAnsi="Verdana" w:cs="Arial"/>
          <w:sz w:val="18"/>
          <w:szCs w:val="18"/>
        </w:rPr>
      </w:pPr>
      <w:r w:rsidRPr="00F6550F">
        <w:rPr>
          <w:rFonts w:ascii="Verdana" w:hAnsi="Verdana" w:cs="Arial"/>
          <w:sz w:val="18"/>
          <w:szCs w:val="18"/>
        </w:rPr>
        <w:t>Será el encargado de emitir la Orden de Proceder para dar inicio a las Operaciones del Servicio.</w:t>
      </w:r>
    </w:p>
    <w:p w:rsidR="00543040" w:rsidRPr="00F6550F" w:rsidRDefault="00543040" w:rsidP="00EE7641">
      <w:pPr>
        <w:pStyle w:val="Prrafodelista"/>
        <w:numPr>
          <w:ilvl w:val="0"/>
          <w:numId w:val="3"/>
        </w:numPr>
        <w:spacing w:before="120" w:line="360" w:lineRule="auto"/>
        <w:jc w:val="both"/>
        <w:rPr>
          <w:rFonts w:ascii="Verdana" w:hAnsi="Verdana" w:cs="Arial"/>
          <w:sz w:val="18"/>
          <w:szCs w:val="18"/>
        </w:rPr>
      </w:pPr>
      <w:r w:rsidRPr="00F6550F">
        <w:rPr>
          <w:rFonts w:ascii="Verdana" w:hAnsi="Verdana" w:cs="Arial"/>
          <w:sz w:val="18"/>
          <w:szCs w:val="18"/>
        </w:rPr>
        <w:t xml:space="preserve">Coordinar reuniones con las </w:t>
      </w:r>
      <w:r w:rsidRPr="00F6550F">
        <w:rPr>
          <w:rFonts w:ascii="Verdana" w:hAnsi="Verdana" w:cs="Arial"/>
          <w:b/>
          <w:sz w:val="18"/>
          <w:szCs w:val="18"/>
        </w:rPr>
        <w:t>Contratistas</w:t>
      </w:r>
      <w:r w:rsidRPr="00F6550F">
        <w:rPr>
          <w:rFonts w:ascii="Verdana" w:hAnsi="Verdana" w:cs="Arial"/>
          <w:sz w:val="18"/>
          <w:szCs w:val="18"/>
        </w:rPr>
        <w:t xml:space="preserve"> y las prestadoras de servicios.</w:t>
      </w:r>
    </w:p>
    <w:p w:rsidR="00543040" w:rsidRPr="00F6550F" w:rsidRDefault="00543040" w:rsidP="00EE7641">
      <w:pPr>
        <w:pStyle w:val="Prrafodelista"/>
        <w:numPr>
          <w:ilvl w:val="0"/>
          <w:numId w:val="3"/>
        </w:numPr>
        <w:spacing w:before="120" w:line="360" w:lineRule="auto"/>
        <w:jc w:val="both"/>
        <w:rPr>
          <w:rFonts w:ascii="Verdana" w:hAnsi="Verdana" w:cs="Arial"/>
          <w:sz w:val="18"/>
          <w:szCs w:val="18"/>
        </w:rPr>
      </w:pPr>
      <w:r w:rsidRPr="00F6550F">
        <w:rPr>
          <w:rFonts w:ascii="Verdana" w:hAnsi="Verdana" w:cs="Arial"/>
          <w:sz w:val="18"/>
          <w:szCs w:val="18"/>
        </w:rPr>
        <w:t xml:space="preserve">Coordinar las actividades inherentes al servicio con el </w:t>
      </w:r>
      <w:proofErr w:type="spellStart"/>
      <w:r w:rsidRPr="00F6550F">
        <w:rPr>
          <w:rFonts w:ascii="Verdana" w:hAnsi="Verdana" w:cs="Arial"/>
          <w:sz w:val="18"/>
          <w:szCs w:val="18"/>
        </w:rPr>
        <w:t>CompanyMan</w:t>
      </w:r>
      <w:proofErr w:type="spellEnd"/>
      <w:r w:rsidRPr="00F6550F">
        <w:rPr>
          <w:rFonts w:ascii="Verdana" w:hAnsi="Verdana" w:cs="Arial"/>
          <w:sz w:val="18"/>
          <w:szCs w:val="18"/>
        </w:rPr>
        <w:t>.</w:t>
      </w:r>
    </w:p>
    <w:p w:rsidR="00543040" w:rsidRPr="00F6550F" w:rsidRDefault="00543040" w:rsidP="00EE7641">
      <w:pPr>
        <w:pStyle w:val="Prrafodelista"/>
        <w:numPr>
          <w:ilvl w:val="0"/>
          <w:numId w:val="3"/>
        </w:numPr>
        <w:spacing w:before="120" w:line="360" w:lineRule="auto"/>
        <w:ind w:left="714" w:hanging="357"/>
        <w:jc w:val="both"/>
        <w:rPr>
          <w:rFonts w:ascii="Verdana" w:hAnsi="Verdana" w:cs="Arial"/>
          <w:sz w:val="18"/>
          <w:szCs w:val="18"/>
        </w:rPr>
      </w:pPr>
      <w:r w:rsidRPr="00F6550F">
        <w:rPr>
          <w:rFonts w:ascii="Verdana" w:hAnsi="Verdana" w:cs="Arial"/>
          <w:sz w:val="18"/>
          <w:szCs w:val="18"/>
        </w:rPr>
        <w:lastRenderedPageBreak/>
        <w:t>Realizar la solicitud de pago.</w:t>
      </w:r>
    </w:p>
    <w:p w:rsidR="00543040" w:rsidRPr="00F6550F" w:rsidRDefault="00543040" w:rsidP="00543040">
      <w:pPr>
        <w:pStyle w:val="Prrafodelista"/>
        <w:spacing w:before="240" w:line="360" w:lineRule="auto"/>
        <w:ind w:left="284"/>
        <w:jc w:val="both"/>
        <w:rPr>
          <w:rFonts w:ascii="Verdana" w:hAnsi="Verdana" w:cs="Arial"/>
          <w:b/>
          <w:sz w:val="18"/>
          <w:szCs w:val="18"/>
          <w:u w:val="single"/>
        </w:rPr>
      </w:pPr>
      <w:r w:rsidRPr="00F6550F">
        <w:rPr>
          <w:rFonts w:ascii="Verdana" w:hAnsi="Verdana" w:cs="Arial"/>
          <w:b/>
          <w:sz w:val="18"/>
          <w:szCs w:val="18"/>
          <w:u w:val="single"/>
        </w:rPr>
        <w:t>Fiscal de Servicio en Campo (</w:t>
      </w:r>
      <w:proofErr w:type="spellStart"/>
      <w:r w:rsidRPr="00F6550F">
        <w:rPr>
          <w:rFonts w:ascii="Verdana" w:hAnsi="Verdana" w:cs="Arial"/>
          <w:b/>
          <w:sz w:val="18"/>
          <w:szCs w:val="18"/>
          <w:u w:val="single"/>
        </w:rPr>
        <w:t>CompanyMan</w:t>
      </w:r>
      <w:proofErr w:type="spellEnd"/>
      <w:r w:rsidRPr="00F6550F">
        <w:rPr>
          <w:rFonts w:ascii="Verdana" w:hAnsi="Verdana" w:cs="Arial"/>
          <w:b/>
          <w:sz w:val="18"/>
          <w:szCs w:val="18"/>
          <w:u w:val="single"/>
        </w:rPr>
        <w:t>):</w:t>
      </w:r>
    </w:p>
    <w:p w:rsidR="00543040" w:rsidRPr="00F6550F" w:rsidRDefault="00543040" w:rsidP="00EE7641">
      <w:pPr>
        <w:pStyle w:val="Prrafodelista"/>
        <w:numPr>
          <w:ilvl w:val="0"/>
          <w:numId w:val="4"/>
        </w:numPr>
        <w:spacing w:before="120" w:line="360" w:lineRule="auto"/>
        <w:ind w:left="709" w:hanging="357"/>
        <w:jc w:val="both"/>
        <w:rPr>
          <w:rFonts w:ascii="Verdana" w:hAnsi="Verdana" w:cs="Arial"/>
          <w:sz w:val="18"/>
          <w:szCs w:val="18"/>
        </w:rPr>
      </w:pPr>
      <w:r w:rsidRPr="00F6550F">
        <w:rPr>
          <w:rFonts w:ascii="Verdana" w:hAnsi="Verdana" w:cs="Arial"/>
          <w:sz w:val="18"/>
          <w:szCs w:val="18"/>
        </w:rPr>
        <w:t>Supervisar las operaciones de Perforación y Terminación velando el cumplimiento del Programa de Perforación y Terminación.</w:t>
      </w:r>
    </w:p>
    <w:p w:rsidR="00543040" w:rsidRPr="00F6550F" w:rsidRDefault="00543040" w:rsidP="00EE7641">
      <w:pPr>
        <w:pStyle w:val="Prrafodelista"/>
        <w:numPr>
          <w:ilvl w:val="0"/>
          <w:numId w:val="4"/>
        </w:numPr>
        <w:spacing w:before="120" w:line="360" w:lineRule="auto"/>
        <w:ind w:left="709" w:hanging="357"/>
        <w:jc w:val="both"/>
        <w:rPr>
          <w:rFonts w:ascii="Verdana" w:hAnsi="Verdana" w:cs="Arial"/>
          <w:sz w:val="18"/>
          <w:szCs w:val="18"/>
        </w:rPr>
      </w:pPr>
      <w:r w:rsidRPr="00F6550F">
        <w:rPr>
          <w:rFonts w:ascii="Verdana" w:hAnsi="Verdana" w:cs="Arial"/>
          <w:sz w:val="18"/>
          <w:szCs w:val="18"/>
        </w:rPr>
        <w:t xml:space="preserve">Aprobar y/o rechazar los tickets de servicio de las prestadoras de servicio para el pozo </w:t>
      </w:r>
      <w:r w:rsidR="000E1979">
        <w:rPr>
          <w:rFonts w:ascii="Verdana" w:hAnsi="Verdana" w:cs="Arial"/>
          <w:sz w:val="18"/>
          <w:szCs w:val="18"/>
        </w:rPr>
        <w:t>SIP</w:t>
      </w:r>
      <w:r w:rsidRPr="00F6550F">
        <w:rPr>
          <w:rFonts w:ascii="Verdana" w:hAnsi="Verdana" w:cs="Arial"/>
          <w:sz w:val="18"/>
          <w:szCs w:val="18"/>
        </w:rPr>
        <w:t>-X1 para su respectivo pago.</w:t>
      </w:r>
    </w:p>
    <w:p w:rsidR="00543040" w:rsidRPr="00F6550F" w:rsidRDefault="00543040" w:rsidP="00EE7641">
      <w:pPr>
        <w:pStyle w:val="Prrafodelista"/>
        <w:numPr>
          <w:ilvl w:val="0"/>
          <w:numId w:val="4"/>
        </w:numPr>
        <w:spacing w:before="120" w:line="360" w:lineRule="auto"/>
        <w:ind w:left="709" w:hanging="357"/>
        <w:jc w:val="both"/>
        <w:rPr>
          <w:rFonts w:ascii="Verdana" w:hAnsi="Verdana" w:cs="Arial"/>
          <w:sz w:val="18"/>
          <w:szCs w:val="18"/>
        </w:rPr>
      </w:pPr>
      <w:r w:rsidRPr="00F6550F">
        <w:rPr>
          <w:rFonts w:ascii="Verdana" w:hAnsi="Verdana" w:cs="Arial"/>
          <w:sz w:val="18"/>
          <w:szCs w:val="18"/>
        </w:rPr>
        <w:t>El Fiscal de Servicio en Campo deberá coordinar las operaciones con el Fiscal de Servicio en la Ciudad y las empresas prestadoras de servicio.</w:t>
      </w:r>
    </w:p>
    <w:p w:rsidR="00543040" w:rsidRPr="00F6550F" w:rsidRDefault="00543040" w:rsidP="00EE7641">
      <w:pPr>
        <w:pStyle w:val="Prrafodelista"/>
        <w:numPr>
          <w:ilvl w:val="0"/>
          <w:numId w:val="4"/>
        </w:numPr>
        <w:spacing w:before="120" w:line="360" w:lineRule="auto"/>
        <w:ind w:left="709" w:hanging="357"/>
        <w:jc w:val="both"/>
        <w:rPr>
          <w:rFonts w:ascii="Verdana" w:hAnsi="Verdana" w:cs="Arial"/>
          <w:sz w:val="18"/>
          <w:szCs w:val="18"/>
        </w:rPr>
      </w:pPr>
      <w:r w:rsidRPr="00F6550F">
        <w:rPr>
          <w:rFonts w:ascii="Verdana" w:hAnsi="Verdana" w:cs="Arial"/>
          <w:sz w:val="18"/>
          <w:szCs w:val="18"/>
        </w:rPr>
        <w:t>Generar reportes diarios, informes sobre operaciones especiales (pesca, pruebas y otros) y el informe final a instancias superiores.</w:t>
      </w:r>
    </w:p>
    <w:p w:rsidR="00617A2C" w:rsidRPr="000E1979" w:rsidRDefault="00543040" w:rsidP="009B32D6">
      <w:pPr>
        <w:pStyle w:val="Prrafodelista"/>
        <w:numPr>
          <w:ilvl w:val="0"/>
          <w:numId w:val="4"/>
        </w:numPr>
        <w:spacing w:before="120" w:line="360" w:lineRule="auto"/>
        <w:ind w:left="709" w:hanging="357"/>
        <w:jc w:val="both"/>
        <w:rPr>
          <w:rFonts w:ascii="Verdana" w:hAnsi="Verdana" w:cs="Arial"/>
          <w:sz w:val="18"/>
          <w:szCs w:val="18"/>
        </w:rPr>
      </w:pPr>
      <w:r w:rsidRPr="000E1979">
        <w:rPr>
          <w:rFonts w:ascii="Verdana" w:hAnsi="Verdana" w:cs="Arial"/>
          <w:sz w:val="18"/>
          <w:szCs w:val="18"/>
        </w:rPr>
        <w:t>Realizar las conciliaciones en función al servicio prestado por el Contratista, además de realizar el informe en el cual recomiende el pago.</w:t>
      </w:r>
    </w:p>
    <w:p w:rsidR="00543040" w:rsidRPr="00F6550F" w:rsidRDefault="00274037" w:rsidP="00274037">
      <w:pPr>
        <w:pStyle w:val="A2"/>
      </w:pPr>
      <w:r w:rsidRPr="00F6550F">
        <w:t>MEDIOS DE TRANSPORTE</w:t>
      </w:r>
      <w:r w:rsidR="008671CA" w:rsidRPr="00F6550F">
        <w:t xml:space="preserve"> </w:t>
      </w:r>
    </w:p>
    <w:p w:rsidR="00543040" w:rsidRPr="00F6550F" w:rsidRDefault="00274037" w:rsidP="000E1979">
      <w:pPr>
        <w:pStyle w:val="Prrafodelista"/>
        <w:spacing w:before="240" w:after="120" w:line="360" w:lineRule="auto"/>
        <w:jc w:val="both"/>
        <w:rPr>
          <w:rFonts w:ascii="Verdana" w:hAnsi="Verdana" w:cs="Arial"/>
          <w:bCs/>
          <w:sz w:val="18"/>
          <w:szCs w:val="18"/>
        </w:rPr>
      </w:pPr>
      <w:r w:rsidRPr="00F6550F">
        <w:rPr>
          <w:rFonts w:ascii="Verdana" w:hAnsi="Verdana" w:cs="Arial"/>
          <w:bCs/>
          <w:sz w:val="18"/>
          <w:szCs w:val="18"/>
        </w:rPr>
        <w:t>El Contratista deberá hacerse cargo del transporte de su personal desde su base operativa al lugar de trabajo y viceversa.</w:t>
      </w:r>
    </w:p>
    <w:p w:rsidR="00543040" w:rsidRPr="00F6550F" w:rsidRDefault="006E4541" w:rsidP="006E4541">
      <w:pPr>
        <w:pStyle w:val="A2"/>
      </w:pPr>
      <w:r w:rsidRPr="00F6550F">
        <w:t>MANTENIMIENTO Y/O REPARACIONES.</w:t>
      </w:r>
    </w:p>
    <w:p w:rsidR="006E4541" w:rsidRPr="00F6550F" w:rsidRDefault="006E4541" w:rsidP="000E1979">
      <w:pPr>
        <w:pStyle w:val="Prrafodelista"/>
        <w:spacing w:before="240" w:after="120" w:line="360" w:lineRule="auto"/>
        <w:jc w:val="both"/>
        <w:rPr>
          <w:rFonts w:ascii="Verdana" w:hAnsi="Verdana" w:cs="Arial"/>
          <w:bCs/>
          <w:sz w:val="18"/>
          <w:szCs w:val="18"/>
        </w:rPr>
      </w:pPr>
      <w:r w:rsidRPr="00F6550F">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6E4541" w:rsidRPr="00F6550F" w:rsidRDefault="006E4541" w:rsidP="000E1979">
      <w:pPr>
        <w:pStyle w:val="Prrafodelista"/>
        <w:spacing w:before="240" w:after="120" w:line="360" w:lineRule="auto"/>
        <w:jc w:val="both"/>
        <w:rPr>
          <w:rFonts w:ascii="Verdana" w:hAnsi="Verdana" w:cs="Arial"/>
          <w:bCs/>
          <w:sz w:val="18"/>
          <w:szCs w:val="18"/>
        </w:rPr>
      </w:pPr>
      <w:r w:rsidRPr="00F6550F">
        <w:rPr>
          <w:rFonts w:ascii="Verdana" w:hAnsi="Verdana" w:cs="Arial"/>
          <w:bCs/>
          <w:sz w:val="18"/>
          <w:szCs w:val="18"/>
        </w:rPr>
        <w:t>EL Contratista, deberá tener la capacidad de reposición de equipos en 48 horas como máximo.</w:t>
      </w:r>
    </w:p>
    <w:p w:rsidR="006E4541" w:rsidRPr="00F6550F" w:rsidRDefault="006E4541" w:rsidP="006E4541">
      <w:pPr>
        <w:pStyle w:val="A2"/>
      </w:pPr>
      <w:r w:rsidRPr="00F6550F">
        <w:t>LUBRICANTES Y COMBUSTIBLES.</w:t>
      </w:r>
    </w:p>
    <w:p w:rsidR="006E4541" w:rsidRDefault="006E4541" w:rsidP="000E1979">
      <w:pPr>
        <w:pStyle w:val="Prrafodelista"/>
        <w:spacing w:before="240" w:after="120" w:line="360" w:lineRule="auto"/>
        <w:jc w:val="both"/>
        <w:rPr>
          <w:rFonts w:ascii="Verdana" w:hAnsi="Verdana" w:cs="Arial"/>
          <w:bCs/>
          <w:sz w:val="18"/>
          <w:szCs w:val="18"/>
        </w:rPr>
      </w:pPr>
      <w:r w:rsidRPr="00F6550F">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3B79C8" w:rsidRDefault="003B79C8" w:rsidP="000E1979">
      <w:pPr>
        <w:pStyle w:val="Prrafodelista"/>
        <w:spacing w:before="240" w:after="120" w:line="360" w:lineRule="auto"/>
        <w:jc w:val="both"/>
        <w:rPr>
          <w:rFonts w:ascii="Verdana" w:hAnsi="Verdana" w:cs="Arial"/>
          <w:bCs/>
          <w:sz w:val="18"/>
          <w:szCs w:val="18"/>
        </w:rPr>
      </w:pPr>
    </w:p>
    <w:p w:rsidR="003B79C8" w:rsidRPr="00F6550F" w:rsidRDefault="003B79C8" w:rsidP="000E1979">
      <w:pPr>
        <w:pStyle w:val="Prrafodelista"/>
        <w:spacing w:before="240" w:after="120" w:line="360" w:lineRule="auto"/>
        <w:jc w:val="both"/>
        <w:rPr>
          <w:rFonts w:ascii="Verdana" w:hAnsi="Verdana" w:cs="Arial"/>
          <w:bCs/>
          <w:sz w:val="18"/>
          <w:szCs w:val="18"/>
        </w:rPr>
      </w:pPr>
    </w:p>
    <w:p w:rsidR="0080778A" w:rsidRPr="00F6550F" w:rsidRDefault="0080778A" w:rsidP="0080778A">
      <w:pPr>
        <w:pStyle w:val="A2"/>
      </w:pPr>
      <w:r w:rsidRPr="00F6550F">
        <w:lastRenderedPageBreak/>
        <w:t>ALOJAMIENTO Y CATERING</w:t>
      </w:r>
    </w:p>
    <w:p w:rsidR="00BA798F" w:rsidRDefault="0080778A" w:rsidP="000E1979">
      <w:pPr>
        <w:pStyle w:val="Prrafodelista"/>
        <w:spacing w:before="240" w:after="120" w:line="360" w:lineRule="auto"/>
        <w:jc w:val="both"/>
        <w:rPr>
          <w:rFonts w:ascii="Verdana" w:hAnsi="Verdana" w:cs="Arial"/>
          <w:bCs/>
          <w:sz w:val="18"/>
          <w:szCs w:val="18"/>
        </w:rPr>
      </w:pPr>
      <w:r w:rsidRPr="00F6550F">
        <w:rPr>
          <w:rFonts w:ascii="Verdana" w:hAnsi="Verdana" w:cs="Arial"/>
          <w:bCs/>
          <w:sz w:val="18"/>
          <w:szCs w:val="18"/>
        </w:rPr>
        <w:t>El Catering y Alojamiento durante la ejecución del Servicio será provisto por YPFB</w:t>
      </w:r>
      <w:r w:rsidR="000E1979">
        <w:rPr>
          <w:rFonts w:ascii="Verdana" w:hAnsi="Verdana" w:cs="Arial"/>
          <w:bCs/>
          <w:sz w:val="18"/>
          <w:szCs w:val="18"/>
        </w:rPr>
        <w:t xml:space="preserve"> solo para los trabajos en la planchada del pozo y campamento base</w:t>
      </w:r>
      <w:r w:rsidRPr="00F6550F">
        <w:rPr>
          <w:rFonts w:ascii="Verdana" w:hAnsi="Verdana" w:cs="Arial"/>
          <w:bCs/>
          <w:sz w:val="18"/>
          <w:szCs w:val="18"/>
        </w:rPr>
        <w:t>, en función al personal mínimo requerido</w:t>
      </w:r>
      <w:r w:rsidR="00177B92" w:rsidRPr="00F6550F">
        <w:rPr>
          <w:rFonts w:ascii="Verdana" w:hAnsi="Verdana" w:cs="Arial"/>
          <w:bCs/>
          <w:sz w:val="18"/>
          <w:szCs w:val="18"/>
        </w:rPr>
        <w:t xml:space="preserve">, </w:t>
      </w:r>
      <w:r w:rsidR="009546F5" w:rsidRPr="00F6550F">
        <w:rPr>
          <w:rFonts w:ascii="Verdana" w:hAnsi="Verdana" w:cs="Arial"/>
          <w:bCs/>
          <w:sz w:val="18"/>
          <w:szCs w:val="18"/>
        </w:rPr>
        <w:t>in</w:t>
      </w:r>
      <w:r w:rsidR="00177B92" w:rsidRPr="00F6550F">
        <w:rPr>
          <w:rFonts w:ascii="Verdana" w:hAnsi="Verdana" w:cs="Arial"/>
          <w:bCs/>
          <w:sz w:val="18"/>
          <w:szCs w:val="18"/>
        </w:rPr>
        <w:t>cluido personal para el montaje</w:t>
      </w:r>
      <w:r w:rsidRPr="00F6550F">
        <w:rPr>
          <w:rFonts w:ascii="Verdana" w:hAnsi="Verdana" w:cs="Arial"/>
          <w:bCs/>
          <w:sz w:val="18"/>
          <w:szCs w:val="18"/>
        </w:rPr>
        <w:t>. Cualquier personal adicional del Contratista, podrá usar el servicio de alimentación bajo su costo. El alojamiento, estará sujeto a disponibilidad, y será responsabilidad del Contratista preparar la logística para tal fin.</w:t>
      </w:r>
    </w:p>
    <w:p w:rsidR="00295FF4" w:rsidRPr="00F6550F" w:rsidRDefault="006E4541" w:rsidP="006E4541">
      <w:pPr>
        <w:pStyle w:val="A2"/>
      </w:pPr>
      <w:r w:rsidRPr="00F6550F">
        <w:t>MULTAS Y PENALIDADES.</w:t>
      </w:r>
    </w:p>
    <w:p w:rsidR="000E1979" w:rsidRPr="00D52804" w:rsidRDefault="000E1979" w:rsidP="00D52804">
      <w:pPr>
        <w:pStyle w:val="Sangradetextonormal"/>
        <w:spacing w:before="120" w:line="360" w:lineRule="auto"/>
        <w:ind w:left="708"/>
        <w:contextualSpacing/>
        <w:jc w:val="both"/>
        <w:rPr>
          <w:rFonts w:ascii="Verdana" w:hAnsi="Verdana" w:cs="Arial"/>
          <w:bCs/>
          <w:sz w:val="18"/>
          <w:szCs w:val="18"/>
          <w:lang w:val="es-BO"/>
        </w:rPr>
      </w:pPr>
      <w:r w:rsidRPr="00D52804">
        <w:rPr>
          <w:rFonts w:ascii="Verdana" w:hAnsi="Verdana" w:cs="Arial"/>
          <w:bCs/>
          <w:sz w:val="18"/>
          <w:szCs w:val="18"/>
          <w:lang w:val="es-BO"/>
        </w:rPr>
        <w:t xml:space="preserve">El </w:t>
      </w:r>
      <w:r w:rsidRPr="00D52804">
        <w:rPr>
          <w:rFonts w:ascii="Verdana" w:hAnsi="Verdana" w:cs="Arial"/>
          <w:b/>
          <w:bCs/>
          <w:sz w:val="18"/>
          <w:szCs w:val="18"/>
          <w:lang w:val="es-BO"/>
        </w:rPr>
        <w:t>Contratista</w:t>
      </w:r>
      <w:r w:rsidRPr="00D52804">
        <w:rPr>
          <w:rFonts w:ascii="Verdana" w:hAnsi="Verdana" w:cs="Arial"/>
          <w:bCs/>
          <w:sz w:val="18"/>
          <w:szCs w:val="18"/>
          <w:lang w:val="es-BO"/>
        </w:rPr>
        <w:t xml:space="preserve"> se obliga a cumplir con todas las actividades normales inherentes al servicio, el retraso en el cumplimiento por parte del </w:t>
      </w:r>
      <w:r w:rsidRPr="00D52804">
        <w:rPr>
          <w:rFonts w:ascii="Verdana" w:hAnsi="Verdana" w:cs="Arial"/>
          <w:b/>
          <w:bCs/>
          <w:sz w:val="18"/>
          <w:szCs w:val="18"/>
          <w:lang w:val="es-BO"/>
        </w:rPr>
        <w:t>Contratista</w:t>
      </w:r>
      <w:r w:rsidRPr="00D52804">
        <w:rPr>
          <w:rFonts w:ascii="Verdana" w:hAnsi="Verdana" w:cs="Arial"/>
          <w:bCs/>
          <w:sz w:val="18"/>
          <w:szCs w:val="18"/>
          <w:lang w:val="es-BO"/>
        </w:rPr>
        <w:t xml:space="preserve"> de las obligaciones de la prestación del servicio, en la  iniciación, ejecución o terminación del mismo estará sujeto a las siguientes multas:</w:t>
      </w:r>
    </w:p>
    <w:p w:rsidR="000E1979" w:rsidRPr="00D52804" w:rsidRDefault="000E1979" w:rsidP="00D52804">
      <w:pPr>
        <w:pStyle w:val="Sangradetextonormal"/>
        <w:numPr>
          <w:ilvl w:val="1"/>
          <w:numId w:val="1"/>
        </w:numPr>
        <w:spacing w:before="120" w:line="360" w:lineRule="auto"/>
        <w:ind w:left="2126"/>
        <w:contextualSpacing/>
        <w:jc w:val="both"/>
        <w:rPr>
          <w:rFonts w:ascii="Verdana" w:hAnsi="Verdana" w:cs="Arial"/>
          <w:bCs/>
          <w:sz w:val="18"/>
          <w:szCs w:val="18"/>
          <w:lang w:val="es-BO"/>
        </w:rPr>
      </w:pPr>
      <w:r w:rsidRPr="00D52804">
        <w:rPr>
          <w:rFonts w:ascii="Verdana" w:hAnsi="Verdana" w:cs="Arial"/>
          <w:bCs/>
          <w:sz w:val="18"/>
          <w:szCs w:val="18"/>
          <w:lang w:val="es-BO"/>
        </w:rPr>
        <w:t xml:space="preserve">El retraso del </w:t>
      </w:r>
      <w:r w:rsidRPr="00D52804">
        <w:rPr>
          <w:rFonts w:ascii="Verdana" w:hAnsi="Verdana" w:cs="Arial"/>
          <w:b/>
          <w:bCs/>
          <w:sz w:val="18"/>
          <w:szCs w:val="18"/>
          <w:lang w:val="es-BO"/>
        </w:rPr>
        <w:t>Contratista</w:t>
      </w:r>
      <w:r w:rsidRPr="00D52804">
        <w:rPr>
          <w:rFonts w:ascii="Verdana" w:hAnsi="Verdana" w:cs="Arial"/>
          <w:bCs/>
          <w:sz w:val="18"/>
          <w:szCs w:val="18"/>
          <w:lang w:val="es-BO"/>
        </w:rPr>
        <w:t xml:space="preserve"> en el cumplimiento del plazo de movilización (máximo 3 días), dará lugar a aplicar una multa del 1% del valor total del servicio, por cada día de retraso; fijándose el límite máximo de la multa en el 20% del valor total del servicio.</w:t>
      </w:r>
    </w:p>
    <w:p w:rsidR="000E1979" w:rsidRPr="00D52804" w:rsidRDefault="000E1979" w:rsidP="00D52804">
      <w:pPr>
        <w:pStyle w:val="Sangradetextonormal"/>
        <w:numPr>
          <w:ilvl w:val="1"/>
          <w:numId w:val="1"/>
        </w:numPr>
        <w:spacing w:before="120" w:line="360" w:lineRule="auto"/>
        <w:ind w:left="2126"/>
        <w:contextualSpacing/>
        <w:jc w:val="both"/>
        <w:rPr>
          <w:rFonts w:ascii="Verdana" w:hAnsi="Verdana" w:cs="Arial"/>
          <w:bCs/>
          <w:sz w:val="18"/>
          <w:szCs w:val="18"/>
          <w:lang w:val="es-BO"/>
        </w:rPr>
      </w:pPr>
      <w:r w:rsidRPr="00D52804">
        <w:rPr>
          <w:rFonts w:ascii="Verdana" w:hAnsi="Verdana" w:cs="Arial"/>
          <w:bCs/>
          <w:sz w:val="18"/>
          <w:szCs w:val="18"/>
          <w:lang w:val="es-BO"/>
        </w:rPr>
        <w:t xml:space="preserve">El retraso del </w:t>
      </w:r>
      <w:r w:rsidRPr="00D52804">
        <w:rPr>
          <w:rFonts w:ascii="Verdana" w:hAnsi="Verdana" w:cs="Arial"/>
          <w:b/>
          <w:bCs/>
          <w:sz w:val="18"/>
          <w:szCs w:val="18"/>
          <w:lang w:val="es-BO"/>
        </w:rPr>
        <w:t>Contratista</w:t>
      </w:r>
      <w:r w:rsidRPr="00D52804">
        <w:rPr>
          <w:rFonts w:ascii="Verdana" w:hAnsi="Verdana" w:cs="Arial"/>
          <w:bCs/>
          <w:sz w:val="18"/>
          <w:szCs w:val="18"/>
          <w:lang w:val="es-BO"/>
        </w:rPr>
        <w:t xml:space="preserve"> en el cumplimiento de la Fecha Requerida de Inicio, dará lugar a aplicar una multa del 1% del valor total del servicio, por cada día de retraso; fijándose el límite máximo de la multa en el 20% del valor total del servicio.</w:t>
      </w:r>
    </w:p>
    <w:p w:rsidR="000E1979" w:rsidRPr="00D52804" w:rsidRDefault="000E1979" w:rsidP="00D52804">
      <w:pPr>
        <w:pStyle w:val="Sangradetextonormal"/>
        <w:numPr>
          <w:ilvl w:val="1"/>
          <w:numId w:val="1"/>
        </w:numPr>
        <w:spacing w:before="120" w:line="360" w:lineRule="auto"/>
        <w:ind w:left="2126"/>
        <w:contextualSpacing/>
        <w:jc w:val="both"/>
        <w:rPr>
          <w:rFonts w:ascii="Verdana" w:hAnsi="Verdana" w:cs="Arial"/>
          <w:bCs/>
          <w:sz w:val="18"/>
          <w:szCs w:val="18"/>
          <w:lang w:val="es-BO"/>
        </w:rPr>
      </w:pPr>
      <w:r w:rsidRPr="00D52804">
        <w:rPr>
          <w:rFonts w:ascii="Verdana" w:hAnsi="Verdana" w:cs="Arial"/>
          <w:bCs/>
          <w:sz w:val="18"/>
          <w:szCs w:val="18"/>
          <w:lang w:val="es-BO"/>
        </w:rPr>
        <w:t xml:space="preserve">En caso de retraso en la ejecución del servicio por falla parcial o completa en alguno de los equipos u otra causa atribuible al </w:t>
      </w:r>
      <w:r w:rsidRPr="00D52804">
        <w:rPr>
          <w:rFonts w:ascii="Verdana" w:hAnsi="Verdana" w:cs="Arial"/>
          <w:b/>
          <w:bCs/>
          <w:sz w:val="18"/>
          <w:szCs w:val="18"/>
          <w:lang w:val="es-BO"/>
        </w:rPr>
        <w:t>Contratista</w:t>
      </w:r>
      <w:r w:rsidRPr="00D52804">
        <w:rPr>
          <w:rFonts w:ascii="Verdana" w:hAnsi="Verdana" w:cs="Arial"/>
          <w:bCs/>
          <w:sz w:val="18"/>
          <w:szCs w:val="18"/>
          <w:lang w:val="es-BO"/>
        </w:rPr>
        <w:t>, se aplicará una multa del 1% del valor total del servicio por cada día de retraso. Este porcentaje será prorrateado por hora (60 min.).</w:t>
      </w:r>
    </w:p>
    <w:p w:rsidR="000E1979" w:rsidRDefault="000E1979" w:rsidP="00D52804">
      <w:pPr>
        <w:pStyle w:val="Sangradetextonormal"/>
        <w:numPr>
          <w:ilvl w:val="1"/>
          <w:numId w:val="1"/>
        </w:numPr>
        <w:spacing w:before="120" w:line="360" w:lineRule="auto"/>
        <w:ind w:left="2126"/>
        <w:contextualSpacing/>
        <w:jc w:val="both"/>
        <w:rPr>
          <w:rFonts w:ascii="Verdana" w:hAnsi="Verdana" w:cs="Arial"/>
          <w:bCs/>
          <w:sz w:val="18"/>
          <w:szCs w:val="18"/>
          <w:lang w:val="es-BO"/>
        </w:rPr>
      </w:pPr>
      <w:r w:rsidRPr="00D52804">
        <w:rPr>
          <w:rFonts w:ascii="Verdana" w:hAnsi="Verdana" w:cs="Arial"/>
          <w:bCs/>
          <w:sz w:val="18"/>
          <w:szCs w:val="18"/>
          <w:lang w:val="es-BO"/>
        </w:rPr>
        <w:t>En caso de retraso en la ejecución del servicio, se aplicará una multa del 1% del valor total del servicio por cada día de retraso, según lo establecido por el Fiscal de Servicio.</w:t>
      </w:r>
    </w:p>
    <w:p w:rsidR="00D52804" w:rsidRPr="00D52804" w:rsidRDefault="00D52804" w:rsidP="00D52804">
      <w:pPr>
        <w:pStyle w:val="Sangradetextonormal"/>
        <w:numPr>
          <w:ilvl w:val="1"/>
          <w:numId w:val="1"/>
        </w:numPr>
        <w:spacing w:before="120" w:line="360" w:lineRule="auto"/>
        <w:ind w:left="2126"/>
        <w:contextualSpacing/>
        <w:jc w:val="both"/>
        <w:rPr>
          <w:rFonts w:ascii="Verdana" w:hAnsi="Verdana" w:cs="Arial"/>
          <w:bCs/>
          <w:sz w:val="18"/>
          <w:szCs w:val="18"/>
          <w:lang w:val="es-BO"/>
        </w:rPr>
      </w:pPr>
      <w:r>
        <w:rPr>
          <w:rFonts w:ascii="Verdana" w:hAnsi="Verdana" w:cs="Arial"/>
          <w:bCs/>
          <w:sz w:val="18"/>
          <w:szCs w:val="18"/>
          <w:lang w:val="es-BO"/>
        </w:rPr>
        <w:t>YPFB podrá da</w:t>
      </w:r>
      <w:r w:rsidR="00013A84">
        <w:rPr>
          <w:rFonts w:ascii="Verdana" w:hAnsi="Verdana" w:cs="Arial"/>
          <w:bCs/>
          <w:sz w:val="18"/>
          <w:szCs w:val="18"/>
          <w:lang w:val="es-BO"/>
        </w:rPr>
        <w:t>r</w:t>
      </w:r>
      <w:r>
        <w:rPr>
          <w:rFonts w:ascii="Verdana" w:hAnsi="Verdana" w:cs="Arial"/>
          <w:bCs/>
          <w:sz w:val="18"/>
          <w:szCs w:val="18"/>
          <w:lang w:val="es-BO"/>
        </w:rPr>
        <w:t xml:space="preserve"> por resuelto el contrato cuando las multas en su conjunto alancen el diez por ciento (10%) del monto total del Contrato, decisión optativa, o el veinte por ciento (20%) de manera obligatoria. YPFB se reserva el derecho de realizar las gestiones legales y administrativas que correspondan.</w:t>
      </w:r>
    </w:p>
    <w:p w:rsidR="000E1979" w:rsidRPr="00EB1D50" w:rsidRDefault="000E1979" w:rsidP="00D52804">
      <w:pPr>
        <w:pStyle w:val="Sangradetextonormal"/>
        <w:numPr>
          <w:ilvl w:val="2"/>
          <w:numId w:val="1"/>
        </w:numPr>
        <w:spacing w:before="240" w:line="360" w:lineRule="auto"/>
        <w:contextualSpacing/>
        <w:jc w:val="both"/>
        <w:rPr>
          <w:rFonts w:ascii="Verdana" w:hAnsi="Verdana" w:cs="Arial"/>
          <w:bCs/>
          <w:sz w:val="18"/>
          <w:szCs w:val="18"/>
        </w:rPr>
      </w:pPr>
      <w:r w:rsidRPr="00D52804">
        <w:rPr>
          <w:rFonts w:ascii="Verdana" w:hAnsi="Verdana" w:cs="Arial"/>
          <w:bCs/>
          <w:sz w:val="18"/>
          <w:szCs w:val="18"/>
          <w:lang w:val="es-BO"/>
        </w:rPr>
        <w:t xml:space="preserve">El </w:t>
      </w:r>
      <w:r w:rsidRPr="00D52804">
        <w:rPr>
          <w:rFonts w:ascii="Verdana" w:hAnsi="Verdana" w:cs="Arial"/>
          <w:b/>
          <w:bCs/>
          <w:sz w:val="18"/>
          <w:szCs w:val="18"/>
          <w:lang w:val="es-BO"/>
        </w:rPr>
        <w:t>Contratista</w:t>
      </w:r>
      <w:r w:rsidRPr="00D52804">
        <w:rPr>
          <w:rFonts w:ascii="Verdana" w:hAnsi="Verdana" w:cs="Arial"/>
          <w:bCs/>
          <w:sz w:val="18"/>
          <w:szCs w:val="18"/>
          <w:lang w:val="es-BO"/>
        </w:rPr>
        <w:t xml:space="preserve"> asumirá los costos incurridos causados a YPFB y/o a terceros que ejecuten servicios en el proyecto, resultantes de su retraso o paralización en la ejecución del servicio, liberando a YPFB de toda responsabilidad de pago </w:t>
      </w:r>
      <w:r w:rsidRPr="00D52804">
        <w:rPr>
          <w:rFonts w:ascii="Verdana" w:hAnsi="Verdana" w:cs="Arial"/>
          <w:bCs/>
          <w:sz w:val="18"/>
          <w:szCs w:val="18"/>
          <w:lang w:val="es-BO"/>
        </w:rPr>
        <w:lastRenderedPageBreak/>
        <w:t>por la paralización o retraso de los servicios consecuenciales en ejecución en el proyecto.</w:t>
      </w:r>
    </w:p>
    <w:p w:rsidR="00EB1D50" w:rsidRDefault="00EB1D50" w:rsidP="00EB1D50">
      <w:pPr>
        <w:pStyle w:val="Sangradetextonormal"/>
        <w:spacing w:before="240" w:line="360" w:lineRule="auto"/>
        <w:contextualSpacing/>
        <w:jc w:val="both"/>
        <w:rPr>
          <w:rFonts w:ascii="Verdana" w:hAnsi="Verdana" w:cs="Arial"/>
          <w:bCs/>
          <w:sz w:val="18"/>
          <w:szCs w:val="18"/>
          <w:lang w:val="es-BO"/>
        </w:rPr>
      </w:pPr>
    </w:p>
    <w:p w:rsidR="007B75D3" w:rsidRPr="00AC799B" w:rsidRDefault="005204AD" w:rsidP="007B75D3">
      <w:pPr>
        <w:pStyle w:val="A1"/>
      </w:pPr>
      <w:r>
        <w:t>SEGURIDAD Y</w:t>
      </w:r>
      <w:r w:rsidR="007B75D3" w:rsidRPr="00BD5ACF">
        <w:t xml:space="preserve"> SALUD</w:t>
      </w:r>
      <w:r>
        <w:t xml:space="preserve"> OCUPACIONAL</w:t>
      </w:r>
      <w:r w:rsidR="007B75D3" w:rsidRPr="00BD5ACF">
        <w:t>.</w:t>
      </w:r>
    </w:p>
    <w:p w:rsidR="00D52804" w:rsidRDefault="00D52804" w:rsidP="005204AD">
      <w:pPr>
        <w:autoSpaceDE w:val="0"/>
        <w:autoSpaceDN w:val="0"/>
        <w:adjustRightInd w:val="0"/>
        <w:spacing w:line="360" w:lineRule="auto"/>
        <w:jc w:val="both"/>
        <w:rPr>
          <w:rFonts w:ascii="Verdana" w:hAnsi="Verdana" w:cs="Arial"/>
          <w:bCs/>
          <w:sz w:val="18"/>
          <w:szCs w:val="18"/>
          <w:lang w:val="es-BO"/>
        </w:rPr>
      </w:pPr>
      <w:bookmarkStart w:id="12" w:name="_Toc455148470"/>
    </w:p>
    <w:p w:rsidR="00D52804" w:rsidRPr="00D52804" w:rsidRDefault="00D52804" w:rsidP="00D52804">
      <w:pPr>
        <w:jc w:val="both"/>
        <w:rPr>
          <w:rFonts w:ascii="Verdana" w:hAnsi="Verdana" w:cs="Calibri"/>
          <w:sz w:val="18"/>
          <w:szCs w:val="18"/>
        </w:rPr>
      </w:pPr>
      <w:r w:rsidRPr="00D52804">
        <w:rPr>
          <w:rFonts w:ascii="Verdana" w:hAnsi="Verdana" w:cs="Calibri"/>
          <w:sz w:val="18"/>
          <w:szCs w:val="18"/>
        </w:rPr>
        <w:t>La empresa  contratista del servicio, deberá cumplir de forma obligatoria con los siguientes estándares de Seguridad Industrial y Salud Ocupacional:</w:t>
      </w:r>
    </w:p>
    <w:p w:rsidR="00D52804" w:rsidRPr="00D52804" w:rsidRDefault="00D52804" w:rsidP="00D52804">
      <w:pPr>
        <w:jc w:val="both"/>
        <w:rPr>
          <w:rFonts w:ascii="Verdana" w:hAnsi="Verdana" w:cs="Calibri"/>
          <w:sz w:val="18"/>
          <w:szCs w:val="18"/>
        </w:rPr>
      </w:pPr>
    </w:p>
    <w:p w:rsidR="00D52804" w:rsidRPr="00D52804" w:rsidRDefault="00D52804" w:rsidP="00D52804">
      <w:pPr>
        <w:jc w:val="both"/>
        <w:rPr>
          <w:rFonts w:ascii="Verdana" w:hAnsi="Verdana" w:cs="Calibri"/>
          <w:sz w:val="18"/>
          <w:szCs w:val="18"/>
        </w:rPr>
      </w:pPr>
      <w:r w:rsidRPr="00D52804">
        <w:rPr>
          <w:rFonts w:ascii="Verdana" w:hAnsi="Verdana" w:cs="Calibri"/>
          <w:b/>
          <w:sz w:val="18"/>
          <w:szCs w:val="18"/>
        </w:rPr>
        <w:t>Estándares y requisitos de SYSO para Contratistas</w:t>
      </w:r>
      <w:r w:rsidRPr="00D52804">
        <w:rPr>
          <w:rFonts w:ascii="Verdana" w:hAnsi="Verdana" w:cs="Calibri"/>
          <w:sz w:val="18"/>
          <w:szCs w:val="18"/>
        </w:rPr>
        <w:t xml:space="preserve"> de YPFB Corporación.</w:t>
      </w:r>
    </w:p>
    <w:p w:rsidR="00D52804" w:rsidRPr="00D52804" w:rsidRDefault="00D52804" w:rsidP="00D52804">
      <w:pPr>
        <w:jc w:val="both"/>
        <w:rPr>
          <w:rFonts w:ascii="Verdana" w:hAnsi="Verdana" w:cs="Calibri"/>
          <w:sz w:val="18"/>
          <w:szCs w:val="18"/>
        </w:rPr>
      </w:pPr>
    </w:p>
    <w:p w:rsidR="00D52804" w:rsidRPr="00D52804" w:rsidRDefault="00D52804" w:rsidP="00D52804">
      <w:pPr>
        <w:jc w:val="both"/>
        <w:rPr>
          <w:rFonts w:ascii="Verdana" w:hAnsi="Verdana" w:cs="Calibri"/>
          <w:sz w:val="18"/>
          <w:szCs w:val="18"/>
        </w:rPr>
      </w:pPr>
      <w:r w:rsidRPr="00D52804">
        <w:rPr>
          <w:rFonts w:ascii="Verdana" w:hAnsi="Verdana" w:cs="Calibri"/>
          <w:sz w:val="18"/>
          <w:szCs w:val="18"/>
        </w:rPr>
        <w:t xml:space="preserve">La empresa contratista deberá garantizar el cumplimiento de los requisitos y estándares de Seguridad descritos en el manual </w:t>
      </w:r>
      <w:r w:rsidRPr="00D52804">
        <w:rPr>
          <w:rFonts w:ascii="Verdana" w:hAnsi="Verdana" w:cs="Calibri"/>
          <w:b/>
          <w:sz w:val="18"/>
          <w:szCs w:val="18"/>
        </w:rPr>
        <w:t>“REQUISITOS DE SEGURIDAD INDUSTRIAL PARA CONTRATISTAS”</w:t>
      </w:r>
      <w:r w:rsidRPr="00D52804">
        <w:rPr>
          <w:rFonts w:ascii="Verdana" w:hAnsi="Verdana" w:cs="Calibri"/>
          <w:sz w:val="18"/>
          <w:szCs w:val="18"/>
        </w:rPr>
        <w:t>, documento elaborado conforme a políticas internas de YPFB y en estricto cumplimiento de la normativa legal vigente (D.L. 16998).</w:t>
      </w:r>
    </w:p>
    <w:p w:rsidR="00D52804" w:rsidRPr="00D52804" w:rsidRDefault="00D52804" w:rsidP="00D52804">
      <w:pPr>
        <w:jc w:val="both"/>
        <w:rPr>
          <w:rFonts w:ascii="Verdana" w:hAnsi="Verdana" w:cs="Calibri"/>
          <w:b/>
          <w:sz w:val="18"/>
          <w:szCs w:val="18"/>
        </w:rPr>
      </w:pPr>
    </w:p>
    <w:p w:rsidR="00D52804" w:rsidRPr="00D52804" w:rsidRDefault="00D52804" w:rsidP="00D52804">
      <w:pPr>
        <w:jc w:val="both"/>
        <w:rPr>
          <w:rFonts w:ascii="Verdana" w:hAnsi="Verdana" w:cs="Calibri"/>
          <w:sz w:val="18"/>
          <w:szCs w:val="18"/>
        </w:rPr>
      </w:pPr>
      <w:r w:rsidRPr="00D52804">
        <w:rPr>
          <w:rFonts w:ascii="Verdana" w:hAnsi="Verdana" w:cs="Calibri"/>
          <w:b/>
          <w:sz w:val="18"/>
          <w:szCs w:val="18"/>
          <w:u w:val="single"/>
        </w:rPr>
        <w:t>ASPECTOS GENERALES</w:t>
      </w:r>
      <w:r w:rsidRPr="00D52804">
        <w:rPr>
          <w:rFonts w:ascii="Verdana" w:hAnsi="Verdana" w:cs="Calibri"/>
          <w:b/>
          <w:sz w:val="18"/>
          <w:szCs w:val="18"/>
        </w:rPr>
        <w:t>:</w:t>
      </w:r>
    </w:p>
    <w:p w:rsidR="00D52804" w:rsidRPr="00D52804" w:rsidRDefault="00D52804" w:rsidP="00D52804">
      <w:pPr>
        <w:jc w:val="both"/>
        <w:rPr>
          <w:rFonts w:ascii="Verdana" w:hAnsi="Verdana" w:cs="Calibri"/>
          <w:sz w:val="18"/>
          <w:szCs w:val="18"/>
        </w:rPr>
      </w:pPr>
    </w:p>
    <w:p w:rsidR="00D52804" w:rsidRPr="00D52804" w:rsidRDefault="00D52804" w:rsidP="00D52804">
      <w:pPr>
        <w:jc w:val="both"/>
        <w:rPr>
          <w:rFonts w:ascii="Verdana" w:hAnsi="Verdana" w:cs="Calibri"/>
          <w:sz w:val="18"/>
          <w:szCs w:val="18"/>
        </w:rPr>
      </w:pPr>
      <w:r w:rsidRPr="00D52804">
        <w:rPr>
          <w:rFonts w:ascii="Verdana" w:hAnsi="Verdana" w:cs="Calibri"/>
          <w:sz w:val="18"/>
          <w:szCs w:val="18"/>
        </w:rPr>
        <w:t>La empresa contratista deberá prever el número de personal de SMS para el proyecto en función a las siguientes consideraciones:</w:t>
      </w:r>
    </w:p>
    <w:p w:rsidR="00D52804" w:rsidRPr="00D52804" w:rsidRDefault="00D52804" w:rsidP="00AA1400">
      <w:pPr>
        <w:pStyle w:val="Prrafodelista"/>
        <w:numPr>
          <w:ilvl w:val="0"/>
          <w:numId w:val="24"/>
        </w:numPr>
        <w:spacing w:after="160" w:line="259" w:lineRule="auto"/>
        <w:contextualSpacing/>
        <w:jc w:val="both"/>
        <w:rPr>
          <w:rFonts w:ascii="Verdana" w:hAnsi="Verdana" w:cs="Calibri"/>
          <w:sz w:val="18"/>
          <w:szCs w:val="18"/>
        </w:rPr>
      </w:pPr>
      <w:r w:rsidRPr="00D52804">
        <w:rPr>
          <w:rFonts w:ascii="Verdana" w:hAnsi="Verdana" w:cs="Calibri"/>
          <w:sz w:val="18"/>
          <w:szCs w:val="18"/>
        </w:rPr>
        <w:t>Análisis preliminar de peligros y riesgos (asociados a la actividad), tiempo, magnitud del proyecto, número de trabajadores y numero de frentes de trabajo.</w:t>
      </w:r>
    </w:p>
    <w:p w:rsidR="00D52804" w:rsidRPr="00D52804" w:rsidRDefault="00D52804" w:rsidP="00AA1400">
      <w:pPr>
        <w:pStyle w:val="Prrafodelista"/>
        <w:numPr>
          <w:ilvl w:val="0"/>
          <w:numId w:val="24"/>
        </w:numPr>
        <w:spacing w:after="160" w:line="259" w:lineRule="auto"/>
        <w:contextualSpacing/>
        <w:jc w:val="both"/>
        <w:rPr>
          <w:rFonts w:ascii="Verdana" w:hAnsi="Verdana" w:cs="Calibri"/>
          <w:sz w:val="18"/>
          <w:szCs w:val="18"/>
        </w:rPr>
      </w:pPr>
      <w:r w:rsidRPr="00D52804">
        <w:rPr>
          <w:rFonts w:ascii="Verdana" w:hAnsi="Verdana" w:cs="Calibri"/>
          <w:sz w:val="18"/>
          <w:szCs w:val="18"/>
        </w:rPr>
        <w:t>En cumplimiento a la LGT Art.73,</w:t>
      </w:r>
      <w:r w:rsidRPr="00D52804">
        <w:rPr>
          <w:rFonts w:ascii="Verdana" w:hAnsi="Verdana" w:cs="Calibri"/>
          <w:color w:val="FF0000"/>
          <w:sz w:val="18"/>
          <w:szCs w:val="18"/>
        </w:rPr>
        <w:t xml:space="preserve"> </w:t>
      </w:r>
      <w:r w:rsidRPr="00D52804">
        <w:rPr>
          <w:rFonts w:ascii="Verdana" w:hAnsi="Verdana" w:cs="Calibri"/>
          <w:sz w:val="18"/>
          <w:szCs w:val="18"/>
        </w:rPr>
        <w:t xml:space="preserve">se establece que todo proyecto con más de 80 trabajadores  deberá contar necesariamente con personal médico (in situ). </w:t>
      </w:r>
    </w:p>
    <w:p w:rsidR="00D52804" w:rsidRPr="00D52804" w:rsidRDefault="00D52804" w:rsidP="00D52804">
      <w:pPr>
        <w:jc w:val="both"/>
        <w:rPr>
          <w:rFonts w:ascii="Verdana" w:hAnsi="Verdana" w:cs="Calibri"/>
          <w:sz w:val="18"/>
          <w:szCs w:val="18"/>
        </w:rPr>
      </w:pPr>
      <w:r w:rsidRPr="00D52804">
        <w:rPr>
          <w:rFonts w:ascii="Verdana" w:hAnsi="Verdana" w:cs="Calibri"/>
          <w:b/>
          <w:sz w:val="18"/>
          <w:szCs w:val="18"/>
          <w:u w:val="single"/>
        </w:rPr>
        <w:t>PERSONAL DE SMS</w:t>
      </w:r>
      <w:r w:rsidRPr="00D52804">
        <w:rPr>
          <w:rFonts w:ascii="Verdana" w:hAnsi="Verdana" w:cs="Calibri"/>
          <w:sz w:val="18"/>
          <w:szCs w:val="18"/>
        </w:rPr>
        <w:t>:</w:t>
      </w:r>
    </w:p>
    <w:p w:rsidR="00D52804" w:rsidRPr="00D52804" w:rsidRDefault="00D52804" w:rsidP="00D52804">
      <w:pPr>
        <w:jc w:val="both"/>
        <w:rPr>
          <w:rFonts w:ascii="Verdana" w:hAnsi="Verdana" w:cs="Calibri"/>
          <w:sz w:val="18"/>
          <w:szCs w:val="18"/>
        </w:rPr>
      </w:pPr>
      <w:r w:rsidRPr="00D52804">
        <w:rPr>
          <w:rFonts w:ascii="Verdana" w:hAnsi="Verdana" w:cs="Calibri"/>
          <w:sz w:val="18"/>
          <w:szCs w:val="18"/>
        </w:rPr>
        <w:t>La empresa contratista deberá contar mínimamente con el siguiente personal de SMS (Monitor/Supervisor/Coordinador de SMS)</w:t>
      </w:r>
    </w:p>
    <w:p w:rsidR="00D52804" w:rsidRPr="00D52804" w:rsidRDefault="00D52804" w:rsidP="00D52804">
      <w:pPr>
        <w:jc w:val="both"/>
        <w:rPr>
          <w:rFonts w:ascii="Verdana" w:hAnsi="Verdana" w:cs="Calibri"/>
          <w:sz w:val="18"/>
          <w:szCs w:val="18"/>
        </w:rPr>
      </w:pPr>
    </w:p>
    <w:p w:rsidR="00D52804" w:rsidRPr="00D52804" w:rsidRDefault="00D52804" w:rsidP="00AA1400">
      <w:pPr>
        <w:pStyle w:val="Prrafodelista"/>
        <w:numPr>
          <w:ilvl w:val="0"/>
          <w:numId w:val="25"/>
        </w:numPr>
        <w:spacing w:after="160" w:line="259" w:lineRule="auto"/>
        <w:ind w:left="1080"/>
        <w:contextualSpacing/>
        <w:jc w:val="both"/>
        <w:rPr>
          <w:rFonts w:ascii="Verdana" w:hAnsi="Verdana" w:cs="Calibri"/>
          <w:sz w:val="18"/>
          <w:szCs w:val="18"/>
        </w:rPr>
      </w:pPr>
      <w:r w:rsidRPr="00D52804">
        <w:rPr>
          <w:rFonts w:ascii="Verdana" w:hAnsi="Verdana" w:cs="Calibri"/>
          <w:sz w:val="18"/>
          <w:szCs w:val="18"/>
        </w:rPr>
        <w:t xml:space="preserve">1 Supervisor </w:t>
      </w:r>
      <w:proofErr w:type="spellStart"/>
      <w:r w:rsidRPr="00D52804">
        <w:rPr>
          <w:rFonts w:ascii="Verdana" w:hAnsi="Verdana" w:cs="Calibri"/>
          <w:sz w:val="18"/>
          <w:szCs w:val="18"/>
        </w:rPr>
        <w:t>ó</w:t>
      </w:r>
      <w:proofErr w:type="spellEnd"/>
      <w:r w:rsidRPr="00D52804">
        <w:rPr>
          <w:rFonts w:ascii="Verdana" w:hAnsi="Verdana" w:cs="Calibri"/>
          <w:sz w:val="18"/>
          <w:szCs w:val="18"/>
        </w:rPr>
        <w:t xml:space="preserve"> Coordinador </w:t>
      </w:r>
      <w:proofErr w:type="spellStart"/>
      <w:r w:rsidRPr="00D52804">
        <w:rPr>
          <w:rFonts w:ascii="Verdana" w:hAnsi="Verdana" w:cs="Calibri"/>
          <w:sz w:val="18"/>
          <w:szCs w:val="18"/>
        </w:rPr>
        <w:t>SySO</w:t>
      </w:r>
      <w:proofErr w:type="spellEnd"/>
    </w:p>
    <w:p w:rsidR="00D52804" w:rsidRPr="00D52804" w:rsidRDefault="00D52804" w:rsidP="00AA1400">
      <w:pPr>
        <w:pStyle w:val="Prrafodelista"/>
        <w:numPr>
          <w:ilvl w:val="0"/>
          <w:numId w:val="25"/>
        </w:numPr>
        <w:spacing w:after="160" w:line="259" w:lineRule="auto"/>
        <w:ind w:left="1080"/>
        <w:contextualSpacing/>
        <w:jc w:val="both"/>
        <w:rPr>
          <w:rFonts w:ascii="Verdana" w:hAnsi="Verdana" w:cs="Calibri"/>
          <w:sz w:val="18"/>
          <w:szCs w:val="18"/>
        </w:rPr>
      </w:pPr>
      <w:r w:rsidRPr="00D52804">
        <w:rPr>
          <w:rFonts w:ascii="Verdana" w:hAnsi="Verdana" w:cs="Calibri"/>
          <w:sz w:val="18"/>
          <w:szCs w:val="18"/>
        </w:rPr>
        <w:t xml:space="preserve">1 Monitor de </w:t>
      </w:r>
      <w:proofErr w:type="spellStart"/>
      <w:r w:rsidRPr="00D52804">
        <w:rPr>
          <w:rFonts w:ascii="Verdana" w:hAnsi="Verdana" w:cs="Calibri"/>
          <w:sz w:val="18"/>
          <w:szCs w:val="18"/>
        </w:rPr>
        <w:t>SySO</w:t>
      </w:r>
      <w:proofErr w:type="spellEnd"/>
      <w:r w:rsidRPr="00D52804">
        <w:rPr>
          <w:rFonts w:ascii="Verdana" w:hAnsi="Verdana" w:cs="Calibri"/>
          <w:sz w:val="18"/>
          <w:szCs w:val="18"/>
        </w:rPr>
        <w:t>: por cada frente de trabajo (de acuerdo al análisis de Riesgos de las actividades a desarrollarse en el proyecto</w:t>
      </w:r>
    </w:p>
    <w:p w:rsidR="00D52804" w:rsidRPr="00D52804" w:rsidRDefault="00D52804" w:rsidP="00D52804">
      <w:pPr>
        <w:jc w:val="both"/>
        <w:rPr>
          <w:rFonts w:ascii="Verdana" w:hAnsi="Verdana" w:cs="Calibri"/>
          <w:sz w:val="18"/>
          <w:szCs w:val="18"/>
        </w:rPr>
      </w:pPr>
      <w:proofErr w:type="spellStart"/>
      <w:r w:rsidRPr="00D52804">
        <w:rPr>
          <w:rFonts w:ascii="Verdana" w:hAnsi="Verdana" w:cs="Calibri"/>
          <w:b/>
          <w:i/>
          <w:sz w:val="18"/>
          <w:szCs w:val="18"/>
        </w:rPr>
        <w:t>Curriculum</w:t>
      </w:r>
      <w:proofErr w:type="spellEnd"/>
      <w:r w:rsidRPr="00D52804">
        <w:rPr>
          <w:rFonts w:ascii="Verdana" w:hAnsi="Verdana" w:cs="Calibri"/>
          <w:b/>
          <w:i/>
          <w:sz w:val="18"/>
          <w:szCs w:val="18"/>
        </w:rPr>
        <w:t xml:space="preserve"> Vitae de Personal SMS</w:t>
      </w:r>
      <w:r w:rsidRPr="00D52804">
        <w:rPr>
          <w:rFonts w:ascii="Verdana" w:hAnsi="Verdana" w:cs="Calibri"/>
          <w:sz w:val="18"/>
          <w:szCs w:val="18"/>
        </w:rPr>
        <w:t>: (Monitor/Supervisor/Coordinador), asignado  al proyecto (adjuntar los respaldos correspondientes para evaluación y aprobación de YPFB).</w:t>
      </w:r>
    </w:p>
    <w:p w:rsidR="00D52804" w:rsidRPr="00D52804" w:rsidRDefault="00D52804" w:rsidP="00D52804">
      <w:pPr>
        <w:jc w:val="both"/>
        <w:rPr>
          <w:rFonts w:ascii="Verdana" w:hAnsi="Verdana" w:cs="Calibri"/>
          <w:sz w:val="18"/>
          <w:szCs w:val="18"/>
        </w:rPr>
      </w:pPr>
    </w:p>
    <w:p w:rsidR="00D52804" w:rsidRPr="00D52804" w:rsidRDefault="00D52804" w:rsidP="00D52804">
      <w:pPr>
        <w:jc w:val="both"/>
        <w:rPr>
          <w:rFonts w:ascii="Verdana" w:hAnsi="Verdana" w:cs="Calibri"/>
          <w:sz w:val="18"/>
          <w:szCs w:val="18"/>
        </w:rPr>
      </w:pPr>
      <w:r w:rsidRPr="00D52804">
        <w:rPr>
          <w:rFonts w:ascii="Verdana" w:hAnsi="Verdana" w:cs="Calibri"/>
          <w:b/>
          <w:i/>
          <w:sz w:val="18"/>
          <w:szCs w:val="18"/>
        </w:rPr>
        <w:t>Perfil de Cargos:</w:t>
      </w:r>
      <w:r w:rsidRPr="00D52804">
        <w:rPr>
          <w:rFonts w:ascii="Verdana" w:hAnsi="Verdana" w:cs="Calibri"/>
          <w:b/>
          <w:sz w:val="18"/>
          <w:szCs w:val="18"/>
        </w:rPr>
        <w:t xml:space="preserve"> </w:t>
      </w:r>
      <w:r w:rsidRPr="00D52804">
        <w:rPr>
          <w:rFonts w:ascii="Verdana" w:hAnsi="Verdana" w:cs="Calibri"/>
          <w:sz w:val="18"/>
          <w:szCs w:val="18"/>
        </w:rPr>
        <w:t>La educación, formación y experiencia del personal debe ser adecuada y  coherente para gestionar y controlar los riesgos identificados en las actividades de la obra/proyecto/servicio. Debe mínimamente contemplar lo siguiente:</w:t>
      </w:r>
    </w:p>
    <w:p w:rsidR="00D52804" w:rsidRPr="00D52804" w:rsidRDefault="00D52804" w:rsidP="00D52804">
      <w:pPr>
        <w:jc w:val="both"/>
        <w:rPr>
          <w:rFonts w:ascii="Verdana" w:hAnsi="Verdana" w:cs="Calibri"/>
          <w:sz w:val="18"/>
          <w:szCs w:val="18"/>
        </w:rPr>
      </w:pPr>
    </w:p>
    <w:p w:rsidR="00D52804" w:rsidRPr="00D52804" w:rsidRDefault="00D52804" w:rsidP="00AA1400">
      <w:pPr>
        <w:numPr>
          <w:ilvl w:val="0"/>
          <w:numId w:val="27"/>
        </w:numPr>
        <w:jc w:val="both"/>
        <w:rPr>
          <w:rFonts w:ascii="Verdana" w:hAnsi="Verdana" w:cs="Calibri"/>
          <w:b/>
          <w:i/>
          <w:sz w:val="18"/>
          <w:szCs w:val="18"/>
        </w:rPr>
      </w:pPr>
      <w:r w:rsidRPr="00D52804">
        <w:rPr>
          <w:rFonts w:ascii="Verdana" w:hAnsi="Verdana" w:cs="Calibri"/>
          <w:b/>
          <w:i/>
          <w:sz w:val="18"/>
          <w:szCs w:val="18"/>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D52804" w:rsidRPr="00D52804" w:rsidTr="009B32D6">
        <w:trPr>
          <w:jc w:val="center"/>
        </w:trPr>
        <w:tc>
          <w:tcPr>
            <w:tcW w:w="1696" w:type="dxa"/>
            <w:shd w:val="clear" w:color="auto" w:fill="auto"/>
          </w:tcPr>
          <w:p w:rsidR="00D52804" w:rsidRPr="00D52804" w:rsidRDefault="00D52804" w:rsidP="009B32D6">
            <w:pPr>
              <w:jc w:val="center"/>
              <w:rPr>
                <w:rFonts w:ascii="Verdana" w:hAnsi="Verdana" w:cs="Calibri"/>
                <w:b/>
                <w:sz w:val="18"/>
                <w:szCs w:val="18"/>
                <w:lang w:val="es-BO"/>
              </w:rPr>
            </w:pPr>
            <w:r w:rsidRPr="00D52804">
              <w:rPr>
                <w:rFonts w:ascii="Verdana" w:hAnsi="Verdana" w:cs="Calibri"/>
                <w:b/>
                <w:sz w:val="18"/>
                <w:szCs w:val="18"/>
                <w:lang w:val="es-BO"/>
              </w:rPr>
              <w:t>Nivel</w:t>
            </w:r>
          </w:p>
        </w:tc>
        <w:tc>
          <w:tcPr>
            <w:tcW w:w="6663" w:type="dxa"/>
            <w:shd w:val="clear" w:color="auto" w:fill="auto"/>
          </w:tcPr>
          <w:p w:rsidR="00D52804" w:rsidRPr="00D52804" w:rsidRDefault="00D52804" w:rsidP="009B32D6">
            <w:pPr>
              <w:jc w:val="center"/>
              <w:rPr>
                <w:rFonts w:ascii="Verdana" w:hAnsi="Verdana" w:cs="Calibri"/>
                <w:b/>
                <w:sz w:val="18"/>
                <w:szCs w:val="18"/>
                <w:lang w:val="es-BO"/>
              </w:rPr>
            </w:pPr>
            <w:r w:rsidRPr="00D52804">
              <w:rPr>
                <w:rFonts w:ascii="Verdana" w:hAnsi="Verdana" w:cs="Calibri"/>
                <w:b/>
                <w:sz w:val="18"/>
                <w:szCs w:val="18"/>
                <w:lang w:val="es-BO"/>
              </w:rPr>
              <w:t>Requisitos</w:t>
            </w:r>
          </w:p>
        </w:tc>
      </w:tr>
      <w:tr w:rsidR="00D52804" w:rsidRPr="00D52804" w:rsidTr="009B32D6">
        <w:trPr>
          <w:trHeight w:val="404"/>
          <w:jc w:val="center"/>
        </w:trPr>
        <w:tc>
          <w:tcPr>
            <w:tcW w:w="1696" w:type="dxa"/>
            <w:shd w:val="clear" w:color="auto" w:fill="auto"/>
          </w:tcPr>
          <w:p w:rsidR="00D52804" w:rsidRPr="00D52804" w:rsidRDefault="00D52804" w:rsidP="009B32D6">
            <w:pPr>
              <w:jc w:val="both"/>
              <w:rPr>
                <w:rFonts w:ascii="Verdana" w:hAnsi="Verdana" w:cs="Calibri"/>
                <w:b/>
                <w:sz w:val="18"/>
                <w:szCs w:val="18"/>
                <w:lang w:val="es-BO"/>
              </w:rPr>
            </w:pPr>
            <w:r w:rsidRPr="00D52804">
              <w:rPr>
                <w:rFonts w:ascii="Verdana" w:hAnsi="Verdana" w:cs="Calibri"/>
                <w:b/>
                <w:sz w:val="18"/>
                <w:szCs w:val="18"/>
                <w:lang w:val="es-BO"/>
              </w:rPr>
              <w:t xml:space="preserve">Educación </w:t>
            </w:r>
          </w:p>
        </w:tc>
        <w:tc>
          <w:tcPr>
            <w:tcW w:w="6663" w:type="dxa"/>
            <w:shd w:val="clear" w:color="auto" w:fill="auto"/>
          </w:tcPr>
          <w:p w:rsidR="00D52804" w:rsidRPr="00D52804" w:rsidRDefault="00D52804" w:rsidP="009B32D6">
            <w:pPr>
              <w:jc w:val="both"/>
              <w:rPr>
                <w:rFonts w:ascii="Verdana" w:hAnsi="Verdana" w:cs="Calibri"/>
                <w:sz w:val="18"/>
                <w:szCs w:val="18"/>
                <w:lang w:val="es-BO"/>
              </w:rPr>
            </w:pPr>
            <w:r w:rsidRPr="00D52804">
              <w:rPr>
                <w:rFonts w:ascii="Verdana" w:hAnsi="Verdana" w:cs="Calibri"/>
                <w:sz w:val="18"/>
                <w:szCs w:val="18"/>
                <w:lang w:val="es-BO"/>
              </w:rPr>
              <w:t xml:space="preserve">Profesional a nivel licenciatura en ingeniería </w:t>
            </w:r>
          </w:p>
        </w:tc>
      </w:tr>
      <w:tr w:rsidR="00D52804" w:rsidRPr="00D52804" w:rsidTr="009B32D6">
        <w:trPr>
          <w:trHeight w:val="288"/>
          <w:jc w:val="center"/>
        </w:trPr>
        <w:tc>
          <w:tcPr>
            <w:tcW w:w="1696" w:type="dxa"/>
            <w:shd w:val="clear" w:color="auto" w:fill="auto"/>
          </w:tcPr>
          <w:p w:rsidR="00D52804" w:rsidRPr="00D52804" w:rsidRDefault="00D52804" w:rsidP="009B32D6">
            <w:pPr>
              <w:jc w:val="both"/>
              <w:rPr>
                <w:rFonts w:ascii="Verdana" w:hAnsi="Verdana" w:cs="Calibri"/>
                <w:b/>
                <w:sz w:val="18"/>
                <w:szCs w:val="18"/>
                <w:lang w:val="es-BO"/>
              </w:rPr>
            </w:pPr>
            <w:r w:rsidRPr="00D52804">
              <w:rPr>
                <w:rFonts w:ascii="Verdana" w:hAnsi="Verdana" w:cs="Calibri"/>
                <w:b/>
                <w:sz w:val="18"/>
                <w:szCs w:val="18"/>
                <w:lang w:val="es-BO"/>
              </w:rPr>
              <w:t xml:space="preserve">Formación OBLIGATORIA </w:t>
            </w:r>
            <w:r w:rsidRPr="00D52804">
              <w:rPr>
                <w:rFonts w:ascii="Verdana" w:hAnsi="Verdana" w:cs="Calibri"/>
                <w:sz w:val="18"/>
                <w:szCs w:val="18"/>
                <w:lang w:val="es-BO"/>
              </w:rPr>
              <w:t>(Cursos, seminarios, talleres, etc.)</w:t>
            </w:r>
          </w:p>
        </w:tc>
        <w:tc>
          <w:tcPr>
            <w:tcW w:w="6663" w:type="dxa"/>
            <w:shd w:val="clear" w:color="auto" w:fill="auto"/>
          </w:tcPr>
          <w:p w:rsidR="00D52804" w:rsidRPr="00D52804" w:rsidRDefault="00D52804" w:rsidP="009B32D6">
            <w:pPr>
              <w:jc w:val="both"/>
              <w:rPr>
                <w:rFonts w:ascii="Verdana" w:hAnsi="Verdana" w:cs="Calibri"/>
                <w:sz w:val="18"/>
                <w:szCs w:val="18"/>
              </w:rPr>
            </w:pPr>
            <w:r w:rsidRPr="00D52804">
              <w:rPr>
                <w:rFonts w:ascii="Verdana" w:hAnsi="Verdana" w:cs="Calibri"/>
                <w:sz w:val="18"/>
                <w:szCs w:val="18"/>
              </w:rPr>
              <w:t>Sistemas de Gestión  de Seguridad, Salud Ocupacional y Medio Ambiente (OHSAS 18001 - ISO 14001). Protección y prevención de  incendios. Primeros Auxilios Básicos. Manejo Defensivo.</w:t>
            </w:r>
          </w:p>
        </w:tc>
      </w:tr>
      <w:tr w:rsidR="00D52804" w:rsidRPr="00D52804" w:rsidTr="009B32D6">
        <w:trPr>
          <w:trHeight w:val="1218"/>
          <w:jc w:val="center"/>
        </w:trPr>
        <w:tc>
          <w:tcPr>
            <w:tcW w:w="1696" w:type="dxa"/>
            <w:shd w:val="clear" w:color="auto" w:fill="auto"/>
          </w:tcPr>
          <w:p w:rsidR="00D52804" w:rsidRPr="00D52804" w:rsidRDefault="00D52804" w:rsidP="009B32D6">
            <w:pPr>
              <w:jc w:val="both"/>
              <w:rPr>
                <w:rFonts w:ascii="Verdana" w:hAnsi="Verdana" w:cs="Calibri"/>
                <w:b/>
                <w:sz w:val="18"/>
                <w:szCs w:val="18"/>
                <w:lang w:val="es-BO"/>
              </w:rPr>
            </w:pPr>
            <w:r w:rsidRPr="00D52804">
              <w:rPr>
                <w:rFonts w:ascii="Verdana" w:hAnsi="Verdana" w:cs="Calibri"/>
                <w:b/>
                <w:sz w:val="18"/>
                <w:szCs w:val="18"/>
                <w:lang w:val="es-BO"/>
              </w:rPr>
              <w:lastRenderedPageBreak/>
              <w:t>Formación</w:t>
            </w:r>
          </w:p>
          <w:p w:rsidR="00D52804" w:rsidRPr="00D52804" w:rsidRDefault="00D52804" w:rsidP="009B32D6">
            <w:pPr>
              <w:jc w:val="both"/>
              <w:rPr>
                <w:rFonts w:ascii="Verdana" w:hAnsi="Verdana" w:cs="Calibri"/>
                <w:b/>
                <w:sz w:val="18"/>
                <w:szCs w:val="18"/>
                <w:lang w:val="es-BO"/>
              </w:rPr>
            </w:pPr>
            <w:r w:rsidRPr="00D52804">
              <w:rPr>
                <w:rFonts w:ascii="Verdana" w:hAnsi="Verdana" w:cs="Calibri"/>
                <w:b/>
                <w:sz w:val="18"/>
                <w:szCs w:val="18"/>
                <w:lang w:val="es-BO"/>
              </w:rPr>
              <w:t xml:space="preserve">DESEABLE </w:t>
            </w:r>
            <w:r w:rsidRPr="00D52804">
              <w:rPr>
                <w:rFonts w:ascii="Verdana" w:hAnsi="Verdana" w:cs="Calibri"/>
                <w:sz w:val="18"/>
                <w:szCs w:val="18"/>
                <w:lang w:val="es-BO"/>
              </w:rPr>
              <w:t>(Cursos, seminarios, talleres, etc.)</w:t>
            </w:r>
          </w:p>
        </w:tc>
        <w:tc>
          <w:tcPr>
            <w:tcW w:w="6663" w:type="dxa"/>
            <w:shd w:val="clear" w:color="auto" w:fill="auto"/>
          </w:tcPr>
          <w:p w:rsidR="00D52804" w:rsidRPr="00D52804" w:rsidRDefault="00D52804" w:rsidP="009B32D6">
            <w:pPr>
              <w:jc w:val="both"/>
              <w:rPr>
                <w:rFonts w:ascii="Verdana" w:hAnsi="Verdana" w:cs="Calibri"/>
                <w:sz w:val="18"/>
                <w:szCs w:val="18"/>
              </w:rPr>
            </w:pPr>
            <w:r w:rsidRPr="00D52804">
              <w:rPr>
                <w:rFonts w:ascii="Verdana" w:hAnsi="Verdana" w:cs="Calibri"/>
                <w:sz w:val="18"/>
                <w:szCs w:val="18"/>
              </w:rPr>
              <w:t xml:space="preserve">Legislación en Seguridad, Salud Ocupacional y Medio Ambiente. Seguridad para trabajo en espacios confinados, trabajos de </w:t>
            </w:r>
            <w:proofErr w:type="spellStart"/>
            <w:r w:rsidRPr="00D52804">
              <w:rPr>
                <w:rFonts w:ascii="Verdana" w:hAnsi="Verdana" w:cs="Calibri"/>
                <w:sz w:val="18"/>
                <w:szCs w:val="18"/>
              </w:rPr>
              <w:t>izaje</w:t>
            </w:r>
            <w:proofErr w:type="spellEnd"/>
            <w:r w:rsidRPr="00D52804">
              <w:rPr>
                <w:rFonts w:ascii="Verdana" w:hAnsi="Verdana" w:cs="Calibri"/>
                <w:sz w:val="18"/>
                <w:szCs w:val="18"/>
              </w:rPr>
              <w:t xml:space="preserve"> de cargas, trabajo en excavaciones, trabajos en altura, Bloqueo y etiquetado, Identificación y control de factores de riesgo para la Salud, Manejo de sustancias peligrosas</w:t>
            </w:r>
          </w:p>
        </w:tc>
      </w:tr>
      <w:tr w:rsidR="00D52804" w:rsidRPr="00D52804" w:rsidTr="009B32D6">
        <w:trPr>
          <w:trHeight w:val="678"/>
          <w:jc w:val="center"/>
        </w:trPr>
        <w:tc>
          <w:tcPr>
            <w:tcW w:w="1696" w:type="dxa"/>
            <w:shd w:val="clear" w:color="auto" w:fill="auto"/>
          </w:tcPr>
          <w:p w:rsidR="00D52804" w:rsidRPr="00D52804" w:rsidRDefault="00D52804" w:rsidP="009B32D6">
            <w:pPr>
              <w:jc w:val="both"/>
              <w:rPr>
                <w:rFonts w:ascii="Verdana" w:hAnsi="Verdana" w:cs="Calibri"/>
                <w:b/>
                <w:sz w:val="18"/>
                <w:szCs w:val="18"/>
                <w:lang w:val="es-BO"/>
              </w:rPr>
            </w:pPr>
            <w:r w:rsidRPr="00D52804">
              <w:rPr>
                <w:rFonts w:ascii="Verdana" w:hAnsi="Verdana" w:cs="Calibri"/>
                <w:b/>
                <w:sz w:val="18"/>
                <w:szCs w:val="18"/>
                <w:lang w:val="es-BO"/>
              </w:rPr>
              <w:t>Experiencia</w:t>
            </w:r>
          </w:p>
        </w:tc>
        <w:tc>
          <w:tcPr>
            <w:tcW w:w="6663" w:type="dxa"/>
            <w:shd w:val="clear" w:color="auto" w:fill="auto"/>
          </w:tcPr>
          <w:p w:rsidR="00D52804" w:rsidRPr="00D52804" w:rsidRDefault="00D52804" w:rsidP="009B32D6">
            <w:pPr>
              <w:jc w:val="both"/>
              <w:rPr>
                <w:rFonts w:ascii="Verdana" w:hAnsi="Verdana" w:cs="Calibri"/>
                <w:sz w:val="18"/>
                <w:szCs w:val="18"/>
              </w:rPr>
            </w:pPr>
            <w:r w:rsidRPr="00D52804">
              <w:rPr>
                <w:rFonts w:ascii="Verdana" w:hAnsi="Verdana" w:cs="Calibri"/>
                <w:sz w:val="18"/>
                <w:szCs w:val="18"/>
              </w:rPr>
              <w:t xml:space="preserve">Experiencia general de 4 años y experiencia específica de 3 años en cargos similares en proyectos de gas y petróleo, construcción, y/o rubro industrial. </w:t>
            </w:r>
          </w:p>
          <w:p w:rsidR="00D52804" w:rsidRPr="00D52804" w:rsidRDefault="00D52804" w:rsidP="009B32D6">
            <w:pPr>
              <w:jc w:val="both"/>
              <w:rPr>
                <w:rFonts w:ascii="Verdana" w:hAnsi="Verdana" w:cs="Calibri"/>
                <w:sz w:val="18"/>
                <w:szCs w:val="18"/>
              </w:rPr>
            </w:pPr>
            <w:r w:rsidRPr="00D52804">
              <w:rPr>
                <w:rFonts w:ascii="Verdana" w:hAnsi="Verdana" w:cs="Calibri"/>
                <w:sz w:val="18"/>
                <w:szCs w:val="18"/>
              </w:rPr>
              <w:t>Experiencia especifica:</w:t>
            </w:r>
          </w:p>
          <w:p w:rsidR="00D52804" w:rsidRPr="00D52804" w:rsidRDefault="00D52804" w:rsidP="00AA1400">
            <w:pPr>
              <w:pStyle w:val="Prrafodelista"/>
              <w:numPr>
                <w:ilvl w:val="0"/>
                <w:numId w:val="28"/>
              </w:numPr>
              <w:spacing w:after="160" w:line="259" w:lineRule="auto"/>
              <w:contextualSpacing/>
              <w:jc w:val="both"/>
              <w:rPr>
                <w:rFonts w:ascii="Verdana" w:hAnsi="Verdana" w:cs="Calibri"/>
                <w:sz w:val="18"/>
                <w:szCs w:val="18"/>
              </w:rPr>
            </w:pPr>
            <w:r w:rsidRPr="00D52804">
              <w:rPr>
                <w:rFonts w:ascii="Verdana" w:hAnsi="Verdana" w:cs="Calibri"/>
                <w:sz w:val="18"/>
                <w:szCs w:val="18"/>
                <w:lang w:val="es-BO"/>
              </w:rPr>
              <w:t xml:space="preserve">Manejo y/o supervisión de personal  </w:t>
            </w:r>
          </w:p>
          <w:p w:rsidR="00D52804" w:rsidRPr="00D52804" w:rsidRDefault="00D52804" w:rsidP="00AA1400">
            <w:pPr>
              <w:pStyle w:val="Prrafodelista"/>
              <w:numPr>
                <w:ilvl w:val="0"/>
                <w:numId w:val="28"/>
              </w:numPr>
              <w:spacing w:after="160" w:line="259" w:lineRule="auto"/>
              <w:contextualSpacing/>
              <w:jc w:val="both"/>
              <w:rPr>
                <w:rFonts w:ascii="Verdana" w:hAnsi="Verdana" w:cs="Calibri"/>
                <w:sz w:val="18"/>
                <w:szCs w:val="18"/>
              </w:rPr>
            </w:pPr>
            <w:r w:rsidRPr="00D52804">
              <w:rPr>
                <w:rFonts w:ascii="Verdana" w:hAnsi="Verdana" w:cs="Calibri"/>
                <w:sz w:val="18"/>
                <w:szCs w:val="18"/>
                <w:lang w:val="es-BO"/>
              </w:rPr>
              <w:t xml:space="preserve">Gestión de indicadores de </w:t>
            </w:r>
            <w:proofErr w:type="spellStart"/>
            <w:r w:rsidRPr="00D52804">
              <w:rPr>
                <w:rFonts w:ascii="Verdana" w:hAnsi="Verdana" w:cs="Calibri"/>
                <w:sz w:val="18"/>
                <w:szCs w:val="18"/>
                <w:lang w:val="es-BO"/>
              </w:rPr>
              <w:t>SySO</w:t>
            </w:r>
            <w:proofErr w:type="spellEnd"/>
          </w:p>
        </w:tc>
      </w:tr>
    </w:tbl>
    <w:p w:rsidR="00D52804" w:rsidRPr="00D52804" w:rsidRDefault="00D52804" w:rsidP="00D52804">
      <w:pPr>
        <w:ind w:left="360"/>
        <w:jc w:val="both"/>
        <w:rPr>
          <w:rFonts w:ascii="Verdana" w:hAnsi="Verdana" w:cs="Calibri"/>
          <w:sz w:val="18"/>
          <w:szCs w:val="18"/>
          <w:lang w:val="es-BO"/>
        </w:rPr>
      </w:pPr>
    </w:p>
    <w:p w:rsidR="00D52804" w:rsidRPr="00D52804" w:rsidRDefault="00D52804" w:rsidP="00AA1400">
      <w:pPr>
        <w:numPr>
          <w:ilvl w:val="0"/>
          <w:numId w:val="27"/>
        </w:numPr>
        <w:jc w:val="both"/>
        <w:rPr>
          <w:rFonts w:ascii="Verdana" w:hAnsi="Verdana" w:cs="Calibri"/>
          <w:b/>
          <w:i/>
          <w:sz w:val="18"/>
          <w:szCs w:val="18"/>
        </w:rPr>
      </w:pPr>
      <w:r w:rsidRPr="00D52804">
        <w:rPr>
          <w:rFonts w:ascii="Verdana" w:hAnsi="Verdana" w:cs="Calibri"/>
          <w:b/>
          <w:i/>
          <w:sz w:val="18"/>
          <w:szCs w:val="18"/>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0"/>
        <w:gridCol w:w="6596"/>
      </w:tblGrid>
      <w:tr w:rsidR="00D52804" w:rsidRPr="00D52804" w:rsidTr="009B32D6">
        <w:trPr>
          <w:jc w:val="center"/>
        </w:trPr>
        <w:tc>
          <w:tcPr>
            <w:tcW w:w="1628" w:type="dxa"/>
            <w:shd w:val="clear" w:color="auto" w:fill="auto"/>
          </w:tcPr>
          <w:p w:rsidR="00D52804" w:rsidRPr="00D52804" w:rsidRDefault="00D52804" w:rsidP="009B32D6">
            <w:pPr>
              <w:jc w:val="center"/>
              <w:rPr>
                <w:rFonts w:ascii="Verdana" w:hAnsi="Verdana" w:cs="Calibri"/>
                <w:b/>
                <w:sz w:val="18"/>
                <w:szCs w:val="18"/>
                <w:lang w:val="es-BO"/>
              </w:rPr>
            </w:pPr>
            <w:r w:rsidRPr="00D52804">
              <w:rPr>
                <w:rFonts w:ascii="Verdana" w:hAnsi="Verdana" w:cs="Calibri"/>
                <w:b/>
                <w:sz w:val="18"/>
                <w:szCs w:val="18"/>
                <w:lang w:val="es-BO"/>
              </w:rPr>
              <w:t>Nivel</w:t>
            </w:r>
          </w:p>
        </w:tc>
        <w:tc>
          <w:tcPr>
            <w:tcW w:w="6596" w:type="dxa"/>
            <w:shd w:val="clear" w:color="auto" w:fill="auto"/>
          </w:tcPr>
          <w:p w:rsidR="00D52804" w:rsidRPr="00D52804" w:rsidRDefault="00D52804" w:rsidP="009B32D6">
            <w:pPr>
              <w:jc w:val="center"/>
              <w:rPr>
                <w:rFonts w:ascii="Verdana" w:hAnsi="Verdana" w:cs="Calibri"/>
                <w:b/>
                <w:sz w:val="18"/>
                <w:szCs w:val="18"/>
                <w:lang w:val="es-BO"/>
              </w:rPr>
            </w:pPr>
            <w:r w:rsidRPr="00D52804">
              <w:rPr>
                <w:rFonts w:ascii="Verdana" w:hAnsi="Verdana" w:cs="Calibri"/>
                <w:b/>
                <w:sz w:val="18"/>
                <w:szCs w:val="18"/>
                <w:lang w:val="es-BO"/>
              </w:rPr>
              <w:t>Requisitos</w:t>
            </w:r>
          </w:p>
        </w:tc>
      </w:tr>
      <w:tr w:rsidR="00D52804" w:rsidRPr="00D52804" w:rsidTr="009B32D6">
        <w:trPr>
          <w:trHeight w:val="404"/>
          <w:jc w:val="center"/>
        </w:trPr>
        <w:tc>
          <w:tcPr>
            <w:tcW w:w="1628" w:type="dxa"/>
            <w:shd w:val="clear" w:color="auto" w:fill="auto"/>
          </w:tcPr>
          <w:p w:rsidR="00D52804" w:rsidRPr="00D52804" w:rsidRDefault="00D52804" w:rsidP="009B32D6">
            <w:pPr>
              <w:jc w:val="both"/>
              <w:rPr>
                <w:rFonts w:ascii="Verdana" w:hAnsi="Verdana" w:cs="Calibri"/>
                <w:b/>
                <w:sz w:val="18"/>
                <w:szCs w:val="18"/>
                <w:lang w:val="es-BO"/>
              </w:rPr>
            </w:pPr>
            <w:r w:rsidRPr="00D52804">
              <w:rPr>
                <w:rFonts w:ascii="Verdana" w:hAnsi="Verdana" w:cs="Calibri"/>
                <w:b/>
                <w:sz w:val="18"/>
                <w:szCs w:val="18"/>
                <w:lang w:val="es-BO"/>
              </w:rPr>
              <w:t xml:space="preserve">Educación </w:t>
            </w:r>
          </w:p>
        </w:tc>
        <w:tc>
          <w:tcPr>
            <w:tcW w:w="6596" w:type="dxa"/>
            <w:shd w:val="clear" w:color="auto" w:fill="auto"/>
          </w:tcPr>
          <w:p w:rsidR="00D52804" w:rsidRPr="00D52804" w:rsidRDefault="00D52804" w:rsidP="009B32D6">
            <w:pPr>
              <w:jc w:val="both"/>
              <w:rPr>
                <w:rFonts w:ascii="Verdana" w:hAnsi="Verdana" w:cs="Calibri"/>
                <w:sz w:val="18"/>
                <w:szCs w:val="18"/>
                <w:lang w:val="es-BO"/>
              </w:rPr>
            </w:pPr>
            <w:r w:rsidRPr="00D52804">
              <w:rPr>
                <w:rFonts w:ascii="Verdana" w:hAnsi="Verdana" w:cs="Calibri"/>
                <w:sz w:val="18"/>
                <w:szCs w:val="18"/>
                <w:lang w:val="es-BO"/>
              </w:rPr>
              <w:t>Profesional a nivel licenciatura en ingeniería o Técnico del área Industrial (mecánico, eléctrico, SMS o similares)</w:t>
            </w:r>
          </w:p>
        </w:tc>
      </w:tr>
      <w:tr w:rsidR="00D52804" w:rsidRPr="00D52804" w:rsidTr="009B32D6">
        <w:trPr>
          <w:trHeight w:val="288"/>
          <w:jc w:val="center"/>
        </w:trPr>
        <w:tc>
          <w:tcPr>
            <w:tcW w:w="1628" w:type="dxa"/>
            <w:shd w:val="clear" w:color="auto" w:fill="auto"/>
          </w:tcPr>
          <w:p w:rsidR="00D52804" w:rsidRPr="00D52804" w:rsidRDefault="00D52804" w:rsidP="009B32D6">
            <w:pPr>
              <w:jc w:val="both"/>
              <w:rPr>
                <w:rFonts w:ascii="Verdana" w:hAnsi="Verdana" w:cs="Calibri"/>
                <w:b/>
                <w:sz w:val="18"/>
                <w:szCs w:val="18"/>
                <w:lang w:val="es-BO"/>
              </w:rPr>
            </w:pPr>
            <w:r w:rsidRPr="00D52804">
              <w:rPr>
                <w:rFonts w:ascii="Verdana" w:hAnsi="Verdana" w:cs="Calibri"/>
                <w:b/>
                <w:sz w:val="18"/>
                <w:szCs w:val="18"/>
                <w:lang w:val="es-BO"/>
              </w:rPr>
              <w:t xml:space="preserve">Formación OBLIGATORIA </w:t>
            </w:r>
            <w:r w:rsidRPr="00D52804">
              <w:rPr>
                <w:rFonts w:ascii="Verdana" w:hAnsi="Verdana" w:cs="Calibri"/>
                <w:sz w:val="18"/>
                <w:szCs w:val="18"/>
                <w:lang w:val="es-BO"/>
              </w:rPr>
              <w:t>(Cursos, seminarios, talleres, etc.)</w:t>
            </w:r>
          </w:p>
        </w:tc>
        <w:tc>
          <w:tcPr>
            <w:tcW w:w="6596" w:type="dxa"/>
            <w:shd w:val="clear" w:color="auto" w:fill="auto"/>
          </w:tcPr>
          <w:p w:rsidR="00D52804" w:rsidRPr="00D52804" w:rsidRDefault="00D52804" w:rsidP="009B32D6">
            <w:pPr>
              <w:jc w:val="both"/>
              <w:rPr>
                <w:rFonts w:ascii="Verdana" w:hAnsi="Verdana" w:cs="Calibri"/>
                <w:sz w:val="18"/>
                <w:szCs w:val="18"/>
              </w:rPr>
            </w:pPr>
            <w:r w:rsidRPr="00D52804">
              <w:rPr>
                <w:rFonts w:ascii="Verdana" w:hAnsi="Verdana" w:cs="Calibri"/>
                <w:sz w:val="18"/>
                <w:szCs w:val="18"/>
              </w:rPr>
              <w:t>Sistemas de Gestión  de Seguridad, salud ocupacional y Medio Ambiente (OHSAS 18001 - ISO 14001). Protección y prevención de  incendios. Primeros Auxilios Básicos. Manejo Defensivo.</w:t>
            </w:r>
          </w:p>
        </w:tc>
      </w:tr>
      <w:tr w:rsidR="00D52804" w:rsidRPr="00D52804" w:rsidTr="009B32D6">
        <w:trPr>
          <w:trHeight w:val="270"/>
          <w:jc w:val="center"/>
        </w:trPr>
        <w:tc>
          <w:tcPr>
            <w:tcW w:w="1628" w:type="dxa"/>
            <w:shd w:val="clear" w:color="auto" w:fill="auto"/>
          </w:tcPr>
          <w:p w:rsidR="00D52804" w:rsidRPr="00D52804" w:rsidRDefault="00D52804" w:rsidP="009B32D6">
            <w:pPr>
              <w:jc w:val="both"/>
              <w:rPr>
                <w:rFonts w:ascii="Verdana" w:hAnsi="Verdana" w:cs="Calibri"/>
                <w:b/>
                <w:sz w:val="18"/>
                <w:szCs w:val="18"/>
                <w:lang w:val="es-BO"/>
              </w:rPr>
            </w:pPr>
            <w:r w:rsidRPr="00D52804">
              <w:rPr>
                <w:rFonts w:ascii="Verdana" w:hAnsi="Verdana" w:cs="Calibri"/>
                <w:b/>
                <w:sz w:val="18"/>
                <w:szCs w:val="18"/>
                <w:lang w:val="es-BO"/>
              </w:rPr>
              <w:t>Formación</w:t>
            </w:r>
          </w:p>
          <w:p w:rsidR="00D52804" w:rsidRPr="00D52804" w:rsidRDefault="00D52804" w:rsidP="009B32D6">
            <w:pPr>
              <w:jc w:val="both"/>
              <w:rPr>
                <w:rFonts w:ascii="Verdana" w:hAnsi="Verdana" w:cs="Calibri"/>
                <w:b/>
                <w:sz w:val="18"/>
                <w:szCs w:val="18"/>
                <w:lang w:val="es-BO"/>
              </w:rPr>
            </w:pPr>
            <w:r w:rsidRPr="00D52804">
              <w:rPr>
                <w:rFonts w:ascii="Verdana" w:hAnsi="Verdana" w:cs="Calibri"/>
                <w:b/>
                <w:sz w:val="18"/>
                <w:szCs w:val="18"/>
                <w:lang w:val="es-BO"/>
              </w:rPr>
              <w:t xml:space="preserve">DESEABLE </w:t>
            </w:r>
            <w:r w:rsidRPr="00D52804">
              <w:rPr>
                <w:rFonts w:ascii="Verdana" w:hAnsi="Verdana" w:cs="Calibri"/>
                <w:sz w:val="18"/>
                <w:szCs w:val="18"/>
                <w:lang w:val="es-BO"/>
              </w:rPr>
              <w:t>(Cursos, seminarios, talleres, etc.)</w:t>
            </w:r>
          </w:p>
        </w:tc>
        <w:tc>
          <w:tcPr>
            <w:tcW w:w="6596" w:type="dxa"/>
            <w:shd w:val="clear" w:color="auto" w:fill="auto"/>
          </w:tcPr>
          <w:p w:rsidR="00D52804" w:rsidRPr="00D52804" w:rsidRDefault="00D52804" w:rsidP="009B32D6">
            <w:pPr>
              <w:jc w:val="both"/>
              <w:rPr>
                <w:rFonts w:ascii="Verdana" w:hAnsi="Verdana" w:cs="Calibri"/>
                <w:sz w:val="18"/>
                <w:szCs w:val="18"/>
              </w:rPr>
            </w:pPr>
            <w:r w:rsidRPr="00D52804">
              <w:rPr>
                <w:rFonts w:ascii="Verdana" w:hAnsi="Verdana" w:cs="Calibri"/>
                <w:sz w:val="18"/>
                <w:szCs w:val="18"/>
              </w:rPr>
              <w:t xml:space="preserve">Legislación en Seguridad, salud ocupacional y Medio Ambiente. Seguridad para trabajo en espacios confinados, trabajos de </w:t>
            </w:r>
            <w:proofErr w:type="spellStart"/>
            <w:r w:rsidRPr="00D52804">
              <w:rPr>
                <w:rFonts w:ascii="Verdana" w:hAnsi="Verdana" w:cs="Calibri"/>
                <w:sz w:val="18"/>
                <w:szCs w:val="18"/>
              </w:rPr>
              <w:t>izaje</w:t>
            </w:r>
            <w:proofErr w:type="spellEnd"/>
            <w:r w:rsidRPr="00D52804">
              <w:rPr>
                <w:rFonts w:ascii="Verdana" w:hAnsi="Verdana" w:cs="Calibri"/>
                <w:sz w:val="18"/>
                <w:szCs w:val="18"/>
              </w:rPr>
              <w:t xml:space="preserve"> de cargas, trabajo en excavaciones, trabajos en altura, Bloqueo y etiquetado, Identificación y control de factores de riesgo para la Salud, Manejo de sustancias peligrosas</w:t>
            </w:r>
          </w:p>
        </w:tc>
      </w:tr>
      <w:tr w:rsidR="00D52804" w:rsidRPr="00D52804" w:rsidTr="009B32D6">
        <w:trPr>
          <w:trHeight w:val="678"/>
          <w:jc w:val="center"/>
        </w:trPr>
        <w:tc>
          <w:tcPr>
            <w:tcW w:w="1628" w:type="dxa"/>
            <w:shd w:val="clear" w:color="auto" w:fill="auto"/>
          </w:tcPr>
          <w:p w:rsidR="00D52804" w:rsidRPr="00D52804" w:rsidRDefault="00D52804" w:rsidP="009B32D6">
            <w:pPr>
              <w:jc w:val="both"/>
              <w:rPr>
                <w:rFonts w:ascii="Verdana" w:hAnsi="Verdana" w:cs="Calibri"/>
                <w:b/>
                <w:sz w:val="18"/>
                <w:szCs w:val="18"/>
                <w:lang w:val="es-BO"/>
              </w:rPr>
            </w:pPr>
            <w:r w:rsidRPr="00D52804">
              <w:rPr>
                <w:rFonts w:ascii="Verdana" w:hAnsi="Verdana" w:cs="Calibri"/>
                <w:b/>
                <w:sz w:val="18"/>
                <w:szCs w:val="18"/>
                <w:lang w:val="es-BO"/>
              </w:rPr>
              <w:t>Experiencia</w:t>
            </w:r>
          </w:p>
        </w:tc>
        <w:tc>
          <w:tcPr>
            <w:tcW w:w="6596" w:type="dxa"/>
            <w:shd w:val="clear" w:color="auto" w:fill="auto"/>
          </w:tcPr>
          <w:p w:rsidR="00D52804" w:rsidRPr="00D52804" w:rsidRDefault="00D52804" w:rsidP="009B32D6">
            <w:pPr>
              <w:jc w:val="both"/>
              <w:rPr>
                <w:rFonts w:ascii="Verdana" w:hAnsi="Verdana" w:cs="Calibri"/>
                <w:sz w:val="18"/>
                <w:szCs w:val="18"/>
                <w:lang w:val="es-BO"/>
              </w:rPr>
            </w:pPr>
            <w:r w:rsidRPr="00D52804">
              <w:rPr>
                <w:rFonts w:ascii="Verdana" w:hAnsi="Verdana" w:cs="Calibri"/>
                <w:sz w:val="18"/>
                <w:szCs w:val="18"/>
                <w:lang w:val="es-BO"/>
              </w:rPr>
              <w:t>Experiencia general mínima de 2 años y experiencia específica mínima de 1 año en cargos similares en proyectos de gas y petróleo, construcción, y/o rubro industrial.</w:t>
            </w:r>
          </w:p>
          <w:p w:rsidR="00D52804" w:rsidRPr="00D52804" w:rsidRDefault="00D52804" w:rsidP="009B32D6">
            <w:pPr>
              <w:jc w:val="both"/>
              <w:rPr>
                <w:rFonts w:ascii="Verdana" w:hAnsi="Verdana" w:cs="Calibri"/>
                <w:sz w:val="18"/>
                <w:szCs w:val="18"/>
                <w:lang w:val="es-BO"/>
              </w:rPr>
            </w:pPr>
            <w:r w:rsidRPr="00D52804">
              <w:rPr>
                <w:rFonts w:ascii="Verdana" w:hAnsi="Verdana" w:cs="Calibri"/>
                <w:sz w:val="18"/>
                <w:szCs w:val="18"/>
                <w:lang w:val="es-BO"/>
              </w:rPr>
              <w:t>Experiencia especifica:</w:t>
            </w:r>
          </w:p>
          <w:p w:rsidR="00D52804" w:rsidRPr="00D52804" w:rsidRDefault="00D52804" w:rsidP="009B32D6">
            <w:pPr>
              <w:jc w:val="both"/>
              <w:rPr>
                <w:rFonts w:ascii="Verdana" w:hAnsi="Verdana" w:cs="Calibri"/>
                <w:sz w:val="18"/>
                <w:szCs w:val="18"/>
                <w:lang w:val="es-BO"/>
              </w:rPr>
            </w:pPr>
            <w:r w:rsidRPr="00D52804">
              <w:rPr>
                <w:rFonts w:ascii="Verdana" w:hAnsi="Verdana" w:cs="Calibri"/>
                <w:sz w:val="18"/>
                <w:szCs w:val="18"/>
                <w:lang w:val="es-BO"/>
              </w:rPr>
              <w:t>- Auditoría e inspección de actos y/o condiciones inseguras</w:t>
            </w:r>
          </w:p>
          <w:p w:rsidR="00D52804" w:rsidRPr="00D52804" w:rsidRDefault="00D52804" w:rsidP="009B32D6">
            <w:pPr>
              <w:jc w:val="both"/>
              <w:rPr>
                <w:rFonts w:ascii="Verdana" w:hAnsi="Verdana" w:cs="Calibri"/>
                <w:sz w:val="18"/>
                <w:szCs w:val="18"/>
                <w:lang w:val="es-BO"/>
              </w:rPr>
            </w:pPr>
            <w:r w:rsidRPr="00D52804">
              <w:rPr>
                <w:rFonts w:ascii="Verdana" w:hAnsi="Verdana" w:cs="Calibri"/>
                <w:sz w:val="18"/>
                <w:szCs w:val="18"/>
                <w:lang w:val="es-BO"/>
              </w:rPr>
              <w:t>- Gestión de Equipos de protección personal (EPP)</w:t>
            </w:r>
          </w:p>
          <w:p w:rsidR="00D52804" w:rsidRPr="00D52804" w:rsidRDefault="00D52804" w:rsidP="009B32D6">
            <w:pPr>
              <w:jc w:val="both"/>
              <w:rPr>
                <w:rFonts w:ascii="Verdana" w:hAnsi="Verdana" w:cs="Calibri"/>
                <w:sz w:val="18"/>
                <w:szCs w:val="18"/>
                <w:lang w:val="es-BO"/>
              </w:rPr>
            </w:pPr>
            <w:r w:rsidRPr="00D52804">
              <w:rPr>
                <w:rFonts w:ascii="Verdana" w:hAnsi="Verdana" w:cs="Calibri"/>
                <w:sz w:val="18"/>
                <w:szCs w:val="18"/>
                <w:lang w:val="es-BO"/>
              </w:rPr>
              <w:t>- Gestión de Permisos de trabajo</w:t>
            </w:r>
          </w:p>
          <w:p w:rsidR="00D52804" w:rsidRPr="00D52804" w:rsidRDefault="00D52804" w:rsidP="009B32D6">
            <w:pPr>
              <w:jc w:val="both"/>
              <w:rPr>
                <w:rFonts w:ascii="Verdana" w:hAnsi="Verdana" w:cs="Calibri"/>
                <w:sz w:val="18"/>
                <w:szCs w:val="18"/>
                <w:lang w:val="es-BO"/>
              </w:rPr>
            </w:pPr>
            <w:r w:rsidRPr="00D52804">
              <w:rPr>
                <w:rFonts w:ascii="Verdana" w:hAnsi="Verdana" w:cs="Calibri"/>
                <w:sz w:val="18"/>
                <w:szCs w:val="18"/>
                <w:lang w:val="es-BO"/>
              </w:rPr>
              <w:t>- Conocimiento básico de sistemas de Gestión de Seguridad, Salud Ocupacional y  Medio Ambiente  (OHSAS 18001 - ISO 14001)</w:t>
            </w:r>
          </w:p>
        </w:tc>
      </w:tr>
    </w:tbl>
    <w:p w:rsidR="00D52804" w:rsidRPr="00D52804" w:rsidRDefault="00D52804" w:rsidP="00D52804">
      <w:pPr>
        <w:ind w:left="360"/>
        <w:jc w:val="both"/>
        <w:rPr>
          <w:rFonts w:ascii="Verdana" w:hAnsi="Verdana" w:cs="Calibri"/>
          <w:sz w:val="18"/>
          <w:szCs w:val="18"/>
        </w:rPr>
      </w:pPr>
    </w:p>
    <w:p w:rsidR="00D52804" w:rsidRPr="00D52804" w:rsidRDefault="00D52804" w:rsidP="00D52804">
      <w:pPr>
        <w:jc w:val="both"/>
        <w:rPr>
          <w:rFonts w:ascii="Verdana" w:hAnsi="Verdana" w:cs="Calibri"/>
          <w:i/>
          <w:sz w:val="18"/>
          <w:szCs w:val="18"/>
        </w:rPr>
      </w:pPr>
      <w:r w:rsidRPr="00D52804">
        <w:rPr>
          <w:rFonts w:ascii="Verdana" w:hAnsi="Verdana" w:cs="Calibri"/>
          <w:b/>
          <w:sz w:val="18"/>
          <w:szCs w:val="18"/>
        </w:rPr>
        <w:t>POSTERIOR A LA ADJUDICACION:</w:t>
      </w:r>
      <w:r w:rsidRPr="00D52804">
        <w:rPr>
          <w:rFonts w:ascii="Verdana" w:hAnsi="Verdana" w:cs="Calibri"/>
          <w:sz w:val="18"/>
          <w:szCs w:val="18"/>
        </w:rPr>
        <w:t xml:space="preserve"> Antes del inicio de las actividades (orden de proceder) la Empresa adjudicada deberá presentar los siguientes documentos</w:t>
      </w:r>
      <w:r w:rsidRPr="00D52804">
        <w:rPr>
          <w:rFonts w:ascii="Verdana" w:hAnsi="Verdana" w:cs="Calibri"/>
          <w:b/>
          <w:i/>
          <w:sz w:val="18"/>
          <w:szCs w:val="18"/>
        </w:rPr>
        <w:t xml:space="preserve"> </w:t>
      </w:r>
      <w:r w:rsidRPr="00D52804">
        <w:rPr>
          <w:rFonts w:ascii="Verdana" w:hAnsi="Verdana" w:cs="Calibri"/>
          <w:sz w:val="18"/>
          <w:szCs w:val="18"/>
        </w:rPr>
        <w:t xml:space="preserve">para la </w:t>
      </w:r>
      <w:r w:rsidRPr="00D52804">
        <w:rPr>
          <w:rFonts w:ascii="Verdana" w:hAnsi="Verdana" w:cs="Calibri"/>
          <w:b/>
          <w:sz w:val="18"/>
          <w:szCs w:val="18"/>
        </w:rPr>
        <w:t>aprobación</w:t>
      </w:r>
      <w:r w:rsidRPr="00D52804">
        <w:rPr>
          <w:rFonts w:ascii="Verdana" w:hAnsi="Verdana" w:cs="Calibri"/>
          <w:sz w:val="18"/>
          <w:szCs w:val="18"/>
        </w:rPr>
        <w:t xml:space="preserve"> y </w:t>
      </w:r>
      <w:proofErr w:type="spellStart"/>
      <w:r w:rsidRPr="00D52804">
        <w:rPr>
          <w:rFonts w:ascii="Verdana" w:hAnsi="Verdana" w:cs="Calibri"/>
          <w:b/>
          <w:sz w:val="18"/>
          <w:szCs w:val="18"/>
        </w:rPr>
        <w:t>VoBo</w:t>
      </w:r>
      <w:proofErr w:type="spellEnd"/>
      <w:r w:rsidRPr="00D52804">
        <w:rPr>
          <w:rFonts w:ascii="Verdana" w:hAnsi="Verdana" w:cs="Calibri"/>
          <w:b/>
          <w:sz w:val="18"/>
          <w:szCs w:val="18"/>
        </w:rPr>
        <w:t xml:space="preserve"> </w:t>
      </w:r>
      <w:r w:rsidRPr="00D52804">
        <w:rPr>
          <w:rFonts w:ascii="Verdana" w:hAnsi="Verdana" w:cs="Calibri"/>
          <w:sz w:val="18"/>
          <w:szCs w:val="18"/>
        </w:rPr>
        <w:t>de la Unidad SMSG de YPFB</w:t>
      </w:r>
      <w:r w:rsidRPr="00D52804">
        <w:rPr>
          <w:rFonts w:ascii="Verdana" w:hAnsi="Verdana" w:cs="Calibri"/>
          <w:i/>
          <w:sz w:val="18"/>
          <w:szCs w:val="18"/>
        </w:rPr>
        <w:t>:</w:t>
      </w:r>
    </w:p>
    <w:p w:rsidR="00D52804" w:rsidRPr="00D52804" w:rsidRDefault="00D52804" w:rsidP="00D52804">
      <w:pPr>
        <w:jc w:val="both"/>
        <w:rPr>
          <w:rFonts w:ascii="Verdana" w:hAnsi="Verdana" w:cs="Calibri"/>
          <w:b/>
          <w:i/>
          <w:sz w:val="18"/>
          <w:szCs w:val="18"/>
        </w:rPr>
      </w:pPr>
    </w:p>
    <w:p w:rsidR="00D52804" w:rsidRPr="00D52804" w:rsidRDefault="00D52804" w:rsidP="00AA1400">
      <w:pPr>
        <w:pStyle w:val="Prrafodelista"/>
        <w:numPr>
          <w:ilvl w:val="0"/>
          <w:numId w:val="20"/>
        </w:numPr>
        <w:spacing w:after="200" w:line="276" w:lineRule="auto"/>
        <w:contextualSpacing/>
        <w:jc w:val="both"/>
        <w:rPr>
          <w:rFonts w:ascii="Verdana" w:hAnsi="Verdana" w:cs="Calibri"/>
          <w:b/>
          <w:i/>
          <w:sz w:val="18"/>
          <w:szCs w:val="18"/>
        </w:rPr>
      </w:pPr>
      <w:r w:rsidRPr="00D52804">
        <w:rPr>
          <w:rFonts w:ascii="Verdana" w:hAnsi="Verdana" w:cs="Calibri"/>
          <w:b/>
          <w:i/>
          <w:sz w:val="18"/>
          <w:szCs w:val="18"/>
        </w:rPr>
        <w:t>Declaración jurada</w:t>
      </w:r>
      <w:r w:rsidRPr="00D52804">
        <w:rPr>
          <w:rFonts w:ascii="Verdana" w:hAnsi="Verdana" w:cs="Calibri"/>
          <w:sz w:val="18"/>
          <w:szCs w:val="18"/>
        </w:rPr>
        <w:t xml:space="preserve"> “Compromiso de SMS” para Cumplimiento de requisitos de Seguridad Industrial, Salud Ocupacional y Medio Ambiente para contratistas de YPFB Corporación.</w:t>
      </w:r>
    </w:p>
    <w:p w:rsidR="00D52804" w:rsidRPr="00D52804" w:rsidRDefault="00D52804" w:rsidP="00D52804">
      <w:pPr>
        <w:pStyle w:val="Prrafodelista"/>
        <w:spacing w:after="200" w:line="276" w:lineRule="auto"/>
        <w:ind w:left="644"/>
        <w:jc w:val="both"/>
        <w:rPr>
          <w:rFonts w:ascii="Verdana" w:hAnsi="Verdana" w:cs="Calibri"/>
          <w:i/>
          <w:sz w:val="18"/>
          <w:szCs w:val="18"/>
        </w:rPr>
      </w:pPr>
      <w:r w:rsidRPr="00D52804">
        <w:rPr>
          <w:rFonts w:ascii="Verdana" w:hAnsi="Verdana" w:cs="Calibri"/>
          <w:i/>
          <w:sz w:val="18"/>
          <w:szCs w:val="18"/>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 </w:t>
      </w:r>
    </w:p>
    <w:p w:rsidR="00D52804" w:rsidRPr="00D52804" w:rsidRDefault="00D52804" w:rsidP="00D52804">
      <w:pPr>
        <w:pStyle w:val="Prrafodelista"/>
        <w:spacing w:after="200" w:line="276" w:lineRule="auto"/>
        <w:ind w:left="644"/>
        <w:jc w:val="both"/>
        <w:rPr>
          <w:rFonts w:ascii="Verdana" w:hAnsi="Verdana" w:cs="Calibri"/>
          <w:b/>
          <w:i/>
          <w:sz w:val="18"/>
          <w:szCs w:val="18"/>
        </w:rPr>
      </w:pPr>
      <w:r w:rsidRPr="00D52804">
        <w:rPr>
          <w:rFonts w:ascii="Verdana" w:hAnsi="Verdana" w:cs="Calibri"/>
          <w:sz w:val="18"/>
          <w:szCs w:val="18"/>
        </w:rPr>
        <w:t>Presentar debidamente firmada por el representante legal, adjuntando la fotocopia firmada del documento de identificación (pasaporte/CI), con la impresión dactilar del mismo (pulgar derecho y/o izquierdo).</w:t>
      </w:r>
    </w:p>
    <w:p w:rsidR="00D52804" w:rsidRPr="00D52804" w:rsidRDefault="00D52804" w:rsidP="00AA1400">
      <w:pPr>
        <w:pStyle w:val="Prrafodelista"/>
        <w:numPr>
          <w:ilvl w:val="0"/>
          <w:numId w:val="20"/>
        </w:numPr>
        <w:spacing w:after="200" w:line="276" w:lineRule="auto"/>
        <w:contextualSpacing/>
        <w:jc w:val="both"/>
        <w:rPr>
          <w:rFonts w:ascii="Verdana" w:hAnsi="Verdana" w:cs="Calibri"/>
          <w:b/>
          <w:i/>
          <w:sz w:val="18"/>
          <w:szCs w:val="18"/>
        </w:rPr>
      </w:pPr>
      <w:r w:rsidRPr="00D52804">
        <w:rPr>
          <w:rFonts w:ascii="Verdana" w:hAnsi="Verdana" w:cs="Calibri"/>
          <w:b/>
          <w:i/>
          <w:sz w:val="18"/>
          <w:szCs w:val="18"/>
        </w:rPr>
        <w:lastRenderedPageBreak/>
        <w:t>Presentación del sistema de Gestión de Seguridad y Salud Ocupacional</w:t>
      </w:r>
      <w:r w:rsidRPr="00D52804">
        <w:rPr>
          <w:rFonts w:ascii="Verdana" w:hAnsi="Verdana" w:cs="Calibri"/>
          <w:sz w:val="18"/>
          <w:szCs w:val="18"/>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D52804">
        <w:rPr>
          <w:rFonts w:ascii="Verdana" w:hAnsi="Verdana" w:cs="Calibri"/>
          <w:sz w:val="18"/>
          <w:szCs w:val="18"/>
          <w:u w:val="single"/>
        </w:rPr>
        <w:t>específico para la actividad/obra/proyecto/servicio</w:t>
      </w:r>
      <w:r w:rsidRPr="00D52804">
        <w:rPr>
          <w:rFonts w:ascii="Verdana" w:hAnsi="Verdana" w:cs="Calibri"/>
          <w:sz w:val="18"/>
          <w:szCs w:val="18"/>
        </w:rPr>
        <w:t>.</w:t>
      </w:r>
    </w:p>
    <w:p w:rsidR="00D52804" w:rsidRPr="00D52804" w:rsidRDefault="00D52804" w:rsidP="00AA1400">
      <w:pPr>
        <w:pStyle w:val="Prrafodelista"/>
        <w:numPr>
          <w:ilvl w:val="0"/>
          <w:numId w:val="20"/>
        </w:numPr>
        <w:spacing w:after="200" w:line="276" w:lineRule="auto"/>
        <w:contextualSpacing/>
        <w:jc w:val="both"/>
        <w:rPr>
          <w:rFonts w:ascii="Verdana" w:hAnsi="Verdana" w:cs="Calibri"/>
          <w:b/>
          <w:i/>
          <w:sz w:val="18"/>
          <w:szCs w:val="18"/>
        </w:rPr>
      </w:pPr>
      <w:r w:rsidRPr="00D52804">
        <w:rPr>
          <w:rFonts w:ascii="Verdana" w:hAnsi="Verdana" w:cs="Calibri"/>
          <w:b/>
          <w:i/>
          <w:sz w:val="18"/>
          <w:szCs w:val="18"/>
        </w:rPr>
        <w:t>Plan específico de Seguridad y Salud Ocupacional:</w:t>
      </w:r>
      <w:r w:rsidRPr="00D52804">
        <w:rPr>
          <w:rFonts w:ascii="Verdana" w:hAnsi="Verdana" w:cs="Calibri"/>
          <w:sz w:val="18"/>
          <w:szCs w:val="18"/>
        </w:rPr>
        <w:t xml:space="preserve"> debe contener al menos los siguientes puntos:</w:t>
      </w:r>
    </w:p>
    <w:p w:rsidR="00D52804" w:rsidRPr="00D52804" w:rsidRDefault="00D52804" w:rsidP="00AA1400">
      <w:pPr>
        <w:pStyle w:val="Prrafodelista"/>
        <w:numPr>
          <w:ilvl w:val="0"/>
          <w:numId w:val="22"/>
        </w:numPr>
        <w:spacing w:after="200" w:line="276" w:lineRule="auto"/>
        <w:contextualSpacing/>
        <w:jc w:val="both"/>
        <w:rPr>
          <w:rFonts w:ascii="Verdana" w:hAnsi="Verdana" w:cs="Calibri"/>
          <w:b/>
          <w:i/>
          <w:sz w:val="18"/>
          <w:szCs w:val="18"/>
        </w:rPr>
      </w:pPr>
      <w:r w:rsidRPr="00D52804">
        <w:rPr>
          <w:rFonts w:ascii="Verdana" w:hAnsi="Verdana" w:cs="Calibri"/>
          <w:sz w:val="18"/>
          <w:szCs w:val="18"/>
        </w:rPr>
        <w:t>Política de Seguridad Industrial y Salud Ocupacional</w:t>
      </w:r>
    </w:p>
    <w:p w:rsidR="00D52804" w:rsidRPr="00D52804" w:rsidRDefault="00D52804" w:rsidP="00AA1400">
      <w:pPr>
        <w:pStyle w:val="Prrafodelista"/>
        <w:numPr>
          <w:ilvl w:val="0"/>
          <w:numId w:val="22"/>
        </w:numPr>
        <w:spacing w:after="200" w:line="276" w:lineRule="auto"/>
        <w:contextualSpacing/>
        <w:jc w:val="both"/>
        <w:rPr>
          <w:rFonts w:ascii="Verdana" w:hAnsi="Verdana" w:cs="Calibri"/>
          <w:sz w:val="18"/>
          <w:szCs w:val="18"/>
        </w:rPr>
      </w:pPr>
      <w:r w:rsidRPr="00D52804">
        <w:rPr>
          <w:rFonts w:ascii="Verdana" w:hAnsi="Verdana" w:cs="Calibri"/>
          <w:sz w:val="18"/>
          <w:szCs w:val="18"/>
        </w:rPr>
        <w:t>Programas y políticas de control de alcohol y drogas</w:t>
      </w:r>
    </w:p>
    <w:p w:rsidR="00D52804" w:rsidRPr="00D52804" w:rsidRDefault="00D52804" w:rsidP="00AA1400">
      <w:pPr>
        <w:pStyle w:val="Prrafodelista"/>
        <w:numPr>
          <w:ilvl w:val="0"/>
          <w:numId w:val="22"/>
        </w:numPr>
        <w:spacing w:after="200" w:line="276" w:lineRule="auto"/>
        <w:contextualSpacing/>
        <w:jc w:val="both"/>
        <w:rPr>
          <w:rFonts w:ascii="Verdana" w:hAnsi="Verdana" w:cs="Calibri"/>
          <w:sz w:val="18"/>
          <w:szCs w:val="18"/>
        </w:rPr>
      </w:pPr>
      <w:r w:rsidRPr="00D52804">
        <w:rPr>
          <w:rFonts w:ascii="Verdana" w:hAnsi="Verdana" w:cs="Calibri"/>
          <w:sz w:val="18"/>
          <w:szCs w:val="18"/>
        </w:rPr>
        <w:t>Programa de gestión vehicular (cronograma de mantenimiento de vehículos)</w:t>
      </w:r>
    </w:p>
    <w:p w:rsidR="00D52804" w:rsidRPr="00D52804" w:rsidRDefault="00D52804" w:rsidP="00AA1400">
      <w:pPr>
        <w:pStyle w:val="Prrafodelista"/>
        <w:numPr>
          <w:ilvl w:val="0"/>
          <w:numId w:val="22"/>
        </w:numPr>
        <w:spacing w:after="200" w:line="276" w:lineRule="auto"/>
        <w:contextualSpacing/>
        <w:jc w:val="both"/>
        <w:rPr>
          <w:rFonts w:ascii="Verdana" w:hAnsi="Verdana" w:cs="Calibri"/>
          <w:b/>
          <w:i/>
          <w:sz w:val="18"/>
          <w:szCs w:val="18"/>
        </w:rPr>
      </w:pPr>
      <w:r w:rsidRPr="00D52804">
        <w:rPr>
          <w:rFonts w:ascii="Verdana" w:hAnsi="Verdana" w:cs="Calibri"/>
          <w:sz w:val="18"/>
          <w:szCs w:val="18"/>
        </w:rPr>
        <w:t>Programas de medidas preventivas en seguridad y salud ocupacional</w:t>
      </w:r>
    </w:p>
    <w:p w:rsidR="00D52804" w:rsidRPr="00D52804" w:rsidRDefault="00D52804" w:rsidP="00AA1400">
      <w:pPr>
        <w:pStyle w:val="Prrafodelista"/>
        <w:numPr>
          <w:ilvl w:val="0"/>
          <w:numId w:val="22"/>
        </w:numPr>
        <w:spacing w:after="200" w:line="276" w:lineRule="auto"/>
        <w:contextualSpacing/>
        <w:jc w:val="both"/>
        <w:rPr>
          <w:rFonts w:ascii="Verdana" w:hAnsi="Verdana" w:cs="Calibri"/>
          <w:sz w:val="18"/>
          <w:szCs w:val="18"/>
        </w:rPr>
      </w:pPr>
      <w:r w:rsidRPr="00D52804">
        <w:rPr>
          <w:rFonts w:ascii="Verdana" w:hAnsi="Verdana" w:cs="Calibri"/>
          <w:sz w:val="18"/>
          <w:szCs w:val="18"/>
        </w:rPr>
        <w:t>Plan de respuesta ante emergencias (especifico del proyecto).</w:t>
      </w:r>
    </w:p>
    <w:p w:rsidR="00D52804" w:rsidRPr="00D52804" w:rsidRDefault="00D52804" w:rsidP="00AA1400">
      <w:pPr>
        <w:pStyle w:val="Prrafodelista"/>
        <w:numPr>
          <w:ilvl w:val="0"/>
          <w:numId w:val="22"/>
        </w:numPr>
        <w:spacing w:after="200" w:line="276" w:lineRule="auto"/>
        <w:contextualSpacing/>
        <w:rPr>
          <w:rFonts w:ascii="Verdana" w:hAnsi="Verdana" w:cs="Calibri"/>
          <w:sz w:val="18"/>
          <w:szCs w:val="18"/>
        </w:rPr>
      </w:pPr>
      <w:r w:rsidRPr="00D52804">
        <w:rPr>
          <w:rFonts w:ascii="Verdana" w:hAnsi="Verdana" w:cs="Calibri"/>
          <w:sz w:val="18"/>
          <w:szCs w:val="18"/>
        </w:rPr>
        <w:t>Plan de evacuación Médica (MEDEVAC)</w:t>
      </w:r>
    </w:p>
    <w:p w:rsidR="00D52804" w:rsidRPr="00D52804" w:rsidRDefault="00D52804" w:rsidP="00AA1400">
      <w:pPr>
        <w:pStyle w:val="Prrafodelista"/>
        <w:numPr>
          <w:ilvl w:val="0"/>
          <w:numId w:val="22"/>
        </w:numPr>
        <w:spacing w:after="200" w:line="276" w:lineRule="auto"/>
        <w:contextualSpacing/>
        <w:jc w:val="both"/>
        <w:rPr>
          <w:rFonts w:ascii="Verdana" w:hAnsi="Verdana" w:cs="Calibri"/>
          <w:sz w:val="18"/>
          <w:szCs w:val="18"/>
        </w:rPr>
      </w:pPr>
      <w:r w:rsidRPr="00D52804">
        <w:rPr>
          <w:rFonts w:ascii="Verdana" w:hAnsi="Verdana" w:cs="Calibri"/>
          <w:sz w:val="18"/>
          <w:szCs w:val="18"/>
        </w:rPr>
        <w:t>Plan de rescate</w:t>
      </w:r>
    </w:p>
    <w:p w:rsidR="00D52804" w:rsidRPr="00D52804" w:rsidRDefault="00D52804" w:rsidP="00AA1400">
      <w:pPr>
        <w:pStyle w:val="Prrafodelista"/>
        <w:numPr>
          <w:ilvl w:val="0"/>
          <w:numId w:val="22"/>
        </w:numPr>
        <w:spacing w:after="200" w:line="276" w:lineRule="auto"/>
        <w:contextualSpacing/>
        <w:jc w:val="both"/>
        <w:rPr>
          <w:rFonts w:ascii="Verdana" w:hAnsi="Verdana" w:cs="Calibri"/>
          <w:b/>
          <w:i/>
          <w:sz w:val="18"/>
          <w:szCs w:val="18"/>
        </w:rPr>
      </w:pPr>
      <w:r w:rsidRPr="00D52804">
        <w:rPr>
          <w:rFonts w:ascii="Verdana" w:hAnsi="Verdana" w:cs="Calibri"/>
          <w:sz w:val="18"/>
          <w:szCs w:val="18"/>
        </w:rPr>
        <w:t>Sistemas de permisos de trabajo</w:t>
      </w:r>
    </w:p>
    <w:p w:rsidR="00D52804" w:rsidRPr="00D52804" w:rsidRDefault="00D52804" w:rsidP="00AA1400">
      <w:pPr>
        <w:pStyle w:val="Prrafodelista"/>
        <w:numPr>
          <w:ilvl w:val="0"/>
          <w:numId w:val="22"/>
        </w:numPr>
        <w:spacing w:after="200" w:line="276" w:lineRule="auto"/>
        <w:contextualSpacing/>
        <w:jc w:val="both"/>
        <w:rPr>
          <w:rFonts w:ascii="Verdana" w:hAnsi="Verdana" w:cs="Calibri"/>
          <w:b/>
          <w:i/>
          <w:sz w:val="18"/>
          <w:szCs w:val="18"/>
        </w:rPr>
      </w:pPr>
      <w:r w:rsidRPr="00D52804">
        <w:rPr>
          <w:rFonts w:ascii="Verdana" w:hAnsi="Verdana" w:cs="Calibri"/>
          <w:sz w:val="18"/>
          <w:szCs w:val="18"/>
        </w:rPr>
        <w:t>Sistemas de reporte de accidentes e incidentes.</w:t>
      </w:r>
    </w:p>
    <w:p w:rsidR="00D52804" w:rsidRPr="00D52804" w:rsidRDefault="00D52804" w:rsidP="00AA1400">
      <w:pPr>
        <w:pStyle w:val="Prrafodelista"/>
        <w:numPr>
          <w:ilvl w:val="0"/>
          <w:numId w:val="22"/>
        </w:numPr>
        <w:spacing w:after="200" w:line="276" w:lineRule="auto"/>
        <w:contextualSpacing/>
        <w:jc w:val="both"/>
        <w:rPr>
          <w:rFonts w:ascii="Verdana" w:hAnsi="Verdana" w:cs="Calibri"/>
          <w:b/>
          <w:i/>
          <w:sz w:val="18"/>
          <w:szCs w:val="18"/>
        </w:rPr>
      </w:pPr>
      <w:r w:rsidRPr="00D52804">
        <w:rPr>
          <w:rFonts w:ascii="Verdana" w:hAnsi="Verdana" w:cs="Calibri"/>
          <w:sz w:val="18"/>
          <w:szCs w:val="18"/>
        </w:rPr>
        <w:t>Sistemas de reporte de SMS (Semanal/Mensual).</w:t>
      </w:r>
    </w:p>
    <w:p w:rsidR="00D52804" w:rsidRPr="00D52804" w:rsidRDefault="00D52804" w:rsidP="00AA1400">
      <w:pPr>
        <w:pStyle w:val="Prrafodelista"/>
        <w:numPr>
          <w:ilvl w:val="0"/>
          <w:numId w:val="22"/>
        </w:numPr>
        <w:spacing w:after="200" w:line="276" w:lineRule="auto"/>
        <w:contextualSpacing/>
        <w:jc w:val="both"/>
        <w:rPr>
          <w:rFonts w:ascii="Verdana" w:hAnsi="Verdana" w:cs="Calibri"/>
          <w:sz w:val="18"/>
          <w:szCs w:val="18"/>
        </w:rPr>
      </w:pPr>
      <w:r w:rsidRPr="00D52804">
        <w:rPr>
          <w:rFonts w:ascii="Verdana" w:hAnsi="Verdana" w:cs="Calibri"/>
          <w:sz w:val="18"/>
          <w:szCs w:val="18"/>
        </w:rPr>
        <w:t>Identificación de Peligros y Evaluación de Riesgos inicial de la actividad (este registro debe ser actualizado periódicamente y cada vez que se presente la necesidad o cambios en la actividad a realizarse).</w:t>
      </w:r>
    </w:p>
    <w:p w:rsidR="00D52804" w:rsidRPr="00D52804" w:rsidRDefault="00D52804" w:rsidP="00AA1400">
      <w:pPr>
        <w:pStyle w:val="Prrafodelista"/>
        <w:numPr>
          <w:ilvl w:val="0"/>
          <w:numId w:val="22"/>
        </w:numPr>
        <w:spacing w:after="200" w:line="276" w:lineRule="auto"/>
        <w:contextualSpacing/>
        <w:jc w:val="both"/>
        <w:rPr>
          <w:rFonts w:ascii="Verdana" w:hAnsi="Verdana" w:cs="Calibri"/>
          <w:sz w:val="18"/>
          <w:szCs w:val="18"/>
        </w:rPr>
      </w:pPr>
      <w:r w:rsidRPr="00D52804">
        <w:rPr>
          <w:rFonts w:ascii="Verdana" w:hAnsi="Verdana" w:cs="Calibri"/>
          <w:sz w:val="18"/>
          <w:szCs w:val="18"/>
        </w:rPr>
        <w:t>Lista de procedimientos específicos de SMS (permisos de trabajo, reporte de accidentes, incidentes e informes del proyecto).</w:t>
      </w:r>
    </w:p>
    <w:p w:rsidR="00D52804" w:rsidRPr="00D52804" w:rsidRDefault="00D52804" w:rsidP="00AA1400">
      <w:pPr>
        <w:pStyle w:val="Prrafodelista"/>
        <w:numPr>
          <w:ilvl w:val="0"/>
          <w:numId w:val="20"/>
        </w:numPr>
        <w:spacing w:after="200" w:line="276" w:lineRule="auto"/>
        <w:contextualSpacing/>
        <w:jc w:val="both"/>
        <w:rPr>
          <w:rFonts w:ascii="Verdana" w:hAnsi="Verdana" w:cs="Calibri"/>
          <w:sz w:val="18"/>
          <w:szCs w:val="18"/>
        </w:rPr>
      </w:pPr>
      <w:r w:rsidRPr="00D52804">
        <w:rPr>
          <w:rFonts w:ascii="Verdana" w:hAnsi="Verdana" w:cs="Calibri"/>
          <w:b/>
          <w:i/>
          <w:sz w:val="18"/>
          <w:szCs w:val="18"/>
        </w:rPr>
        <w:t>Nómina de personal</w:t>
      </w:r>
      <w:r w:rsidRPr="00D52804">
        <w:rPr>
          <w:rFonts w:ascii="Verdana" w:hAnsi="Verdana" w:cs="Calibri"/>
          <w:sz w:val="18"/>
          <w:szCs w:val="18"/>
        </w:rPr>
        <w:t xml:space="preserve"> (nombre y Cédula de Identificación) con los respaldos correspondientes de “dotación de ropa de trabajo y EPP”.</w:t>
      </w:r>
    </w:p>
    <w:p w:rsidR="00D52804" w:rsidRPr="00D52804" w:rsidRDefault="00D52804" w:rsidP="00AA1400">
      <w:pPr>
        <w:pStyle w:val="Prrafodelista"/>
        <w:numPr>
          <w:ilvl w:val="0"/>
          <w:numId w:val="20"/>
        </w:numPr>
        <w:spacing w:after="200" w:line="276" w:lineRule="auto"/>
        <w:contextualSpacing/>
        <w:jc w:val="both"/>
        <w:rPr>
          <w:rFonts w:ascii="Verdana" w:hAnsi="Verdana" w:cs="Calibri"/>
          <w:b/>
          <w:i/>
          <w:sz w:val="18"/>
          <w:szCs w:val="18"/>
        </w:rPr>
      </w:pPr>
      <w:r w:rsidRPr="00D52804">
        <w:rPr>
          <w:rFonts w:ascii="Verdana" w:hAnsi="Verdana" w:cs="Calibri"/>
          <w:b/>
          <w:i/>
          <w:sz w:val="18"/>
          <w:szCs w:val="18"/>
        </w:rPr>
        <w:t>Contrato del personal (Bajo la modalidad que corresponda)</w:t>
      </w:r>
    </w:p>
    <w:p w:rsidR="00D52804" w:rsidRPr="00D52804" w:rsidRDefault="00D52804" w:rsidP="00AA1400">
      <w:pPr>
        <w:pStyle w:val="Prrafodelista"/>
        <w:numPr>
          <w:ilvl w:val="0"/>
          <w:numId w:val="20"/>
        </w:numPr>
        <w:spacing w:after="200" w:line="276" w:lineRule="auto"/>
        <w:contextualSpacing/>
        <w:jc w:val="both"/>
        <w:rPr>
          <w:rFonts w:ascii="Verdana" w:hAnsi="Verdana" w:cs="Calibri"/>
          <w:b/>
          <w:i/>
          <w:sz w:val="18"/>
          <w:szCs w:val="18"/>
        </w:rPr>
      </w:pPr>
      <w:r w:rsidRPr="00D52804">
        <w:rPr>
          <w:rFonts w:ascii="Verdana" w:hAnsi="Verdana" w:cs="Calibri"/>
          <w:b/>
          <w:i/>
          <w:sz w:val="18"/>
          <w:szCs w:val="18"/>
        </w:rPr>
        <w:t xml:space="preserve">Seguro médico (cuando aplique). Caso contrario debe contar necesariamente con una póliza de Seguro contra accidentes – grupal o individual </w:t>
      </w:r>
    </w:p>
    <w:p w:rsidR="00D52804" w:rsidRPr="00D52804" w:rsidRDefault="00D52804" w:rsidP="00AA1400">
      <w:pPr>
        <w:pStyle w:val="Prrafodelista"/>
        <w:numPr>
          <w:ilvl w:val="0"/>
          <w:numId w:val="20"/>
        </w:numPr>
        <w:spacing w:after="200" w:line="276" w:lineRule="auto"/>
        <w:contextualSpacing/>
        <w:jc w:val="both"/>
        <w:rPr>
          <w:rFonts w:ascii="Verdana" w:hAnsi="Verdana" w:cs="Calibri"/>
          <w:b/>
          <w:i/>
          <w:sz w:val="18"/>
          <w:szCs w:val="18"/>
        </w:rPr>
      </w:pPr>
      <w:r w:rsidRPr="00D52804">
        <w:rPr>
          <w:rFonts w:ascii="Verdana" w:hAnsi="Verdana" w:cs="Calibri"/>
          <w:b/>
          <w:i/>
          <w:sz w:val="18"/>
          <w:szCs w:val="18"/>
        </w:rPr>
        <w:t>Seguro Obligatorio contra Accidentes de Tránsito – SOAT. (cuando aplique)</w:t>
      </w:r>
    </w:p>
    <w:p w:rsidR="00D52804" w:rsidRPr="00D52804" w:rsidRDefault="00D52804" w:rsidP="00AA1400">
      <w:pPr>
        <w:pStyle w:val="Prrafodelista"/>
        <w:numPr>
          <w:ilvl w:val="0"/>
          <w:numId w:val="20"/>
        </w:numPr>
        <w:spacing w:after="200" w:line="276" w:lineRule="auto"/>
        <w:contextualSpacing/>
        <w:jc w:val="both"/>
        <w:rPr>
          <w:rFonts w:ascii="Verdana" w:hAnsi="Verdana" w:cs="Calibri"/>
          <w:b/>
          <w:i/>
          <w:sz w:val="18"/>
          <w:szCs w:val="18"/>
        </w:rPr>
      </w:pPr>
      <w:r w:rsidRPr="00D52804">
        <w:rPr>
          <w:rFonts w:ascii="Verdana" w:hAnsi="Verdana" w:cs="Calibri"/>
          <w:b/>
          <w:i/>
          <w:sz w:val="18"/>
          <w:szCs w:val="18"/>
        </w:rPr>
        <w:t xml:space="preserve">Copia de póliza contra accidentes personales </w:t>
      </w:r>
      <w:r w:rsidRPr="00D52804">
        <w:rPr>
          <w:rFonts w:ascii="Verdana" w:hAnsi="Verdana" w:cs="Calibri"/>
          <w:i/>
          <w:sz w:val="18"/>
          <w:szCs w:val="18"/>
        </w:rPr>
        <w:t xml:space="preserve">(que cubre gastos médicos, invalidez parcial permanente, invalidez total permanente y muerte)  </w:t>
      </w:r>
      <w:r w:rsidRPr="00D52804">
        <w:rPr>
          <w:rFonts w:ascii="Verdana" w:hAnsi="Verdana" w:cs="Calibri"/>
          <w:b/>
          <w:i/>
          <w:sz w:val="18"/>
          <w:szCs w:val="18"/>
        </w:rPr>
        <w:t>(cuando aplique)</w:t>
      </w:r>
    </w:p>
    <w:p w:rsidR="00D52804" w:rsidRPr="00D52804" w:rsidRDefault="00D52804" w:rsidP="00AA1400">
      <w:pPr>
        <w:pStyle w:val="Prrafodelista"/>
        <w:numPr>
          <w:ilvl w:val="0"/>
          <w:numId w:val="20"/>
        </w:numPr>
        <w:spacing w:after="200" w:line="276" w:lineRule="auto"/>
        <w:contextualSpacing/>
        <w:jc w:val="both"/>
        <w:rPr>
          <w:rFonts w:ascii="Verdana" w:hAnsi="Verdana" w:cs="Calibri"/>
          <w:sz w:val="18"/>
          <w:szCs w:val="18"/>
          <w:lang w:val="es-BO"/>
        </w:rPr>
      </w:pPr>
      <w:proofErr w:type="spellStart"/>
      <w:r w:rsidRPr="00D52804">
        <w:rPr>
          <w:rFonts w:ascii="Verdana" w:hAnsi="Verdana" w:cs="Calibri"/>
          <w:b/>
          <w:i/>
          <w:sz w:val="18"/>
          <w:szCs w:val="18"/>
          <w:lang w:val="es-BO"/>
        </w:rPr>
        <w:t>Check</w:t>
      </w:r>
      <w:proofErr w:type="spellEnd"/>
      <w:r w:rsidRPr="00D52804">
        <w:rPr>
          <w:rFonts w:ascii="Verdana" w:hAnsi="Verdana" w:cs="Calibri"/>
          <w:b/>
          <w:i/>
          <w:sz w:val="18"/>
          <w:szCs w:val="18"/>
          <w:lang w:val="es-BO"/>
        </w:rPr>
        <w:t xml:space="preserve"> </w:t>
      </w:r>
      <w:proofErr w:type="spellStart"/>
      <w:r w:rsidRPr="00D52804">
        <w:rPr>
          <w:rFonts w:ascii="Verdana" w:hAnsi="Verdana" w:cs="Calibri"/>
          <w:b/>
          <w:i/>
          <w:sz w:val="18"/>
          <w:szCs w:val="18"/>
          <w:lang w:val="es-BO"/>
        </w:rPr>
        <w:t>list</w:t>
      </w:r>
      <w:proofErr w:type="spellEnd"/>
      <w:r w:rsidRPr="00D52804">
        <w:rPr>
          <w:rFonts w:ascii="Verdana" w:hAnsi="Verdana" w:cs="Calibri"/>
          <w:sz w:val="18"/>
          <w:szCs w:val="18"/>
          <w:lang w:val="es-BO"/>
        </w:rPr>
        <w:t xml:space="preserve"> de vehículos livianos y pesados. </w:t>
      </w:r>
      <w:r w:rsidRPr="00D52804">
        <w:rPr>
          <w:rFonts w:ascii="Verdana" w:hAnsi="Verdana" w:cs="Calibri"/>
          <w:b/>
          <w:i/>
          <w:sz w:val="18"/>
          <w:szCs w:val="18"/>
        </w:rPr>
        <w:t>(cuando aplique)</w:t>
      </w:r>
    </w:p>
    <w:p w:rsidR="00D52804" w:rsidRPr="00D52804" w:rsidRDefault="00D52804" w:rsidP="00AA1400">
      <w:pPr>
        <w:pStyle w:val="Prrafodelista"/>
        <w:numPr>
          <w:ilvl w:val="0"/>
          <w:numId w:val="20"/>
        </w:numPr>
        <w:spacing w:after="200" w:line="276" w:lineRule="auto"/>
        <w:contextualSpacing/>
        <w:jc w:val="both"/>
        <w:rPr>
          <w:rFonts w:ascii="Verdana" w:hAnsi="Verdana" w:cs="Calibri"/>
          <w:sz w:val="18"/>
          <w:szCs w:val="18"/>
        </w:rPr>
      </w:pPr>
      <w:r w:rsidRPr="00D52804">
        <w:rPr>
          <w:rFonts w:ascii="Verdana" w:hAnsi="Verdana" w:cs="Calibri"/>
          <w:b/>
          <w:i/>
          <w:sz w:val="18"/>
          <w:szCs w:val="18"/>
        </w:rPr>
        <w:t>Capacitaciones básicas de SMS:</w:t>
      </w:r>
      <w:r w:rsidRPr="00D52804">
        <w:rPr>
          <w:rFonts w:ascii="Verdana" w:hAnsi="Verdana" w:cs="Calibri"/>
          <w:sz w:val="18"/>
          <w:szCs w:val="18"/>
        </w:rPr>
        <w:t xml:space="preserve"> Primeros Auxilios, Manejo de Extintores, Plan de Emergencia, uso de EPP y otros aplicables)</w:t>
      </w:r>
    </w:p>
    <w:p w:rsidR="00D52804" w:rsidRPr="00D52804" w:rsidRDefault="00D52804" w:rsidP="00D52804">
      <w:pPr>
        <w:pStyle w:val="Prrafodelista"/>
        <w:spacing w:after="200" w:line="276" w:lineRule="auto"/>
        <w:ind w:left="644"/>
        <w:jc w:val="both"/>
        <w:rPr>
          <w:rFonts w:ascii="Verdana" w:hAnsi="Verdana" w:cs="Calibri"/>
          <w:sz w:val="18"/>
          <w:szCs w:val="18"/>
        </w:rPr>
      </w:pPr>
      <w:r w:rsidRPr="00D52804">
        <w:rPr>
          <w:rFonts w:ascii="Verdana" w:hAnsi="Verdana" w:cs="Calibri"/>
          <w:sz w:val="18"/>
          <w:szCs w:val="18"/>
        </w:rPr>
        <w:t>Aplica a todo el personal inmerso en la actividad/obra/proyecto/servicio.</w:t>
      </w:r>
    </w:p>
    <w:p w:rsidR="00D52804" w:rsidRPr="00D52804" w:rsidRDefault="00D52804" w:rsidP="00D52804">
      <w:pPr>
        <w:pStyle w:val="Prrafodelista"/>
        <w:spacing w:after="200" w:line="276" w:lineRule="auto"/>
        <w:ind w:left="644"/>
        <w:jc w:val="both"/>
        <w:rPr>
          <w:rFonts w:ascii="Verdana" w:hAnsi="Verdana" w:cs="Calibri"/>
          <w:sz w:val="18"/>
          <w:szCs w:val="18"/>
        </w:rPr>
      </w:pPr>
      <w:r w:rsidRPr="00D52804">
        <w:rPr>
          <w:rFonts w:ascii="Verdana" w:hAnsi="Verdana" w:cs="Calibri"/>
          <w:sz w:val="18"/>
          <w:szCs w:val="18"/>
        </w:rPr>
        <w:t>(Personal propio, y sub contratistas).</w:t>
      </w:r>
    </w:p>
    <w:p w:rsidR="00D52804" w:rsidRPr="00D52804" w:rsidRDefault="00D52804" w:rsidP="00AA1400">
      <w:pPr>
        <w:pStyle w:val="Prrafodelista"/>
        <w:numPr>
          <w:ilvl w:val="0"/>
          <w:numId w:val="20"/>
        </w:numPr>
        <w:spacing w:after="200" w:line="276" w:lineRule="auto"/>
        <w:contextualSpacing/>
        <w:jc w:val="both"/>
        <w:rPr>
          <w:rFonts w:ascii="Verdana" w:hAnsi="Verdana" w:cs="Calibri"/>
          <w:b/>
          <w:sz w:val="18"/>
          <w:szCs w:val="18"/>
        </w:rPr>
      </w:pPr>
      <w:r w:rsidRPr="00D52804">
        <w:rPr>
          <w:rFonts w:ascii="Verdana" w:hAnsi="Verdana" w:cs="Calibri"/>
          <w:b/>
          <w:sz w:val="18"/>
          <w:szCs w:val="18"/>
        </w:rPr>
        <w:t xml:space="preserve">Sustancias Peligrosas: </w:t>
      </w:r>
      <w:r w:rsidRPr="00D52804">
        <w:rPr>
          <w:rFonts w:ascii="Verdana" w:hAnsi="Verdana" w:cs="Calibri"/>
          <w:sz w:val="18"/>
          <w:szCs w:val="18"/>
        </w:rPr>
        <w:t xml:space="preserve">En todas las áreas donde se transporte, almacene, utilice y/o manipulen sustancias peligrosas deberán existir las </w:t>
      </w:r>
      <w:r w:rsidRPr="00D52804">
        <w:rPr>
          <w:rFonts w:ascii="Verdana" w:hAnsi="Verdana" w:cs="Calibri"/>
          <w:sz w:val="18"/>
          <w:szCs w:val="18"/>
          <w:u w:val="single"/>
        </w:rPr>
        <w:t>Hojas de Seguridad</w:t>
      </w:r>
      <w:r w:rsidRPr="00D52804">
        <w:rPr>
          <w:rFonts w:ascii="Verdana" w:hAnsi="Verdana" w:cs="Calibri"/>
          <w:sz w:val="18"/>
          <w:szCs w:val="18"/>
        </w:rPr>
        <w:t xml:space="preserve"> (MSDS) para cada una de las sustancias. Deben estar a disposición de todos los trabajadores.</w:t>
      </w:r>
    </w:p>
    <w:p w:rsidR="00D52804" w:rsidRPr="00D52804" w:rsidRDefault="00D52804" w:rsidP="00D52804">
      <w:pPr>
        <w:jc w:val="both"/>
        <w:rPr>
          <w:rFonts w:ascii="Verdana" w:hAnsi="Verdana" w:cs="Calibri"/>
          <w:b/>
          <w:sz w:val="18"/>
          <w:szCs w:val="18"/>
          <w:u w:val="single"/>
        </w:rPr>
      </w:pPr>
    </w:p>
    <w:p w:rsidR="00D52804" w:rsidRPr="00D52804" w:rsidRDefault="00D52804" w:rsidP="00D52804">
      <w:pPr>
        <w:jc w:val="both"/>
        <w:rPr>
          <w:rFonts w:ascii="Verdana" w:hAnsi="Verdana" w:cs="Calibri"/>
          <w:sz w:val="18"/>
          <w:szCs w:val="18"/>
        </w:rPr>
      </w:pPr>
      <w:r w:rsidRPr="00D52804">
        <w:rPr>
          <w:rFonts w:ascii="Verdana" w:hAnsi="Verdana" w:cs="Calibri"/>
          <w:b/>
          <w:sz w:val="18"/>
          <w:szCs w:val="18"/>
          <w:u w:val="single"/>
        </w:rPr>
        <w:t>NOTA 1</w:t>
      </w:r>
      <w:r w:rsidRPr="00D52804">
        <w:rPr>
          <w:rFonts w:ascii="Verdana" w:hAnsi="Verdana" w:cs="Calibri"/>
          <w:b/>
          <w:sz w:val="18"/>
          <w:szCs w:val="18"/>
        </w:rPr>
        <w:t>:</w:t>
      </w:r>
      <w:r w:rsidRPr="00D52804">
        <w:rPr>
          <w:rFonts w:ascii="Verdana" w:hAnsi="Verdana" w:cs="Calibri"/>
          <w:sz w:val="18"/>
          <w:szCs w:val="18"/>
        </w:rPr>
        <w:t xml:space="preserve"> Los presentes requisitos son aplicables de acuerdo a la dinámica de la actividad/obra/proyecto/servicio y/o adquisición de bienes y servicios.</w:t>
      </w:r>
    </w:p>
    <w:p w:rsidR="00D52804" w:rsidRPr="00D52804" w:rsidRDefault="00D52804" w:rsidP="00D52804">
      <w:pPr>
        <w:jc w:val="both"/>
        <w:rPr>
          <w:rFonts w:ascii="Verdana" w:hAnsi="Verdana" w:cs="Calibri"/>
          <w:b/>
          <w:sz w:val="18"/>
          <w:szCs w:val="18"/>
          <w:u w:val="single"/>
        </w:rPr>
      </w:pPr>
    </w:p>
    <w:p w:rsidR="00D52804" w:rsidRPr="00D52804" w:rsidRDefault="00D52804" w:rsidP="00D52804">
      <w:pPr>
        <w:jc w:val="both"/>
        <w:rPr>
          <w:rFonts w:ascii="Verdana" w:hAnsi="Verdana" w:cs="Calibri"/>
          <w:b/>
          <w:sz w:val="18"/>
          <w:szCs w:val="18"/>
        </w:rPr>
      </w:pPr>
      <w:r w:rsidRPr="00D52804">
        <w:rPr>
          <w:rFonts w:ascii="Verdana" w:hAnsi="Verdana" w:cs="Calibri"/>
          <w:b/>
          <w:sz w:val="18"/>
          <w:szCs w:val="18"/>
          <w:u w:val="single"/>
        </w:rPr>
        <w:t>NOTA 2</w:t>
      </w:r>
      <w:r w:rsidRPr="00D52804">
        <w:rPr>
          <w:rFonts w:ascii="Verdana" w:hAnsi="Verdana" w:cs="Calibri"/>
          <w:b/>
          <w:sz w:val="18"/>
          <w:szCs w:val="18"/>
        </w:rPr>
        <w:t>:</w:t>
      </w:r>
      <w:r w:rsidRPr="00D52804">
        <w:rPr>
          <w:rFonts w:ascii="Verdana" w:hAnsi="Verdana" w:cs="Calibri"/>
          <w:sz w:val="18"/>
          <w:szCs w:val="18"/>
        </w:rPr>
        <w:t xml:space="preserve"> En caso de no ser aplicables para determinada actividad/obra/proyecto/servicio y adquisición y/o provisión de bienes y servicios, deben ser acordados y determinados formalmente </w:t>
      </w:r>
      <w:r w:rsidRPr="00D52804">
        <w:rPr>
          <w:rFonts w:ascii="Verdana" w:hAnsi="Verdana" w:cs="Calibri"/>
          <w:sz w:val="18"/>
          <w:szCs w:val="18"/>
        </w:rPr>
        <w:lastRenderedPageBreak/>
        <w:t xml:space="preserve">(por escrito), entre el contratista y el responsable de la Unidad de origen de YPFB;  debiendo ser validados por la </w:t>
      </w:r>
      <w:r w:rsidRPr="00D52804">
        <w:rPr>
          <w:rFonts w:ascii="Verdana" w:hAnsi="Verdana" w:cs="Calibri"/>
          <w:b/>
          <w:sz w:val="18"/>
          <w:szCs w:val="18"/>
        </w:rPr>
        <w:t>Unidad de SMSG de YPFB.</w:t>
      </w:r>
    </w:p>
    <w:p w:rsidR="00D52804" w:rsidRPr="00D52804" w:rsidRDefault="00D52804" w:rsidP="00D52804">
      <w:pPr>
        <w:jc w:val="both"/>
        <w:rPr>
          <w:rFonts w:ascii="Verdana" w:hAnsi="Verdana" w:cs="Calibri"/>
          <w:b/>
          <w:sz w:val="18"/>
          <w:szCs w:val="18"/>
        </w:rPr>
      </w:pPr>
    </w:p>
    <w:p w:rsidR="00D52804" w:rsidRPr="00D52804" w:rsidRDefault="00D52804" w:rsidP="00D52804">
      <w:pPr>
        <w:jc w:val="both"/>
        <w:rPr>
          <w:rFonts w:ascii="Verdana" w:hAnsi="Verdana" w:cs="Calibri"/>
          <w:sz w:val="18"/>
          <w:szCs w:val="18"/>
        </w:rPr>
      </w:pPr>
      <w:r w:rsidRPr="00D52804">
        <w:rPr>
          <w:rFonts w:ascii="Verdana" w:hAnsi="Verdana" w:cs="Calibri"/>
          <w:b/>
          <w:sz w:val="18"/>
          <w:szCs w:val="18"/>
        </w:rPr>
        <w:t xml:space="preserve">REQUISITOS MINIMOS: </w:t>
      </w:r>
      <w:r w:rsidRPr="00D52804">
        <w:rPr>
          <w:rFonts w:ascii="Verdana" w:hAnsi="Verdana" w:cs="Calibri"/>
          <w:sz w:val="18"/>
          <w:szCs w:val="18"/>
        </w:rPr>
        <w:t>Para el ingreso a la actividad/obra/proyecto/servicio</w:t>
      </w:r>
    </w:p>
    <w:p w:rsidR="00D52804" w:rsidRPr="00D52804" w:rsidRDefault="00D52804" w:rsidP="00AA1400">
      <w:pPr>
        <w:pStyle w:val="Prrafodelista"/>
        <w:numPr>
          <w:ilvl w:val="0"/>
          <w:numId w:val="21"/>
        </w:numPr>
        <w:spacing w:after="200" w:line="276" w:lineRule="auto"/>
        <w:contextualSpacing/>
        <w:jc w:val="both"/>
        <w:rPr>
          <w:rFonts w:ascii="Verdana" w:hAnsi="Verdana" w:cs="Calibri"/>
          <w:sz w:val="18"/>
          <w:szCs w:val="18"/>
        </w:rPr>
      </w:pPr>
      <w:r w:rsidRPr="00D52804">
        <w:rPr>
          <w:rFonts w:ascii="Verdana" w:hAnsi="Verdana" w:cs="Calibri"/>
          <w:sz w:val="18"/>
          <w:szCs w:val="18"/>
        </w:rPr>
        <w:t>Inducción de SMS (A cargo de YPFB - Unidad Operativa)</w:t>
      </w:r>
    </w:p>
    <w:p w:rsidR="00D52804" w:rsidRPr="00D52804" w:rsidRDefault="00D52804" w:rsidP="00AA1400">
      <w:pPr>
        <w:pStyle w:val="Prrafodelista"/>
        <w:numPr>
          <w:ilvl w:val="0"/>
          <w:numId w:val="21"/>
        </w:numPr>
        <w:spacing w:after="200" w:line="276" w:lineRule="auto"/>
        <w:contextualSpacing/>
        <w:jc w:val="both"/>
        <w:rPr>
          <w:rFonts w:ascii="Verdana" w:hAnsi="Verdana" w:cs="Calibri"/>
          <w:sz w:val="18"/>
          <w:szCs w:val="18"/>
        </w:rPr>
      </w:pPr>
      <w:r w:rsidRPr="00D52804">
        <w:rPr>
          <w:rFonts w:ascii="Verdana" w:hAnsi="Verdana" w:cs="Calibri"/>
          <w:sz w:val="18"/>
          <w:szCs w:val="18"/>
        </w:rPr>
        <w:t>Inducción de SMS (A realizarse “in situ” – A cargo de la empresa Contratista).</w:t>
      </w:r>
    </w:p>
    <w:p w:rsidR="00D52804" w:rsidRPr="00D52804" w:rsidRDefault="00D52804" w:rsidP="00AA1400">
      <w:pPr>
        <w:pStyle w:val="Prrafodelista"/>
        <w:numPr>
          <w:ilvl w:val="0"/>
          <w:numId w:val="21"/>
        </w:numPr>
        <w:spacing w:after="200" w:line="276" w:lineRule="auto"/>
        <w:contextualSpacing/>
        <w:jc w:val="both"/>
        <w:rPr>
          <w:rFonts w:ascii="Verdana" w:hAnsi="Verdana" w:cs="Calibri"/>
          <w:sz w:val="18"/>
          <w:szCs w:val="18"/>
        </w:rPr>
      </w:pPr>
      <w:r w:rsidRPr="00D52804">
        <w:rPr>
          <w:rFonts w:ascii="Verdana" w:hAnsi="Verdana" w:cs="Calibri"/>
          <w:sz w:val="18"/>
          <w:szCs w:val="18"/>
        </w:rPr>
        <w:t>Uso obligatorio de ropa de trabajo (overol, ropa de dos piezas manga larga y otros que sean necesarios o aplicables)</w:t>
      </w:r>
    </w:p>
    <w:p w:rsidR="00D52804" w:rsidRPr="00D52804" w:rsidRDefault="00D52804" w:rsidP="00AA1400">
      <w:pPr>
        <w:pStyle w:val="Prrafodelista"/>
        <w:numPr>
          <w:ilvl w:val="0"/>
          <w:numId w:val="21"/>
        </w:numPr>
        <w:spacing w:after="200" w:line="276" w:lineRule="auto"/>
        <w:contextualSpacing/>
        <w:jc w:val="both"/>
        <w:rPr>
          <w:rFonts w:ascii="Verdana" w:hAnsi="Verdana" w:cs="Calibri"/>
          <w:sz w:val="18"/>
          <w:szCs w:val="18"/>
        </w:rPr>
      </w:pPr>
      <w:r w:rsidRPr="00D52804">
        <w:rPr>
          <w:rFonts w:ascii="Verdana" w:hAnsi="Verdana" w:cs="Calibri"/>
          <w:sz w:val="18"/>
          <w:szCs w:val="18"/>
        </w:rPr>
        <w:t>Uso obligatorio de EPP (Equipo de Protección Personal):</w:t>
      </w:r>
    </w:p>
    <w:p w:rsidR="00D52804" w:rsidRPr="00D52804" w:rsidRDefault="00D52804" w:rsidP="00AA1400">
      <w:pPr>
        <w:pStyle w:val="Default"/>
        <w:widowControl/>
        <w:numPr>
          <w:ilvl w:val="0"/>
          <w:numId w:val="23"/>
        </w:numPr>
        <w:rPr>
          <w:rFonts w:cs="Calibri"/>
          <w:sz w:val="18"/>
          <w:szCs w:val="18"/>
        </w:rPr>
      </w:pPr>
      <w:r w:rsidRPr="00D52804">
        <w:rPr>
          <w:rFonts w:cs="Calibri"/>
          <w:sz w:val="18"/>
          <w:szCs w:val="18"/>
        </w:rPr>
        <w:t>Casco de seguridad</w:t>
      </w:r>
    </w:p>
    <w:p w:rsidR="00D52804" w:rsidRPr="00D52804" w:rsidRDefault="00D52804" w:rsidP="00AA1400">
      <w:pPr>
        <w:pStyle w:val="Default"/>
        <w:widowControl/>
        <w:numPr>
          <w:ilvl w:val="0"/>
          <w:numId w:val="23"/>
        </w:numPr>
        <w:rPr>
          <w:rFonts w:cs="Calibri"/>
          <w:sz w:val="18"/>
          <w:szCs w:val="18"/>
        </w:rPr>
      </w:pPr>
      <w:r w:rsidRPr="00D52804">
        <w:rPr>
          <w:rFonts w:cs="Calibri"/>
          <w:sz w:val="18"/>
          <w:szCs w:val="18"/>
        </w:rPr>
        <w:t>Calzado de seguridad</w:t>
      </w:r>
    </w:p>
    <w:p w:rsidR="00D52804" w:rsidRPr="00D52804" w:rsidRDefault="00D52804" w:rsidP="00AA1400">
      <w:pPr>
        <w:pStyle w:val="Default"/>
        <w:widowControl/>
        <w:numPr>
          <w:ilvl w:val="0"/>
          <w:numId w:val="23"/>
        </w:numPr>
        <w:rPr>
          <w:rFonts w:cs="Calibri"/>
          <w:sz w:val="18"/>
          <w:szCs w:val="18"/>
        </w:rPr>
      </w:pPr>
      <w:r w:rsidRPr="00D52804">
        <w:rPr>
          <w:rFonts w:cs="Calibri"/>
          <w:sz w:val="18"/>
          <w:szCs w:val="18"/>
        </w:rPr>
        <w:t>Lentes de seguridad</w:t>
      </w:r>
    </w:p>
    <w:p w:rsidR="00D52804" w:rsidRPr="00D52804" w:rsidRDefault="00D52804" w:rsidP="00AA1400">
      <w:pPr>
        <w:pStyle w:val="Default"/>
        <w:widowControl/>
        <w:numPr>
          <w:ilvl w:val="0"/>
          <w:numId w:val="23"/>
        </w:numPr>
        <w:rPr>
          <w:rFonts w:cs="Calibri"/>
          <w:sz w:val="18"/>
          <w:szCs w:val="18"/>
        </w:rPr>
      </w:pPr>
      <w:r w:rsidRPr="00D52804">
        <w:rPr>
          <w:rFonts w:cs="Calibri"/>
          <w:sz w:val="18"/>
          <w:szCs w:val="18"/>
        </w:rPr>
        <w:t>Protectores auditivos (si corresponde)</w:t>
      </w:r>
    </w:p>
    <w:p w:rsidR="00D52804" w:rsidRPr="00D52804" w:rsidRDefault="00D52804" w:rsidP="00AA1400">
      <w:pPr>
        <w:pStyle w:val="Default"/>
        <w:widowControl/>
        <w:numPr>
          <w:ilvl w:val="0"/>
          <w:numId w:val="23"/>
        </w:numPr>
        <w:rPr>
          <w:rFonts w:cs="Calibri"/>
          <w:sz w:val="18"/>
          <w:szCs w:val="18"/>
        </w:rPr>
      </w:pPr>
      <w:r w:rsidRPr="00D52804">
        <w:rPr>
          <w:rFonts w:cs="Calibri"/>
          <w:sz w:val="18"/>
          <w:szCs w:val="18"/>
        </w:rPr>
        <w:t>Guantes (específicos a la tarea a realizar)</w:t>
      </w:r>
    </w:p>
    <w:p w:rsidR="00D52804" w:rsidRPr="00D52804" w:rsidRDefault="00D52804" w:rsidP="00D52804">
      <w:pPr>
        <w:pStyle w:val="Default"/>
        <w:ind w:left="1068"/>
        <w:rPr>
          <w:rFonts w:cs="Calibri"/>
          <w:sz w:val="18"/>
          <w:szCs w:val="18"/>
        </w:rPr>
      </w:pPr>
    </w:p>
    <w:p w:rsidR="00D52804" w:rsidRPr="00D52804" w:rsidRDefault="00D52804" w:rsidP="00AA1400">
      <w:pPr>
        <w:pStyle w:val="Default"/>
        <w:widowControl/>
        <w:numPr>
          <w:ilvl w:val="0"/>
          <w:numId w:val="26"/>
        </w:numPr>
        <w:jc w:val="both"/>
        <w:rPr>
          <w:rFonts w:cs="Calibri"/>
          <w:sz w:val="18"/>
          <w:szCs w:val="18"/>
        </w:rPr>
      </w:pPr>
      <w:r w:rsidRPr="00D52804">
        <w:rPr>
          <w:rFonts w:cs="Calibri"/>
          <w:b/>
          <w:i/>
          <w:sz w:val="18"/>
          <w:szCs w:val="18"/>
        </w:rPr>
        <w:t xml:space="preserve">EPP para </w:t>
      </w:r>
      <w:r w:rsidRPr="00D52804">
        <w:rPr>
          <w:rFonts w:cs="Calibri"/>
          <w:b/>
          <w:i/>
          <w:sz w:val="18"/>
          <w:szCs w:val="18"/>
          <w:u w:val="single"/>
        </w:rPr>
        <w:t>riesgos especiales</w:t>
      </w:r>
      <w:r w:rsidRPr="00D52804">
        <w:rPr>
          <w:rFonts w:cs="Calibri"/>
          <w:b/>
          <w:i/>
          <w:sz w:val="18"/>
          <w:szCs w:val="18"/>
        </w:rPr>
        <w:t xml:space="preserve"> y tareas críticas</w:t>
      </w:r>
      <w:r w:rsidRPr="00D52804">
        <w:rPr>
          <w:rFonts w:cs="Calibri"/>
          <w:sz w:val="18"/>
          <w:szCs w:val="18"/>
        </w:rPr>
        <w:t xml:space="preserve"> (altura, espacios confinados, eléctricos, trabajos en caliente, </w:t>
      </w:r>
      <w:proofErr w:type="spellStart"/>
      <w:r w:rsidRPr="00D52804">
        <w:rPr>
          <w:rFonts w:cs="Calibri"/>
          <w:sz w:val="18"/>
          <w:szCs w:val="18"/>
        </w:rPr>
        <w:t>etc</w:t>
      </w:r>
      <w:proofErr w:type="spellEnd"/>
      <w:r w:rsidRPr="00D52804">
        <w:rPr>
          <w:rFonts w:cs="Calibri"/>
          <w:sz w:val="18"/>
          <w:szCs w:val="18"/>
        </w:rPr>
        <w:t>,)</w:t>
      </w:r>
    </w:p>
    <w:p w:rsidR="00D52804" w:rsidRPr="00D52804" w:rsidRDefault="00D52804" w:rsidP="00D52804">
      <w:pPr>
        <w:pStyle w:val="Default"/>
        <w:ind w:left="1068"/>
        <w:rPr>
          <w:rFonts w:cs="Calibri"/>
          <w:sz w:val="18"/>
          <w:szCs w:val="18"/>
        </w:rPr>
      </w:pPr>
    </w:p>
    <w:p w:rsidR="00D52804" w:rsidRPr="00D52804" w:rsidRDefault="00D52804" w:rsidP="00AA1400">
      <w:pPr>
        <w:pStyle w:val="Default"/>
        <w:widowControl/>
        <w:numPr>
          <w:ilvl w:val="1"/>
          <w:numId w:val="23"/>
        </w:numPr>
        <w:rPr>
          <w:rFonts w:cs="Calibri"/>
          <w:sz w:val="18"/>
          <w:szCs w:val="18"/>
        </w:rPr>
      </w:pPr>
      <w:r w:rsidRPr="00D52804">
        <w:rPr>
          <w:rFonts w:cs="Calibri"/>
          <w:sz w:val="18"/>
          <w:szCs w:val="18"/>
        </w:rPr>
        <w:t>Arnés de seguridad de cuerpo completo.</w:t>
      </w:r>
    </w:p>
    <w:p w:rsidR="00D52804" w:rsidRPr="00D52804" w:rsidRDefault="00D52804" w:rsidP="00AA1400">
      <w:pPr>
        <w:pStyle w:val="Default"/>
        <w:widowControl/>
        <w:numPr>
          <w:ilvl w:val="1"/>
          <w:numId w:val="23"/>
        </w:numPr>
        <w:rPr>
          <w:rFonts w:cs="Calibri"/>
          <w:sz w:val="18"/>
          <w:szCs w:val="18"/>
        </w:rPr>
      </w:pPr>
      <w:r w:rsidRPr="00D52804">
        <w:rPr>
          <w:rFonts w:cs="Calibri"/>
          <w:sz w:val="18"/>
          <w:szCs w:val="18"/>
        </w:rPr>
        <w:t>Línea de vida. (sistema de supresión contra caídas)</w:t>
      </w:r>
    </w:p>
    <w:p w:rsidR="00D52804" w:rsidRPr="00D52804" w:rsidRDefault="00D52804" w:rsidP="00AA1400">
      <w:pPr>
        <w:pStyle w:val="Default"/>
        <w:widowControl/>
        <w:numPr>
          <w:ilvl w:val="1"/>
          <w:numId w:val="23"/>
        </w:numPr>
        <w:rPr>
          <w:rFonts w:cs="Calibri"/>
          <w:sz w:val="18"/>
          <w:szCs w:val="18"/>
        </w:rPr>
      </w:pPr>
      <w:r w:rsidRPr="00D52804">
        <w:rPr>
          <w:rFonts w:cs="Calibri"/>
          <w:sz w:val="18"/>
          <w:szCs w:val="18"/>
        </w:rPr>
        <w:t>Detector de gases (en caso de requerir).</w:t>
      </w:r>
    </w:p>
    <w:p w:rsidR="00D52804" w:rsidRPr="00D52804" w:rsidRDefault="00D52804" w:rsidP="00AA1400">
      <w:pPr>
        <w:pStyle w:val="Default"/>
        <w:widowControl/>
        <w:numPr>
          <w:ilvl w:val="1"/>
          <w:numId w:val="23"/>
        </w:numPr>
        <w:rPr>
          <w:rFonts w:cs="Calibri"/>
          <w:sz w:val="18"/>
          <w:szCs w:val="18"/>
        </w:rPr>
      </w:pPr>
      <w:r w:rsidRPr="00D52804">
        <w:rPr>
          <w:rFonts w:cs="Calibri"/>
          <w:sz w:val="18"/>
          <w:szCs w:val="18"/>
        </w:rPr>
        <w:t>Equipo de rescate para alturas (en caso de requerir).</w:t>
      </w:r>
    </w:p>
    <w:p w:rsidR="00D52804" w:rsidRPr="00D52804" w:rsidRDefault="00D52804" w:rsidP="00AA1400">
      <w:pPr>
        <w:pStyle w:val="Default"/>
        <w:widowControl/>
        <w:numPr>
          <w:ilvl w:val="1"/>
          <w:numId w:val="23"/>
        </w:numPr>
        <w:rPr>
          <w:rFonts w:cs="Calibri"/>
          <w:sz w:val="18"/>
          <w:szCs w:val="18"/>
        </w:rPr>
      </w:pPr>
      <w:r w:rsidRPr="00D52804">
        <w:rPr>
          <w:rFonts w:cs="Calibri"/>
          <w:sz w:val="18"/>
          <w:szCs w:val="18"/>
        </w:rPr>
        <w:t>Guantes dieléctricos (en caso de requerir).</w:t>
      </w:r>
    </w:p>
    <w:p w:rsidR="00D52804" w:rsidRPr="00D52804" w:rsidRDefault="00D52804" w:rsidP="00AA1400">
      <w:pPr>
        <w:pStyle w:val="Default"/>
        <w:widowControl/>
        <w:numPr>
          <w:ilvl w:val="1"/>
          <w:numId w:val="23"/>
        </w:numPr>
        <w:rPr>
          <w:rFonts w:cs="Calibri"/>
          <w:sz w:val="18"/>
          <w:szCs w:val="18"/>
        </w:rPr>
      </w:pPr>
      <w:r w:rsidRPr="00D52804">
        <w:rPr>
          <w:rFonts w:cs="Calibri"/>
          <w:sz w:val="18"/>
          <w:szCs w:val="18"/>
        </w:rPr>
        <w:t>Equipo de rescate para espacios confinados (en caso de requerir).</w:t>
      </w:r>
    </w:p>
    <w:p w:rsidR="00D52804" w:rsidRPr="00D52804" w:rsidRDefault="00D52804" w:rsidP="00AA1400">
      <w:pPr>
        <w:pStyle w:val="Default"/>
        <w:widowControl/>
        <w:numPr>
          <w:ilvl w:val="1"/>
          <w:numId w:val="23"/>
        </w:numPr>
        <w:rPr>
          <w:rFonts w:cs="Calibri"/>
          <w:sz w:val="18"/>
          <w:szCs w:val="18"/>
        </w:rPr>
      </w:pPr>
      <w:r w:rsidRPr="00D52804">
        <w:rPr>
          <w:rFonts w:cs="Calibri"/>
          <w:sz w:val="18"/>
          <w:szCs w:val="18"/>
        </w:rPr>
        <w:t>Equipo de respiración autónoma (en caso de requerir).</w:t>
      </w:r>
    </w:p>
    <w:p w:rsidR="00D52804" w:rsidRPr="00D52804" w:rsidRDefault="00D52804" w:rsidP="00AA1400">
      <w:pPr>
        <w:pStyle w:val="Default"/>
        <w:widowControl/>
        <w:numPr>
          <w:ilvl w:val="1"/>
          <w:numId w:val="23"/>
        </w:numPr>
        <w:rPr>
          <w:rFonts w:cs="Calibri"/>
          <w:sz w:val="18"/>
          <w:szCs w:val="18"/>
        </w:rPr>
      </w:pPr>
      <w:r w:rsidRPr="00D52804">
        <w:rPr>
          <w:rFonts w:cs="Calibri"/>
          <w:sz w:val="18"/>
          <w:szCs w:val="18"/>
        </w:rPr>
        <w:t xml:space="preserve">Extintores para el área de intervención y combate contra incendios. Trabajos en caliente (soldadura, eléctricos, etc.). </w:t>
      </w:r>
    </w:p>
    <w:p w:rsidR="00D52804" w:rsidRPr="00D52804" w:rsidRDefault="00D52804" w:rsidP="00D52804">
      <w:pPr>
        <w:jc w:val="both"/>
        <w:rPr>
          <w:rFonts w:ascii="Verdana" w:hAnsi="Verdana" w:cs="Calibri"/>
          <w:color w:val="000000"/>
          <w:sz w:val="18"/>
          <w:szCs w:val="18"/>
          <w:lang w:val="es-BO"/>
        </w:rPr>
      </w:pPr>
    </w:p>
    <w:p w:rsidR="00D52804" w:rsidRPr="00D52804" w:rsidRDefault="00D52804" w:rsidP="00D52804">
      <w:pPr>
        <w:jc w:val="both"/>
        <w:rPr>
          <w:rFonts w:ascii="Verdana" w:hAnsi="Verdana" w:cs="Calibri"/>
          <w:b/>
          <w:sz w:val="18"/>
          <w:szCs w:val="18"/>
        </w:rPr>
      </w:pPr>
      <w:r w:rsidRPr="00D52804">
        <w:rPr>
          <w:rFonts w:ascii="Verdana" w:hAnsi="Verdana" w:cs="Calibri"/>
          <w:b/>
          <w:sz w:val="18"/>
          <w:szCs w:val="18"/>
        </w:rPr>
        <w:t xml:space="preserve">Documentación que debe estar en </w:t>
      </w:r>
      <w:r w:rsidRPr="00D52804">
        <w:rPr>
          <w:rFonts w:ascii="Verdana" w:hAnsi="Verdana" w:cs="Calibri"/>
          <w:sz w:val="18"/>
          <w:szCs w:val="18"/>
        </w:rPr>
        <w:t>la actividad/obra/proyecto/servicio:</w:t>
      </w:r>
    </w:p>
    <w:p w:rsidR="00D52804" w:rsidRPr="00D52804" w:rsidRDefault="00D52804" w:rsidP="00AA1400">
      <w:pPr>
        <w:pStyle w:val="Prrafodelista"/>
        <w:numPr>
          <w:ilvl w:val="0"/>
          <w:numId w:val="19"/>
        </w:numPr>
        <w:spacing w:after="200" w:line="276" w:lineRule="auto"/>
        <w:contextualSpacing/>
        <w:jc w:val="both"/>
        <w:rPr>
          <w:rFonts w:ascii="Verdana" w:hAnsi="Verdana" w:cs="Calibri"/>
          <w:sz w:val="18"/>
          <w:szCs w:val="18"/>
        </w:rPr>
      </w:pPr>
      <w:r w:rsidRPr="00D52804">
        <w:rPr>
          <w:rFonts w:ascii="Verdana" w:hAnsi="Verdana" w:cs="Calibri"/>
          <w:sz w:val="18"/>
          <w:szCs w:val="18"/>
        </w:rPr>
        <w:t>Plan de Seguridad y Salud Ocupacional (Específico)</w:t>
      </w:r>
    </w:p>
    <w:p w:rsidR="00D52804" w:rsidRPr="00D52804" w:rsidRDefault="00D52804" w:rsidP="00AA1400">
      <w:pPr>
        <w:pStyle w:val="Prrafodelista"/>
        <w:numPr>
          <w:ilvl w:val="0"/>
          <w:numId w:val="19"/>
        </w:numPr>
        <w:spacing w:after="200" w:line="276" w:lineRule="auto"/>
        <w:contextualSpacing/>
        <w:jc w:val="both"/>
        <w:rPr>
          <w:rFonts w:ascii="Verdana" w:hAnsi="Verdana" w:cs="Calibri"/>
          <w:sz w:val="18"/>
          <w:szCs w:val="18"/>
        </w:rPr>
      </w:pPr>
      <w:r w:rsidRPr="00D52804">
        <w:rPr>
          <w:rFonts w:ascii="Verdana" w:hAnsi="Verdana" w:cs="Calibri"/>
          <w:sz w:val="18"/>
          <w:szCs w:val="18"/>
        </w:rPr>
        <w:t>Plan de Emergencias/Contingencias</w:t>
      </w:r>
    </w:p>
    <w:p w:rsidR="00D52804" w:rsidRPr="00D52804" w:rsidRDefault="00D52804" w:rsidP="00AA1400">
      <w:pPr>
        <w:pStyle w:val="Prrafodelista"/>
        <w:numPr>
          <w:ilvl w:val="0"/>
          <w:numId w:val="19"/>
        </w:numPr>
        <w:spacing w:after="200" w:line="276" w:lineRule="auto"/>
        <w:contextualSpacing/>
        <w:jc w:val="both"/>
        <w:rPr>
          <w:rFonts w:ascii="Verdana" w:hAnsi="Verdana" w:cs="Calibri"/>
          <w:sz w:val="18"/>
          <w:szCs w:val="18"/>
        </w:rPr>
      </w:pPr>
      <w:r w:rsidRPr="00D52804">
        <w:rPr>
          <w:rFonts w:ascii="Verdana" w:hAnsi="Verdana" w:cs="Calibri"/>
          <w:sz w:val="18"/>
          <w:szCs w:val="18"/>
        </w:rPr>
        <w:t>Procedimientos de trabajo para las actividades a realizar.</w:t>
      </w:r>
    </w:p>
    <w:p w:rsidR="00D52804" w:rsidRPr="00D52804" w:rsidRDefault="00D52804" w:rsidP="00AA1400">
      <w:pPr>
        <w:pStyle w:val="Prrafodelista"/>
        <w:numPr>
          <w:ilvl w:val="0"/>
          <w:numId w:val="19"/>
        </w:numPr>
        <w:spacing w:after="200" w:line="276" w:lineRule="auto"/>
        <w:contextualSpacing/>
        <w:jc w:val="both"/>
        <w:rPr>
          <w:rFonts w:ascii="Verdana" w:hAnsi="Verdana" w:cs="Calibri"/>
          <w:sz w:val="18"/>
          <w:szCs w:val="18"/>
        </w:rPr>
      </w:pPr>
      <w:r w:rsidRPr="00D52804">
        <w:rPr>
          <w:rFonts w:ascii="Verdana" w:hAnsi="Verdana" w:cs="Calibri"/>
          <w:sz w:val="18"/>
          <w:szCs w:val="18"/>
        </w:rPr>
        <w:t>Nómina del personal, con copia de su póliza de seguro contra accidentes</w:t>
      </w:r>
    </w:p>
    <w:p w:rsidR="00D52804" w:rsidRPr="00D52804" w:rsidRDefault="00D52804" w:rsidP="00AA1400">
      <w:pPr>
        <w:pStyle w:val="Prrafodelista"/>
        <w:numPr>
          <w:ilvl w:val="0"/>
          <w:numId w:val="19"/>
        </w:numPr>
        <w:spacing w:after="200" w:line="276" w:lineRule="auto"/>
        <w:contextualSpacing/>
        <w:jc w:val="both"/>
        <w:rPr>
          <w:rFonts w:ascii="Verdana" w:hAnsi="Verdana" w:cs="Calibri"/>
          <w:sz w:val="18"/>
          <w:szCs w:val="18"/>
        </w:rPr>
      </w:pPr>
      <w:r w:rsidRPr="00D52804">
        <w:rPr>
          <w:rFonts w:ascii="Verdana" w:hAnsi="Verdana" w:cs="Calibri"/>
          <w:sz w:val="18"/>
          <w:szCs w:val="18"/>
        </w:rPr>
        <w:t>Permiso de trabajo, AST – Identificación de peligros y riesgos</w:t>
      </w:r>
    </w:p>
    <w:p w:rsidR="00D52804" w:rsidRPr="00D52804" w:rsidRDefault="00D52804" w:rsidP="00D52804">
      <w:pPr>
        <w:jc w:val="both"/>
        <w:rPr>
          <w:rFonts w:ascii="Verdana" w:hAnsi="Verdana" w:cs="Calibri"/>
          <w:b/>
          <w:sz w:val="18"/>
          <w:szCs w:val="18"/>
        </w:rPr>
      </w:pPr>
      <w:r w:rsidRPr="00D52804">
        <w:rPr>
          <w:rFonts w:ascii="Verdana" w:hAnsi="Verdana" w:cs="Calibri"/>
          <w:b/>
          <w:sz w:val="18"/>
          <w:szCs w:val="18"/>
        </w:rPr>
        <w:t>Documentación para Data Book:</w:t>
      </w:r>
    </w:p>
    <w:p w:rsidR="00D52804" w:rsidRPr="00D52804" w:rsidRDefault="00D52804" w:rsidP="00AA1400">
      <w:pPr>
        <w:pStyle w:val="Prrafodelista"/>
        <w:numPr>
          <w:ilvl w:val="0"/>
          <w:numId w:val="19"/>
        </w:numPr>
        <w:spacing w:after="200" w:line="276" w:lineRule="auto"/>
        <w:contextualSpacing/>
        <w:jc w:val="both"/>
        <w:rPr>
          <w:rFonts w:ascii="Verdana" w:hAnsi="Verdana" w:cs="Calibri"/>
          <w:sz w:val="18"/>
          <w:szCs w:val="18"/>
        </w:rPr>
      </w:pPr>
      <w:r w:rsidRPr="00D52804">
        <w:rPr>
          <w:rFonts w:ascii="Verdana" w:hAnsi="Verdana" w:cs="Calibri"/>
          <w:sz w:val="18"/>
          <w:szCs w:val="18"/>
        </w:rPr>
        <w:t xml:space="preserve">Plan específico de Seguridad y Salud Ocupacional </w:t>
      </w:r>
    </w:p>
    <w:p w:rsidR="00D52804" w:rsidRPr="00D52804" w:rsidRDefault="00D52804" w:rsidP="00AA1400">
      <w:pPr>
        <w:pStyle w:val="Prrafodelista"/>
        <w:numPr>
          <w:ilvl w:val="0"/>
          <w:numId w:val="19"/>
        </w:numPr>
        <w:spacing w:after="200" w:line="276" w:lineRule="auto"/>
        <w:contextualSpacing/>
        <w:jc w:val="both"/>
        <w:rPr>
          <w:rFonts w:ascii="Verdana" w:hAnsi="Verdana" w:cs="Calibri"/>
          <w:sz w:val="18"/>
          <w:szCs w:val="18"/>
        </w:rPr>
      </w:pPr>
      <w:r w:rsidRPr="00D52804">
        <w:rPr>
          <w:rFonts w:ascii="Verdana" w:hAnsi="Verdana" w:cs="Calibri"/>
          <w:sz w:val="18"/>
          <w:szCs w:val="18"/>
        </w:rPr>
        <w:t>Procedimientos de las actividades</w:t>
      </w:r>
    </w:p>
    <w:p w:rsidR="00D52804" w:rsidRPr="00D52804" w:rsidRDefault="00D52804" w:rsidP="00AA1400">
      <w:pPr>
        <w:pStyle w:val="Prrafodelista"/>
        <w:numPr>
          <w:ilvl w:val="0"/>
          <w:numId w:val="19"/>
        </w:numPr>
        <w:spacing w:after="200" w:line="276" w:lineRule="auto"/>
        <w:contextualSpacing/>
        <w:jc w:val="both"/>
        <w:rPr>
          <w:rFonts w:ascii="Verdana" w:hAnsi="Verdana" w:cs="Calibri"/>
          <w:sz w:val="18"/>
          <w:szCs w:val="18"/>
        </w:rPr>
      </w:pPr>
      <w:r w:rsidRPr="00D52804">
        <w:rPr>
          <w:rFonts w:ascii="Verdana" w:hAnsi="Verdana" w:cs="Calibri"/>
          <w:sz w:val="18"/>
          <w:szCs w:val="18"/>
        </w:rPr>
        <w:t>Nómina de todo el personal (con los respaldos establecidos por YPFB)</w:t>
      </w:r>
    </w:p>
    <w:p w:rsidR="00D52804" w:rsidRPr="00D52804" w:rsidRDefault="00D52804" w:rsidP="00AA1400">
      <w:pPr>
        <w:pStyle w:val="Prrafodelista"/>
        <w:numPr>
          <w:ilvl w:val="0"/>
          <w:numId w:val="19"/>
        </w:numPr>
        <w:spacing w:after="200" w:line="276" w:lineRule="auto"/>
        <w:contextualSpacing/>
        <w:jc w:val="both"/>
        <w:rPr>
          <w:rFonts w:ascii="Verdana" w:hAnsi="Verdana" w:cs="Calibri"/>
          <w:sz w:val="18"/>
          <w:szCs w:val="18"/>
        </w:rPr>
      </w:pPr>
      <w:r w:rsidRPr="00D52804">
        <w:rPr>
          <w:rFonts w:ascii="Verdana" w:hAnsi="Verdana" w:cs="Calibri"/>
          <w:sz w:val="18"/>
          <w:szCs w:val="18"/>
        </w:rPr>
        <w:t>Informes de SMS</w:t>
      </w:r>
    </w:p>
    <w:p w:rsidR="00D52804" w:rsidRPr="00D52804" w:rsidRDefault="00D52804" w:rsidP="00AA1400">
      <w:pPr>
        <w:pStyle w:val="Prrafodelista"/>
        <w:numPr>
          <w:ilvl w:val="0"/>
          <w:numId w:val="19"/>
        </w:numPr>
        <w:spacing w:after="200" w:line="276" w:lineRule="auto"/>
        <w:contextualSpacing/>
        <w:jc w:val="both"/>
        <w:rPr>
          <w:rFonts w:ascii="Verdana" w:hAnsi="Verdana" w:cs="Calibri"/>
          <w:sz w:val="18"/>
          <w:szCs w:val="18"/>
        </w:rPr>
      </w:pPr>
      <w:r w:rsidRPr="00D52804">
        <w:rPr>
          <w:rFonts w:ascii="Verdana" w:hAnsi="Verdana" w:cs="Calibri"/>
          <w:sz w:val="18"/>
          <w:szCs w:val="18"/>
        </w:rPr>
        <w:t>Reporte de accidentes/incidentes y Acciones correctivas (lecciones aprendidas)</w:t>
      </w:r>
    </w:p>
    <w:p w:rsidR="00D52804" w:rsidRPr="00D52804" w:rsidRDefault="00D52804" w:rsidP="00AA1400">
      <w:pPr>
        <w:pStyle w:val="Prrafodelista"/>
        <w:numPr>
          <w:ilvl w:val="0"/>
          <w:numId w:val="19"/>
        </w:numPr>
        <w:spacing w:after="200" w:line="276" w:lineRule="auto"/>
        <w:contextualSpacing/>
        <w:jc w:val="both"/>
        <w:rPr>
          <w:rFonts w:ascii="Verdana" w:hAnsi="Verdana" w:cs="Calibri"/>
          <w:sz w:val="18"/>
          <w:szCs w:val="18"/>
        </w:rPr>
      </w:pPr>
      <w:r w:rsidRPr="00D52804">
        <w:rPr>
          <w:rFonts w:ascii="Verdana" w:hAnsi="Verdana" w:cs="Calibri"/>
          <w:sz w:val="18"/>
          <w:szCs w:val="18"/>
        </w:rPr>
        <w:t xml:space="preserve">Reporte Mensual de Indicadores SYSO (firmado por los responsables)   </w:t>
      </w:r>
    </w:p>
    <w:p w:rsidR="00D52804" w:rsidRPr="00D52804" w:rsidRDefault="00D52804" w:rsidP="00D52804">
      <w:pPr>
        <w:pStyle w:val="Prrafodelista"/>
        <w:spacing w:after="200" w:line="276" w:lineRule="auto"/>
        <w:jc w:val="both"/>
        <w:rPr>
          <w:rFonts w:ascii="Verdana" w:hAnsi="Verdana" w:cs="Calibri"/>
          <w:sz w:val="18"/>
          <w:szCs w:val="18"/>
        </w:rPr>
      </w:pPr>
      <w:r w:rsidRPr="00D52804">
        <w:rPr>
          <w:rFonts w:ascii="Verdana" w:hAnsi="Verdana" w:cs="Calibri"/>
          <w:sz w:val="18"/>
          <w:szCs w:val="18"/>
        </w:rPr>
        <w:t>(El formato será remitido por el área de SMS de YPFB)</w:t>
      </w:r>
    </w:p>
    <w:p w:rsidR="00D52804" w:rsidRPr="00D52804" w:rsidRDefault="00D52804" w:rsidP="00AA1400">
      <w:pPr>
        <w:pStyle w:val="Prrafodelista"/>
        <w:numPr>
          <w:ilvl w:val="0"/>
          <w:numId w:val="19"/>
        </w:numPr>
        <w:spacing w:after="200" w:line="276" w:lineRule="auto"/>
        <w:contextualSpacing/>
        <w:jc w:val="both"/>
        <w:rPr>
          <w:rFonts w:ascii="Verdana" w:hAnsi="Verdana" w:cs="Calibri"/>
          <w:sz w:val="18"/>
          <w:szCs w:val="18"/>
        </w:rPr>
      </w:pPr>
      <w:r w:rsidRPr="00D52804">
        <w:rPr>
          <w:rFonts w:ascii="Verdana" w:hAnsi="Verdana" w:cs="Calibri"/>
          <w:sz w:val="18"/>
          <w:szCs w:val="18"/>
        </w:rPr>
        <w:t xml:space="preserve">Registro de capacitaciones </w:t>
      </w:r>
    </w:p>
    <w:p w:rsidR="00D52804" w:rsidRPr="00D52804" w:rsidRDefault="00D52804" w:rsidP="00AA1400">
      <w:pPr>
        <w:pStyle w:val="Prrafodelista"/>
        <w:numPr>
          <w:ilvl w:val="0"/>
          <w:numId w:val="20"/>
        </w:numPr>
        <w:spacing w:after="200" w:line="276" w:lineRule="auto"/>
        <w:contextualSpacing/>
        <w:jc w:val="both"/>
        <w:rPr>
          <w:rFonts w:ascii="Verdana" w:hAnsi="Verdana" w:cs="Calibri"/>
          <w:sz w:val="18"/>
          <w:szCs w:val="18"/>
        </w:rPr>
      </w:pPr>
      <w:r w:rsidRPr="00D52804">
        <w:rPr>
          <w:rFonts w:ascii="Verdana" w:hAnsi="Verdana" w:cs="Calibri"/>
          <w:sz w:val="18"/>
          <w:szCs w:val="18"/>
        </w:rPr>
        <w:t xml:space="preserve">De acuerdo a las características y dinámica de cada proyecto podrá establecerse una reunión inicial y posterior a ello reuniones de consulta con el área de SMS de YPFB. </w:t>
      </w:r>
    </w:p>
    <w:p w:rsidR="00D52804" w:rsidRPr="00D52804" w:rsidRDefault="00D52804" w:rsidP="00AA1400">
      <w:pPr>
        <w:pStyle w:val="Prrafodelista"/>
        <w:numPr>
          <w:ilvl w:val="0"/>
          <w:numId w:val="20"/>
        </w:numPr>
        <w:spacing w:after="200" w:line="276" w:lineRule="auto"/>
        <w:contextualSpacing/>
        <w:jc w:val="both"/>
        <w:rPr>
          <w:rFonts w:ascii="Verdana" w:hAnsi="Verdana" w:cs="Calibri"/>
          <w:b/>
          <w:sz w:val="18"/>
          <w:szCs w:val="18"/>
          <w:u w:val="single"/>
        </w:rPr>
      </w:pPr>
      <w:r w:rsidRPr="00D52804">
        <w:rPr>
          <w:rFonts w:ascii="Verdana" w:hAnsi="Verdana" w:cs="Calibri"/>
          <w:sz w:val="18"/>
          <w:szCs w:val="18"/>
        </w:rPr>
        <w:t xml:space="preserve">Toda empresa contratista </w:t>
      </w:r>
      <w:r w:rsidRPr="00D52804">
        <w:rPr>
          <w:rFonts w:ascii="Verdana" w:hAnsi="Verdana" w:cs="Calibri"/>
          <w:sz w:val="18"/>
          <w:szCs w:val="18"/>
          <w:u w:val="single"/>
        </w:rPr>
        <w:t>directa de YPFB</w:t>
      </w:r>
      <w:r w:rsidRPr="00D52804">
        <w:rPr>
          <w:rFonts w:ascii="Verdana" w:hAnsi="Verdana" w:cs="Calibri"/>
          <w:sz w:val="18"/>
          <w:szCs w:val="18"/>
        </w:rPr>
        <w:t xml:space="preserve">, que subcontrate servicios de un tercero, deberá cumplir y hacer cumplir los requisitos de seguridad Industrial, salud ocupacional y medio </w:t>
      </w:r>
      <w:r w:rsidRPr="00D52804">
        <w:rPr>
          <w:rFonts w:ascii="Verdana" w:hAnsi="Verdana" w:cs="Calibri"/>
          <w:sz w:val="18"/>
          <w:szCs w:val="18"/>
        </w:rPr>
        <w:lastRenderedPageBreak/>
        <w:t>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D52804" w:rsidRPr="00D52804" w:rsidRDefault="00D52804" w:rsidP="00AA1400">
      <w:pPr>
        <w:pStyle w:val="Prrafodelista"/>
        <w:numPr>
          <w:ilvl w:val="0"/>
          <w:numId w:val="20"/>
        </w:numPr>
        <w:spacing w:after="200" w:line="276" w:lineRule="auto"/>
        <w:contextualSpacing/>
        <w:jc w:val="both"/>
        <w:rPr>
          <w:rFonts w:ascii="Verdana" w:hAnsi="Verdana" w:cs="Calibri"/>
          <w:sz w:val="18"/>
          <w:szCs w:val="18"/>
        </w:rPr>
      </w:pPr>
      <w:r w:rsidRPr="00D52804">
        <w:rPr>
          <w:rFonts w:ascii="Verdana" w:hAnsi="Verdana" w:cs="Calibri"/>
          <w:sz w:val="18"/>
          <w:szCs w:val="18"/>
        </w:rPr>
        <w:t xml:space="preserve">Se deja claramente establecido la prohibición total y definitiva de ingreso a obra o ejecución de trabajos con pasantes y/o practicantes de la contratista y/o sub contratista en  proyectos de YPFB. </w:t>
      </w:r>
    </w:p>
    <w:p w:rsidR="00D52804" w:rsidRPr="00D52804" w:rsidRDefault="00D52804" w:rsidP="00D52804">
      <w:pPr>
        <w:pStyle w:val="Prrafodelista"/>
        <w:rPr>
          <w:rFonts w:ascii="Verdana" w:hAnsi="Verdana" w:cs="Calibri"/>
          <w:sz w:val="18"/>
          <w:szCs w:val="18"/>
        </w:rPr>
      </w:pPr>
    </w:p>
    <w:p w:rsidR="00D52804" w:rsidRPr="00D52804" w:rsidRDefault="00D52804" w:rsidP="00AA1400">
      <w:pPr>
        <w:pStyle w:val="Prrafodelista"/>
        <w:numPr>
          <w:ilvl w:val="0"/>
          <w:numId w:val="20"/>
        </w:numPr>
        <w:spacing w:after="200" w:line="276" w:lineRule="auto"/>
        <w:contextualSpacing/>
        <w:jc w:val="both"/>
        <w:rPr>
          <w:rFonts w:ascii="Verdana" w:hAnsi="Verdana" w:cs="Calibri"/>
          <w:sz w:val="18"/>
          <w:szCs w:val="18"/>
        </w:rPr>
      </w:pPr>
      <w:r w:rsidRPr="00D52804">
        <w:rPr>
          <w:rFonts w:ascii="Verdana" w:hAnsi="Verdana" w:cs="Calibri"/>
          <w:sz w:val="18"/>
          <w:szCs w:val="18"/>
        </w:rPr>
        <w:t xml:space="preserve">YPFB Corporación se reserva el derecho de solicitar nuevos requisitos de </w:t>
      </w:r>
      <w:proofErr w:type="spellStart"/>
      <w:r w:rsidRPr="00D52804">
        <w:rPr>
          <w:rFonts w:ascii="Verdana" w:hAnsi="Verdana" w:cs="Calibri"/>
          <w:sz w:val="18"/>
          <w:szCs w:val="18"/>
        </w:rPr>
        <w:t>SySO</w:t>
      </w:r>
      <w:proofErr w:type="spellEnd"/>
      <w:r w:rsidRPr="00D52804">
        <w:rPr>
          <w:rFonts w:ascii="Verdana" w:hAnsi="Verdana" w:cs="Calibri"/>
          <w:sz w:val="18"/>
          <w:szCs w:val="18"/>
        </w:rPr>
        <w:t xml:space="preserve">   que sean necesarios para garantizar la correcta ejecución de la actividad, cuyo objetivo es prevenir accidentes e incidentes mediante el cumplimiento de la legislación vigente en materia de </w:t>
      </w:r>
      <w:proofErr w:type="spellStart"/>
      <w:r w:rsidRPr="00D52804">
        <w:rPr>
          <w:rFonts w:ascii="Verdana" w:hAnsi="Verdana" w:cs="Calibri"/>
          <w:sz w:val="18"/>
          <w:szCs w:val="18"/>
        </w:rPr>
        <w:t>SySO</w:t>
      </w:r>
      <w:proofErr w:type="spellEnd"/>
      <w:r w:rsidRPr="00D52804">
        <w:rPr>
          <w:rFonts w:ascii="Verdana" w:hAnsi="Verdana" w:cs="Calibri"/>
          <w:sz w:val="18"/>
          <w:szCs w:val="18"/>
        </w:rPr>
        <w:t xml:space="preserve"> y los aspectos normativos y regulatorios Corporativos de YPFB.</w:t>
      </w:r>
    </w:p>
    <w:p w:rsidR="00D52804" w:rsidRPr="00D52804" w:rsidRDefault="00D52804" w:rsidP="00D52804">
      <w:pPr>
        <w:autoSpaceDE w:val="0"/>
        <w:autoSpaceDN w:val="0"/>
        <w:adjustRightInd w:val="0"/>
        <w:spacing w:line="360" w:lineRule="auto"/>
        <w:jc w:val="both"/>
        <w:rPr>
          <w:rFonts w:ascii="Verdana" w:hAnsi="Verdana" w:cs="Arial"/>
          <w:bCs/>
          <w:sz w:val="18"/>
          <w:szCs w:val="18"/>
          <w:lang w:val="es-BO"/>
        </w:rPr>
      </w:pPr>
      <w:r w:rsidRPr="00D52804">
        <w:rPr>
          <w:rFonts w:ascii="Verdana" w:hAnsi="Verdana" w:cs="Calibri"/>
          <w:sz w:val="18"/>
          <w:szCs w:val="18"/>
        </w:rPr>
        <w:t xml:space="preserve">La subcontratación de Servicios deberá ser previamente aprobada por YPFB y la Empresa Subcontratada deberá cumplir con todos y cada uno de los requisitos de </w:t>
      </w:r>
      <w:proofErr w:type="spellStart"/>
      <w:r w:rsidRPr="00D52804">
        <w:rPr>
          <w:rFonts w:ascii="Verdana" w:hAnsi="Verdana" w:cs="Calibri"/>
          <w:sz w:val="18"/>
          <w:szCs w:val="18"/>
        </w:rPr>
        <w:t>SySO</w:t>
      </w:r>
      <w:proofErr w:type="spellEnd"/>
      <w:r w:rsidRPr="00D52804">
        <w:rPr>
          <w:rFonts w:ascii="Verdana" w:hAnsi="Verdana" w:cs="Calibri"/>
          <w:sz w:val="18"/>
          <w:szCs w:val="18"/>
        </w:rPr>
        <w:t xml:space="preserve"> establecidos por YPFB para el CONTRATISTA.</w:t>
      </w:r>
    </w:p>
    <w:p w:rsidR="00D52804" w:rsidRPr="00056B84" w:rsidRDefault="00D52804" w:rsidP="005204AD">
      <w:pPr>
        <w:autoSpaceDE w:val="0"/>
        <w:autoSpaceDN w:val="0"/>
        <w:adjustRightInd w:val="0"/>
        <w:spacing w:line="360" w:lineRule="auto"/>
        <w:jc w:val="both"/>
        <w:rPr>
          <w:rFonts w:ascii="Verdana" w:hAnsi="Verdana" w:cs="Arial"/>
          <w:bCs/>
          <w:sz w:val="18"/>
          <w:szCs w:val="18"/>
        </w:rPr>
      </w:pPr>
    </w:p>
    <w:bookmarkEnd w:id="12"/>
    <w:p w:rsidR="00AE3C3A" w:rsidRPr="00F6550F" w:rsidRDefault="00927EF3" w:rsidP="00927EF3">
      <w:pPr>
        <w:pStyle w:val="A1"/>
      </w:pPr>
      <w:r w:rsidRPr="00F6550F">
        <w:t>FACTURACION.</w:t>
      </w:r>
    </w:p>
    <w:p w:rsidR="00D52804" w:rsidRPr="00D52804" w:rsidRDefault="00D52804" w:rsidP="00D52804">
      <w:pPr>
        <w:spacing w:before="120" w:after="120" w:line="360" w:lineRule="auto"/>
        <w:ind w:left="708"/>
        <w:jc w:val="both"/>
        <w:rPr>
          <w:rFonts w:ascii="Verdana" w:hAnsi="Verdana" w:cs="Arial"/>
          <w:bCs/>
          <w:sz w:val="18"/>
          <w:szCs w:val="18"/>
          <w:lang w:val="es-BO"/>
        </w:rPr>
      </w:pPr>
      <w:r w:rsidRPr="00D52804">
        <w:rPr>
          <w:rFonts w:ascii="Verdana" w:hAnsi="Verdana" w:cs="Arial"/>
          <w:bCs/>
          <w:sz w:val="18"/>
          <w:szCs w:val="18"/>
          <w:lang w:val="es-BO"/>
        </w:rPr>
        <w:t xml:space="preserve">La factura debe ser emitida de acuerdo a normativa vigente a nombre de Yacimientos Petrolíferos Fiscales Bolivianos consignando el Número de Identificación Tributaria (NIT) 1020269020. </w:t>
      </w:r>
    </w:p>
    <w:p w:rsidR="00D52804" w:rsidRPr="00D52804" w:rsidRDefault="00D52804" w:rsidP="00D52804">
      <w:pPr>
        <w:spacing w:before="120" w:after="120" w:line="360" w:lineRule="auto"/>
        <w:ind w:left="708"/>
        <w:jc w:val="both"/>
        <w:rPr>
          <w:rFonts w:ascii="Verdana" w:hAnsi="Verdana" w:cs="Arial"/>
          <w:bCs/>
          <w:sz w:val="18"/>
          <w:szCs w:val="18"/>
          <w:lang w:val="es-BO"/>
        </w:rPr>
      </w:pPr>
      <w:r w:rsidRPr="00D52804">
        <w:rPr>
          <w:rFonts w:ascii="Verdana" w:hAnsi="Verdana" w:cs="Arial"/>
          <w:bCs/>
          <w:sz w:val="18"/>
          <w:szCs w:val="18"/>
          <w:lang w:val="es-BO"/>
        </w:rPr>
        <w:t xml:space="preserve">La facturación surge en el momento que finalice la ejecución o la prestación efectiva del servicio o a momento de percibir el pago total o parcial, lo que ocurra primero, sin deducir las multas ni otros cargos. </w:t>
      </w:r>
    </w:p>
    <w:p w:rsidR="00D52804" w:rsidRPr="00F6550F" w:rsidRDefault="00D52804" w:rsidP="00D52804">
      <w:pPr>
        <w:pStyle w:val="Prrafodelista"/>
        <w:spacing w:before="240" w:after="120" w:line="360" w:lineRule="auto"/>
        <w:jc w:val="both"/>
        <w:rPr>
          <w:rFonts w:ascii="Verdana" w:hAnsi="Verdana" w:cs="Arial"/>
          <w:bCs/>
          <w:sz w:val="18"/>
          <w:szCs w:val="18"/>
        </w:rPr>
      </w:pPr>
      <w:r w:rsidRPr="00D52804">
        <w:rPr>
          <w:rFonts w:ascii="Verdana" w:hAnsi="Verdana" w:cs="Arial"/>
          <w:bCs/>
          <w:sz w:val="18"/>
          <w:szCs w:val="18"/>
          <w:lang w:val="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927EF3" w:rsidRDefault="00927EF3" w:rsidP="00927EF3">
      <w:pPr>
        <w:pStyle w:val="A1"/>
      </w:pPr>
      <w:r w:rsidRPr="00F6550F">
        <w:t>TRIBUTOS.</w:t>
      </w:r>
    </w:p>
    <w:p w:rsidR="00821E6A" w:rsidRDefault="00821E6A" w:rsidP="00821E6A">
      <w:pPr>
        <w:pStyle w:val="A1"/>
        <w:numPr>
          <w:ilvl w:val="0"/>
          <w:numId w:val="0"/>
        </w:numPr>
        <w:ind w:left="720"/>
      </w:pPr>
    </w:p>
    <w:p w:rsidR="00726311" w:rsidRDefault="00726311" w:rsidP="00726311">
      <w:pPr>
        <w:pStyle w:val="Prrafodelista"/>
        <w:spacing w:before="240" w:after="120" w:line="360" w:lineRule="auto"/>
        <w:jc w:val="both"/>
        <w:rPr>
          <w:rFonts w:ascii="Verdana" w:hAnsi="Verdana"/>
          <w:color w:val="000000"/>
          <w:sz w:val="18"/>
          <w:szCs w:val="18"/>
          <w:lang w:eastAsia="es-BO"/>
        </w:rPr>
      </w:pPr>
      <w:r w:rsidRPr="00726311">
        <w:rPr>
          <w:rFonts w:ascii="Verdana" w:hAnsi="Verdana"/>
          <w:color w:val="000000"/>
          <w:sz w:val="18"/>
          <w:szCs w:val="18"/>
          <w:lang w:eastAsia="es-BO"/>
        </w:rPr>
        <w:t>El adjudicado declara que todos los tributos vigentes a la fecha y que puedan originarse directa o indirectamente en aplicación del contrato, son de su responsabilidad, no correspondiendo ningún reclamo posterior.</w:t>
      </w:r>
    </w:p>
    <w:p w:rsidR="003B79C8" w:rsidRPr="00726311" w:rsidRDefault="003B79C8" w:rsidP="00726311">
      <w:pPr>
        <w:pStyle w:val="Prrafodelista"/>
        <w:spacing w:before="240" w:after="120" w:line="360" w:lineRule="auto"/>
        <w:jc w:val="both"/>
        <w:rPr>
          <w:rFonts w:ascii="Verdana" w:hAnsi="Verdana" w:cs="Arial"/>
          <w:bCs/>
          <w:sz w:val="18"/>
          <w:szCs w:val="18"/>
        </w:rPr>
      </w:pPr>
    </w:p>
    <w:p w:rsidR="00AE3C3A" w:rsidRPr="00F6550F" w:rsidRDefault="00927EF3" w:rsidP="00927EF3">
      <w:pPr>
        <w:pStyle w:val="A1"/>
      </w:pPr>
      <w:r w:rsidRPr="00F6550F">
        <w:lastRenderedPageBreak/>
        <w:t>SEGUROS.</w:t>
      </w:r>
    </w:p>
    <w:p w:rsidR="00120322" w:rsidRDefault="00120322" w:rsidP="00A737E6">
      <w:pPr>
        <w:pStyle w:val="Prrafodelista"/>
        <w:spacing w:before="240" w:after="120" w:line="360" w:lineRule="auto"/>
        <w:ind w:left="0"/>
        <w:jc w:val="both"/>
        <w:rPr>
          <w:rFonts w:ascii="Verdana" w:hAnsi="Verdana" w:cs="Arial"/>
          <w:bCs/>
          <w:sz w:val="18"/>
          <w:szCs w:val="18"/>
        </w:rPr>
      </w:pPr>
    </w:p>
    <w:p w:rsidR="00D52804" w:rsidRPr="00D52804" w:rsidRDefault="00D52804" w:rsidP="00D52804">
      <w:pPr>
        <w:spacing w:before="120" w:after="120" w:line="360" w:lineRule="auto"/>
        <w:ind w:left="708"/>
        <w:jc w:val="both"/>
        <w:rPr>
          <w:rFonts w:ascii="Verdana" w:hAnsi="Verdana" w:cs="Arial"/>
          <w:sz w:val="18"/>
          <w:szCs w:val="18"/>
          <w:lang w:val="es-BO"/>
        </w:rPr>
      </w:pPr>
      <w:r w:rsidRPr="00D52804">
        <w:rPr>
          <w:rFonts w:ascii="Verdana" w:hAnsi="Verdana" w:cs="Arial"/>
          <w:sz w:val="18"/>
          <w:szCs w:val="18"/>
          <w:lang w:val="es-BO"/>
        </w:rPr>
        <w:t>La empresa contratada para el servicio deberá presentar y mantener vigente de forma ininterrumpida durante todo el periodo del contrato la Póliza de Seguros especificada a continuación:</w:t>
      </w:r>
    </w:p>
    <w:p w:rsidR="00D52804" w:rsidRPr="00D52804" w:rsidRDefault="00D52804" w:rsidP="00AA1400">
      <w:pPr>
        <w:pStyle w:val="Prrafodelista"/>
        <w:numPr>
          <w:ilvl w:val="0"/>
          <w:numId w:val="29"/>
        </w:numPr>
        <w:spacing w:before="120" w:after="120" w:line="360" w:lineRule="auto"/>
        <w:ind w:left="1428"/>
        <w:contextualSpacing/>
        <w:jc w:val="both"/>
        <w:rPr>
          <w:rFonts w:ascii="Verdana" w:hAnsi="Verdana" w:cs="Arial"/>
          <w:b/>
          <w:sz w:val="18"/>
          <w:szCs w:val="18"/>
          <w:lang w:val="es-BO"/>
        </w:rPr>
      </w:pPr>
      <w:r w:rsidRPr="00D52804">
        <w:rPr>
          <w:rFonts w:ascii="Verdana" w:hAnsi="Verdana" w:cs="Arial"/>
          <w:b/>
          <w:sz w:val="18"/>
          <w:szCs w:val="18"/>
          <w:lang w:val="es-BO"/>
        </w:rPr>
        <w:t>PÓLIZA DE ACCIDENTES PERSONALES</w:t>
      </w:r>
    </w:p>
    <w:p w:rsidR="00D52804" w:rsidRPr="00D52804" w:rsidRDefault="00D52804" w:rsidP="00D52804">
      <w:pPr>
        <w:pStyle w:val="Prrafodelista"/>
        <w:spacing w:before="120" w:after="120" w:line="360" w:lineRule="auto"/>
        <w:ind w:left="1134"/>
        <w:contextualSpacing/>
        <w:jc w:val="both"/>
        <w:rPr>
          <w:rFonts w:ascii="Verdana" w:hAnsi="Verdana" w:cs="Arial"/>
          <w:sz w:val="18"/>
          <w:szCs w:val="18"/>
          <w:lang w:val="es-BO"/>
        </w:rPr>
      </w:pPr>
      <w:r w:rsidRPr="00D52804">
        <w:rPr>
          <w:rFonts w:ascii="Verdana" w:hAnsi="Verdana" w:cs="Arial"/>
          <w:sz w:val="18"/>
          <w:szCs w:val="18"/>
          <w:lang w:val="es-BO"/>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rsidR="00D52804" w:rsidRPr="00D52804" w:rsidRDefault="00D52804" w:rsidP="00AA1400">
      <w:pPr>
        <w:pStyle w:val="a30"/>
        <w:numPr>
          <w:ilvl w:val="0"/>
          <w:numId w:val="29"/>
        </w:numPr>
        <w:ind w:left="1428"/>
        <w:rPr>
          <w:rFonts w:ascii="Verdana" w:hAnsi="Verdana"/>
          <w:sz w:val="18"/>
          <w:szCs w:val="18"/>
        </w:rPr>
      </w:pPr>
      <w:r w:rsidRPr="00D52804">
        <w:rPr>
          <w:rFonts w:ascii="Verdana" w:hAnsi="Verdana"/>
          <w:sz w:val="18"/>
          <w:szCs w:val="18"/>
        </w:rPr>
        <w:t>Condiciones adicionales a la Póliza de Seguros</w:t>
      </w:r>
    </w:p>
    <w:p w:rsidR="00D52804" w:rsidRPr="00D52804" w:rsidRDefault="00D52804" w:rsidP="00AA1400">
      <w:pPr>
        <w:pStyle w:val="Prrafodelista"/>
        <w:numPr>
          <w:ilvl w:val="1"/>
          <w:numId w:val="30"/>
        </w:numPr>
        <w:spacing w:before="120" w:after="120" w:line="360" w:lineRule="auto"/>
        <w:ind w:left="1559"/>
        <w:contextualSpacing/>
        <w:jc w:val="both"/>
        <w:rPr>
          <w:rFonts w:ascii="Verdana" w:hAnsi="Verdana" w:cs="Arial"/>
          <w:sz w:val="18"/>
          <w:szCs w:val="18"/>
          <w:lang w:val="es-BO"/>
        </w:rPr>
      </w:pPr>
      <w:r w:rsidRPr="00D52804">
        <w:rPr>
          <w:rFonts w:ascii="Verdana" w:hAnsi="Verdana" w:cs="Arial"/>
          <w:sz w:val="18"/>
          <w:szCs w:val="18"/>
          <w:lang w:val="es-BO"/>
        </w:rPr>
        <w:t>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w:t>
      </w:r>
    </w:p>
    <w:p w:rsidR="00D52804" w:rsidRPr="00D52804" w:rsidRDefault="00D52804" w:rsidP="00D52804">
      <w:pPr>
        <w:pStyle w:val="Prrafodelista"/>
        <w:spacing w:before="240" w:after="120" w:line="360" w:lineRule="auto"/>
        <w:jc w:val="both"/>
        <w:rPr>
          <w:rFonts w:ascii="Verdana" w:hAnsi="Verdana" w:cs="Arial"/>
          <w:bCs/>
          <w:sz w:val="18"/>
          <w:szCs w:val="18"/>
        </w:rPr>
      </w:pPr>
      <w:r w:rsidRPr="00D52804">
        <w:rPr>
          <w:rFonts w:ascii="Verdana" w:hAnsi="Verdana" w:cs="Arial"/>
          <w:sz w:val="18"/>
          <w:szCs w:val="18"/>
          <w:lang w:val="es-BO"/>
        </w:rPr>
        <w:t>La empresa una vez adjudicada deberá entregar copia legalizada de la citada Póliza a YPFB antes de la suscripción del contrato.</w:t>
      </w:r>
    </w:p>
    <w:p w:rsidR="003A62B9" w:rsidRPr="00F6550F" w:rsidRDefault="003A62B9" w:rsidP="003A62B9">
      <w:pPr>
        <w:pStyle w:val="A1"/>
      </w:pPr>
      <w:r w:rsidRPr="00F6550F">
        <w:t>VALIDEZ DE LA PROPUESTA.</w:t>
      </w:r>
    </w:p>
    <w:p w:rsidR="00020B15" w:rsidRPr="00F6550F" w:rsidRDefault="003A62B9" w:rsidP="004453C0">
      <w:pPr>
        <w:pStyle w:val="Prrafodelista"/>
        <w:spacing w:before="240" w:after="120" w:line="360" w:lineRule="auto"/>
        <w:ind w:left="0"/>
        <w:jc w:val="both"/>
        <w:rPr>
          <w:rFonts w:ascii="Verdana" w:hAnsi="Verdana" w:cs="Arial"/>
          <w:b/>
          <w:bCs/>
          <w:sz w:val="18"/>
          <w:szCs w:val="18"/>
          <w:u w:val="single"/>
        </w:rPr>
      </w:pPr>
      <w:r w:rsidRPr="00F6550F">
        <w:rPr>
          <w:rFonts w:ascii="Verdana" w:hAnsi="Verdana" w:cs="Arial"/>
          <w:bCs/>
          <w:sz w:val="18"/>
          <w:szCs w:val="18"/>
        </w:rPr>
        <w:t>La validez de la propuesta deberá ser de 90 días calendario.</w:t>
      </w:r>
    </w:p>
    <w:p w:rsidR="00D262AF" w:rsidRDefault="00D262AF" w:rsidP="00F4329C">
      <w:pPr>
        <w:pStyle w:val="Prrafodelista"/>
        <w:spacing w:after="13" w:line="360" w:lineRule="auto"/>
        <w:ind w:left="0"/>
        <w:contextualSpacing/>
        <w:jc w:val="center"/>
        <w:rPr>
          <w:rFonts w:ascii="Verdana" w:hAnsi="Verdana" w:cs="Verdana"/>
          <w:bCs/>
          <w:color w:val="000000"/>
        </w:rPr>
      </w:pPr>
    </w:p>
    <w:p w:rsidR="00D262AF" w:rsidRDefault="00D262AF" w:rsidP="00F4329C">
      <w:pPr>
        <w:pStyle w:val="Prrafodelista"/>
        <w:spacing w:after="13" w:line="360" w:lineRule="auto"/>
        <w:ind w:left="0"/>
        <w:contextualSpacing/>
        <w:jc w:val="center"/>
        <w:rPr>
          <w:rFonts w:ascii="Verdana" w:hAnsi="Verdana" w:cs="Verdana"/>
          <w:bCs/>
          <w:color w:val="000000"/>
        </w:rPr>
      </w:pPr>
    </w:p>
    <w:p w:rsidR="00D262AF" w:rsidRDefault="00D262AF" w:rsidP="005204AD">
      <w:pPr>
        <w:pStyle w:val="Prrafodelista"/>
        <w:spacing w:after="13" w:line="360" w:lineRule="auto"/>
        <w:ind w:left="0"/>
        <w:contextualSpacing/>
        <w:rPr>
          <w:rFonts w:ascii="Verdana" w:hAnsi="Verdana" w:cs="Verdana"/>
          <w:bCs/>
          <w:color w:val="000000"/>
        </w:rPr>
      </w:pPr>
    </w:p>
    <w:p w:rsidR="00D262AF" w:rsidRDefault="00D262AF" w:rsidP="00F4329C">
      <w:pPr>
        <w:pStyle w:val="Prrafodelista"/>
        <w:spacing w:after="13" w:line="360" w:lineRule="auto"/>
        <w:ind w:left="0"/>
        <w:contextualSpacing/>
        <w:jc w:val="center"/>
        <w:rPr>
          <w:rFonts w:ascii="Verdana" w:hAnsi="Verdana" w:cs="Verdana"/>
          <w:bCs/>
          <w:color w:val="000000"/>
        </w:rPr>
      </w:pPr>
    </w:p>
    <w:p w:rsidR="003B79C8" w:rsidRDefault="003B79C8" w:rsidP="00F4329C">
      <w:pPr>
        <w:pStyle w:val="Prrafodelista"/>
        <w:spacing w:after="13" w:line="360" w:lineRule="auto"/>
        <w:ind w:left="0"/>
        <w:contextualSpacing/>
        <w:jc w:val="center"/>
        <w:rPr>
          <w:rFonts w:ascii="Verdana" w:hAnsi="Verdana" w:cs="Verdana"/>
          <w:bCs/>
          <w:color w:val="000000"/>
        </w:rPr>
      </w:pPr>
    </w:p>
    <w:p w:rsidR="003B79C8" w:rsidRDefault="003B79C8" w:rsidP="00F4329C">
      <w:pPr>
        <w:pStyle w:val="Prrafodelista"/>
        <w:spacing w:after="13" w:line="360" w:lineRule="auto"/>
        <w:ind w:left="0"/>
        <w:contextualSpacing/>
        <w:jc w:val="center"/>
        <w:rPr>
          <w:rFonts w:ascii="Verdana" w:hAnsi="Verdana" w:cs="Verdana"/>
          <w:bCs/>
          <w:color w:val="000000"/>
        </w:rPr>
      </w:pPr>
    </w:p>
    <w:p w:rsidR="003B79C8" w:rsidRDefault="003B79C8" w:rsidP="00F4329C">
      <w:pPr>
        <w:pStyle w:val="Prrafodelista"/>
        <w:spacing w:after="13" w:line="360" w:lineRule="auto"/>
        <w:ind w:left="0"/>
        <w:contextualSpacing/>
        <w:jc w:val="center"/>
        <w:rPr>
          <w:rFonts w:ascii="Verdana" w:hAnsi="Verdana" w:cs="Verdana"/>
          <w:bCs/>
          <w:color w:val="000000"/>
        </w:rPr>
      </w:pPr>
    </w:p>
    <w:p w:rsidR="00E54601" w:rsidRDefault="00E54601" w:rsidP="00F4329C">
      <w:pPr>
        <w:pStyle w:val="Prrafodelista"/>
        <w:spacing w:after="13" w:line="360" w:lineRule="auto"/>
        <w:ind w:left="0"/>
        <w:contextualSpacing/>
        <w:jc w:val="center"/>
        <w:rPr>
          <w:rFonts w:ascii="Verdana" w:hAnsi="Verdana" w:cs="Verdana"/>
          <w:bCs/>
          <w:color w:val="000000"/>
        </w:rPr>
      </w:pPr>
    </w:p>
    <w:p w:rsidR="00D262AF" w:rsidRDefault="00D262AF" w:rsidP="00F4329C">
      <w:pPr>
        <w:pStyle w:val="Prrafodelista"/>
        <w:spacing w:after="13" w:line="360" w:lineRule="auto"/>
        <w:ind w:left="0"/>
        <w:contextualSpacing/>
        <w:jc w:val="center"/>
        <w:rPr>
          <w:rFonts w:ascii="Verdana" w:hAnsi="Verdana" w:cs="Verdana"/>
          <w:bCs/>
          <w:color w:val="000000"/>
        </w:rPr>
      </w:pPr>
    </w:p>
    <w:p w:rsidR="00177B92" w:rsidRPr="00F6550F" w:rsidRDefault="00177B92" w:rsidP="00F4329C">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lastRenderedPageBreak/>
        <w:t>ANEXO N°1</w:t>
      </w:r>
    </w:p>
    <w:p w:rsidR="00177B92" w:rsidRPr="00F6550F" w:rsidRDefault="00177B92" w:rsidP="00177B92">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MAPA DE UBICACIÓN</w:t>
      </w:r>
    </w:p>
    <w:p w:rsidR="00177B92" w:rsidRPr="00F6550F" w:rsidRDefault="00177B92" w:rsidP="00AE3C3A">
      <w:pPr>
        <w:jc w:val="both"/>
        <w:rPr>
          <w:rFonts w:ascii="Verdana" w:hAnsi="Verdana" w:cs="Verdana"/>
          <w:bCs/>
          <w:color w:val="000000"/>
        </w:rPr>
      </w:pPr>
    </w:p>
    <w:p w:rsidR="00177B92" w:rsidRPr="00F6550F" w:rsidRDefault="002B6793" w:rsidP="003B79C8">
      <w:pPr>
        <w:jc w:val="center"/>
        <w:rPr>
          <w:rFonts w:ascii="Verdana" w:hAnsi="Verdana" w:cs="Verdana"/>
          <w:bCs/>
          <w:color w:val="000000"/>
        </w:rPr>
      </w:pPr>
      <w:r>
        <w:rPr>
          <w:noProof/>
          <w:lang w:val="es-BO" w:eastAsia="es-BO"/>
        </w:rPr>
        <w:drawing>
          <wp:inline distT="0" distB="0" distL="0" distR="0" wp14:anchorId="4C73D0CB" wp14:editId="121DE0AD">
            <wp:extent cx="4623181" cy="4469108"/>
            <wp:effectExtent l="0" t="0" r="6350" b="8255"/>
            <wp:docPr id="13" name="Imagen 13" descr="cid:image002.png@01D29993.9D5596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cid:image002.png@01D29993.9D5596C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4632731" cy="4478339"/>
                    </a:xfrm>
                    <a:prstGeom prst="rect">
                      <a:avLst/>
                    </a:prstGeom>
                    <a:noFill/>
                    <a:ln>
                      <a:noFill/>
                    </a:ln>
                  </pic:spPr>
                </pic:pic>
              </a:graphicData>
            </a:graphic>
          </wp:inline>
        </w:drawing>
      </w:r>
    </w:p>
    <w:p w:rsidR="00177B92" w:rsidRPr="00F6550F" w:rsidRDefault="00177B92" w:rsidP="00AE3C3A">
      <w:pPr>
        <w:jc w:val="both"/>
        <w:rPr>
          <w:rFonts w:ascii="Verdana" w:hAnsi="Verdana" w:cs="Verdana"/>
          <w:bCs/>
          <w:color w:val="000000"/>
        </w:rPr>
      </w:pPr>
    </w:p>
    <w:p w:rsidR="00177B92" w:rsidRPr="00F6550F" w:rsidRDefault="00177B92" w:rsidP="00AE3C3A">
      <w:pPr>
        <w:jc w:val="both"/>
        <w:rPr>
          <w:rFonts w:ascii="Verdana" w:hAnsi="Verdana" w:cs="Verdana"/>
          <w:bCs/>
          <w:color w:val="000000"/>
        </w:rPr>
      </w:pPr>
    </w:p>
    <w:p w:rsidR="00177B92" w:rsidRDefault="00177B92" w:rsidP="00AE3C3A">
      <w:pPr>
        <w:jc w:val="both"/>
        <w:rPr>
          <w:rFonts w:ascii="Verdana" w:hAnsi="Verdana" w:cs="Verdana"/>
          <w:bCs/>
          <w:color w:val="000000"/>
        </w:rPr>
      </w:pPr>
    </w:p>
    <w:p w:rsidR="00D262AF" w:rsidRDefault="00D262AF" w:rsidP="00AE3C3A">
      <w:pPr>
        <w:jc w:val="both"/>
        <w:rPr>
          <w:rFonts w:ascii="Verdana" w:hAnsi="Verdana" w:cs="Verdana"/>
          <w:bCs/>
          <w:color w:val="000000"/>
        </w:rPr>
      </w:pPr>
    </w:p>
    <w:p w:rsidR="007B75D3" w:rsidRPr="007B75D3" w:rsidRDefault="007B75D3" w:rsidP="007B75D3">
      <w:pPr>
        <w:jc w:val="both"/>
        <w:rPr>
          <w:rFonts w:ascii="Verdana" w:hAnsi="Verdana" w:cs="Verdana"/>
          <w:b/>
          <w:bCs/>
          <w:color w:val="000000"/>
          <w:sz w:val="18"/>
          <w:szCs w:val="18"/>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15"/>
      </w:tblGrid>
      <w:tr w:rsidR="003C3EC9" w:rsidRPr="00F6550F" w:rsidTr="00607E01">
        <w:trPr>
          <w:trHeight w:val="419"/>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F6550F" w:rsidRDefault="003C3EC9" w:rsidP="00607E01">
            <w:pPr>
              <w:jc w:val="center"/>
              <w:rPr>
                <w:rFonts w:ascii="Verdana" w:hAnsi="Verdana" w:cs="Arial"/>
                <w:b/>
                <w:sz w:val="18"/>
                <w:szCs w:val="18"/>
              </w:rPr>
            </w:pPr>
            <w:r w:rsidRPr="00F6550F">
              <w:rPr>
                <w:rFonts w:ascii="Verdana" w:hAnsi="Verdana" w:cs="Arial"/>
                <w:b/>
                <w:sz w:val="18"/>
                <w:szCs w:val="18"/>
              </w:rPr>
              <w:t>Elaborado por:</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F6550F" w:rsidRDefault="003C3EC9" w:rsidP="00607E01">
            <w:pPr>
              <w:jc w:val="center"/>
              <w:rPr>
                <w:rFonts w:ascii="Verdana" w:hAnsi="Verdana" w:cs="Arial"/>
                <w:b/>
                <w:sz w:val="18"/>
                <w:szCs w:val="18"/>
              </w:rPr>
            </w:pPr>
            <w:r w:rsidRPr="00F6550F">
              <w:rPr>
                <w:rFonts w:ascii="Verdana" w:hAnsi="Verdana" w:cs="Arial"/>
                <w:b/>
                <w:sz w:val="18"/>
                <w:szCs w:val="18"/>
              </w:rPr>
              <w:t>Aprobado por Jefe Inmediato Superior:</w:t>
            </w:r>
          </w:p>
        </w:tc>
      </w:tr>
      <w:tr w:rsidR="003C3EC9" w:rsidRPr="00F6550F" w:rsidTr="00607E01">
        <w:trPr>
          <w:trHeight w:val="977"/>
          <w:jc w:val="center"/>
        </w:trPr>
        <w:tc>
          <w:tcPr>
            <w:tcW w:w="5115" w:type="dxa"/>
            <w:tcBorders>
              <w:top w:val="single" w:sz="4" w:space="0" w:color="auto"/>
              <w:left w:val="single" w:sz="4" w:space="0" w:color="auto"/>
              <w:bottom w:val="single" w:sz="4" w:space="0" w:color="auto"/>
              <w:right w:val="single" w:sz="4" w:space="0" w:color="auto"/>
            </w:tcBorders>
            <w:vAlign w:val="center"/>
          </w:tcPr>
          <w:p w:rsidR="003C3EC9" w:rsidRPr="00F6550F" w:rsidRDefault="003C3EC9" w:rsidP="00607E01">
            <w:pPr>
              <w:jc w:val="both"/>
              <w:rPr>
                <w:rFonts w:ascii="Verdana" w:hAnsi="Verdana" w:cs="Arial"/>
                <w:sz w:val="18"/>
                <w:szCs w:val="18"/>
              </w:rPr>
            </w:pPr>
          </w:p>
          <w:p w:rsidR="003C3EC9" w:rsidRPr="00F6550F" w:rsidRDefault="003C3EC9" w:rsidP="00607E01">
            <w:pPr>
              <w:jc w:val="both"/>
              <w:rPr>
                <w:rFonts w:ascii="Verdana" w:hAnsi="Verdana" w:cs="Arial"/>
                <w:sz w:val="18"/>
                <w:szCs w:val="18"/>
              </w:rPr>
            </w:pPr>
          </w:p>
          <w:p w:rsidR="003C3EC9" w:rsidRPr="00F6550F" w:rsidRDefault="003C3EC9" w:rsidP="00607E01">
            <w:pPr>
              <w:jc w:val="both"/>
              <w:rPr>
                <w:rFonts w:ascii="Verdana" w:hAnsi="Verdana" w:cs="Arial"/>
                <w:sz w:val="18"/>
                <w:szCs w:val="18"/>
              </w:rPr>
            </w:pPr>
          </w:p>
          <w:p w:rsidR="003C3EC9" w:rsidRPr="00F6550F" w:rsidRDefault="003C3EC9" w:rsidP="00607E01">
            <w:pPr>
              <w:jc w:val="both"/>
              <w:rPr>
                <w:rFonts w:ascii="Verdana" w:hAnsi="Verdana" w:cs="Arial"/>
                <w:sz w:val="18"/>
                <w:szCs w:val="18"/>
              </w:rPr>
            </w:pPr>
          </w:p>
          <w:p w:rsidR="003C3EC9" w:rsidRPr="00F6550F" w:rsidRDefault="003C3EC9" w:rsidP="00607E01">
            <w:pPr>
              <w:jc w:val="both"/>
              <w:rPr>
                <w:rFonts w:ascii="Verdana" w:hAnsi="Verdana" w:cs="Arial"/>
                <w:sz w:val="18"/>
                <w:szCs w:val="18"/>
              </w:rPr>
            </w:pPr>
          </w:p>
        </w:tc>
        <w:tc>
          <w:tcPr>
            <w:tcW w:w="4215" w:type="dxa"/>
            <w:tcBorders>
              <w:top w:val="single" w:sz="4" w:space="0" w:color="auto"/>
              <w:left w:val="single" w:sz="4" w:space="0" w:color="auto"/>
              <w:bottom w:val="single" w:sz="4" w:space="0" w:color="auto"/>
              <w:right w:val="single" w:sz="4" w:space="0" w:color="auto"/>
            </w:tcBorders>
            <w:vAlign w:val="center"/>
          </w:tcPr>
          <w:p w:rsidR="003C3EC9" w:rsidRPr="00F6550F" w:rsidRDefault="003C3EC9" w:rsidP="00607E01">
            <w:pPr>
              <w:jc w:val="both"/>
              <w:rPr>
                <w:rFonts w:ascii="Verdana" w:hAnsi="Verdana" w:cs="Arial"/>
                <w:sz w:val="18"/>
                <w:szCs w:val="18"/>
              </w:rPr>
            </w:pPr>
          </w:p>
        </w:tc>
      </w:tr>
      <w:tr w:rsidR="003C3EC9" w:rsidRPr="00F6550F" w:rsidTr="00607E01">
        <w:trPr>
          <w:trHeight w:val="487"/>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F6550F" w:rsidRDefault="003C3EC9" w:rsidP="00607E01">
            <w:pPr>
              <w:jc w:val="center"/>
              <w:rPr>
                <w:rFonts w:ascii="Verdana" w:hAnsi="Verdana" w:cs="Arial"/>
                <w:b/>
                <w:sz w:val="18"/>
                <w:szCs w:val="18"/>
              </w:rPr>
            </w:pPr>
            <w:r w:rsidRPr="00F6550F">
              <w:rPr>
                <w:rFonts w:ascii="Verdana" w:hAnsi="Verdana" w:cs="Arial"/>
                <w:b/>
                <w:sz w:val="18"/>
                <w:szCs w:val="18"/>
              </w:rPr>
              <w:t>NOMBRE, FIRMA, CARGO Y SELLO</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F6550F" w:rsidRDefault="003C3EC9" w:rsidP="00607E01">
            <w:pPr>
              <w:jc w:val="center"/>
              <w:rPr>
                <w:rFonts w:ascii="Verdana" w:hAnsi="Verdana" w:cs="Arial"/>
                <w:sz w:val="18"/>
                <w:szCs w:val="18"/>
              </w:rPr>
            </w:pPr>
            <w:r w:rsidRPr="00F6550F">
              <w:rPr>
                <w:rFonts w:ascii="Verdana" w:hAnsi="Verdana" w:cs="Arial"/>
                <w:b/>
                <w:sz w:val="18"/>
                <w:szCs w:val="18"/>
              </w:rPr>
              <w:t>NOMBRE, FIRMA, CARGO Y SELLO</w:t>
            </w:r>
          </w:p>
        </w:tc>
      </w:tr>
    </w:tbl>
    <w:p w:rsidR="003C3EC9" w:rsidRDefault="003C3EC9" w:rsidP="003C3EC9">
      <w:pPr>
        <w:pStyle w:val="Prrafodelista"/>
        <w:ind w:left="0"/>
        <w:contextualSpacing/>
        <w:jc w:val="both"/>
        <w:rPr>
          <w:rFonts w:ascii="Verdana" w:hAnsi="Verdana" w:cs="Calibri"/>
          <w:b/>
          <w:bCs/>
          <w:lang w:val="es-BO" w:eastAsia="es-BO"/>
        </w:rPr>
      </w:pPr>
    </w:p>
    <w:p w:rsidR="00EE21AD" w:rsidRDefault="00EE21AD" w:rsidP="003C3EC9">
      <w:pPr>
        <w:pStyle w:val="Prrafodelista"/>
        <w:ind w:left="0"/>
        <w:contextualSpacing/>
        <w:jc w:val="both"/>
        <w:rPr>
          <w:rFonts w:ascii="Verdana" w:hAnsi="Verdana" w:cs="Calibri"/>
          <w:b/>
          <w:bCs/>
          <w:lang w:val="es-BO" w:eastAsia="es-BO"/>
        </w:rPr>
      </w:pPr>
    </w:p>
    <w:p w:rsidR="00EE21AD" w:rsidRDefault="00EE21AD" w:rsidP="003C3EC9">
      <w:pPr>
        <w:pStyle w:val="Prrafodelista"/>
        <w:ind w:left="0"/>
        <w:contextualSpacing/>
        <w:jc w:val="both"/>
        <w:rPr>
          <w:rFonts w:ascii="Verdana" w:hAnsi="Verdana" w:cs="Calibri"/>
          <w:b/>
          <w:bCs/>
          <w:lang w:val="es-BO" w:eastAsia="es-BO"/>
        </w:rPr>
      </w:pPr>
    </w:p>
    <w:p w:rsidR="002B6793" w:rsidRDefault="002B6793" w:rsidP="00EE21AD">
      <w:pPr>
        <w:pStyle w:val="Prrafodelista"/>
        <w:spacing w:before="240" w:after="120" w:line="360" w:lineRule="auto"/>
        <w:ind w:left="0"/>
        <w:jc w:val="both"/>
        <w:rPr>
          <w:rFonts w:ascii="Verdana" w:hAnsi="Verdana" w:cs="Calibri"/>
          <w:bCs/>
          <w:sz w:val="18"/>
          <w:szCs w:val="18"/>
        </w:rPr>
      </w:pPr>
    </w:p>
    <w:p w:rsidR="00EE21AD" w:rsidRDefault="00EE21AD" w:rsidP="00EE21AD">
      <w:pPr>
        <w:pStyle w:val="Prrafodelista"/>
        <w:spacing w:before="240" w:after="120" w:line="360" w:lineRule="auto"/>
        <w:ind w:left="0"/>
        <w:jc w:val="both"/>
        <w:rPr>
          <w:rFonts w:ascii="Verdana" w:hAnsi="Verdana" w:cs="Calibri"/>
          <w:bCs/>
          <w:sz w:val="18"/>
          <w:szCs w:val="18"/>
        </w:rPr>
      </w:pPr>
    </w:p>
    <w:p w:rsidR="00EE21AD" w:rsidRPr="000D2FD6" w:rsidRDefault="00EE21AD" w:rsidP="00EE21AD">
      <w:pPr>
        <w:pStyle w:val="Prrafodelista"/>
        <w:spacing w:before="240" w:after="120" w:line="360" w:lineRule="auto"/>
        <w:ind w:left="0"/>
        <w:jc w:val="both"/>
        <w:rPr>
          <w:rFonts w:ascii="Verdana" w:hAnsi="Verdana" w:cs="Calibri"/>
          <w:bCs/>
          <w:sz w:val="18"/>
          <w:szCs w:val="18"/>
        </w:rPr>
      </w:pPr>
    </w:p>
    <w:p w:rsidR="00EE21AD" w:rsidRPr="00EE21AD" w:rsidRDefault="00EE21AD" w:rsidP="003C3EC9">
      <w:pPr>
        <w:pStyle w:val="Prrafodelista"/>
        <w:ind w:left="0"/>
        <w:contextualSpacing/>
        <w:jc w:val="both"/>
        <w:rPr>
          <w:rFonts w:ascii="Verdana" w:hAnsi="Verdana" w:cs="Calibri"/>
          <w:b/>
          <w:bCs/>
          <w:lang w:eastAsia="es-BO"/>
        </w:rPr>
      </w:pPr>
    </w:p>
    <w:sectPr w:rsidR="00EE21AD" w:rsidRPr="00EE21AD" w:rsidSect="002A7721">
      <w:headerReference w:type="default" r:id="rId17"/>
      <w:footerReference w:type="default" r:id="rId18"/>
      <w:pgSz w:w="12242" w:h="15842" w:code="1"/>
      <w:pgMar w:top="189" w:right="1418" w:bottom="1560"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9E2" w:rsidRDefault="005329E2">
      <w:r>
        <w:separator/>
      </w:r>
    </w:p>
  </w:endnote>
  <w:endnote w:type="continuationSeparator" w:id="0">
    <w:p w:rsidR="005329E2" w:rsidRDefault="00532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B2E" w:rsidRPr="003C3EC9" w:rsidRDefault="004C6B2E">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2224FA">
      <w:rPr>
        <w:rFonts w:ascii="Calibri" w:hAnsi="Calibri" w:cs="Calibri"/>
        <w:b/>
        <w:bCs/>
        <w:noProof/>
        <w:sz w:val="20"/>
        <w:szCs w:val="20"/>
      </w:rPr>
      <w:t>31</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2224FA">
      <w:rPr>
        <w:rFonts w:ascii="Calibri" w:hAnsi="Calibri" w:cs="Calibri"/>
        <w:b/>
        <w:bCs/>
        <w:noProof/>
        <w:sz w:val="20"/>
        <w:szCs w:val="20"/>
      </w:rPr>
      <w:t>42</w:t>
    </w:r>
    <w:r w:rsidRPr="003C3EC9">
      <w:rPr>
        <w:rFonts w:ascii="Calibri" w:hAnsi="Calibri" w:cs="Calibri"/>
        <w:b/>
        <w:bCs/>
        <w:sz w:val="20"/>
        <w:szCs w:val="20"/>
      </w:rPr>
      <w:fldChar w:fldCharType="end"/>
    </w:r>
  </w:p>
  <w:p w:rsidR="004C6B2E" w:rsidRDefault="004C6B2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9E2" w:rsidRDefault="005329E2">
      <w:r>
        <w:separator/>
      </w:r>
    </w:p>
  </w:footnote>
  <w:footnote w:type="continuationSeparator" w:id="0">
    <w:p w:rsidR="005329E2" w:rsidRDefault="005329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4"/>
      <w:gridCol w:w="5097"/>
      <w:gridCol w:w="1701"/>
    </w:tblGrid>
    <w:tr w:rsidR="004C6B2E" w:rsidRPr="00FA0D94" w:rsidTr="00BD3C25">
      <w:trPr>
        <w:trHeight w:val="1050"/>
      </w:trPr>
      <w:tc>
        <w:tcPr>
          <w:tcW w:w="2274" w:type="dxa"/>
          <w:vAlign w:val="center"/>
        </w:tcPr>
        <w:p w:rsidR="004C6B2E" w:rsidRPr="00FA0D94" w:rsidRDefault="004C6B2E" w:rsidP="002F5A91">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6ACCEDFC" wp14:editId="52D2D900">
                <wp:simplePos x="0" y="0"/>
                <wp:positionH relativeFrom="column">
                  <wp:posOffset>197485</wp:posOffset>
                </wp:positionH>
                <wp:positionV relativeFrom="paragraph">
                  <wp:posOffset>21590</wp:posOffset>
                </wp:positionV>
                <wp:extent cx="895350" cy="609600"/>
                <wp:effectExtent l="0" t="0" r="0" b="0"/>
                <wp:wrapNone/>
                <wp:docPr id="2"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97" w:type="dxa"/>
          <w:vAlign w:val="center"/>
        </w:tcPr>
        <w:p w:rsidR="004C6B2E" w:rsidRDefault="004C6B2E" w:rsidP="002F5A91">
          <w:pPr>
            <w:jc w:val="center"/>
            <w:rPr>
              <w:rFonts w:ascii="Calibri" w:hAnsi="Calibri" w:cs="Calibri"/>
              <w:b/>
              <w:sz w:val="20"/>
              <w:szCs w:val="20"/>
            </w:rPr>
          </w:pPr>
          <w:r w:rsidRPr="003C3EC9">
            <w:rPr>
              <w:rFonts w:ascii="Calibri" w:hAnsi="Calibri" w:cs="Calibri"/>
              <w:b/>
              <w:sz w:val="20"/>
              <w:szCs w:val="20"/>
            </w:rPr>
            <w:t>ESPECIFICACIONES TÉCNICAS PARA SERVICIOS GENERALES</w:t>
          </w:r>
        </w:p>
        <w:p w:rsidR="004C6B2E" w:rsidRPr="00007FC8" w:rsidRDefault="004C6B2E" w:rsidP="002F5A91">
          <w:pPr>
            <w:spacing w:before="120" w:after="120"/>
            <w:jc w:val="center"/>
            <w:rPr>
              <w:rFonts w:ascii="Verdana" w:hAnsi="Verdana" w:cs="Arial"/>
              <w:b/>
              <w:sz w:val="20"/>
              <w:szCs w:val="20"/>
            </w:rPr>
          </w:pPr>
          <w:r w:rsidRPr="00007FC8">
            <w:rPr>
              <w:rFonts w:ascii="Calibri" w:eastAsia="Arial Unicode MS" w:hAnsi="Calibri" w:cs="Calibri"/>
              <w:b/>
              <w:sz w:val="20"/>
              <w:szCs w:val="20"/>
              <w:lang w:val="es-MX"/>
            </w:rPr>
            <w:t xml:space="preserve">“SERVICIO DE </w:t>
          </w:r>
          <w:r w:rsidRPr="00007FC8">
            <w:rPr>
              <w:rFonts w:ascii="Calibri" w:hAnsi="Calibri" w:cs="Arial"/>
              <w:b/>
              <w:sz w:val="20"/>
              <w:szCs w:val="20"/>
            </w:rPr>
            <w:t>INSTALACIÓN DE ENLACE DE DATOS BANDA ANCHA PARA EL POZO SIPOTINDI-X1 - SANTA CRUZ - CAMIRI</w:t>
          </w:r>
          <w:r w:rsidRPr="00007FC8">
            <w:rPr>
              <w:rFonts w:ascii="Calibri" w:eastAsia="Arial Unicode MS" w:hAnsi="Calibri" w:cs="Calibri"/>
              <w:b/>
              <w:sz w:val="20"/>
              <w:szCs w:val="20"/>
              <w:lang w:val="es-MX"/>
            </w:rPr>
            <w:t>”</w:t>
          </w:r>
        </w:p>
        <w:p w:rsidR="004C6B2E" w:rsidRPr="007E2631" w:rsidRDefault="004C6B2E" w:rsidP="002F5A91">
          <w:pPr>
            <w:jc w:val="center"/>
            <w:rPr>
              <w:rFonts w:ascii="Calibri" w:hAnsi="Calibri" w:cs="Arial"/>
              <w:b/>
              <w:sz w:val="22"/>
              <w:szCs w:val="22"/>
            </w:rPr>
          </w:pPr>
        </w:p>
      </w:tc>
      <w:tc>
        <w:tcPr>
          <w:tcW w:w="1701" w:type="dxa"/>
          <w:vAlign w:val="center"/>
        </w:tcPr>
        <w:p w:rsidR="004C6B2E" w:rsidRPr="007E2631" w:rsidRDefault="004C6B2E" w:rsidP="002F5A91">
          <w:pPr>
            <w:pStyle w:val="Encabezado"/>
            <w:jc w:val="center"/>
            <w:rPr>
              <w:rFonts w:ascii="Calibri" w:eastAsia="Arial Unicode MS" w:hAnsi="Calibri" w:cs="Arial"/>
              <w:b/>
              <w:sz w:val="22"/>
              <w:szCs w:val="22"/>
              <w:lang w:val="es-MX"/>
            </w:rPr>
          </w:pPr>
          <w:r w:rsidRPr="007E2631">
            <w:rPr>
              <w:rFonts w:ascii="Calibri" w:eastAsia="Arial Unicode MS" w:hAnsi="Calibri" w:cs="Arial"/>
              <w:b/>
              <w:sz w:val="22"/>
              <w:szCs w:val="22"/>
              <w:lang w:val="es-MX"/>
            </w:rPr>
            <w:t>RG-05-A-GCC</w:t>
          </w:r>
        </w:p>
      </w:tc>
    </w:tr>
  </w:tbl>
  <w:p w:rsidR="004C6B2E" w:rsidRPr="00BB552E" w:rsidRDefault="004C6B2E"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65941F8"/>
    <w:multiLevelType w:val="hybridMultilevel"/>
    <w:tmpl w:val="034E18E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A0936DD"/>
    <w:multiLevelType w:val="hybridMultilevel"/>
    <w:tmpl w:val="E11475B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F0F6793"/>
    <w:multiLevelType w:val="hybridMultilevel"/>
    <w:tmpl w:val="95AEAA28"/>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9266F86"/>
    <w:multiLevelType w:val="hybridMultilevel"/>
    <w:tmpl w:val="A8566D0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FF36541"/>
    <w:multiLevelType w:val="hybridMultilevel"/>
    <w:tmpl w:val="94ECA0E2"/>
    <w:lvl w:ilvl="0" w:tplc="5EA4556A">
      <w:numFmt w:val="bullet"/>
      <w:lvlText w:val="•"/>
      <w:lvlJc w:val="left"/>
      <w:pPr>
        <w:ind w:left="2490" w:hanging="690"/>
      </w:pPr>
      <w:rPr>
        <w:rFonts w:ascii="Arial" w:eastAsia="Times New Roman" w:hAnsi="Arial" w:cs="Aria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2CF57294"/>
    <w:multiLevelType w:val="hybridMultilevel"/>
    <w:tmpl w:val="6AAE2832"/>
    <w:lvl w:ilvl="0" w:tplc="2BC8EADA">
      <w:start w:val="50"/>
      <w:numFmt w:val="bullet"/>
      <w:lvlText w:val="-"/>
      <w:lvlJc w:val="left"/>
      <w:pPr>
        <w:ind w:left="1080" w:hanging="360"/>
      </w:pPr>
      <w:rPr>
        <w:rFonts w:ascii="Cambria" w:eastAsia="Cambria" w:hAnsi="Cambria" w:cs="Cambria" w:hint="default"/>
        <w:sz w:val="24"/>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2DE01FCC"/>
    <w:multiLevelType w:val="hybridMultilevel"/>
    <w:tmpl w:val="FAEA87F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F3543A4"/>
    <w:multiLevelType w:val="hybridMultilevel"/>
    <w:tmpl w:val="49C0CF1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341A0E89"/>
    <w:multiLevelType w:val="hybridMultilevel"/>
    <w:tmpl w:val="A62C941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34DD4745"/>
    <w:multiLevelType w:val="hybridMultilevel"/>
    <w:tmpl w:val="B69053B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15:restartNumberingAfterBreak="0">
    <w:nsid w:val="3F8D540A"/>
    <w:multiLevelType w:val="hybridMultilevel"/>
    <w:tmpl w:val="66B0F21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FCE14E5"/>
    <w:multiLevelType w:val="hybridMultilevel"/>
    <w:tmpl w:val="977E50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486353CA"/>
    <w:multiLevelType w:val="hybridMultilevel"/>
    <w:tmpl w:val="457E83A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B177219"/>
    <w:multiLevelType w:val="hybridMultilevel"/>
    <w:tmpl w:val="FA16CAE2"/>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F070513"/>
    <w:multiLevelType w:val="hybridMultilevel"/>
    <w:tmpl w:val="D19E5AA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 w15:restartNumberingAfterBreak="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 w15:restartNumberingAfterBreak="0">
    <w:nsid w:val="500755EF"/>
    <w:multiLevelType w:val="multilevel"/>
    <w:tmpl w:val="F8C0773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5CED3435"/>
    <w:multiLevelType w:val="multilevel"/>
    <w:tmpl w:val="329CE1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r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FDE207C"/>
    <w:multiLevelType w:val="hybridMultilevel"/>
    <w:tmpl w:val="B7001D0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6A867359"/>
    <w:multiLevelType w:val="hybridMultilevel"/>
    <w:tmpl w:val="D8C6E09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6B1E373C"/>
    <w:multiLevelType w:val="hybridMultilevel"/>
    <w:tmpl w:val="AF68B14A"/>
    <w:lvl w:ilvl="0" w:tplc="34120B10">
      <w:start w:val="1"/>
      <w:numFmt w:val="decimal"/>
      <w:lvlText w:val="%1)"/>
      <w:lvlJc w:val="left"/>
      <w:pPr>
        <w:ind w:left="360" w:hanging="360"/>
      </w:pPr>
      <w:rPr>
        <w:rFonts w:ascii="Calibri" w:hAnsi="Calibri"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0" w15:restartNumberingAfterBreak="0">
    <w:nsid w:val="6FE441A1"/>
    <w:multiLevelType w:val="hybridMultilevel"/>
    <w:tmpl w:val="450C4810"/>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2" w15:restartNumberingAfterBreak="0">
    <w:nsid w:val="76335D56"/>
    <w:multiLevelType w:val="multilevel"/>
    <w:tmpl w:val="ED7EC33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6"/>
  </w:num>
  <w:num w:numId="3">
    <w:abstractNumId w:val="23"/>
  </w:num>
  <w:num w:numId="4">
    <w:abstractNumId w:val="9"/>
  </w:num>
  <w:num w:numId="5">
    <w:abstractNumId w:val="13"/>
  </w:num>
  <w:num w:numId="6">
    <w:abstractNumId w:val="27"/>
  </w:num>
  <w:num w:numId="7">
    <w:abstractNumId w:val="32"/>
  </w:num>
  <w:num w:numId="8">
    <w:abstractNumId w:val="22"/>
  </w:num>
  <w:num w:numId="9">
    <w:abstractNumId w:val="19"/>
  </w:num>
  <w:num w:numId="10">
    <w:abstractNumId w:val="18"/>
  </w:num>
  <w:num w:numId="11">
    <w:abstractNumId w:val="4"/>
  </w:num>
  <w:num w:numId="12">
    <w:abstractNumId w:val="26"/>
  </w:num>
  <w:num w:numId="13">
    <w:abstractNumId w:val="3"/>
  </w:num>
  <w:num w:numId="14">
    <w:abstractNumId w:val="10"/>
  </w:num>
  <w:num w:numId="15">
    <w:abstractNumId w:val="2"/>
  </w:num>
  <w:num w:numId="16">
    <w:abstractNumId w:val="28"/>
  </w:num>
  <w:num w:numId="17">
    <w:abstractNumId w:val="15"/>
  </w:num>
  <w:num w:numId="18">
    <w:abstractNumId w:val="12"/>
  </w:num>
  <w:num w:numId="19">
    <w:abstractNumId w:val="5"/>
  </w:num>
  <w:num w:numId="20">
    <w:abstractNumId w:val="30"/>
  </w:num>
  <w:num w:numId="21">
    <w:abstractNumId w:val="7"/>
  </w:num>
  <w:num w:numId="22">
    <w:abstractNumId w:val="21"/>
  </w:num>
  <w:num w:numId="23">
    <w:abstractNumId w:val="31"/>
  </w:num>
  <w:num w:numId="24">
    <w:abstractNumId w:val="25"/>
  </w:num>
  <w:num w:numId="25">
    <w:abstractNumId w:val="1"/>
  </w:num>
  <w:num w:numId="26">
    <w:abstractNumId w:val="29"/>
  </w:num>
  <w:num w:numId="27">
    <w:abstractNumId w:val="17"/>
  </w:num>
  <w:num w:numId="28">
    <w:abstractNumId w:val="0"/>
  </w:num>
  <w:num w:numId="29">
    <w:abstractNumId w:val="11"/>
  </w:num>
  <w:num w:numId="30">
    <w:abstractNumId w:val="6"/>
  </w:num>
  <w:num w:numId="31">
    <w:abstractNumId w:val="20"/>
  </w:num>
  <w:num w:numId="32">
    <w:abstractNumId w:val="24"/>
  </w:num>
  <w:num w:numId="33">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AFC"/>
    <w:rsid w:val="00002CF0"/>
    <w:rsid w:val="00003342"/>
    <w:rsid w:val="00004615"/>
    <w:rsid w:val="00005730"/>
    <w:rsid w:val="00005C78"/>
    <w:rsid w:val="00005EFF"/>
    <w:rsid w:val="00006809"/>
    <w:rsid w:val="00007230"/>
    <w:rsid w:val="00007635"/>
    <w:rsid w:val="0000774B"/>
    <w:rsid w:val="00007FC8"/>
    <w:rsid w:val="0001037A"/>
    <w:rsid w:val="0001216D"/>
    <w:rsid w:val="000126B2"/>
    <w:rsid w:val="00012C0F"/>
    <w:rsid w:val="00013A84"/>
    <w:rsid w:val="00013C20"/>
    <w:rsid w:val="00013CE6"/>
    <w:rsid w:val="00013E2F"/>
    <w:rsid w:val="000141E0"/>
    <w:rsid w:val="000144F9"/>
    <w:rsid w:val="00014950"/>
    <w:rsid w:val="00015E39"/>
    <w:rsid w:val="00016031"/>
    <w:rsid w:val="00016B06"/>
    <w:rsid w:val="00020B15"/>
    <w:rsid w:val="0002337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A5E"/>
    <w:rsid w:val="00037E8F"/>
    <w:rsid w:val="00040018"/>
    <w:rsid w:val="00040CCC"/>
    <w:rsid w:val="00042C42"/>
    <w:rsid w:val="00042DD6"/>
    <w:rsid w:val="00043602"/>
    <w:rsid w:val="0004362A"/>
    <w:rsid w:val="00044F39"/>
    <w:rsid w:val="00045529"/>
    <w:rsid w:val="00045955"/>
    <w:rsid w:val="0004683D"/>
    <w:rsid w:val="00050E10"/>
    <w:rsid w:val="00052CC5"/>
    <w:rsid w:val="00053ECC"/>
    <w:rsid w:val="00056807"/>
    <w:rsid w:val="00056885"/>
    <w:rsid w:val="00056B84"/>
    <w:rsid w:val="00057DDE"/>
    <w:rsid w:val="00060E6C"/>
    <w:rsid w:val="00060FAF"/>
    <w:rsid w:val="00061DAD"/>
    <w:rsid w:val="00062776"/>
    <w:rsid w:val="00063D47"/>
    <w:rsid w:val="00065A8D"/>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0D9"/>
    <w:rsid w:val="00086472"/>
    <w:rsid w:val="00091399"/>
    <w:rsid w:val="00091407"/>
    <w:rsid w:val="000915EF"/>
    <w:rsid w:val="000917DB"/>
    <w:rsid w:val="000922AF"/>
    <w:rsid w:val="000931C2"/>
    <w:rsid w:val="000952AD"/>
    <w:rsid w:val="00095972"/>
    <w:rsid w:val="00095BE9"/>
    <w:rsid w:val="000966DC"/>
    <w:rsid w:val="000A0923"/>
    <w:rsid w:val="000A0AD3"/>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27B"/>
    <w:rsid w:val="000B5CC8"/>
    <w:rsid w:val="000C0699"/>
    <w:rsid w:val="000C0782"/>
    <w:rsid w:val="000C1141"/>
    <w:rsid w:val="000C16C9"/>
    <w:rsid w:val="000C179C"/>
    <w:rsid w:val="000C2A23"/>
    <w:rsid w:val="000C2AEC"/>
    <w:rsid w:val="000C2D33"/>
    <w:rsid w:val="000C5215"/>
    <w:rsid w:val="000C53BC"/>
    <w:rsid w:val="000C769C"/>
    <w:rsid w:val="000D0645"/>
    <w:rsid w:val="000D06A0"/>
    <w:rsid w:val="000D0BF4"/>
    <w:rsid w:val="000D109E"/>
    <w:rsid w:val="000D2FD6"/>
    <w:rsid w:val="000D3A59"/>
    <w:rsid w:val="000D459D"/>
    <w:rsid w:val="000D58A0"/>
    <w:rsid w:val="000D5B23"/>
    <w:rsid w:val="000D73D4"/>
    <w:rsid w:val="000D77C7"/>
    <w:rsid w:val="000D7961"/>
    <w:rsid w:val="000D7CB9"/>
    <w:rsid w:val="000D7D9E"/>
    <w:rsid w:val="000E1979"/>
    <w:rsid w:val="000E402E"/>
    <w:rsid w:val="000E4B4C"/>
    <w:rsid w:val="000E4CC1"/>
    <w:rsid w:val="000E5623"/>
    <w:rsid w:val="000E5C1D"/>
    <w:rsid w:val="000E5DCE"/>
    <w:rsid w:val="000E65A7"/>
    <w:rsid w:val="000E7047"/>
    <w:rsid w:val="000E7C81"/>
    <w:rsid w:val="000F2F28"/>
    <w:rsid w:val="000F30FE"/>
    <w:rsid w:val="000F3BB7"/>
    <w:rsid w:val="000F6127"/>
    <w:rsid w:val="000F6327"/>
    <w:rsid w:val="000F6CE3"/>
    <w:rsid w:val="000F74D6"/>
    <w:rsid w:val="000F7770"/>
    <w:rsid w:val="001008EB"/>
    <w:rsid w:val="001010C5"/>
    <w:rsid w:val="0010168E"/>
    <w:rsid w:val="00105209"/>
    <w:rsid w:val="00105937"/>
    <w:rsid w:val="00107547"/>
    <w:rsid w:val="00110A6B"/>
    <w:rsid w:val="0011105D"/>
    <w:rsid w:val="00111947"/>
    <w:rsid w:val="00113A9C"/>
    <w:rsid w:val="00114EF1"/>
    <w:rsid w:val="00115215"/>
    <w:rsid w:val="001155D6"/>
    <w:rsid w:val="00115B53"/>
    <w:rsid w:val="00115BA1"/>
    <w:rsid w:val="00115D0E"/>
    <w:rsid w:val="001161DE"/>
    <w:rsid w:val="001175A4"/>
    <w:rsid w:val="0011791F"/>
    <w:rsid w:val="00120322"/>
    <w:rsid w:val="00120E07"/>
    <w:rsid w:val="00120F82"/>
    <w:rsid w:val="00121663"/>
    <w:rsid w:val="00121986"/>
    <w:rsid w:val="0012451F"/>
    <w:rsid w:val="001245C1"/>
    <w:rsid w:val="00124B61"/>
    <w:rsid w:val="00124CD4"/>
    <w:rsid w:val="00124EC6"/>
    <w:rsid w:val="0012506E"/>
    <w:rsid w:val="00125C76"/>
    <w:rsid w:val="001267FC"/>
    <w:rsid w:val="00127ACA"/>
    <w:rsid w:val="00127B39"/>
    <w:rsid w:val="00130994"/>
    <w:rsid w:val="001310B4"/>
    <w:rsid w:val="00131C5E"/>
    <w:rsid w:val="00131D93"/>
    <w:rsid w:val="00132B0E"/>
    <w:rsid w:val="001345D1"/>
    <w:rsid w:val="00134A9C"/>
    <w:rsid w:val="001354A4"/>
    <w:rsid w:val="00135C11"/>
    <w:rsid w:val="0013639D"/>
    <w:rsid w:val="001370D9"/>
    <w:rsid w:val="00137263"/>
    <w:rsid w:val="0014169B"/>
    <w:rsid w:val="0014311F"/>
    <w:rsid w:val="00144474"/>
    <w:rsid w:val="0014555F"/>
    <w:rsid w:val="00146821"/>
    <w:rsid w:val="0014707F"/>
    <w:rsid w:val="001478AE"/>
    <w:rsid w:val="00147A82"/>
    <w:rsid w:val="00147AC7"/>
    <w:rsid w:val="00147D9D"/>
    <w:rsid w:val="001506ED"/>
    <w:rsid w:val="0015134E"/>
    <w:rsid w:val="00151E41"/>
    <w:rsid w:val="00154327"/>
    <w:rsid w:val="001549A3"/>
    <w:rsid w:val="001549D8"/>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4603"/>
    <w:rsid w:val="001655FB"/>
    <w:rsid w:val="001657D0"/>
    <w:rsid w:val="00165C87"/>
    <w:rsid w:val="00165D5D"/>
    <w:rsid w:val="00167A53"/>
    <w:rsid w:val="00170665"/>
    <w:rsid w:val="00170785"/>
    <w:rsid w:val="00170D20"/>
    <w:rsid w:val="00173490"/>
    <w:rsid w:val="00173E88"/>
    <w:rsid w:val="00174ACA"/>
    <w:rsid w:val="00174EA9"/>
    <w:rsid w:val="00175AFD"/>
    <w:rsid w:val="001764F7"/>
    <w:rsid w:val="0017681D"/>
    <w:rsid w:val="00176F43"/>
    <w:rsid w:val="001773F7"/>
    <w:rsid w:val="00177B92"/>
    <w:rsid w:val="0018010E"/>
    <w:rsid w:val="001802AC"/>
    <w:rsid w:val="0018085A"/>
    <w:rsid w:val="00180A48"/>
    <w:rsid w:val="00181BF8"/>
    <w:rsid w:val="00183E8E"/>
    <w:rsid w:val="00184872"/>
    <w:rsid w:val="00185158"/>
    <w:rsid w:val="00185188"/>
    <w:rsid w:val="001857B9"/>
    <w:rsid w:val="00186A72"/>
    <w:rsid w:val="00187662"/>
    <w:rsid w:val="00190968"/>
    <w:rsid w:val="00191BCE"/>
    <w:rsid w:val="00192F0E"/>
    <w:rsid w:val="00193009"/>
    <w:rsid w:val="00195F01"/>
    <w:rsid w:val="0019680C"/>
    <w:rsid w:val="001A0ABA"/>
    <w:rsid w:val="001A1A80"/>
    <w:rsid w:val="001A2250"/>
    <w:rsid w:val="001A2603"/>
    <w:rsid w:val="001A2656"/>
    <w:rsid w:val="001A3F28"/>
    <w:rsid w:val="001A65FD"/>
    <w:rsid w:val="001A6FEB"/>
    <w:rsid w:val="001B033B"/>
    <w:rsid w:val="001B1B91"/>
    <w:rsid w:val="001B4537"/>
    <w:rsid w:val="001B61BB"/>
    <w:rsid w:val="001B6606"/>
    <w:rsid w:val="001B6E32"/>
    <w:rsid w:val="001B7092"/>
    <w:rsid w:val="001B7285"/>
    <w:rsid w:val="001B7EB0"/>
    <w:rsid w:val="001C161A"/>
    <w:rsid w:val="001C166D"/>
    <w:rsid w:val="001C1E1B"/>
    <w:rsid w:val="001C2107"/>
    <w:rsid w:val="001C22C6"/>
    <w:rsid w:val="001C5D67"/>
    <w:rsid w:val="001C5EC6"/>
    <w:rsid w:val="001C7C45"/>
    <w:rsid w:val="001D21C7"/>
    <w:rsid w:val="001D4163"/>
    <w:rsid w:val="001D4491"/>
    <w:rsid w:val="001D5925"/>
    <w:rsid w:val="001D692B"/>
    <w:rsid w:val="001E053D"/>
    <w:rsid w:val="001E0CFA"/>
    <w:rsid w:val="001E0E1D"/>
    <w:rsid w:val="001E1A8D"/>
    <w:rsid w:val="001E1EDB"/>
    <w:rsid w:val="001E3415"/>
    <w:rsid w:val="001E6486"/>
    <w:rsid w:val="001E6CED"/>
    <w:rsid w:val="001E72B5"/>
    <w:rsid w:val="001E794A"/>
    <w:rsid w:val="001F00F4"/>
    <w:rsid w:val="001F0FEC"/>
    <w:rsid w:val="001F103C"/>
    <w:rsid w:val="001F1D0D"/>
    <w:rsid w:val="001F2336"/>
    <w:rsid w:val="001F2E19"/>
    <w:rsid w:val="001F4515"/>
    <w:rsid w:val="001F4811"/>
    <w:rsid w:val="001F4A10"/>
    <w:rsid w:val="001F5123"/>
    <w:rsid w:val="001F55E3"/>
    <w:rsid w:val="001F6A5D"/>
    <w:rsid w:val="001F7222"/>
    <w:rsid w:val="00200ED9"/>
    <w:rsid w:val="0020138D"/>
    <w:rsid w:val="00201ABD"/>
    <w:rsid w:val="002029B1"/>
    <w:rsid w:val="00202C72"/>
    <w:rsid w:val="002032CC"/>
    <w:rsid w:val="00203F52"/>
    <w:rsid w:val="002041BF"/>
    <w:rsid w:val="00204990"/>
    <w:rsid w:val="0020509B"/>
    <w:rsid w:val="002057AD"/>
    <w:rsid w:val="00212126"/>
    <w:rsid w:val="00213148"/>
    <w:rsid w:val="00213700"/>
    <w:rsid w:val="00213EA8"/>
    <w:rsid w:val="00214EDE"/>
    <w:rsid w:val="002157F0"/>
    <w:rsid w:val="002162F6"/>
    <w:rsid w:val="00217443"/>
    <w:rsid w:val="002174D4"/>
    <w:rsid w:val="00217962"/>
    <w:rsid w:val="002208D1"/>
    <w:rsid w:val="0022100F"/>
    <w:rsid w:val="002219EE"/>
    <w:rsid w:val="00221A58"/>
    <w:rsid w:val="002224FA"/>
    <w:rsid w:val="00224D19"/>
    <w:rsid w:val="00225DFB"/>
    <w:rsid w:val="00227D62"/>
    <w:rsid w:val="00231E4C"/>
    <w:rsid w:val="002324AB"/>
    <w:rsid w:val="0023389E"/>
    <w:rsid w:val="00233B40"/>
    <w:rsid w:val="00235692"/>
    <w:rsid w:val="00235C6D"/>
    <w:rsid w:val="00235DB0"/>
    <w:rsid w:val="00237190"/>
    <w:rsid w:val="00240FEE"/>
    <w:rsid w:val="00241F74"/>
    <w:rsid w:val="002429BD"/>
    <w:rsid w:val="00242B57"/>
    <w:rsid w:val="00242F2A"/>
    <w:rsid w:val="00244177"/>
    <w:rsid w:val="00244425"/>
    <w:rsid w:val="00244A40"/>
    <w:rsid w:val="00244A92"/>
    <w:rsid w:val="002455E3"/>
    <w:rsid w:val="002458F8"/>
    <w:rsid w:val="00247393"/>
    <w:rsid w:val="002474EC"/>
    <w:rsid w:val="00251883"/>
    <w:rsid w:val="00251EB2"/>
    <w:rsid w:val="002522A1"/>
    <w:rsid w:val="00252686"/>
    <w:rsid w:val="00253B1C"/>
    <w:rsid w:val="00254865"/>
    <w:rsid w:val="00254E63"/>
    <w:rsid w:val="00254E95"/>
    <w:rsid w:val="00254F68"/>
    <w:rsid w:val="00255558"/>
    <w:rsid w:val="0025666C"/>
    <w:rsid w:val="00256A57"/>
    <w:rsid w:val="00257863"/>
    <w:rsid w:val="00260430"/>
    <w:rsid w:val="00260EF6"/>
    <w:rsid w:val="002621C3"/>
    <w:rsid w:val="002627E0"/>
    <w:rsid w:val="00263348"/>
    <w:rsid w:val="00263593"/>
    <w:rsid w:val="002645E6"/>
    <w:rsid w:val="00264705"/>
    <w:rsid w:val="00264888"/>
    <w:rsid w:val="002666E4"/>
    <w:rsid w:val="00266C75"/>
    <w:rsid w:val="002677ED"/>
    <w:rsid w:val="00267904"/>
    <w:rsid w:val="00270929"/>
    <w:rsid w:val="00274037"/>
    <w:rsid w:val="00274434"/>
    <w:rsid w:val="00274622"/>
    <w:rsid w:val="00274F6F"/>
    <w:rsid w:val="00275291"/>
    <w:rsid w:val="002757C6"/>
    <w:rsid w:val="002767C6"/>
    <w:rsid w:val="00276A73"/>
    <w:rsid w:val="00277B1F"/>
    <w:rsid w:val="00277B8A"/>
    <w:rsid w:val="00280BEC"/>
    <w:rsid w:val="0028227F"/>
    <w:rsid w:val="00282A18"/>
    <w:rsid w:val="00282C2E"/>
    <w:rsid w:val="002836D4"/>
    <w:rsid w:val="00283E54"/>
    <w:rsid w:val="00285506"/>
    <w:rsid w:val="00285711"/>
    <w:rsid w:val="00285BC3"/>
    <w:rsid w:val="00286552"/>
    <w:rsid w:val="00286B51"/>
    <w:rsid w:val="002879CF"/>
    <w:rsid w:val="00290D2D"/>
    <w:rsid w:val="002914B5"/>
    <w:rsid w:val="00292D63"/>
    <w:rsid w:val="00293C72"/>
    <w:rsid w:val="00294ADE"/>
    <w:rsid w:val="00295386"/>
    <w:rsid w:val="00295FF4"/>
    <w:rsid w:val="00296956"/>
    <w:rsid w:val="002977F9"/>
    <w:rsid w:val="002A12A5"/>
    <w:rsid w:val="002A1668"/>
    <w:rsid w:val="002A2A94"/>
    <w:rsid w:val="002A2B73"/>
    <w:rsid w:val="002A625D"/>
    <w:rsid w:val="002A6BAF"/>
    <w:rsid w:val="002A6D96"/>
    <w:rsid w:val="002A7721"/>
    <w:rsid w:val="002B00EB"/>
    <w:rsid w:val="002B216F"/>
    <w:rsid w:val="002B21A9"/>
    <w:rsid w:val="002B2259"/>
    <w:rsid w:val="002B2731"/>
    <w:rsid w:val="002B2CCF"/>
    <w:rsid w:val="002B34F5"/>
    <w:rsid w:val="002B48D1"/>
    <w:rsid w:val="002B6793"/>
    <w:rsid w:val="002B6B1A"/>
    <w:rsid w:val="002B7279"/>
    <w:rsid w:val="002B7701"/>
    <w:rsid w:val="002C0F01"/>
    <w:rsid w:val="002C13AB"/>
    <w:rsid w:val="002C18AA"/>
    <w:rsid w:val="002C2C48"/>
    <w:rsid w:val="002C411B"/>
    <w:rsid w:val="002C5EC7"/>
    <w:rsid w:val="002C6121"/>
    <w:rsid w:val="002C6BCA"/>
    <w:rsid w:val="002D05AD"/>
    <w:rsid w:val="002D168D"/>
    <w:rsid w:val="002D1902"/>
    <w:rsid w:val="002D559B"/>
    <w:rsid w:val="002D6224"/>
    <w:rsid w:val="002D62F3"/>
    <w:rsid w:val="002E0205"/>
    <w:rsid w:val="002E06B4"/>
    <w:rsid w:val="002E117C"/>
    <w:rsid w:val="002E2B31"/>
    <w:rsid w:val="002E2DCA"/>
    <w:rsid w:val="002E412C"/>
    <w:rsid w:val="002E4E05"/>
    <w:rsid w:val="002E4FBF"/>
    <w:rsid w:val="002E5026"/>
    <w:rsid w:val="002E522B"/>
    <w:rsid w:val="002E6BAC"/>
    <w:rsid w:val="002F0D57"/>
    <w:rsid w:val="002F22A6"/>
    <w:rsid w:val="002F3FC0"/>
    <w:rsid w:val="002F4277"/>
    <w:rsid w:val="002F55D7"/>
    <w:rsid w:val="002F5A1C"/>
    <w:rsid w:val="002F5A91"/>
    <w:rsid w:val="002F5D1F"/>
    <w:rsid w:val="002F6509"/>
    <w:rsid w:val="002F7867"/>
    <w:rsid w:val="00302592"/>
    <w:rsid w:val="003027C4"/>
    <w:rsid w:val="00303A71"/>
    <w:rsid w:val="00303BB1"/>
    <w:rsid w:val="00304149"/>
    <w:rsid w:val="0030604E"/>
    <w:rsid w:val="003065F2"/>
    <w:rsid w:val="00306C22"/>
    <w:rsid w:val="0031140C"/>
    <w:rsid w:val="00311F5C"/>
    <w:rsid w:val="0031222F"/>
    <w:rsid w:val="003124EA"/>
    <w:rsid w:val="00313803"/>
    <w:rsid w:val="00313E1C"/>
    <w:rsid w:val="003144B3"/>
    <w:rsid w:val="00314890"/>
    <w:rsid w:val="003148A6"/>
    <w:rsid w:val="00315209"/>
    <w:rsid w:val="003167EE"/>
    <w:rsid w:val="00317112"/>
    <w:rsid w:val="00320B47"/>
    <w:rsid w:val="003216D0"/>
    <w:rsid w:val="003217F3"/>
    <w:rsid w:val="003228FA"/>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4F62"/>
    <w:rsid w:val="003353BA"/>
    <w:rsid w:val="0033562C"/>
    <w:rsid w:val="00335ED0"/>
    <w:rsid w:val="00336AFF"/>
    <w:rsid w:val="00340621"/>
    <w:rsid w:val="003416B9"/>
    <w:rsid w:val="00342859"/>
    <w:rsid w:val="003433C0"/>
    <w:rsid w:val="0034494A"/>
    <w:rsid w:val="00346BC2"/>
    <w:rsid w:val="00346BDF"/>
    <w:rsid w:val="00347A78"/>
    <w:rsid w:val="00350835"/>
    <w:rsid w:val="0035173D"/>
    <w:rsid w:val="00352C35"/>
    <w:rsid w:val="0035324C"/>
    <w:rsid w:val="003534AF"/>
    <w:rsid w:val="00353951"/>
    <w:rsid w:val="003547A9"/>
    <w:rsid w:val="0035666C"/>
    <w:rsid w:val="003579ED"/>
    <w:rsid w:val="003614C9"/>
    <w:rsid w:val="00362226"/>
    <w:rsid w:val="00363D35"/>
    <w:rsid w:val="0036453A"/>
    <w:rsid w:val="00365101"/>
    <w:rsid w:val="003656D0"/>
    <w:rsid w:val="00366C03"/>
    <w:rsid w:val="00367413"/>
    <w:rsid w:val="00367C27"/>
    <w:rsid w:val="00367FE4"/>
    <w:rsid w:val="00371B39"/>
    <w:rsid w:val="0037229D"/>
    <w:rsid w:val="00373821"/>
    <w:rsid w:val="00373C91"/>
    <w:rsid w:val="00374E4D"/>
    <w:rsid w:val="0037636D"/>
    <w:rsid w:val="003777C4"/>
    <w:rsid w:val="00377B6E"/>
    <w:rsid w:val="00380425"/>
    <w:rsid w:val="0038200D"/>
    <w:rsid w:val="00384917"/>
    <w:rsid w:val="00384C41"/>
    <w:rsid w:val="003851D0"/>
    <w:rsid w:val="003879DB"/>
    <w:rsid w:val="003902D4"/>
    <w:rsid w:val="00391799"/>
    <w:rsid w:val="003919D9"/>
    <w:rsid w:val="00393127"/>
    <w:rsid w:val="00393BFB"/>
    <w:rsid w:val="003942B7"/>
    <w:rsid w:val="00394D8B"/>
    <w:rsid w:val="003953D9"/>
    <w:rsid w:val="00396B1C"/>
    <w:rsid w:val="003A11B3"/>
    <w:rsid w:val="003A11D4"/>
    <w:rsid w:val="003A3CD3"/>
    <w:rsid w:val="003A57DE"/>
    <w:rsid w:val="003A5855"/>
    <w:rsid w:val="003A6266"/>
    <w:rsid w:val="003A62B9"/>
    <w:rsid w:val="003A6FF3"/>
    <w:rsid w:val="003A7676"/>
    <w:rsid w:val="003B045B"/>
    <w:rsid w:val="003B0599"/>
    <w:rsid w:val="003B0B39"/>
    <w:rsid w:val="003B1512"/>
    <w:rsid w:val="003B15D6"/>
    <w:rsid w:val="003B1C23"/>
    <w:rsid w:val="003B42F1"/>
    <w:rsid w:val="003B44B8"/>
    <w:rsid w:val="003B58FE"/>
    <w:rsid w:val="003B6261"/>
    <w:rsid w:val="003B6E3F"/>
    <w:rsid w:val="003B79C8"/>
    <w:rsid w:val="003C0350"/>
    <w:rsid w:val="003C064A"/>
    <w:rsid w:val="003C0B08"/>
    <w:rsid w:val="003C3CBD"/>
    <w:rsid w:val="003C3EC9"/>
    <w:rsid w:val="003C4037"/>
    <w:rsid w:val="003C4394"/>
    <w:rsid w:val="003C4815"/>
    <w:rsid w:val="003C56FE"/>
    <w:rsid w:val="003C5E9B"/>
    <w:rsid w:val="003C6B0D"/>
    <w:rsid w:val="003C6C5D"/>
    <w:rsid w:val="003C7796"/>
    <w:rsid w:val="003C7952"/>
    <w:rsid w:val="003D0074"/>
    <w:rsid w:val="003D0380"/>
    <w:rsid w:val="003D3867"/>
    <w:rsid w:val="003D3DE2"/>
    <w:rsid w:val="003D4BDF"/>
    <w:rsid w:val="003D4EDD"/>
    <w:rsid w:val="003D5466"/>
    <w:rsid w:val="003D5FC0"/>
    <w:rsid w:val="003D703D"/>
    <w:rsid w:val="003D7415"/>
    <w:rsid w:val="003E0331"/>
    <w:rsid w:val="003E09CD"/>
    <w:rsid w:val="003E1040"/>
    <w:rsid w:val="003E3232"/>
    <w:rsid w:val="003E403F"/>
    <w:rsid w:val="003E55E4"/>
    <w:rsid w:val="003E59AD"/>
    <w:rsid w:val="003E6B58"/>
    <w:rsid w:val="003E7978"/>
    <w:rsid w:val="003E79D0"/>
    <w:rsid w:val="003F21EF"/>
    <w:rsid w:val="003F2292"/>
    <w:rsid w:val="003F32E5"/>
    <w:rsid w:val="003F37FB"/>
    <w:rsid w:val="003F4742"/>
    <w:rsid w:val="003F49D5"/>
    <w:rsid w:val="003F6342"/>
    <w:rsid w:val="004007C4"/>
    <w:rsid w:val="00402D4F"/>
    <w:rsid w:val="00403D88"/>
    <w:rsid w:val="004049F5"/>
    <w:rsid w:val="00405B4A"/>
    <w:rsid w:val="0040674C"/>
    <w:rsid w:val="00406A3C"/>
    <w:rsid w:val="004079EE"/>
    <w:rsid w:val="00410632"/>
    <w:rsid w:val="00410BD1"/>
    <w:rsid w:val="004110E1"/>
    <w:rsid w:val="004130DC"/>
    <w:rsid w:val="004136E2"/>
    <w:rsid w:val="0041389E"/>
    <w:rsid w:val="00413B91"/>
    <w:rsid w:val="004145EA"/>
    <w:rsid w:val="0041533E"/>
    <w:rsid w:val="00416533"/>
    <w:rsid w:val="00416C71"/>
    <w:rsid w:val="00417212"/>
    <w:rsid w:val="0042018E"/>
    <w:rsid w:val="00420C95"/>
    <w:rsid w:val="004233C7"/>
    <w:rsid w:val="00424076"/>
    <w:rsid w:val="00424CBA"/>
    <w:rsid w:val="00426A63"/>
    <w:rsid w:val="0042762E"/>
    <w:rsid w:val="00431BD0"/>
    <w:rsid w:val="00433852"/>
    <w:rsid w:val="0043439F"/>
    <w:rsid w:val="004350FC"/>
    <w:rsid w:val="00436645"/>
    <w:rsid w:val="004378E2"/>
    <w:rsid w:val="00441743"/>
    <w:rsid w:val="00442A27"/>
    <w:rsid w:val="00443424"/>
    <w:rsid w:val="0044391B"/>
    <w:rsid w:val="00443C37"/>
    <w:rsid w:val="00443D00"/>
    <w:rsid w:val="0044458B"/>
    <w:rsid w:val="00444AD4"/>
    <w:rsid w:val="004453C0"/>
    <w:rsid w:val="00447749"/>
    <w:rsid w:val="004503F0"/>
    <w:rsid w:val="004504E6"/>
    <w:rsid w:val="00450759"/>
    <w:rsid w:val="00450872"/>
    <w:rsid w:val="004516CB"/>
    <w:rsid w:val="00452195"/>
    <w:rsid w:val="004529CC"/>
    <w:rsid w:val="00452A10"/>
    <w:rsid w:val="0045361C"/>
    <w:rsid w:val="0045366E"/>
    <w:rsid w:val="00453D21"/>
    <w:rsid w:val="00453D7B"/>
    <w:rsid w:val="00455A9B"/>
    <w:rsid w:val="00455B5C"/>
    <w:rsid w:val="00455DBE"/>
    <w:rsid w:val="00455FC2"/>
    <w:rsid w:val="00456561"/>
    <w:rsid w:val="00461613"/>
    <w:rsid w:val="00461724"/>
    <w:rsid w:val="00461FA0"/>
    <w:rsid w:val="00462384"/>
    <w:rsid w:val="004626AC"/>
    <w:rsid w:val="00462F24"/>
    <w:rsid w:val="00465ACE"/>
    <w:rsid w:val="00466ED9"/>
    <w:rsid w:val="00467570"/>
    <w:rsid w:val="0047071D"/>
    <w:rsid w:val="004716A8"/>
    <w:rsid w:val="00471935"/>
    <w:rsid w:val="00471E34"/>
    <w:rsid w:val="00472AA7"/>
    <w:rsid w:val="00473232"/>
    <w:rsid w:val="00473A88"/>
    <w:rsid w:val="0047496C"/>
    <w:rsid w:val="00474DE9"/>
    <w:rsid w:val="00474F32"/>
    <w:rsid w:val="00475273"/>
    <w:rsid w:val="00475525"/>
    <w:rsid w:val="00476AAB"/>
    <w:rsid w:val="00477901"/>
    <w:rsid w:val="004804E1"/>
    <w:rsid w:val="004809C7"/>
    <w:rsid w:val="00481AE8"/>
    <w:rsid w:val="00481C90"/>
    <w:rsid w:val="004827F7"/>
    <w:rsid w:val="00482C20"/>
    <w:rsid w:val="00482FD3"/>
    <w:rsid w:val="00483B56"/>
    <w:rsid w:val="00485537"/>
    <w:rsid w:val="00487106"/>
    <w:rsid w:val="00490427"/>
    <w:rsid w:val="00490C60"/>
    <w:rsid w:val="00492A87"/>
    <w:rsid w:val="00493336"/>
    <w:rsid w:val="00493AE9"/>
    <w:rsid w:val="00493DC4"/>
    <w:rsid w:val="00494A86"/>
    <w:rsid w:val="00494E67"/>
    <w:rsid w:val="00494FFA"/>
    <w:rsid w:val="004950A8"/>
    <w:rsid w:val="00495667"/>
    <w:rsid w:val="0049666C"/>
    <w:rsid w:val="0049681C"/>
    <w:rsid w:val="004974AA"/>
    <w:rsid w:val="00497ABA"/>
    <w:rsid w:val="00497C43"/>
    <w:rsid w:val="004A0110"/>
    <w:rsid w:val="004A16E1"/>
    <w:rsid w:val="004A1F5C"/>
    <w:rsid w:val="004A236C"/>
    <w:rsid w:val="004A3A00"/>
    <w:rsid w:val="004A57B5"/>
    <w:rsid w:val="004A5DA5"/>
    <w:rsid w:val="004A5FB6"/>
    <w:rsid w:val="004A6447"/>
    <w:rsid w:val="004A6977"/>
    <w:rsid w:val="004A7901"/>
    <w:rsid w:val="004A79B2"/>
    <w:rsid w:val="004B2766"/>
    <w:rsid w:val="004B29CD"/>
    <w:rsid w:val="004B4401"/>
    <w:rsid w:val="004B5227"/>
    <w:rsid w:val="004B59B1"/>
    <w:rsid w:val="004B6594"/>
    <w:rsid w:val="004B6D65"/>
    <w:rsid w:val="004B7061"/>
    <w:rsid w:val="004B73D4"/>
    <w:rsid w:val="004C0DA5"/>
    <w:rsid w:val="004C16ED"/>
    <w:rsid w:val="004C17DF"/>
    <w:rsid w:val="004C182C"/>
    <w:rsid w:val="004C1F4B"/>
    <w:rsid w:val="004C22E1"/>
    <w:rsid w:val="004C27E3"/>
    <w:rsid w:val="004C2C95"/>
    <w:rsid w:val="004C42A4"/>
    <w:rsid w:val="004C58FE"/>
    <w:rsid w:val="004C5F9C"/>
    <w:rsid w:val="004C6230"/>
    <w:rsid w:val="004C6815"/>
    <w:rsid w:val="004C686B"/>
    <w:rsid w:val="004C6B2E"/>
    <w:rsid w:val="004D06C2"/>
    <w:rsid w:val="004D2D10"/>
    <w:rsid w:val="004D2FDD"/>
    <w:rsid w:val="004D5D83"/>
    <w:rsid w:val="004D662D"/>
    <w:rsid w:val="004D6D1E"/>
    <w:rsid w:val="004D6EF4"/>
    <w:rsid w:val="004D769E"/>
    <w:rsid w:val="004D76F0"/>
    <w:rsid w:val="004E0290"/>
    <w:rsid w:val="004E0765"/>
    <w:rsid w:val="004E3859"/>
    <w:rsid w:val="004E40E8"/>
    <w:rsid w:val="004E754F"/>
    <w:rsid w:val="004E75C0"/>
    <w:rsid w:val="004E77F8"/>
    <w:rsid w:val="004E7CA8"/>
    <w:rsid w:val="004F009F"/>
    <w:rsid w:val="004F1844"/>
    <w:rsid w:val="004F2318"/>
    <w:rsid w:val="004F25D4"/>
    <w:rsid w:val="004F28C4"/>
    <w:rsid w:val="004F2CDB"/>
    <w:rsid w:val="004F4F6C"/>
    <w:rsid w:val="004F58FB"/>
    <w:rsid w:val="004F61E3"/>
    <w:rsid w:val="004F696C"/>
    <w:rsid w:val="00500AB5"/>
    <w:rsid w:val="005016BA"/>
    <w:rsid w:val="0050178F"/>
    <w:rsid w:val="0050193F"/>
    <w:rsid w:val="00501B97"/>
    <w:rsid w:val="00502141"/>
    <w:rsid w:val="00504A31"/>
    <w:rsid w:val="00505705"/>
    <w:rsid w:val="00505DFB"/>
    <w:rsid w:val="00506BEF"/>
    <w:rsid w:val="00507174"/>
    <w:rsid w:val="00510751"/>
    <w:rsid w:val="0051180E"/>
    <w:rsid w:val="0051203D"/>
    <w:rsid w:val="0051215D"/>
    <w:rsid w:val="00513FA6"/>
    <w:rsid w:val="00515942"/>
    <w:rsid w:val="005169D5"/>
    <w:rsid w:val="005172F1"/>
    <w:rsid w:val="00517767"/>
    <w:rsid w:val="00520396"/>
    <w:rsid w:val="005204AD"/>
    <w:rsid w:val="0052053E"/>
    <w:rsid w:val="005208A9"/>
    <w:rsid w:val="00521219"/>
    <w:rsid w:val="00521ED3"/>
    <w:rsid w:val="00523230"/>
    <w:rsid w:val="00523BFE"/>
    <w:rsid w:val="00524CA2"/>
    <w:rsid w:val="00524F70"/>
    <w:rsid w:val="0052519C"/>
    <w:rsid w:val="00525BBC"/>
    <w:rsid w:val="00525D77"/>
    <w:rsid w:val="00525F17"/>
    <w:rsid w:val="00526C14"/>
    <w:rsid w:val="00527FD8"/>
    <w:rsid w:val="0053075D"/>
    <w:rsid w:val="0053110C"/>
    <w:rsid w:val="00532108"/>
    <w:rsid w:val="005329E2"/>
    <w:rsid w:val="00533399"/>
    <w:rsid w:val="00533CDB"/>
    <w:rsid w:val="00535DA2"/>
    <w:rsid w:val="00537B00"/>
    <w:rsid w:val="00537E3F"/>
    <w:rsid w:val="005409DF"/>
    <w:rsid w:val="00540C6B"/>
    <w:rsid w:val="005414C9"/>
    <w:rsid w:val="005416A3"/>
    <w:rsid w:val="00542356"/>
    <w:rsid w:val="005425EE"/>
    <w:rsid w:val="00542897"/>
    <w:rsid w:val="00542B21"/>
    <w:rsid w:val="00542F21"/>
    <w:rsid w:val="00543040"/>
    <w:rsid w:val="00543CCD"/>
    <w:rsid w:val="00543E3C"/>
    <w:rsid w:val="0054411E"/>
    <w:rsid w:val="005455BB"/>
    <w:rsid w:val="00546CFC"/>
    <w:rsid w:val="00547893"/>
    <w:rsid w:val="00552F54"/>
    <w:rsid w:val="005537CE"/>
    <w:rsid w:val="005539D5"/>
    <w:rsid w:val="005541E6"/>
    <w:rsid w:val="00554CC6"/>
    <w:rsid w:val="00555415"/>
    <w:rsid w:val="00555532"/>
    <w:rsid w:val="005577A6"/>
    <w:rsid w:val="00557A0B"/>
    <w:rsid w:val="00560095"/>
    <w:rsid w:val="005602E2"/>
    <w:rsid w:val="005606B2"/>
    <w:rsid w:val="00560DEB"/>
    <w:rsid w:val="00560F40"/>
    <w:rsid w:val="0056259D"/>
    <w:rsid w:val="005629B5"/>
    <w:rsid w:val="00562C29"/>
    <w:rsid w:val="00562D49"/>
    <w:rsid w:val="0056319C"/>
    <w:rsid w:val="005635AC"/>
    <w:rsid w:val="00565291"/>
    <w:rsid w:val="00565871"/>
    <w:rsid w:val="0056587A"/>
    <w:rsid w:val="00565AB9"/>
    <w:rsid w:val="0056622E"/>
    <w:rsid w:val="00566576"/>
    <w:rsid w:val="005668F3"/>
    <w:rsid w:val="00566B38"/>
    <w:rsid w:val="005675A6"/>
    <w:rsid w:val="00567CB4"/>
    <w:rsid w:val="005713B7"/>
    <w:rsid w:val="00571E9E"/>
    <w:rsid w:val="005731A6"/>
    <w:rsid w:val="00573256"/>
    <w:rsid w:val="00573497"/>
    <w:rsid w:val="0057380D"/>
    <w:rsid w:val="00573FA0"/>
    <w:rsid w:val="00577023"/>
    <w:rsid w:val="00577D29"/>
    <w:rsid w:val="00577F7E"/>
    <w:rsid w:val="0058030D"/>
    <w:rsid w:val="00581A70"/>
    <w:rsid w:val="00581F29"/>
    <w:rsid w:val="005829CD"/>
    <w:rsid w:val="0058390E"/>
    <w:rsid w:val="00583D80"/>
    <w:rsid w:val="00584310"/>
    <w:rsid w:val="005845E4"/>
    <w:rsid w:val="005846DC"/>
    <w:rsid w:val="0058550D"/>
    <w:rsid w:val="0058598D"/>
    <w:rsid w:val="00585F7A"/>
    <w:rsid w:val="00586291"/>
    <w:rsid w:val="00586D06"/>
    <w:rsid w:val="0059019C"/>
    <w:rsid w:val="00590D5A"/>
    <w:rsid w:val="0059141E"/>
    <w:rsid w:val="0059157B"/>
    <w:rsid w:val="00591B71"/>
    <w:rsid w:val="005932AC"/>
    <w:rsid w:val="00593C9B"/>
    <w:rsid w:val="00594BCA"/>
    <w:rsid w:val="005953A4"/>
    <w:rsid w:val="005955D9"/>
    <w:rsid w:val="00595620"/>
    <w:rsid w:val="00595B56"/>
    <w:rsid w:val="00595F8A"/>
    <w:rsid w:val="00596415"/>
    <w:rsid w:val="005969C3"/>
    <w:rsid w:val="00597583"/>
    <w:rsid w:val="00597F30"/>
    <w:rsid w:val="005A0274"/>
    <w:rsid w:val="005A19D5"/>
    <w:rsid w:val="005A1E1A"/>
    <w:rsid w:val="005A3511"/>
    <w:rsid w:val="005A4473"/>
    <w:rsid w:val="005A4D0E"/>
    <w:rsid w:val="005A5B10"/>
    <w:rsid w:val="005A68AA"/>
    <w:rsid w:val="005A6DF5"/>
    <w:rsid w:val="005A7DEF"/>
    <w:rsid w:val="005B095D"/>
    <w:rsid w:val="005B12EE"/>
    <w:rsid w:val="005B13FD"/>
    <w:rsid w:val="005B33CE"/>
    <w:rsid w:val="005B4362"/>
    <w:rsid w:val="005B5067"/>
    <w:rsid w:val="005B6A56"/>
    <w:rsid w:val="005B7A34"/>
    <w:rsid w:val="005B7CB4"/>
    <w:rsid w:val="005C0616"/>
    <w:rsid w:val="005C1D7F"/>
    <w:rsid w:val="005C1EDD"/>
    <w:rsid w:val="005C2072"/>
    <w:rsid w:val="005C3A02"/>
    <w:rsid w:val="005C4452"/>
    <w:rsid w:val="005C4803"/>
    <w:rsid w:val="005C4E56"/>
    <w:rsid w:val="005C5305"/>
    <w:rsid w:val="005C5EA5"/>
    <w:rsid w:val="005C77DD"/>
    <w:rsid w:val="005D09CD"/>
    <w:rsid w:val="005D3464"/>
    <w:rsid w:val="005D4162"/>
    <w:rsid w:val="005D46A3"/>
    <w:rsid w:val="005D5F77"/>
    <w:rsid w:val="005D61D3"/>
    <w:rsid w:val="005D639E"/>
    <w:rsid w:val="005D726C"/>
    <w:rsid w:val="005D7822"/>
    <w:rsid w:val="005D7BDF"/>
    <w:rsid w:val="005D7DC4"/>
    <w:rsid w:val="005E0D56"/>
    <w:rsid w:val="005E0EF8"/>
    <w:rsid w:val="005E161E"/>
    <w:rsid w:val="005E31D2"/>
    <w:rsid w:val="005E3248"/>
    <w:rsid w:val="005E3408"/>
    <w:rsid w:val="005E3663"/>
    <w:rsid w:val="005E4877"/>
    <w:rsid w:val="005E6449"/>
    <w:rsid w:val="005E6CC0"/>
    <w:rsid w:val="005F08EE"/>
    <w:rsid w:val="005F11E9"/>
    <w:rsid w:val="005F1BF7"/>
    <w:rsid w:val="005F29EC"/>
    <w:rsid w:val="005F4438"/>
    <w:rsid w:val="005F44C1"/>
    <w:rsid w:val="005F486D"/>
    <w:rsid w:val="005F60DD"/>
    <w:rsid w:val="005F72AA"/>
    <w:rsid w:val="005F7640"/>
    <w:rsid w:val="005F7BE1"/>
    <w:rsid w:val="00600806"/>
    <w:rsid w:val="00603A08"/>
    <w:rsid w:val="00604424"/>
    <w:rsid w:val="0060491D"/>
    <w:rsid w:val="00604F10"/>
    <w:rsid w:val="00604F46"/>
    <w:rsid w:val="00605206"/>
    <w:rsid w:val="00605B2B"/>
    <w:rsid w:val="00607E01"/>
    <w:rsid w:val="00610575"/>
    <w:rsid w:val="00610EA9"/>
    <w:rsid w:val="006112F7"/>
    <w:rsid w:val="006119FB"/>
    <w:rsid w:val="006129F9"/>
    <w:rsid w:val="00612E3A"/>
    <w:rsid w:val="006130AA"/>
    <w:rsid w:val="00614078"/>
    <w:rsid w:val="00614957"/>
    <w:rsid w:val="00614CF8"/>
    <w:rsid w:val="00615369"/>
    <w:rsid w:val="006155C9"/>
    <w:rsid w:val="00616572"/>
    <w:rsid w:val="006177C4"/>
    <w:rsid w:val="00617A2C"/>
    <w:rsid w:val="00620E81"/>
    <w:rsid w:val="00621699"/>
    <w:rsid w:val="006220BE"/>
    <w:rsid w:val="00622417"/>
    <w:rsid w:val="00623749"/>
    <w:rsid w:val="00623DD2"/>
    <w:rsid w:val="00624146"/>
    <w:rsid w:val="00624A4E"/>
    <w:rsid w:val="006253B2"/>
    <w:rsid w:val="00625449"/>
    <w:rsid w:val="00625ED5"/>
    <w:rsid w:val="00627A86"/>
    <w:rsid w:val="00631A8E"/>
    <w:rsid w:val="00631D34"/>
    <w:rsid w:val="00632416"/>
    <w:rsid w:val="00632774"/>
    <w:rsid w:val="006329ED"/>
    <w:rsid w:val="00632EE0"/>
    <w:rsid w:val="006344D0"/>
    <w:rsid w:val="00635239"/>
    <w:rsid w:val="0063583B"/>
    <w:rsid w:val="006364FD"/>
    <w:rsid w:val="0063679A"/>
    <w:rsid w:val="00640D73"/>
    <w:rsid w:val="0064213C"/>
    <w:rsid w:val="00643FA3"/>
    <w:rsid w:val="00644BAF"/>
    <w:rsid w:val="00644BB6"/>
    <w:rsid w:val="00645601"/>
    <w:rsid w:val="006466B8"/>
    <w:rsid w:val="00646DA2"/>
    <w:rsid w:val="0064782B"/>
    <w:rsid w:val="006503C2"/>
    <w:rsid w:val="006510BB"/>
    <w:rsid w:val="00652F63"/>
    <w:rsid w:val="006535C4"/>
    <w:rsid w:val="00655111"/>
    <w:rsid w:val="0065619A"/>
    <w:rsid w:val="006561D4"/>
    <w:rsid w:val="006566E2"/>
    <w:rsid w:val="00656A7F"/>
    <w:rsid w:val="006570B6"/>
    <w:rsid w:val="00657FA6"/>
    <w:rsid w:val="006600D1"/>
    <w:rsid w:val="00661048"/>
    <w:rsid w:val="00661321"/>
    <w:rsid w:val="006613AD"/>
    <w:rsid w:val="006619E9"/>
    <w:rsid w:val="00662825"/>
    <w:rsid w:val="0066376C"/>
    <w:rsid w:val="00663C0D"/>
    <w:rsid w:val="00664363"/>
    <w:rsid w:val="00664369"/>
    <w:rsid w:val="00665462"/>
    <w:rsid w:val="00665745"/>
    <w:rsid w:val="006657D1"/>
    <w:rsid w:val="00666BDE"/>
    <w:rsid w:val="00666DDA"/>
    <w:rsid w:val="00667C56"/>
    <w:rsid w:val="006728AC"/>
    <w:rsid w:val="00673605"/>
    <w:rsid w:val="00674654"/>
    <w:rsid w:val="00675111"/>
    <w:rsid w:val="006758F4"/>
    <w:rsid w:val="00675D45"/>
    <w:rsid w:val="006804CF"/>
    <w:rsid w:val="006815D6"/>
    <w:rsid w:val="006820B1"/>
    <w:rsid w:val="006830C9"/>
    <w:rsid w:val="00684624"/>
    <w:rsid w:val="00686400"/>
    <w:rsid w:val="0068653C"/>
    <w:rsid w:val="006868A0"/>
    <w:rsid w:val="006868BB"/>
    <w:rsid w:val="00691942"/>
    <w:rsid w:val="00691BC9"/>
    <w:rsid w:val="00691EC4"/>
    <w:rsid w:val="00692A1F"/>
    <w:rsid w:val="00694828"/>
    <w:rsid w:val="00694C2B"/>
    <w:rsid w:val="00696732"/>
    <w:rsid w:val="006967C2"/>
    <w:rsid w:val="00697876"/>
    <w:rsid w:val="0069797E"/>
    <w:rsid w:val="006A130A"/>
    <w:rsid w:val="006A3747"/>
    <w:rsid w:val="006A4FD4"/>
    <w:rsid w:val="006A579C"/>
    <w:rsid w:val="006A59CC"/>
    <w:rsid w:val="006A616B"/>
    <w:rsid w:val="006A7190"/>
    <w:rsid w:val="006A72BD"/>
    <w:rsid w:val="006A7962"/>
    <w:rsid w:val="006B002F"/>
    <w:rsid w:val="006B03A1"/>
    <w:rsid w:val="006B051E"/>
    <w:rsid w:val="006B0D53"/>
    <w:rsid w:val="006B1384"/>
    <w:rsid w:val="006B1DBD"/>
    <w:rsid w:val="006B22A2"/>
    <w:rsid w:val="006B2343"/>
    <w:rsid w:val="006B28E9"/>
    <w:rsid w:val="006B4455"/>
    <w:rsid w:val="006B476A"/>
    <w:rsid w:val="006B4919"/>
    <w:rsid w:val="006B4FBF"/>
    <w:rsid w:val="006B5510"/>
    <w:rsid w:val="006B56ED"/>
    <w:rsid w:val="006B6E66"/>
    <w:rsid w:val="006B712A"/>
    <w:rsid w:val="006B7A8F"/>
    <w:rsid w:val="006B7CE3"/>
    <w:rsid w:val="006C016D"/>
    <w:rsid w:val="006C06AA"/>
    <w:rsid w:val="006C0FB7"/>
    <w:rsid w:val="006C1239"/>
    <w:rsid w:val="006C170F"/>
    <w:rsid w:val="006C1FBB"/>
    <w:rsid w:val="006C2115"/>
    <w:rsid w:val="006C3A9C"/>
    <w:rsid w:val="006C3E62"/>
    <w:rsid w:val="006C4271"/>
    <w:rsid w:val="006C5030"/>
    <w:rsid w:val="006C5D9A"/>
    <w:rsid w:val="006C5E66"/>
    <w:rsid w:val="006C70D4"/>
    <w:rsid w:val="006D0208"/>
    <w:rsid w:val="006D1B36"/>
    <w:rsid w:val="006D29F8"/>
    <w:rsid w:val="006D301F"/>
    <w:rsid w:val="006D3360"/>
    <w:rsid w:val="006D3E9A"/>
    <w:rsid w:val="006D5FB0"/>
    <w:rsid w:val="006D6355"/>
    <w:rsid w:val="006E1D37"/>
    <w:rsid w:val="006E1E61"/>
    <w:rsid w:val="006E4541"/>
    <w:rsid w:val="006E64BF"/>
    <w:rsid w:val="006F0A52"/>
    <w:rsid w:val="006F2F19"/>
    <w:rsid w:val="006F41BB"/>
    <w:rsid w:val="006F46C7"/>
    <w:rsid w:val="006F5767"/>
    <w:rsid w:val="006F7C7D"/>
    <w:rsid w:val="006F7D15"/>
    <w:rsid w:val="006F7D37"/>
    <w:rsid w:val="00700743"/>
    <w:rsid w:val="007007FE"/>
    <w:rsid w:val="00700CC8"/>
    <w:rsid w:val="00700DDD"/>
    <w:rsid w:val="0070264C"/>
    <w:rsid w:val="00702953"/>
    <w:rsid w:val="007032B6"/>
    <w:rsid w:val="007041FC"/>
    <w:rsid w:val="00705994"/>
    <w:rsid w:val="00705FDE"/>
    <w:rsid w:val="0070605E"/>
    <w:rsid w:val="00707921"/>
    <w:rsid w:val="00712AED"/>
    <w:rsid w:val="00713ECB"/>
    <w:rsid w:val="0071476A"/>
    <w:rsid w:val="00714F0C"/>
    <w:rsid w:val="007153E6"/>
    <w:rsid w:val="0071725C"/>
    <w:rsid w:val="007175AB"/>
    <w:rsid w:val="007208A9"/>
    <w:rsid w:val="007229AB"/>
    <w:rsid w:val="007238B7"/>
    <w:rsid w:val="00723F33"/>
    <w:rsid w:val="00726311"/>
    <w:rsid w:val="007265B0"/>
    <w:rsid w:val="00726E4B"/>
    <w:rsid w:val="0072794E"/>
    <w:rsid w:val="0072799B"/>
    <w:rsid w:val="007305D9"/>
    <w:rsid w:val="007306EE"/>
    <w:rsid w:val="00730F73"/>
    <w:rsid w:val="00731ED5"/>
    <w:rsid w:val="00731ED9"/>
    <w:rsid w:val="007324DF"/>
    <w:rsid w:val="0073275C"/>
    <w:rsid w:val="00732B3C"/>
    <w:rsid w:val="0073317E"/>
    <w:rsid w:val="007335B5"/>
    <w:rsid w:val="007335D7"/>
    <w:rsid w:val="00733EFE"/>
    <w:rsid w:val="00734191"/>
    <w:rsid w:val="007342FC"/>
    <w:rsid w:val="0073475C"/>
    <w:rsid w:val="00735A44"/>
    <w:rsid w:val="00736782"/>
    <w:rsid w:val="00736AC1"/>
    <w:rsid w:val="0073788F"/>
    <w:rsid w:val="00741692"/>
    <w:rsid w:val="00741DAB"/>
    <w:rsid w:val="0074207C"/>
    <w:rsid w:val="00742535"/>
    <w:rsid w:val="00743EA8"/>
    <w:rsid w:val="00744189"/>
    <w:rsid w:val="007453BD"/>
    <w:rsid w:val="007466B2"/>
    <w:rsid w:val="007477DA"/>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6A9"/>
    <w:rsid w:val="00762D84"/>
    <w:rsid w:val="00762F0A"/>
    <w:rsid w:val="0076303B"/>
    <w:rsid w:val="007634A1"/>
    <w:rsid w:val="007638B1"/>
    <w:rsid w:val="00763C5E"/>
    <w:rsid w:val="00763FAD"/>
    <w:rsid w:val="0076421C"/>
    <w:rsid w:val="00764367"/>
    <w:rsid w:val="00764C72"/>
    <w:rsid w:val="00765F9C"/>
    <w:rsid w:val="00767E30"/>
    <w:rsid w:val="0077109E"/>
    <w:rsid w:val="007737B1"/>
    <w:rsid w:val="007739BD"/>
    <w:rsid w:val="00775374"/>
    <w:rsid w:val="00775522"/>
    <w:rsid w:val="00775DB4"/>
    <w:rsid w:val="00777674"/>
    <w:rsid w:val="00782F31"/>
    <w:rsid w:val="0078337B"/>
    <w:rsid w:val="00783438"/>
    <w:rsid w:val="00783803"/>
    <w:rsid w:val="0078424B"/>
    <w:rsid w:val="00784A37"/>
    <w:rsid w:val="00785EFB"/>
    <w:rsid w:val="00787226"/>
    <w:rsid w:val="00787A28"/>
    <w:rsid w:val="007909E3"/>
    <w:rsid w:val="00790B2B"/>
    <w:rsid w:val="00791712"/>
    <w:rsid w:val="00791CC3"/>
    <w:rsid w:val="00792168"/>
    <w:rsid w:val="00795A68"/>
    <w:rsid w:val="00795AAD"/>
    <w:rsid w:val="007968D5"/>
    <w:rsid w:val="00796B50"/>
    <w:rsid w:val="007970CF"/>
    <w:rsid w:val="00797341"/>
    <w:rsid w:val="007A0579"/>
    <w:rsid w:val="007A05A3"/>
    <w:rsid w:val="007A095C"/>
    <w:rsid w:val="007A2C19"/>
    <w:rsid w:val="007A327B"/>
    <w:rsid w:val="007A33A1"/>
    <w:rsid w:val="007A4E2D"/>
    <w:rsid w:val="007A6CCA"/>
    <w:rsid w:val="007A74B5"/>
    <w:rsid w:val="007B01E7"/>
    <w:rsid w:val="007B193D"/>
    <w:rsid w:val="007B1CE7"/>
    <w:rsid w:val="007B1ECD"/>
    <w:rsid w:val="007B2F1A"/>
    <w:rsid w:val="007B3476"/>
    <w:rsid w:val="007B349E"/>
    <w:rsid w:val="007B59E9"/>
    <w:rsid w:val="007B6931"/>
    <w:rsid w:val="007B748C"/>
    <w:rsid w:val="007B75D3"/>
    <w:rsid w:val="007B7E66"/>
    <w:rsid w:val="007C08CA"/>
    <w:rsid w:val="007C22E6"/>
    <w:rsid w:val="007C2917"/>
    <w:rsid w:val="007C4A7F"/>
    <w:rsid w:val="007C5D15"/>
    <w:rsid w:val="007C5FAA"/>
    <w:rsid w:val="007C5FB8"/>
    <w:rsid w:val="007C6C2B"/>
    <w:rsid w:val="007C7140"/>
    <w:rsid w:val="007D16AF"/>
    <w:rsid w:val="007D16B6"/>
    <w:rsid w:val="007D2ABD"/>
    <w:rsid w:val="007D2FA0"/>
    <w:rsid w:val="007D3189"/>
    <w:rsid w:val="007D3465"/>
    <w:rsid w:val="007D353A"/>
    <w:rsid w:val="007D38A9"/>
    <w:rsid w:val="007D3AD5"/>
    <w:rsid w:val="007D43F8"/>
    <w:rsid w:val="007D5048"/>
    <w:rsid w:val="007D5373"/>
    <w:rsid w:val="007D66CC"/>
    <w:rsid w:val="007D792A"/>
    <w:rsid w:val="007E40F4"/>
    <w:rsid w:val="007E4A71"/>
    <w:rsid w:val="007E5587"/>
    <w:rsid w:val="007E6622"/>
    <w:rsid w:val="007E7711"/>
    <w:rsid w:val="007E7E09"/>
    <w:rsid w:val="007F1302"/>
    <w:rsid w:val="007F21EF"/>
    <w:rsid w:val="007F22CA"/>
    <w:rsid w:val="007F2ADC"/>
    <w:rsid w:val="007F2B40"/>
    <w:rsid w:val="007F32ED"/>
    <w:rsid w:val="007F3879"/>
    <w:rsid w:val="007F4168"/>
    <w:rsid w:val="007F59F7"/>
    <w:rsid w:val="007F5EAB"/>
    <w:rsid w:val="007F6499"/>
    <w:rsid w:val="007F7440"/>
    <w:rsid w:val="007F7521"/>
    <w:rsid w:val="00800174"/>
    <w:rsid w:val="008005E3"/>
    <w:rsid w:val="0080090E"/>
    <w:rsid w:val="00801603"/>
    <w:rsid w:val="00801DE5"/>
    <w:rsid w:val="008028A9"/>
    <w:rsid w:val="00803060"/>
    <w:rsid w:val="008039D6"/>
    <w:rsid w:val="00803E27"/>
    <w:rsid w:val="00804DAD"/>
    <w:rsid w:val="0080579D"/>
    <w:rsid w:val="00805D79"/>
    <w:rsid w:val="00806902"/>
    <w:rsid w:val="00806AF2"/>
    <w:rsid w:val="00806B26"/>
    <w:rsid w:val="00806FA1"/>
    <w:rsid w:val="0080778A"/>
    <w:rsid w:val="00810939"/>
    <w:rsid w:val="008109CD"/>
    <w:rsid w:val="0081134C"/>
    <w:rsid w:val="00812B0B"/>
    <w:rsid w:val="00815129"/>
    <w:rsid w:val="008156BD"/>
    <w:rsid w:val="00815ED0"/>
    <w:rsid w:val="008163D1"/>
    <w:rsid w:val="00816ACE"/>
    <w:rsid w:val="00816C3D"/>
    <w:rsid w:val="008176A9"/>
    <w:rsid w:val="008178DD"/>
    <w:rsid w:val="008207BB"/>
    <w:rsid w:val="00820D89"/>
    <w:rsid w:val="00821E6A"/>
    <w:rsid w:val="00821EE7"/>
    <w:rsid w:val="00822CF2"/>
    <w:rsid w:val="00822FB6"/>
    <w:rsid w:val="00825618"/>
    <w:rsid w:val="008308B6"/>
    <w:rsid w:val="00830BC9"/>
    <w:rsid w:val="00830F2A"/>
    <w:rsid w:val="008318A2"/>
    <w:rsid w:val="00832108"/>
    <w:rsid w:val="00832AA9"/>
    <w:rsid w:val="00833159"/>
    <w:rsid w:val="008332BA"/>
    <w:rsid w:val="00833C0D"/>
    <w:rsid w:val="00835EF2"/>
    <w:rsid w:val="00837A9D"/>
    <w:rsid w:val="00841F5E"/>
    <w:rsid w:val="00842BB3"/>
    <w:rsid w:val="008451F0"/>
    <w:rsid w:val="00847CAC"/>
    <w:rsid w:val="00850129"/>
    <w:rsid w:val="00850648"/>
    <w:rsid w:val="00850D06"/>
    <w:rsid w:val="0085117F"/>
    <w:rsid w:val="00852BAD"/>
    <w:rsid w:val="00853142"/>
    <w:rsid w:val="00853DB5"/>
    <w:rsid w:val="0085548E"/>
    <w:rsid w:val="00855734"/>
    <w:rsid w:val="008567CC"/>
    <w:rsid w:val="008568D4"/>
    <w:rsid w:val="008576DD"/>
    <w:rsid w:val="00857A78"/>
    <w:rsid w:val="0086002B"/>
    <w:rsid w:val="0086008A"/>
    <w:rsid w:val="008606C7"/>
    <w:rsid w:val="00860ACF"/>
    <w:rsid w:val="00860B66"/>
    <w:rsid w:val="00862E65"/>
    <w:rsid w:val="00862ED8"/>
    <w:rsid w:val="00863E83"/>
    <w:rsid w:val="00863F09"/>
    <w:rsid w:val="00864C3C"/>
    <w:rsid w:val="008650AA"/>
    <w:rsid w:val="00866436"/>
    <w:rsid w:val="00866689"/>
    <w:rsid w:val="00866F98"/>
    <w:rsid w:val="008671CA"/>
    <w:rsid w:val="008677A0"/>
    <w:rsid w:val="008712E6"/>
    <w:rsid w:val="0087181C"/>
    <w:rsid w:val="00871A28"/>
    <w:rsid w:val="00872D3C"/>
    <w:rsid w:val="008739F6"/>
    <w:rsid w:val="00874A8B"/>
    <w:rsid w:val="008821FB"/>
    <w:rsid w:val="008835EE"/>
    <w:rsid w:val="008842AA"/>
    <w:rsid w:val="00884406"/>
    <w:rsid w:val="0088442A"/>
    <w:rsid w:val="00884804"/>
    <w:rsid w:val="00884EA7"/>
    <w:rsid w:val="008852ED"/>
    <w:rsid w:val="00885C1F"/>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0196"/>
    <w:rsid w:val="008A10DE"/>
    <w:rsid w:val="008A1E0A"/>
    <w:rsid w:val="008A205E"/>
    <w:rsid w:val="008A2E79"/>
    <w:rsid w:val="008A3667"/>
    <w:rsid w:val="008A482C"/>
    <w:rsid w:val="008A5D54"/>
    <w:rsid w:val="008A65AF"/>
    <w:rsid w:val="008A6618"/>
    <w:rsid w:val="008A6DA6"/>
    <w:rsid w:val="008B178B"/>
    <w:rsid w:val="008B2B6C"/>
    <w:rsid w:val="008B3F54"/>
    <w:rsid w:val="008B3F61"/>
    <w:rsid w:val="008B43E4"/>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0472"/>
    <w:rsid w:val="008E0A56"/>
    <w:rsid w:val="008E1543"/>
    <w:rsid w:val="008E2992"/>
    <w:rsid w:val="008E3D6B"/>
    <w:rsid w:val="008E4644"/>
    <w:rsid w:val="008E46A3"/>
    <w:rsid w:val="008E4BDF"/>
    <w:rsid w:val="008E4DB2"/>
    <w:rsid w:val="008E52CF"/>
    <w:rsid w:val="008E6568"/>
    <w:rsid w:val="008E66B7"/>
    <w:rsid w:val="008E6713"/>
    <w:rsid w:val="008E7229"/>
    <w:rsid w:val="008F0D1B"/>
    <w:rsid w:val="008F0E7C"/>
    <w:rsid w:val="008F1762"/>
    <w:rsid w:val="008F2704"/>
    <w:rsid w:val="008F2A63"/>
    <w:rsid w:val="008F32CF"/>
    <w:rsid w:val="008F53A7"/>
    <w:rsid w:val="008F5493"/>
    <w:rsid w:val="008F6D72"/>
    <w:rsid w:val="008F733D"/>
    <w:rsid w:val="009012C2"/>
    <w:rsid w:val="009022E8"/>
    <w:rsid w:val="00904137"/>
    <w:rsid w:val="00904CE2"/>
    <w:rsid w:val="009058D6"/>
    <w:rsid w:val="00906BCD"/>
    <w:rsid w:val="00911F0F"/>
    <w:rsid w:val="009120D4"/>
    <w:rsid w:val="009123F5"/>
    <w:rsid w:val="00912B86"/>
    <w:rsid w:val="00913FD4"/>
    <w:rsid w:val="00915E13"/>
    <w:rsid w:val="00917B2D"/>
    <w:rsid w:val="00917FF9"/>
    <w:rsid w:val="0092112B"/>
    <w:rsid w:val="0092159C"/>
    <w:rsid w:val="009229C6"/>
    <w:rsid w:val="00922C40"/>
    <w:rsid w:val="009243F7"/>
    <w:rsid w:val="009247C4"/>
    <w:rsid w:val="0092578E"/>
    <w:rsid w:val="00925AB3"/>
    <w:rsid w:val="00925CFB"/>
    <w:rsid w:val="00925D18"/>
    <w:rsid w:val="00927EF3"/>
    <w:rsid w:val="0093093D"/>
    <w:rsid w:val="00931512"/>
    <w:rsid w:val="00933AE0"/>
    <w:rsid w:val="0093544C"/>
    <w:rsid w:val="00935D61"/>
    <w:rsid w:val="00935F23"/>
    <w:rsid w:val="00936161"/>
    <w:rsid w:val="009362E7"/>
    <w:rsid w:val="00936A8F"/>
    <w:rsid w:val="009372D4"/>
    <w:rsid w:val="00937416"/>
    <w:rsid w:val="00937AB0"/>
    <w:rsid w:val="00941D88"/>
    <w:rsid w:val="009441FD"/>
    <w:rsid w:val="0094490F"/>
    <w:rsid w:val="009452E3"/>
    <w:rsid w:val="009505DE"/>
    <w:rsid w:val="009524B5"/>
    <w:rsid w:val="009529AE"/>
    <w:rsid w:val="00952CCD"/>
    <w:rsid w:val="00952D5C"/>
    <w:rsid w:val="00953D10"/>
    <w:rsid w:val="009546F5"/>
    <w:rsid w:val="00955F12"/>
    <w:rsid w:val="00956158"/>
    <w:rsid w:val="00956F05"/>
    <w:rsid w:val="0095701E"/>
    <w:rsid w:val="009605B6"/>
    <w:rsid w:val="00962AA3"/>
    <w:rsid w:val="009639C2"/>
    <w:rsid w:val="00964464"/>
    <w:rsid w:val="0096528D"/>
    <w:rsid w:val="00966812"/>
    <w:rsid w:val="00966E13"/>
    <w:rsid w:val="00966EB6"/>
    <w:rsid w:val="0096747B"/>
    <w:rsid w:val="00967A5C"/>
    <w:rsid w:val="00967AF0"/>
    <w:rsid w:val="00967F69"/>
    <w:rsid w:val="00970685"/>
    <w:rsid w:val="009708C4"/>
    <w:rsid w:val="00970A80"/>
    <w:rsid w:val="00971074"/>
    <w:rsid w:val="0097187A"/>
    <w:rsid w:val="00971E8E"/>
    <w:rsid w:val="00972280"/>
    <w:rsid w:val="00972592"/>
    <w:rsid w:val="0097292A"/>
    <w:rsid w:val="00972A45"/>
    <w:rsid w:val="00972E5A"/>
    <w:rsid w:val="00973820"/>
    <w:rsid w:val="00973F08"/>
    <w:rsid w:val="00974019"/>
    <w:rsid w:val="009748E0"/>
    <w:rsid w:val="0098231F"/>
    <w:rsid w:val="00982B1E"/>
    <w:rsid w:val="0098515E"/>
    <w:rsid w:val="00986914"/>
    <w:rsid w:val="009872D4"/>
    <w:rsid w:val="00987899"/>
    <w:rsid w:val="0099256D"/>
    <w:rsid w:val="00993351"/>
    <w:rsid w:val="00994A43"/>
    <w:rsid w:val="00994D0E"/>
    <w:rsid w:val="009961BE"/>
    <w:rsid w:val="00996839"/>
    <w:rsid w:val="009976CE"/>
    <w:rsid w:val="009A07BB"/>
    <w:rsid w:val="009A1136"/>
    <w:rsid w:val="009A3261"/>
    <w:rsid w:val="009A331E"/>
    <w:rsid w:val="009A3CCD"/>
    <w:rsid w:val="009A40E1"/>
    <w:rsid w:val="009A449E"/>
    <w:rsid w:val="009A4D66"/>
    <w:rsid w:val="009A5A64"/>
    <w:rsid w:val="009A7C38"/>
    <w:rsid w:val="009B20F9"/>
    <w:rsid w:val="009B2111"/>
    <w:rsid w:val="009B267C"/>
    <w:rsid w:val="009B2736"/>
    <w:rsid w:val="009B2D58"/>
    <w:rsid w:val="009B32D6"/>
    <w:rsid w:val="009B38B4"/>
    <w:rsid w:val="009B4845"/>
    <w:rsid w:val="009B52B3"/>
    <w:rsid w:val="009B59D3"/>
    <w:rsid w:val="009B7343"/>
    <w:rsid w:val="009C1739"/>
    <w:rsid w:val="009C1B91"/>
    <w:rsid w:val="009C3FE3"/>
    <w:rsid w:val="009C513A"/>
    <w:rsid w:val="009C5A43"/>
    <w:rsid w:val="009C71D9"/>
    <w:rsid w:val="009C74DE"/>
    <w:rsid w:val="009D00C4"/>
    <w:rsid w:val="009D013B"/>
    <w:rsid w:val="009D189B"/>
    <w:rsid w:val="009D2176"/>
    <w:rsid w:val="009D2250"/>
    <w:rsid w:val="009D2526"/>
    <w:rsid w:val="009D2781"/>
    <w:rsid w:val="009D31DD"/>
    <w:rsid w:val="009D3246"/>
    <w:rsid w:val="009D3355"/>
    <w:rsid w:val="009D39CB"/>
    <w:rsid w:val="009D40AA"/>
    <w:rsid w:val="009D4EBB"/>
    <w:rsid w:val="009D534D"/>
    <w:rsid w:val="009D6928"/>
    <w:rsid w:val="009D74F6"/>
    <w:rsid w:val="009E07E4"/>
    <w:rsid w:val="009E0D8F"/>
    <w:rsid w:val="009E1D84"/>
    <w:rsid w:val="009E2057"/>
    <w:rsid w:val="009E4614"/>
    <w:rsid w:val="009E4983"/>
    <w:rsid w:val="009E590B"/>
    <w:rsid w:val="009E5B2F"/>
    <w:rsid w:val="009E673C"/>
    <w:rsid w:val="009E68AC"/>
    <w:rsid w:val="009E73AB"/>
    <w:rsid w:val="009F1B56"/>
    <w:rsid w:val="009F2F33"/>
    <w:rsid w:val="009F30D0"/>
    <w:rsid w:val="009F3733"/>
    <w:rsid w:val="009F414B"/>
    <w:rsid w:val="009F736A"/>
    <w:rsid w:val="009F7EEA"/>
    <w:rsid w:val="009F7FC2"/>
    <w:rsid w:val="00A0007C"/>
    <w:rsid w:val="00A0025B"/>
    <w:rsid w:val="00A00483"/>
    <w:rsid w:val="00A007EB"/>
    <w:rsid w:val="00A00FB4"/>
    <w:rsid w:val="00A01783"/>
    <w:rsid w:val="00A02093"/>
    <w:rsid w:val="00A02663"/>
    <w:rsid w:val="00A04B53"/>
    <w:rsid w:val="00A051D7"/>
    <w:rsid w:val="00A05484"/>
    <w:rsid w:val="00A07760"/>
    <w:rsid w:val="00A11D68"/>
    <w:rsid w:val="00A150BD"/>
    <w:rsid w:val="00A16D5C"/>
    <w:rsid w:val="00A177A7"/>
    <w:rsid w:val="00A17C0C"/>
    <w:rsid w:val="00A205D5"/>
    <w:rsid w:val="00A2104F"/>
    <w:rsid w:val="00A22319"/>
    <w:rsid w:val="00A24E54"/>
    <w:rsid w:val="00A252AF"/>
    <w:rsid w:val="00A26AC6"/>
    <w:rsid w:val="00A301DB"/>
    <w:rsid w:val="00A31202"/>
    <w:rsid w:val="00A314C5"/>
    <w:rsid w:val="00A326EC"/>
    <w:rsid w:val="00A32D45"/>
    <w:rsid w:val="00A33B8F"/>
    <w:rsid w:val="00A341DA"/>
    <w:rsid w:val="00A35666"/>
    <w:rsid w:val="00A35D4E"/>
    <w:rsid w:val="00A36123"/>
    <w:rsid w:val="00A378C9"/>
    <w:rsid w:val="00A37B54"/>
    <w:rsid w:val="00A37B64"/>
    <w:rsid w:val="00A37CAC"/>
    <w:rsid w:val="00A40870"/>
    <w:rsid w:val="00A417BC"/>
    <w:rsid w:val="00A41C7F"/>
    <w:rsid w:val="00A42AD5"/>
    <w:rsid w:val="00A42C0A"/>
    <w:rsid w:val="00A43DE8"/>
    <w:rsid w:val="00A446D6"/>
    <w:rsid w:val="00A44B1B"/>
    <w:rsid w:val="00A44FA0"/>
    <w:rsid w:val="00A50125"/>
    <w:rsid w:val="00A521A0"/>
    <w:rsid w:val="00A52AAA"/>
    <w:rsid w:val="00A53709"/>
    <w:rsid w:val="00A53B46"/>
    <w:rsid w:val="00A541FA"/>
    <w:rsid w:val="00A558CC"/>
    <w:rsid w:val="00A565CF"/>
    <w:rsid w:val="00A565F9"/>
    <w:rsid w:val="00A61AD6"/>
    <w:rsid w:val="00A61FA8"/>
    <w:rsid w:val="00A62552"/>
    <w:rsid w:val="00A62B6D"/>
    <w:rsid w:val="00A63104"/>
    <w:rsid w:val="00A63A66"/>
    <w:rsid w:val="00A63EAD"/>
    <w:rsid w:val="00A64C25"/>
    <w:rsid w:val="00A656BC"/>
    <w:rsid w:val="00A668C2"/>
    <w:rsid w:val="00A712DD"/>
    <w:rsid w:val="00A725E3"/>
    <w:rsid w:val="00A737E6"/>
    <w:rsid w:val="00A7385D"/>
    <w:rsid w:val="00A740B5"/>
    <w:rsid w:val="00A741D0"/>
    <w:rsid w:val="00A75164"/>
    <w:rsid w:val="00A75440"/>
    <w:rsid w:val="00A77F36"/>
    <w:rsid w:val="00A81598"/>
    <w:rsid w:val="00A815C6"/>
    <w:rsid w:val="00A81874"/>
    <w:rsid w:val="00A824EA"/>
    <w:rsid w:val="00A83718"/>
    <w:rsid w:val="00A8474E"/>
    <w:rsid w:val="00A84CB5"/>
    <w:rsid w:val="00A8540C"/>
    <w:rsid w:val="00A859EC"/>
    <w:rsid w:val="00A85F50"/>
    <w:rsid w:val="00A87421"/>
    <w:rsid w:val="00A90A95"/>
    <w:rsid w:val="00A92C72"/>
    <w:rsid w:val="00A933C7"/>
    <w:rsid w:val="00A93A19"/>
    <w:rsid w:val="00A94E85"/>
    <w:rsid w:val="00A97A55"/>
    <w:rsid w:val="00AA07A7"/>
    <w:rsid w:val="00AA1400"/>
    <w:rsid w:val="00AA165C"/>
    <w:rsid w:val="00AA1EFB"/>
    <w:rsid w:val="00AA4961"/>
    <w:rsid w:val="00AA596F"/>
    <w:rsid w:val="00AA6B01"/>
    <w:rsid w:val="00AA6BAC"/>
    <w:rsid w:val="00AB00D8"/>
    <w:rsid w:val="00AB011C"/>
    <w:rsid w:val="00AB026A"/>
    <w:rsid w:val="00AB02B7"/>
    <w:rsid w:val="00AB132D"/>
    <w:rsid w:val="00AB159D"/>
    <w:rsid w:val="00AB1C5F"/>
    <w:rsid w:val="00AB1DF0"/>
    <w:rsid w:val="00AB1F9F"/>
    <w:rsid w:val="00AB28B1"/>
    <w:rsid w:val="00AB2AEF"/>
    <w:rsid w:val="00AB5BF7"/>
    <w:rsid w:val="00AB6700"/>
    <w:rsid w:val="00AB6775"/>
    <w:rsid w:val="00AB6AF4"/>
    <w:rsid w:val="00AB7D37"/>
    <w:rsid w:val="00AC060B"/>
    <w:rsid w:val="00AC3B44"/>
    <w:rsid w:val="00AC3CD6"/>
    <w:rsid w:val="00AC3CF4"/>
    <w:rsid w:val="00AC43F9"/>
    <w:rsid w:val="00AC46CE"/>
    <w:rsid w:val="00AC48A3"/>
    <w:rsid w:val="00AC4DB8"/>
    <w:rsid w:val="00AC6739"/>
    <w:rsid w:val="00AC799B"/>
    <w:rsid w:val="00AC7CFD"/>
    <w:rsid w:val="00AD05C3"/>
    <w:rsid w:val="00AD0990"/>
    <w:rsid w:val="00AD1ADE"/>
    <w:rsid w:val="00AD1C92"/>
    <w:rsid w:val="00AD2287"/>
    <w:rsid w:val="00AD28AF"/>
    <w:rsid w:val="00AD321C"/>
    <w:rsid w:val="00AD3504"/>
    <w:rsid w:val="00AD36DD"/>
    <w:rsid w:val="00AD3A84"/>
    <w:rsid w:val="00AD415A"/>
    <w:rsid w:val="00AD742D"/>
    <w:rsid w:val="00AD7D73"/>
    <w:rsid w:val="00AE080B"/>
    <w:rsid w:val="00AE096B"/>
    <w:rsid w:val="00AE0DAF"/>
    <w:rsid w:val="00AE378A"/>
    <w:rsid w:val="00AE3C3A"/>
    <w:rsid w:val="00AE6795"/>
    <w:rsid w:val="00AE716C"/>
    <w:rsid w:val="00AE7BAF"/>
    <w:rsid w:val="00AF1B18"/>
    <w:rsid w:val="00AF655E"/>
    <w:rsid w:val="00AF68B8"/>
    <w:rsid w:val="00AF6F6F"/>
    <w:rsid w:val="00AF791D"/>
    <w:rsid w:val="00B0014E"/>
    <w:rsid w:val="00B01B40"/>
    <w:rsid w:val="00B038DF"/>
    <w:rsid w:val="00B04676"/>
    <w:rsid w:val="00B04924"/>
    <w:rsid w:val="00B05CA5"/>
    <w:rsid w:val="00B07024"/>
    <w:rsid w:val="00B07C81"/>
    <w:rsid w:val="00B10460"/>
    <w:rsid w:val="00B114D3"/>
    <w:rsid w:val="00B1163A"/>
    <w:rsid w:val="00B12089"/>
    <w:rsid w:val="00B12B7A"/>
    <w:rsid w:val="00B131B3"/>
    <w:rsid w:val="00B13C2C"/>
    <w:rsid w:val="00B14449"/>
    <w:rsid w:val="00B14B69"/>
    <w:rsid w:val="00B1569F"/>
    <w:rsid w:val="00B159F0"/>
    <w:rsid w:val="00B163E2"/>
    <w:rsid w:val="00B168D8"/>
    <w:rsid w:val="00B16987"/>
    <w:rsid w:val="00B17971"/>
    <w:rsid w:val="00B17D28"/>
    <w:rsid w:val="00B20A62"/>
    <w:rsid w:val="00B21FE6"/>
    <w:rsid w:val="00B22DAD"/>
    <w:rsid w:val="00B24463"/>
    <w:rsid w:val="00B25142"/>
    <w:rsid w:val="00B255F8"/>
    <w:rsid w:val="00B25822"/>
    <w:rsid w:val="00B258C2"/>
    <w:rsid w:val="00B25CB2"/>
    <w:rsid w:val="00B25CBB"/>
    <w:rsid w:val="00B305DD"/>
    <w:rsid w:val="00B30CC2"/>
    <w:rsid w:val="00B324C9"/>
    <w:rsid w:val="00B32D9A"/>
    <w:rsid w:val="00B33248"/>
    <w:rsid w:val="00B33BCE"/>
    <w:rsid w:val="00B35549"/>
    <w:rsid w:val="00B35A92"/>
    <w:rsid w:val="00B361E7"/>
    <w:rsid w:val="00B364C3"/>
    <w:rsid w:val="00B4031B"/>
    <w:rsid w:val="00B40BF7"/>
    <w:rsid w:val="00B41591"/>
    <w:rsid w:val="00B4276E"/>
    <w:rsid w:val="00B42AA6"/>
    <w:rsid w:val="00B43157"/>
    <w:rsid w:val="00B433F4"/>
    <w:rsid w:val="00B442C8"/>
    <w:rsid w:val="00B44582"/>
    <w:rsid w:val="00B45851"/>
    <w:rsid w:val="00B46A80"/>
    <w:rsid w:val="00B477B9"/>
    <w:rsid w:val="00B50415"/>
    <w:rsid w:val="00B50B53"/>
    <w:rsid w:val="00B51B50"/>
    <w:rsid w:val="00B5257A"/>
    <w:rsid w:val="00B5361A"/>
    <w:rsid w:val="00B556E7"/>
    <w:rsid w:val="00B5702A"/>
    <w:rsid w:val="00B60AB5"/>
    <w:rsid w:val="00B60FDD"/>
    <w:rsid w:val="00B615A5"/>
    <w:rsid w:val="00B6190B"/>
    <w:rsid w:val="00B62090"/>
    <w:rsid w:val="00B6229A"/>
    <w:rsid w:val="00B63A35"/>
    <w:rsid w:val="00B6432F"/>
    <w:rsid w:val="00B65E2A"/>
    <w:rsid w:val="00B67822"/>
    <w:rsid w:val="00B70486"/>
    <w:rsid w:val="00B711C7"/>
    <w:rsid w:val="00B720C9"/>
    <w:rsid w:val="00B72670"/>
    <w:rsid w:val="00B74431"/>
    <w:rsid w:val="00B76FDB"/>
    <w:rsid w:val="00B77790"/>
    <w:rsid w:val="00B7791E"/>
    <w:rsid w:val="00B77ECF"/>
    <w:rsid w:val="00B77F28"/>
    <w:rsid w:val="00B80192"/>
    <w:rsid w:val="00B80D0C"/>
    <w:rsid w:val="00B811D6"/>
    <w:rsid w:val="00B818B0"/>
    <w:rsid w:val="00B82389"/>
    <w:rsid w:val="00B82AF9"/>
    <w:rsid w:val="00B83438"/>
    <w:rsid w:val="00B85137"/>
    <w:rsid w:val="00B85BC7"/>
    <w:rsid w:val="00B85C49"/>
    <w:rsid w:val="00B870BA"/>
    <w:rsid w:val="00B873C6"/>
    <w:rsid w:val="00B87A65"/>
    <w:rsid w:val="00B87C2F"/>
    <w:rsid w:val="00B90658"/>
    <w:rsid w:val="00B91ADA"/>
    <w:rsid w:val="00B91AEB"/>
    <w:rsid w:val="00B91E7E"/>
    <w:rsid w:val="00B9216E"/>
    <w:rsid w:val="00B92ACF"/>
    <w:rsid w:val="00B93007"/>
    <w:rsid w:val="00B9543C"/>
    <w:rsid w:val="00B95B08"/>
    <w:rsid w:val="00B95E5F"/>
    <w:rsid w:val="00B9650C"/>
    <w:rsid w:val="00B96C9F"/>
    <w:rsid w:val="00B9722A"/>
    <w:rsid w:val="00B97EB8"/>
    <w:rsid w:val="00BA0FFC"/>
    <w:rsid w:val="00BA1CD9"/>
    <w:rsid w:val="00BA2B7C"/>
    <w:rsid w:val="00BA2DB2"/>
    <w:rsid w:val="00BA2F62"/>
    <w:rsid w:val="00BA31CD"/>
    <w:rsid w:val="00BA3531"/>
    <w:rsid w:val="00BA3E87"/>
    <w:rsid w:val="00BA5079"/>
    <w:rsid w:val="00BA54BB"/>
    <w:rsid w:val="00BA78B9"/>
    <w:rsid w:val="00BA798F"/>
    <w:rsid w:val="00BA7E9D"/>
    <w:rsid w:val="00BB092B"/>
    <w:rsid w:val="00BB0D76"/>
    <w:rsid w:val="00BB18DD"/>
    <w:rsid w:val="00BB1A5A"/>
    <w:rsid w:val="00BB2693"/>
    <w:rsid w:val="00BB2948"/>
    <w:rsid w:val="00BB3238"/>
    <w:rsid w:val="00BB3588"/>
    <w:rsid w:val="00BB4380"/>
    <w:rsid w:val="00BB452A"/>
    <w:rsid w:val="00BB54A4"/>
    <w:rsid w:val="00BB552E"/>
    <w:rsid w:val="00BB7A7E"/>
    <w:rsid w:val="00BC17DB"/>
    <w:rsid w:val="00BC2691"/>
    <w:rsid w:val="00BC3631"/>
    <w:rsid w:val="00BC378D"/>
    <w:rsid w:val="00BC3BAA"/>
    <w:rsid w:val="00BC3D2A"/>
    <w:rsid w:val="00BC414C"/>
    <w:rsid w:val="00BC42AE"/>
    <w:rsid w:val="00BC739C"/>
    <w:rsid w:val="00BC7DFF"/>
    <w:rsid w:val="00BD08FD"/>
    <w:rsid w:val="00BD0AC4"/>
    <w:rsid w:val="00BD0CAD"/>
    <w:rsid w:val="00BD1BDB"/>
    <w:rsid w:val="00BD1C6E"/>
    <w:rsid w:val="00BD2250"/>
    <w:rsid w:val="00BD23B3"/>
    <w:rsid w:val="00BD3367"/>
    <w:rsid w:val="00BD3529"/>
    <w:rsid w:val="00BD3C25"/>
    <w:rsid w:val="00BD3F1A"/>
    <w:rsid w:val="00BD4661"/>
    <w:rsid w:val="00BD48C1"/>
    <w:rsid w:val="00BD5366"/>
    <w:rsid w:val="00BD5ACF"/>
    <w:rsid w:val="00BD6DE0"/>
    <w:rsid w:val="00BD797A"/>
    <w:rsid w:val="00BE0BC6"/>
    <w:rsid w:val="00BE4BD3"/>
    <w:rsid w:val="00BE539E"/>
    <w:rsid w:val="00BE6BF3"/>
    <w:rsid w:val="00BE7EC5"/>
    <w:rsid w:val="00BF031E"/>
    <w:rsid w:val="00BF1B12"/>
    <w:rsid w:val="00BF1E83"/>
    <w:rsid w:val="00BF1F7E"/>
    <w:rsid w:val="00BF2C93"/>
    <w:rsid w:val="00BF542E"/>
    <w:rsid w:val="00BF58B5"/>
    <w:rsid w:val="00BF69A5"/>
    <w:rsid w:val="00BF7785"/>
    <w:rsid w:val="00C00A1A"/>
    <w:rsid w:val="00C0147F"/>
    <w:rsid w:val="00C01760"/>
    <w:rsid w:val="00C017EB"/>
    <w:rsid w:val="00C02C70"/>
    <w:rsid w:val="00C0316E"/>
    <w:rsid w:val="00C03687"/>
    <w:rsid w:val="00C039F3"/>
    <w:rsid w:val="00C03D53"/>
    <w:rsid w:val="00C03D9D"/>
    <w:rsid w:val="00C045AC"/>
    <w:rsid w:val="00C048D6"/>
    <w:rsid w:val="00C04E61"/>
    <w:rsid w:val="00C04EB2"/>
    <w:rsid w:val="00C0597B"/>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26919"/>
    <w:rsid w:val="00C27622"/>
    <w:rsid w:val="00C27E2F"/>
    <w:rsid w:val="00C317E6"/>
    <w:rsid w:val="00C32086"/>
    <w:rsid w:val="00C33708"/>
    <w:rsid w:val="00C33B73"/>
    <w:rsid w:val="00C33F48"/>
    <w:rsid w:val="00C3420C"/>
    <w:rsid w:val="00C34A95"/>
    <w:rsid w:val="00C34B47"/>
    <w:rsid w:val="00C35356"/>
    <w:rsid w:val="00C36BC3"/>
    <w:rsid w:val="00C3722A"/>
    <w:rsid w:val="00C37AD3"/>
    <w:rsid w:val="00C37C93"/>
    <w:rsid w:val="00C37FAB"/>
    <w:rsid w:val="00C41325"/>
    <w:rsid w:val="00C416D1"/>
    <w:rsid w:val="00C41A5E"/>
    <w:rsid w:val="00C420B8"/>
    <w:rsid w:val="00C43B18"/>
    <w:rsid w:val="00C43F14"/>
    <w:rsid w:val="00C44E12"/>
    <w:rsid w:val="00C45900"/>
    <w:rsid w:val="00C46B64"/>
    <w:rsid w:val="00C4736D"/>
    <w:rsid w:val="00C50709"/>
    <w:rsid w:val="00C5260B"/>
    <w:rsid w:val="00C53D2F"/>
    <w:rsid w:val="00C53DCB"/>
    <w:rsid w:val="00C547D6"/>
    <w:rsid w:val="00C56A2E"/>
    <w:rsid w:val="00C571CA"/>
    <w:rsid w:val="00C572E5"/>
    <w:rsid w:val="00C57821"/>
    <w:rsid w:val="00C60A30"/>
    <w:rsid w:val="00C61FC8"/>
    <w:rsid w:val="00C63E66"/>
    <w:rsid w:val="00C64566"/>
    <w:rsid w:val="00C65439"/>
    <w:rsid w:val="00C6548F"/>
    <w:rsid w:val="00C6572F"/>
    <w:rsid w:val="00C663D3"/>
    <w:rsid w:val="00C66C9B"/>
    <w:rsid w:val="00C6782F"/>
    <w:rsid w:val="00C701DE"/>
    <w:rsid w:val="00C703B3"/>
    <w:rsid w:val="00C71E13"/>
    <w:rsid w:val="00C74896"/>
    <w:rsid w:val="00C75BF8"/>
    <w:rsid w:val="00C7609F"/>
    <w:rsid w:val="00C761FE"/>
    <w:rsid w:val="00C81C99"/>
    <w:rsid w:val="00C83A19"/>
    <w:rsid w:val="00C83EC2"/>
    <w:rsid w:val="00C84776"/>
    <w:rsid w:val="00C84F38"/>
    <w:rsid w:val="00C852CA"/>
    <w:rsid w:val="00C86057"/>
    <w:rsid w:val="00C8750F"/>
    <w:rsid w:val="00C903F0"/>
    <w:rsid w:val="00C9200B"/>
    <w:rsid w:val="00C92AB0"/>
    <w:rsid w:val="00C93427"/>
    <w:rsid w:val="00C938E9"/>
    <w:rsid w:val="00C93EDB"/>
    <w:rsid w:val="00C95AB0"/>
    <w:rsid w:val="00C96431"/>
    <w:rsid w:val="00C96B15"/>
    <w:rsid w:val="00CA06B0"/>
    <w:rsid w:val="00CA18B2"/>
    <w:rsid w:val="00CA1B87"/>
    <w:rsid w:val="00CA2D57"/>
    <w:rsid w:val="00CA3647"/>
    <w:rsid w:val="00CA4C69"/>
    <w:rsid w:val="00CA63C8"/>
    <w:rsid w:val="00CA77D8"/>
    <w:rsid w:val="00CA7D2E"/>
    <w:rsid w:val="00CB15EC"/>
    <w:rsid w:val="00CB1FBA"/>
    <w:rsid w:val="00CB2380"/>
    <w:rsid w:val="00CB75AB"/>
    <w:rsid w:val="00CB77D7"/>
    <w:rsid w:val="00CC0913"/>
    <w:rsid w:val="00CC1C65"/>
    <w:rsid w:val="00CC1F2F"/>
    <w:rsid w:val="00CC22AE"/>
    <w:rsid w:val="00CC2772"/>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6FD"/>
    <w:rsid w:val="00CF1A98"/>
    <w:rsid w:val="00CF36F6"/>
    <w:rsid w:val="00CF5AE1"/>
    <w:rsid w:val="00CF60A3"/>
    <w:rsid w:val="00CF6D77"/>
    <w:rsid w:val="00CF6F66"/>
    <w:rsid w:val="00D000F4"/>
    <w:rsid w:val="00D00386"/>
    <w:rsid w:val="00D01DFA"/>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D8C"/>
    <w:rsid w:val="00D12264"/>
    <w:rsid w:val="00D123CE"/>
    <w:rsid w:val="00D136A4"/>
    <w:rsid w:val="00D1427E"/>
    <w:rsid w:val="00D14F71"/>
    <w:rsid w:val="00D15AAB"/>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2AF"/>
    <w:rsid w:val="00D26B13"/>
    <w:rsid w:val="00D26CEF"/>
    <w:rsid w:val="00D2770E"/>
    <w:rsid w:val="00D302DD"/>
    <w:rsid w:val="00D316D9"/>
    <w:rsid w:val="00D32A4E"/>
    <w:rsid w:val="00D330D7"/>
    <w:rsid w:val="00D35573"/>
    <w:rsid w:val="00D36399"/>
    <w:rsid w:val="00D36EEE"/>
    <w:rsid w:val="00D37E9D"/>
    <w:rsid w:val="00D37F2C"/>
    <w:rsid w:val="00D40039"/>
    <w:rsid w:val="00D40967"/>
    <w:rsid w:val="00D413D9"/>
    <w:rsid w:val="00D41B53"/>
    <w:rsid w:val="00D439A9"/>
    <w:rsid w:val="00D471AA"/>
    <w:rsid w:val="00D4723A"/>
    <w:rsid w:val="00D47B0C"/>
    <w:rsid w:val="00D47B2F"/>
    <w:rsid w:val="00D47DDF"/>
    <w:rsid w:val="00D50CA9"/>
    <w:rsid w:val="00D51A78"/>
    <w:rsid w:val="00D52804"/>
    <w:rsid w:val="00D533F5"/>
    <w:rsid w:val="00D54726"/>
    <w:rsid w:val="00D55EAB"/>
    <w:rsid w:val="00D560EE"/>
    <w:rsid w:val="00D565F6"/>
    <w:rsid w:val="00D5782B"/>
    <w:rsid w:val="00D578A2"/>
    <w:rsid w:val="00D606EA"/>
    <w:rsid w:val="00D6082F"/>
    <w:rsid w:val="00D6086A"/>
    <w:rsid w:val="00D6192A"/>
    <w:rsid w:val="00D61D14"/>
    <w:rsid w:val="00D62561"/>
    <w:rsid w:val="00D63786"/>
    <w:rsid w:val="00D64C1D"/>
    <w:rsid w:val="00D64D2A"/>
    <w:rsid w:val="00D6533C"/>
    <w:rsid w:val="00D65C6B"/>
    <w:rsid w:val="00D65C87"/>
    <w:rsid w:val="00D66FB7"/>
    <w:rsid w:val="00D70880"/>
    <w:rsid w:val="00D70BB3"/>
    <w:rsid w:val="00D710BA"/>
    <w:rsid w:val="00D71CD7"/>
    <w:rsid w:val="00D73104"/>
    <w:rsid w:val="00D75B36"/>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09A"/>
    <w:rsid w:val="00DA630D"/>
    <w:rsid w:val="00DB183D"/>
    <w:rsid w:val="00DB3371"/>
    <w:rsid w:val="00DB5506"/>
    <w:rsid w:val="00DB5C08"/>
    <w:rsid w:val="00DB7202"/>
    <w:rsid w:val="00DB7C17"/>
    <w:rsid w:val="00DB7CFB"/>
    <w:rsid w:val="00DC0F08"/>
    <w:rsid w:val="00DC14DB"/>
    <w:rsid w:val="00DC1C2E"/>
    <w:rsid w:val="00DC4482"/>
    <w:rsid w:val="00DC454C"/>
    <w:rsid w:val="00DC4753"/>
    <w:rsid w:val="00DC5326"/>
    <w:rsid w:val="00DC5748"/>
    <w:rsid w:val="00DC6911"/>
    <w:rsid w:val="00DC69C7"/>
    <w:rsid w:val="00DD0591"/>
    <w:rsid w:val="00DD0E23"/>
    <w:rsid w:val="00DD229A"/>
    <w:rsid w:val="00DD3D0A"/>
    <w:rsid w:val="00DD4AE7"/>
    <w:rsid w:val="00DD4B3D"/>
    <w:rsid w:val="00DD571F"/>
    <w:rsid w:val="00DD5DCA"/>
    <w:rsid w:val="00DD60BA"/>
    <w:rsid w:val="00DD675E"/>
    <w:rsid w:val="00DD6DED"/>
    <w:rsid w:val="00DD7804"/>
    <w:rsid w:val="00DE0626"/>
    <w:rsid w:val="00DE12ED"/>
    <w:rsid w:val="00DE1D19"/>
    <w:rsid w:val="00DE226A"/>
    <w:rsid w:val="00DE2459"/>
    <w:rsid w:val="00DE2A57"/>
    <w:rsid w:val="00DE4008"/>
    <w:rsid w:val="00DE570C"/>
    <w:rsid w:val="00DE5EBE"/>
    <w:rsid w:val="00DE71F7"/>
    <w:rsid w:val="00DE7B5A"/>
    <w:rsid w:val="00DF13CE"/>
    <w:rsid w:val="00DF2AAE"/>
    <w:rsid w:val="00DF32C0"/>
    <w:rsid w:val="00DF3D3F"/>
    <w:rsid w:val="00DF46C7"/>
    <w:rsid w:val="00DF4734"/>
    <w:rsid w:val="00DF48B6"/>
    <w:rsid w:val="00DF5671"/>
    <w:rsid w:val="00DF5A87"/>
    <w:rsid w:val="00DF6147"/>
    <w:rsid w:val="00DF7109"/>
    <w:rsid w:val="00DF7240"/>
    <w:rsid w:val="00DF7372"/>
    <w:rsid w:val="00DF7489"/>
    <w:rsid w:val="00DF7B45"/>
    <w:rsid w:val="00E01699"/>
    <w:rsid w:val="00E01A4F"/>
    <w:rsid w:val="00E020CD"/>
    <w:rsid w:val="00E027B0"/>
    <w:rsid w:val="00E04386"/>
    <w:rsid w:val="00E04446"/>
    <w:rsid w:val="00E046E7"/>
    <w:rsid w:val="00E0538E"/>
    <w:rsid w:val="00E05658"/>
    <w:rsid w:val="00E05B5E"/>
    <w:rsid w:val="00E063C6"/>
    <w:rsid w:val="00E0666E"/>
    <w:rsid w:val="00E076C8"/>
    <w:rsid w:val="00E1120B"/>
    <w:rsid w:val="00E11379"/>
    <w:rsid w:val="00E1149F"/>
    <w:rsid w:val="00E140AF"/>
    <w:rsid w:val="00E14D39"/>
    <w:rsid w:val="00E14F7A"/>
    <w:rsid w:val="00E16061"/>
    <w:rsid w:val="00E165CB"/>
    <w:rsid w:val="00E21581"/>
    <w:rsid w:val="00E2209F"/>
    <w:rsid w:val="00E22369"/>
    <w:rsid w:val="00E22EAB"/>
    <w:rsid w:val="00E23AE9"/>
    <w:rsid w:val="00E253D5"/>
    <w:rsid w:val="00E26EC0"/>
    <w:rsid w:val="00E270A2"/>
    <w:rsid w:val="00E275CB"/>
    <w:rsid w:val="00E32506"/>
    <w:rsid w:val="00E32B8B"/>
    <w:rsid w:val="00E336BF"/>
    <w:rsid w:val="00E338D8"/>
    <w:rsid w:val="00E3581C"/>
    <w:rsid w:val="00E35A24"/>
    <w:rsid w:val="00E365CB"/>
    <w:rsid w:val="00E36826"/>
    <w:rsid w:val="00E36917"/>
    <w:rsid w:val="00E36AF3"/>
    <w:rsid w:val="00E3712D"/>
    <w:rsid w:val="00E37775"/>
    <w:rsid w:val="00E37851"/>
    <w:rsid w:val="00E402B2"/>
    <w:rsid w:val="00E40CDD"/>
    <w:rsid w:val="00E40F20"/>
    <w:rsid w:val="00E41965"/>
    <w:rsid w:val="00E43887"/>
    <w:rsid w:val="00E447E0"/>
    <w:rsid w:val="00E45383"/>
    <w:rsid w:val="00E463A9"/>
    <w:rsid w:val="00E47A9E"/>
    <w:rsid w:val="00E47D96"/>
    <w:rsid w:val="00E50E89"/>
    <w:rsid w:val="00E52F72"/>
    <w:rsid w:val="00E531B4"/>
    <w:rsid w:val="00E54601"/>
    <w:rsid w:val="00E556CE"/>
    <w:rsid w:val="00E56163"/>
    <w:rsid w:val="00E56B3B"/>
    <w:rsid w:val="00E60241"/>
    <w:rsid w:val="00E61579"/>
    <w:rsid w:val="00E61EB6"/>
    <w:rsid w:val="00E62EED"/>
    <w:rsid w:val="00E642AF"/>
    <w:rsid w:val="00E64C26"/>
    <w:rsid w:val="00E65293"/>
    <w:rsid w:val="00E65913"/>
    <w:rsid w:val="00E67363"/>
    <w:rsid w:val="00E67849"/>
    <w:rsid w:val="00E71EAC"/>
    <w:rsid w:val="00E72542"/>
    <w:rsid w:val="00E72A6C"/>
    <w:rsid w:val="00E7388F"/>
    <w:rsid w:val="00E738F5"/>
    <w:rsid w:val="00E7397B"/>
    <w:rsid w:val="00E744C5"/>
    <w:rsid w:val="00E74917"/>
    <w:rsid w:val="00E7541C"/>
    <w:rsid w:val="00E80995"/>
    <w:rsid w:val="00E81A30"/>
    <w:rsid w:val="00E81E86"/>
    <w:rsid w:val="00E824DE"/>
    <w:rsid w:val="00E84106"/>
    <w:rsid w:val="00E857B8"/>
    <w:rsid w:val="00E86A6C"/>
    <w:rsid w:val="00E90AE3"/>
    <w:rsid w:val="00E91F36"/>
    <w:rsid w:val="00E92B19"/>
    <w:rsid w:val="00E95C60"/>
    <w:rsid w:val="00E965E7"/>
    <w:rsid w:val="00E96CE1"/>
    <w:rsid w:val="00EA1596"/>
    <w:rsid w:val="00EA22C7"/>
    <w:rsid w:val="00EA2313"/>
    <w:rsid w:val="00EA2F46"/>
    <w:rsid w:val="00EA3CD6"/>
    <w:rsid w:val="00EA4951"/>
    <w:rsid w:val="00EA49C1"/>
    <w:rsid w:val="00EA4D1D"/>
    <w:rsid w:val="00EA5700"/>
    <w:rsid w:val="00EB1CBE"/>
    <w:rsid w:val="00EB1D50"/>
    <w:rsid w:val="00EB369E"/>
    <w:rsid w:val="00EB5E2E"/>
    <w:rsid w:val="00EB5EFA"/>
    <w:rsid w:val="00EC1133"/>
    <w:rsid w:val="00EC2FD0"/>
    <w:rsid w:val="00EC317E"/>
    <w:rsid w:val="00EC3C75"/>
    <w:rsid w:val="00EC475D"/>
    <w:rsid w:val="00EC5A54"/>
    <w:rsid w:val="00EC6EB8"/>
    <w:rsid w:val="00ED135C"/>
    <w:rsid w:val="00ED19AB"/>
    <w:rsid w:val="00ED2426"/>
    <w:rsid w:val="00ED24D7"/>
    <w:rsid w:val="00ED3C26"/>
    <w:rsid w:val="00ED474F"/>
    <w:rsid w:val="00ED5992"/>
    <w:rsid w:val="00ED5AEB"/>
    <w:rsid w:val="00ED7BDF"/>
    <w:rsid w:val="00EE0368"/>
    <w:rsid w:val="00EE04DC"/>
    <w:rsid w:val="00EE21AD"/>
    <w:rsid w:val="00EE32E3"/>
    <w:rsid w:val="00EE38D2"/>
    <w:rsid w:val="00EE3D90"/>
    <w:rsid w:val="00EE44FC"/>
    <w:rsid w:val="00EE47F9"/>
    <w:rsid w:val="00EE5614"/>
    <w:rsid w:val="00EE6628"/>
    <w:rsid w:val="00EE6981"/>
    <w:rsid w:val="00EE6A3F"/>
    <w:rsid w:val="00EE6A5C"/>
    <w:rsid w:val="00EE7238"/>
    <w:rsid w:val="00EE7641"/>
    <w:rsid w:val="00EF0CC8"/>
    <w:rsid w:val="00EF12EB"/>
    <w:rsid w:val="00EF2114"/>
    <w:rsid w:val="00EF5BAB"/>
    <w:rsid w:val="00EF61BE"/>
    <w:rsid w:val="00EF6A22"/>
    <w:rsid w:val="00EF6DD7"/>
    <w:rsid w:val="00EF7B2E"/>
    <w:rsid w:val="00F00626"/>
    <w:rsid w:val="00F00803"/>
    <w:rsid w:val="00F01509"/>
    <w:rsid w:val="00F01719"/>
    <w:rsid w:val="00F01E5A"/>
    <w:rsid w:val="00F03902"/>
    <w:rsid w:val="00F04B20"/>
    <w:rsid w:val="00F054B1"/>
    <w:rsid w:val="00F076FC"/>
    <w:rsid w:val="00F10D59"/>
    <w:rsid w:val="00F12118"/>
    <w:rsid w:val="00F1211A"/>
    <w:rsid w:val="00F128C8"/>
    <w:rsid w:val="00F13424"/>
    <w:rsid w:val="00F13F16"/>
    <w:rsid w:val="00F1421B"/>
    <w:rsid w:val="00F14265"/>
    <w:rsid w:val="00F151AB"/>
    <w:rsid w:val="00F15FA8"/>
    <w:rsid w:val="00F1606C"/>
    <w:rsid w:val="00F169E0"/>
    <w:rsid w:val="00F1771F"/>
    <w:rsid w:val="00F17D61"/>
    <w:rsid w:val="00F205DF"/>
    <w:rsid w:val="00F20D4D"/>
    <w:rsid w:val="00F24715"/>
    <w:rsid w:val="00F248F9"/>
    <w:rsid w:val="00F3124C"/>
    <w:rsid w:val="00F31604"/>
    <w:rsid w:val="00F31FAB"/>
    <w:rsid w:val="00F32829"/>
    <w:rsid w:val="00F33760"/>
    <w:rsid w:val="00F338E4"/>
    <w:rsid w:val="00F355BF"/>
    <w:rsid w:val="00F358CC"/>
    <w:rsid w:val="00F373DC"/>
    <w:rsid w:val="00F40DB2"/>
    <w:rsid w:val="00F4213E"/>
    <w:rsid w:val="00F42B73"/>
    <w:rsid w:val="00F4329C"/>
    <w:rsid w:val="00F4348B"/>
    <w:rsid w:val="00F4437E"/>
    <w:rsid w:val="00F4705B"/>
    <w:rsid w:val="00F47B48"/>
    <w:rsid w:val="00F47CEE"/>
    <w:rsid w:val="00F47FDF"/>
    <w:rsid w:val="00F5054A"/>
    <w:rsid w:val="00F5207C"/>
    <w:rsid w:val="00F520F4"/>
    <w:rsid w:val="00F5281A"/>
    <w:rsid w:val="00F529C7"/>
    <w:rsid w:val="00F53FD0"/>
    <w:rsid w:val="00F54113"/>
    <w:rsid w:val="00F5455B"/>
    <w:rsid w:val="00F54DE0"/>
    <w:rsid w:val="00F5518E"/>
    <w:rsid w:val="00F55B22"/>
    <w:rsid w:val="00F562DC"/>
    <w:rsid w:val="00F56C75"/>
    <w:rsid w:val="00F602E9"/>
    <w:rsid w:val="00F605AA"/>
    <w:rsid w:val="00F60F62"/>
    <w:rsid w:val="00F614B7"/>
    <w:rsid w:val="00F61BD3"/>
    <w:rsid w:val="00F6343A"/>
    <w:rsid w:val="00F64392"/>
    <w:rsid w:val="00F64DAB"/>
    <w:rsid w:val="00F64ECE"/>
    <w:rsid w:val="00F6550F"/>
    <w:rsid w:val="00F65B80"/>
    <w:rsid w:val="00F65CE5"/>
    <w:rsid w:val="00F65D73"/>
    <w:rsid w:val="00F66A78"/>
    <w:rsid w:val="00F66F46"/>
    <w:rsid w:val="00F6781D"/>
    <w:rsid w:val="00F67D75"/>
    <w:rsid w:val="00F703ED"/>
    <w:rsid w:val="00F70953"/>
    <w:rsid w:val="00F70ABF"/>
    <w:rsid w:val="00F7227E"/>
    <w:rsid w:val="00F7385E"/>
    <w:rsid w:val="00F744A6"/>
    <w:rsid w:val="00F76241"/>
    <w:rsid w:val="00F76B4D"/>
    <w:rsid w:val="00F77490"/>
    <w:rsid w:val="00F775E9"/>
    <w:rsid w:val="00F80DCD"/>
    <w:rsid w:val="00F81A9E"/>
    <w:rsid w:val="00F83A64"/>
    <w:rsid w:val="00F83B84"/>
    <w:rsid w:val="00F842F0"/>
    <w:rsid w:val="00F84EE1"/>
    <w:rsid w:val="00F8574B"/>
    <w:rsid w:val="00F85AEC"/>
    <w:rsid w:val="00F85EEA"/>
    <w:rsid w:val="00F878E9"/>
    <w:rsid w:val="00F87C4A"/>
    <w:rsid w:val="00F90E2D"/>
    <w:rsid w:val="00F91230"/>
    <w:rsid w:val="00F9123A"/>
    <w:rsid w:val="00F91FAD"/>
    <w:rsid w:val="00F9308C"/>
    <w:rsid w:val="00F930BD"/>
    <w:rsid w:val="00F931D9"/>
    <w:rsid w:val="00F9369C"/>
    <w:rsid w:val="00F94B9C"/>
    <w:rsid w:val="00F9582C"/>
    <w:rsid w:val="00F96E21"/>
    <w:rsid w:val="00F96E62"/>
    <w:rsid w:val="00FA0007"/>
    <w:rsid w:val="00FA03AF"/>
    <w:rsid w:val="00FA0D94"/>
    <w:rsid w:val="00FA277B"/>
    <w:rsid w:val="00FA291D"/>
    <w:rsid w:val="00FA2CFD"/>
    <w:rsid w:val="00FA3975"/>
    <w:rsid w:val="00FA3A74"/>
    <w:rsid w:val="00FA42C3"/>
    <w:rsid w:val="00FA5A7F"/>
    <w:rsid w:val="00FA5C57"/>
    <w:rsid w:val="00FA5F94"/>
    <w:rsid w:val="00FA6C5B"/>
    <w:rsid w:val="00FA72A4"/>
    <w:rsid w:val="00FA73A4"/>
    <w:rsid w:val="00FB00E7"/>
    <w:rsid w:val="00FB1342"/>
    <w:rsid w:val="00FB1FB9"/>
    <w:rsid w:val="00FB3311"/>
    <w:rsid w:val="00FB3BF7"/>
    <w:rsid w:val="00FB3C21"/>
    <w:rsid w:val="00FB5BE5"/>
    <w:rsid w:val="00FB663C"/>
    <w:rsid w:val="00FB696F"/>
    <w:rsid w:val="00FB7285"/>
    <w:rsid w:val="00FB763A"/>
    <w:rsid w:val="00FB7F63"/>
    <w:rsid w:val="00FC1B3E"/>
    <w:rsid w:val="00FC22ED"/>
    <w:rsid w:val="00FC23C1"/>
    <w:rsid w:val="00FC26F7"/>
    <w:rsid w:val="00FC2B87"/>
    <w:rsid w:val="00FC2DA6"/>
    <w:rsid w:val="00FC44A1"/>
    <w:rsid w:val="00FC4790"/>
    <w:rsid w:val="00FC6647"/>
    <w:rsid w:val="00FC6F87"/>
    <w:rsid w:val="00FC750A"/>
    <w:rsid w:val="00FC78AC"/>
    <w:rsid w:val="00FC7B1D"/>
    <w:rsid w:val="00FC7C54"/>
    <w:rsid w:val="00FC7C9E"/>
    <w:rsid w:val="00FD1006"/>
    <w:rsid w:val="00FD1050"/>
    <w:rsid w:val="00FD12A5"/>
    <w:rsid w:val="00FD2135"/>
    <w:rsid w:val="00FD6CD7"/>
    <w:rsid w:val="00FD7E2A"/>
    <w:rsid w:val="00FE009E"/>
    <w:rsid w:val="00FE00EC"/>
    <w:rsid w:val="00FE0FE0"/>
    <w:rsid w:val="00FE179D"/>
    <w:rsid w:val="00FE2A7A"/>
    <w:rsid w:val="00FE3074"/>
    <w:rsid w:val="00FE4C85"/>
    <w:rsid w:val="00FE6360"/>
    <w:rsid w:val="00FE69A9"/>
    <w:rsid w:val="00FE6CB1"/>
    <w:rsid w:val="00FE736A"/>
    <w:rsid w:val="00FE77A8"/>
    <w:rsid w:val="00FF0456"/>
    <w:rsid w:val="00FF28E5"/>
    <w:rsid w:val="00FF4700"/>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link w:val="TextoindependienteCar"/>
    <w:uiPriority w:val="99"/>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
    <w:link w:val="Prrafodelista"/>
    <w:uiPriority w:val="34"/>
    <w:rsid w:val="007C5D15"/>
    <w:rPr>
      <w:sz w:val="24"/>
      <w:szCs w:val="24"/>
    </w:rPr>
  </w:style>
  <w:style w:type="character" w:styleId="nfasis">
    <w:name w:val="Emphasis"/>
    <w:uiPriority w:val="20"/>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2"/>
      </w:numPr>
      <w:spacing w:before="240" w:after="240"/>
      <w:jc w:val="both"/>
    </w:pPr>
    <w:rPr>
      <w:rFonts w:ascii="Verdana" w:hAnsi="Verdana" w:cs="Arial"/>
      <w:b/>
      <w:bCs/>
      <w:sz w:val="18"/>
      <w:szCs w:val="18"/>
      <w:u w:val="single"/>
    </w:rPr>
  </w:style>
  <w:style w:type="paragraph" w:customStyle="1" w:styleId="A2">
    <w:name w:val="A2"/>
    <w:basedOn w:val="aa"/>
    <w:link w:val="A2Car"/>
    <w:uiPriority w:val="99"/>
    <w:qFormat/>
    <w:rsid w:val="00264888"/>
    <w:pPr>
      <w:numPr>
        <w:ilvl w:val="1"/>
        <w:numId w:val="2"/>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uiPriority w:val="99"/>
    <w:qFormat/>
    <w:rsid w:val="005A19D5"/>
    <w:pPr>
      <w:numPr>
        <w:ilvl w:val="2"/>
        <w:numId w:val="2"/>
      </w:numPr>
      <w:spacing w:before="240" w:after="240"/>
      <w:ind w:right="51"/>
      <w:jc w:val="both"/>
    </w:pPr>
    <w:rPr>
      <w:rFonts w:ascii="Verdana" w:hAnsi="Verdana"/>
      <w:b/>
      <w:bCs/>
      <w:sz w:val="18"/>
      <w:szCs w:val="18"/>
    </w:rPr>
  </w:style>
  <w:style w:type="character" w:customStyle="1" w:styleId="A2Car">
    <w:name w:val="A2 Car"/>
    <w:link w:val="A2"/>
    <w:uiPriority w:val="99"/>
    <w:rsid w:val="00264888"/>
    <w:rPr>
      <w:rFonts w:ascii="Verdana" w:hAnsi="Verdana" w:cs="Arial"/>
      <w:b/>
      <w:bCs/>
      <w:sz w:val="18"/>
      <w:szCs w:val="18"/>
      <w:lang w:eastAsia="es-ES"/>
    </w:rPr>
  </w:style>
  <w:style w:type="character" w:customStyle="1" w:styleId="A3Car">
    <w:name w:val="A3 Car"/>
    <w:link w:val="A3"/>
    <w:uiPriority w:val="99"/>
    <w:rsid w:val="005A19D5"/>
    <w:rPr>
      <w:rFonts w:ascii="Verdana" w:hAnsi="Verdana" w:cs="Arial"/>
      <w:b/>
      <w:bCs/>
      <w:sz w:val="18"/>
      <w:szCs w:val="18"/>
      <w:lang w:eastAsia="es-ES"/>
    </w:rPr>
  </w:style>
  <w:style w:type="paragraph" w:customStyle="1" w:styleId="A4">
    <w:name w:val="A4"/>
    <w:basedOn w:val="A3"/>
    <w:link w:val="A4Car"/>
    <w:uiPriority w:val="99"/>
    <w:qFormat/>
    <w:rsid w:val="005A19D5"/>
    <w:pPr>
      <w:numPr>
        <w:ilvl w:val="3"/>
      </w:numPr>
    </w:pPr>
  </w:style>
  <w:style w:type="character" w:customStyle="1" w:styleId="A4Car">
    <w:name w:val="A4 Car"/>
    <w:basedOn w:val="A3Car"/>
    <w:link w:val="A4"/>
    <w:uiPriority w:val="99"/>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character" w:customStyle="1" w:styleId="TextoindependienteCar">
    <w:name w:val="Texto independiente Car"/>
    <w:link w:val="Textoindependiente"/>
    <w:uiPriority w:val="99"/>
    <w:rsid w:val="00244425"/>
    <w:rPr>
      <w:sz w:val="24"/>
      <w:szCs w:val="24"/>
      <w:lang w:val="es-ES" w:eastAsia="es-ES"/>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0"/>
    <w:rsid w:val="00244425"/>
    <w:rPr>
      <w:rFonts w:ascii="Arial" w:eastAsia="Arial" w:hAnsi="Arial" w:cs="Arial"/>
      <w:shd w:val="clear" w:color="auto" w:fill="FFFFFF"/>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rsid w:val="00244425"/>
    <w:pPr>
      <w:widowControl w:val="0"/>
      <w:shd w:val="clear" w:color="auto" w:fill="FFFFFF"/>
      <w:spacing w:line="246" w:lineRule="exact"/>
      <w:ind w:hanging="440"/>
    </w:pPr>
    <w:rPr>
      <w:rFonts w:ascii="Arial" w:eastAsia="Arial" w:hAnsi="Arial" w:cs="Arial"/>
      <w:sz w:val="20"/>
      <w:szCs w:val="20"/>
      <w:lang w:val="es-BO" w:eastAsia="es-BO"/>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244425"/>
    <w:rPr>
      <w:rFonts w:ascii="Arial" w:eastAsia="Arial" w:hAnsi="Arial" w:cs="Arial"/>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244425"/>
    <w:pPr>
      <w:widowControl w:val="0"/>
      <w:shd w:val="clear" w:color="auto" w:fill="FFFFFF"/>
      <w:spacing w:before="500" w:after="1140" w:line="224" w:lineRule="exact"/>
      <w:ind w:hanging="1120"/>
      <w:jc w:val="right"/>
    </w:pPr>
    <w:rPr>
      <w:rFonts w:ascii="Arial" w:eastAsia="Arial" w:hAnsi="Arial" w:cs="Arial"/>
      <w:sz w:val="20"/>
      <w:szCs w:val="20"/>
      <w:lang w:val="es-BO" w:eastAsia="es-BO"/>
    </w:rPr>
  </w:style>
  <w:style w:type="character" w:customStyle="1" w:styleId="Ttulo9Car">
    <w:name w:val="Título 9 Car"/>
    <w:link w:val="Ttulo9"/>
    <w:rsid w:val="00AA6B01"/>
    <w:rPr>
      <w:rFonts w:ascii="Arial" w:hAnsi="Arial" w:cs="Arial"/>
      <w:sz w:val="22"/>
      <w:szCs w:val="22"/>
      <w:lang w:val="es-ES" w:eastAsia="es-ES"/>
    </w:rPr>
  </w:style>
  <w:style w:type="paragraph" w:customStyle="1" w:styleId="a20">
    <w:name w:val="a2"/>
    <w:basedOn w:val="A1"/>
    <w:link w:val="a2Car0"/>
    <w:qFormat/>
    <w:rsid w:val="00D52804"/>
    <w:pPr>
      <w:numPr>
        <w:numId w:val="0"/>
      </w:numPr>
      <w:spacing w:before="0" w:after="0" w:line="360" w:lineRule="auto"/>
      <w:ind w:left="792" w:hanging="432"/>
      <w:jc w:val="left"/>
    </w:pPr>
    <w:rPr>
      <w:rFonts w:ascii="Arial" w:eastAsia="Calibri" w:hAnsi="Arial"/>
      <w:sz w:val="22"/>
      <w:szCs w:val="22"/>
      <w:u w:val="none"/>
      <w:lang w:val="es-BO" w:eastAsia="en-US"/>
    </w:rPr>
  </w:style>
  <w:style w:type="paragraph" w:customStyle="1" w:styleId="a30">
    <w:name w:val="a3"/>
    <w:basedOn w:val="a20"/>
    <w:link w:val="a3Car0"/>
    <w:qFormat/>
    <w:rsid w:val="00D52804"/>
    <w:pPr>
      <w:ind w:left="2160" w:hanging="360"/>
    </w:pPr>
    <w:rPr>
      <w:caps/>
    </w:rPr>
  </w:style>
  <w:style w:type="character" w:customStyle="1" w:styleId="a3Car0">
    <w:name w:val="a3 Car"/>
    <w:link w:val="a30"/>
    <w:rsid w:val="00D52804"/>
    <w:rPr>
      <w:rFonts w:ascii="Arial" w:eastAsia="Calibri" w:hAnsi="Arial" w:cs="Arial"/>
      <w:b/>
      <w:bCs/>
      <w:caps/>
      <w:sz w:val="22"/>
      <w:szCs w:val="22"/>
      <w:lang w:eastAsia="en-US"/>
    </w:rPr>
  </w:style>
  <w:style w:type="character" w:customStyle="1" w:styleId="a2Car0">
    <w:name w:val="a2 Car"/>
    <w:link w:val="a20"/>
    <w:rsid w:val="002C2C48"/>
    <w:rPr>
      <w:rFonts w:ascii="Arial" w:eastAsia="Calibri" w:hAnsi="Arial" w:cs="Arial"/>
      <w:b/>
      <w:bCs/>
      <w:sz w:val="22"/>
      <w:szCs w:val="22"/>
      <w:lang w:eastAsia="en-US"/>
    </w:rPr>
  </w:style>
  <w:style w:type="paragraph" w:styleId="NormalWeb">
    <w:name w:val="Normal (Web)"/>
    <w:basedOn w:val="Normal"/>
    <w:uiPriority w:val="99"/>
    <w:semiHidden/>
    <w:unhideWhenUsed/>
    <w:rsid w:val="00120322"/>
    <w:rPr>
      <w:rFonts w:eastAsiaTheme="minorHAnsi"/>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77219246">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5770255">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3767636">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094480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3412783">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39914006">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cid:image002.png@01D29993.9D5596C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ocabrera\AppData\Local\Microsoft\Windows\INetCache\Content.Outlook\19TNPSIU\CRONOGRAMA%20EXCEL%20%20SIP-X1%20EQ%20%20PERFO.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447013158167058"/>
          <c:y val="0.22182143404117077"/>
          <c:w val="0.64425892705536969"/>
          <c:h val="0.58024726530330406"/>
        </c:manualLayout>
      </c:layout>
      <c:barChart>
        <c:barDir val="bar"/>
        <c:grouping val="stacked"/>
        <c:varyColors val="0"/>
        <c:ser>
          <c:idx val="0"/>
          <c:order val="0"/>
          <c:spPr>
            <a:noFill/>
            <a:ln>
              <a:noFill/>
            </a:ln>
            <a:effectLst/>
          </c:spPr>
          <c:invertIfNegative val="0"/>
          <c:dLbls>
            <c:dLbl>
              <c:idx val="0"/>
              <c:delete val="1"/>
              <c:extLst xmlns:c16r2="http://schemas.microsoft.com/office/drawing/2015/06/chart">
                <c:ext xmlns:c16="http://schemas.microsoft.com/office/drawing/2014/chart" uri="{C3380CC4-5D6E-409C-BE32-E72D297353CC}">
                  <c16:uniqueId val="{00000000-5B78-44CB-8C91-FF18E6576D45}"/>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1-5B78-44CB-8C91-FF18E6576D45}"/>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2-5B78-44CB-8C91-FF18E6576D45}"/>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3-5B78-44CB-8C91-FF18E6576D45}"/>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4-5B78-44CB-8C91-FF18E6576D45}"/>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5-5B78-44CB-8C91-FF18E6576D45}"/>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6-5B78-44CB-8C91-FF18E6576D45}"/>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7-5B78-44CB-8C91-FF18E6576D45}"/>
                </c:ext>
                <c:ext xmlns:c15="http://schemas.microsoft.com/office/drawing/2012/chart" uri="{CE6537A1-D6FC-4f65-9D91-7224C49458BB}"/>
              </c:extLst>
            </c:dLbl>
            <c:dLbl>
              <c:idx val="12"/>
              <c:tx>
                <c:rich>
                  <a:bodyPr/>
                  <a:lstStyle/>
                  <a:p>
                    <a:r>
                      <a:rPr lang="en-US" sz="800"/>
                      <a:t>23/02/2017</a:t>
                    </a:r>
                    <a:endParaRPr lang="en-US"/>
                  </a:p>
                </c:rich>
              </c:tx>
              <c:dLblPos val="ct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8-5B78-44CB-8C91-FF18E6576D4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BO"/>
              </a:p>
            </c:txPr>
            <c:dLblPos val="ct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'PERFO POZO SIP-X1'!$A$2:$A$9</c:f>
              <c:strCache>
                <c:ptCount val="8"/>
                <c:pt idx="0">
                  <c:v>MOVILIZACION Y MONTAJE</c:v>
                </c:pt>
                <c:pt idx="1">
                  <c:v>PERFORACION SECCION 30"</c:v>
                </c:pt>
                <c:pt idx="2">
                  <c:v>PERFORACION SECCION 26"</c:v>
                </c:pt>
                <c:pt idx="3">
                  <c:v>PERFORACION SECCION 17 1/2"</c:v>
                </c:pt>
                <c:pt idx="4">
                  <c:v>PERFORACION SECCION 12 1/4"</c:v>
                </c:pt>
                <c:pt idx="5">
                  <c:v>PERFORACION SECCION 8 1/2"</c:v>
                </c:pt>
                <c:pt idx="6">
                  <c:v>PERFORACION SECCION 6"</c:v>
                </c:pt>
                <c:pt idx="7">
                  <c:v>PRUEBAS DE POZO Y TERMINACION </c:v>
                </c:pt>
              </c:strCache>
            </c:strRef>
          </c:cat>
          <c:val>
            <c:numRef>
              <c:f>'PERFO POZO SIP-X1'!$B$2:$B$9</c:f>
              <c:numCache>
                <c:formatCode>m/d/yyyy</c:formatCode>
                <c:ptCount val="8"/>
                <c:pt idx="0">
                  <c:v>42934</c:v>
                </c:pt>
                <c:pt idx="1">
                  <c:v>42980</c:v>
                </c:pt>
                <c:pt idx="2">
                  <c:v>42991</c:v>
                </c:pt>
                <c:pt idx="3">
                  <c:v>43018</c:v>
                </c:pt>
                <c:pt idx="4">
                  <c:v>43099</c:v>
                </c:pt>
                <c:pt idx="5">
                  <c:v>43172</c:v>
                </c:pt>
                <c:pt idx="6">
                  <c:v>43233</c:v>
                </c:pt>
                <c:pt idx="7">
                  <c:v>43286</c:v>
                </c:pt>
              </c:numCache>
            </c:numRef>
          </c:val>
          <c:extLst xmlns:c16r2="http://schemas.microsoft.com/office/drawing/2015/06/chart">
            <c:ext xmlns:c16="http://schemas.microsoft.com/office/drawing/2014/chart" uri="{C3380CC4-5D6E-409C-BE32-E72D297353CC}">
              <c16:uniqueId val="{00000009-5B78-44CB-8C91-FF18E6576D45}"/>
            </c:ext>
          </c:extLst>
        </c:ser>
        <c:ser>
          <c:idx val="1"/>
          <c:order val="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extLst xmlns:c16r2="http://schemas.microsoft.com/office/drawing/2015/06/chart">
              <c:ext xmlns:c16="http://schemas.microsoft.com/office/drawing/2014/chart" uri="{C3380CC4-5D6E-409C-BE32-E72D297353CC}">
                <c16:uniqueId val="{0000000A-5B78-44CB-8C91-FF18E6576D45}"/>
              </c:ext>
            </c:extLst>
          </c:dPt>
          <c:dPt>
            <c:idx val="1"/>
            <c:invertIfNegative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C-5B78-44CB-8C91-FF18E6576D45}"/>
              </c:ext>
            </c:extLst>
          </c:dPt>
          <c:dPt>
            <c:idx val="2"/>
            <c:invertIfNegative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E-5B78-44CB-8C91-FF18E6576D45}"/>
              </c:ext>
            </c:extLst>
          </c:dPt>
          <c:dPt>
            <c:idx val="3"/>
            <c:invertIfNegative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10-5B78-44CB-8C91-FF18E6576D45}"/>
              </c:ext>
            </c:extLst>
          </c:dPt>
          <c:dLbls>
            <c:delete val="1"/>
          </c:dLbls>
          <c:val>
            <c:numRef>
              <c:f>'PERFO POZO SIP-X1'!$D$2:$D$9</c:f>
              <c:numCache>
                <c:formatCode>General</c:formatCode>
                <c:ptCount val="8"/>
                <c:pt idx="0">
                  <c:v>45</c:v>
                </c:pt>
                <c:pt idx="1">
                  <c:v>10</c:v>
                </c:pt>
                <c:pt idx="2">
                  <c:v>26</c:v>
                </c:pt>
                <c:pt idx="3">
                  <c:v>80</c:v>
                </c:pt>
                <c:pt idx="4">
                  <c:v>72</c:v>
                </c:pt>
                <c:pt idx="5">
                  <c:v>60</c:v>
                </c:pt>
                <c:pt idx="6">
                  <c:v>52</c:v>
                </c:pt>
                <c:pt idx="7">
                  <c:v>60</c:v>
                </c:pt>
              </c:numCache>
            </c:numRef>
          </c:val>
          <c:extLst xmlns:c16r2="http://schemas.microsoft.com/office/drawing/2015/06/chart">
            <c:ext xmlns:c16="http://schemas.microsoft.com/office/drawing/2014/chart" uri="{C3380CC4-5D6E-409C-BE32-E72D297353CC}">
              <c16:uniqueId val="{00000011-5B78-44CB-8C91-FF18E6576D45}"/>
            </c:ext>
          </c:extLst>
        </c:ser>
        <c:ser>
          <c:idx val="2"/>
          <c:order val="2"/>
          <c:spPr>
            <a:solidFill>
              <a:schemeClr val="accent3"/>
            </a:solidFill>
            <a:ln>
              <a:noFill/>
            </a:ln>
            <a:effectLst/>
          </c:spPr>
          <c:invertIfNegative val="0"/>
          <c:dLbls>
            <c:delete val="1"/>
          </c:dLbls>
          <c:val>
            <c:numRef>
              <c:f>'SIP-X1'!#REF!</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12-5B78-44CB-8C91-FF18E6576D45}"/>
            </c:ext>
          </c:extLst>
        </c:ser>
        <c:dLbls>
          <c:dLblPos val="ctr"/>
          <c:showLegendKey val="0"/>
          <c:showVal val="1"/>
          <c:showCatName val="0"/>
          <c:showSerName val="0"/>
          <c:showPercent val="0"/>
          <c:showBubbleSize val="0"/>
        </c:dLbls>
        <c:gapWidth val="79"/>
        <c:overlap val="100"/>
        <c:axId val="2099991840"/>
        <c:axId val="2099992384"/>
      </c:barChart>
      <c:catAx>
        <c:axId val="2099991840"/>
        <c:scaling>
          <c:orientation val="maxMin"/>
        </c:scaling>
        <c:delete val="0"/>
        <c:axPos val="l"/>
        <c:majorGridlines>
          <c:spPr>
            <a:ln w="9525" cap="flat" cmpd="sng" algn="ctr">
              <a:solidFill>
                <a:schemeClr val="tx1">
                  <a:lumMod val="15000"/>
                  <a:lumOff val="85000"/>
                </a:schemeClr>
              </a:solidFill>
              <a:round/>
            </a:ln>
            <a:effectLst/>
          </c:spPr>
        </c:majorGridlines>
        <c:minorGridlines>
          <c:spPr>
            <a:ln>
              <a:solidFill>
                <a:schemeClr val="tx1">
                  <a:lumMod val="5000"/>
                  <a:lumOff val="95000"/>
                </a:schemeClr>
              </a:solidFill>
            </a:ln>
            <a:effectLst/>
          </c:spPr>
        </c:minorGridlines>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endParaRPr lang="es-BO"/>
          </a:p>
        </c:txPr>
        <c:crossAx val="2099992384"/>
        <c:crosses val="autoZero"/>
        <c:auto val="1"/>
        <c:lblAlgn val="ctr"/>
        <c:lblOffset val="100"/>
        <c:noMultiLvlLbl val="0"/>
      </c:catAx>
      <c:valAx>
        <c:axId val="2099992384"/>
        <c:scaling>
          <c:orientation val="minMax"/>
          <c:max val="43373"/>
          <c:min val="429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cap="all" baseline="0">
                    <a:solidFill>
                      <a:schemeClr val="tx1">
                        <a:lumMod val="65000"/>
                        <a:lumOff val="35000"/>
                      </a:schemeClr>
                    </a:solidFill>
                    <a:latin typeface="+mn-lt"/>
                    <a:ea typeface="+mn-ea"/>
                    <a:cs typeface="+mn-cs"/>
                  </a:defRPr>
                </a:pPr>
                <a:r>
                  <a:rPr lang="en-US" sz="1400" b="1"/>
                  <a:t>CRONOGRAMA PERFORACION</a:t>
                </a:r>
                <a:r>
                  <a:rPr lang="en-US" sz="1400" b="1" baseline="0"/>
                  <a:t> POZO </a:t>
                </a:r>
                <a:r>
                  <a:rPr lang="en-US" sz="1400" b="1"/>
                  <a:t>SIPOTINDI-X1</a:t>
                </a:r>
              </a:p>
            </c:rich>
          </c:tx>
          <c:layout>
            <c:manualLayout>
              <c:xMode val="edge"/>
              <c:yMode val="edge"/>
              <c:x val="0.14299033074663761"/>
              <c:y val="0.84795674922949327"/>
            </c:manualLayout>
          </c:layout>
          <c:overlay val="0"/>
          <c:spPr>
            <a:noFill/>
            <a:ln>
              <a:noFill/>
            </a:ln>
            <a:effectLst/>
          </c:spPr>
          <c:txPr>
            <a:bodyPr rot="0" spcFirstLastPara="1" vertOverflow="ellipsis" vert="horz" wrap="square" anchor="ctr" anchorCtr="1"/>
            <a:lstStyle/>
            <a:p>
              <a:pPr>
                <a:defRPr sz="1400" b="1" i="0" u="none" strike="noStrike" kern="1200" cap="all" baseline="0">
                  <a:solidFill>
                    <a:schemeClr val="tx1">
                      <a:lumMod val="65000"/>
                      <a:lumOff val="35000"/>
                    </a:schemeClr>
                  </a:solidFill>
                  <a:latin typeface="+mn-lt"/>
                  <a:ea typeface="+mn-ea"/>
                  <a:cs typeface="+mn-cs"/>
                </a:defRPr>
              </a:pPr>
              <a:endParaRPr lang="es-BO"/>
            </a:p>
          </c:txPr>
        </c:title>
        <c:numFmt formatCode="[$-C0A]mmm\-yy;@" sourceLinked="0"/>
        <c:majorTickMark val="out"/>
        <c:minorTickMark val="none"/>
        <c:tickLblPos val="nextTo"/>
        <c:spPr>
          <a:noFill/>
          <a:ln w="9525" cap="flat" cmpd="sng" algn="ctr">
            <a:solidFill>
              <a:schemeClr val="dk1">
                <a:lumMod val="15000"/>
                <a:lumOff val="85000"/>
              </a:schemeClr>
            </a:solidFill>
            <a:round/>
          </a:ln>
          <a:effectLst/>
        </c:spPr>
        <c:txPr>
          <a:bodyPr rot="534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BO"/>
          </a:p>
        </c:txPr>
        <c:crossAx val="2099991840"/>
        <c:crosses val="autoZero"/>
        <c:crossBetween val="between"/>
        <c:majorUnit val="30"/>
      </c:valAx>
      <c:spPr>
        <a:noFill/>
        <a:ln>
          <a:solidFill>
            <a:schemeClr val="tx1">
              <a:tint val="75000"/>
              <a:shade val="95000"/>
              <a:satMod val="105000"/>
            </a:schemeClr>
          </a:solid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BO"/>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0.79715</cdr:x>
      <cdr:y>0.77708</cdr:y>
    </cdr:from>
    <cdr:to>
      <cdr:x>0.84649</cdr:x>
      <cdr:y>0.81042</cdr:y>
    </cdr:to>
    <cdr:sp macro="" textlink="">
      <cdr:nvSpPr>
        <cdr:cNvPr id="2" name="1 CuadroTexto"/>
        <cdr:cNvSpPr txBox="1"/>
      </cdr:nvSpPr>
      <cdr:spPr>
        <a:xfrm xmlns:a="http://schemas.openxmlformats.org/drawingml/2006/main">
          <a:off x="6924675" y="3552824"/>
          <a:ext cx="428625" cy="152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BO" sz="1100"/>
        </a:p>
      </cdr:txBody>
    </cdr:sp>
  </cdr:relSizeAnchor>
  <cdr:relSizeAnchor xmlns:cdr="http://schemas.openxmlformats.org/drawingml/2006/chartDrawing">
    <cdr:from>
      <cdr:x>0.79276</cdr:x>
      <cdr:y>0.78542</cdr:y>
    </cdr:from>
    <cdr:to>
      <cdr:x>0.86732</cdr:x>
      <cdr:y>0.81458</cdr:y>
    </cdr:to>
    <cdr:sp macro="" textlink="">
      <cdr:nvSpPr>
        <cdr:cNvPr id="3" name="2 CuadroTexto"/>
        <cdr:cNvSpPr txBox="1"/>
      </cdr:nvSpPr>
      <cdr:spPr>
        <a:xfrm xmlns:a="http://schemas.openxmlformats.org/drawingml/2006/main">
          <a:off x="6886575" y="3590924"/>
          <a:ext cx="647700" cy="133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BO" sz="1100"/>
        </a:p>
      </cdr:txBody>
    </cdr:sp>
  </cdr:relSizeAnchor>
  <cdr:relSizeAnchor xmlns:cdr="http://schemas.openxmlformats.org/drawingml/2006/chartDrawing">
    <cdr:from>
      <cdr:x>0.62471</cdr:x>
      <cdr:y>0.18254</cdr:y>
    </cdr:from>
    <cdr:to>
      <cdr:x>0.95105</cdr:x>
      <cdr:y>0.22421</cdr:y>
    </cdr:to>
    <cdr:sp macro="" textlink="">
      <cdr:nvSpPr>
        <cdr:cNvPr id="5" name="4 CuadroTexto"/>
        <cdr:cNvSpPr txBox="1"/>
      </cdr:nvSpPr>
      <cdr:spPr>
        <a:xfrm xmlns:a="http://schemas.openxmlformats.org/drawingml/2006/main">
          <a:off x="5105400" y="876299"/>
          <a:ext cx="2667000" cy="2000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BO"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61DF3-9CBB-457D-B009-1DA67987E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42</Pages>
  <Words>10177</Words>
  <Characters>55976</Characters>
  <Application>Microsoft Office Word</Application>
  <DocSecurity>0</DocSecurity>
  <Lines>466</Lines>
  <Paragraphs>132</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66021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Osman Yassir Cabrera Sanchez</cp:lastModifiedBy>
  <cp:revision>5</cp:revision>
  <cp:lastPrinted>2016-07-19T18:49:00Z</cp:lastPrinted>
  <dcterms:created xsi:type="dcterms:W3CDTF">2017-03-22T22:06:00Z</dcterms:created>
  <dcterms:modified xsi:type="dcterms:W3CDTF">2017-03-27T20:57:00Z</dcterms:modified>
</cp:coreProperties>
</file>