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4394" w:rsidRPr="00964394" w:rsidRDefault="00964394" w:rsidP="00964394">
      <w:pPr>
        <w:jc w:val="center"/>
        <w:rPr>
          <w:b/>
        </w:rPr>
      </w:pPr>
      <w:r w:rsidRPr="00964394">
        <w:rPr>
          <w:b/>
        </w:rPr>
        <w:t>FORMULARIO C-1</w:t>
      </w:r>
    </w:p>
    <w:p w:rsidR="00763A83" w:rsidRDefault="00763A83" w:rsidP="00763A83">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763A83" w:rsidRPr="009C66A8" w:rsidRDefault="00763A83" w:rsidP="00763A83">
      <w:pPr>
        <w:pStyle w:val="Normal2"/>
        <w:tabs>
          <w:tab w:val="left" w:pos="1701"/>
          <w:tab w:val="left" w:pos="2835"/>
        </w:tabs>
        <w:jc w:val="center"/>
        <w:rPr>
          <w:rFonts w:ascii="Calibri" w:hAnsi="Calibri" w:cs="Calibri"/>
          <w:b/>
          <w:sz w:val="22"/>
          <w:szCs w:val="22"/>
        </w:rPr>
      </w:pPr>
    </w:p>
    <w:p w:rsidR="000B1AE3" w:rsidRDefault="00BE33E6" w:rsidP="00964394">
      <w:pPr>
        <w:jc w:val="center"/>
        <w:rPr>
          <w:b/>
        </w:rPr>
      </w:pPr>
      <w:r w:rsidRPr="00BE33E6">
        <w:rPr>
          <w:b/>
        </w:rPr>
        <w:t>SERVICIO DE INSTALACIÓN DE ENLACE DE DATOS BANDA ANCHA PARA EL POZO SIPOTINDI-X1 - SANTA CRUZ - CAMIRI</w:t>
      </w:r>
    </w:p>
    <w:tbl>
      <w:tblPr>
        <w:tblW w:w="5000" w:type="pct"/>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30"/>
        <w:gridCol w:w="3278"/>
      </w:tblGrid>
      <w:tr w:rsidR="000F410F" w:rsidRPr="00C75BEC" w:rsidTr="000F410F">
        <w:trPr>
          <w:trHeight w:val="1011"/>
          <w:tblHeader/>
          <w:jc w:val="center"/>
        </w:trPr>
        <w:tc>
          <w:tcPr>
            <w:tcW w:w="3139" w:type="pct"/>
            <w:shd w:val="clear" w:color="auto" w:fill="D9D9D9" w:themeFill="background1" w:themeFillShade="D9"/>
            <w:vAlign w:val="center"/>
          </w:tcPr>
          <w:p w:rsidR="000F410F" w:rsidRPr="001C6D15" w:rsidRDefault="000F410F" w:rsidP="009D2432">
            <w:pPr>
              <w:jc w:val="center"/>
              <w:rPr>
                <w:rFonts w:ascii="Calibri" w:hAnsi="Calibri" w:cs="Calibri"/>
                <w:b/>
                <w:sz w:val="16"/>
                <w:szCs w:val="18"/>
              </w:rPr>
            </w:pPr>
            <w:bookmarkStart w:id="0" w:name="_GoBack"/>
            <w:r w:rsidRPr="001C6D15">
              <w:rPr>
                <w:rFonts w:ascii="Calibri" w:hAnsi="Calibri" w:cs="Calibri"/>
                <w:b/>
                <w:sz w:val="16"/>
                <w:szCs w:val="18"/>
              </w:rPr>
              <w:t>Descripción de las Especificaciones Técnicas</w:t>
            </w:r>
          </w:p>
        </w:tc>
        <w:tc>
          <w:tcPr>
            <w:tcW w:w="1861" w:type="pct"/>
            <w:shd w:val="clear" w:color="auto" w:fill="D9D9D9" w:themeFill="background1" w:themeFillShade="D9"/>
            <w:vAlign w:val="center"/>
          </w:tcPr>
          <w:p w:rsidR="000F410F" w:rsidRPr="001C6D15" w:rsidRDefault="000F410F" w:rsidP="009D2432">
            <w:pPr>
              <w:jc w:val="center"/>
              <w:rPr>
                <w:rFonts w:ascii="Calibri" w:hAnsi="Calibri" w:cs="Calibri"/>
                <w:b/>
                <w:sz w:val="16"/>
                <w:szCs w:val="18"/>
              </w:rPr>
            </w:pPr>
            <w:r w:rsidRPr="001C6D15">
              <w:rPr>
                <w:rFonts w:ascii="Calibri" w:hAnsi="Calibri" w:cs="Calibri"/>
                <w:b/>
                <w:sz w:val="16"/>
                <w:szCs w:val="18"/>
              </w:rPr>
              <w:t xml:space="preserve">PARA SER LLENADO POR EL PROPONENTE </w:t>
            </w:r>
          </w:p>
          <w:p w:rsidR="000F410F" w:rsidRPr="001C6D15" w:rsidRDefault="000F410F" w:rsidP="009D2432">
            <w:pPr>
              <w:jc w:val="center"/>
              <w:rPr>
                <w:rFonts w:ascii="Calibri" w:hAnsi="Calibri" w:cs="Calibri"/>
                <w:b/>
                <w:sz w:val="16"/>
                <w:szCs w:val="18"/>
              </w:rPr>
            </w:pPr>
            <w:r w:rsidRPr="001C6D15">
              <w:rPr>
                <w:rFonts w:ascii="Calibri" w:hAnsi="Calibri" w:cs="Calibri"/>
                <w:b/>
                <w:sz w:val="16"/>
                <w:szCs w:val="18"/>
              </w:rPr>
              <w:t xml:space="preserve">(DESCRIBIR SU PROPUESTA EN BASE A LO SOLICITADO) </w:t>
            </w:r>
          </w:p>
        </w:tc>
      </w:tr>
      <w:tr w:rsidR="000F410F" w:rsidRPr="00C75BEC" w:rsidTr="000F410F">
        <w:trPr>
          <w:cantSplit/>
          <w:trHeight w:val="1492"/>
          <w:jc w:val="center"/>
        </w:trPr>
        <w:tc>
          <w:tcPr>
            <w:tcW w:w="3139" w:type="pct"/>
            <w:shd w:val="clear" w:color="auto" w:fill="D9D9D9" w:themeFill="background1" w:themeFillShade="D9"/>
            <w:vAlign w:val="center"/>
          </w:tcPr>
          <w:p w:rsidR="000F410F" w:rsidRPr="001C6D15" w:rsidRDefault="000F410F" w:rsidP="009D2432">
            <w:pPr>
              <w:jc w:val="center"/>
              <w:rPr>
                <w:rFonts w:ascii="Calibri" w:hAnsi="Calibri" w:cs="Calibri"/>
                <w:b/>
                <w:sz w:val="16"/>
                <w:szCs w:val="18"/>
              </w:rPr>
            </w:pPr>
            <w:r w:rsidRPr="001C6D15">
              <w:rPr>
                <w:rFonts w:ascii="Calibri" w:hAnsi="Calibri" w:cs="Calibri"/>
                <w:b/>
                <w:sz w:val="16"/>
                <w:szCs w:val="18"/>
              </w:rPr>
              <w:t>Característica del Bien  requerido por YPFB</w:t>
            </w:r>
          </w:p>
        </w:tc>
        <w:tc>
          <w:tcPr>
            <w:tcW w:w="1861" w:type="pct"/>
            <w:shd w:val="clear" w:color="auto" w:fill="D9D9D9" w:themeFill="background1" w:themeFillShade="D9"/>
            <w:vAlign w:val="center"/>
          </w:tcPr>
          <w:p w:rsidR="000F410F" w:rsidRPr="001C6D15" w:rsidRDefault="000F410F" w:rsidP="009D2432">
            <w:pPr>
              <w:jc w:val="center"/>
              <w:rPr>
                <w:rFonts w:ascii="Calibri" w:hAnsi="Calibri" w:cs="Calibri"/>
                <w:b/>
                <w:sz w:val="16"/>
                <w:szCs w:val="18"/>
              </w:rPr>
            </w:pPr>
            <w:r w:rsidRPr="001C6D15">
              <w:rPr>
                <w:rFonts w:ascii="Calibri" w:hAnsi="Calibri" w:cs="Calibri"/>
                <w:b/>
                <w:sz w:val="16"/>
                <w:szCs w:val="18"/>
              </w:rPr>
              <w:t xml:space="preserve">Características Propuestos por el Proponente </w:t>
            </w:r>
          </w:p>
        </w:tc>
      </w:tr>
      <w:tr w:rsidR="000F410F" w:rsidRPr="00C75BEC" w:rsidTr="000F410F">
        <w:trPr>
          <w:jc w:val="center"/>
        </w:trPr>
        <w:tc>
          <w:tcPr>
            <w:tcW w:w="3139" w:type="pct"/>
            <w:vAlign w:val="center"/>
          </w:tcPr>
          <w:p w:rsidR="000F410F" w:rsidRDefault="000F410F" w:rsidP="00BE33E6">
            <w:pPr>
              <w:pStyle w:val="Ttulo1"/>
              <w:numPr>
                <w:ilvl w:val="0"/>
                <w:numId w:val="11"/>
              </w:numPr>
              <w:spacing w:before="120" w:after="120"/>
              <w:rPr>
                <w:rFonts w:cstheme="minorHAnsi"/>
                <w:sz w:val="14"/>
                <w:szCs w:val="16"/>
              </w:rPr>
            </w:pPr>
            <w:r w:rsidRPr="004F3463">
              <w:rPr>
                <w:rFonts w:ascii="Calibri" w:hAnsi="Calibri"/>
                <w:sz w:val="20"/>
                <w:szCs w:val="20"/>
              </w:rPr>
              <w:t>ENLACE DE BANDA ANCHA INALÁMBRICO</w:t>
            </w:r>
            <w:r w:rsidRPr="00BE33E6">
              <w:rPr>
                <w:rFonts w:cstheme="minorHAnsi"/>
                <w:sz w:val="14"/>
                <w:szCs w:val="16"/>
              </w:rPr>
              <w:t xml:space="preserve"> </w:t>
            </w:r>
          </w:p>
          <w:p w:rsidR="000F410F" w:rsidRPr="00BE33E6" w:rsidRDefault="000F410F" w:rsidP="00BE33E6">
            <w:pPr>
              <w:spacing w:before="120" w:after="120"/>
              <w:jc w:val="both"/>
              <w:rPr>
                <w:rFonts w:ascii="Calibri" w:hAnsi="Calibri"/>
                <w:sz w:val="18"/>
                <w:szCs w:val="20"/>
              </w:rPr>
            </w:pPr>
            <w:r w:rsidRPr="00BE33E6">
              <w:rPr>
                <w:rFonts w:ascii="Calibri" w:hAnsi="Calibri"/>
                <w:sz w:val="18"/>
                <w:szCs w:val="20"/>
              </w:rPr>
              <w:t>Se requiere un sistema capaz de transportar servicios de datos, telefonía e internet desde la GNEE -</w:t>
            </w:r>
            <w:proofErr w:type="spellStart"/>
            <w:r w:rsidRPr="00BE33E6">
              <w:rPr>
                <w:rFonts w:ascii="Calibri" w:hAnsi="Calibri"/>
                <w:sz w:val="18"/>
                <w:szCs w:val="20"/>
              </w:rPr>
              <w:t>Camiri</w:t>
            </w:r>
            <w:proofErr w:type="spellEnd"/>
            <w:r w:rsidRPr="00BE33E6">
              <w:rPr>
                <w:rFonts w:ascii="Calibri" w:hAnsi="Calibri"/>
                <w:sz w:val="18"/>
                <w:szCs w:val="20"/>
              </w:rPr>
              <w:t xml:space="preserve"> hasta el pozo señalado anteriormente. </w:t>
            </w:r>
          </w:p>
          <w:p w:rsidR="000F410F" w:rsidRPr="00BE33E6" w:rsidRDefault="000F410F" w:rsidP="00BE33E6">
            <w:pPr>
              <w:spacing w:before="120" w:after="120"/>
              <w:jc w:val="both"/>
              <w:rPr>
                <w:rFonts w:ascii="Calibri" w:hAnsi="Calibri"/>
                <w:sz w:val="18"/>
                <w:szCs w:val="20"/>
              </w:rPr>
            </w:pPr>
            <w:r w:rsidRPr="00BE33E6">
              <w:rPr>
                <w:rFonts w:ascii="Calibri" w:hAnsi="Calibri"/>
                <w:sz w:val="18"/>
                <w:szCs w:val="20"/>
              </w:rPr>
              <w:t xml:space="preserve">Debido a la diversificación de sistemas de acceso para este fin, se requiere un sistema de radioenlaces por microondas distribuida estratégicamente desde la ciudad de </w:t>
            </w:r>
            <w:proofErr w:type="spellStart"/>
            <w:r w:rsidRPr="00BE33E6">
              <w:rPr>
                <w:rFonts w:ascii="Calibri" w:hAnsi="Calibri"/>
                <w:sz w:val="18"/>
                <w:szCs w:val="20"/>
              </w:rPr>
              <w:t>Camiri</w:t>
            </w:r>
            <w:proofErr w:type="spellEnd"/>
            <w:r w:rsidRPr="00BE33E6">
              <w:rPr>
                <w:rFonts w:ascii="Calibri" w:hAnsi="Calibri"/>
                <w:sz w:val="18"/>
                <w:szCs w:val="20"/>
              </w:rPr>
              <w:t xml:space="preserve"> hasta el pozo SIPOTINDI-X1, los equipos empleados deberán tener un alto performance, y calidad alta en el diseño e ingeniería de fabricación.</w:t>
            </w:r>
          </w:p>
          <w:p w:rsidR="000F410F" w:rsidRPr="00BE33E6" w:rsidRDefault="000F410F" w:rsidP="00BE33E6">
            <w:pPr>
              <w:spacing w:before="120" w:after="120"/>
              <w:jc w:val="both"/>
              <w:rPr>
                <w:rFonts w:ascii="Calibri" w:hAnsi="Calibri"/>
                <w:sz w:val="18"/>
                <w:szCs w:val="20"/>
              </w:rPr>
            </w:pPr>
            <w:r w:rsidRPr="00BE33E6">
              <w:rPr>
                <w:rFonts w:ascii="Calibri" w:hAnsi="Calibri"/>
                <w:sz w:val="18"/>
                <w:szCs w:val="20"/>
              </w:rPr>
              <w:t>Se requieren los siguientes márgenes de disponibilidad:</w:t>
            </w:r>
          </w:p>
          <w:p w:rsidR="000F410F" w:rsidRPr="00BE33E6" w:rsidRDefault="000F410F" w:rsidP="00BE33E6">
            <w:pPr>
              <w:pStyle w:val="Prrafodelista"/>
              <w:numPr>
                <w:ilvl w:val="0"/>
                <w:numId w:val="12"/>
              </w:numPr>
              <w:spacing w:before="120" w:after="120"/>
              <w:ind w:right="113"/>
              <w:jc w:val="both"/>
              <w:rPr>
                <w:rFonts w:ascii="Calibri" w:hAnsi="Calibri"/>
                <w:sz w:val="18"/>
                <w:szCs w:val="20"/>
              </w:rPr>
            </w:pPr>
            <w:r w:rsidRPr="00BE33E6">
              <w:rPr>
                <w:rFonts w:ascii="Calibri" w:hAnsi="Calibri"/>
                <w:sz w:val="18"/>
                <w:szCs w:val="20"/>
              </w:rPr>
              <w:t>Disponibilidad mínima en el enlace: 99.0%</w:t>
            </w:r>
          </w:p>
          <w:p w:rsidR="000F410F" w:rsidRPr="00BE33E6" w:rsidRDefault="000F410F" w:rsidP="00BE33E6">
            <w:pPr>
              <w:pStyle w:val="Prrafodelista"/>
              <w:numPr>
                <w:ilvl w:val="0"/>
                <w:numId w:val="12"/>
              </w:numPr>
              <w:spacing w:before="120" w:after="120"/>
              <w:ind w:right="113"/>
              <w:jc w:val="both"/>
              <w:rPr>
                <w:rFonts w:ascii="Calibri" w:hAnsi="Calibri"/>
                <w:sz w:val="18"/>
                <w:szCs w:val="20"/>
              </w:rPr>
            </w:pPr>
            <w:r w:rsidRPr="00BE33E6">
              <w:rPr>
                <w:rFonts w:ascii="Calibri" w:hAnsi="Calibri"/>
                <w:sz w:val="18"/>
                <w:szCs w:val="20"/>
              </w:rPr>
              <w:t>Disponibilidad máxima de enlace: 99.5%</w:t>
            </w:r>
          </w:p>
          <w:p w:rsidR="000F410F" w:rsidRPr="00BE33E6" w:rsidRDefault="000F410F" w:rsidP="00BE33E6">
            <w:pPr>
              <w:pStyle w:val="Prrafodelista"/>
              <w:numPr>
                <w:ilvl w:val="0"/>
                <w:numId w:val="12"/>
              </w:numPr>
              <w:spacing w:before="120" w:after="120"/>
              <w:ind w:right="113"/>
              <w:jc w:val="both"/>
              <w:rPr>
                <w:rFonts w:ascii="Calibri" w:hAnsi="Calibri"/>
                <w:sz w:val="18"/>
                <w:szCs w:val="20"/>
              </w:rPr>
            </w:pPr>
            <w:r w:rsidRPr="00BE33E6">
              <w:rPr>
                <w:rFonts w:ascii="Calibri" w:hAnsi="Calibri"/>
                <w:sz w:val="18"/>
                <w:szCs w:val="20"/>
              </w:rPr>
              <w:t>Tiempo Máximo de Inoperatividad: 3.6 días/año</w:t>
            </w:r>
          </w:p>
          <w:p w:rsidR="000F410F" w:rsidRPr="00BE33E6" w:rsidRDefault="000F410F" w:rsidP="00BE33E6">
            <w:pPr>
              <w:pStyle w:val="Prrafodelista"/>
              <w:numPr>
                <w:ilvl w:val="0"/>
                <w:numId w:val="12"/>
              </w:numPr>
              <w:spacing w:before="120" w:after="120"/>
              <w:ind w:right="113"/>
              <w:jc w:val="both"/>
              <w:rPr>
                <w:rFonts w:ascii="Calibri" w:hAnsi="Calibri"/>
                <w:sz w:val="18"/>
                <w:szCs w:val="20"/>
              </w:rPr>
            </w:pPr>
            <w:r w:rsidRPr="00BE33E6">
              <w:rPr>
                <w:rFonts w:ascii="Calibri" w:hAnsi="Calibri"/>
                <w:sz w:val="18"/>
                <w:szCs w:val="20"/>
              </w:rPr>
              <w:t>Tiempo Mínimo de Inoperatividad: 1.8 días/año</w:t>
            </w:r>
          </w:p>
          <w:p w:rsidR="000F410F" w:rsidRPr="00BE33E6" w:rsidRDefault="000F410F" w:rsidP="00BE33E6">
            <w:pPr>
              <w:pStyle w:val="Prrafodelista"/>
              <w:numPr>
                <w:ilvl w:val="0"/>
                <w:numId w:val="12"/>
              </w:numPr>
              <w:spacing w:before="120" w:after="120"/>
              <w:ind w:right="113"/>
              <w:jc w:val="both"/>
              <w:rPr>
                <w:rFonts w:ascii="Calibri" w:hAnsi="Calibri"/>
                <w:sz w:val="18"/>
                <w:szCs w:val="20"/>
              </w:rPr>
            </w:pPr>
            <w:proofErr w:type="spellStart"/>
            <w:r w:rsidRPr="00BE33E6">
              <w:rPr>
                <w:rFonts w:ascii="Calibri" w:hAnsi="Calibri"/>
                <w:sz w:val="18"/>
                <w:szCs w:val="20"/>
              </w:rPr>
              <w:t>Throughput</w:t>
            </w:r>
            <w:proofErr w:type="spellEnd"/>
            <w:r w:rsidRPr="00BE33E6">
              <w:rPr>
                <w:rFonts w:ascii="Calibri" w:hAnsi="Calibri"/>
                <w:sz w:val="18"/>
                <w:szCs w:val="20"/>
              </w:rPr>
              <w:t xml:space="preserve"> Mínimo: 40 Mbps. agregado capaz de soportar el transporte de datos, internet y telefonía.</w:t>
            </w:r>
          </w:p>
          <w:p w:rsidR="000F410F" w:rsidRPr="00EC4FD1" w:rsidRDefault="000F410F" w:rsidP="00BE33E6">
            <w:pPr>
              <w:pStyle w:val="Prrafodelista"/>
              <w:numPr>
                <w:ilvl w:val="0"/>
                <w:numId w:val="12"/>
              </w:numPr>
              <w:spacing w:before="120" w:after="120"/>
              <w:ind w:right="113"/>
              <w:jc w:val="both"/>
              <w:rPr>
                <w:rFonts w:ascii="Calibri" w:hAnsi="Calibri"/>
                <w:sz w:val="18"/>
                <w:szCs w:val="20"/>
              </w:rPr>
            </w:pPr>
            <w:r w:rsidRPr="00BE33E6">
              <w:rPr>
                <w:rFonts w:ascii="Calibri" w:hAnsi="Calibri"/>
                <w:sz w:val="18"/>
                <w:szCs w:val="20"/>
              </w:rPr>
              <w:t>Es responsabilidad del proveedor el licenciamiento de frecuencias SHF</w:t>
            </w:r>
          </w:p>
        </w:tc>
        <w:tc>
          <w:tcPr>
            <w:tcW w:w="1861" w:type="pct"/>
            <w:vAlign w:val="center"/>
          </w:tcPr>
          <w:p w:rsidR="000F410F" w:rsidRPr="00DB5AAF" w:rsidRDefault="000F410F" w:rsidP="009D2432">
            <w:pPr>
              <w:rPr>
                <w:rFonts w:ascii="Calibri" w:hAnsi="Calibri" w:cs="Calibri"/>
                <w:b/>
                <w:sz w:val="18"/>
                <w:szCs w:val="18"/>
              </w:rPr>
            </w:pPr>
          </w:p>
        </w:tc>
      </w:tr>
      <w:tr w:rsidR="000F410F" w:rsidRPr="00C75BEC" w:rsidTr="000F410F">
        <w:trPr>
          <w:jc w:val="center"/>
        </w:trPr>
        <w:tc>
          <w:tcPr>
            <w:tcW w:w="3139" w:type="pct"/>
            <w:vAlign w:val="center"/>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7"/>
              <w:gridCol w:w="3387"/>
            </w:tblGrid>
            <w:tr w:rsidR="000F410F" w:rsidRPr="00BE33E6" w:rsidTr="00BE33E6">
              <w:trPr>
                <w:jc w:val="center"/>
              </w:trPr>
              <w:tc>
                <w:tcPr>
                  <w:tcW w:w="5000" w:type="pct"/>
                  <w:gridSpan w:val="2"/>
                  <w:shd w:val="clear" w:color="auto" w:fill="FFFFFF"/>
                </w:tcPr>
                <w:p w:rsidR="000F410F" w:rsidRPr="00BE33E6" w:rsidRDefault="000F410F" w:rsidP="00BE33E6">
                  <w:pPr>
                    <w:spacing w:before="120" w:after="120"/>
                    <w:jc w:val="both"/>
                    <w:rPr>
                      <w:rFonts w:ascii="Calibri" w:hAnsi="Calibri" w:cs="Arial"/>
                      <w:b/>
                      <w:sz w:val="18"/>
                      <w:szCs w:val="20"/>
                    </w:rPr>
                  </w:pPr>
                  <w:r w:rsidRPr="00BE33E6">
                    <w:rPr>
                      <w:rFonts w:ascii="Calibri" w:hAnsi="Calibri" w:cs="Arial"/>
                      <w:b/>
                      <w:sz w:val="18"/>
                      <w:szCs w:val="20"/>
                    </w:rPr>
                    <w:t>TRANSMISOR DE BANDA ANCHA</w:t>
                  </w:r>
                </w:p>
              </w:tc>
            </w:tr>
            <w:tr w:rsidR="000F410F" w:rsidRPr="00BE33E6" w:rsidTr="00BE33E6">
              <w:trPr>
                <w:jc w:val="center"/>
              </w:trPr>
              <w:tc>
                <w:tcPr>
                  <w:tcW w:w="1901" w:type="pct"/>
                  <w:shd w:val="clear" w:color="auto" w:fill="auto"/>
                </w:tcPr>
                <w:p w:rsidR="000F410F" w:rsidRPr="00BE33E6" w:rsidRDefault="000F410F" w:rsidP="00BE33E6">
                  <w:pPr>
                    <w:spacing w:before="120" w:after="120"/>
                    <w:rPr>
                      <w:rFonts w:ascii="Calibri" w:hAnsi="Calibri"/>
                      <w:sz w:val="18"/>
                      <w:szCs w:val="20"/>
                    </w:rPr>
                  </w:pPr>
                  <w:r w:rsidRPr="00BE33E6">
                    <w:rPr>
                      <w:rFonts w:ascii="Calibri" w:hAnsi="Calibri"/>
                      <w:sz w:val="18"/>
                      <w:szCs w:val="20"/>
                    </w:rPr>
                    <w:t>Banda operativas</w:t>
                  </w:r>
                </w:p>
              </w:tc>
              <w:tc>
                <w:tcPr>
                  <w:tcW w:w="3099" w:type="pct"/>
                  <w:shd w:val="clear" w:color="auto" w:fill="auto"/>
                </w:tcPr>
                <w:p w:rsidR="000F410F" w:rsidRPr="00BE33E6" w:rsidRDefault="000F410F" w:rsidP="00BE33E6">
                  <w:pPr>
                    <w:spacing w:before="120" w:after="120"/>
                    <w:rPr>
                      <w:rFonts w:ascii="Calibri" w:hAnsi="Calibri"/>
                      <w:sz w:val="18"/>
                      <w:szCs w:val="20"/>
                    </w:rPr>
                  </w:pPr>
                  <w:r w:rsidRPr="00BE33E6">
                    <w:rPr>
                      <w:rFonts w:ascii="Calibri" w:hAnsi="Calibri"/>
                      <w:sz w:val="18"/>
                      <w:szCs w:val="20"/>
                    </w:rPr>
                    <w:t xml:space="preserve">4.940 – 4.990 </w:t>
                  </w:r>
                  <w:proofErr w:type="spellStart"/>
                  <w:r w:rsidRPr="00BE33E6">
                    <w:rPr>
                      <w:rFonts w:ascii="Calibri" w:hAnsi="Calibri"/>
                      <w:sz w:val="18"/>
                      <w:szCs w:val="20"/>
                    </w:rPr>
                    <w:t>Ghz</w:t>
                  </w:r>
                  <w:proofErr w:type="spellEnd"/>
                  <w:r w:rsidRPr="00BE33E6">
                    <w:rPr>
                      <w:rFonts w:ascii="Calibri" w:hAnsi="Calibri"/>
                      <w:sz w:val="18"/>
                      <w:szCs w:val="20"/>
                    </w:rPr>
                    <w:t>.</w:t>
                  </w:r>
                </w:p>
                <w:p w:rsidR="000F410F" w:rsidRPr="00BE33E6" w:rsidRDefault="000F410F" w:rsidP="00BE33E6">
                  <w:pPr>
                    <w:spacing w:before="120" w:after="120"/>
                    <w:rPr>
                      <w:rFonts w:ascii="Calibri" w:hAnsi="Calibri"/>
                      <w:sz w:val="18"/>
                      <w:szCs w:val="20"/>
                    </w:rPr>
                  </w:pPr>
                  <w:r w:rsidRPr="00BE33E6">
                    <w:rPr>
                      <w:rFonts w:ascii="Calibri" w:hAnsi="Calibri"/>
                      <w:sz w:val="18"/>
                      <w:szCs w:val="20"/>
                    </w:rPr>
                    <w:t xml:space="preserve">5.150 – 5.250 </w:t>
                  </w:r>
                  <w:proofErr w:type="spellStart"/>
                  <w:r w:rsidRPr="00BE33E6">
                    <w:rPr>
                      <w:rFonts w:ascii="Calibri" w:hAnsi="Calibri"/>
                      <w:sz w:val="18"/>
                      <w:szCs w:val="20"/>
                    </w:rPr>
                    <w:t>Ghz</w:t>
                  </w:r>
                  <w:proofErr w:type="spellEnd"/>
                  <w:r w:rsidRPr="00BE33E6">
                    <w:rPr>
                      <w:rFonts w:ascii="Calibri" w:hAnsi="Calibri"/>
                      <w:sz w:val="18"/>
                      <w:szCs w:val="20"/>
                    </w:rPr>
                    <w:t>.</w:t>
                  </w:r>
                </w:p>
                <w:p w:rsidR="000F410F" w:rsidRPr="00BE33E6" w:rsidRDefault="000F410F" w:rsidP="00BE33E6">
                  <w:pPr>
                    <w:spacing w:before="120" w:after="120"/>
                    <w:rPr>
                      <w:rFonts w:ascii="Calibri" w:hAnsi="Calibri"/>
                      <w:sz w:val="18"/>
                      <w:szCs w:val="20"/>
                    </w:rPr>
                  </w:pPr>
                  <w:r w:rsidRPr="00BE33E6">
                    <w:rPr>
                      <w:rFonts w:ascii="Calibri" w:hAnsi="Calibri"/>
                      <w:sz w:val="18"/>
                      <w:szCs w:val="20"/>
                    </w:rPr>
                    <w:t xml:space="preserve">5.250 – 5.350 </w:t>
                  </w:r>
                  <w:proofErr w:type="spellStart"/>
                  <w:r w:rsidRPr="00BE33E6">
                    <w:rPr>
                      <w:rFonts w:ascii="Calibri" w:hAnsi="Calibri"/>
                      <w:sz w:val="18"/>
                      <w:szCs w:val="20"/>
                    </w:rPr>
                    <w:t>Ghz</w:t>
                  </w:r>
                  <w:proofErr w:type="spellEnd"/>
                  <w:r w:rsidRPr="00BE33E6">
                    <w:rPr>
                      <w:rFonts w:ascii="Calibri" w:hAnsi="Calibri"/>
                      <w:sz w:val="18"/>
                      <w:szCs w:val="20"/>
                    </w:rPr>
                    <w:t>.</w:t>
                  </w:r>
                </w:p>
                <w:p w:rsidR="000F410F" w:rsidRPr="00BE33E6" w:rsidRDefault="000F410F" w:rsidP="00BE33E6">
                  <w:pPr>
                    <w:spacing w:before="120" w:after="120"/>
                    <w:rPr>
                      <w:rFonts w:ascii="Calibri" w:hAnsi="Calibri"/>
                      <w:sz w:val="18"/>
                      <w:szCs w:val="20"/>
                    </w:rPr>
                  </w:pPr>
                  <w:r w:rsidRPr="00BE33E6">
                    <w:rPr>
                      <w:rFonts w:ascii="Calibri" w:hAnsi="Calibri"/>
                      <w:sz w:val="18"/>
                      <w:szCs w:val="20"/>
                    </w:rPr>
                    <w:t xml:space="preserve">5.470 – 5.725 </w:t>
                  </w:r>
                  <w:proofErr w:type="spellStart"/>
                  <w:r w:rsidRPr="00BE33E6">
                    <w:rPr>
                      <w:rFonts w:ascii="Calibri" w:hAnsi="Calibri"/>
                      <w:sz w:val="18"/>
                      <w:szCs w:val="20"/>
                    </w:rPr>
                    <w:t>Ghz</w:t>
                  </w:r>
                  <w:proofErr w:type="spellEnd"/>
                  <w:r w:rsidRPr="00BE33E6">
                    <w:rPr>
                      <w:rFonts w:ascii="Calibri" w:hAnsi="Calibri"/>
                      <w:sz w:val="18"/>
                      <w:szCs w:val="20"/>
                    </w:rPr>
                    <w:t>.</w:t>
                  </w:r>
                </w:p>
                <w:p w:rsidR="000F410F" w:rsidRPr="00BE33E6" w:rsidRDefault="000F410F" w:rsidP="00BE33E6">
                  <w:pPr>
                    <w:spacing w:before="120" w:after="120"/>
                    <w:rPr>
                      <w:rFonts w:ascii="Calibri" w:hAnsi="Calibri"/>
                      <w:sz w:val="18"/>
                      <w:szCs w:val="20"/>
                    </w:rPr>
                  </w:pPr>
                  <w:r w:rsidRPr="00BE33E6">
                    <w:rPr>
                      <w:rFonts w:ascii="Calibri" w:hAnsi="Calibri"/>
                      <w:sz w:val="18"/>
                      <w:szCs w:val="20"/>
                    </w:rPr>
                    <w:t xml:space="preserve">5.725 – 5.850 </w:t>
                  </w:r>
                  <w:proofErr w:type="spellStart"/>
                  <w:r w:rsidRPr="00BE33E6">
                    <w:rPr>
                      <w:rFonts w:ascii="Calibri" w:hAnsi="Calibri"/>
                      <w:sz w:val="18"/>
                      <w:szCs w:val="20"/>
                    </w:rPr>
                    <w:t>Ghz</w:t>
                  </w:r>
                  <w:proofErr w:type="spellEnd"/>
                  <w:r w:rsidRPr="00BE33E6">
                    <w:rPr>
                      <w:rFonts w:ascii="Calibri" w:hAnsi="Calibri"/>
                      <w:sz w:val="18"/>
                      <w:szCs w:val="20"/>
                    </w:rPr>
                    <w:t>.</w:t>
                  </w:r>
                </w:p>
                <w:p w:rsidR="000F410F" w:rsidRPr="00BE33E6" w:rsidRDefault="000F410F" w:rsidP="00BE33E6">
                  <w:pPr>
                    <w:spacing w:before="120" w:after="120"/>
                    <w:rPr>
                      <w:rFonts w:ascii="Calibri" w:hAnsi="Calibri"/>
                      <w:sz w:val="18"/>
                      <w:szCs w:val="20"/>
                    </w:rPr>
                  </w:pPr>
                  <w:r w:rsidRPr="00BE33E6">
                    <w:rPr>
                      <w:rFonts w:ascii="Calibri" w:hAnsi="Calibri"/>
                      <w:sz w:val="18"/>
                      <w:szCs w:val="20"/>
                    </w:rPr>
                    <w:t xml:space="preserve">5.825 – 6.050 </w:t>
                  </w:r>
                  <w:proofErr w:type="spellStart"/>
                  <w:r w:rsidRPr="00BE33E6">
                    <w:rPr>
                      <w:rFonts w:ascii="Calibri" w:hAnsi="Calibri"/>
                      <w:sz w:val="18"/>
                      <w:szCs w:val="20"/>
                    </w:rPr>
                    <w:t>Ghz</w:t>
                  </w:r>
                  <w:proofErr w:type="spellEnd"/>
                  <w:r w:rsidRPr="00BE33E6">
                    <w:rPr>
                      <w:rFonts w:ascii="Calibri" w:hAnsi="Calibri"/>
                      <w:sz w:val="18"/>
                      <w:szCs w:val="20"/>
                    </w:rPr>
                    <w:t>.</w:t>
                  </w:r>
                </w:p>
              </w:tc>
            </w:tr>
            <w:tr w:rsidR="000F410F" w:rsidRPr="00BE33E6" w:rsidTr="00BE33E6">
              <w:trPr>
                <w:jc w:val="center"/>
              </w:trPr>
              <w:tc>
                <w:tcPr>
                  <w:tcW w:w="1901" w:type="pct"/>
                  <w:shd w:val="clear" w:color="auto" w:fill="auto"/>
                </w:tcPr>
                <w:p w:rsidR="000F410F" w:rsidRPr="00BE33E6" w:rsidRDefault="000F410F" w:rsidP="00BE33E6">
                  <w:pPr>
                    <w:spacing w:before="120" w:after="120"/>
                    <w:rPr>
                      <w:rFonts w:ascii="Calibri" w:hAnsi="Calibri"/>
                      <w:sz w:val="18"/>
                      <w:szCs w:val="20"/>
                    </w:rPr>
                  </w:pPr>
                  <w:r w:rsidRPr="00BE33E6">
                    <w:rPr>
                      <w:rFonts w:ascii="Calibri" w:hAnsi="Calibri"/>
                      <w:sz w:val="18"/>
                      <w:szCs w:val="20"/>
                    </w:rPr>
                    <w:t>Tamaño de los canales</w:t>
                  </w:r>
                </w:p>
              </w:tc>
              <w:tc>
                <w:tcPr>
                  <w:tcW w:w="3099" w:type="pct"/>
                  <w:shd w:val="clear" w:color="auto" w:fill="auto"/>
                </w:tcPr>
                <w:p w:rsidR="000F410F" w:rsidRPr="00BE33E6" w:rsidRDefault="000F410F" w:rsidP="00BE33E6">
                  <w:pPr>
                    <w:spacing w:before="120" w:after="120"/>
                    <w:rPr>
                      <w:rFonts w:ascii="Calibri" w:hAnsi="Calibri"/>
                      <w:sz w:val="18"/>
                      <w:szCs w:val="20"/>
                    </w:rPr>
                  </w:pPr>
                  <w:r w:rsidRPr="00BE33E6">
                    <w:rPr>
                      <w:rFonts w:ascii="Calibri" w:hAnsi="Calibri"/>
                      <w:sz w:val="18"/>
                      <w:szCs w:val="20"/>
                    </w:rPr>
                    <w:t>Configurable:</w:t>
                  </w:r>
                </w:p>
                <w:p w:rsidR="000F410F" w:rsidRPr="00BE33E6" w:rsidRDefault="000F410F" w:rsidP="00BE33E6">
                  <w:pPr>
                    <w:spacing w:before="120" w:after="120"/>
                    <w:rPr>
                      <w:rFonts w:ascii="Calibri" w:hAnsi="Calibri"/>
                      <w:sz w:val="18"/>
                      <w:szCs w:val="20"/>
                    </w:rPr>
                  </w:pPr>
                  <w:r w:rsidRPr="00BE33E6">
                    <w:rPr>
                      <w:rFonts w:ascii="Calibri" w:hAnsi="Calibri"/>
                      <w:sz w:val="18"/>
                      <w:szCs w:val="20"/>
                    </w:rPr>
                    <w:lastRenderedPageBreak/>
                    <w:t>5 / 10 / 15 / 20 / 30 / 40 / 45 MHz.</w:t>
                  </w:r>
                </w:p>
              </w:tc>
            </w:tr>
            <w:tr w:rsidR="000F410F" w:rsidRPr="00BE33E6" w:rsidTr="00BE33E6">
              <w:trPr>
                <w:jc w:val="center"/>
              </w:trPr>
              <w:tc>
                <w:tcPr>
                  <w:tcW w:w="1901" w:type="pct"/>
                  <w:shd w:val="clear" w:color="auto" w:fill="auto"/>
                </w:tcPr>
                <w:p w:rsidR="000F410F" w:rsidRPr="00BE33E6" w:rsidRDefault="000F410F" w:rsidP="00BE33E6">
                  <w:pPr>
                    <w:spacing w:before="120" w:after="120"/>
                    <w:rPr>
                      <w:rFonts w:ascii="Calibri" w:hAnsi="Calibri"/>
                      <w:sz w:val="18"/>
                      <w:szCs w:val="20"/>
                    </w:rPr>
                  </w:pPr>
                  <w:proofErr w:type="spellStart"/>
                  <w:r w:rsidRPr="00BE33E6">
                    <w:rPr>
                      <w:rFonts w:ascii="Calibri" w:hAnsi="Calibri"/>
                      <w:sz w:val="18"/>
                      <w:szCs w:val="20"/>
                    </w:rPr>
                    <w:lastRenderedPageBreak/>
                    <w:t>Duplexación</w:t>
                  </w:r>
                  <w:proofErr w:type="spellEnd"/>
                </w:p>
              </w:tc>
              <w:tc>
                <w:tcPr>
                  <w:tcW w:w="3099" w:type="pct"/>
                  <w:shd w:val="clear" w:color="auto" w:fill="auto"/>
                </w:tcPr>
                <w:p w:rsidR="000F410F" w:rsidRPr="00BE33E6" w:rsidRDefault="000F410F" w:rsidP="00BE33E6">
                  <w:pPr>
                    <w:spacing w:before="120" w:after="120"/>
                    <w:rPr>
                      <w:rFonts w:ascii="Calibri" w:hAnsi="Calibri"/>
                      <w:sz w:val="18"/>
                      <w:szCs w:val="20"/>
                    </w:rPr>
                  </w:pPr>
                  <w:r w:rsidRPr="00BE33E6">
                    <w:rPr>
                      <w:rFonts w:ascii="Calibri" w:hAnsi="Calibri"/>
                      <w:sz w:val="18"/>
                      <w:szCs w:val="20"/>
                    </w:rPr>
                    <w:t>TDD</w:t>
                  </w:r>
                </w:p>
              </w:tc>
            </w:tr>
            <w:tr w:rsidR="000F410F" w:rsidRPr="00BE33E6" w:rsidTr="00BE33E6">
              <w:trPr>
                <w:jc w:val="center"/>
              </w:trPr>
              <w:tc>
                <w:tcPr>
                  <w:tcW w:w="1901" w:type="pct"/>
                  <w:shd w:val="clear" w:color="auto" w:fill="auto"/>
                </w:tcPr>
                <w:p w:rsidR="000F410F" w:rsidRPr="00BE33E6" w:rsidRDefault="000F410F" w:rsidP="00BE33E6">
                  <w:pPr>
                    <w:spacing w:before="120" w:after="120"/>
                    <w:rPr>
                      <w:rFonts w:ascii="Calibri" w:hAnsi="Calibri"/>
                      <w:sz w:val="18"/>
                      <w:szCs w:val="20"/>
                    </w:rPr>
                  </w:pPr>
                  <w:r w:rsidRPr="00BE33E6">
                    <w:rPr>
                      <w:rFonts w:ascii="Calibri" w:hAnsi="Calibri"/>
                      <w:sz w:val="18"/>
                      <w:szCs w:val="20"/>
                    </w:rPr>
                    <w:t>Seguridad</w:t>
                  </w:r>
                </w:p>
              </w:tc>
              <w:tc>
                <w:tcPr>
                  <w:tcW w:w="3099" w:type="pct"/>
                  <w:shd w:val="clear" w:color="auto" w:fill="auto"/>
                </w:tcPr>
                <w:p w:rsidR="000F410F" w:rsidRPr="00BE33E6" w:rsidRDefault="000F410F" w:rsidP="00BE33E6">
                  <w:pPr>
                    <w:spacing w:before="120" w:after="120"/>
                    <w:rPr>
                      <w:rFonts w:ascii="Calibri" w:hAnsi="Calibri"/>
                      <w:sz w:val="18"/>
                      <w:szCs w:val="20"/>
                    </w:rPr>
                  </w:pPr>
                  <w:r w:rsidRPr="00BE33E6">
                    <w:rPr>
                      <w:rFonts w:ascii="Calibri" w:hAnsi="Calibri"/>
                      <w:sz w:val="18"/>
                      <w:szCs w:val="20"/>
                    </w:rPr>
                    <w:t>FIPS-197 compilado a Encriptación 128/256 bit AES (</w:t>
                  </w:r>
                  <w:r w:rsidRPr="00BE33E6">
                    <w:rPr>
                      <w:rFonts w:ascii="Calibri" w:hAnsi="Calibri"/>
                      <w:i/>
                      <w:sz w:val="18"/>
                      <w:szCs w:val="20"/>
                    </w:rPr>
                    <w:t>opcional</w:t>
                  </w:r>
                  <w:r w:rsidRPr="00BE33E6">
                    <w:rPr>
                      <w:rFonts w:ascii="Calibri" w:hAnsi="Calibri"/>
                      <w:sz w:val="18"/>
                      <w:szCs w:val="20"/>
                    </w:rPr>
                    <w:t>)</w:t>
                  </w:r>
                </w:p>
                <w:p w:rsidR="000F410F" w:rsidRPr="00BE33E6" w:rsidRDefault="000F410F" w:rsidP="00BE33E6">
                  <w:pPr>
                    <w:spacing w:before="120" w:after="120"/>
                    <w:rPr>
                      <w:rFonts w:ascii="Calibri" w:hAnsi="Calibri"/>
                      <w:sz w:val="18"/>
                      <w:szCs w:val="20"/>
                    </w:rPr>
                  </w:pPr>
                  <w:proofErr w:type="spellStart"/>
                  <w:r w:rsidRPr="00BE33E6">
                    <w:rPr>
                      <w:rFonts w:ascii="Calibri" w:hAnsi="Calibri"/>
                      <w:sz w:val="18"/>
                      <w:szCs w:val="20"/>
                    </w:rPr>
                    <w:t>HTTPs</w:t>
                  </w:r>
                  <w:proofErr w:type="spellEnd"/>
                  <w:r w:rsidRPr="00BE33E6">
                    <w:rPr>
                      <w:rFonts w:ascii="Calibri" w:hAnsi="Calibri"/>
                      <w:sz w:val="18"/>
                      <w:szCs w:val="20"/>
                    </w:rPr>
                    <w:t xml:space="preserve"> y SNMPv3</w:t>
                  </w:r>
                </w:p>
                <w:p w:rsidR="000F410F" w:rsidRPr="00BE33E6" w:rsidRDefault="000F410F" w:rsidP="00BE33E6">
                  <w:pPr>
                    <w:spacing w:before="120" w:after="120"/>
                    <w:rPr>
                      <w:rFonts w:ascii="Calibri" w:hAnsi="Calibri"/>
                      <w:sz w:val="18"/>
                      <w:szCs w:val="20"/>
                    </w:rPr>
                  </w:pPr>
                  <w:r w:rsidRPr="00BE33E6">
                    <w:rPr>
                      <w:rFonts w:ascii="Calibri" w:hAnsi="Calibri"/>
                      <w:sz w:val="18"/>
                      <w:szCs w:val="20"/>
                    </w:rPr>
                    <w:t>Identificación basada en cuentas de usuario.</w:t>
                  </w:r>
                </w:p>
                <w:p w:rsidR="000F410F" w:rsidRPr="00BE33E6" w:rsidRDefault="000F410F" w:rsidP="00BE33E6">
                  <w:pPr>
                    <w:spacing w:before="120" w:after="120"/>
                    <w:rPr>
                      <w:rFonts w:ascii="Calibri" w:hAnsi="Calibri"/>
                      <w:sz w:val="18"/>
                      <w:szCs w:val="20"/>
                    </w:rPr>
                  </w:pPr>
                  <w:r w:rsidRPr="00BE33E6">
                    <w:rPr>
                      <w:rFonts w:ascii="Calibri" w:hAnsi="Calibri"/>
                      <w:sz w:val="18"/>
                      <w:szCs w:val="20"/>
                    </w:rPr>
                    <w:t>Configuración de contraseña.</w:t>
                  </w:r>
                </w:p>
                <w:p w:rsidR="000F410F" w:rsidRPr="00BE33E6" w:rsidRDefault="000F410F" w:rsidP="00BE33E6">
                  <w:pPr>
                    <w:spacing w:before="120" w:after="120"/>
                    <w:rPr>
                      <w:rFonts w:ascii="Calibri" w:hAnsi="Calibri"/>
                      <w:sz w:val="18"/>
                      <w:szCs w:val="20"/>
                    </w:rPr>
                  </w:pPr>
                  <w:r w:rsidRPr="00BE33E6">
                    <w:rPr>
                      <w:rFonts w:ascii="Calibri" w:hAnsi="Calibri"/>
                      <w:sz w:val="18"/>
                      <w:szCs w:val="20"/>
                    </w:rPr>
                    <w:t>Autentificación de usuario y soporte de radio.</w:t>
                  </w:r>
                </w:p>
              </w:tc>
            </w:tr>
            <w:tr w:rsidR="000F410F" w:rsidRPr="00BE33E6" w:rsidTr="00BE33E6">
              <w:trPr>
                <w:jc w:val="center"/>
              </w:trPr>
              <w:tc>
                <w:tcPr>
                  <w:tcW w:w="1901" w:type="pct"/>
                  <w:shd w:val="clear" w:color="auto" w:fill="auto"/>
                </w:tcPr>
                <w:p w:rsidR="000F410F" w:rsidRPr="00BE33E6" w:rsidRDefault="000F410F" w:rsidP="00BE33E6">
                  <w:pPr>
                    <w:spacing w:before="120" w:after="120"/>
                    <w:rPr>
                      <w:rFonts w:ascii="Calibri" w:hAnsi="Calibri"/>
                      <w:sz w:val="18"/>
                      <w:szCs w:val="20"/>
                    </w:rPr>
                  </w:pPr>
                  <w:r w:rsidRPr="00BE33E6">
                    <w:rPr>
                      <w:rFonts w:ascii="Calibri" w:hAnsi="Calibri"/>
                      <w:sz w:val="18"/>
                      <w:szCs w:val="20"/>
                    </w:rPr>
                    <w:t>Protocolo Ethernet</w:t>
                  </w:r>
                </w:p>
              </w:tc>
              <w:tc>
                <w:tcPr>
                  <w:tcW w:w="3099" w:type="pct"/>
                  <w:shd w:val="clear" w:color="auto" w:fill="auto"/>
                </w:tcPr>
                <w:p w:rsidR="000F410F" w:rsidRPr="00BE33E6" w:rsidRDefault="000F410F" w:rsidP="00BE33E6">
                  <w:pPr>
                    <w:spacing w:before="120" w:after="120"/>
                    <w:rPr>
                      <w:rFonts w:ascii="Calibri" w:hAnsi="Calibri"/>
                      <w:sz w:val="18"/>
                      <w:szCs w:val="20"/>
                    </w:rPr>
                  </w:pPr>
                  <w:r w:rsidRPr="00BE33E6">
                    <w:rPr>
                      <w:rFonts w:ascii="Calibri" w:hAnsi="Calibri"/>
                      <w:sz w:val="18"/>
                      <w:szCs w:val="20"/>
                    </w:rPr>
                    <w:t>IEEE 802.3</w:t>
                  </w:r>
                </w:p>
              </w:tc>
            </w:tr>
            <w:tr w:rsidR="000F410F" w:rsidRPr="00BE33E6" w:rsidTr="00BE33E6">
              <w:trPr>
                <w:jc w:val="center"/>
              </w:trPr>
              <w:tc>
                <w:tcPr>
                  <w:tcW w:w="1901" w:type="pct"/>
                  <w:shd w:val="clear" w:color="auto" w:fill="auto"/>
                </w:tcPr>
                <w:p w:rsidR="000F410F" w:rsidRPr="00BE33E6" w:rsidRDefault="000F410F" w:rsidP="00BE33E6">
                  <w:pPr>
                    <w:spacing w:before="120" w:after="120"/>
                    <w:rPr>
                      <w:rFonts w:ascii="Calibri" w:hAnsi="Calibri"/>
                      <w:sz w:val="18"/>
                      <w:szCs w:val="20"/>
                    </w:rPr>
                  </w:pPr>
                  <w:r w:rsidRPr="00BE33E6">
                    <w:rPr>
                      <w:rFonts w:ascii="Calibri" w:hAnsi="Calibri"/>
                      <w:sz w:val="18"/>
                      <w:szCs w:val="20"/>
                    </w:rPr>
                    <w:t>Gestión de Sistema</w:t>
                  </w:r>
                </w:p>
              </w:tc>
              <w:tc>
                <w:tcPr>
                  <w:tcW w:w="3099" w:type="pct"/>
                  <w:shd w:val="clear" w:color="auto" w:fill="auto"/>
                </w:tcPr>
                <w:p w:rsidR="000F410F" w:rsidRPr="00BE33E6" w:rsidRDefault="000F410F" w:rsidP="00BE33E6">
                  <w:pPr>
                    <w:spacing w:before="120" w:after="120"/>
                    <w:rPr>
                      <w:rFonts w:ascii="Calibri" w:hAnsi="Calibri"/>
                      <w:sz w:val="18"/>
                      <w:szCs w:val="20"/>
                    </w:rPr>
                  </w:pPr>
                  <w:r w:rsidRPr="00BE33E6">
                    <w:rPr>
                      <w:rFonts w:ascii="Calibri" w:hAnsi="Calibri"/>
                      <w:sz w:val="18"/>
                      <w:szCs w:val="20"/>
                    </w:rPr>
                    <w:t>IPv4/IPv6</w:t>
                  </w:r>
                </w:p>
                <w:p w:rsidR="000F410F" w:rsidRPr="00BE33E6" w:rsidRDefault="000F410F" w:rsidP="00BE33E6">
                  <w:pPr>
                    <w:spacing w:before="120" w:after="120"/>
                    <w:rPr>
                      <w:rFonts w:ascii="Calibri" w:hAnsi="Calibri"/>
                      <w:sz w:val="18"/>
                      <w:szCs w:val="20"/>
                    </w:rPr>
                  </w:pPr>
                  <w:r w:rsidRPr="00BE33E6">
                    <w:rPr>
                      <w:rFonts w:ascii="Calibri" w:hAnsi="Calibri"/>
                      <w:sz w:val="18"/>
                      <w:szCs w:val="20"/>
                    </w:rPr>
                    <w:t>Acceso Web por medio de buscador usando el protocolo HTTPS/TLS</w:t>
                  </w:r>
                </w:p>
                <w:p w:rsidR="000F410F" w:rsidRPr="00BE33E6" w:rsidRDefault="000F410F" w:rsidP="00BE33E6">
                  <w:pPr>
                    <w:spacing w:before="120" w:after="120"/>
                    <w:rPr>
                      <w:rFonts w:ascii="Calibri" w:hAnsi="Calibri"/>
                      <w:sz w:val="18"/>
                      <w:szCs w:val="20"/>
                    </w:rPr>
                  </w:pPr>
                  <w:r w:rsidRPr="00BE33E6">
                    <w:rPr>
                      <w:rFonts w:ascii="Calibri" w:hAnsi="Calibri"/>
                      <w:sz w:val="18"/>
                      <w:szCs w:val="20"/>
                    </w:rPr>
                    <w:t>SNMP v1, v2c y v3.</w:t>
                  </w:r>
                </w:p>
              </w:tc>
            </w:tr>
            <w:tr w:rsidR="000F410F" w:rsidRPr="00BE33E6" w:rsidTr="00BE33E6">
              <w:trPr>
                <w:jc w:val="center"/>
              </w:trPr>
              <w:tc>
                <w:tcPr>
                  <w:tcW w:w="1901" w:type="pct"/>
                  <w:shd w:val="clear" w:color="auto" w:fill="auto"/>
                </w:tcPr>
                <w:p w:rsidR="000F410F" w:rsidRPr="00BE33E6" w:rsidRDefault="000F410F" w:rsidP="00BE33E6">
                  <w:pPr>
                    <w:spacing w:before="120" w:after="120"/>
                    <w:rPr>
                      <w:rFonts w:ascii="Calibri" w:hAnsi="Calibri"/>
                      <w:sz w:val="18"/>
                      <w:szCs w:val="20"/>
                    </w:rPr>
                  </w:pPr>
                  <w:r w:rsidRPr="00BE33E6">
                    <w:rPr>
                      <w:rFonts w:ascii="Calibri" w:hAnsi="Calibri"/>
                      <w:sz w:val="18"/>
                      <w:szCs w:val="20"/>
                    </w:rPr>
                    <w:t>Rango operativo</w:t>
                  </w:r>
                </w:p>
              </w:tc>
              <w:tc>
                <w:tcPr>
                  <w:tcW w:w="3099" w:type="pct"/>
                  <w:shd w:val="clear" w:color="auto" w:fill="auto"/>
                </w:tcPr>
                <w:p w:rsidR="000F410F" w:rsidRPr="00BE33E6" w:rsidRDefault="000F410F" w:rsidP="00BE33E6">
                  <w:pPr>
                    <w:spacing w:before="120" w:after="120"/>
                    <w:rPr>
                      <w:rFonts w:ascii="Calibri" w:hAnsi="Calibri"/>
                      <w:sz w:val="18"/>
                      <w:szCs w:val="20"/>
                    </w:rPr>
                  </w:pPr>
                  <w:r w:rsidRPr="00BE33E6">
                    <w:rPr>
                      <w:rFonts w:ascii="Calibri" w:hAnsi="Calibri"/>
                      <w:sz w:val="18"/>
                      <w:szCs w:val="20"/>
                    </w:rPr>
                    <w:t>-40°C a +60°C</w:t>
                  </w:r>
                </w:p>
                <w:p w:rsidR="000F410F" w:rsidRPr="00BE33E6" w:rsidRDefault="000F410F" w:rsidP="00BE33E6">
                  <w:pPr>
                    <w:spacing w:before="120" w:after="120"/>
                    <w:rPr>
                      <w:rFonts w:ascii="Calibri" w:hAnsi="Calibri"/>
                      <w:sz w:val="18"/>
                      <w:szCs w:val="20"/>
                    </w:rPr>
                  </w:pPr>
                  <w:r w:rsidRPr="00BE33E6">
                    <w:rPr>
                      <w:rFonts w:ascii="Calibri" w:hAnsi="Calibri"/>
                      <w:sz w:val="18"/>
                      <w:szCs w:val="20"/>
                    </w:rPr>
                    <w:t>Incluyendo radiación solar.</w:t>
                  </w:r>
                </w:p>
              </w:tc>
            </w:tr>
            <w:tr w:rsidR="000F410F" w:rsidRPr="00BE33E6" w:rsidTr="00BE33E6">
              <w:trPr>
                <w:jc w:val="center"/>
              </w:trPr>
              <w:tc>
                <w:tcPr>
                  <w:tcW w:w="1901" w:type="pct"/>
                  <w:shd w:val="clear" w:color="auto" w:fill="auto"/>
                </w:tcPr>
                <w:p w:rsidR="000F410F" w:rsidRPr="00BE33E6" w:rsidRDefault="000F410F" w:rsidP="00BE33E6">
                  <w:pPr>
                    <w:spacing w:before="120" w:after="120"/>
                    <w:rPr>
                      <w:rFonts w:ascii="Calibri" w:hAnsi="Calibri"/>
                      <w:sz w:val="18"/>
                      <w:szCs w:val="20"/>
                    </w:rPr>
                  </w:pPr>
                  <w:r w:rsidRPr="00BE33E6">
                    <w:rPr>
                      <w:rFonts w:ascii="Calibri" w:hAnsi="Calibri"/>
                      <w:sz w:val="18"/>
                      <w:szCs w:val="20"/>
                    </w:rPr>
                    <w:t>Protección medioambiental para agua</w:t>
                  </w:r>
                </w:p>
              </w:tc>
              <w:tc>
                <w:tcPr>
                  <w:tcW w:w="3099" w:type="pct"/>
                  <w:shd w:val="clear" w:color="auto" w:fill="auto"/>
                </w:tcPr>
                <w:p w:rsidR="000F410F" w:rsidRPr="00BE33E6" w:rsidRDefault="000F410F" w:rsidP="00BE33E6">
                  <w:pPr>
                    <w:spacing w:before="120" w:after="120"/>
                    <w:rPr>
                      <w:rFonts w:ascii="Calibri" w:hAnsi="Calibri"/>
                      <w:sz w:val="18"/>
                      <w:szCs w:val="20"/>
                    </w:rPr>
                  </w:pPr>
                  <w:r w:rsidRPr="00BE33E6">
                    <w:rPr>
                      <w:rFonts w:ascii="Calibri" w:hAnsi="Calibri"/>
                      <w:sz w:val="18"/>
                      <w:szCs w:val="20"/>
                    </w:rPr>
                    <w:t>IP66 / IP67</w:t>
                  </w:r>
                </w:p>
              </w:tc>
            </w:tr>
            <w:tr w:rsidR="000F410F" w:rsidRPr="00BE33E6" w:rsidTr="00BE33E6">
              <w:trPr>
                <w:jc w:val="center"/>
              </w:trPr>
              <w:tc>
                <w:tcPr>
                  <w:tcW w:w="1901" w:type="pct"/>
                  <w:shd w:val="clear" w:color="auto" w:fill="auto"/>
                </w:tcPr>
                <w:p w:rsidR="000F410F" w:rsidRPr="00BE33E6" w:rsidRDefault="000F410F" w:rsidP="00BE33E6">
                  <w:pPr>
                    <w:spacing w:before="120" w:after="120"/>
                    <w:rPr>
                      <w:rFonts w:ascii="Calibri" w:hAnsi="Calibri"/>
                      <w:sz w:val="18"/>
                      <w:szCs w:val="20"/>
                    </w:rPr>
                  </w:pPr>
                  <w:r w:rsidRPr="00BE33E6">
                    <w:rPr>
                      <w:rFonts w:ascii="Calibri" w:hAnsi="Calibri"/>
                      <w:sz w:val="18"/>
                      <w:szCs w:val="20"/>
                    </w:rPr>
                    <w:t>Velocidad de vientos soportadas</w:t>
                  </w:r>
                </w:p>
              </w:tc>
              <w:tc>
                <w:tcPr>
                  <w:tcW w:w="3099" w:type="pct"/>
                  <w:shd w:val="clear" w:color="auto" w:fill="auto"/>
                </w:tcPr>
                <w:p w:rsidR="000F410F" w:rsidRPr="00BE33E6" w:rsidRDefault="000F410F" w:rsidP="00BE33E6">
                  <w:pPr>
                    <w:spacing w:before="120" w:after="120"/>
                    <w:rPr>
                      <w:rFonts w:ascii="Calibri" w:hAnsi="Calibri"/>
                      <w:sz w:val="18"/>
                      <w:szCs w:val="20"/>
                    </w:rPr>
                  </w:pPr>
                  <w:r w:rsidRPr="00BE33E6">
                    <w:rPr>
                      <w:rFonts w:ascii="Calibri" w:hAnsi="Calibri"/>
                      <w:sz w:val="18"/>
                      <w:szCs w:val="20"/>
                    </w:rPr>
                    <w:t>322 Kph.</w:t>
                  </w:r>
                </w:p>
              </w:tc>
            </w:tr>
          </w:tbl>
          <w:p w:rsidR="000F410F" w:rsidRPr="006022A2" w:rsidRDefault="000F410F" w:rsidP="00BE33E6">
            <w:pPr>
              <w:ind w:right="141"/>
              <w:rPr>
                <w:rFonts w:cstheme="minorHAnsi"/>
                <w:sz w:val="14"/>
                <w:szCs w:val="16"/>
              </w:rPr>
            </w:pPr>
          </w:p>
        </w:tc>
        <w:tc>
          <w:tcPr>
            <w:tcW w:w="1861" w:type="pct"/>
            <w:vAlign w:val="center"/>
          </w:tcPr>
          <w:p w:rsidR="000F410F" w:rsidRPr="00DB5AAF" w:rsidRDefault="000F410F" w:rsidP="009D2432">
            <w:pPr>
              <w:rPr>
                <w:rFonts w:ascii="Calibri" w:hAnsi="Calibri" w:cs="Calibri"/>
                <w:b/>
                <w:sz w:val="18"/>
                <w:szCs w:val="18"/>
              </w:rPr>
            </w:pPr>
          </w:p>
        </w:tc>
      </w:tr>
      <w:tr w:rsidR="000F410F" w:rsidRPr="00C75BEC" w:rsidTr="000F410F">
        <w:trPr>
          <w:jc w:val="center"/>
        </w:trPr>
        <w:tc>
          <w:tcPr>
            <w:tcW w:w="3139" w:type="pct"/>
            <w:vAlign w:val="center"/>
          </w:tcPr>
          <w:p w:rsidR="000F410F" w:rsidRDefault="000F410F" w:rsidP="00BE33E6">
            <w:pPr>
              <w:pStyle w:val="Ttulo1"/>
              <w:numPr>
                <w:ilvl w:val="0"/>
                <w:numId w:val="11"/>
              </w:numPr>
              <w:spacing w:before="120" w:after="120"/>
              <w:rPr>
                <w:rFonts w:ascii="Calibri" w:hAnsi="Calibri"/>
                <w:sz w:val="20"/>
                <w:szCs w:val="20"/>
              </w:rPr>
            </w:pPr>
            <w:r w:rsidRPr="004F3463">
              <w:rPr>
                <w:rFonts w:ascii="Calibri" w:hAnsi="Calibri"/>
                <w:sz w:val="20"/>
                <w:szCs w:val="20"/>
              </w:rPr>
              <w:lastRenderedPageBreak/>
              <w:t>EQUIPOS DE RADIOCOMUNICACIÓN</w:t>
            </w:r>
          </w:p>
          <w:p w:rsidR="000F410F" w:rsidRPr="00BE33E6" w:rsidRDefault="000F410F" w:rsidP="00BE33E6">
            <w:pPr>
              <w:spacing w:before="120" w:after="120"/>
              <w:jc w:val="both"/>
              <w:rPr>
                <w:rFonts w:ascii="Calibri" w:hAnsi="Calibri"/>
                <w:sz w:val="18"/>
                <w:szCs w:val="20"/>
              </w:rPr>
            </w:pPr>
            <w:r w:rsidRPr="00BE33E6">
              <w:rPr>
                <w:rFonts w:ascii="Calibri" w:hAnsi="Calibri"/>
                <w:sz w:val="18"/>
                <w:szCs w:val="20"/>
              </w:rPr>
              <w:t xml:space="preserve">Se requiere un sistema de radiocomunicación capaz de brindar cobertura al Pozo SIPOTINDI-X1, al campamento todo el tramo de movilización desde </w:t>
            </w:r>
            <w:proofErr w:type="spellStart"/>
            <w:r w:rsidRPr="00BE33E6">
              <w:rPr>
                <w:rFonts w:ascii="Calibri" w:hAnsi="Calibri"/>
                <w:sz w:val="18"/>
                <w:szCs w:val="20"/>
              </w:rPr>
              <w:t>Camiri</w:t>
            </w:r>
            <w:proofErr w:type="spellEnd"/>
            <w:r w:rsidRPr="00BE33E6">
              <w:rPr>
                <w:rFonts w:ascii="Calibri" w:hAnsi="Calibri"/>
                <w:sz w:val="18"/>
                <w:szCs w:val="20"/>
              </w:rPr>
              <w:t xml:space="preserve"> hasta el pozo (mediante radio), de la misma forma la comunicación debe cubrir la población de </w:t>
            </w:r>
            <w:proofErr w:type="spellStart"/>
            <w:r w:rsidRPr="00BE33E6">
              <w:rPr>
                <w:rFonts w:ascii="Calibri" w:hAnsi="Calibri"/>
                <w:sz w:val="18"/>
                <w:szCs w:val="20"/>
              </w:rPr>
              <w:t>Camiri</w:t>
            </w:r>
            <w:proofErr w:type="spellEnd"/>
            <w:r w:rsidRPr="00BE33E6">
              <w:rPr>
                <w:rFonts w:ascii="Calibri" w:hAnsi="Calibri"/>
                <w:sz w:val="18"/>
                <w:szCs w:val="20"/>
              </w:rPr>
              <w:t>, para esto se considera trabajar con el siguiente equipamiento:</w:t>
            </w:r>
          </w:p>
          <w:p w:rsidR="000F410F" w:rsidRPr="00BE33E6" w:rsidRDefault="000F410F" w:rsidP="00BE33E6">
            <w:pPr>
              <w:pStyle w:val="Prrafodelista"/>
              <w:numPr>
                <w:ilvl w:val="0"/>
                <w:numId w:val="13"/>
              </w:numPr>
              <w:spacing w:before="120" w:after="120"/>
              <w:ind w:right="113"/>
              <w:jc w:val="both"/>
              <w:rPr>
                <w:rFonts w:ascii="Calibri" w:eastAsia="Calibri" w:hAnsi="Calibri"/>
                <w:sz w:val="18"/>
                <w:szCs w:val="20"/>
                <w:lang w:eastAsia="en-US"/>
              </w:rPr>
            </w:pPr>
            <w:r w:rsidRPr="00BE33E6">
              <w:rPr>
                <w:rFonts w:ascii="Calibri" w:eastAsia="Calibri" w:hAnsi="Calibri"/>
                <w:sz w:val="18"/>
                <w:szCs w:val="20"/>
                <w:lang w:eastAsia="en-US"/>
              </w:rPr>
              <w:t>Cinco (5) radio portátiles Handy.</w:t>
            </w:r>
          </w:p>
          <w:p w:rsidR="000F410F" w:rsidRPr="00BE33E6" w:rsidRDefault="000F410F" w:rsidP="00BE33E6">
            <w:pPr>
              <w:pStyle w:val="Prrafodelista"/>
              <w:numPr>
                <w:ilvl w:val="0"/>
                <w:numId w:val="13"/>
              </w:numPr>
              <w:spacing w:before="120" w:after="120"/>
              <w:ind w:right="113"/>
              <w:jc w:val="both"/>
              <w:rPr>
                <w:rFonts w:ascii="Calibri" w:eastAsia="Calibri" w:hAnsi="Calibri"/>
                <w:sz w:val="18"/>
                <w:szCs w:val="20"/>
                <w:lang w:eastAsia="en-US"/>
              </w:rPr>
            </w:pPr>
            <w:r w:rsidRPr="00BE33E6">
              <w:rPr>
                <w:rFonts w:ascii="Calibri" w:eastAsia="Calibri" w:hAnsi="Calibri"/>
                <w:sz w:val="18"/>
                <w:szCs w:val="20"/>
                <w:lang w:eastAsia="en-US"/>
              </w:rPr>
              <w:t>Un (1) radio móvil (</w:t>
            </w:r>
            <w:r w:rsidRPr="00BE33E6">
              <w:rPr>
                <w:rFonts w:ascii="Calibri" w:eastAsia="Calibri" w:hAnsi="Calibri"/>
                <w:i/>
                <w:sz w:val="18"/>
                <w:szCs w:val="20"/>
                <w:lang w:eastAsia="en-US"/>
              </w:rPr>
              <w:t>para camionetas o vehículos</w:t>
            </w:r>
            <w:r w:rsidRPr="00BE33E6">
              <w:rPr>
                <w:rFonts w:ascii="Calibri" w:eastAsia="Calibri" w:hAnsi="Calibri"/>
                <w:sz w:val="18"/>
                <w:szCs w:val="20"/>
                <w:lang w:eastAsia="en-US"/>
              </w:rPr>
              <w:t>).</w:t>
            </w:r>
          </w:p>
          <w:p w:rsidR="000F410F" w:rsidRPr="00BE33E6" w:rsidRDefault="000F410F" w:rsidP="00BE33E6">
            <w:pPr>
              <w:spacing w:before="120" w:after="120"/>
              <w:ind w:right="113"/>
              <w:jc w:val="both"/>
              <w:rPr>
                <w:rFonts w:ascii="Calibri" w:hAnsi="Calibri"/>
                <w:sz w:val="18"/>
                <w:szCs w:val="20"/>
              </w:rPr>
            </w:pPr>
            <w:r w:rsidRPr="00BE33E6">
              <w:rPr>
                <w:rFonts w:ascii="Calibri" w:hAnsi="Calibri"/>
                <w:sz w:val="18"/>
                <w:szCs w:val="20"/>
              </w:rPr>
              <w:t>Se requiere la instalación de una radio base en el pozo para la persona de vigilancia en sitio.</w:t>
            </w:r>
          </w:p>
          <w:p w:rsidR="000F410F" w:rsidRPr="00BE33E6" w:rsidRDefault="000F410F" w:rsidP="00BE33E6">
            <w:pPr>
              <w:spacing w:before="120" w:after="120"/>
              <w:jc w:val="both"/>
              <w:rPr>
                <w:rFonts w:ascii="Calibri" w:hAnsi="Calibri"/>
                <w:sz w:val="18"/>
                <w:szCs w:val="20"/>
              </w:rPr>
            </w:pPr>
            <w:r w:rsidRPr="00BE33E6">
              <w:rPr>
                <w:rFonts w:ascii="Calibri" w:hAnsi="Calibri"/>
                <w:sz w:val="18"/>
                <w:szCs w:val="20"/>
              </w:rPr>
              <w:t>Las radios portátiles serán distribuidos entre el personal encargado de la toma de decisiones, supervisores, personal encargado de la ejecución de obras en sitio y personal de vigilancia.</w:t>
            </w:r>
          </w:p>
          <w:p w:rsidR="000F410F" w:rsidRPr="00BE33E6" w:rsidRDefault="000F410F" w:rsidP="00BE33E6">
            <w:pPr>
              <w:spacing w:before="120" w:after="120"/>
              <w:jc w:val="both"/>
              <w:rPr>
                <w:rFonts w:ascii="Calibri" w:hAnsi="Calibri"/>
                <w:sz w:val="18"/>
                <w:szCs w:val="20"/>
              </w:rPr>
            </w:pPr>
            <w:r w:rsidRPr="00BE33E6">
              <w:rPr>
                <w:rFonts w:ascii="Calibri" w:hAnsi="Calibri"/>
                <w:sz w:val="18"/>
                <w:szCs w:val="20"/>
              </w:rPr>
              <w:t>El sistema propuesto deberá contar con dos (2) canales de operación en frecuencia VHF, donde se deberá incluir todo el equipamiento para poder cumplir con este requerimiento, como ser:</w:t>
            </w:r>
          </w:p>
          <w:p w:rsidR="000F410F" w:rsidRPr="00BE33E6" w:rsidRDefault="000F410F" w:rsidP="00BE33E6">
            <w:pPr>
              <w:pStyle w:val="Prrafodelista"/>
              <w:numPr>
                <w:ilvl w:val="0"/>
                <w:numId w:val="14"/>
              </w:numPr>
              <w:spacing w:before="120" w:after="120"/>
              <w:ind w:right="113"/>
              <w:jc w:val="both"/>
              <w:rPr>
                <w:rFonts w:ascii="Calibri" w:hAnsi="Calibri"/>
                <w:sz w:val="18"/>
                <w:szCs w:val="20"/>
              </w:rPr>
            </w:pPr>
            <w:r w:rsidRPr="00BE33E6">
              <w:rPr>
                <w:rFonts w:ascii="Calibri" w:hAnsi="Calibri"/>
                <w:sz w:val="18"/>
                <w:szCs w:val="20"/>
              </w:rPr>
              <w:t>Sitio de repetición.</w:t>
            </w:r>
          </w:p>
          <w:p w:rsidR="000F410F" w:rsidRPr="00BE33E6" w:rsidRDefault="000F410F" w:rsidP="00BE33E6">
            <w:pPr>
              <w:pStyle w:val="Prrafodelista"/>
              <w:numPr>
                <w:ilvl w:val="0"/>
                <w:numId w:val="14"/>
              </w:numPr>
              <w:spacing w:before="120" w:after="120"/>
              <w:ind w:right="113"/>
              <w:jc w:val="both"/>
              <w:rPr>
                <w:rFonts w:ascii="Calibri" w:hAnsi="Calibri"/>
                <w:sz w:val="18"/>
                <w:szCs w:val="20"/>
              </w:rPr>
            </w:pPr>
            <w:r w:rsidRPr="00BE33E6">
              <w:rPr>
                <w:rFonts w:ascii="Calibri" w:hAnsi="Calibri"/>
                <w:sz w:val="18"/>
                <w:szCs w:val="20"/>
              </w:rPr>
              <w:t>Sistema de alimentación para la repetidora.</w:t>
            </w:r>
          </w:p>
          <w:p w:rsidR="000F410F" w:rsidRPr="00BE33E6" w:rsidRDefault="000F410F" w:rsidP="00BE33E6">
            <w:pPr>
              <w:pStyle w:val="Prrafodelista"/>
              <w:numPr>
                <w:ilvl w:val="0"/>
                <w:numId w:val="14"/>
              </w:numPr>
              <w:spacing w:before="120" w:after="120"/>
              <w:ind w:right="113"/>
              <w:jc w:val="both"/>
              <w:rPr>
                <w:rFonts w:ascii="Calibri" w:hAnsi="Calibri"/>
                <w:sz w:val="18"/>
                <w:szCs w:val="20"/>
              </w:rPr>
            </w:pPr>
            <w:r w:rsidRPr="00BE33E6">
              <w:rPr>
                <w:rFonts w:ascii="Calibri" w:hAnsi="Calibri"/>
                <w:sz w:val="18"/>
                <w:szCs w:val="20"/>
              </w:rPr>
              <w:t>Repetidoras para dos (2) canales.</w:t>
            </w:r>
          </w:p>
          <w:p w:rsidR="000F410F" w:rsidRPr="00BE33E6" w:rsidRDefault="000F410F" w:rsidP="00BE33E6">
            <w:pPr>
              <w:spacing w:before="120" w:after="120"/>
              <w:rPr>
                <w:rFonts w:ascii="Calibri" w:hAnsi="Calibri"/>
                <w:sz w:val="18"/>
                <w:szCs w:val="20"/>
              </w:rPr>
            </w:pPr>
            <w:r w:rsidRPr="00BE33E6">
              <w:rPr>
                <w:rFonts w:ascii="Calibri" w:hAnsi="Calibri"/>
                <w:sz w:val="18"/>
                <w:szCs w:val="20"/>
              </w:rPr>
              <w:t>Los radios portátiles estarán distribuidas para el personal encargado de la toma de decisiones, supervisores, personal encargado de la ejecución de las obras en sitio, personal de vigilancia.</w:t>
            </w:r>
          </w:p>
          <w:p w:rsidR="000F410F" w:rsidRPr="00EC4FD1" w:rsidRDefault="000F410F" w:rsidP="00EC4FD1">
            <w:pPr>
              <w:spacing w:before="120" w:after="120"/>
              <w:jc w:val="center"/>
              <w:rPr>
                <w:rFonts w:ascii="Calibri" w:hAnsi="Calibri"/>
                <w:noProof/>
                <w:sz w:val="18"/>
                <w:szCs w:val="20"/>
                <w:lang w:eastAsia="es-BO"/>
              </w:rPr>
            </w:pPr>
            <w:r w:rsidRPr="00BE33E6">
              <w:rPr>
                <w:rFonts w:ascii="Calibri" w:hAnsi="Calibri"/>
                <w:noProof/>
                <w:sz w:val="18"/>
                <w:szCs w:val="20"/>
                <w:lang w:eastAsia="es-BO"/>
              </w:rPr>
              <w:drawing>
                <wp:inline distT="0" distB="0" distL="0" distR="0" wp14:anchorId="4B32A604" wp14:editId="7117CCC1">
                  <wp:extent cx="2574925" cy="1536065"/>
                  <wp:effectExtent l="0" t="0" r="0" b="698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4925" cy="1536065"/>
                          </a:xfrm>
                          <a:prstGeom prst="rect">
                            <a:avLst/>
                          </a:prstGeom>
                          <a:noFill/>
                          <a:ln>
                            <a:noFill/>
                          </a:ln>
                        </pic:spPr>
                      </pic:pic>
                    </a:graphicData>
                  </a:graphic>
                </wp:inline>
              </w:drawing>
            </w:r>
          </w:p>
        </w:tc>
        <w:tc>
          <w:tcPr>
            <w:tcW w:w="1861" w:type="pct"/>
            <w:vAlign w:val="center"/>
          </w:tcPr>
          <w:p w:rsidR="000F410F" w:rsidRPr="00DB5AAF" w:rsidRDefault="000F410F" w:rsidP="009D2432">
            <w:pPr>
              <w:rPr>
                <w:rFonts w:ascii="Calibri" w:hAnsi="Calibri" w:cs="Calibri"/>
                <w:b/>
                <w:sz w:val="18"/>
                <w:szCs w:val="18"/>
              </w:rPr>
            </w:pPr>
          </w:p>
        </w:tc>
      </w:tr>
      <w:tr w:rsidR="000F410F" w:rsidRPr="00C75BEC" w:rsidTr="000F410F">
        <w:trPr>
          <w:jc w:val="center"/>
        </w:trPr>
        <w:tc>
          <w:tcPr>
            <w:tcW w:w="3139" w:type="pct"/>
            <w:vAlign w:val="center"/>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22"/>
              <w:gridCol w:w="3387"/>
            </w:tblGrid>
            <w:tr w:rsidR="000F410F" w:rsidRPr="00BE33E6" w:rsidTr="00BE33E6">
              <w:trPr>
                <w:jc w:val="center"/>
              </w:trPr>
              <w:tc>
                <w:tcPr>
                  <w:tcW w:w="5000" w:type="pct"/>
                  <w:gridSpan w:val="3"/>
                  <w:shd w:val="clear" w:color="auto" w:fill="FFFFFF"/>
                </w:tcPr>
                <w:p w:rsidR="000F410F" w:rsidRPr="00BE33E6" w:rsidRDefault="000F410F" w:rsidP="00BE33E6">
                  <w:pPr>
                    <w:spacing w:before="120" w:after="120"/>
                    <w:jc w:val="both"/>
                    <w:rPr>
                      <w:rFonts w:cstheme="minorHAnsi"/>
                      <w:b/>
                      <w:sz w:val="18"/>
                      <w:szCs w:val="18"/>
                    </w:rPr>
                  </w:pPr>
                  <w:r w:rsidRPr="00BE33E6">
                    <w:rPr>
                      <w:rFonts w:cstheme="minorHAnsi"/>
                      <w:b/>
                      <w:sz w:val="18"/>
                      <w:szCs w:val="18"/>
                    </w:rPr>
                    <w:t>REPETIDOR/VHF</w:t>
                  </w:r>
                </w:p>
              </w:tc>
            </w:tr>
            <w:tr w:rsidR="000F410F" w:rsidRPr="00BE33E6" w:rsidTr="00BE33E6">
              <w:trPr>
                <w:jc w:val="center"/>
              </w:trPr>
              <w:tc>
                <w:tcPr>
                  <w:tcW w:w="1901" w:type="pct"/>
                  <w:gridSpan w:val="2"/>
                  <w:shd w:val="clear" w:color="auto" w:fill="auto"/>
                </w:tcPr>
                <w:p w:rsidR="000F410F" w:rsidRPr="00BE33E6" w:rsidRDefault="000F410F" w:rsidP="00BE33E6">
                  <w:pPr>
                    <w:pStyle w:val="Default"/>
                    <w:spacing w:before="120" w:after="120"/>
                    <w:rPr>
                      <w:rFonts w:asciiTheme="minorHAnsi" w:hAnsiTheme="minorHAnsi" w:cstheme="minorHAnsi"/>
                      <w:color w:val="auto"/>
                      <w:sz w:val="18"/>
                      <w:szCs w:val="18"/>
                    </w:rPr>
                  </w:pPr>
                  <w:r w:rsidRPr="00BE33E6">
                    <w:rPr>
                      <w:rFonts w:asciiTheme="minorHAnsi" w:hAnsiTheme="minorHAnsi" w:cstheme="minorHAnsi"/>
                      <w:color w:val="auto"/>
                      <w:sz w:val="18"/>
                      <w:szCs w:val="18"/>
                    </w:rPr>
                    <w:t>Cantidad</w:t>
                  </w:r>
                </w:p>
              </w:tc>
              <w:tc>
                <w:tcPr>
                  <w:tcW w:w="3099" w:type="pct"/>
                  <w:shd w:val="clear" w:color="auto" w:fill="auto"/>
                </w:tcPr>
                <w:p w:rsidR="000F410F" w:rsidRPr="00BE33E6" w:rsidRDefault="000F410F" w:rsidP="00BE33E6">
                  <w:pPr>
                    <w:pStyle w:val="Default"/>
                    <w:spacing w:before="120" w:after="120"/>
                    <w:rPr>
                      <w:rFonts w:asciiTheme="minorHAnsi" w:hAnsiTheme="minorHAnsi" w:cstheme="minorHAnsi"/>
                      <w:color w:val="auto"/>
                      <w:sz w:val="18"/>
                      <w:szCs w:val="18"/>
                    </w:rPr>
                  </w:pPr>
                  <w:r w:rsidRPr="00BE33E6">
                    <w:rPr>
                      <w:rFonts w:asciiTheme="minorHAnsi" w:hAnsiTheme="minorHAnsi" w:cstheme="minorHAnsi"/>
                      <w:color w:val="auto"/>
                      <w:sz w:val="18"/>
                      <w:szCs w:val="18"/>
                    </w:rPr>
                    <w:t>2 (Dos) unidades (pozo). (1 repetidora de voz y una de Data)</w:t>
                  </w:r>
                </w:p>
                <w:p w:rsidR="000F410F" w:rsidRPr="00BE33E6" w:rsidRDefault="000F410F" w:rsidP="00BE33E6">
                  <w:pPr>
                    <w:pStyle w:val="Default"/>
                    <w:spacing w:before="120" w:after="120"/>
                    <w:rPr>
                      <w:rFonts w:asciiTheme="minorHAnsi" w:hAnsiTheme="minorHAnsi" w:cstheme="minorHAnsi"/>
                      <w:color w:val="auto"/>
                      <w:sz w:val="18"/>
                      <w:szCs w:val="18"/>
                    </w:rPr>
                  </w:pPr>
                  <w:r w:rsidRPr="00BE33E6">
                    <w:rPr>
                      <w:rFonts w:asciiTheme="minorHAnsi" w:hAnsiTheme="minorHAnsi" w:cstheme="minorHAnsi"/>
                      <w:color w:val="auto"/>
                      <w:sz w:val="18"/>
                      <w:szCs w:val="18"/>
                    </w:rPr>
                    <w:t xml:space="preserve">2 (Dos) unidad </w:t>
                  </w:r>
                  <w:proofErr w:type="spellStart"/>
                  <w:r w:rsidRPr="00BE33E6">
                    <w:rPr>
                      <w:rFonts w:asciiTheme="minorHAnsi" w:hAnsiTheme="minorHAnsi" w:cstheme="minorHAnsi"/>
                      <w:color w:val="auto"/>
                      <w:sz w:val="18"/>
                      <w:szCs w:val="18"/>
                    </w:rPr>
                    <w:t>Sararenda</w:t>
                  </w:r>
                  <w:proofErr w:type="spellEnd"/>
                  <w:r w:rsidRPr="00BE33E6">
                    <w:rPr>
                      <w:rFonts w:asciiTheme="minorHAnsi" w:hAnsiTheme="minorHAnsi" w:cstheme="minorHAnsi"/>
                      <w:color w:val="auto"/>
                      <w:sz w:val="18"/>
                      <w:szCs w:val="18"/>
                    </w:rPr>
                    <w:t xml:space="preserve"> (1 repetidora de voz y una de Data)</w:t>
                  </w:r>
                </w:p>
                <w:p w:rsidR="000F410F" w:rsidRPr="00BE33E6" w:rsidRDefault="000F410F" w:rsidP="00BE33E6">
                  <w:pPr>
                    <w:pStyle w:val="Default"/>
                    <w:spacing w:before="120" w:after="120"/>
                    <w:rPr>
                      <w:rFonts w:asciiTheme="minorHAnsi" w:hAnsiTheme="minorHAnsi" w:cstheme="minorHAnsi"/>
                      <w:color w:val="auto"/>
                      <w:sz w:val="18"/>
                      <w:szCs w:val="18"/>
                    </w:rPr>
                  </w:pPr>
                  <w:r w:rsidRPr="00BE33E6">
                    <w:rPr>
                      <w:rFonts w:asciiTheme="minorHAnsi" w:hAnsiTheme="minorHAnsi" w:cstheme="minorHAnsi"/>
                      <w:color w:val="auto"/>
                      <w:sz w:val="18"/>
                      <w:szCs w:val="18"/>
                    </w:rPr>
                    <w:t xml:space="preserve">El proveedor deberá contemplar ese aplicativo pudiendo ser TURBONET, </w:t>
                  </w:r>
                  <w:proofErr w:type="spellStart"/>
                  <w:r w:rsidRPr="00BE33E6">
                    <w:rPr>
                      <w:rFonts w:asciiTheme="minorHAnsi" w:hAnsiTheme="minorHAnsi" w:cstheme="minorHAnsi"/>
                      <w:color w:val="auto"/>
                      <w:sz w:val="18"/>
                      <w:szCs w:val="18"/>
                    </w:rPr>
                    <w:t>SmartPTT</w:t>
                  </w:r>
                  <w:proofErr w:type="spellEnd"/>
                  <w:r w:rsidRPr="00BE33E6">
                    <w:rPr>
                      <w:rFonts w:asciiTheme="minorHAnsi" w:hAnsiTheme="minorHAnsi" w:cstheme="minorHAnsi"/>
                      <w:color w:val="auto"/>
                      <w:sz w:val="18"/>
                      <w:szCs w:val="18"/>
                    </w:rPr>
                    <w:t xml:space="preserve"> u otro que considere necesario. Para tener grabación de voz para </w:t>
                  </w:r>
                  <w:r w:rsidRPr="00BE33E6">
                    <w:rPr>
                      <w:rFonts w:asciiTheme="minorHAnsi" w:hAnsiTheme="minorHAnsi" w:cstheme="minorHAnsi"/>
                      <w:color w:val="auto"/>
                      <w:sz w:val="18"/>
                      <w:szCs w:val="18"/>
                    </w:rPr>
                    <w:lastRenderedPageBreak/>
                    <w:t>auditorias y determinar ubicaciones del personal clave de YPFB como normas de Seguridad de YPFB</w:t>
                  </w:r>
                </w:p>
              </w:tc>
            </w:tr>
            <w:tr w:rsidR="000F410F" w:rsidRPr="00BE33E6" w:rsidTr="00BE33E6">
              <w:trPr>
                <w:jc w:val="center"/>
              </w:trPr>
              <w:tc>
                <w:tcPr>
                  <w:tcW w:w="1901" w:type="pct"/>
                  <w:gridSpan w:val="2"/>
                  <w:shd w:val="clear" w:color="auto" w:fill="auto"/>
                </w:tcPr>
                <w:p w:rsidR="000F410F" w:rsidRPr="00BE33E6" w:rsidRDefault="000F410F" w:rsidP="00BE33E6">
                  <w:pPr>
                    <w:pStyle w:val="Default"/>
                    <w:spacing w:before="120" w:after="120"/>
                    <w:rPr>
                      <w:rFonts w:asciiTheme="minorHAnsi" w:hAnsiTheme="minorHAnsi" w:cstheme="minorHAnsi"/>
                      <w:color w:val="auto"/>
                      <w:sz w:val="18"/>
                      <w:szCs w:val="18"/>
                    </w:rPr>
                  </w:pPr>
                  <w:r w:rsidRPr="00BE33E6">
                    <w:rPr>
                      <w:rFonts w:asciiTheme="minorHAnsi" w:hAnsiTheme="minorHAnsi" w:cstheme="minorHAnsi"/>
                      <w:color w:val="auto"/>
                      <w:sz w:val="18"/>
                      <w:szCs w:val="18"/>
                    </w:rPr>
                    <w:lastRenderedPageBreak/>
                    <w:t>Marca/Modelo</w:t>
                  </w:r>
                </w:p>
              </w:tc>
              <w:tc>
                <w:tcPr>
                  <w:tcW w:w="3099" w:type="pct"/>
                  <w:shd w:val="clear" w:color="auto" w:fill="auto"/>
                </w:tcPr>
                <w:p w:rsidR="000F410F" w:rsidRPr="00BE33E6" w:rsidRDefault="000F410F" w:rsidP="00BE33E6">
                  <w:pPr>
                    <w:pStyle w:val="Default"/>
                    <w:spacing w:before="120" w:after="120"/>
                    <w:rPr>
                      <w:rFonts w:asciiTheme="minorHAnsi" w:hAnsiTheme="minorHAnsi" w:cstheme="minorHAnsi"/>
                      <w:color w:val="auto"/>
                      <w:sz w:val="18"/>
                      <w:szCs w:val="18"/>
                    </w:rPr>
                  </w:pPr>
                  <w:r w:rsidRPr="00BE33E6">
                    <w:rPr>
                      <w:rFonts w:asciiTheme="minorHAnsi" w:hAnsiTheme="minorHAnsi" w:cstheme="minorHAnsi"/>
                      <w:color w:val="auto"/>
                      <w:sz w:val="18"/>
                      <w:szCs w:val="18"/>
                    </w:rPr>
                    <w:t>A ofertar.</w:t>
                  </w:r>
                </w:p>
              </w:tc>
            </w:tr>
            <w:tr w:rsidR="000F410F" w:rsidRPr="00BE33E6" w:rsidTr="00BE33E6">
              <w:trPr>
                <w:jc w:val="center"/>
              </w:trPr>
              <w:tc>
                <w:tcPr>
                  <w:tcW w:w="1901" w:type="pct"/>
                  <w:gridSpan w:val="2"/>
                  <w:shd w:val="clear" w:color="auto" w:fill="auto"/>
                </w:tcPr>
                <w:p w:rsidR="000F410F" w:rsidRPr="00BE33E6" w:rsidRDefault="000F410F" w:rsidP="00BE33E6">
                  <w:pPr>
                    <w:pStyle w:val="Default"/>
                    <w:spacing w:before="120" w:after="120"/>
                    <w:rPr>
                      <w:rFonts w:asciiTheme="minorHAnsi" w:hAnsiTheme="minorHAnsi" w:cstheme="minorHAnsi"/>
                      <w:color w:val="auto"/>
                      <w:sz w:val="18"/>
                      <w:szCs w:val="18"/>
                    </w:rPr>
                  </w:pPr>
                  <w:r w:rsidRPr="00BE33E6">
                    <w:rPr>
                      <w:rFonts w:asciiTheme="minorHAnsi" w:hAnsiTheme="minorHAnsi" w:cstheme="minorHAnsi"/>
                      <w:color w:val="auto"/>
                      <w:sz w:val="18"/>
                      <w:szCs w:val="18"/>
                    </w:rPr>
                    <w:t>Dimensiones</w:t>
                  </w:r>
                </w:p>
              </w:tc>
              <w:tc>
                <w:tcPr>
                  <w:tcW w:w="3099" w:type="pct"/>
                  <w:shd w:val="clear" w:color="auto" w:fill="auto"/>
                </w:tcPr>
                <w:p w:rsidR="000F410F" w:rsidRPr="00BE33E6" w:rsidRDefault="000F410F" w:rsidP="00BE33E6">
                  <w:pPr>
                    <w:pStyle w:val="Default"/>
                    <w:spacing w:before="120" w:after="120"/>
                    <w:rPr>
                      <w:rFonts w:asciiTheme="minorHAnsi" w:hAnsiTheme="minorHAnsi" w:cstheme="minorHAnsi"/>
                      <w:color w:val="auto"/>
                      <w:sz w:val="18"/>
                      <w:szCs w:val="18"/>
                    </w:rPr>
                  </w:pPr>
                  <w:r w:rsidRPr="00BE33E6">
                    <w:rPr>
                      <w:rFonts w:asciiTheme="minorHAnsi" w:hAnsiTheme="minorHAnsi" w:cstheme="minorHAnsi"/>
                      <w:color w:val="auto"/>
                      <w:sz w:val="18"/>
                      <w:szCs w:val="18"/>
                    </w:rPr>
                    <w:t>132.6 X 482.6 X 296.5 mm (5.22 X 19 X 11.67 in)</w:t>
                  </w:r>
                </w:p>
              </w:tc>
            </w:tr>
            <w:tr w:rsidR="000F410F" w:rsidRPr="00BE33E6" w:rsidTr="00BE33E6">
              <w:trPr>
                <w:jc w:val="center"/>
              </w:trPr>
              <w:tc>
                <w:tcPr>
                  <w:tcW w:w="1901" w:type="pct"/>
                  <w:gridSpan w:val="2"/>
                  <w:shd w:val="clear" w:color="auto" w:fill="auto"/>
                </w:tcPr>
                <w:p w:rsidR="000F410F" w:rsidRPr="00BE33E6" w:rsidRDefault="000F410F" w:rsidP="00BE33E6">
                  <w:pPr>
                    <w:pStyle w:val="Default"/>
                    <w:spacing w:before="120" w:after="120"/>
                    <w:rPr>
                      <w:rFonts w:asciiTheme="minorHAnsi" w:hAnsiTheme="minorHAnsi" w:cstheme="minorHAnsi"/>
                      <w:color w:val="auto"/>
                      <w:sz w:val="18"/>
                      <w:szCs w:val="18"/>
                    </w:rPr>
                  </w:pPr>
                  <w:r w:rsidRPr="00BE33E6">
                    <w:rPr>
                      <w:rFonts w:asciiTheme="minorHAnsi" w:hAnsiTheme="minorHAnsi" w:cstheme="minorHAnsi"/>
                      <w:color w:val="auto"/>
                      <w:sz w:val="18"/>
                      <w:szCs w:val="18"/>
                    </w:rPr>
                    <w:t>Peso</w:t>
                  </w:r>
                </w:p>
              </w:tc>
              <w:tc>
                <w:tcPr>
                  <w:tcW w:w="3099" w:type="pct"/>
                  <w:shd w:val="clear" w:color="auto" w:fill="auto"/>
                </w:tcPr>
                <w:p w:rsidR="000F410F" w:rsidRPr="00BE33E6" w:rsidRDefault="000F410F" w:rsidP="00BE33E6">
                  <w:pPr>
                    <w:pStyle w:val="Default"/>
                    <w:spacing w:before="120" w:after="120"/>
                    <w:rPr>
                      <w:rFonts w:asciiTheme="minorHAnsi" w:hAnsiTheme="minorHAnsi" w:cstheme="minorHAnsi"/>
                      <w:color w:val="auto"/>
                      <w:sz w:val="18"/>
                      <w:szCs w:val="18"/>
                    </w:rPr>
                  </w:pPr>
                  <w:r w:rsidRPr="00BE33E6">
                    <w:rPr>
                      <w:rFonts w:asciiTheme="minorHAnsi" w:hAnsiTheme="minorHAnsi" w:cstheme="minorHAnsi"/>
                      <w:color w:val="auto"/>
                      <w:sz w:val="18"/>
                      <w:szCs w:val="18"/>
                    </w:rPr>
                    <w:t xml:space="preserve">14 Kg </w:t>
                  </w:r>
                </w:p>
              </w:tc>
            </w:tr>
            <w:tr w:rsidR="000F410F" w:rsidRPr="00BE33E6" w:rsidTr="00BE33E6">
              <w:trPr>
                <w:jc w:val="center"/>
              </w:trPr>
              <w:tc>
                <w:tcPr>
                  <w:tcW w:w="1901" w:type="pct"/>
                  <w:gridSpan w:val="2"/>
                  <w:shd w:val="clear" w:color="auto" w:fill="auto"/>
                </w:tcPr>
                <w:p w:rsidR="000F410F" w:rsidRPr="00BE33E6" w:rsidRDefault="000F410F" w:rsidP="00BE33E6">
                  <w:pPr>
                    <w:pStyle w:val="Default"/>
                    <w:spacing w:before="120" w:after="120"/>
                    <w:rPr>
                      <w:rFonts w:asciiTheme="minorHAnsi" w:hAnsiTheme="minorHAnsi" w:cstheme="minorHAnsi"/>
                      <w:color w:val="auto"/>
                      <w:sz w:val="18"/>
                      <w:szCs w:val="18"/>
                    </w:rPr>
                  </w:pPr>
                  <w:r w:rsidRPr="00BE33E6">
                    <w:rPr>
                      <w:rFonts w:asciiTheme="minorHAnsi" w:hAnsiTheme="minorHAnsi" w:cstheme="minorHAnsi"/>
                      <w:color w:val="auto"/>
                      <w:sz w:val="18"/>
                      <w:szCs w:val="18"/>
                    </w:rPr>
                    <w:t>Requerimientos de Alimentación</w:t>
                  </w:r>
                </w:p>
              </w:tc>
              <w:tc>
                <w:tcPr>
                  <w:tcW w:w="3099" w:type="pct"/>
                  <w:shd w:val="clear" w:color="auto" w:fill="auto"/>
                </w:tcPr>
                <w:p w:rsidR="000F410F" w:rsidRPr="00BE33E6" w:rsidRDefault="000F410F" w:rsidP="00BE33E6">
                  <w:pPr>
                    <w:pStyle w:val="Default"/>
                    <w:spacing w:before="120" w:after="120"/>
                    <w:rPr>
                      <w:rFonts w:asciiTheme="minorHAnsi" w:hAnsiTheme="minorHAnsi" w:cstheme="minorHAnsi"/>
                      <w:color w:val="auto"/>
                      <w:sz w:val="18"/>
                      <w:szCs w:val="18"/>
                    </w:rPr>
                  </w:pPr>
                  <w:r w:rsidRPr="00BE33E6">
                    <w:rPr>
                      <w:rFonts w:asciiTheme="minorHAnsi" w:hAnsiTheme="minorHAnsi" w:cstheme="minorHAnsi"/>
                      <w:color w:val="auto"/>
                      <w:sz w:val="18"/>
                      <w:szCs w:val="18"/>
                    </w:rPr>
                    <w:t>AC: 84-264, 47-63 HZ</w:t>
                  </w:r>
                </w:p>
                <w:p w:rsidR="000F410F" w:rsidRPr="00BE33E6" w:rsidRDefault="000F410F" w:rsidP="00BE33E6">
                  <w:pPr>
                    <w:pStyle w:val="Default"/>
                    <w:spacing w:before="120" w:after="120"/>
                    <w:rPr>
                      <w:rFonts w:asciiTheme="minorHAnsi" w:hAnsiTheme="minorHAnsi" w:cstheme="minorHAnsi"/>
                      <w:color w:val="auto"/>
                      <w:sz w:val="18"/>
                      <w:szCs w:val="18"/>
                    </w:rPr>
                  </w:pPr>
                  <w:r w:rsidRPr="00BE33E6">
                    <w:rPr>
                      <w:rFonts w:asciiTheme="minorHAnsi" w:hAnsiTheme="minorHAnsi" w:cstheme="minorHAnsi"/>
                      <w:color w:val="auto"/>
                      <w:sz w:val="18"/>
                      <w:szCs w:val="18"/>
                    </w:rPr>
                    <w:t xml:space="preserve">DC: 13.8 VDC </w:t>
                  </w:r>
                </w:p>
              </w:tc>
            </w:tr>
            <w:tr w:rsidR="000F410F" w:rsidRPr="00BE33E6" w:rsidTr="00BE33E6">
              <w:trPr>
                <w:jc w:val="center"/>
              </w:trPr>
              <w:tc>
                <w:tcPr>
                  <w:tcW w:w="1901" w:type="pct"/>
                  <w:gridSpan w:val="2"/>
                  <w:shd w:val="clear" w:color="auto" w:fill="auto"/>
                </w:tcPr>
                <w:p w:rsidR="000F410F" w:rsidRPr="00BE33E6" w:rsidRDefault="000F410F" w:rsidP="00BE33E6">
                  <w:pPr>
                    <w:pStyle w:val="Default"/>
                    <w:spacing w:before="120" w:after="120"/>
                    <w:rPr>
                      <w:rFonts w:asciiTheme="minorHAnsi" w:hAnsiTheme="minorHAnsi" w:cstheme="minorHAnsi"/>
                      <w:color w:val="auto"/>
                      <w:sz w:val="18"/>
                      <w:szCs w:val="18"/>
                    </w:rPr>
                  </w:pPr>
                  <w:r w:rsidRPr="00BE33E6">
                    <w:rPr>
                      <w:rFonts w:asciiTheme="minorHAnsi" w:hAnsiTheme="minorHAnsi" w:cstheme="minorHAnsi"/>
                      <w:color w:val="auto"/>
                      <w:sz w:val="18"/>
                      <w:szCs w:val="18"/>
                    </w:rPr>
                    <w:t>Consumo de potencia</w:t>
                  </w:r>
                </w:p>
              </w:tc>
              <w:tc>
                <w:tcPr>
                  <w:tcW w:w="3099" w:type="pct"/>
                  <w:shd w:val="clear" w:color="auto" w:fill="auto"/>
                </w:tcPr>
                <w:p w:rsidR="000F410F" w:rsidRPr="00BE33E6" w:rsidRDefault="000F410F" w:rsidP="00BE33E6">
                  <w:pPr>
                    <w:pStyle w:val="Default"/>
                    <w:spacing w:before="120" w:after="120"/>
                    <w:rPr>
                      <w:rFonts w:asciiTheme="minorHAnsi" w:hAnsiTheme="minorHAnsi" w:cstheme="minorHAnsi"/>
                      <w:color w:val="auto"/>
                      <w:sz w:val="18"/>
                      <w:szCs w:val="18"/>
                    </w:rPr>
                  </w:pPr>
                  <w:r w:rsidRPr="00BE33E6">
                    <w:rPr>
                      <w:rFonts w:asciiTheme="minorHAnsi" w:hAnsiTheme="minorHAnsi" w:cstheme="minorHAnsi"/>
                      <w:color w:val="auto"/>
                      <w:sz w:val="18"/>
                      <w:szCs w:val="18"/>
                    </w:rPr>
                    <w:t>500 W</w:t>
                  </w:r>
                </w:p>
              </w:tc>
            </w:tr>
            <w:tr w:rsidR="000F410F" w:rsidRPr="00BE33E6" w:rsidTr="00BE33E6">
              <w:trPr>
                <w:jc w:val="center"/>
              </w:trPr>
              <w:tc>
                <w:tcPr>
                  <w:tcW w:w="1901" w:type="pct"/>
                  <w:gridSpan w:val="2"/>
                  <w:shd w:val="clear" w:color="auto" w:fill="auto"/>
                </w:tcPr>
                <w:p w:rsidR="000F410F" w:rsidRPr="00BE33E6" w:rsidRDefault="000F410F" w:rsidP="00BE33E6">
                  <w:pPr>
                    <w:pStyle w:val="Default"/>
                    <w:spacing w:before="120" w:after="120"/>
                    <w:rPr>
                      <w:rFonts w:asciiTheme="minorHAnsi" w:hAnsiTheme="minorHAnsi" w:cstheme="minorHAnsi"/>
                      <w:color w:val="auto"/>
                      <w:sz w:val="18"/>
                      <w:szCs w:val="18"/>
                    </w:rPr>
                  </w:pPr>
                  <w:r w:rsidRPr="00BE33E6">
                    <w:rPr>
                      <w:rFonts w:asciiTheme="minorHAnsi" w:hAnsiTheme="minorHAnsi" w:cstheme="minorHAnsi"/>
                      <w:color w:val="auto"/>
                      <w:sz w:val="18"/>
                      <w:szCs w:val="18"/>
                    </w:rPr>
                    <w:t>Conectores de Antena:</w:t>
                  </w:r>
                </w:p>
              </w:tc>
              <w:tc>
                <w:tcPr>
                  <w:tcW w:w="3099" w:type="pct"/>
                  <w:shd w:val="clear" w:color="auto" w:fill="auto"/>
                </w:tcPr>
                <w:p w:rsidR="000F410F" w:rsidRPr="00BE33E6" w:rsidRDefault="000F410F" w:rsidP="00BE33E6">
                  <w:pPr>
                    <w:pStyle w:val="Default"/>
                    <w:spacing w:before="120" w:after="120"/>
                    <w:rPr>
                      <w:rFonts w:asciiTheme="minorHAnsi" w:hAnsiTheme="minorHAnsi" w:cstheme="minorHAnsi"/>
                      <w:color w:val="auto"/>
                      <w:sz w:val="18"/>
                      <w:szCs w:val="18"/>
                    </w:rPr>
                  </w:pPr>
                  <w:r w:rsidRPr="00BE33E6">
                    <w:rPr>
                      <w:rFonts w:asciiTheme="minorHAnsi" w:hAnsiTheme="minorHAnsi" w:cstheme="minorHAnsi"/>
                      <w:color w:val="auto"/>
                      <w:sz w:val="18"/>
                      <w:szCs w:val="18"/>
                    </w:rPr>
                    <w:t>Transmisión: N Hembra</w:t>
                  </w:r>
                </w:p>
                <w:p w:rsidR="000F410F" w:rsidRPr="00BE33E6" w:rsidRDefault="000F410F" w:rsidP="00BE33E6">
                  <w:pPr>
                    <w:pStyle w:val="Default"/>
                    <w:spacing w:before="120" w:after="120"/>
                    <w:rPr>
                      <w:rFonts w:asciiTheme="minorHAnsi" w:hAnsiTheme="minorHAnsi" w:cstheme="minorHAnsi"/>
                      <w:color w:val="auto"/>
                      <w:sz w:val="18"/>
                      <w:szCs w:val="18"/>
                    </w:rPr>
                  </w:pPr>
                  <w:r w:rsidRPr="00BE33E6">
                    <w:rPr>
                      <w:rFonts w:asciiTheme="minorHAnsi" w:hAnsiTheme="minorHAnsi" w:cstheme="minorHAnsi"/>
                      <w:color w:val="auto"/>
                      <w:sz w:val="18"/>
                      <w:szCs w:val="18"/>
                    </w:rPr>
                    <w:t>Recepción: BNC Hembra</w:t>
                  </w:r>
                </w:p>
              </w:tc>
            </w:tr>
            <w:tr w:rsidR="000F410F" w:rsidRPr="00BE33E6" w:rsidTr="00BE33E6">
              <w:trPr>
                <w:jc w:val="center"/>
              </w:trPr>
              <w:tc>
                <w:tcPr>
                  <w:tcW w:w="1901" w:type="pct"/>
                  <w:gridSpan w:val="2"/>
                  <w:shd w:val="clear" w:color="auto" w:fill="auto"/>
                </w:tcPr>
                <w:p w:rsidR="000F410F" w:rsidRPr="00BE33E6" w:rsidRDefault="000F410F" w:rsidP="00BE33E6">
                  <w:pPr>
                    <w:pStyle w:val="Default"/>
                    <w:spacing w:before="120" w:after="120"/>
                    <w:rPr>
                      <w:rFonts w:asciiTheme="minorHAnsi" w:hAnsiTheme="minorHAnsi" w:cstheme="minorHAnsi"/>
                      <w:color w:val="auto"/>
                      <w:sz w:val="18"/>
                      <w:szCs w:val="18"/>
                    </w:rPr>
                  </w:pPr>
                  <w:r w:rsidRPr="00BE33E6">
                    <w:rPr>
                      <w:rFonts w:asciiTheme="minorHAnsi" w:hAnsiTheme="minorHAnsi" w:cstheme="minorHAnsi"/>
                      <w:color w:val="auto"/>
                      <w:sz w:val="18"/>
                      <w:szCs w:val="18"/>
                    </w:rPr>
                    <w:t>Espaciamiento de Canal</w:t>
                  </w:r>
                </w:p>
              </w:tc>
              <w:tc>
                <w:tcPr>
                  <w:tcW w:w="3099" w:type="pct"/>
                  <w:shd w:val="clear" w:color="auto" w:fill="auto"/>
                </w:tcPr>
                <w:p w:rsidR="000F410F" w:rsidRPr="00BE33E6" w:rsidRDefault="000F410F" w:rsidP="00BE33E6">
                  <w:pPr>
                    <w:pStyle w:val="Default"/>
                    <w:spacing w:before="120" w:after="120"/>
                    <w:rPr>
                      <w:rFonts w:asciiTheme="minorHAnsi" w:hAnsiTheme="minorHAnsi" w:cstheme="minorHAnsi"/>
                      <w:color w:val="auto"/>
                      <w:sz w:val="18"/>
                      <w:szCs w:val="18"/>
                    </w:rPr>
                  </w:pPr>
                  <w:r w:rsidRPr="00BE33E6">
                    <w:rPr>
                      <w:rFonts w:asciiTheme="minorHAnsi" w:hAnsiTheme="minorHAnsi" w:cstheme="minorHAnsi"/>
                      <w:color w:val="auto"/>
                      <w:sz w:val="18"/>
                      <w:szCs w:val="18"/>
                    </w:rPr>
                    <w:t xml:space="preserve">12.5khz (6.25e </w:t>
                  </w:r>
                  <w:proofErr w:type="spellStart"/>
                  <w:r w:rsidRPr="00BE33E6">
                    <w:rPr>
                      <w:rFonts w:asciiTheme="minorHAnsi" w:hAnsiTheme="minorHAnsi" w:cstheme="minorHAnsi"/>
                      <w:color w:val="auto"/>
                      <w:sz w:val="18"/>
                      <w:szCs w:val="18"/>
                    </w:rPr>
                    <w:t>compliant</w:t>
                  </w:r>
                  <w:proofErr w:type="spellEnd"/>
                  <w:r w:rsidRPr="00BE33E6">
                    <w:rPr>
                      <w:rFonts w:asciiTheme="minorHAnsi" w:hAnsiTheme="minorHAnsi" w:cstheme="minorHAnsi"/>
                      <w:color w:val="auto"/>
                      <w:sz w:val="18"/>
                      <w:szCs w:val="18"/>
                    </w:rPr>
                    <w:t>)</w:t>
                  </w:r>
                </w:p>
              </w:tc>
            </w:tr>
            <w:tr w:rsidR="000F410F" w:rsidRPr="00BE33E6" w:rsidTr="00BE33E6">
              <w:trPr>
                <w:jc w:val="center"/>
              </w:trPr>
              <w:tc>
                <w:tcPr>
                  <w:tcW w:w="1901" w:type="pct"/>
                  <w:gridSpan w:val="2"/>
                  <w:shd w:val="clear" w:color="auto" w:fill="auto"/>
                </w:tcPr>
                <w:p w:rsidR="000F410F" w:rsidRPr="00BE33E6" w:rsidRDefault="000F410F" w:rsidP="00BE33E6">
                  <w:pPr>
                    <w:pStyle w:val="Default"/>
                    <w:spacing w:before="120" w:after="120"/>
                    <w:rPr>
                      <w:rFonts w:asciiTheme="minorHAnsi" w:hAnsiTheme="minorHAnsi" w:cstheme="minorHAnsi"/>
                      <w:color w:val="auto"/>
                      <w:sz w:val="18"/>
                      <w:szCs w:val="18"/>
                    </w:rPr>
                  </w:pPr>
                  <w:r w:rsidRPr="00BE33E6">
                    <w:rPr>
                      <w:rFonts w:asciiTheme="minorHAnsi" w:hAnsiTheme="minorHAnsi" w:cstheme="minorHAnsi"/>
                      <w:color w:val="auto"/>
                      <w:sz w:val="18"/>
                      <w:szCs w:val="18"/>
                    </w:rPr>
                    <w:t>Modulación</w:t>
                  </w:r>
                </w:p>
              </w:tc>
              <w:tc>
                <w:tcPr>
                  <w:tcW w:w="3099" w:type="pct"/>
                  <w:shd w:val="clear" w:color="auto" w:fill="auto"/>
                </w:tcPr>
                <w:p w:rsidR="000F410F" w:rsidRPr="00BE33E6" w:rsidRDefault="000F410F" w:rsidP="00BE33E6">
                  <w:pPr>
                    <w:pStyle w:val="Default"/>
                    <w:spacing w:before="120" w:after="120"/>
                    <w:rPr>
                      <w:rFonts w:asciiTheme="minorHAnsi" w:hAnsiTheme="minorHAnsi" w:cstheme="minorHAnsi"/>
                      <w:color w:val="auto"/>
                      <w:sz w:val="18"/>
                      <w:szCs w:val="18"/>
                    </w:rPr>
                  </w:pPr>
                  <w:r w:rsidRPr="00BE33E6">
                    <w:rPr>
                      <w:rFonts w:asciiTheme="minorHAnsi" w:hAnsiTheme="minorHAnsi" w:cstheme="minorHAnsi"/>
                      <w:color w:val="auto"/>
                      <w:sz w:val="18"/>
                      <w:szCs w:val="18"/>
                    </w:rPr>
                    <w:t>Transmisión: FM &amp; 4FSK</w:t>
                  </w:r>
                </w:p>
              </w:tc>
            </w:tr>
            <w:tr w:rsidR="000F410F" w:rsidRPr="00BE33E6" w:rsidTr="00BE33E6">
              <w:trPr>
                <w:jc w:val="center"/>
              </w:trPr>
              <w:tc>
                <w:tcPr>
                  <w:tcW w:w="1901" w:type="pct"/>
                  <w:gridSpan w:val="2"/>
                  <w:shd w:val="clear" w:color="auto" w:fill="auto"/>
                </w:tcPr>
                <w:p w:rsidR="000F410F" w:rsidRPr="00BE33E6" w:rsidRDefault="000F410F" w:rsidP="00BE33E6">
                  <w:pPr>
                    <w:pStyle w:val="Default"/>
                    <w:spacing w:before="120" w:after="120"/>
                    <w:rPr>
                      <w:rFonts w:asciiTheme="minorHAnsi" w:hAnsiTheme="minorHAnsi" w:cstheme="minorHAnsi"/>
                      <w:color w:val="auto"/>
                      <w:sz w:val="18"/>
                      <w:szCs w:val="18"/>
                    </w:rPr>
                  </w:pPr>
                  <w:r w:rsidRPr="00BE33E6">
                    <w:rPr>
                      <w:rFonts w:asciiTheme="minorHAnsi" w:hAnsiTheme="minorHAnsi" w:cstheme="minorHAnsi"/>
                      <w:color w:val="auto"/>
                      <w:sz w:val="18"/>
                      <w:szCs w:val="18"/>
                    </w:rPr>
                    <w:t xml:space="preserve">Rango de frecuencias del transmisor </w:t>
                  </w:r>
                </w:p>
              </w:tc>
              <w:tc>
                <w:tcPr>
                  <w:tcW w:w="3099" w:type="pct"/>
                  <w:shd w:val="clear" w:color="auto" w:fill="auto"/>
                </w:tcPr>
                <w:p w:rsidR="000F410F" w:rsidRPr="00BE33E6" w:rsidRDefault="000F410F" w:rsidP="00BE33E6">
                  <w:pPr>
                    <w:pStyle w:val="Default"/>
                    <w:spacing w:before="120" w:after="120"/>
                    <w:rPr>
                      <w:rFonts w:asciiTheme="minorHAnsi" w:hAnsiTheme="minorHAnsi" w:cstheme="minorHAnsi"/>
                      <w:color w:val="auto"/>
                      <w:sz w:val="18"/>
                      <w:szCs w:val="18"/>
                    </w:rPr>
                  </w:pPr>
                  <w:r w:rsidRPr="00BE33E6">
                    <w:rPr>
                      <w:rFonts w:asciiTheme="minorHAnsi" w:hAnsiTheme="minorHAnsi" w:cstheme="minorHAnsi"/>
                      <w:color w:val="auto"/>
                      <w:sz w:val="18"/>
                      <w:szCs w:val="18"/>
                    </w:rPr>
                    <w:t xml:space="preserve">VHF: 136 – 174 </w:t>
                  </w:r>
                  <w:proofErr w:type="spellStart"/>
                  <w:r w:rsidRPr="00BE33E6">
                    <w:rPr>
                      <w:rFonts w:asciiTheme="minorHAnsi" w:hAnsiTheme="minorHAnsi" w:cstheme="minorHAnsi"/>
                      <w:color w:val="auto"/>
                      <w:sz w:val="18"/>
                      <w:szCs w:val="18"/>
                    </w:rPr>
                    <w:t>Mhz</w:t>
                  </w:r>
                  <w:proofErr w:type="spellEnd"/>
                  <w:r w:rsidRPr="00BE33E6">
                    <w:rPr>
                      <w:rFonts w:asciiTheme="minorHAnsi" w:hAnsiTheme="minorHAnsi" w:cstheme="minorHAnsi"/>
                      <w:color w:val="auto"/>
                      <w:sz w:val="18"/>
                      <w:szCs w:val="18"/>
                    </w:rPr>
                    <w:t xml:space="preserve"> </w:t>
                  </w:r>
                </w:p>
              </w:tc>
            </w:tr>
            <w:tr w:rsidR="000F410F" w:rsidRPr="00BE33E6" w:rsidTr="00BE33E6">
              <w:trPr>
                <w:jc w:val="center"/>
              </w:trPr>
              <w:tc>
                <w:tcPr>
                  <w:tcW w:w="1901" w:type="pct"/>
                  <w:gridSpan w:val="2"/>
                  <w:shd w:val="clear" w:color="auto" w:fill="auto"/>
                </w:tcPr>
                <w:p w:rsidR="000F410F" w:rsidRPr="00BE33E6" w:rsidRDefault="000F410F" w:rsidP="00BE33E6">
                  <w:pPr>
                    <w:pStyle w:val="Default"/>
                    <w:spacing w:before="120" w:after="120"/>
                    <w:rPr>
                      <w:rFonts w:asciiTheme="minorHAnsi" w:hAnsiTheme="minorHAnsi" w:cstheme="minorHAnsi"/>
                      <w:color w:val="auto"/>
                      <w:sz w:val="18"/>
                      <w:szCs w:val="18"/>
                    </w:rPr>
                  </w:pPr>
                  <w:r w:rsidRPr="00BE33E6">
                    <w:rPr>
                      <w:rFonts w:asciiTheme="minorHAnsi" w:hAnsiTheme="minorHAnsi" w:cstheme="minorHAnsi"/>
                      <w:color w:val="auto"/>
                      <w:sz w:val="18"/>
                      <w:szCs w:val="18"/>
                    </w:rPr>
                    <w:t>Potencia de Salida</w:t>
                  </w:r>
                </w:p>
              </w:tc>
              <w:tc>
                <w:tcPr>
                  <w:tcW w:w="3099" w:type="pct"/>
                  <w:shd w:val="clear" w:color="auto" w:fill="auto"/>
                </w:tcPr>
                <w:p w:rsidR="000F410F" w:rsidRPr="00BE33E6" w:rsidRDefault="000F410F" w:rsidP="00BE33E6">
                  <w:pPr>
                    <w:pStyle w:val="Default"/>
                    <w:spacing w:before="120" w:after="120"/>
                    <w:rPr>
                      <w:rFonts w:asciiTheme="minorHAnsi" w:hAnsiTheme="minorHAnsi" w:cstheme="minorHAnsi"/>
                      <w:color w:val="auto"/>
                      <w:sz w:val="18"/>
                      <w:szCs w:val="18"/>
                    </w:rPr>
                  </w:pPr>
                  <w:r w:rsidRPr="00BE33E6">
                    <w:rPr>
                      <w:rFonts w:asciiTheme="minorHAnsi" w:hAnsiTheme="minorHAnsi" w:cstheme="minorHAnsi"/>
                      <w:color w:val="auto"/>
                      <w:sz w:val="18"/>
                      <w:szCs w:val="18"/>
                    </w:rPr>
                    <w:t>25 -45 W</w:t>
                  </w:r>
                </w:p>
              </w:tc>
            </w:tr>
            <w:tr w:rsidR="000F410F" w:rsidRPr="00BE33E6" w:rsidTr="00BE33E6">
              <w:trPr>
                <w:jc w:val="center"/>
              </w:trPr>
              <w:tc>
                <w:tcPr>
                  <w:tcW w:w="1901" w:type="pct"/>
                  <w:gridSpan w:val="2"/>
                  <w:shd w:val="clear" w:color="auto" w:fill="auto"/>
                </w:tcPr>
                <w:p w:rsidR="000F410F" w:rsidRPr="00BE33E6" w:rsidRDefault="000F410F" w:rsidP="00BE33E6">
                  <w:pPr>
                    <w:pStyle w:val="Default"/>
                    <w:spacing w:before="120" w:after="120"/>
                    <w:rPr>
                      <w:rFonts w:asciiTheme="minorHAnsi" w:hAnsiTheme="minorHAnsi" w:cstheme="minorHAnsi"/>
                      <w:color w:val="auto"/>
                      <w:sz w:val="18"/>
                      <w:szCs w:val="18"/>
                    </w:rPr>
                  </w:pPr>
                  <w:r w:rsidRPr="00BE33E6">
                    <w:rPr>
                      <w:rFonts w:asciiTheme="minorHAnsi" w:hAnsiTheme="minorHAnsi" w:cstheme="minorHAnsi"/>
                      <w:color w:val="auto"/>
                      <w:sz w:val="18"/>
                      <w:szCs w:val="18"/>
                    </w:rPr>
                    <w:t xml:space="preserve">Atenuación de emisiones de espurias y </w:t>
                  </w:r>
                  <w:proofErr w:type="spellStart"/>
                  <w:r w:rsidRPr="00BE33E6">
                    <w:rPr>
                      <w:rFonts w:asciiTheme="minorHAnsi" w:hAnsiTheme="minorHAnsi" w:cstheme="minorHAnsi"/>
                      <w:color w:val="auto"/>
                      <w:sz w:val="18"/>
                      <w:szCs w:val="18"/>
                    </w:rPr>
                    <w:t>Harmonicas</w:t>
                  </w:r>
                  <w:proofErr w:type="spellEnd"/>
                </w:p>
              </w:tc>
              <w:tc>
                <w:tcPr>
                  <w:tcW w:w="3099" w:type="pct"/>
                  <w:shd w:val="clear" w:color="auto" w:fill="auto"/>
                </w:tcPr>
                <w:p w:rsidR="000F410F" w:rsidRPr="00BE33E6" w:rsidRDefault="000F410F" w:rsidP="00BE33E6">
                  <w:pPr>
                    <w:pStyle w:val="Default"/>
                    <w:spacing w:before="120" w:after="120"/>
                    <w:rPr>
                      <w:rFonts w:asciiTheme="minorHAnsi" w:hAnsiTheme="minorHAnsi" w:cstheme="minorHAnsi"/>
                      <w:color w:val="auto"/>
                      <w:sz w:val="18"/>
                      <w:szCs w:val="18"/>
                    </w:rPr>
                  </w:pPr>
                  <w:r w:rsidRPr="00BE33E6">
                    <w:rPr>
                      <w:rFonts w:asciiTheme="minorHAnsi" w:hAnsiTheme="minorHAnsi" w:cstheme="minorHAnsi"/>
                      <w:color w:val="auto"/>
                      <w:sz w:val="18"/>
                      <w:szCs w:val="18"/>
                    </w:rPr>
                    <w:t xml:space="preserve">80 </w:t>
                  </w:r>
                  <w:proofErr w:type="spellStart"/>
                  <w:r w:rsidRPr="00BE33E6">
                    <w:rPr>
                      <w:rFonts w:asciiTheme="minorHAnsi" w:hAnsiTheme="minorHAnsi" w:cstheme="minorHAnsi"/>
                      <w:color w:val="auto"/>
                      <w:sz w:val="18"/>
                      <w:szCs w:val="18"/>
                    </w:rPr>
                    <w:t>db</w:t>
                  </w:r>
                  <w:proofErr w:type="spellEnd"/>
                </w:p>
              </w:tc>
            </w:tr>
            <w:tr w:rsidR="000F410F" w:rsidRPr="00BE33E6" w:rsidTr="00BE33E6">
              <w:trPr>
                <w:jc w:val="center"/>
              </w:trPr>
              <w:tc>
                <w:tcPr>
                  <w:tcW w:w="1901" w:type="pct"/>
                  <w:gridSpan w:val="2"/>
                  <w:shd w:val="clear" w:color="auto" w:fill="auto"/>
                </w:tcPr>
                <w:p w:rsidR="000F410F" w:rsidRPr="00BE33E6" w:rsidRDefault="000F410F" w:rsidP="00BE33E6">
                  <w:pPr>
                    <w:pStyle w:val="Default"/>
                    <w:spacing w:before="120" w:after="120"/>
                    <w:rPr>
                      <w:rFonts w:asciiTheme="minorHAnsi" w:hAnsiTheme="minorHAnsi" w:cstheme="minorHAnsi"/>
                      <w:color w:val="auto"/>
                      <w:sz w:val="18"/>
                      <w:szCs w:val="18"/>
                    </w:rPr>
                  </w:pPr>
                  <w:r w:rsidRPr="00BE33E6">
                    <w:rPr>
                      <w:rFonts w:asciiTheme="minorHAnsi" w:hAnsiTheme="minorHAnsi" w:cstheme="minorHAnsi"/>
                      <w:color w:val="auto"/>
                      <w:sz w:val="18"/>
                      <w:szCs w:val="18"/>
                    </w:rPr>
                    <w:t>Rango de frecuencias del Receptor</w:t>
                  </w:r>
                </w:p>
              </w:tc>
              <w:tc>
                <w:tcPr>
                  <w:tcW w:w="3099" w:type="pct"/>
                  <w:shd w:val="clear" w:color="auto" w:fill="auto"/>
                </w:tcPr>
                <w:p w:rsidR="000F410F" w:rsidRPr="00BE33E6" w:rsidRDefault="000F410F" w:rsidP="00BE33E6">
                  <w:pPr>
                    <w:pStyle w:val="Default"/>
                    <w:spacing w:before="120" w:after="120"/>
                    <w:rPr>
                      <w:rFonts w:asciiTheme="minorHAnsi" w:hAnsiTheme="minorHAnsi" w:cstheme="minorHAnsi"/>
                      <w:color w:val="auto"/>
                      <w:sz w:val="18"/>
                      <w:szCs w:val="18"/>
                    </w:rPr>
                  </w:pPr>
                  <w:r w:rsidRPr="00BE33E6">
                    <w:rPr>
                      <w:rFonts w:asciiTheme="minorHAnsi" w:hAnsiTheme="minorHAnsi" w:cstheme="minorHAnsi"/>
                      <w:color w:val="auto"/>
                      <w:sz w:val="18"/>
                      <w:szCs w:val="18"/>
                    </w:rPr>
                    <w:t xml:space="preserve">VHF: 136 – 174 </w:t>
                  </w:r>
                  <w:proofErr w:type="spellStart"/>
                  <w:r w:rsidRPr="00BE33E6">
                    <w:rPr>
                      <w:rFonts w:asciiTheme="minorHAnsi" w:hAnsiTheme="minorHAnsi" w:cstheme="minorHAnsi"/>
                      <w:color w:val="auto"/>
                      <w:sz w:val="18"/>
                      <w:szCs w:val="18"/>
                    </w:rPr>
                    <w:t>Mhz</w:t>
                  </w:r>
                  <w:proofErr w:type="spellEnd"/>
                </w:p>
              </w:tc>
            </w:tr>
            <w:tr w:rsidR="000F410F" w:rsidRPr="00BE33E6" w:rsidTr="00BE33E6">
              <w:trPr>
                <w:jc w:val="center"/>
              </w:trPr>
              <w:tc>
                <w:tcPr>
                  <w:tcW w:w="1901" w:type="pct"/>
                  <w:gridSpan w:val="2"/>
                  <w:shd w:val="clear" w:color="auto" w:fill="auto"/>
                </w:tcPr>
                <w:p w:rsidR="000F410F" w:rsidRPr="00BE33E6" w:rsidRDefault="000F410F" w:rsidP="00BE33E6">
                  <w:pPr>
                    <w:pStyle w:val="Default"/>
                    <w:spacing w:before="120" w:after="120"/>
                    <w:rPr>
                      <w:rFonts w:asciiTheme="minorHAnsi" w:hAnsiTheme="minorHAnsi" w:cstheme="minorHAnsi"/>
                      <w:color w:val="auto"/>
                      <w:sz w:val="18"/>
                      <w:szCs w:val="18"/>
                    </w:rPr>
                  </w:pPr>
                  <w:r w:rsidRPr="00BE33E6">
                    <w:rPr>
                      <w:rFonts w:asciiTheme="minorHAnsi" w:hAnsiTheme="minorHAnsi" w:cstheme="minorHAnsi"/>
                      <w:color w:val="auto"/>
                      <w:sz w:val="18"/>
                      <w:szCs w:val="18"/>
                    </w:rPr>
                    <w:t>Sensibilidad Digital 5% BER</w:t>
                  </w:r>
                </w:p>
              </w:tc>
              <w:tc>
                <w:tcPr>
                  <w:tcW w:w="3099" w:type="pct"/>
                  <w:shd w:val="clear" w:color="auto" w:fill="auto"/>
                </w:tcPr>
                <w:p w:rsidR="000F410F" w:rsidRPr="00BE33E6" w:rsidRDefault="000F410F" w:rsidP="00BE33E6">
                  <w:pPr>
                    <w:pStyle w:val="Default"/>
                    <w:spacing w:before="120" w:after="120"/>
                    <w:rPr>
                      <w:rFonts w:asciiTheme="minorHAnsi" w:hAnsiTheme="minorHAnsi" w:cstheme="minorHAnsi"/>
                      <w:color w:val="auto"/>
                      <w:sz w:val="18"/>
                      <w:szCs w:val="18"/>
                    </w:rPr>
                  </w:pPr>
                  <w:r w:rsidRPr="00BE33E6">
                    <w:rPr>
                      <w:rFonts w:asciiTheme="minorHAnsi" w:hAnsiTheme="minorHAnsi" w:cstheme="minorHAnsi"/>
                      <w:color w:val="auto"/>
                      <w:sz w:val="18"/>
                      <w:szCs w:val="18"/>
                    </w:rPr>
                    <w:t xml:space="preserve">0.28 </w:t>
                  </w:r>
                  <w:proofErr w:type="spellStart"/>
                  <w:r w:rsidRPr="00BE33E6">
                    <w:rPr>
                      <w:rFonts w:asciiTheme="minorHAnsi" w:hAnsiTheme="minorHAnsi" w:cstheme="minorHAnsi"/>
                      <w:color w:val="auto"/>
                      <w:sz w:val="18"/>
                      <w:szCs w:val="18"/>
                    </w:rPr>
                    <w:t>uV</w:t>
                  </w:r>
                  <w:proofErr w:type="spellEnd"/>
                  <w:r w:rsidRPr="00BE33E6">
                    <w:rPr>
                      <w:rFonts w:asciiTheme="minorHAnsi" w:hAnsiTheme="minorHAnsi" w:cstheme="minorHAnsi"/>
                      <w:color w:val="auto"/>
                      <w:sz w:val="18"/>
                      <w:szCs w:val="18"/>
                    </w:rPr>
                    <w:t xml:space="preserve"> -118 </w:t>
                  </w:r>
                  <w:proofErr w:type="spellStart"/>
                  <w:r w:rsidRPr="00BE33E6">
                    <w:rPr>
                      <w:rFonts w:asciiTheme="minorHAnsi" w:hAnsiTheme="minorHAnsi" w:cstheme="minorHAnsi"/>
                      <w:color w:val="auto"/>
                      <w:sz w:val="18"/>
                      <w:szCs w:val="18"/>
                    </w:rPr>
                    <w:t>dbm</w:t>
                  </w:r>
                  <w:proofErr w:type="spellEnd"/>
                </w:p>
              </w:tc>
            </w:tr>
            <w:tr w:rsidR="000F410F" w:rsidRPr="00BE33E6" w:rsidTr="00BE33E6">
              <w:trPr>
                <w:jc w:val="center"/>
              </w:trPr>
              <w:tc>
                <w:tcPr>
                  <w:tcW w:w="1901" w:type="pct"/>
                  <w:gridSpan w:val="2"/>
                  <w:shd w:val="clear" w:color="auto" w:fill="auto"/>
                </w:tcPr>
                <w:p w:rsidR="000F410F" w:rsidRPr="00BE33E6" w:rsidRDefault="000F410F" w:rsidP="00BE33E6">
                  <w:pPr>
                    <w:pStyle w:val="Default"/>
                    <w:spacing w:before="120" w:after="120"/>
                    <w:rPr>
                      <w:rFonts w:asciiTheme="minorHAnsi" w:hAnsiTheme="minorHAnsi" w:cstheme="minorHAnsi"/>
                      <w:color w:val="auto"/>
                      <w:sz w:val="18"/>
                      <w:szCs w:val="18"/>
                    </w:rPr>
                  </w:pPr>
                  <w:r w:rsidRPr="00BE33E6">
                    <w:rPr>
                      <w:rFonts w:asciiTheme="minorHAnsi" w:hAnsiTheme="minorHAnsi" w:cstheme="minorHAnsi"/>
                      <w:color w:val="auto"/>
                      <w:sz w:val="18"/>
                      <w:szCs w:val="18"/>
                    </w:rPr>
                    <w:t>Rechazo de intermodulación</w:t>
                  </w:r>
                </w:p>
              </w:tc>
              <w:tc>
                <w:tcPr>
                  <w:tcW w:w="3099" w:type="pct"/>
                  <w:shd w:val="clear" w:color="auto" w:fill="auto"/>
                </w:tcPr>
                <w:p w:rsidR="000F410F" w:rsidRPr="00BE33E6" w:rsidRDefault="000F410F" w:rsidP="00BE33E6">
                  <w:pPr>
                    <w:pStyle w:val="Default"/>
                    <w:spacing w:before="120" w:after="120"/>
                    <w:rPr>
                      <w:rFonts w:asciiTheme="minorHAnsi" w:hAnsiTheme="minorHAnsi" w:cstheme="minorHAnsi"/>
                      <w:color w:val="auto"/>
                      <w:sz w:val="18"/>
                      <w:szCs w:val="18"/>
                    </w:rPr>
                  </w:pPr>
                  <w:r w:rsidRPr="00BE33E6">
                    <w:rPr>
                      <w:rFonts w:asciiTheme="minorHAnsi" w:hAnsiTheme="minorHAnsi" w:cstheme="minorHAnsi"/>
                      <w:color w:val="auto"/>
                      <w:sz w:val="18"/>
                      <w:szCs w:val="18"/>
                    </w:rPr>
                    <w:t xml:space="preserve">78 </w:t>
                  </w:r>
                  <w:proofErr w:type="spellStart"/>
                  <w:r w:rsidRPr="00BE33E6">
                    <w:rPr>
                      <w:rFonts w:asciiTheme="minorHAnsi" w:hAnsiTheme="minorHAnsi" w:cstheme="minorHAnsi"/>
                      <w:color w:val="auto"/>
                      <w:sz w:val="18"/>
                      <w:szCs w:val="18"/>
                    </w:rPr>
                    <w:t>db</w:t>
                  </w:r>
                  <w:proofErr w:type="spellEnd"/>
                </w:p>
              </w:tc>
            </w:tr>
            <w:tr w:rsidR="000F410F" w:rsidRPr="00BE33E6" w:rsidTr="00BE33E6">
              <w:trPr>
                <w:jc w:val="center"/>
              </w:trPr>
              <w:tc>
                <w:tcPr>
                  <w:tcW w:w="1901" w:type="pct"/>
                  <w:gridSpan w:val="2"/>
                  <w:shd w:val="clear" w:color="auto" w:fill="auto"/>
                </w:tcPr>
                <w:p w:rsidR="000F410F" w:rsidRPr="00BE33E6" w:rsidRDefault="000F410F" w:rsidP="00BE33E6">
                  <w:pPr>
                    <w:pStyle w:val="Default"/>
                    <w:spacing w:before="120" w:after="120"/>
                    <w:rPr>
                      <w:rFonts w:asciiTheme="minorHAnsi" w:hAnsiTheme="minorHAnsi" w:cstheme="minorHAnsi"/>
                      <w:color w:val="auto"/>
                      <w:sz w:val="18"/>
                      <w:szCs w:val="18"/>
                    </w:rPr>
                  </w:pPr>
                  <w:r w:rsidRPr="00BE33E6">
                    <w:rPr>
                      <w:rFonts w:asciiTheme="minorHAnsi" w:hAnsiTheme="minorHAnsi" w:cstheme="minorHAnsi"/>
                      <w:color w:val="auto"/>
                      <w:sz w:val="18"/>
                      <w:szCs w:val="18"/>
                    </w:rPr>
                    <w:t>Rechazo de Canal adyacente</w:t>
                  </w:r>
                </w:p>
              </w:tc>
              <w:tc>
                <w:tcPr>
                  <w:tcW w:w="3099" w:type="pct"/>
                  <w:shd w:val="clear" w:color="auto" w:fill="auto"/>
                </w:tcPr>
                <w:p w:rsidR="000F410F" w:rsidRPr="00BE33E6" w:rsidRDefault="000F410F" w:rsidP="00BE33E6">
                  <w:pPr>
                    <w:pStyle w:val="Default"/>
                    <w:spacing w:before="120" w:after="120"/>
                    <w:rPr>
                      <w:rFonts w:asciiTheme="minorHAnsi" w:hAnsiTheme="minorHAnsi" w:cstheme="minorHAnsi"/>
                      <w:color w:val="auto"/>
                      <w:sz w:val="18"/>
                      <w:szCs w:val="18"/>
                    </w:rPr>
                  </w:pPr>
                  <w:r w:rsidRPr="00BE33E6">
                    <w:rPr>
                      <w:rFonts w:asciiTheme="minorHAnsi" w:hAnsiTheme="minorHAnsi" w:cstheme="minorHAnsi"/>
                      <w:color w:val="auto"/>
                      <w:sz w:val="18"/>
                      <w:szCs w:val="18"/>
                    </w:rPr>
                    <w:t xml:space="preserve">60 </w:t>
                  </w:r>
                  <w:proofErr w:type="spellStart"/>
                  <w:r w:rsidRPr="00BE33E6">
                    <w:rPr>
                      <w:rFonts w:asciiTheme="minorHAnsi" w:hAnsiTheme="minorHAnsi" w:cstheme="minorHAnsi"/>
                      <w:color w:val="auto"/>
                      <w:sz w:val="18"/>
                      <w:szCs w:val="18"/>
                    </w:rPr>
                    <w:t>db</w:t>
                  </w:r>
                  <w:proofErr w:type="spellEnd"/>
                  <w:r w:rsidRPr="00BE33E6">
                    <w:rPr>
                      <w:rFonts w:asciiTheme="minorHAnsi" w:hAnsiTheme="minorHAnsi" w:cstheme="minorHAnsi"/>
                      <w:color w:val="auto"/>
                      <w:sz w:val="18"/>
                      <w:szCs w:val="18"/>
                    </w:rPr>
                    <w:t xml:space="preserve"> a 12.5 </w:t>
                  </w:r>
                  <w:proofErr w:type="spellStart"/>
                  <w:r w:rsidRPr="00BE33E6">
                    <w:rPr>
                      <w:rFonts w:asciiTheme="minorHAnsi" w:hAnsiTheme="minorHAnsi" w:cstheme="minorHAnsi"/>
                      <w:color w:val="auto"/>
                      <w:sz w:val="18"/>
                      <w:szCs w:val="18"/>
                    </w:rPr>
                    <w:t>khz</w:t>
                  </w:r>
                  <w:proofErr w:type="spellEnd"/>
                </w:p>
              </w:tc>
            </w:tr>
            <w:tr w:rsidR="000F410F" w:rsidRPr="00BE33E6" w:rsidTr="00BE33E6">
              <w:trPr>
                <w:jc w:val="center"/>
              </w:trPr>
              <w:tc>
                <w:tcPr>
                  <w:tcW w:w="1901" w:type="pct"/>
                  <w:gridSpan w:val="2"/>
                  <w:shd w:val="clear" w:color="auto" w:fill="auto"/>
                </w:tcPr>
                <w:p w:rsidR="000F410F" w:rsidRPr="00BE33E6" w:rsidRDefault="000F410F" w:rsidP="00BE33E6">
                  <w:pPr>
                    <w:pStyle w:val="Default"/>
                    <w:spacing w:before="120" w:after="120"/>
                    <w:rPr>
                      <w:rFonts w:asciiTheme="minorHAnsi" w:hAnsiTheme="minorHAnsi" w:cstheme="minorHAnsi"/>
                      <w:color w:val="auto"/>
                      <w:sz w:val="18"/>
                      <w:szCs w:val="18"/>
                    </w:rPr>
                  </w:pPr>
                  <w:r w:rsidRPr="00BE33E6">
                    <w:rPr>
                      <w:rFonts w:asciiTheme="minorHAnsi" w:hAnsiTheme="minorHAnsi" w:cstheme="minorHAnsi"/>
                      <w:color w:val="auto"/>
                      <w:sz w:val="18"/>
                      <w:szCs w:val="18"/>
                    </w:rPr>
                    <w:t>Rechazo de Respuesta a espurias e imagen</w:t>
                  </w:r>
                </w:p>
              </w:tc>
              <w:tc>
                <w:tcPr>
                  <w:tcW w:w="3099" w:type="pct"/>
                  <w:shd w:val="clear" w:color="auto" w:fill="auto"/>
                </w:tcPr>
                <w:p w:rsidR="000F410F" w:rsidRPr="00BE33E6" w:rsidRDefault="000F410F" w:rsidP="00BE33E6">
                  <w:pPr>
                    <w:pStyle w:val="Default"/>
                    <w:spacing w:before="120" w:after="120"/>
                    <w:rPr>
                      <w:rFonts w:asciiTheme="minorHAnsi" w:hAnsiTheme="minorHAnsi" w:cstheme="minorHAnsi"/>
                      <w:color w:val="auto"/>
                      <w:sz w:val="18"/>
                      <w:szCs w:val="18"/>
                    </w:rPr>
                  </w:pPr>
                  <w:r w:rsidRPr="00BE33E6">
                    <w:rPr>
                      <w:rFonts w:asciiTheme="minorHAnsi" w:hAnsiTheme="minorHAnsi" w:cstheme="minorHAnsi"/>
                      <w:color w:val="auto"/>
                      <w:sz w:val="18"/>
                      <w:szCs w:val="18"/>
                    </w:rPr>
                    <w:t xml:space="preserve">80 </w:t>
                  </w:r>
                  <w:proofErr w:type="spellStart"/>
                  <w:r w:rsidRPr="00BE33E6">
                    <w:rPr>
                      <w:rFonts w:asciiTheme="minorHAnsi" w:hAnsiTheme="minorHAnsi" w:cstheme="minorHAnsi"/>
                      <w:color w:val="auto"/>
                      <w:sz w:val="18"/>
                      <w:szCs w:val="18"/>
                    </w:rPr>
                    <w:t>db</w:t>
                  </w:r>
                  <w:proofErr w:type="spellEnd"/>
                </w:p>
              </w:tc>
            </w:tr>
            <w:tr w:rsidR="000F410F" w:rsidRPr="00BE33E6" w:rsidTr="00BE33E6">
              <w:trPr>
                <w:jc w:val="center"/>
              </w:trPr>
              <w:tc>
                <w:tcPr>
                  <w:tcW w:w="1901" w:type="pct"/>
                  <w:gridSpan w:val="2"/>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Licenciamientos</w:t>
                  </w:r>
                </w:p>
              </w:tc>
              <w:tc>
                <w:tcPr>
                  <w:tcW w:w="3099" w:type="pct"/>
                  <w:shd w:val="clear" w:color="auto" w:fill="auto"/>
                </w:tcPr>
                <w:p w:rsidR="000F410F" w:rsidRPr="00BE33E6" w:rsidRDefault="000F410F" w:rsidP="00BE33E6">
                  <w:pPr>
                    <w:pStyle w:val="Default"/>
                    <w:rPr>
                      <w:rFonts w:asciiTheme="minorHAnsi" w:hAnsiTheme="minorHAnsi" w:cstheme="minorHAnsi"/>
                      <w:color w:val="auto"/>
                      <w:sz w:val="18"/>
                      <w:szCs w:val="18"/>
                    </w:rPr>
                  </w:pPr>
                  <w:proofErr w:type="spellStart"/>
                  <w:r w:rsidRPr="00BE33E6">
                    <w:rPr>
                      <w:rFonts w:asciiTheme="minorHAnsi" w:hAnsiTheme="minorHAnsi" w:cstheme="minorHAnsi"/>
                      <w:color w:val="auto"/>
                      <w:sz w:val="18"/>
                      <w:szCs w:val="18"/>
                    </w:rPr>
                    <w:t>Linked</w:t>
                  </w:r>
                  <w:proofErr w:type="spellEnd"/>
                  <w:r w:rsidRPr="00BE33E6">
                    <w:rPr>
                      <w:rFonts w:asciiTheme="minorHAnsi" w:hAnsiTheme="minorHAnsi" w:cstheme="minorHAnsi"/>
                      <w:color w:val="auto"/>
                      <w:sz w:val="18"/>
                      <w:szCs w:val="18"/>
                    </w:rPr>
                    <w:t xml:space="preserve"> </w:t>
                  </w:r>
                  <w:proofErr w:type="spellStart"/>
                  <w:r w:rsidRPr="00BE33E6">
                    <w:rPr>
                      <w:rFonts w:asciiTheme="minorHAnsi" w:hAnsiTheme="minorHAnsi" w:cstheme="minorHAnsi"/>
                      <w:color w:val="auto"/>
                      <w:sz w:val="18"/>
                      <w:szCs w:val="18"/>
                    </w:rPr>
                    <w:t>Capacity</w:t>
                  </w:r>
                  <w:proofErr w:type="spellEnd"/>
                  <w:r w:rsidRPr="00BE33E6">
                    <w:rPr>
                      <w:rFonts w:asciiTheme="minorHAnsi" w:hAnsiTheme="minorHAnsi" w:cstheme="minorHAnsi"/>
                      <w:color w:val="auto"/>
                      <w:sz w:val="18"/>
                      <w:szCs w:val="18"/>
                    </w:rPr>
                    <w:t xml:space="preserve"> Plus </w:t>
                  </w:r>
                </w:p>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Conexión IP</w:t>
                  </w:r>
                </w:p>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Acceso restringido al sistema</w:t>
                  </w:r>
                </w:p>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Voz de interfaz de aplicaciones de red</w:t>
                  </w:r>
                </w:p>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lastRenderedPageBreak/>
                    <w:t>Datos de interfaz de aplicaciones de red</w:t>
                  </w:r>
                </w:p>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GPS Mejorado</w:t>
                  </w:r>
                </w:p>
                <w:p w:rsidR="000F410F" w:rsidRPr="00BE33E6" w:rsidRDefault="000F410F" w:rsidP="00BE33E6">
                  <w:pPr>
                    <w:pStyle w:val="Default"/>
                    <w:rPr>
                      <w:rFonts w:asciiTheme="minorHAnsi" w:hAnsiTheme="minorHAnsi" w:cstheme="minorHAnsi"/>
                      <w:color w:val="auto"/>
                      <w:sz w:val="18"/>
                      <w:szCs w:val="18"/>
                      <w:u w:val="single"/>
                    </w:rPr>
                  </w:pPr>
                </w:p>
              </w:tc>
            </w:tr>
            <w:tr w:rsidR="000F410F" w:rsidRPr="00BE33E6" w:rsidTr="00BE33E6">
              <w:trPr>
                <w:trHeight w:val="306"/>
                <w:jc w:val="center"/>
              </w:trPr>
              <w:tc>
                <w:tcPr>
                  <w:tcW w:w="5000" w:type="pct"/>
                  <w:gridSpan w:val="3"/>
                  <w:shd w:val="clear" w:color="auto" w:fill="FFFFFF"/>
                </w:tcPr>
                <w:p w:rsidR="000F410F" w:rsidRPr="00BE33E6" w:rsidRDefault="000F410F" w:rsidP="00BE33E6">
                  <w:pPr>
                    <w:spacing w:before="120" w:after="120"/>
                    <w:jc w:val="both"/>
                    <w:rPr>
                      <w:rFonts w:cstheme="minorHAnsi"/>
                      <w:b/>
                      <w:sz w:val="18"/>
                      <w:szCs w:val="18"/>
                    </w:rPr>
                  </w:pPr>
                  <w:r w:rsidRPr="00BE33E6">
                    <w:rPr>
                      <w:rFonts w:cstheme="minorHAnsi"/>
                      <w:b/>
                      <w:sz w:val="18"/>
                      <w:szCs w:val="18"/>
                    </w:rPr>
                    <w:lastRenderedPageBreak/>
                    <w:t>RADIOS DE COMUNICACIÓN (HANDYS)</w:t>
                  </w:r>
                </w:p>
              </w:tc>
            </w:tr>
            <w:tr w:rsidR="000F410F" w:rsidRPr="00BE33E6" w:rsidTr="00BE33E6">
              <w:trPr>
                <w:jc w:val="center"/>
              </w:trPr>
              <w:tc>
                <w:tcPr>
                  <w:tcW w:w="1881" w:type="pct"/>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Cantidad</w:t>
                  </w:r>
                </w:p>
              </w:tc>
              <w:tc>
                <w:tcPr>
                  <w:tcW w:w="3119" w:type="pct"/>
                  <w:gridSpan w:val="2"/>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5 (Cinco) unidades.</w:t>
                  </w:r>
                </w:p>
              </w:tc>
            </w:tr>
            <w:tr w:rsidR="000F410F" w:rsidRPr="00BE33E6" w:rsidTr="00BE33E6">
              <w:trPr>
                <w:jc w:val="center"/>
              </w:trPr>
              <w:tc>
                <w:tcPr>
                  <w:tcW w:w="1881" w:type="pct"/>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Marca/Modelo</w:t>
                  </w:r>
                </w:p>
              </w:tc>
              <w:tc>
                <w:tcPr>
                  <w:tcW w:w="3119" w:type="pct"/>
                  <w:gridSpan w:val="2"/>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A ofertar.</w:t>
                  </w:r>
                </w:p>
              </w:tc>
            </w:tr>
            <w:tr w:rsidR="000F410F" w:rsidRPr="00BE33E6" w:rsidTr="00BE33E6">
              <w:trPr>
                <w:jc w:val="center"/>
              </w:trPr>
              <w:tc>
                <w:tcPr>
                  <w:tcW w:w="1881" w:type="pct"/>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 xml:space="preserve">Rango operatividad </w:t>
                  </w:r>
                </w:p>
              </w:tc>
              <w:tc>
                <w:tcPr>
                  <w:tcW w:w="3119" w:type="pct"/>
                  <w:gridSpan w:val="2"/>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 xml:space="preserve">VHF: 136 – 174 </w:t>
                  </w:r>
                  <w:proofErr w:type="spellStart"/>
                  <w:r w:rsidRPr="00BE33E6">
                    <w:rPr>
                      <w:rFonts w:asciiTheme="minorHAnsi" w:hAnsiTheme="minorHAnsi" w:cstheme="minorHAnsi"/>
                      <w:color w:val="auto"/>
                      <w:sz w:val="18"/>
                      <w:szCs w:val="18"/>
                    </w:rPr>
                    <w:t>Mhz</w:t>
                  </w:r>
                  <w:proofErr w:type="spellEnd"/>
                  <w:r w:rsidRPr="00BE33E6">
                    <w:rPr>
                      <w:rFonts w:asciiTheme="minorHAnsi" w:hAnsiTheme="minorHAnsi" w:cstheme="minorHAnsi"/>
                      <w:color w:val="auto"/>
                      <w:sz w:val="18"/>
                      <w:szCs w:val="18"/>
                    </w:rPr>
                    <w:t xml:space="preserve"> </w:t>
                  </w:r>
                </w:p>
              </w:tc>
            </w:tr>
            <w:tr w:rsidR="000F410F" w:rsidRPr="00BE33E6" w:rsidTr="00BE33E6">
              <w:trPr>
                <w:jc w:val="center"/>
              </w:trPr>
              <w:tc>
                <w:tcPr>
                  <w:tcW w:w="1881" w:type="pct"/>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DIMENSIONES (</w:t>
                  </w:r>
                  <w:proofErr w:type="spellStart"/>
                  <w:r w:rsidRPr="00BE33E6">
                    <w:rPr>
                      <w:rFonts w:asciiTheme="minorHAnsi" w:hAnsiTheme="minorHAnsi" w:cstheme="minorHAnsi"/>
                      <w:color w:val="auto"/>
                      <w:sz w:val="18"/>
                      <w:szCs w:val="18"/>
                    </w:rPr>
                    <w:t>AlxLaxAn</w:t>
                  </w:r>
                  <w:proofErr w:type="spellEnd"/>
                  <w:r w:rsidRPr="00BE33E6">
                    <w:rPr>
                      <w:rFonts w:asciiTheme="minorHAnsi" w:hAnsiTheme="minorHAnsi" w:cstheme="minorHAnsi"/>
                      <w:color w:val="auto"/>
                      <w:sz w:val="18"/>
                      <w:szCs w:val="18"/>
                    </w:rPr>
                    <w:t>):</w:t>
                  </w:r>
                </w:p>
              </w:tc>
              <w:tc>
                <w:tcPr>
                  <w:tcW w:w="3119" w:type="pct"/>
                  <w:gridSpan w:val="2"/>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130,3 mm / 55,2 mm / 41,1 mm</w:t>
                  </w:r>
                </w:p>
              </w:tc>
            </w:tr>
            <w:tr w:rsidR="000F410F" w:rsidRPr="00BE33E6" w:rsidTr="00BE33E6">
              <w:trPr>
                <w:jc w:val="center"/>
              </w:trPr>
              <w:tc>
                <w:tcPr>
                  <w:tcW w:w="1881" w:type="pct"/>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PESO (gramos/onzas):</w:t>
                  </w:r>
                </w:p>
              </w:tc>
              <w:tc>
                <w:tcPr>
                  <w:tcW w:w="3119" w:type="pct"/>
                  <w:gridSpan w:val="2"/>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355,5 g (12,54 oz)</w:t>
                  </w:r>
                </w:p>
              </w:tc>
            </w:tr>
            <w:tr w:rsidR="000F410F" w:rsidRPr="00BE33E6" w:rsidTr="00BE33E6">
              <w:trPr>
                <w:jc w:val="center"/>
              </w:trPr>
              <w:tc>
                <w:tcPr>
                  <w:tcW w:w="1881" w:type="pct"/>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FUENTE DE ALIMENTACIÓN:</w:t>
                  </w:r>
                </w:p>
              </w:tc>
              <w:tc>
                <w:tcPr>
                  <w:tcW w:w="3119" w:type="pct"/>
                  <w:gridSpan w:val="2"/>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Batería recargable de 7.5 Voltios</w:t>
                  </w:r>
                </w:p>
              </w:tc>
            </w:tr>
            <w:tr w:rsidR="000F410F" w:rsidRPr="00BE33E6" w:rsidTr="00BE33E6">
              <w:trPr>
                <w:jc w:val="center"/>
              </w:trPr>
              <w:tc>
                <w:tcPr>
                  <w:tcW w:w="1881" w:type="pct"/>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DURACION DE LA BATERIA 5/5/90:</w:t>
                  </w:r>
                </w:p>
              </w:tc>
              <w:tc>
                <w:tcPr>
                  <w:tcW w:w="3119" w:type="pct"/>
                  <w:gridSpan w:val="2"/>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 xml:space="preserve">Analógico: 12,3 </w:t>
                  </w:r>
                  <w:proofErr w:type="spellStart"/>
                  <w:r w:rsidRPr="00BE33E6">
                    <w:rPr>
                      <w:rFonts w:asciiTheme="minorHAnsi" w:hAnsiTheme="minorHAnsi" w:cstheme="minorHAnsi"/>
                      <w:color w:val="auto"/>
                      <w:sz w:val="18"/>
                      <w:szCs w:val="18"/>
                    </w:rPr>
                    <w:t>hs</w:t>
                  </w:r>
                  <w:proofErr w:type="spellEnd"/>
                  <w:r w:rsidRPr="00BE33E6">
                    <w:rPr>
                      <w:rFonts w:asciiTheme="minorHAnsi" w:hAnsiTheme="minorHAnsi" w:cstheme="minorHAnsi"/>
                      <w:color w:val="auto"/>
                      <w:sz w:val="18"/>
                      <w:szCs w:val="18"/>
                    </w:rPr>
                    <w:t xml:space="preserve">/ Digital: 18,1 </w:t>
                  </w:r>
                  <w:proofErr w:type="spellStart"/>
                  <w:r w:rsidRPr="00BE33E6">
                    <w:rPr>
                      <w:rFonts w:asciiTheme="minorHAnsi" w:hAnsiTheme="minorHAnsi" w:cstheme="minorHAnsi"/>
                      <w:color w:val="auto"/>
                      <w:sz w:val="18"/>
                      <w:szCs w:val="18"/>
                    </w:rPr>
                    <w:t>hs</w:t>
                  </w:r>
                  <w:proofErr w:type="spellEnd"/>
                </w:p>
              </w:tc>
            </w:tr>
            <w:tr w:rsidR="000F410F" w:rsidRPr="00BE33E6" w:rsidTr="00BE33E6">
              <w:trPr>
                <w:jc w:val="center"/>
              </w:trPr>
              <w:tc>
                <w:tcPr>
                  <w:tcW w:w="1881" w:type="pct"/>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ESPACIAMIENTO DE CANAL:</w:t>
                  </w:r>
                </w:p>
              </w:tc>
              <w:tc>
                <w:tcPr>
                  <w:tcW w:w="3119" w:type="pct"/>
                  <w:gridSpan w:val="2"/>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12.5 20 25KHz</w:t>
                  </w:r>
                </w:p>
              </w:tc>
            </w:tr>
            <w:tr w:rsidR="000F410F" w:rsidRPr="00BE33E6" w:rsidTr="00BE33E6">
              <w:trPr>
                <w:jc w:val="center"/>
              </w:trPr>
              <w:tc>
                <w:tcPr>
                  <w:tcW w:w="1881" w:type="pct"/>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 xml:space="preserve">ESTABILIDAD DE FRECUENCIA </w:t>
                  </w:r>
                  <w:proofErr w:type="gramStart"/>
                  <w:r w:rsidRPr="00BE33E6">
                    <w:rPr>
                      <w:rFonts w:asciiTheme="minorHAnsi" w:hAnsiTheme="minorHAnsi" w:cstheme="minorHAnsi"/>
                      <w:color w:val="auto"/>
                      <w:sz w:val="18"/>
                      <w:szCs w:val="18"/>
                    </w:rPr>
                    <w:t>( -</w:t>
                  </w:r>
                  <w:proofErr w:type="gramEnd"/>
                  <w:r w:rsidRPr="00BE33E6">
                    <w:rPr>
                      <w:rFonts w:asciiTheme="minorHAnsi" w:hAnsiTheme="minorHAnsi" w:cstheme="minorHAnsi"/>
                      <w:color w:val="auto"/>
                      <w:sz w:val="18"/>
                      <w:szCs w:val="18"/>
                    </w:rPr>
                    <w:t>30C A 60C, 25C REF.):</w:t>
                  </w:r>
                </w:p>
              </w:tc>
              <w:tc>
                <w:tcPr>
                  <w:tcW w:w="3119" w:type="pct"/>
                  <w:gridSpan w:val="2"/>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+/- 0.5 ppm</w:t>
                  </w:r>
                </w:p>
              </w:tc>
            </w:tr>
            <w:tr w:rsidR="000F410F" w:rsidRPr="00BE33E6" w:rsidTr="00BE33E6">
              <w:trPr>
                <w:jc w:val="center"/>
              </w:trPr>
              <w:tc>
                <w:tcPr>
                  <w:tcW w:w="1881" w:type="pct"/>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MODULACION:</w:t>
                  </w:r>
                </w:p>
              </w:tc>
              <w:tc>
                <w:tcPr>
                  <w:tcW w:w="3119" w:type="pct"/>
                  <w:gridSpan w:val="2"/>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12,5 kHz – Datos: 7K60F1D &amp; 7K60FXD</w:t>
                  </w:r>
                </w:p>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12,5 kHz – Voz: 7K60F1E &amp; 7K60FXE</w:t>
                  </w:r>
                </w:p>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Combinación de voz y datos (12,5 kHz): 7K60F1W</w:t>
                  </w:r>
                </w:p>
              </w:tc>
            </w:tr>
            <w:tr w:rsidR="000F410F" w:rsidRPr="00BE33E6" w:rsidTr="00BE33E6">
              <w:trPr>
                <w:jc w:val="center"/>
              </w:trPr>
              <w:tc>
                <w:tcPr>
                  <w:tcW w:w="1881" w:type="pct"/>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RESPUESTA DE AUDIO (transmisor)</w:t>
                  </w:r>
                </w:p>
              </w:tc>
              <w:tc>
                <w:tcPr>
                  <w:tcW w:w="3119" w:type="pct"/>
                  <w:gridSpan w:val="2"/>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TIA603D</w:t>
                  </w:r>
                </w:p>
              </w:tc>
            </w:tr>
            <w:tr w:rsidR="000F410F" w:rsidRPr="00BE33E6" w:rsidTr="00BE33E6">
              <w:trPr>
                <w:jc w:val="center"/>
              </w:trPr>
              <w:tc>
                <w:tcPr>
                  <w:tcW w:w="1881" w:type="pct"/>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RESPUESTA DE AUDIO (0.3 - 3KHz):</w:t>
                  </w:r>
                </w:p>
              </w:tc>
              <w:tc>
                <w:tcPr>
                  <w:tcW w:w="3119" w:type="pct"/>
                  <w:gridSpan w:val="2"/>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TIA603C</w:t>
                  </w:r>
                </w:p>
              </w:tc>
            </w:tr>
            <w:tr w:rsidR="000F410F" w:rsidRPr="00BE33E6" w:rsidTr="00BE33E6">
              <w:trPr>
                <w:jc w:val="center"/>
              </w:trPr>
              <w:tc>
                <w:tcPr>
                  <w:tcW w:w="1881" w:type="pct"/>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DISTORCIÓN DE AUDIO (TIPICA)</w:t>
                  </w:r>
                </w:p>
              </w:tc>
              <w:tc>
                <w:tcPr>
                  <w:tcW w:w="3119" w:type="pct"/>
                  <w:gridSpan w:val="2"/>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3%</w:t>
                  </w:r>
                </w:p>
              </w:tc>
            </w:tr>
            <w:tr w:rsidR="000F410F" w:rsidRPr="00BE33E6" w:rsidTr="00BE33E6">
              <w:trPr>
                <w:jc w:val="center"/>
              </w:trPr>
              <w:tc>
                <w:tcPr>
                  <w:tcW w:w="1881" w:type="pct"/>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SENSIBILIDAD (12dB SINAD)</w:t>
                  </w:r>
                </w:p>
              </w:tc>
              <w:tc>
                <w:tcPr>
                  <w:tcW w:w="3119" w:type="pct"/>
                  <w:gridSpan w:val="2"/>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0,3uV 0,22uV (típica)</w:t>
                  </w:r>
                </w:p>
              </w:tc>
            </w:tr>
            <w:tr w:rsidR="000F410F" w:rsidRPr="00BE33E6" w:rsidTr="00BE33E6">
              <w:trPr>
                <w:jc w:val="center"/>
              </w:trPr>
              <w:tc>
                <w:tcPr>
                  <w:tcW w:w="5000" w:type="pct"/>
                  <w:gridSpan w:val="3"/>
                  <w:shd w:val="clear" w:color="auto" w:fill="auto"/>
                </w:tcPr>
                <w:p w:rsidR="000F410F" w:rsidRPr="00BE33E6" w:rsidRDefault="000F410F" w:rsidP="00BE33E6">
                  <w:pPr>
                    <w:pStyle w:val="Default"/>
                    <w:spacing w:line="276" w:lineRule="auto"/>
                    <w:rPr>
                      <w:rFonts w:asciiTheme="minorHAnsi" w:hAnsiTheme="minorHAnsi" w:cstheme="minorHAnsi"/>
                      <w:b/>
                      <w:color w:val="auto"/>
                      <w:sz w:val="18"/>
                      <w:szCs w:val="18"/>
                    </w:rPr>
                  </w:pPr>
                  <w:r w:rsidRPr="00BE33E6">
                    <w:rPr>
                      <w:rFonts w:asciiTheme="minorHAnsi" w:hAnsiTheme="minorHAnsi" w:cstheme="minorHAnsi"/>
                      <w:b/>
                      <w:color w:val="auto"/>
                      <w:sz w:val="18"/>
                      <w:szCs w:val="18"/>
                    </w:rPr>
                    <w:t>RADIOS DE COMUNICACIÓN MOVIL</w:t>
                  </w:r>
                </w:p>
              </w:tc>
            </w:tr>
            <w:tr w:rsidR="000F410F" w:rsidRPr="00BE33E6" w:rsidTr="00BE33E6">
              <w:trPr>
                <w:jc w:val="center"/>
              </w:trPr>
              <w:tc>
                <w:tcPr>
                  <w:tcW w:w="1881" w:type="pct"/>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Cantidad</w:t>
                  </w:r>
                </w:p>
              </w:tc>
              <w:tc>
                <w:tcPr>
                  <w:tcW w:w="3119" w:type="pct"/>
                  <w:gridSpan w:val="2"/>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1 (Una) Unidad</w:t>
                  </w:r>
                </w:p>
              </w:tc>
            </w:tr>
            <w:tr w:rsidR="000F410F" w:rsidRPr="00BE33E6" w:rsidTr="00BE33E6">
              <w:trPr>
                <w:jc w:val="center"/>
              </w:trPr>
              <w:tc>
                <w:tcPr>
                  <w:tcW w:w="1881" w:type="pct"/>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 xml:space="preserve">Marca Modelo </w:t>
                  </w:r>
                </w:p>
              </w:tc>
              <w:tc>
                <w:tcPr>
                  <w:tcW w:w="3119" w:type="pct"/>
                  <w:gridSpan w:val="2"/>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A Ofertar</w:t>
                  </w:r>
                </w:p>
              </w:tc>
            </w:tr>
            <w:tr w:rsidR="000F410F" w:rsidRPr="00BE33E6" w:rsidTr="00BE33E6">
              <w:trPr>
                <w:jc w:val="center"/>
              </w:trPr>
              <w:tc>
                <w:tcPr>
                  <w:tcW w:w="1881" w:type="pct"/>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Número de Canales</w:t>
                  </w:r>
                </w:p>
              </w:tc>
              <w:tc>
                <w:tcPr>
                  <w:tcW w:w="3119" w:type="pct"/>
                  <w:gridSpan w:val="2"/>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1000 por zonas</w:t>
                  </w:r>
                </w:p>
              </w:tc>
            </w:tr>
            <w:tr w:rsidR="000F410F" w:rsidRPr="00BE33E6" w:rsidTr="00BE33E6">
              <w:trPr>
                <w:jc w:val="center"/>
              </w:trPr>
              <w:tc>
                <w:tcPr>
                  <w:tcW w:w="1881" w:type="pct"/>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Potencia de RF</w:t>
                  </w:r>
                </w:p>
              </w:tc>
              <w:tc>
                <w:tcPr>
                  <w:tcW w:w="3119" w:type="pct"/>
                  <w:gridSpan w:val="2"/>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25-45 W</w:t>
                  </w:r>
                </w:p>
              </w:tc>
            </w:tr>
            <w:tr w:rsidR="000F410F" w:rsidRPr="00BE33E6" w:rsidTr="00BE33E6">
              <w:trPr>
                <w:jc w:val="center"/>
              </w:trPr>
              <w:tc>
                <w:tcPr>
                  <w:tcW w:w="1881" w:type="pct"/>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Frecuencia</w:t>
                  </w:r>
                </w:p>
              </w:tc>
              <w:tc>
                <w:tcPr>
                  <w:tcW w:w="3119" w:type="pct"/>
                  <w:gridSpan w:val="2"/>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136 – 174 MHZ</w:t>
                  </w:r>
                </w:p>
              </w:tc>
            </w:tr>
            <w:tr w:rsidR="000F410F" w:rsidRPr="00BE33E6" w:rsidTr="00BE33E6">
              <w:trPr>
                <w:jc w:val="center"/>
              </w:trPr>
              <w:tc>
                <w:tcPr>
                  <w:tcW w:w="1881" w:type="pct"/>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Consumo de Corriente en reposo</w:t>
                  </w:r>
                </w:p>
              </w:tc>
              <w:tc>
                <w:tcPr>
                  <w:tcW w:w="3119" w:type="pct"/>
                  <w:gridSpan w:val="2"/>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0.81 A</w:t>
                  </w:r>
                </w:p>
              </w:tc>
            </w:tr>
            <w:tr w:rsidR="000F410F" w:rsidRPr="00BE33E6" w:rsidTr="00BE33E6">
              <w:trPr>
                <w:jc w:val="center"/>
              </w:trPr>
              <w:tc>
                <w:tcPr>
                  <w:tcW w:w="1881" w:type="pct"/>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Consumo de corriente recepción de Audio Normal</w:t>
                  </w:r>
                </w:p>
              </w:tc>
              <w:tc>
                <w:tcPr>
                  <w:tcW w:w="3119" w:type="pct"/>
                  <w:gridSpan w:val="2"/>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2 A</w:t>
                  </w:r>
                </w:p>
              </w:tc>
            </w:tr>
            <w:tr w:rsidR="000F410F" w:rsidRPr="00BE33E6" w:rsidTr="00BE33E6">
              <w:trPr>
                <w:jc w:val="center"/>
              </w:trPr>
              <w:tc>
                <w:tcPr>
                  <w:tcW w:w="1881" w:type="pct"/>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Consumo de corriente en transmisión</w:t>
                  </w:r>
                </w:p>
              </w:tc>
              <w:tc>
                <w:tcPr>
                  <w:tcW w:w="3119" w:type="pct"/>
                  <w:gridSpan w:val="2"/>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25-45 W: 14.5 A</w:t>
                  </w:r>
                </w:p>
              </w:tc>
            </w:tr>
            <w:tr w:rsidR="000F410F" w:rsidRPr="00BE33E6" w:rsidTr="00BE33E6">
              <w:trPr>
                <w:jc w:val="center"/>
              </w:trPr>
              <w:tc>
                <w:tcPr>
                  <w:tcW w:w="1881" w:type="pct"/>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Espaciamiento de Canal</w:t>
                  </w:r>
                </w:p>
              </w:tc>
              <w:tc>
                <w:tcPr>
                  <w:tcW w:w="3119" w:type="pct"/>
                  <w:gridSpan w:val="2"/>
                  <w:shd w:val="clear" w:color="auto" w:fill="auto"/>
                </w:tcPr>
                <w:p w:rsidR="000F410F" w:rsidRPr="00BE33E6" w:rsidRDefault="000F410F" w:rsidP="00BE33E6">
                  <w:pPr>
                    <w:pStyle w:val="Default"/>
                    <w:rPr>
                      <w:rFonts w:asciiTheme="minorHAnsi" w:hAnsiTheme="minorHAnsi" w:cstheme="minorHAnsi"/>
                      <w:color w:val="auto"/>
                      <w:sz w:val="18"/>
                      <w:szCs w:val="18"/>
                    </w:rPr>
                  </w:pPr>
                  <w:r w:rsidRPr="00BE33E6">
                    <w:rPr>
                      <w:rFonts w:asciiTheme="minorHAnsi" w:hAnsiTheme="minorHAnsi" w:cstheme="minorHAnsi"/>
                      <w:color w:val="auto"/>
                      <w:sz w:val="18"/>
                      <w:szCs w:val="18"/>
                    </w:rPr>
                    <w:t xml:space="preserve">12.5 </w:t>
                  </w:r>
                  <w:proofErr w:type="spellStart"/>
                  <w:r w:rsidRPr="00BE33E6">
                    <w:rPr>
                      <w:rFonts w:asciiTheme="minorHAnsi" w:hAnsiTheme="minorHAnsi" w:cstheme="minorHAnsi"/>
                      <w:color w:val="auto"/>
                      <w:sz w:val="18"/>
                      <w:szCs w:val="18"/>
                    </w:rPr>
                    <w:t>Khz</w:t>
                  </w:r>
                  <w:proofErr w:type="spellEnd"/>
                  <w:r w:rsidRPr="00BE33E6">
                    <w:rPr>
                      <w:rFonts w:asciiTheme="minorHAnsi" w:hAnsiTheme="minorHAnsi" w:cstheme="minorHAnsi"/>
                      <w:color w:val="auto"/>
                      <w:sz w:val="18"/>
                      <w:szCs w:val="18"/>
                    </w:rPr>
                    <w:t xml:space="preserve"> / 25 KHZ*</w:t>
                  </w:r>
                </w:p>
              </w:tc>
            </w:tr>
          </w:tbl>
          <w:p w:rsidR="000F410F" w:rsidRPr="006022A2" w:rsidRDefault="000F410F" w:rsidP="00BE33E6">
            <w:pPr>
              <w:ind w:right="141"/>
              <w:rPr>
                <w:rFonts w:cstheme="minorHAnsi"/>
                <w:sz w:val="14"/>
                <w:szCs w:val="16"/>
              </w:rPr>
            </w:pPr>
          </w:p>
        </w:tc>
        <w:tc>
          <w:tcPr>
            <w:tcW w:w="1861" w:type="pct"/>
            <w:vAlign w:val="center"/>
          </w:tcPr>
          <w:p w:rsidR="000F410F" w:rsidRPr="00DB5AAF" w:rsidRDefault="000F410F" w:rsidP="009D2432">
            <w:pPr>
              <w:rPr>
                <w:rFonts w:ascii="Calibri" w:hAnsi="Calibri" w:cs="Calibri"/>
                <w:b/>
                <w:sz w:val="18"/>
                <w:szCs w:val="18"/>
              </w:rPr>
            </w:pPr>
          </w:p>
        </w:tc>
      </w:tr>
      <w:tr w:rsidR="000F410F" w:rsidRPr="00C75BEC" w:rsidTr="000F410F">
        <w:trPr>
          <w:jc w:val="center"/>
        </w:trPr>
        <w:tc>
          <w:tcPr>
            <w:tcW w:w="3139" w:type="pct"/>
            <w:vAlign w:val="center"/>
          </w:tcPr>
          <w:p w:rsidR="000F410F" w:rsidRDefault="000F410F" w:rsidP="00EC4FD1">
            <w:pPr>
              <w:pStyle w:val="Ttulo1"/>
              <w:numPr>
                <w:ilvl w:val="0"/>
                <w:numId w:val="11"/>
              </w:numPr>
              <w:spacing w:before="120" w:after="120"/>
              <w:rPr>
                <w:rFonts w:ascii="Calibri" w:hAnsi="Calibri"/>
                <w:sz w:val="20"/>
                <w:szCs w:val="20"/>
              </w:rPr>
            </w:pPr>
            <w:r w:rsidRPr="00EC4FD1">
              <w:rPr>
                <w:rFonts w:ascii="Calibri" w:hAnsi="Calibri"/>
                <w:sz w:val="20"/>
                <w:szCs w:val="20"/>
              </w:rPr>
              <w:lastRenderedPageBreak/>
              <w:t>EQUIPOS DE ENLACE DE DATOS</w:t>
            </w:r>
          </w:p>
          <w:p w:rsidR="000F410F" w:rsidRPr="00EC4FD1" w:rsidRDefault="000F410F" w:rsidP="00EC4FD1">
            <w:pPr>
              <w:spacing w:before="120" w:after="120"/>
              <w:rPr>
                <w:rFonts w:ascii="Calibri" w:hAnsi="Calibri" w:cs="Arial"/>
                <w:sz w:val="18"/>
                <w:szCs w:val="20"/>
              </w:rPr>
            </w:pPr>
            <w:r w:rsidRPr="00EC4FD1">
              <w:rPr>
                <w:rFonts w:ascii="Calibri" w:hAnsi="Calibri" w:cs="Arial"/>
                <w:sz w:val="18"/>
                <w:szCs w:val="20"/>
              </w:rPr>
              <w:t>La empresa CONTRATISTA deberá proporcionar equipos de comunicación compatibles con la plataforma CISCO empleada actualmente por YPFB. Mínimamente deberá entregar un ROUTER VPN, un SWITCH (Capa 2) y un ROUTER (Capa 3).</w:t>
            </w:r>
          </w:p>
        </w:tc>
        <w:tc>
          <w:tcPr>
            <w:tcW w:w="1861" w:type="pct"/>
            <w:vAlign w:val="center"/>
          </w:tcPr>
          <w:p w:rsidR="000F410F" w:rsidRPr="00DB5AAF" w:rsidRDefault="000F410F" w:rsidP="009D2432">
            <w:pPr>
              <w:rPr>
                <w:rFonts w:ascii="Calibri" w:hAnsi="Calibri" w:cs="Calibri"/>
                <w:b/>
                <w:sz w:val="18"/>
                <w:szCs w:val="18"/>
              </w:rPr>
            </w:pPr>
          </w:p>
        </w:tc>
      </w:tr>
      <w:tr w:rsidR="000F410F" w:rsidRPr="00C75BEC" w:rsidTr="000F410F">
        <w:trPr>
          <w:jc w:val="center"/>
        </w:trPr>
        <w:tc>
          <w:tcPr>
            <w:tcW w:w="3139" w:type="pct"/>
            <w:vAlign w:val="center"/>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4"/>
              <w:gridCol w:w="20"/>
              <w:gridCol w:w="7"/>
              <w:gridCol w:w="3133"/>
            </w:tblGrid>
            <w:tr w:rsidR="000F410F" w:rsidRPr="00EC4FD1" w:rsidTr="00EC4FD1">
              <w:trPr>
                <w:jc w:val="center"/>
              </w:trPr>
              <w:tc>
                <w:tcPr>
                  <w:tcW w:w="5000" w:type="pct"/>
                  <w:gridSpan w:val="4"/>
                  <w:shd w:val="clear" w:color="auto" w:fill="FFFFFF"/>
                </w:tcPr>
                <w:p w:rsidR="000F410F" w:rsidRPr="00EC4FD1" w:rsidRDefault="000F410F" w:rsidP="00EC4FD1">
                  <w:pPr>
                    <w:spacing w:before="120" w:after="120"/>
                    <w:rPr>
                      <w:rFonts w:cstheme="minorHAnsi"/>
                      <w:b/>
                      <w:sz w:val="18"/>
                      <w:szCs w:val="18"/>
                    </w:rPr>
                  </w:pPr>
                  <w:proofErr w:type="spellStart"/>
                  <w:r w:rsidRPr="00EC4FD1">
                    <w:rPr>
                      <w:rFonts w:cstheme="minorHAnsi"/>
                      <w:b/>
                      <w:sz w:val="18"/>
                      <w:szCs w:val="18"/>
                    </w:rPr>
                    <w:t>Router</w:t>
                  </w:r>
                  <w:proofErr w:type="spellEnd"/>
                  <w:r w:rsidRPr="00EC4FD1">
                    <w:rPr>
                      <w:rFonts w:cstheme="minorHAnsi"/>
                      <w:b/>
                      <w:sz w:val="18"/>
                      <w:szCs w:val="18"/>
                    </w:rPr>
                    <w:t xml:space="preserve"> VPN Dual WAN</w:t>
                  </w:r>
                </w:p>
              </w:tc>
            </w:tr>
            <w:tr w:rsidR="000F410F" w:rsidRPr="00EC4FD1" w:rsidTr="00EC4FD1">
              <w:trPr>
                <w:jc w:val="center"/>
              </w:trPr>
              <w:tc>
                <w:tcPr>
                  <w:tcW w:w="2128" w:type="pct"/>
                  <w:gridSpan w:val="2"/>
                  <w:shd w:val="clear" w:color="auto" w:fill="FFFFFF"/>
                </w:tcPr>
                <w:p w:rsidR="000F410F" w:rsidRPr="00EC4FD1" w:rsidRDefault="000F410F" w:rsidP="00EC4FD1">
                  <w:pPr>
                    <w:spacing w:before="120" w:after="120"/>
                    <w:rPr>
                      <w:rFonts w:cstheme="minorHAnsi"/>
                      <w:sz w:val="18"/>
                      <w:szCs w:val="18"/>
                    </w:rPr>
                  </w:pPr>
                  <w:r w:rsidRPr="00EC4FD1">
                    <w:rPr>
                      <w:rFonts w:cstheme="minorHAnsi"/>
                      <w:sz w:val="18"/>
                      <w:szCs w:val="18"/>
                    </w:rPr>
                    <w:t xml:space="preserve">WAN dual </w:t>
                  </w:r>
                </w:p>
              </w:tc>
              <w:tc>
                <w:tcPr>
                  <w:tcW w:w="2872" w:type="pct"/>
                  <w:gridSpan w:val="2"/>
                  <w:shd w:val="clear" w:color="auto" w:fill="FFFFFF"/>
                </w:tcPr>
                <w:p w:rsidR="000F410F" w:rsidRPr="00EC4FD1" w:rsidRDefault="000F410F" w:rsidP="00EC4FD1">
                  <w:pPr>
                    <w:spacing w:before="120" w:after="120"/>
                    <w:rPr>
                      <w:rFonts w:cstheme="minorHAnsi"/>
                      <w:sz w:val="18"/>
                      <w:szCs w:val="18"/>
                    </w:rPr>
                  </w:pPr>
                  <w:r w:rsidRPr="00EC4FD1">
                    <w:rPr>
                      <w:rFonts w:cstheme="minorHAnsi"/>
                      <w:sz w:val="18"/>
                      <w:szCs w:val="18"/>
                    </w:rPr>
                    <w:t xml:space="preserve">Configurable para copia de seguridad </w:t>
                  </w:r>
                  <w:proofErr w:type="spellStart"/>
                  <w:r w:rsidRPr="00EC4FD1">
                    <w:rPr>
                      <w:rFonts w:cstheme="minorHAnsi"/>
                      <w:sz w:val="18"/>
                      <w:szCs w:val="18"/>
                    </w:rPr>
                    <w:t>Smartlink</w:t>
                  </w:r>
                  <w:proofErr w:type="spellEnd"/>
                  <w:r w:rsidRPr="00EC4FD1">
                    <w:rPr>
                      <w:rFonts w:cstheme="minorHAnsi"/>
                      <w:sz w:val="18"/>
                      <w:szCs w:val="18"/>
                    </w:rPr>
                    <w:t xml:space="preserve"> o equilibrio de carga</w:t>
                  </w:r>
                </w:p>
              </w:tc>
            </w:tr>
            <w:tr w:rsidR="000F410F" w:rsidRPr="000F410F" w:rsidTr="00EC4FD1">
              <w:trPr>
                <w:jc w:val="center"/>
              </w:trPr>
              <w:tc>
                <w:tcPr>
                  <w:tcW w:w="2128" w:type="pct"/>
                  <w:gridSpan w:val="2"/>
                  <w:shd w:val="clear" w:color="auto" w:fill="FFFFFF"/>
                </w:tcPr>
                <w:p w:rsidR="000F410F" w:rsidRPr="00EC4FD1" w:rsidRDefault="000F410F" w:rsidP="00EC4FD1">
                  <w:pPr>
                    <w:spacing w:before="120" w:after="120"/>
                    <w:rPr>
                      <w:rFonts w:cstheme="minorHAnsi"/>
                      <w:sz w:val="18"/>
                      <w:szCs w:val="18"/>
                    </w:rPr>
                  </w:pPr>
                  <w:r w:rsidRPr="00EC4FD1">
                    <w:rPr>
                      <w:rFonts w:cstheme="minorHAnsi"/>
                      <w:sz w:val="18"/>
                      <w:szCs w:val="18"/>
                    </w:rPr>
                    <w:t>Puertos</w:t>
                  </w:r>
                </w:p>
              </w:tc>
              <w:tc>
                <w:tcPr>
                  <w:tcW w:w="2872" w:type="pct"/>
                  <w:gridSpan w:val="2"/>
                  <w:shd w:val="clear" w:color="auto" w:fill="FFFFFF"/>
                </w:tcPr>
                <w:p w:rsidR="000F410F" w:rsidRPr="00EC4FD1" w:rsidRDefault="000F410F" w:rsidP="00EC4FD1">
                  <w:pPr>
                    <w:spacing w:before="120" w:after="120"/>
                    <w:rPr>
                      <w:rFonts w:cstheme="minorHAnsi"/>
                      <w:sz w:val="18"/>
                      <w:szCs w:val="18"/>
                      <w:lang w:val="en-US"/>
                    </w:rPr>
                  </w:pPr>
                  <w:r w:rsidRPr="00EC4FD1">
                    <w:rPr>
                      <w:rFonts w:cstheme="minorHAnsi"/>
                      <w:sz w:val="18"/>
                      <w:szCs w:val="18"/>
                      <w:lang w:val="en-US"/>
                    </w:rPr>
                    <w:t>4 LAN ports for high-performance connectivity.</w:t>
                  </w:r>
                </w:p>
                <w:p w:rsidR="000F410F" w:rsidRPr="00EC4FD1" w:rsidRDefault="000F410F" w:rsidP="00EC4FD1">
                  <w:pPr>
                    <w:spacing w:before="120" w:after="120"/>
                    <w:rPr>
                      <w:rFonts w:cstheme="minorHAnsi"/>
                      <w:sz w:val="18"/>
                      <w:szCs w:val="18"/>
                      <w:lang w:val="en-US"/>
                    </w:rPr>
                  </w:pPr>
                  <w:r w:rsidRPr="00EC4FD1">
                    <w:rPr>
                      <w:rFonts w:cstheme="minorHAnsi"/>
                      <w:sz w:val="18"/>
                      <w:szCs w:val="18"/>
                      <w:lang w:val="en-US"/>
                    </w:rPr>
                    <w:t>2 USB ports to support a 3G/4G modem or flash drive</w:t>
                  </w:r>
                </w:p>
              </w:tc>
            </w:tr>
            <w:tr w:rsidR="000F410F" w:rsidRPr="00EC4FD1" w:rsidTr="00EC4FD1">
              <w:trPr>
                <w:jc w:val="center"/>
              </w:trPr>
              <w:tc>
                <w:tcPr>
                  <w:tcW w:w="2128" w:type="pct"/>
                  <w:gridSpan w:val="2"/>
                  <w:shd w:val="clear" w:color="auto" w:fill="FFFFFF"/>
                </w:tcPr>
                <w:p w:rsidR="000F410F" w:rsidRPr="00EC4FD1" w:rsidRDefault="000F410F" w:rsidP="00EC4FD1">
                  <w:pPr>
                    <w:spacing w:before="120" w:after="120"/>
                    <w:rPr>
                      <w:rFonts w:cstheme="minorHAnsi"/>
                      <w:sz w:val="18"/>
                      <w:szCs w:val="18"/>
                    </w:rPr>
                  </w:pPr>
                  <w:r w:rsidRPr="00EC4FD1">
                    <w:rPr>
                      <w:rFonts w:cstheme="minorHAnsi"/>
                      <w:sz w:val="18"/>
                      <w:szCs w:val="18"/>
                    </w:rPr>
                    <w:t xml:space="preserve">Estándares </w:t>
                  </w:r>
                </w:p>
              </w:tc>
              <w:tc>
                <w:tcPr>
                  <w:tcW w:w="2872" w:type="pct"/>
                  <w:gridSpan w:val="2"/>
                  <w:shd w:val="clear" w:color="auto" w:fill="FFFFFF"/>
                </w:tcPr>
                <w:p w:rsidR="000F410F" w:rsidRPr="00EC4FD1" w:rsidRDefault="000F410F" w:rsidP="00EC4FD1">
                  <w:pPr>
                    <w:spacing w:before="120" w:after="120"/>
                    <w:rPr>
                      <w:rFonts w:cstheme="minorHAnsi"/>
                      <w:sz w:val="18"/>
                      <w:szCs w:val="18"/>
                    </w:rPr>
                  </w:pPr>
                  <w:r w:rsidRPr="00EC4FD1">
                    <w:rPr>
                      <w:rFonts w:cstheme="minorHAnsi"/>
                      <w:sz w:val="18"/>
                      <w:szCs w:val="18"/>
                    </w:rPr>
                    <w:t xml:space="preserve">● 802.3, 802.3u ● IPv4 (RFC 791). ● Protocolo de información de </w:t>
                  </w:r>
                  <w:proofErr w:type="spellStart"/>
                  <w:r w:rsidRPr="00EC4FD1">
                    <w:rPr>
                      <w:rFonts w:cstheme="minorHAnsi"/>
                      <w:sz w:val="18"/>
                      <w:szCs w:val="18"/>
                    </w:rPr>
                    <w:t>routing</w:t>
                  </w:r>
                  <w:proofErr w:type="spellEnd"/>
                  <w:r w:rsidRPr="00EC4FD1">
                    <w:rPr>
                      <w:rFonts w:cstheme="minorHAnsi"/>
                      <w:sz w:val="18"/>
                      <w:szCs w:val="18"/>
                    </w:rPr>
                    <w:t xml:space="preserve"> (RIP) v1 (RFC 1058) y v2 (RFC 1723) </w:t>
                  </w:r>
                </w:p>
              </w:tc>
            </w:tr>
            <w:tr w:rsidR="000F410F" w:rsidRPr="00EC4FD1" w:rsidTr="00EC4FD1">
              <w:trPr>
                <w:jc w:val="center"/>
              </w:trPr>
              <w:tc>
                <w:tcPr>
                  <w:tcW w:w="2128" w:type="pct"/>
                  <w:gridSpan w:val="2"/>
                  <w:shd w:val="clear" w:color="auto" w:fill="FFFFFF"/>
                </w:tcPr>
                <w:p w:rsidR="000F410F" w:rsidRPr="00EC4FD1" w:rsidRDefault="000F410F" w:rsidP="00EC4FD1">
                  <w:pPr>
                    <w:spacing w:before="120" w:after="120"/>
                    <w:rPr>
                      <w:rFonts w:cstheme="minorHAnsi"/>
                      <w:sz w:val="18"/>
                      <w:szCs w:val="18"/>
                    </w:rPr>
                  </w:pPr>
                  <w:r w:rsidRPr="00EC4FD1">
                    <w:rPr>
                      <w:rFonts w:cstheme="minorHAnsi"/>
                      <w:sz w:val="18"/>
                      <w:szCs w:val="18"/>
                    </w:rPr>
                    <w:t>Protocolos de red</w:t>
                  </w:r>
                </w:p>
              </w:tc>
              <w:tc>
                <w:tcPr>
                  <w:tcW w:w="2872" w:type="pct"/>
                  <w:gridSpan w:val="2"/>
                  <w:shd w:val="clear" w:color="auto" w:fill="FFFFFF"/>
                </w:tcPr>
                <w:p w:rsidR="000F410F" w:rsidRPr="00EC4FD1" w:rsidRDefault="000F410F" w:rsidP="00EC4FD1">
                  <w:pPr>
                    <w:spacing w:before="120" w:after="120"/>
                    <w:rPr>
                      <w:rFonts w:cstheme="minorHAnsi"/>
                      <w:sz w:val="18"/>
                      <w:szCs w:val="18"/>
                    </w:rPr>
                  </w:pPr>
                  <w:r w:rsidRPr="00EC4FD1">
                    <w:rPr>
                      <w:rFonts w:cstheme="minorHAnsi"/>
                      <w:sz w:val="18"/>
                      <w:szCs w:val="18"/>
                    </w:rPr>
                    <w:t xml:space="preserve">● Servidor con protocolo de configuración dinámica de host (DHCP), cliente DHCP y agente de retransmisión DHCP ● IP estática ● Protocolo punto a punto a través de Ethernet (PPPoE) ● Protocolo de </w:t>
                  </w:r>
                  <w:proofErr w:type="spellStart"/>
                  <w:r w:rsidRPr="00EC4FD1">
                    <w:rPr>
                      <w:rFonts w:cstheme="minorHAnsi"/>
                      <w:sz w:val="18"/>
                      <w:szCs w:val="18"/>
                    </w:rPr>
                    <w:t>tunelación</w:t>
                  </w:r>
                  <w:proofErr w:type="spellEnd"/>
                  <w:r w:rsidRPr="00EC4FD1">
                    <w:rPr>
                      <w:rFonts w:cstheme="minorHAnsi"/>
                      <w:sz w:val="18"/>
                      <w:szCs w:val="18"/>
                    </w:rPr>
                    <w:t xml:space="preserve"> punto a punto (PPTP) ● Puente transparente ● Retransmisión DNS, DNS dinámico (</w:t>
                  </w:r>
                  <w:proofErr w:type="spellStart"/>
                  <w:r w:rsidRPr="00EC4FD1">
                    <w:rPr>
                      <w:rFonts w:cstheme="minorHAnsi"/>
                      <w:sz w:val="18"/>
                      <w:szCs w:val="18"/>
                    </w:rPr>
                    <w:t>DynDNS</w:t>
                  </w:r>
                  <w:proofErr w:type="spellEnd"/>
                  <w:r w:rsidRPr="00EC4FD1">
                    <w:rPr>
                      <w:rFonts w:cstheme="minorHAnsi"/>
                      <w:sz w:val="18"/>
                      <w:szCs w:val="18"/>
                    </w:rPr>
                    <w:t xml:space="preserve">, 3322) </w:t>
                  </w:r>
                </w:p>
              </w:tc>
            </w:tr>
            <w:tr w:rsidR="000F410F" w:rsidRPr="00EC4FD1" w:rsidTr="00EC4FD1">
              <w:trPr>
                <w:jc w:val="center"/>
              </w:trPr>
              <w:tc>
                <w:tcPr>
                  <w:tcW w:w="2128" w:type="pct"/>
                  <w:gridSpan w:val="2"/>
                  <w:shd w:val="clear" w:color="auto" w:fill="FFFFFF"/>
                </w:tcPr>
                <w:p w:rsidR="000F410F" w:rsidRPr="00EC4FD1" w:rsidRDefault="000F410F" w:rsidP="00EC4FD1">
                  <w:pPr>
                    <w:spacing w:before="120" w:after="120"/>
                    <w:rPr>
                      <w:rFonts w:cstheme="minorHAnsi"/>
                      <w:sz w:val="18"/>
                      <w:szCs w:val="18"/>
                    </w:rPr>
                  </w:pPr>
                  <w:r w:rsidRPr="00EC4FD1">
                    <w:rPr>
                      <w:rFonts w:cstheme="minorHAnsi"/>
                      <w:sz w:val="18"/>
                      <w:szCs w:val="18"/>
                    </w:rPr>
                    <w:t xml:space="preserve">Protocolos de </w:t>
                  </w:r>
                  <w:proofErr w:type="spellStart"/>
                  <w:r w:rsidRPr="00EC4FD1">
                    <w:rPr>
                      <w:rFonts w:cstheme="minorHAnsi"/>
                      <w:sz w:val="18"/>
                      <w:szCs w:val="18"/>
                    </w:rPr>
                    <w:t>routing</w:t>
                  </w:r>
                  <w:proofErr w:type="spellEnd"/>
                  <w:r w:rsidRPr="00EC4FD1">
                    <w:rPr>
                      <w:rFonts w:cstheme="minorHAnsi"/>
                      <w:sz w:val="18"/>
                      <w:szCs w:val="18"/>
                    </w:rPr>
                    <w:t xml:space="preserve">  </w:t>
                  </w:r>
                </w:p>
              </w:tc>
              <w:tc>
                <w:tcPr>
                  <w:tcW w:w="2872" w:type="pct"/>
                  <w:gridSpan w:val="2"/>
                  <w:shd w:val="clear" w:color="auto" w:fill="FFFFFF"/>
                </w:tcPr>
                <w:p w:rsidR="000F410F" w:rsidRPr="00EC4FD1" w:rsidRDefault="000F410F" w:rsidP="00EC4FD1">
                  <w:pPr>
                    <w:spacing w:before="120" w:after="120"/>
                    <w:rPr>
                      <w:rFonts w:cstheme="minorHAnsi"/>
                      <w:sz w:val="18"/>
                      <w:szCs w:val="18"/>
                    </w:rPr>
                  </w:pPr>
                  <w:r w:rsidRPr="00EC4FD1">
                    <w:rPr>
                      <w:rFonts w:cstheme="minorHAnsi"/>
                      <w:sz w:val="18"/>
                      <w:szCs w:val="18"/>
                    </w:rPr>
                    <w:t xml:space="preserve">● Estático ● RIP v1 y v2 </w:t>
                  </w:r>
                </w:p>
              </w:tc>
            </w:tr>
            <w:tr w:rsidR="000F410F" w:rsidRPr="00EC4FD1" w:rsidTr="00EC4FD1">
              <w:trPr>
                <w:jc w:val="center"/>
              </w:trPr>
              <w:tc>
                <w:tcPr>
                  <w:tcW w:w="2128" w:type="pct"/>
                  <w:gridSpan w:val="2"/>
                  <w:shd w:val="clear" w:color="auto" w:fill="FFFFFF"/>
                </w:tcPr>
                <w:p w:rsidR="000F410F" w:rsidRPr="00EC4FD1" w:rsidRDefault="000F410F" w:rsidP="00EC4FD1">
                  <w:pPr>
                    <w:spacing w:before="120" w:after="120"/>
                    <w:rPr>
                      <w:rFonts w:cstheme="minorHAnsi"/>
                      <w:sz w:val="18"/>
                      <w:szCs w:val="18"/>
                    </w:rPr>
                  </w:pPr>
                  <w:r w:rsidRPr="00EC4FD1">
                    <w:rPr>
                      <w:rFonts w:cstheme="minorHAnsi"/>
                      <w:sz w:val="18"/>
                      <w:szCs w:val="18"/>
                    </w:rPr>
                    <w:t xml:space="preserve">Traducción de direcciones de red (NAT) </w:t>
                  </w:r>
                </w:p>
              </w:tc>
              <w:tc>
                <w:tcPr>
                  <w:tcW w:w="2872" w:type="pct"/>
                  <w:gridSpan w:val="2"/>
                  <w:shd w:val="clear" w:color="auto" w:fill="FFFFFF"/>
                </w:tcPr>
                <w:p w:rsidR="000F410F" w:rsidRPr="00EC4FD1" w:rsidRDefault="000F410F" w:rsidP="00EC4FD1">
                  <w:pPr>
                    <w:spacing w:before="120" w:after="120"/>
                    <w:rPr>
                      <w:rFonts w:cstheme="minorHAnsi"/>
                      <w:sz w:val="18"/>
                      <w:szCs w:val="18"/>
                    </w:rPr>
                  </w:pPr>
                  <w:r w:rsidRPr="00EC4FD1">
                    <w:rPr>
                      <w:rFonts w:cstheme="minorHAnsi"/>
                      <w:sz w:val="18"/>
                      <w:szCs w:val="18"/>
                    </w:rPr>
                    <w:t xml:space="preserve">Traducción de direcciones de puerto (PAT) ● Traducción de direcciones de red y puerto (NAPT), NAT </w:t>
                  </w:r>
                  <w:proofErr w:type="spellStart"/>
                  <w:r w:rsidRPr="00EC4FD1">
                    <w:rPr>
                      <w:rFonts w:cstheme="minorHAnsi"/>
                      <w:sz w:val="18"/>
                      <w:szCs w:val="18"/>
                    </w:rPr>
                    <w:t>traversal</w:t>
                  </w:r>
                  <w:proofErr w:type="spellEnd"/>
                  <w:r w:rsidRPr="00EC4FD1">
                    <w:rPr>
                      <w:rFonts w:cstheme="minorHAnsi"/>
                      <w:sz w:val="18"/>
                      <w:szCs w:val="18"/>
                    </w:rPr>
                    <w:t>, NAT uno a uno</w:t>
                  </w:r>
                </w:p>
              </w:tc>
            </w:tr>
            <w:tr w:rsidR="000F410F" w:rsidRPr="00EC4FD1" w:rsidTr="00EC4FD1">
              <w:trPr>
                <w:jc w:val="center"/>
              </w:trPr>
              <w:tc>
                <w:tcPr>
                  <w:tcW w:w="2128" w:type="pct"/>
                  <w:gridSpan w:val="2"/>
                  <w:shd w:val="clear" w:color="auto" w:fill="FFFFFF"/>
                </w:tcPr>
                <w:p w:rsidR="000F410F" w:rsidRPr="00EC4FD1" w:rsidRDefault="000F410F" w:rsidP="00EC4FD1">
                  <w:pPr>
                    <w:spacing w:before="120" w:after="120"/>
                    <w:rPr>
                      <w:rFonts w:cstheme="minorHAnsi"/>
                      <w:sz w:val="18"/>
                      <w:szCs w:val="18"/>
                    </w:rPr>
                  </w:pPr>
                  <w:r w:rsidRPr="00EC4FD1">
                    <w:rPr>
                      <w:rFonts w:cstheme="minorHAnsi"/>
                      <w:sz w:val="18"/>
                      <w:szCs w:val="18"/>
                    </w:rPr>
                    <w:t>Vinculación de protocolos</w:t>
                  </w:r>
                </w:p>
              </w:tc>
              <w:tc>
                <w:tcPr>
                  <w:tcW w:w="2872" w:type="pct"/>
                  <w:gridSpan w:val="2"/>
                  <w:shd w:val="clear" w:color="auto" w:fill="FFFFFF"/>
                </w:tcPr>
                <w:p w:rsidR="000F410F" w:rsidRPr="00EC4FD1" w:rsidRDefault="000F410F" w:rsidP="00EC4FD1">
                  <w:pPr>
                    <w:spacing w:before="120" w:after="120"/>
                    <w:rPr>
                      <w:rFonts w:cstheme="minorHAnsi"/>
                      <w:sz w:val="18"/>
                      <w:szCs w:val="18"/>
                    </w:rPr>
                  </w:pPr>
                  <w:r w:rsidRPr="00EC4FD1">
                    <w:rPr>
                      <w:rFonts w:cstheme="minorHAnsi"/>
                      <w:sz w:val="18"/>
                      <w:szCs w:val="18"/>
                    </w:rPr>
                    <w:t>Los protocolos pueden vincularse a un puerto WAN concreto en equilibrio de carga</w:t>
                  </w:r>
                </w:p>
              </w:tc>
            </w:tr>
            <w:tr w:rsidR="000F410F" w:rsidRPr="00EC4FD1" w:rsidTr="00EC4FD1">
              <w:trPr>
                <w:jc w:val="center"/>
              </w:trPr>
              <w:tc>
                <w:tcPr>
                  <w:tcW w:w="2128" w:type="pct"/>
                  <w:gridSpan w:val="2"/>
                  <w:shd w:val="clear" w:color="auto" w:fill="FFFFFF"/>
                </w:tcPr>
                <w:p w:rsidR="000F410F" w:rsidRPr="00EC4FD1" w:rsidRDefault="000F410F" w:rsidP="00EC4FD1">
                  <w:pPr>
                    <w:spacing w:before="120" w:after="120"/>
                    <w:rPr>
                      <w:rFonts w:cstheme="minorHAnsi"/>
                      <w:sz w:val="18"/>
                      <w:szCs w:val="18"/>
                    </w:rPr>
                  </w:pPr>
                  <w:r w:rsidRPr="00EC4FD1">
                    <w:rPr>
                      <w:rFonts w:cstheme="minorHAnsi"/>
                      <w:sz w:val="18"/>
                      <w:szCs w:val="18"/>
                    </w:rPr>
                    <w:t>Red periférica (DMZ)</w:t>
                  </w:r>
                </w:p>
              </w:tc>
              <w:tc>
                <w:tcPr>
                  <w:tcW w:w="2872" w:type="pct"/>
                  <w:gridSpan w:val="2"/>
                  <w:shd w:val="clear" w:color="auto" w:fill="FFFFFF"/>
                </w:tcPr>
                <w:p w:rsidR="000F410F" w:rsidRPr="00EC4FD1" w:rsidRDefault="000F410F" w:rsidP="00EC4FD1">
                  <w:pPr>
                    <w:spacing w:before="120" w:after="120"/>
                    <w:rPr>
                      <w:rFonts w:cstheme="minorHAnsi"/>
                      <w:sz w:val="18"/>
                      <w:szCs w:val="18"/>
                    </w:rPr>
                  </w:pPr>
                  <w:r w:rsidRPr="00EC4FD1">
                    <w:rPr>
                      <w:rFonts w:cstheme="minorHAnsi"/>
                      <w:sz w:val="18"/>
                      <w:szCs w:val="18"/>
                    </w:rPr>
                    <w:t>Puerto DMZ, host DMZ</w:t>
                  </w:r>
                </w:p>
              </w:tc>
            </w:tr>
            <w:tr w:rsidR="000F410F" w:rsidRPr="00EC4FD1" w:rsidTr="00EC4FD1">
              <w:trPr>
                <w:jc w:val="center"/>
              </w:trPr>
              <w:tc>
                <w:tcPr>
                  <w:tcW w:w="2128" w:type="pct"/>
                  <w:gridSpan w:val="2"/>
                  <w:shd w:val="clear" w:color="auto" w:fill="FFFFFF"/>
                </w:tcPr>
                <w:p w:rsidR="000F410F" w:rsidRPr="00EC4FD1" w:rsidRDefault="000F410F" w:rsidP="00EC4FD1">
                  <w:pPr>
                    <w:spacing w:before="120" w:after="120"/>
                    <w:rPr>
                      <w:rFonts w:cstheme="minorHAnsi"/>
                      <w:b/>
                      <w:sz w:val="18"/>
                      <w:szCs w:val="18"/>
                    </w:rPr>
                  </w:pPr>
                  <w:r w:rsidRPr="00EC4FD1">
                    <w:rPr>
                      <w:rFonts w:cstheme="minorHAnsi"/>
                      <w:sz w:val="18"/>
                      <w:szCs w:val="18"/>
                    </w:rPr>
                    <w:t>Seguridad Firewall</w:t>
                  </w:r>
                </w:p>
              </w:tc>
              <w:tc>
                <w:tcPr>
                  <w:tcW w:w="2872" w:type="pct"/>
                  <w:gridSpan w:val="2"/>
                  <w:shd w:val="clear" w:color="auto" w:fill="FFFFFF"/>
                </w:tcPr>
                <w:p w:rsidR="000F410F" w:rsidRPr="00EC4FD1" w:rsidRDefault="000F410F" w:rsidP="00EC4FD1">
                  <w:pPr>
                    <w:spacing w:before="120" w:after="120"/>
                    <w:jc w:val="both"/>
                    <w:rPr>
                      <w:rFonts w:cstheme="minorHAnsi"/>
                      <w:b/>
                      <w:sz w:val="18"/>
                      <w:szCs w:val="18"/>
                    </w:rPr>
                  </w:pPr>
                  <w:r w:rsidRPr="00EC4FD1">
                    <w:rPr>
                      <w:rFonts w:cstheme="minorHAnsi"/>
                      <w:sz w:val="18"/>
                      <w:szCs w:val="18"/>
                    </w:rPr>
                    <w:t>SPI, denegación de servicio (</w:t>
                  </w:r>
                  <w:proofErr w:type="spellStart"/>
                  <w:r w:rsidRPr="00EC4FD1">
                    <w:rPr>
                      <w:rFonts w:cstheme="minorHAnsi"/>
                      <w:sz w:val="18"/>
                      <w:szCs w:val="18"/>
                    </w:rPr>
                    <w:t>DoS</w:t>
                  </w:r>
                  <w:proofErr w:type="spellEnd"/>
                  <w:r w:rsidRPr="00EC4FD1">
                    <w:rPr>
                      <w:rFonts w:cstheme="minorHAnsi"/>
                      <w:sz w:val="18"/>
                      <w:szCs w:val="18"/>
                    </w:rPr>
                    <w:t xml:space="preserve">), Ping of </w:t>
                  </w:r>
                  <w:proofErr w:type="spellStart"/>
                  <w:r w:rsidRPr="00EC4FD1">
                    <w:rPr>
                      <w:rFonts w:cstheme="minorHAnsi"/>
                      <w:sz w:val="18"/>
                      <w:szCs w:val="18"/>
                    </w:rPr>
                    <w:t>Death</w:t>
                  </w:r>
                  <w:proofErr w:type="spellEnd"/>
                  <w:r w:rsidRPr="00EC4FD1">
                    <w:rPr>
                      <w:rFonts w:cstheme="minorHAnsi"/>
                      <w:sz w:val="18"/>
                      <w:szCs w:val="18"/>
                    </w:rPr>
                    <w:t xml:space="preserve"> (ping de la muerte), SYN </w:t>
                  </w:r>
                  <w:proofErr w:type="spellStart"/>
                  <w:r w:rsidRPr="00EC4FD1">
                    <w:rPr>
                      <w:rFonts w:cstheme="minorHAnsi"/>
                      <w:sz w:val="18"/>
                      <w:szCs w:val="18"/>
                    </w:rPr>
                    <w:t>Flood</w:t>
                  </w:r>
                  <w:proofErr w:type="spellEnd"/>
                  <w:r w:rsidRPr="00EC4FD1">
                    <w:rPr>
                      <w:rFonts w:cstheme="minorHAnsi"/>
                      <w:sz w:val="18"/>
                      <w:szCs w:val="18"/>
                    </w:rPr>
                    <w:t xml:space="preserve"> (saturación con paquetes SYN), </w:t>
                  </w:r>
                  <w:proofErr w:type="spellStart"/>
                  <w:r w:rsidRPr="00EC4FD1">
                    <w:rPr>
                      <w:rFonts w:cstheme="minorHAnsi"/>
                      <w:sz w:val="18"/>
                      <w:szCs w:val="18"/>
                    </w:rPr>
                    <w:t>Land</w:t>
                  </w:r>
                  <w:proofErr w:type="spellEnd"/>
                  <w:r w:rsidRPr="00EC4FD1">
                    <w:rPr>
                      <w:rFonts w:cstheme="minorHAnsi"/>
                      <w:sz w:val="18"/>
                      <w:szCs w:val="18"/>
                    </w:rPr>
                    <w:t xml:space="preserve"> </w:t>
                  </w:r>
                  <w:proofErr w:type="spellStart"/>
                  <w:r w:rsidRPr="00EC4FD1">
                    <w:rPr>
                      <w:rFonts w:cstheme="minorHAnsi"/>
                      <w:sz w:val="18"/>
                      <w:szCs w:val="18"/>
                    </w:rPr>
                    <w:t>Attack</w:t>
                  </w:r>
                  <w:proofErr w:type="spellEnd"/>
                  <w:r w:rsidRPr="00EC4FD1">
                    <w:rPr>
                      <w:rFonts w:cstheme="minorHAnsi"/>
                      <w:sz w:val="18"/>
                      <w:szCs w:val="18"/>
                    </w:rPr>
                    <w:t xml:space="preserve"> (ataque LAND), IP </w:t>
                  </w:r>
                  <w:proofErr w:type="spellStart"/>
                  <w:r w:rsidRPr="00EC4FD1">
                    <w:rPr>
                      <w:rFonts w:cstheme="minorHAnsi"/>
                      <w:sz w:val="18"/>
                      <w:szCs w:val="18"/>
                    </w:rPr>
                    <w:t>Spoofing</w:t>
                  </w:r>
                  <w:proofErr w:type="spellEnd"/>
                  <w:r w:rsidRPr="00EC4FD1">
                    <w:rPr>
                      <w:rFonts w:cstheme="minorHAnsi"/>
                      <w:sz w:val="18"/>
                      <w:szCs w:val="18"/>
                    </w:rPr>
                    <w:t xml:space="preserve"> </w:t>
                  </w:r>
                  <w:r w:rsidRPr="00EC4FD1">
                    <w:rPr>
                      <w:rFonts w:cstheme="minorHAnsi"/>
                      <w:sz w:val="18"/>
                      <w:szCs w:val="18"/>
                    </w:rPr>
                    <w:lastRenderedPageBreak/>
                    <w:t>(Suplantación de IP), alerta de correo electrónico para los ataques de hackers</w:t>
                  </w:r>
                </w:p>
              </w:tc>
            </w:tr>
            <w:tr w:rsidR="000F410F" w:rsidRPr="00EC4FD1" w:rsidTr="00EC4FD1">
              <w:trPr>
                <w:trHeight w:val="657"/>
                <w:jc w:val="center"/>
              </w:trPr>
              <w:tc>
                <w:tcPr>
                  <w:tcW w:w="2128" w:type="pct"/>
                  <w:gridSpan w:val="2"/>
                  <w:shd w:val="clear" w:color="auto" w:fill="FFFFFF"/>
                </w:tcPr>
                <w:p w:rsidR="000F410F" w:rsidRPr="00EC4FD1" w:rsidRDefault="000F410F" w:rsidP="00EC4FD1">
                  <w:pPr>
                    <w:spacing w:before="120" w:after="120"/>
                    <w:jc w:val="both"/>
                    <w:rPr>
                      <w:rFonts w:cstheme="minorHAnsi"/>
                      <w:sz w:val="18"/>
                      <w:szCs w:val="18"/>
                    </w:rPr>
                  </w:pPr>
                  <w:proofErr w:type="spellStart"/>
                  <w:r w:rsidRPr="00EC4FD1">
                    <w:rPr>
                      <w:rFonts w:cstheme="minorHAnsi"/>
                      <w:sz w:val="18"/>
                      <w:szCs w:val="18"/>
                    </w:rPr>
                    <w:lastRenderedPageBreak/>
                    <w:t>IPsec</w:t>
                  </w:r>
                  <w:proofErr w:type="spellEnd"/>
                  <w:r w:rsidRPr="00EC4FD1">
                    <w:rPr>
                      <w:rFonts w:cstheme="minorHAnsi"/>
                      <w:sz w:val="18"/>
                      <w:szCs w:val="18"/>
                    </w:rPr>
                    <w:t xml:space="preserve"> </w:t>
                  </w:r>
                </w:p>
              </w:tc>
              <w:tc>
                <w:tcPr>
                  <w:tcW w:w="2872" w:type="pct"/>
                  <w:gridSpan w:val="2"/>
                  <w:shd w:val="clear" w:color="auto" w:fill="FFFFFF"/>
                </w:tcPr>
                <w:p w:rsidR="000F410F" w:rsidRPr="00EC4FD1" w:rsidRDefault="000F410F" w:rsidP="00EC4FD1">
                  <w:pPr>
                    <w:spacing w:before="120" w:after="120"/>
                    <w:rPr>
                      <w:rFonts w:cstheme="minorHAnsi"/>
                      <w:b/>
                      <w:sz w:val="18"/>
                      <w:szCs w:val="18"/>
                    </w:rPr>
                  </w:pPr>
                  <w:r w:rsidRPr="00EC4FD1">
                    <w:rPr>
                      <w:rFonts w:cstheme="minorHAnsi"/>
                      <w:sz w:val="18"/>
                      <w:szCs w:val="18"/>
                    </w:rPr>
                    <w:t xml:space="preserve">100 túneles de </w:t>
                  </w:r>
                  <w:proofErr w:type="spellStart"/>
                  <w:r w:rsidRPr="00EC4FD1">
                    <w:rPr>
                      <w:rFonts w:cstheme="minorHAnsi"/>
                      <w:sz w:val="18"/>
                      <w:szCs w:val="18"/>
                    </w:rPr>
                    <w:t>IPsec</w:t>
                  </w:r>
                  <w:proofErr w:type="spellEnd"/>
                  <w:r w:rsidRPr="00EC4FD1">
                    <w:rPr>
                      <w:rFonts w:cstheme="minorHAnsi"/>
                      <w:sz w:val="18"/>
                      <w:szCs w:val="18"/>
                    </w:rPr>
                    <w:t xml:space="preserve"> sitio a sitio para la conectividad de sucursal</w:t>
                  </w:r>
                </w:p>
              </w:tc>
            </w:tr>
            <w:tr w:rsidR="000F410F" w:rsidRPr="00EC4FD1" w:rsidTr="00EC4FD1">
              <w:trPr>
                <w:jc w:val="center"/>
              </w:trPr>
              <w:tc>
                <w:tcPr>
                  <w:tcW w:w="2128" w:type="pct"/>
                  <w:gridSpan w:val="2"/>
                  <w:shd w:val="clear" w:color="auto" w:fill="FFFFFF"/>
                </w:tcPr>
                <w:p w:rsidR="000F410F" w:rsidRPr="00EC4FD1" w:rsidRDefault="000F410F" w:rsidP="00EC4FD1">
                  <w:pPr>
                    <w:spacing w:before="120" w:after="120"/>
                    <w:jc w:val="both"/>
                    <w:rPr>
                      <w:rFonts w:cstheme="minorHAnsi"/>
                      <w:b/>
                      <w:sz w:val="18"/>
                      <w:szCs w:val="18"/>
                    </w:rPr>
                  </w:pPr>
                  <w:proofErr w:type="spellStart"/>
                  <w:r w:rsidRPr="00EC4FD1">
                    <w:rPr>
                      <w:rFonts w:cstheme="minorHAnsi"/>
                      <w:sz w:val="18"/>
                      <w:szCs w:val="18"/>
                    </w:rPr>
                    <w:t>QuickVPN</w:t>
                  </w:r>
                  <w:proofErr w:type="spellEnd"/>
                  <w:r w:rsidRPr="00EC4FD1">
                    <w:rPr>
                      <w:rFonts w:cstheme="minorHAnsi"/>
                      <w:sz w:val="18"/>
                      <w:szCs w:val="18"/>
                    </w:rPr>
                    <w:t xml:space="preserve"> </w:t>
                  </w:r>
                </w:p>
              </w:tc>
              <w:tc>
                <w:tcPr>
                  <w:tcW w:w="2872" w:type="pct"/>
                  <w:gridSpan w:val="2"/>
                  <w:shd w:val="clear" w:color="auto" w:fill="FFFFFF"/>
                </w:tcPr>
                <w:p w:rsidR="000F410F" w:rsidRPr="00EC4FD1" w:rsidRDefault="000F410F" w:rsidP="00EC4FD1">
                  <w:pPr>
                    <w:spacing w:before="120" w:after="120"/>
                    <w:rPr>
                      <w:rFonts w:cstheme="minorHAnsi"/>
                      <w:b/>
                      <w:sz w:val="18"/>
                      <w:szCs w:val="18"/>
                    </w:rPr>
                  </w:pPr>
                  <w:r w:rsidRPr="00EC4FD1">
                    <w:rPr>
                      <w:rFonts w:cstheme="minorHAnsi"/>
                      <w:sz w:val="18"/>
                      <w:szCs w:val="18"/>
                    </w:rPr>
                    <w:t xml:space="preserve">50 túneles de </w:t>
                  </w:r>
                  <w:proofErr w:type="spellStart"/>
                  <w:r w:rsidRPr="00EC4FD1">
                    <w:rPr>
                      <w:rFonts w:cstheme="minorHAnsi"/>
                      <w:sz w:val="18"/>
                      <w:szCs w:val="18"/>
                    </w:rPr>
                    <w:t>QuickVPN</w:t>
                  </w:r>
                  <w:proofErr w:type="spellEnd"/>
                  <w:r w:rsidRPr="00EC4FD1">
                    <w:rPr>
                      <w:rFonts w:cstheme="minorHAnsi"/>
                      <w:sz w:val="18"/>
                      <w:szCs w:val="18"/>
                    </w:rPr>
                    <w:t xml:space="preserve"> para el acceso de clientes remotos</w:t>
                  </w:r>
                </w:p>
              </w:tc>
            </w:tr>
            <w:tr w:rsidR="000F410F" w:rsidRPr="00EC4FD1" w:rsidTr="00EC4FD1">
              <w:trPr>
                <w:jc w:val="center"/>
              </w:trPr>
              <w:tc>
                <w:tcPr>
                  <w:tcW w:w="2128" w:type="pct"/>
                  <w:gridSpan w:val="2"/>
                  <w:shd w:val="clear" w:color="auto" w:fill="FFFFFF"/>
                </w:tcPr>
                <w:p w:rsidR="000F410F" w:rsidRPr="00EC4FD1" w:rsidRDefault="000F410F" w:rsidP="00EC4FD1">
                  <w:pPr>
                    <w:spacing w:before="120" w:after="120"/>
                    <w:jc w:val="both"/>
                    <w:rPr>
                      <w:rFonts w:cstheme="minorHAnsi"/>
                      <w:b/>
                      <w:sz w:val="18"/>
                      <w:szCs w:val="18"/>
                    </w:rPr>
                  </w:pPr>
                  <w:r w:rsidRPr="00EC4FD1">
                    <w:rPr>
                      <w:rFonts w:cstheme="minorHAnsi"/>
                      <w:sz w:val="18"/>
                      <w:szCs w:val="18"/>
                    </w:rPr>
                    <w:t xml:space="preserve">PPTP </w:t>
                  </w:r>
                </w:p>
              </w:tc>
              <w:tc>
                <w:tcPr>
                  <w:tcW w:w="2872" w:type="pct"/>
                  <w:gridSpan w:val="2"/>
                  <w:shd w:val="clear" w:color="auto" w:fill="FFFFFF"/>
                </w:tcPr>
                <w:p w:rsidR="000F410F" w:rsidRPr="00EC4FD1" w:rsidRDefault="000F410F" w:rsidP="00EC4FD1">
                  <w:pPr>
                    <w:spacing w:before="120" w:after="120"/>
                    <w:rPr>
                      <w:rFonts w:cstheme="minorHAnsi"/>
                      <w:b/>
                      <w:sz w:val="18"/>
                      <w:szCs w:val="18"/>
                    </w:rPr>
                  </w:pPr>
                  <w:r w:rsidRPr="00EC4FD1">
                    <w:rPr>
                      <w:rFonts w:cstheme="minorHAnsi"/>
                      <w:sz w:val="18"/>
                      <w:szCs w:val="18"/>
                    </w:rPr>
                    <w:t xml:space="preserve">5 túneles de PPTP para el acceso de clientes remotos </w:t>
                  </w:r>
                </w:p>
              </w:tc>
            </w:tr>
            <w:tr w:rsidR="000F410F" w:rsidRPr="00EC4FD1" w:rsidTr="00EC4FD1">
              <w:trPr>
                <w:jc w:val="center"/>
              </w:trPr>
              <w:tc>
                <w:tcPr>
                  <w:tcW w:w="2128" w:type="pct"/>
                  <w:gridSpan w:val="2"/>
                  <w:shd w:val="clear" w:color="auto" w:fill="FFFFFF"/>
                </w:tcPr>
                <w:p w:rsidR="000F410F" w:rsidRPr="00EC4FD1" w:rsidRDefault="000F410F" w:rsidP="00EC4FD1">
                  <w:pPr>
                    <w:spacing w:before="120" w:after="120"/>
                    <w:jc w:val="both"/>
                    <w:rPr>
                      <w:rFonts w:cstheme="minorHAnsi"/>
                      <w:sz w:val="18"/>
                      <w:szCs w:val="18"/>
                    </w:rPr>
                  </w:pPr>
                  <w:r w:rsidRPr="00EC4FD1">
                    <w:rPr>
                      <w:rFonts w:cstheme="minorHAnsi"/>
                      <w:sz w:val="18"/>
                      <w:szCs w:val="18"/>
                    </w:rPr>
                    <w:t xml:space="preserve">Cifrado </w:t>
                  </w:r>
                </w:p>
              </w:tc>
              <w:tc>
                <w:tcPr>
                  <w:tcW w:w="2872" w:type="pct"/>
                  <w:gridSpan w:val="2"/>
                  <w:shd w:val="clear" w:color="auto" w:fill="FFFFFF"/>
                </w:tcPr>
                <w:p w:rsidR="000F410F" w:rsidRPr="00EC4FD1" w:rsidRDefault="000F410F" w:rsidP="00EC4FD1">
                  <w:pPr>
                    <w:spacing w:before="120" w:after="120"/>
                    <w:rPr>
                      <w:rFonts w:cstheme="minorHAnsi"/>
                      <w:b/>
                      <w:sz w:val="18"/>
                      <w:szCs w:val="18"/>
                    </w:rPr>
                  </w:pPr>
                  <w:r w:rsidRPr="00EC4FD1">
                    <w:rPr>
                      <w:rFonts w:cstheme="minorHAnsi"/>
                      <w:sz w:val="18"/>
                      <w:szCs w:val="18"/>
                    </w:rPr>
                    <w:t>Estándar de cifrado de datos (DES), Triple estándar de cifrado de datos (3DES) y Estándar de cifrado avanzado (AES) AES-128, AES-192, AES-256</w:t>
                  </w:r>
                </w:p>
              </w:tc>
            </w:tr>
            <w:tr w:rsidR="000F410F" w:rsidRPr="00EC4FD1" w:rsidTr="00EC4FD1">
              <w:trPr>
                <w:jc w:val="center"/>
              </w:trPr>
              <w:tc>
                <w:tcPr>
                  <w:tcW w:w="2128" w:type="pct"/>
                  <w:gridSpan w:val="2"/>
                  <w:shd w:val="clear" w:color="auto" w:fill="FFFFFF"/>
                </w:tcPr>
                <w:p w:rsidR="000F410F" w:rsidRPr="00EC4FD1" w:rsidRDefault="000F410F" w:rsidP="00EC4FD1">
                  <w:pPr>
                    <w:spacing w:before="120" w:after="120"/>
                    <w:rPr>
                      <w:rFonts w:cstheme="minorHAnsi"/>
                      <w:b/>
                      <w:sz w:val="18"/>
                      <w:szCs w:val="18"/>
                    </w:rPr>
                  </w:pPr>
                  <w:r w:rsidRPr="00EC4FD1">
                    <w:rPr>
                      <w:rFonts w:cstheme="minorHAnsi"/>
                      <w:sz w:val="18"/>
                      <w:szCs w:val="18"/>
                    </w:rPr>
                    <w:t>Autenticación</w:t>
                  </w:r>
                </w:p>
              </w:tc>
              <w:tc>
                <w:tcPr>
                  <w:tcW w:w="2872" w:type="pct"/>
                  <w:gridSpan w:val="2"/>
                  <w:shd w:val="clear" w:color="auto" w:fill="FFFFFF"/>
                </w:tcPr>
                <w:p w:rsidR="000F410F" w:rsidRPr="00EC4FD1" w:rsidRDefault="000F410F" w:rsidP="00EC4FD1">
                  <w:pPr>
                    <w:spacing w:before="120" w:after="120"/>
                    <w:rPr>
                      <w:rFonts w:cstheme="minorHAnsi"/>
                      <w:b/>
                      <w:sz w:val="18"/>
                      <w:szCs w:val="18"/>
                    </w:rPr>
                  </w:pPr>
                  <w:r w:rsidRPr="00EC4FD1">
                    <w:rPr>
                      <w:rFonts w:cstheme="minorHAnsi"/>
                      <w:sz w:val="18"/>
                      <w:szCs w:val="18"/>
                    </w:rPr>
                    <w:t xml:space="preserve">Autenticación MD5/SHA1 </w:t>
                  </w:r>
                </w:p>
              </w:tc>
            </w:tr>
            <w:tr w:rsidR="000F410F" w:rsidRPr="00EC4FD1" w:rsidTr="00EC4FD1">
              <w:trPr>
                <w:jc w:val="center"/>
              </w:trPr>
              <w:tc>
                <w:tcPr>
                  <w:tcW w:w="2128" w:type="pct"/>
                  <w:gridSpan w:val="2"/>
                  <w:shd w:val="clear" w:color="auto" w:fill="FFFFFF"/>
                </w:tcPr>
                <w:p w:rsidR="000F410F" w:rsidRPr="00EC4FD1" w:rsidRDefault="000F410F" w:rsidP="00EC4FD1">
                  <w:pPr>
                    <w:spacing w:before="120" w:after="120"/>
                    <w:rPr>
                      <w:rFonts w:cstheme="minorHAnsi"/>
                      <w:b/>
                      <w:sz w:val="18"/>
                      <w:szCs w:val="18"/>
                    </w:rPr>
                  </w:pPr>
                  <w:r w:rsidRPr="00EC4FD1">
                    <w:rPr>
                      <w:rFonts w:cstheme="minorHAnsi"/>
                      <w:sz w:val="18"/>
                      <w:szCs w:val="18"/>
                    </w:rPr>
                    <w:t xml:space="preserve">NAT </w:t>
                  </w:r>
                  <w:proofErr w:type="spellStart"/>
                  <w:r w:rsidRPr="00EC4FD1">
                    <w:rPr>
                      <w:rFonts w:cstheme="minorHAnsi"/>
                      <w:sz w:val="18"/>
                      <w:szCs w:val="18"/>
                    </w:rPr>
                    <w:t>traversal</w:t>
                  </w:r>
                  <w:proofErr w:type="spellEnd"/>
                  <w:r w:rsidRPr="00EC4FD1">
                    <w:rPr>
                      <w:rFonts w:cstheme="minorHAnsi"/>
                      <w:sz w:val="18"/>
                      <w:szCs w:val="18"/>
                    </w:rPr>
                    <w:t xml:space="preserve"> de </w:t>
                  </w:r>
                  <w:proofErr w:type="spellStart"/>
                  <w:r w:rsidRPr="00EC4FD1">
                    <w:rPr>
                      <w:rFonts w:cstheme="minorHAnsi"/>
                      <w:sz w:val="18"/>
                      <w:szCs w:val="18"/>
                    </w:rPr>
                    <w:t>IPsec</w:t>
                  </w:r>
                  <w:proofErr w:type="spellEnd"/>
                </w:p>
              </w:tc>
              <w:tc>
                <w:tcPr>
                  <w:tcW w:w="2872" w:type="pct"/>
                  <w:gridSpan w:val="2"/>
                  <w:shd w:val="clear" w:color="auto" w:fill="FFFFFF"/>
                </w:tcPr>
                <w:p w:rsidR="000F410F" w:rsidRPr="00EC4FD1" w:rsidRDefault="000F410F" w:rsidP="00EC4FD1">
                  <w:pPr>
                    <w:spacing w:before="120" w:after="120"/>
                    <w:rPr>
                      <w:rFonts w:cstheme="minorHAnsi"/>
                      <w:b/>
                      <w:sz w:val="18"/>
                      <w:szCs w:val="18"/>
                    </w:rPr>
                  </w:pPr>
                  <w:r w:rsidRPr="00EC4FD1">
                    <w:rPr>
                      <w:rFonts w:cstheme="minorHAnsi"/>
                      <w:sz w:val="18"/>
                      <w:szCs w:val="18"/>
                    </w:rPr>
                    <w:t>Compatible para túneles de puerta de enlace a puerta de enlace y de cliente a puerta de enlace</w:t>
                  </w:r>
                </w:p>
              </w:tc>
            </w:tr>
            <w:tr w:rsidR="000F410F" w:rsidRPr="00EC4FD1" w:rsidTr="00EC4FD1">
              <w:trPr>
                <w:jc w:val="center"/>
              </w:trPr>
              <w:tc>
                <w:tcPr>
                  <w:tcW w:w="2128" w:type="pct"/>
                  <w:gridSpan w:val="2"/>
                  <w:shd w:val="clear" w:color="auto" w:fill="FFFFFF"/>
                </w:tcPr>
                <w:p w:rsidR="000F410F" w:rsidRPr="00EC4FD1" w:rsidRDefault="000F410F" w:rsidP="00EC4FD1">
                  <w:pPr>
                    <w:spacing w:before="120" w:after="120"/>
                    <w:rPr>
                      <w:rFonts w:cstheme="minorHAnsi"/>
                      <w:b/>
                      <w:sz w:val="18"/>
                      <w:szCs w:val="18"/>
                    </w:rPr>
                  </w:pPr>
                  <w:r w:rsidRPr="00EC4FD1">
                    <w:rPr>
                      <w:rFonts w:cstheme="minorHAnsi"/>
                      <w:sz w:val="18"/>
                      <w:szCs w:val="18"/>
                    </w:rPr>
                    <w:t>Transferencia de VPN</w:t>
                  </w:r>
                </w:p>
              </w:tc>
              <w:tc>
                <w:tcPr>
                  <w:tcW w:w="2872" w:type="pct"/>
                  <w:gridSpan w:val="2"/>
                  <w:shd w:val="clear" w:color="auto" w:fill="FFFFFF"/>
                </w:tcPr>
                <w:p w:rsidR="000F410F" w:rsidRPr="00EC4FD1" w:rsidRDefault="000F410F" w:rsidP="00EC4FD1">
                  <w:pPr>
                    <w:spacing w:before="120" w:after="120"/>
                    <w:rPr>
                      <w:rFonts w:cstheme="minorHAnsi"/>
                      <w:b/>
                      <w:sz w:val="18"/>
                      <w:szCs w:val="18"/>
                    </w:rPr>
                  </w:pPr>
                  <w:r w:rsidRPr="00EC4FD1">
                    <w:rPr>
                      <w:rFonts w:cstheme="minorHAnsi"/>
                      <w:sz w:val="18"/>
                      <w:szCs w:val="18"/>
                    </w:rPr>
                    <w:t xml:space="preserve">PPTP, L2TP, </w:t>
                  </w:r>
                  <w:proofErr w:type="spellStart"/>
                  <w:r w:rsidRPr="00EC4FD1">
                    <w:rPr>
                      <w:rFonts w:cstheme="minorHAnsi"/>
                      <w:sz w:val="18"/>
                      <w:szCs w:val="18"/>
                    </w:rPr>
                    <w:t>IPsec</w:t>
                  </w:r>
                  <w:proofErr w:type="spellEnd"/>
                </w:p>
              </w:tc>
            </w:tr>
            <w:tr w:rsidR="000F410F" w:rsidRPr="00EC4FD1" w:rsidTr="00EC4FD1">
              <w:trPr>
                <w:jc w:val="center"/>
              </w:trPr>
              <w:tc>
                <w:tcPr>
                  <w:tcW w:w="2128" w:type="pct"/>
                  <w:gridSpan w:val="2"/>
                  <w:shd w:val="clear" w:color="auto" w:fill="FFFFFF"/>
                </w:tcPr>
                <w:p w:rsidR="000F410F" w:rsidRPr="00EC4FD1" w:rsidRDefault="000F410F" w:rsidP="00EC4FD1">
                  <w:pPr>
                    <w:spacing w:before="120" w:after="120"/>
                    <w:rPr>
                      <w:rFonts w:cstheme="minorHAnsi"/>
                      <w:b/>
                      <w:sz w:val="18"/>
                      <w:szCs w:val="18"/>
                    </w:rPr>
                  </w:pPr>
                  <w:r w:rsidRPr="00EC4FD1">
                    <w:rPr>
                      <w:rFonts w:cstheme="minorHAnsi"/>
                      <w:sz w:val="18"/>
                      <w:szCs w:val="18"/>
                    </w:rPr>
                    <w:t>VPN avanzada</w:t>
                  </w:r>
                </w:p>
              </w:tc>
              <w:tc>
                <w:tcPr>
                  <w:tcW w:w="2872" w:type="pct"/>
                  <w:gridSpan w:val="2"/>
                  <w:shd w:val="clear" w:color="auto" w:fill="FFFFFF"/>
                </w:tcPr>
                <w:p w:rsidR="000F410F" w:rsidRPr="00EC4FD1" w:rsidRDefault="000F410F" w:rsidP="00EC4FD1">
                  <w:pPr>
                    <w:spacing w:before="120" w:after="120"/>
                    <w:rPr>
                      <w:rFonts w:cstheme="minorHAnsi"/>
                      <w:b/>
                      <w:sz w:val="18"/>
                      <w:szCs w:val="18"/>
                    </w:rPr>
                  </w:pPr>
                  <w:r w:rsidRPr="00EC4FD1">
                    <w:rPr>
                      <w:rFonts w:cstheme="minorHAnsi"/>
                      <w:sz w:val="18"/>
                      <w:szCs w:val="18"/>
                    </w:rPr>
                    <w:t>Detección de puntos inactivos (DPD), IKE, DNS dividido, copia de seguridad de VPN</w:t>
                  </w:r>
                </w:p>
              </w:tc>
            </w:tr>
            <w:tr w:rsidR="000F410F" w:rsidRPr="00EC4FD1" w:rsidTr="00EC4FD1">
              <w:trPr>
                <w:jc w:val="center"/>
              </w:trPr>
              <w:tc>
                <w:tcPr>
                  <w:tcW w:w="2128" w:type="pct"/>
                  <w:gridSpan w:val="2"/>
                  <w:shd w:val="clear" w:color="auto" w:fill="FFFFFF"/>
                </w:tcPr>
                <w:p w:rsidR="000F410F" w:rsidRPr="00EC4FD1" w:rsidRDefault="000F410F" w:rsidP="00EC4FD1">
                  <w:pPr>
                    <w:spacing w:before="120" w:after="120"/>
                    <w:rPr>
                      <w:rFonts w:cstheme="minorHAnsi"/>
                      <w:b/>
                      <w:sz w:val="18"/>
                      <w:szCs w:val="18"/>
                    </w:rPr>
                  </w:pPr>
                  <w:r w:rsidRPr="00EC4FD1">
                    <w:rPr>
                      <w:rFonts w:cstheme="minorHAnsi"/>
                      <w:sz w:val="18"/>
                      <w:szCs w:val="18"/>
                    </w:rPr>
                    <w:t>Certificaciones</w:t>
                  </w:r>
                </w:p>
              </w:tc>
              <w:tc>
                <w:tcPr>
                  <w:tcW w:w="2872" w:type="pct"/>
                  <w:gridSpan w:val="2"/>
                  <w:shd w:val="clear" w:color="auto" w:fill="FFFFFF"/>
                </w:tcPr>
                <w:p w:rsidR="000F410F" w:rsidRPr="00EC4FD1" w:rsidRDefault="000F410F" w:rsidP="00EC4FD1">
                  <w:pPr>
                    <w:spacing w:before="120" w:after="120"/>
                    <w:rPr>
                      <w:rFonts w:cstheme="minorHAnsi"/>
                      <w:sz w:val="18"/>
                      <w:szCs w:val="18"/>
                    </w:rPr>
                  </w:pPr>
                  <w:r w:rsidRPr="00EC4FD1">
                    <w:rPr>
                      <w:rFonts w:cstheme="minorHAnsi"/>
                      <w:sz w:val="18"/>
                      <w:szCs w:val="18"/>
                    </w:rPr>
                    <w:t xml:space="preserve">FCC clase B, CE clase A </w:t>
                  </w:r>
                  <w:proofErr w:type="spellStart"/>
                  <w:r w:rsidRPr="00EC4FD1">
                    <w:rPr>
                      <w:rFonts w:cstheme="minorHAnsi"/>
                      <w:sz w:val="18"/>
                      <w:szCs w:val="18"/>
                    </w:rPr>
                    <w:t>cUL</w:t>
                  </w:r>
                  <w:proofErr w:type="spellEnd"/>
                  <w:r w:rsidRPr="00EC4FD1">
                    <w:rPr>
                      <w:rFonts w:cstheme="minorHAnsi"/>
                      <w:sz w:val="18"/>
                      <w:szCs w:val="18"/>
                    </w:rPr>
                    <w:t xml:space="preserve">, </w:t>
                  </w:r>
                  <w:proofErr w:type="spellStart"/>
                  <w:r w:rsidRPr="00EC4FD1">
                    <w:rPr>
                      <w:rFonts w:cstheme="minorHAnsi"/>
                      <w:sz w:val="18"/>
                      <w:szCs w:val="18"/>
                    </w:rPr>
                    <w:t>Anatel</w:t>
                  </w:r>
                  <w:proofErr w:type="spellEnd"/>
                  <w:r w:rsidRPr="00EC4FD1">
                    <w:rPr>
                      <w:rFonts w:cstheme="minorHAnsi"/>
                      <w:sz w:val="18"/>
                      <w:szCs w:val="18"/>
                    </w:rPr>
                    <w:t>, MEPS, CCC, PSB, CB, C-</w:t>
                  </w:r>
                  <w:proofErr w:type="spellStart"/>
                  <w:r w:rsidRPr="00EC4FD1">
                    <w:rPr>
                      <w:rFonts w:cstheme="minorHAnsi"/>
                      <w:sz w:val="18"/>
                      <w:szCs w:val="18"/>
                    </w:rPr>
                    <w:t>tick</w:t>
                  </w:r>
                  <w:proofErr w:type="spellEnd"/>
                  <w:r w:rsidRPr="00EC4FD1">
                    <w:rPr>
                      <w:rFonts w:cstheme="minorHAnsi"/>
                      <w:sz w:val="18"/>
                      <w:szCs w:val="18"/>
                    </w:rPr>
                    <w:t>,</w:t>
                  </w:r>
                </w:p>
                <w:p w:rsidR="000F410F" w:rsidRPr="00EC4FD1" w:rsidRDefault="000F410F" w:rsidP="00EC4FD1">
                  <w:pPr>
                    <w:spacing w:before="120" w:after="120"/>
                    <w:rPr>
                      <w:rFonts w:cstheme="minorHAnsi"/>
                      <w:sz w:val="18"/>
                      <w:szCs w:val="18"/>
                    </w:rPr>
                  </w:pPr>
                  <w:r w:rsidRPr="00EC4FD1">
                    <w:rPr>
                      <w:rFonts w:cstheme="minorHAnsi"/>
                      <w:sz w:val="18"/>
                      <w:szCs w:val="18"/>
                    </w:rPr>
                    <w:t xml:space="preserve"> KCC</w:t>
                  </w:r>
                </w:p>
                <w:p w:rsidR="000F410F" w:rsidRPr="00EC4FD1" w:rsidRDefault="000F410F" w:rsidP="00EC4FD1">
                  <w:pPr>
                    <w:spacing w:before="120" w:after="120"/>
                    <w:rPr>
                      <w:rFonts w:cstheme="minorHAnsi"/>
                      <w:sz w:val="18"/>
                      <w:szCs w:val="18"/>
                    </w:rPr>
                  </w:pPr>
                </w:p>
                <w:p w:rsidR="000F410F" w:rsidRPr="00EC4FD1" w:rsidRDefault="000F410F" w:rsidP="00EC4FD1">
                  <w:pPr>
                    <w:spacing w:before="120" w:after="120"/>
                    <w:rPr>
                      <w:rFonts w:cstheme="minorHAnsi"/>
                      <w:b/>
                      <w:sz w:val="18"/>
                      <w:szCs w:val="18"/>
                    </w:rPr>
                  </w:pPr>
                </w:p>
              </w:tc>
            </w:tr>
            <w:tr w:rsidR="000F410F" w:rsidRPr="00EC4FD1" w:rsidTr="00EC4FD1">
              <w:trPr>
                <w:jc w:val="center"/>
              </w:trPr>
              <w:tc>
                <w:tcPr>
                  <w:tcW w:w="5000" w:type="pct"/>
                  <w:gridSpan w:val="4"/>
                  <w:shd w:val="clear" w:color="auto" w:fill="FFFFFF"/>
                </w:tcPr>
                <w:p w:rsidR="000F410F" w:rsidRPr="00EC4FD1" w:rsidRDefault="000F410F" w:rsidP="00EC4FD1">
                  <w:pPr>
                    <w:spacing w:before="120" w:after="120"/>
                    <w:rPr>
                      <w:rFonts w:cstheme="minorHAnsi"/>
                      <w:b/>
                      <w:sz w:val="18"/>
                      <w:szCs w:val="18"/>
                    </w:rPr>
                  </w:pPr>
                  <w:r w:rsidRPr="00EC4FD1">
                    <w:rPr>
                      <w:rFonts w:cstheme="minorHAnsi"/>
                      <w:b/>
                      <w:sz w:val="18"/>
                      <w:szCs w:val="18"/>
                    </w:rPr>
                    <w:t>SWITCH (CAPA 2)</w:t>
                  </w:r>
                </w:p>
              </w:tc>
            </w:tr>
            <w:tr w:rsidR="000F410F" w:rsidRPr="00EC4FD1" w:rsidTr="00EC4FD1">
              <w:trPr>
                <w:jc w:val="center"/>
              </w:trPr>
              <w:tc>
                <w:tcPr>
                  <w:tcW w:w="2132" w:type="pct"/>
                  <w:gridSpan w:val="3"/>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Ubicación</w:t>
                  </w:r>
                </w:p>
              </w:tc>
              <w:tc>
                <w:tcPr>
                  <w:tcW w:w="2868" w:type="pct"/>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 xml:space="preserve">En el </w:t>
                  </w:r>
                  <w:proofErr w:type="spellStart"/>
                  <w:r w:rsidRPr="00EC4FD1">
                    <w:rPr>
                      <w:rFonts w:cstheme="minorHAnsi"/>
                      <w:sz w:val="18"/>
                      <w:szCs w:val="18"/>
                    </w:rPr>
                    <w:t>Shelter</w:t>
                  </w:r>
                  <w:proofErr w:type="spellEnd"/>
                  <w:r w:rsidRPr="00EC4FD1">
                    <w:rPr>
                      <w:rFonts w:cstheme="minorHAnsi"/>
                      <w:sz w:val="18"/>
                      <w:szCs w:val="18"/>
                    </w:rPr>
                    <w:t xml:space="preserve"> de Comunicaciones.</w:t>
                  </w:r>
                </w:p>
              </w:tc>
            </w:tr>
            <w:tr w:rsidR="000F410F" w:rsidRPr="00EC4FD1" w:rsidTr="00EC4FD1">
              <w:trPr>
                <w:jc w:val="center"/>
              </w:trPr>
              <w:tc>
                <w:tcPr>
                  <w:tcW w:w="2132" w:type="pct"/>
                  <w:gridSpan w:val="3"/>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Cantidad</w:t>
                  </w:r>
                </w:p>
              </w:tc>
              <w:tc>
                <w:tcPr>
                  <w:tcW w:w="2868" w:type="pct"/>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1 (una) unidad.</w:t>
                  </w:r>
                </w:p>
              </w:tc>
            </w:tr>
            <w:tr w:rsidR="000F410F" w:rsidRPr="00EC4FD1" w:rsidTr="00EC4FD1">
              <w:trPr>
                <w:jc w:val="center"/>
              </w:trPr>
              <w:tc>
                <w:tcPr>
                  <w:tcW w:w="2132" w:type="pct"/>
                  <w:gridSpan w:val="3"/>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Marca/Modelo</w:t>
                  </w:r>
                </w:p>
              </w:tc>
              <w:tc>
                <w:tcPr>
                  <w:tcW w:w="2868" w:type="pct"/>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A ofertar.</w:t>
                  </w:r>
                </w:p>
              </w:tc>
            </w:tr>
            <w:tr w:rsidR="000F410F" w:rsidRPr="00EC4FD1" w:rsidTr="00EC4FD1">
              <w:trPr>
                <w:jc w:val="center"/>
              </w:trPr>
              <w:tc>
                <w:tcPr>
                  <w:tcW w:w="2132" w:type="pct"/>
                  <w:gridSpan w:val="3"/>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Capacidad de conmutación</w:t>
                  </w:r>
                </w:p>
              </w:tc>
              <w:tc>
                <w:tcPr>
                  <w:tcW w:w="2868" w:type="pct"/>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 xml:space="preserve">1.6 </w:t>
                  </w:r>
                  <w:proofErr w:type="spellStart"/>
                  <w:r w:rsidRPr="00EC4FD1">
                    <w:rPr>
                      <w:rFonts w:cstheme="minorHAnsi"/>
                      <w:sz w:val="18"/>
                      <w:szCs w:val="18"/>
                    </w:rPr>
                    <w:t>Gbps</w:t>
                  </w:r>
                  <w:proofErr w:type="spellEnd"/>
                  <w:r w:rsidRPr="00EC4FD1">
                    <w:rPr>
                      <w:rFonts w:cstheme="minorHAnsi"/>
                      <w:sz w:val="18"/>
                      <w:szCs w:val="18"/>
                    </w:rPr>
                    <w:t>. mínimamente.</w:t>
                  </w:r>
                </w:p>
                <w:p w:rsidR="000F410F" w:rsidRPr="00EC4FD1" w:rsidRDefault="000F410F" w:rsidP="00EC4FD1">
                  <w:pPr>
                    <w:spacing w:before="120" w:after="120"/>
                    <w:rPr>
                      <w:rFonts w:cstheme="minorHAnsi"/>
                      <w:sz w:val="18"/>
                      <w:szCs w:val="18"/>
                    </w:rPr>
                  </w:pPr>
                  <w:proofErr w:type="spellStart"/>
                  <w:r w:rsidRPr="00EC4FD1">
                    <w:rPr>
                      <w:rFonts w:cstheme="minorHAnsi"/>
                      <w:sz w:val="18"/>
                      <w:szCs w:val="18"/>
                    </w:rPr>
                    <w:t>Switch</w:t>
                  </w:r>
                  <w:proofErr w:type="spellEnd"/>
                  <w:r w:rsidRPr="00EC4FD1">
                    <w:rPr>
                      <w:rFonts w:cstheme="minorHAnsi"/>
                      <w:sz w:val="18"/>
                      <w:szCs w:val="18"/>
                    </w:rPr>
                    <w:t xml:space="preserve"> de escritorio Gigabit de por lo menos 8 puertos.</w:t>
                  </w:r>
                </w:p>
              </w:tc>
            </w:tr>
            <w:tr w:rsidR="000F410F" w:rsidRPr="00EC4FD1" w:rsidTr="00EC4FD1">
              <w:trPr>
                <w:jc w:val="center"/>
              </w:trPr>
              <w:tc>
                <w:tcPr>
                  <w:tcW w:w="2132" w:type="pct"/>
                  <w:gridSpan w:val="3"/>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lastRenderedPageBreak/>
                    <w:t>Capacidad de envío</w:t>
                  </w:r>
                </w:p>
                <w:p w:rsidR="000F410F" w:rsidRPr="00EC4FD1" w:rsidRDefault="000F410F" w:rsidP="00EC4FD1">
                  <w:pPr>
                    <w:spacing w:before="120" w:after="120"/>
                    <w:rPr>
                      <w:rFonts w:cstheme="minorHAnsi"/>
                      <w:sz w:val="18"/>
                      <w:szCs w:val="18"/>
                    </w:rPr>
                  </w:pPr>
                  <w:r w:rsidRPr="00EC4FD1">
                    <w:rPr>
                      <w:rFonts w:cstheme="minorHAnsi"/>
                      <w:sz w:val="18"/>
                      <w:szCs w:val="18"/>
                    </w:rPr>
                    <w:t>mínimo requerido</w:t>
                  </w:r>
                </w:p>
              </w:tc>
              <w:tc>
                <w:tcPr>
                  <w:tcW w:w="2868" w:type="pct"/>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Velocidad de envío en millones de paquetes por segundo (</w:t>
                  </w:r>
                  <w:proofErr w:type="spellStart"/>
                  <w:r w:rsidRPr="00EC4FD1">
                    <w:rPr>
                      <w:rFonts w:cstheme="minorHAnsi"/>
                      <w:sz w:val="18"/>
                      <w:szCs w:val="18"/>
                    </w:rPr>
                    <w:t>mpps</w:t>
                  </w:r>
                  <w:proofErr w:type="spellEnd"/>
                  <w:r w:rsidRPr="00EC4FD1">
                    <w:rPr>
                      <w:rFonts w:cstheme="minorHAnsi"/>
                      <w:sz w:val="18"/>
                      <w:szCs w:val="18"/>
                    </w:rPr>
                    <w:t>) (</w:t>
                  </w:r>
                  <w:r w:rsidRPr="00EC4FD1">
                    <w:rPr>
                      <w:rFonts w:cstheme="minorHAnsi"/>
                      <w:i/>
                      <w:sz w:val="18"/>
                      <w:szCs w:val="18"/>
                    </w:rPr>
                    <w:t>sobre la base de paquetes de 64 bytes</w:t>
                  </w:r>
                  <w:r w:rsidRPr="00EC4FD1">
                    <w:rPr>
                      <w:rFonts w:cstheme="minorHAnsi"/>
                      <w:sz w:val="18"/>
                      <w:szCs w:val="18"/>
                    </w:rPr>
                    <w:t xml:space="preserve">) 1.4 </w:t>
                  </w:r>
                  <w:proofErr w:type="spellStart"/>
                  <w:r w:rsidRPr="00EC4FD1">
                    <w:rPr>
                      <w:rFonts w:cstheme="minorHAnsi"/>
                      <w:sz w:val="18"/>
                      <w:szCs w:val="18"/>
                    </w:rPr>
                    <w:t>mpps</w:t>
                  </w:r>
                  <w:proofErr w:type="spellEnd"/>
                  <w:r w:rsidRPr="00EC4FD1">
                    <w:rPr>
                      <w:rFonts w:cstheme="minorHAnsi"/>
                      <w:sz w:val="18"/>
                      <w:szCs w:val="18"/>
                    </w:rPr>
                    <w:t>.</w:t>
                  </w:r>
                </w:p>
              </w:tc>
            </w:tr>
            <w:tr w:rsidR="000F410F" w:rsidRPr="00EC4FD1" w:rsidTr="00EC4FD1">
              <w:trPr>
                <w:jc w:val="center"/>
              </w:trPr>
              <w:tc>
                <w:tcPr>
                  <w:tcW w:w="2132" w:type="pct"/>
                  <w:gridSpan w:val="3"/>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Calidad de servicio (</w:t>
                  </w:r>
                  <w:proofErr w:type="spellStart"/>
                  <w:r w:rsidRPr="00EC4FD1">
                    <w:rPr>
                      <w:rFonts w:cstheme="minorHAnsi"/>
                      <w:sz w:val="18"/>
                      <w:szCs w:val="18"/>
                    </w:rPr>
                    <w:t>QoS</w:t>
                  </w:r>
                  <w:proofErr w:type="spellEnd"/>
                  <w:r w:rsidRPr="00EC4FD1">
                    <w:rPr>
                      <w:rFonts w:cstheme="minorHAnsi"/>
                      <w:sz w:val="18"/>
                      <w:szCs w:val="18"/>
                    </w:rPr>
                    <w:t>)</w:t>
                  </w:r>
                </w:p>
              </w:tc>
              <w:tc>
                <w:tcPr>
                  <w:tcW w:w="2868" w:type="pct"/>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4 colas de hardware, configuración de colas de prioridad y operación por turnos ponderada (WRR), 802.1p por prioridades.</w:t>
                  </w:r>
                </w:p>
              </w:tc>
            </w:tr>
            <w:tr w:rsidR="000F410F" w:rsidRPr="00EC4FD1" w:rsidTr="00EC4FD1">
              <w:trPr>
                <w:jc w:val="center"/>
              </w:trPr>
              <w:tc>
                <w:tcPr>
                  <w:tcW w:w="2132" w:type="pct"/>
                  <w:gridSpan w:val="3"/>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Puertos</w:t>
                  </w:r>
                </w:p>
              </w:tc>
              <w:tc>
                <w:tcPr>
                  <w:tcW w:w="2868" w:type="pct"/>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 xml:space="preserve">8 conectores RJ-45 para 10BASE-T/100BASE-TX, Interfaz de detección automática de (MDI, Medium </w:t>
                  </w:r>
                  <w:proofErr w:type="spellStart"/>
                  <w:r w:rsidRPr="00EC4FD1">
                    <w:rPr>
                      <w:rFonts w:cstheme="minorHAnsi"/>
                      <w:sz w:val="18"/>
                      <w:szCs w:val="18"/>
                    </w:rPr>
                    <w:t>Dependent</w:t>
                  </w:r>
                  <w:proofErr w:type="spellEnd"/>
                  <w:r w:rsidRPr="00EC4FD1">
                    <w:rPr>
                      <w:rFonts w:cstheme="minorHAnsi"/>
                      <w:sz w:val="18"/>
                      <w:szCs w:val="18"/>
                    </w:rPr>
                    <w:t xml:space="preserve"> Interface y MDI-X), Negociación automática de puertos para conexión de dispositivos de 10, 100 Mbps.</w:t>
                  </w:r>
                </w:p>
              </w:tc>
            </w:tr>
            <w:tr w:rsidR="000F410F" w:rsidRPr="00EC4FD1" w:rsidTr="00EC4FD1">
              <w:trPr>
                <w:jc w:val="center"/>
              </w:trPr>
              <w:tc>
                <w:tcPr>
                  <w:tcW w:w="2132" w:type="pct"/>
                  <w:gridSpan w:val="3"/>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Indicadores LED</w:t>
                  </w:r>
                </w:p>
              </w:tc>
              <w:tc>
                <w:tcPr>
                  <w:tcW w:w="2868" w:type="pct"/>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Sistema/alimentación, enlace/actividad</w:t>
                  </w:r>
                </w:p>
              </w:tc>
            </w:tr>
            <w:tr w:rsidR="000F410F" w:rsidRPr="00EC4FD1" w:rsidTr="00EC4FD1">
              <w:trPr>
                <w:jc w:val="center"/>
              </w:trPr>
              <w:tc>
                <w:tcPr>
                  <w:tcW w:w="2132" w:type="pct"/>
                  <w:gridSpan w:val="3"/>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Normas</w:t>
                  </w:r>
                </w:p>
              </w:tc>
              <w:tc>
                <w:tcPr>
                  <w:tcW w:w="2868" w:type="pct"/>
                  <w:shd w:val="clear" w:color="auto" w:fill="auto"/>
                </w:tcPr>
                <w:p w:rsidR="000F410F" w:rsidRPr="00EC4FD1" w:rsidRDefault="000F410F" w:rsidP="00EC4FD1">
                  <w:pPr>
                    <w:pStyle w:val="Prrafodelista"/>
                    <w:numPr>
                      <w:ilvl w:val="0"/>
                      <w:numId w:val="15"/>
                    </w:numPr>
                    <w:ind w:right="113"/>
                    <w:jc w:val="both"/>
                    <w:rPr>
                      <w:rFonts w:asciiTheme="minorHAnsi" w:hAnsiTheme="minorHAnsi" w:cstheme="minorHAnsi"/>
                      <w:sz w:val="18"/>
                      <w:szCs w:val="18"/>
                      <w:lang w:val="en-US"/>
                    </w:rPr>
                  </w:pPr>
                  <w:r w:rsidRPr="00EC4FD1">
                    <w:rPr>
                      <w:rFonts w:asciiTheme="minorHAnsi" w:hAnsiTheme="minorHAnsi" w:cstheme="minorHAnsi"/>
                      <w:sz w:val="18"/>
                      <w:szCs w:val="18"/>
                      <w:lang w:val="en-US"/>
                    </w:rPr>
                    <w:t xml:space="preserve">802.3 Ethernet 10BASE-T </w:t>
                  </w:r>
                </w:p>
                <w:p w:rsidR="000F410F" w:rsidRPr="00EC4FD1" w:rsidRDefault="000F410F" w:rsidP="00EC4FD1">
                  <w:pPr>
                    <w:pStyle w:val="Prrafodelista"/>
                    <w:numPr>
                      <w:ilvl w:val="0"/>
                      <w:numId w:val="15"/>
                    </w:numPr>
                    <w:ind w:right="113"/>
                    <w:jc w:val="both"/>
                    <w:rPr>
                      <w:rFonts w:asciiTheme="minorHAnsi" w:hAnsiTheme="minorHAnsi" w:cstheme="minorHAnsi"/>
                      <w:sz w:val="18"/>
                      <w:szCs w:val="18"/>
                      <w:lang w:val="en-US"/>
                    </w:rPr>
                  </w:pPr>
                  <w:r w:rsidRPr="00EC4FD1">
                    <w:rPr>
                      <w:rFonts w:asciiTheme="minorHAnsi" w:hAnsiTheme="minorHAnsi" w:cstheme="minorHAnsi"/>
                      <w:sz w:val="18"/>
                      <w:szCs w:val="18"/>
                      <w:lang w:val="en-US"/>
                    </w:rPr>
                    <w:t xml:space="preserve">802.3u Fast Ethernet 100BASE-TX </w:t>
                  </w:r>
                </w:p>
                <w:p w:rsidR="000F410F" w:rsidRPr="00EC4FD1" w:rsidRDefault="000F410F" w:rsidP="00EC4FD1">
                  <w:pPr>
                    <w:pStyle w:val="Prrafodelista"/>
                    <w:numPr>
                      <w:ilvl w:val="0"/>
                      <w:numId w:val="15"/>
                    </w:numPr>
                    <w:ind w:right="113"/>
                    <w:jc w:val="both"/>
                    <w:rPr>
                      <w:rFonts w:asciiTheme="minorHAnsi" w:hAnsiTheme="minorHAnsi" w:cstheme="minorHAnsi"/>
                      <w:sz w:val="18"/>
                      <w:szCs w:val="18"/>
                    </w:rPr>
                  </w:pPr>
                  <w:r w:rsidRPr="00EC4FD1">
                    <w:rPr>
                      <w:rFonts w:asciiTheme="minorHAnsi" w:hAnsiTheme="minorHAnsi" w:cstheme="minorHAnsi"/>
                      <w:sz w:val="18"/>
                      <w:szCs w:val="18"/>
                    </w:rPr>
                    <w:t xml:space="preserve">Control de flujo 802.1p Prioridad </w:t>
                  </w:r>
                </w:p>
              </w:tc>
            </w:tr>
            <w:tr w:rsidR="000F410F" w:rsidRPr="00EC4FD1" w:rsidTr="00EC4FD1">
              <w:trPr>
                <w:jc w:val="center"/>
              </w:trPr>
              <w:tc>
                <w:tcPr>
                  <w:tcW w:w="2132" w:type="pct"/>
                  <w:gridSpan w:val="3"/>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Alimentación</w:t>
                  </w:r>
                </w:p>
              </w:tc>
              <w:tc>
                <w:tcPr>
                  <w:tcW w:w="2868" w:type="pct"/>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 xml:space="preserve">12 VCC, 500 </w:t>
                  </w:r>
                  <w:proofErr w:type="spellStart"/>
                  <w:r w:rsidRPr="00EC4FD1">
                    <w:rPr>
                      <w:rFonts w:cstheme="minorHAnsi"/>
                      <w:sz w:val="18"/>
                      <w:szCs w:val="18"/>
                    </w:rPr>
                    <w:t>mA</w:t>
                  </w:r>
                  <w:proofErr w:type="spellEnd"/>
                </w:p>
              </w:tc>
            </w:tr>
            <w:tr w:rsidR="000F410F" w:rsidRPr="00EC4FD1" w:rsidTr="00EC4FD1">
              <w:trPr>
                <w:jc w:val="center"/>
              </w:trPr>
              <w:tc>
                <w:tcPr>
                  <w:tcW w:w="2132" w:type="pct"/>
                  <w:gridSpan w:val="3"/>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Certificaciones</w:t>
                  </w:r>
                </w:p>
              </w:tc>
              <w:tc>
                <w:tcPr>
                  <w:tcW w:w="2868" w:type="pct"/>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UL (UL 60950), CSA (CSA 22.2), marcación CE, FCC Parte 15 (CFR 47) Clase A</w:t>
                  </w:r>
                </w:p>
              </w:tc>
            </w:tr>
            <w:tr w:rsidR="000F410F" w:rsidRPr="00EC4FD1" w:rsidTr="00EC4FD1">
              <w:trPr>
                <w:jc w:val="center"/>
              </w:trPr>
              <w:tc>
                <w:tcPr>
                  <w:tcW w:w="2132" w:type="pct"/>
                  <w:gridSpan w:val="3"/>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Temperatura de funcionamiento</w:t>
                  </w:r>
                </w:p>
              </w:tc>
              <w:tc>
                <w:tcPr>
                  <w:tcW w:w="2868" w:type="pct"/>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0 a 40 °C</w:t>
                  </w:r>
                </w:p>
              </w:tc>
            </w:tr>
            <w:tr w:rsidR="000F410F" w:rsidRPr="00EC4FD1" w:rsidTr="00EC4FD1">
              <w:trPr>
                <w:jc w:val="center"/>
              </w:trPr>
              <w:tc>
                <w:tcPr>
                  <w:tcW w:w="2132" w:type="pct"/>
                  <w:gridSpan w:val="3"/>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Temperatura de almacenamiento</w:t>
                  </w:r>
                </w:p>
              </w:tc>
              <w:tc>
                <w:tcPr>
                  <w:tcW w:w="2868" w:type="pct"/>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-20 a 70 °C</w:t>
                  </w:r>
                </w:p>
              </w:tc>
            </w:tr>
            <w:tr w:rsidR="000F410F" w:rsidRPr="00EC4FD1" w:rsidTr="00EC4FD1">
              <w:trPr>
                <w:jc w:val="center"/>
              </w:trPr>
              <w:tc>
                <w:tcPr>
                  <w:tcW w:w="2132" w:type="pct"/>
                  <w:gridSpan w:val="3"/>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Humedad de funcionamiento</w:t>
                  </w:r>
                </w:p>
              </w:tc>
              <w:tc>
                <w:tcPr>
                  <w:tcW w:w="2868" w:type="pct"/>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10% a 90%, relativa, sin condensación</w:t>
                  </w:r>
                </w:p>
              </w:tc>
            </w:tr>
            <w:tr w:rsidR="000F410F" w:rsidRPr="00EC4FD1" w:rsidTr="00EC4FD1">
              <w:trPr>
                <w:jc w:val="center"/>
              </w:trPr>
              <w:tc>
                <w:tcPr>
                  <w:tcW w:w="2132" w:type="pct"/>
                  <w:gridSpan w:val="3"/>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Humedad de almacenamiento</w:t>
                  </w:r>
                </w:p>
              </w:tc>
              <w:tc>
                <w:tcPr>
                  <w:tcW w:w="2868" w:type="pct"/>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10% a 90%, relativa, sin condensación</w:t>
                  </w:r>
                </w:p>
              </w:tc>
            </w:tr>
            <w:tr w:rsidR="000F410F" w:rsidRPr="00EC4FD1" w:rsidTr="00EC4FD1">
              <w:trPr>
                <w:jc w:val="center"/>
              </w:trPr>
              <w:tc>
                <w:tcPr>
                  <w:tcW w:w="5000" w:type="pct"/>
                  <w:gridSpan w:val="4"/>
                  <w:shd w:val="clear" w:color="auto" w:fill="FFFFFF"/>
                </w:tcPr>
                <w:p w:rsidR="000F410F" w:rsidRPr="00EC4FD1" w:rsidRDefault="000F410F" w:rsidP="00EC4FD1">
                  <w:pPr>
                    <w:spacing w:before="120" w:after="120"/>
                    <w:jc w:val="both"/>
                    <w:rPr>
                      <w:rFonts w:cstheme="minorHAnsi"/>
                      <w:b/>
                      <w:sz w:val="18"/>
                      <w:szCs w:val="18"/>
                    </w:rPr>
                  </w:pPr>
                  <w:r w:rsidRPr="00EC4FD1">
                    <w:rPr>
                      <w:rFonts w:cstheme="minorHAnsi"/>
                      <w:b/>
                      <w:sz w:val="18"/>
                      <w:szCs w:val="18"/>
                    </w:rPr>
                    <w:t>ENRUTADOR (CAPA 3)</w:t>
                  </w:r>
                </w:p>
              </w:tc>
            </w:tr>
            <w:tr w:rsidR="000F410F" w:rsidRPr="00EC4FD1" w:rsidTr="00EC4FD1">
              <w:trPr>
                <w:jc w:val="center"/>
              </w:trPr>
              <w:tc>
                <w:tcPr>
                  <w:tcW w:w="2109" w:type="pct"/>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Ubicación</w:t>
                  </w:r>
                </w:p>
              </w:tc>
              <w:tc>
                <w:tcPr>
                  <w:tcW w:w="2891" w:type="pct"/>
                  <w:gridSpan w:val="3"/>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 xml:space="preserve">En el </w:t>
                  </w:r>
                  <w:proofErr w:type="spellStart"/>
                  <w:r w:rsidRPr="00EC4FD1">
                    <w:rPr>
                      <w:rFonts w:cstheme="minorHAnsi"/>
                      <w:sz w:val="18"/>
                      <w:szCs w:val="18"/>
                    </w:rPr>
                    <w:t>Shelter</w:t>
                  </w:r>
                  <w:proofErr w:type="spellEnd"/>
                  <w:r w:rsidRPr="00EC4FD1">
                    <w:rPr>
                      <w:rFonts w:cstheme="minorHAnsi"/>
                      <w:sz w:val="18"/>
                      <w:szCs w:val="18"/>
                    </w:rPr>
                    <w:t xml:space="preserve"> de Comunicaciones</w:t>
                  </w:r>
                </w:p>
              </w:tc>
            </w:tr>
            <w:tr w:rsidR="000F410F" w:rsidRPr="00EC4FD1" w:rsidTr="00EC4FD1">
              <w:trPr>
                <w:jc w:val="center"/>
              </w:trPr>
              <w:tc>
                <w:tcPr>
                  <w:tcW w:w="2109" w:type="pct"/>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Cantidad</w:t>
                  </w:r>
                </w:p>
              </w:tc>
              <w:tc>
                <w:tcPr>
                  <w:tcW w:w="2891" w:type="pct"/>
                  <w:gridSpan w:val="3"/>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1 (una) unidad.</w:t>
                  </w:r>
                </w:p>
              </w:tc>
            </w:tr>
            <w:tr w:rsidR="000F410F" w:rsidRPr="00EC4FD1" w:rsidTr="00EC4FD1">
              <w:trPr>
                <w:jc w:val="center"/>
              </w:trPr>
              <w:tc>
                <w:tcPr>
                  <w:tcW w:w="2109" w:type="pct"/>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lastRenderedPageBreak/>
                    <w:t>Marca/Modelo</w:t>
                  </w:r>
                </w:p>
              </w:tc>
              <w:tc>
                <w:tcPr>
                  <w:tcW w:w="2891" w:type="pct"/>
                  <w:gridSpan w:val="3"/>
                  <w:shd w:val="clear" w:color="auto" w:fill="auto"/>
                </w:tcPr>
                <w:p w:rsidR="000F410F" w:rsidRPr="00EC4FD1" w:rsidRDefault="000F410F" w:rsidP="00EC4FD1">
                  <w:pPr>
                    <w:spacing w:before="120" w:after="120"/>
                    <w:rPr>
                      <w:rFonts w:cstheme="minorHAnsi"/>
                      <w:sz w:val="18"/>
                      <w:szCs w:val="18"/>
                    </w:rPr>
                  </w:pPr>
                  <w:proofErr w:type="gramStart"/>
                  <w:r w:rsidRPr="00EC4FD1">
                    <w:rPr>
                      <w:rFonts w:cstheme="minorHAnsi"/>
                      <w:sz w:val="18"/>
                      <w:szCs w:val="18"/>
                    </w:rPr>
                    <w:t>modelo</w:t>
                  </w:r>
                  <w:proofErr w:type="gramEnd"/>
                  <w:r w:rsidRPr="00EC4FD1">
                    <w:rPr>
                      <w:rFonts w:cstheme="minorHAnsi"/>
                      <w:sz w:val="18"/>
                      <w:szCs w:val="18"/>
                    </w:rPr>
                    <w:t xml:space="preserve"> a ofertar.</w:t>
                  </w:r>
                </w:p>
              </w:tc>
            </w:tr>
            <w:tr w:rsidR="000F410F" w:rsidRPr="00EC4FD1" w:rsidTr="00EC4FD1">
              <w:trPr>
                <w:jc w:val="center"/>
              </w:trPr>
              <w:tc>
                <w:tcPr>
                  <w:tcW w:w="2109" w:type="pct"/>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Puertos</w:t>
                  </w:r>
                </w:p>
              </w:tc>
              <w:tc>
                <w:tcPr>
                  <w:tcW w:w="2891" w:type="pct"/>
                  <w:gridSpan w:val="3"/>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shd w:val="clear" w:color="auto" w:fill="FFFFFF"/>
                    </w:rPr>
                    <w:t xml:space="preserve">48 puertos, 10/100 </w:t>
                  </w:r>
                  <w:proofErr w:type="spellStart"/>
                  <w:r w:rsidRPr="00EC4FD1">
                    <w:rPr>
                      <w:rFonts w:cstheme="minorHAnsi"/>
                      <w:sz w:val="18"/>
                      <w:szCs w:val="18"/>
                      <w:shd w:val="clear" w:color="auto" w:fill="FFFFFF"/>
                    </w:rPr>
                    <w:t>PoE</w:t>
                  </w:r>
                  <w:proofErr w:type="spellEnd"/>
                  <w:r w:rsidRPr="00EC4FD1">
                    <w:rPr>
                      <w:rFonts w:cstheme="minorHAnsi"/>
                      <w:sz w:val="18"/>
                      <w:szCs w:val="18"/>
                      <w:shd w:val="clear" w:color="auto" w:fill="FFFFFF"/>
                    </w:rPr>
                    <w:t xml:space="preserve"> + 2 1000BT +2 SFP LAN Base</w:t>
                  </w:r>
                </w:p>
              </w:tc>
            </w:tr>
            <w:tr w:rsidR="000F410F" w:rsidRPr="000F410F" w:rsidTr="00EC4FD1">
              <w:trPr>
                <w:jc w:val="center"/>
              </w:trPr>
              <w:tc>
                <w:tcPr>
                  <w:tcW w:w="2109" w:type="pct"/>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Servicios IP</w:t>
                  </w:r>
                </w:p>
              </w:tc>
              <w:tc>
                <w:tcPr>
                  <w:tcW w:w="2891" w:type="pct"/>
                  <w:gridSpan w:val="3"/>
                  <w:shd w:val="clear" w:color="auto" w:fill="auto"/>
                </w:tcPr>
                <w:p w:rsidR="000F410F" w:rsidRPr="00EC4FD1" w:rsidRDefault="000F410F" w:rsidP="00EC4FD1">
                  <w:pPr>
                    <w:ind w:left="44"/>
                    <w:rPr>
                      <w:rFonts w:cstheme="minorHAnsi"/>
                      <w:sz w:val="18"/>
                      <w:szCs w:val="18"/>
                      <w:shd w:val="clear" w:color="auto" w:fill="FFFFFF"/>
                    </w:rPr>
                  </w:pPr>
                  <w:r w:rsidRPr="00EC4FD1">
                    <w:rPr>
                      <w:rFonts w:cstheme="minorHAnsi"/>
                      <w:sz w:val="18"/>
                      <w:szCs w:val="18"/>
                      <w:shd w:val="clear" w:color="auto" w:fill="FFFFFF"/>
                    </w:rPr>
                    <w:t>●  Protocolos de enrutamiento: RIPv1, RIPv2, OSPF, EIGRP, BGP</w:t>
                  </w:r>
                </w:p>
                <w:p w:rsidR="000F410F" w:rsidRPr="00EC4FD1" w:rsidRDefault="000F410F" w:rsidP="00EC4FD1">
                  <w:pPr>
                    <w:ind w:left="44"/>
                    <w:rPr>
                      <w:rFonts w:cstheme="minorHAnsi"/>
                      <w:sz w:val="18"/>
                      <w:szCs w:val="18"/>
                      <w:shd w:val="clear" w:color="auto" w:fill="FFFFFF"/>
                    </w:rPr>
                  </w:pPr>
                  <w:r w:rsidRPr="00EC4FD1">
                    <w:rPr>
                      <w:rFonts w:cstheme="minorHAnsi"/>
                      <w:sz w:val="18"/>
                      <w:szCs w:val="18"/>
                      <w:shd w:val="clear" w:color="auto" w:fill="FFFFFF"/>
                    </w:rPr>
                    <w:t>●  Encapsulación de enrutamiento genérico (GRE) y multipunto GRE (</w:t>
                  </w:r>
                  <w:proofErr w:type="spellStart"/>
                  <w:r w:rsidRPr="00EC4FD1">
                    <w:rPr>
                      <w:rFonts w:cstheme="minorHAnsi"/>
                      <w:sz w:val="18"/>
                      <w:szCs w:val="18"/>
                      <w:shd w:val="clear" w:color="auto" w:fill="FFFFFF"/>
                    </w:rPr>
                    <w:t>mGRE</w:t>
                  </w:r>
                  <w:proofErr w:type="spellEnd"/>
                  <w:r w:rsidRPr="00EC4FD1">
                    <w:rPr>
                      <w:rFonts w:cstheme="minorHAnsi"/>
                      <w:sz w:val="18"/>
                      <w:szCs w:val="18"/>
                      <w:shd w:val="clear" w:color="auto" w:fill="FFFFFF"/>
                    </w:rPr>
                    <w:t>)</w:t>
                  </w:r>
                </w:p>
                <w:p w:rsidR="000F410F" w:rsidRPr="00EC4FD1" w:rsidRDefault="000F410F" w:rsidP="00EC4FD1">
                  <w:pPr>
                    <w:ind w:left="44"/>
                    <w:rPr>
                      <w:rFonts w:cstheme="minorHAnsi"/>
                      <w:sz w:val="18"/>
                      <w:szCs w:val="18"/>
                      <w:shd w:val="clear" w:color="auto" w:fill="FFFFFF"/>
                      <w:lang w:val="en-US"/>
                    </w:rPr>
                  </w:pPr>
                  <w:r w:rsidRPr="00EC4FD1">
                    <w:rPr>
                      <w:rFonts w:cstheme="minorHAnsi"/>
                      <w:sz w:val="18"/>
                      <w:szCs w:val="18"/>
                      <w:shd w:val="clear" w:color="auto" w:fill="FFFFFF"/>
                      <w:lang w:val="en-US"/>
                    </w:rPr>
                    <w:t>●  Cisco Express Forwarding</w:t>
                  </w:r>
                </w:p>
                <w:p w:rsidR="000F410F" w:rsidRPr="00EC4FD1" w:rsidRDefault="000F410F" w:rsidP="00EC4FD1">
                  <w:pPr>
                    <w:ind w:left="44"/>
                    <w:rPr>
                      <w:rFonts w:cstheme="minorHAnsi"/>
                      <w:sz w:val="18"/>
                      <w:szCs w:val="18"/>
                      <w:shd w:val="clear" w:color="auto" w:fill="FFFFFF"/>
                      <w:lang w:val="en-US"/>
                    </w:rPr>
                  </w:pPr>
                  <w:r w:rsidRPr="00EC4FD1">
                    <w:rPr>
                      <w:rFonts w:cstheme="minorHAnsi"/>
                      <w:sz w:val="18"/>
                      <w:szCs w:val="18"/>
                      <w:shd w:val="clear" w:color="auto" w:fill="FFFFFF"/>
                      <w:lang w:val="en-US"/>
                    </w:rPr>
                    <w:t>●  </w:t>
                  </w:r>
                  <w:proofErr w:type="spellStart"/>
                  <w:r w:rsidRPr="00EC4FD1">
                    <w:rPr>
                      <w:rFonts w:cstheme="minorHAnsi"/>
                      <w:sz w:val="18"/>
                      <w:szCs w:val="18"/>
                      <w:shd w:val="clear" w:color="auto" w:fill="FFFFFF"/>
                      <w:lang w:val="en-US"/>
                    </w:rPr>
                    <w:t>Estándar</w:t>
                  </w:r>
                  <w:proofErr w:type="spellEnd"/>
                  <w:r w:rsidRPr="00EC4FD1">
                    <w:rPr>
                      <w:rFonts w:cstheme="minorHAnsi"/>
                      <w:sz w:val="18"/>
                      <w:szCs w:val="18"/>
                      <w:shd w:val="clear" w:color="auto" w:fill="FFFFFF"/>
                      <w:lang w:val="en-US"/>
                    </w:rPr>
                    <w:t xml:space="preserve"> 802.1d Spanning Tree Protocol</w:t>
                  </w:r>
                </w:p>
                <w:p w:rsidR="000F410F" w:rsidRPr="00EC4FD1" w:rsidRDefault="000F410F" w:rsidP="00EC4FD1">
                  <w:pPr>
                    <w:ind w:left="44"/>
                    <w:rPr>
                      <w:rFonts w:cstheme="minorHAnsi"/>
                      <w:sz w:val="18"/>
                      <w:szCs w:val="18"/>
                      <w:shd w:val="clear" w:color="auto" w:fill="FFFFFF"/>
                    </w:rPr>
                  </w:pPr>
                  <w:r w:rsidRPr="00EC4FD1">
                    <w:rPr>
                      <w:rFonts w:cstheme="minorHAnsi"/>
                      <w:sz w:val="18"/>
                      <w:szCs w:val="18"/>
                      <w:shd w:val="clear" w:color="auto" w:fill="FFFFFF"/>
                    </w:rPr>
                    <w:t>●  Protocolo de túnel de capa 2 (L2TP, L2TPv3)</w:t>
                  </w:r>
                </w:p>
                <w:p w:rsidR="000F410F" w:rsidRPr="00EC4FD1" w:rsidRDefault="000F410F" w:rsidP="00EC4FD1">
                  <w:pPr>
                    <w:ind w:left="44"/>
                    <w:rPr>
                      <w:rFonts w:cstheme="minorHAnsi"/>
                      <w:sz w:val="18"/>
                      <w:szCs w:val="18"/>
                      <w:shd w:val="clear" w:color="auto" w:fill="FFFFFF"/>
                    </w:rPr>
                  </w:pPr>
                  <w:r w:rsidRPr="00EC4FD1">
                    <w:rPr>
                      <w:rFonts w:cstheme="minorHAnsi"/>
                      <w:sz w:val="18"/>
                      <w:szCs w:val="18"/>
                      <w:shd w:val="clear" w:color="auto" w:fill="FFFFFF"/>
                    </w:rPr>
                    <w:t>●  Traductor de direcciones de Red (NAT)</w:t>
                  </w:r>
                </w:p>
                <w:p w:rsidR="000F410F" w:rsidRPr="00EC4FD1" w:rsidRDefault="000F410F" w:rsidP="00EC4FD1">
                  <w:pPr>
                    <w:ind w:left="44"/>
                    <w:rPr>
                      <w:rFonts w:cstheme="minorHAnsi"/>
                      <w:sz w:val="18"/>
                      <w:szCs w:val="18"/>
                      <w:shd w:val="clear" w:color="auto" w:fill="FFFFFF"/>
                    </w:rPr>
                  </w:pPr>
                  <w:r w:rsidRPr="00EC4FD1">
                    <w:rPr>
                      <w:rFonts w:cstheme="minorHAnsi"/>
                      <w:sz w:val="18"/>
                      <w:szCs w:val="18"/>
                      <w:shd w:val="clear" w:color="auto" w:fill="FFFFFF"/>
                    </w:rPr>
                    <w:t>●  </w:t>
                  </w:r>
                  <w:proofErr w:type="spellStart"/>
                  <w:r w:rsidRPr="00EC4FD1">
                    <w:rPr>
                      <w:rFonts w:cstheme="minorHAnsi"/>
                      <w:sz w:val="18"/>
                      <w:szCs w:val="18"/>
                      <w:shd w:val="clear" w:color="auto" w:fill="FFFFFF"/>
                    </w:rPr>
                    <w:t>Dynamic</w:t>
                  </w:r>
                  <w:proofErr w:type="spellEnd"/>
                  <w:r w:rsidRPr="00EC4FD1">
                    <w:rPr>
                      <w:rFonts w:cstheme="minorHAnsi"/>
                      <w:sz w:val="18"/>
                      <w:szCs w:val="18"/>
                      <w:shd w:val="clear" w:color="auto" w:fill="FFFFFF"/>
                    </w:rPr>
                    <w:t xml:space="preserve"> Host </w:t>
                  </w:r>
                  <w:proofErr w:type="spellStart"/>
                  <w:r w:rsidRPr="00EC4FD1">
                    <w:rPr>
                      <w:rFonts w:cstheme="minorHAnsi"/>
                      <w:sz w:val="18"/>
                      <w:szCs w:val="18"/>
                      <w:shd w:val="clear" w:color="auto" w:fill="FFFFFF"/>
                    </w:rPr>
                    <w:t>Configuration</w:t>
                  </w:r>
                  <w:proofErr w:type="spellEnd"/>
                  <w:r w:rsidRPr="00EC4FD1">
                    <w:rPr>
                      <w:rFonts w:cstheme="minorHAnsi"/>
                      <w:sz w:val="18"/>
                      <w:szCs w:val="18"/>
                      <w:shd w:val="clear" w:color="auto" w:fill="FFFFFF"/>
                    </w:rPr>
                    <w:t xml:space="preserve"> </w:t>
                  </w:r>
                  <w:proofErr w:type="spellStart"/>
                  <w:r w:rsidRPr="00EC4FD1">
                    <w:rPr>
                      <w:rFonts w:cstheme="minorHAnsi"/>
                      <w:sz w:val="18"/>
                      <w:szCs w:val="18"/>
                      <w:shd w:val="clear" w:color="auto" w:fill="FFFFFF"/>
                    </w:rPr>
                    <w:t>Protocol</w:t>
                  </w:r>
                  <w:proofErr w:type="spellEnd"/>
                  <w:r w:rsidRPr="00EC4FD1">
                    <w:rPr>
                      <w:rFonts w:cstheme="minorHAnsi"/>
                      <w:sz w:val="18"/>
                      <w:szCs w:val="18"/>
                      <w:shd w:val="clear" w:color="auto" w:fill="FFFFFF"/>
                    </w:rPr>
                    <w:t xml:space="preserve"> (DHCP), servidor, y cliente</w:t>
                  </w:r>
                </w:p>
                <w:p w:rsidR="000F410F" w:rsidRPr="00EC4FD1" w:rsidRDefault="000F410F" w:rsidP="00EC4FD1">
                  <w:pPr>
                    <w:ind w:left="44"/>
                    <w:rPr>
                      <w:rFonts w:cstheme="minorHAnsi"/>
                      <w:sz w:val="18"/>
                      <w:szCs w:val="18"/>
                      <w:shd w:val="clear" w:color="auto" w:fill="FFFFFF"/>
                    </w:rPr>
                  </w:pPr>
                  <w:r w:rsidRPr="00EC4FD1">
                    <w:rPr>
                      <w:rFonts w:cstheme="minorHAnsi"/>
                      <w:sz w:val="18"/>
                      <w:szCs w:val="18"/>
                      <w:shd w:val="clear" w:color="auto" w:fill="FFFFFF"/>
                    </w:rPr>
                    <w:t xml:space="preserve">●  Sistema dinámico de nombres de dominio (DNS), Proxy DNS, DNS </w:t>
                  </w:r>
                  <w:proofErr w:type="spellStart"/>
                  <w:r w:rsidRPr="00EC4FD1">
                    <w:rPr>
                      <w:rFonts w:cstheme="minorHAnsi"/>
                      <w:sz w:val="18"/>
                      <w:szCs w:val="18"/>
                      <w:shd w:val="clear" w:color="auto" w:fill="FFFFFF"/>
                    </w:rPr>
                    <w:t>Spoofing</w:t>
                  </w:r>
                  <w:proofErr w:type="spellEnd"/>
                </w:p>
                <w:p w:rsidR="000F410F" w:rsidRPr="00EC4FD1" w:rsidRDefault="000F410F" w:rsidP="00EC4FD1">
                  <w:pPr>
                    <w:ind w:left="44"/>
                    <w:rPr>
                      <w:rFonts w:cstheme="minorHAnsi"/>
                      <w:sz w:val="18"/>
                      <w:szCs w:val="18"/>
                      <w:shd w:val="clear" w:color="auto" w:fill="FFFFFF"/>
                    </w:rPr>
                  </w:pPr>
                  <w:r w:rsidRPr="00EC4FD1">
                    <w:rPr>
                      <w:rFonts w:cstheme="minorHAnsi"/>
                      <w:sz w:val="18"/>
                      <w:szCs w:val="18"/>
                      <w:shd w:val="clear" w:color="auto" w:fill="FFFFFF"/>
                    </w:rPr>
                    <w:t>●  Listas de control de acceso (ACL)</w:t>
                  </w:r>
                </w:p>
                <w:p w:rsidR="000F410F" w:rsidRPr="00EC4FD1" w:rsidRDefault="000F410F" w:rsidP="00EC4FD1">
                  <w:pPr>
                    <w:ind w:left="44"/>
                    <w:rPr>
                      <w:rFonts w:cstheme="minorHAnsi"/>
                      <w:sz w:val="18"/>
                      <w:szCs w:val="18"/>
                      <w:shd w:val="clear" w:color="auto" w:fill="FFFFFF"/>
                    </w:rPr>
                  </w:pPr>
                  <w:r w:rsidRPr="00EC4FD1">
                    <w:rPr>
                      <w:rFonts w:cstheme="minorHAnsi"/>
                      <w:sz w:val="18"/>
                      <w:szCs w:val="18"/>
                      <w:shd w:val="clear" w:color="auto" w:fill="FFFFFF"/>
                    </w:rPr>
                    <w:t xml:space="preserve">●  IPv4 e IPv6 </w:t>
                  </w:r>
                  <w:proofErr w:type="spellStart"/>
                  <w:r w:rsidRPr="00EC4FD1">
                    <w:rPr>
                      <w:rFonts w:cstheme="minorHAnsi"/>
                      <w:sz w:val="18"/>
                      <w:szCs w:val="18"/>
                      <w:shd w:val="clear" w:color="auto" w:fill="FFFFFF"/>
                    </w:rPr>
                    <w:t>Multicast</w:t>
                  </w:r>
                  <w:proofErr w:type="spellEnd"/>
                </w:p>
                <w:p w:rsidR="000F410F" w:rsidRPr="00EC4FD1" w:rsidRDefault="000F410F" w:rsidP="00EC4FD1">
                  <w:pPr>
                    <w:ind w:left="44"/>
                    <w:rPr>
                      <w:rFonts w:cstheme="minorHAnsi"/>
                      <w:sz w:val="18"/>
                      <w:szCs w:val="18"/>
                      <w:shd w:val="clear" w:color="auto" w:fill="FFFFFF"/>
                    </w:rPr>
                  </w:pPr>
                  <w:r w:rsidRPr="00EC4FD1">
                    <w:rPr>
                      <w:rFonts w:cstheme="minorHAnsi"/>
                      <w:sz w:val="18"/>
                      <w:szCs w:val="18"/>
                      <w:shd w:val="clear" w:color="auto" w:fill="FFFFFF"/>
                    </w:rPr>
                    <w:t xml:space="preserve">●  Virtual Ruta </w:t>
                  </w:r>
                  <w:proofErr w:type="spellStart"/>
                  <w:r w:rsidRPr="00EC4FD1">
                    <w:rPr>
                      <w:rFonts w:cstheme="minorHAnsi"/>
                      <w:sz w:val="18"/>
                      <w:szCs w:val="18"/>
                      <w:shd w:val="clear" w:color="auto" w:fill="FFFFFF"/>
                    </w:rPr>
                    <w:t>Forwarding</w:t>
                  </w:r>
                  <w:proofErr w:type="spellEnd"/>
                  <w:r w:rsidRPr="00EC4FD1">
                    <w:rPr>
                      <w:rFonts w:cstheme="minorHAnsi"/>
                      <w:sz w:val="18"/>
                      <w:szCs w:val="18"/>
                      <w:shd w:val="clear" w:color="auto" w:fill="FFFFFF"/>
                    </w:rPr>
                    <w:t xml:space="preserve"> (VRF) Lite</w:t>
                  </w:r>
                </w:p>
                <w:p w:rsidR="000F410F" w:rsidRPr="00EC4FD1" w:rsidRDefault="000F410F" w:rsidP="00EC4FD1">
                  <w:pPr>
                    <w:ind w:left="44"/>
                    <w:rPr>
                      <w:rFonts w:cstheme="minorHAnsi"/>
                      <w:sz w:val="18"/>
                      <w:szCs w:val="18"/>
                      <w:shd w:val="clear" w:color="auto" w:fill="FFFFFF"/>
                    </w:rPr>
                  </w:pPr>
                  <w:r w:rsidRPr="00EC4FD1">
                    <w:rPr>
                      <w:rFonts w:cstheme="minorHAnsi"/>
                      <w:sz w:val="18"/>
                      <w:szCs w:val="18"/>
                      <w:shd w:val="clear" w:color="auto" w:fill="FFFFFF"/>
                    </w:rPr>
                    <w:t>●  Protocolo de Resolución de Siguiente Salto (NHRP)</w:t>
                  </w:r>
                </w:p>
                <w:p w:rsidR="000F410F" w:rsidRPr="00EC4FD1" w:rsidRDefault="000F410F" w:rsidP="00EC4FD1">
                  <w:pPr>
                    <w:ind w:left="44"/>
                    <w:rPr>
                      <w:rFonts w:cstheme="minorHAnsi"/>
                      <w:sz w:val="18"/>
                      <w:szCs w:val="18"/>
                      <w:shd w:val="clear" w:color="auto" w:fill="FFFFFF"/>
                    </w:rPr>
                  </w:pPr>
                  <w:r w:rsidRPr="00EC4FD1">
                    <w:rPr>
                      <w:rFonts w:cstheme="minorHAnsi"/>
                      <w:sz w:val="18"/>
                      <w:szCs w:val="18"/>
                      <w:shd w:val="clear" w:color="auto" w:fill="FFFFFF"/>
                    </w:rPr>
                    <w:t>●  Detección de Reenvío Bidireccional (BFD)</w:t>
                  </w:r>
                </w:p>
                <w:p w:rsidR="000F410F" w:rsidRPr="00EC4FD1" w:rsidRDefault="000F410F" w:rsidP="00EC4FD1">
                  <w:pPr>
                    <w:ind w:left="44"/>
                    <w:rPr>
                      <w:rFonts w:cstheme="minorHAnsi"/>
                      <w:sz w:val="18"/>
                      <w:szCs w:val="18"/>
                      <w:shd w:val="clear" w:color="auto" w:fill="FFFFFF"/>
                      <w:lang w:val="en-US"/>
                    </w:rPr>
                  </w:pPr>
                  <w:r w:rsidRPr="00EC4FD1">
                    <w:rPr>
                      <w:rFonts w:cstheme="minorHAnsi"/>
                      <w:sz w:val="18"/>
                      <w:szCs w:val="18"/>
                      <w:shd w:val="clear" w:color="auto" w:fill="FFFFFF"/>
                      <w:lang w:val="en-US"/>
                    </w:rPr>
                    <w:t>●  </w:t>
                  </w:r>
                  <w:proofErr w:type="spellStart"/>
                  <w:r w:rsidRPr="00EC4FD1">
                    <w:rPr>
                      <w:rFonts w:cstheme="minorHAnsi"/>
                      <w:sz w:val="18"/>
                      <w:szCs w:val="18"/>
                      <w:shd w:val="clear" w:color="auto" w:fill="FFFFFF"/>
                      <w:lang w:val="en-US"/>
                    </w:rPr>
                    <w:t>NetFlow</w:t>
                  </w:r>
                  <w:proofErr w:type="spellEnd"/>
                  <w:r w:rsidRPr="00EC4FD1">
                    <w:rPr>
                      <w:rFonts w:cstheme="minorHAnsi"/>
                      <w:sz w:val="18"/>
                      <w:szCs w:val="18"/>
                      <w:shd w:val="clear" w:color="auto" w:fill="FFFFFF"/>
                      <w:lang w:val="en-US"/>
                    </w:rPr>
                    <w:t xml:space="preserve"> flexible (FNF)</w:t>
                  </w:r>
                </w:p>
                <w:p w:rsidR="000F410F" w:rsidRPr="00EC4FD1" w:rsidRDefault="000F410F" w:rsidP="00EC4FD1">
                  <w:pPr>
                    <w:ind w:left="708"/>
                    <w:rPr>
                      <w:rFonts w:cstheme="minorHAnsi"/>
                      <w:sz w:val="18"/>
                      <w:szCs w:val="18"/>
                      <w:shd w:val="clear" w:color="auto" w:fill="FFFFFF"/>
                      <w:lang w:val="en-US"/>
                    </w:rPr>
                  </w:pPr>
                  <w:r w:rsidRPr="00EC4FD1">
                    <w:rPr>
                      <w:rFonts w:cstheme="minorHAnsi"/>
                      <w:sz w:val="18"/>
                      <w:szCs w:val="18"/>
                      <w:shd w:val="clear" w:color="auto" w:fill="FFFFFF"/>
                      <w:lang w:val="en-US"/>
                    </w:rPr>
                    <w:t>◦   PPP</w:t>
                  </w:r>
                </w:p>
                <w:p w:rsidR="000F410F" w:rsidRPr="00EC4FD1" w:rsidRDefault="000F410F" w:rsidP="00EC4FD1">
                  <w:pPr>
                    <w:ind w:left="708"/>
                    <w:rPr>
                      <w:rFonts w:cstheme="minorHAnsi"/>
                      <w:sz w:val="18"/>
                      <w:szCs w:val="18"/>
                      <w:shd w:val="clear" w:color="auto" w:fill="FFFFFF"/>
                      <w:lang w:val="en-US"/>
                    </w:rPr>
                  </w:pPr>
                  <w:r w:rsidRPr="00EC4FD1">
                    <w:rPr>
                      <w:rFonts w:cstheme="minorHAnsi"/>
                      <w:sz w:val="18"/>
                      <w:szCs w:val="18"/>
                      <w:shd w:val="clear" w:color="auto" w:fill="FFFFFF"/>
                      <w:lang w:val="en-US"/>
                    </w:rPr>
                    <w:t>◦   HDLC</w:t>
                  </w:r>
                </w:p>
                <w:p w:rsidR="000F410F" w:rsidRPr="00EC4FD1" w:rsidRDefault="000F410F" w:rsidP="00EC4FD1">
                  <w:pPr>
                    <w:ind w:left="708"/>
                    <w:rPr>
                      <w:rFonts w:cstheme="minorHAnsi"/>
                      <w:sz w:val="18"/>
                      <w:szCs w:val="18"/>
                      <w:shd w:val="clear" w:color="auto" w:fill="FFFFFF"/>
                      <w:lang w:val="en-US"/>
                    </w:rPr>
                  </w:pPr>
                  <w:r w:rsidRPr="00EC4FD1">
                    <w:rPr>
                      <w:rFonts w:cstheme="minorHAnsi"/>
                      <w:sz w:val="18"/>
                      <w:szCs w:val="18"/>
                      <w:shd w:val="clear" w:color="auto" w:fill="FFFFFF"/>
                      <w:lang w:val="en-US"/>
                    </w:rPr>
                    <w:t>◦   </w:t>
                  </w:r>
                  <w:proofErr w:type="spellStart"/>
                  <w:r w:rsidRPr="00EC4FD1">
                    <w:rPr>
                      <w:rFonts w:cstheme="minorHAnsi"/>
                      <w:sz w:val="18"/>
                      <w:szCs w:val="18"/>
                      <w:shd w:val="clear" w:color="auto" w:fill="FFFFFF"/>
                      <w:lang w:val="en-US"/>
                    </w:rPr>
                    <w:t>PPPoE</w:t>
                  </w:r>
                  <w:proofErr w:type="spellEnd"/>
                </w:p>
              </w:tc>
            </w:tr>
            <w:tr w:rsidR="000F410F" w:rsidRPr="00EC4FD1" w:rsidTr="00EC4FD1">
              <w:trPr>
                <w:jc w:val="center"/>
              </w:trPr>
              <w:tc>
                <w:tcPr>
                  <w:tcW w:w="2109" w:type="pct"/>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LAN</w:t>
                  </w:r>
                </w:p>
              </w:tc>
              <w:tc>
                <w:tcPr>
                  <w:tcW w:w="2891" w:type="pct"/>
                  <w:gridSpan w:val="3"/>
                  <w:shd w:val="clear" w:color="auto" w:fill="auto"/>
                </w:tcPr>
                <w:p w:rsidR="000F410F" w:rsidRPr="00EC4FD1" w:rsidRDefault="000F410F" w:rsidP="00EC4FD1">
                  <w:pPr>
                    <w:spacing w:before="120" w:after="120"/>
                    <w:ind w:left="44"/>
                    <w:rPr>
                      <w:rFonts w:cstheme="minorHAnsi"/>
                      <w:sz w:val="18"/>
                      <w:szCs w:val="18"/>
                      <w:shd w:val="clear" w:color="auto" w:fill="FFFFFF"/>
                    </w:rPr>
                  </w:pPr>
                  <w:r w:rsidRPr="00EC4FD1">
                    <w:rPr>
                      <w:rFonts w:cstheme="minorHAnsi"/>
                      <w:sz w:val="18"/>
                      <w:szCs w:val="18"/>
                      <w:shd w:val="clear" w:color="auto" w:fill="FFFFFF"/>
                    </w:rPr>
                    <w:t>●  16 802.1Q VLAN</w:t>
                  </w:r>
                </w:p>
                <w:p w:rsidR="000F410F" w:rsidRPr="00EC4FD1" w:rsidRDefault="000F410F" w:rsidP="00EC4FD1">
                  <w:pPr>
                    <w:spacing w:before="120" w:after="120"/>
                    <w:ind w:left="44"/>
                    <w:rPr>
                      <w:rFonts w:cstheme="minorHAnsi"/>
                      <w:sz w:val="18"/>
                      <w:szCs w:val="18"/>
                      <w:shd w:val="clear" w:color="auto" w:fill="FFFFFF"/>
                    </w:rPr>
                  </w:pPr>
                  <w:r w:rsidRPr="00EC4FD1">
                    <w:rPr>
                      <w:rFonts w:cstheme="minorHAnsi"/>
                      <w:sz w:val="18"/>
                      <w:szCs w:val="18"/>
                      <w:shd w:val="clear" w:color="auto" w:fill="FFFFFF"/>
                    </w:rPr>
                    <w:t>●  Filtrado MAC</w:t>
                  </w:r>
                </w:p>
                <w:p w:rsidR="000F410F" w:rsidRPr="00EC4FD1" w:rsidRDefault="000F410F" w:rsidP="00EC4FD1">
                  <w:pPr>
                    <w:spacing w:before="120" w:after="120"/>
                    <w:ind w:left="44"/>
                    <w:rPr>
                      <w:rFonts w:cstheme="minorHAnsi"/>
                      <w:sz w:val="18"/>
                      <w:szCs w:val="18"/>
                      <w:shd w:val="clear" w:color="auto" w:fill="FFFFFF"/>
                    </w:rPr>
                  </w:pPr>
                  <w:r w:rsidRPr="00EC4FD1">
                    <w:rPr>
                      <w:rFonts w:cstheme="minorHAnsi"/>
                      <w:sz w:val="18"/>
                      <w:szCs w:val="18"/>
                      <w:shd w:val="clear" w:color="auto" w:fill="FFFFFF"/>
                    </w:rPr>
                    <w:lastRenderedPageBreak/>
                    <w:t xml:space="preserve">●  Analizador de puerto de </w:t>
                  </w:r>
                  <w:proofErr w:type="spellStart"/>
                  <w:r w:rsidRPr="00EC4FD1">
                    <w:rPr>
                      <w:rFonts w:cstheme="minorHAnsi"/>
                      <w:sz w:val="18"/>
                      <w:szCs w:val="18"/>
                      <w:shd w:val="clear" w:color="auto" w:fill="FFFFFF"/>
                    </w:rPr>
                    <w:t>Switch</w:t>
                  </w:r>
                  <w:proofErr w:type="spellEnd"/>
                  <w:r w:rsidRPr="00EC4FD1">
                    <w:rPr>
                      <w:rFonts w:cstheme="minorHAnsi"/>
                      <w:sz w:val="18"/>
                      <w:szCs w:val="18"/>
                      <w:shd w:val="clear" w:color="auto" w:fill="FFFFFF"/>
                    </w:rPr>
                    <w:t xml:space="preserve"> (SPAN)</w:t>
                  </w:r>
                </w:p>
                <w:p w:rsidR="000F410F" w:rsidRPr="00EC4FD1" w:rsidRDefault="000F410F" w:rsidP="00EC4FD1">
                  <w:pPr>
                    <w:spacing w:before="120" w:after="120"/>
                    <w:ind w:left="44"/>
                    <w:rPr>
                      <w:rFonts w:cstheme="minorHAnsi"/>
                      <w:sz w:val="18"/>
                      <w:szCs w:val="18"/>
                      <w:shd w:val="clear" w:color="auto" w:fill="FFFFFF"/>
                    </w:rPr>
                  </w:pPr>
                  <w:r w:rsidRPr="00EC4FD1">
                    <w:rPr>
                      <w:rFonts w:cstheme="minorHAnsi"/>
                      <w:sz w:val="18"/>
                      <w:szCs w:val="18"/>
                      <w:shd w:val="clear" w:color="auto" w:fill="FFFFFF"/>
                    </w:rPr>
                    <w:t>●  Control de tormentas</w:t>
                  </w:r>
                </w:p>
                <w:p w:rsidR="000F410F" w:rsidRPr="00EC4FD1" w:rsidRDefault="000F410F" w:rsidP="00EC4FD1">
                  <w:pPr>
                    <w:spacing w:before="120" w:after="120"/>
                    <w:ind w:left="44"/>
                    <w:rPr>
                      <w:rFonts w:cstheme="minorHAnsi"/>
                      <w:sz w:val="18"/>
                      <w:szCs w:val="18"/>
                      <w:shd w:val="clear" w:color="auto" w:fill="FFFFFF"/>
                    </w:rPr>
                  </w:pPr>
                  <w:r w:rsidRPr="00EC4FD1">
                    <w:rPr>
                      <w:rFonts w:cstheme="minorHAnsi"/>
                      <w:sz w:val="18"/>
                      <w:szCs w:val="18"/>
                      <w:shd w:val="clear" w:color="auto" w:fill="FFFFFF"/>
                    </w:rPr>
                    <w:t>●  802.1x</w:t>
                  </w:r>
                </w:p>
              </w:tc>
            </w:tr>
            <w:tr w:rsidR="000F410F" w:rsidRPr="00EC4FD1" w:rsidTr="00EC4FD1">
              <w:trPr>
                <w:jc w:val="center"/>
              </w:trPr>
              <w:tc>
                <w:tcPr>
                  <w:tcW w:w="2109" w:type="pct"/>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lastRenderedPageBreak/>
                    <w:t>Seguridad</w:t>
                  </w:r>
                </w:p>
              </w:tc>
              <w:tc>
                <w:tcPr>
                  <w:tcW w:w="2891" w:type="pct"/>
                  <w:gridSpan w:val="3"/>
                  <w:shd w:val="clear" w:color="auto" w:fill="auto"/>
                </w:tcPr>
                <w:p w:rsidR="000F410F" w:rsidRPr="00EC4FD1" w:rsidRDefault="000F410F" w:rsidP="00EC4FD1">
                  <w:pPr>
                    <w:spacing w:before="120" w:after="120"/>
                    <w:ind w:left="44"/>
                    <w:rPr>
                      <w:rFonts w:cstheme="minorHAnsi"/>
                      <w:sz w:val="18"/>
                      <w:szCs w:val="18"/>
                      <w:shd w:val="clear" w:color="auto" w:fill="FFFFFF"/>
                    </w:rPr>
                  </w:pPr>
                  <w:r w:rsidRPr="00EC4FD1">
                    <w:rPr>
                      <w:rFonts w:cstheme="minorHAnsi"/>
                      <w:sz w:val="18"/>
                      <w:szCs w:val="18"/>
                      <w:shd w:val="clear" w:color="auto" w:fill="FFFFFF"/>
                    </w:rPr>
                    <w:t>●  </w:t>
                  </w:r>
                  <w:proofErr w:type="spellStart"/>
                  <w:r w:rsidRPr="00EC4FD1">
                    <w:rPr>
                      <w:rFonts w:cstheme="minorHAnsi"/>
                      <w:sz w:val="18"/>
                      <w:szCs w:val="18"/>
                      <w:shd w:val="clear" w:color="auto" w:fill="FFFFFF"/>
                    </w:rPr>
                    <w:t>IPsec</w:t>
                  </w:r>
                  <w:proofErr w:type="spellEnd"/>
                  <w:r w:rsidRPr="00EC4FD1">
                    <w:rPr>
                      <w:rFonts w:cstheme="minorHAnsi"/>
                      <w:sz w:val="18"/>
                      <w:szCs w:val="18"/>
                      <w:shd w:val="clear" w:color="auto" w:fill="FFFFFF"/>
                    </w:rPr>
                    <w:t xml:space="preserve"> con IKEv1 y IKEv2, </w:t>
                  </w:r>
                  <w:proofErr w:type="spellStart"/>
                  <w:r w:rsidRPr="00EC4FD1">
                    <w:rPr>
                      <w:rFonts w:cstheme="minorHAnsi"/>
                      <w:sz w:val="18"/>
                      <w:szCs w:val="18"/>
                      <w:shd w:val="clear" w:color="auto" w:fill="FFFFFF"/>
                    </w:rPr>
                    <w:t>IPsec</w:t>
                  </w:r>
                  <w:proofErr w:type="spellEnd"/>
                  <w:r w:rsidRPr="00EC4FD1">
                    <w:rPr>
                      <w:rFonts w:cstheme="minorHAnsi"/>
                      <w:sz w:val="18"/>
                      <w:szCs w:val="18"/>
                      <w:shd w:val="clear" w:color="auto" w:fill="FFFFFF"/>
                    </w:rPr>
                    <w:t xml:space="preserve"> sobre IPV6.</w:t>
                  </w:r>
                </w:p>
                <w:p w:rsidR="000F410F" w:rsidRPr="00EC4FD1" w:rsidRDefault="000F410F" w:rsidP="00EC4FD1">
                  <w:pPr>
                    <w:spacing w:before="120" w:after="120"/>
                    <w:ind w:left="44"/>
                    <w:rPr>
                      <w:rFonts w:cstheme="minorHAnsi"/>
                      <w:sz w:val="18"/>
                      <w:szCs w:val="18"/>
                      <w:shd w:val="clear" w:color="auto" w:fill="FFFFFF"/>
                    </w:rPr>
                  </w:pPr>
                  <w:r w:rsidRPr="00EC4FD1">
                    <w:rPr>
                      <w:rFonts w:cstheme="minorHAnsi"/>
                      <w:sz w:val="18"/>
                      <w:szCs w:val="18"/>
                      <w:shd w:val="clear" w:color="auto" w:fill="FFFFFF"/>
                    </w:rPr>
                    <w:t>●  </w:t>
                  </w:r>
                  <w:proofErr w:type="spellStart"/>
                  <w:r w:rsidRPr="00EC4FD1">
                    <w:rPr>
                      <w:rFonts w:cstheme="minorHAnsi"/>
                      <w:sz w:val="18"/>
                      <w:szCs w:val="18"/>
                      <w:shd w:val="clear" w:color="auto" w:fill="FFFFFF"/>
                    </w:rPr>
                    <w:t>EasyVPN</w:t>
                  </w:r>
                  <w:proofErr w:type="spellEnd"/>
                  <w:r w:rsidRPr="00EC4FD1">
                    <w:rPr>
                      <w:rFonts w:cstheme="minorHAnsi"/>
                      <w:sz w:val="18"/>
                      <w:szCs w:val="18"/>
                      <w:shd w:val="clear" w:color="auto" w:fill="FFFFFF"/>
                    </w:rPr>
                    <w:t>, DMVPN, Túnel-</w:t>
                  </w:r>
                  <w:proofErr w:type="spellStart"/>
                  <w:r w:rsidRPr="00EC4FD1">
                    <w:rPr>
                      <w:rFonts w:cstheme="minorHAnsi"/>
                      <w:sz w:val="18"/>
                      <w:szCs w:val="18"/>
                      <w:shd w:val="clear" w:color="auto" w:fill="FFFFFF"/>
                    </w:rPr>
                    <w:t>less</w:t>
                  </w:r>
                  <w:proofErr w:type="spellEnd"/>
                  <w:r w:rsidRPr="00EC4FD1">
                    <w:rPr>
                      <w:rFonts w:cstheme="minorHAnsi"/>
                      <w:sz w:val="18"/>
                      <w:szCs w:val="18"/>
                      <w:shd w:val="clear" w:color="auto" w:fill="FFFFFF"/>
                    </w:rPr>
                    <w:t xml:space="preserve"> Grupo cifrado Transporte VPN </w:t>
                  </w:r>
                  <w:proofErr w:type="spellStart"/>
                  <w:r w:rsidRPr="00EC4FD1">
                    <w:rPr>
                      <w:rFonts w:cstheme="minorHAnsi"/>
                      <w:sz w:val="18"/>
                      <w:szCs w:val="18"/>
                      <w:shd w:val="clear" w:color="auto" w:fill="FFFFFF"/>
                    </w:rPr>
                    <w:t>Secure</w:t>
                  </w:r>
                  <w:proofErr w:type="spellEnd"/>
                  <w:r w:rsidRPr="00EC4FD1">
                    <w:rPr>
                      <w:rFonts w:cstheme="minorHAnsi"/>
                      <w:sz w:val="18"/>
                      <w:szCs w:val="18"/>
                      <w:shd w:val="clear" w:color="auto" w:fill="FFFFFF"/>
                    </w:rPr>
                    <w:t xml:space="preserve"> Socket </w:t>
                  </w:r>
                  <w:proofErr w:type="spellStart"/>
                  <w:r w:rsidRPr="00EC4FD1">
                    <w:rPr>
                      <w:rFonts w:cstheme="minorHAnsi"/>
                      <w:sz w:val="18"/>
                      <w:szCs w:val="18"/>
                      <w:shd w:val="clear" w:color="auto" w:fill="FFFFFF"/>
                    </w:rPr>
                    <w:t>Layer</w:t>
                  </w:r>
                  <w:proofErr w:type="spellEnd"/>
                  <w:r w:rsidRPr="00EC4FD1">
                    <w:rPr>
                      <w:rFonts w:cstheme="minorHAnsi"/>
                      <w:sz w:val="18"/>
                      <w:szCs w:val="18"/>
                      <w:shd w:val="clear" w:color="auto" w:fill="FFFFFF"/>
                    </w:rPr>
                    <w:t xml:space="preserve"> (SSL) VPN</w:t>
                  </w:r>
                </w:p>
                <w:p w:rsidR="000F410F" w:rsidRPr="00EC4FD1" w:rsidRDefault="000F410F" w:rsidP="00EC4FD1">
                  <w:pPr>
                    <w:spacing w:before="120" w:after="120"/>
                    <w:ind w:left="44"/>
                    <w:rPr>
                      <w:rFonts w:cstheme="minorHAnsi"/>
                      <w:sz w:val="18"/>
                      <w:szCs w:val="18"/>
                      <w:shd w:val="clear" w:color="auto" w:fill="FFFFFF"/>
                    </w:rPr>
                  </w:pPr>
                  <w:r w:rsidRPr="00EC4FD1">
                    <w:rPr>
                      <w:rFonts w:cstheme="minorHAnsi"/>
                      <w:sz w:val="18"/>
                      <w:szCs w:val="18"/>
                      <w:shd w:val="clear" w:color="auto" w:fill="FFFFFF"/>
                    </w:rPr>
                    <w:t>●  Acelerado por hardware DES, 3DES, AES 128, AES 192, 256 y AES</w:t>
                  </w:r>
                </w:p>
                <w:p w:rsidR="000F410F" w:rsidRPr="00EC4FD1" w:rsidRDefault="000F410F" w:rsidP="00EC4FD1">
                  <w:pPr>
                    <w:spacing w:before="120" w:after="120"/>
                    <w:ind w:left="44"/>
                    <w:rPr>
                      <w:rFonts w:cstheme="minorHAnsi"/>
                      <w:sz w:val="18"/>
                      <w:szCs w:val="18"/>
                      <w:shd w:val="clear" w:color="auto" w:fill="FFFFFF"/>
                    </w:rPr>
                  </w:pPr>
                  <w:r w:rsidRPr="00EC4FD1">
                    <w:rPr>
                      <w:rFonts w:cstheme="minorHAnsi"/>
                      <w:sz w:val="18"/>
                      <w:szCs w:val="18"/>
                      <w:shd w:val="clear" w:color="auto" w:fill="FFFFFF"/>
                    </w:rPr>
                    <w:t>●  Inspección de aplicaciones avanzadas y control</w:t>
                  </w:r>
                </w:p>
                <w:p w:rsidR="000F410F" w:rsidRPr="00EC4FD1" w:rsidRDefault="000F410F" w:rsidP="00EC4FD1">
                  <w:pPr>
                    <w:spacing w:before="120" w:after="120"/>
                    <w:ind w:left="44"/>
                    <w:rPr>
                      <w:rFonts w:cstheme="minorHAnsi"/>
                      <w:sz w:val="18"/>
                      <w:szCs w:val="18"/>
                      <w:shd w:val="clear" w:color="auto" w:fill="FFFFFF"/>
                    </w:rPr>
                  </w:pPr>
                  <w:r w:rsidRPr="00EC4FD1">
                    <w:rPr>
                      <w:rFonts w:cstheme="minorHAnsi"/>
                      <w:sz w:val="18"/>
                      <w:szCs w:val="18"/>
                      <w:shd w:val="clear" w:color="auto" w:fill="FFFFFF"/>
                    </w:rPr>
                    <w:t>●  HTTP seguro (HTTPS), FTP y Telnet Autenticación Proxy</w:t>
                  </w:r>
                </w:p>
                <w:p w:rsidR="000F410F" w:rsidRPr="00EC4FD1" w:rsidRDefault="000F410F" w:rsidP="00EC4FD1">
                  <w:pPr>
                    <w:spacing w:before="120" w:after="120"/>
                    <w:ind w:left="44"/>
                    <w:rPr>
                      <w:rFonts w:cstheme="minorHAnsi"/>
                      <w:sz w:val="18"/>
                      <w:szCs w:val="18"/>
                      <w:shd w:val="clear" w:color="auto" w:fill="FFFFFF"/>
                    </w:rPr>
                  </w:pPr>
                  <w:r w:rsidRPr="00EC4FD1">
                    <w:rPr>
                      <w:rFonts w:cstheme="minorHAnsi"/>
                      <w:sz w:val="18"/>
                      <w:szCs w:val="18"/>
                      <w:shd w:val="clear" w:color="auto" w:fill="FFFFFF"/>
                    </w:rPr>
                    <w:t>●  Conector de seguridad de Cisco Web</w:t>
                  </w:r>
                </w:p>
                <w:p w:rsidR="000F410F" w:rsidRPr="00EC4FD1" w:rsidRDefault="000F410F" w:rsidP="00EC4FD1">
                  <w:pPr>
                    <w:spacing w:before="120" w:after="120"/>
                    <w:ind w:left="44"/>
                    <w:rPr>
                      <w:rFonts w:cstheme="minorHAnsi"/>
                      <w:sz w:val="18"/>
                      <w:szCs w:val="18"/>
                      <w:shd w:val="clear" w:color="auto" w:fill="FFFFFF"/>
                    </w:rPr>
                  </w:pPr>
                  <w:r w:rsidRPr="00EC4FD1">
                    <w:rPr>
                      <w:rFonts w:cstheme="minorHAnsi"/>
                      <w:sz w:val="18"/>
                      <w:szCs w:val="18"/>
                      <w:shd w:val="clear" w:color="auto" w:fill="FFFFFF"/>
                    </w:rPr>
                    <w:t>●   Prevención de Intrusos ( * 1 GB DRAM mínimo)</w:t>
                  </w:r>
                </w:p>
                <w:p w:rsidR="000F410F" w:rsidRPr="00EC4FD1" w:rsidRDefault="000F410F" w:rsidP="00EC4FD1">
                  <w:pPr>
                    <w:spacing w:before="120" w:after="120"/>
                    <w:ind w:left="44"/>
                    <w:rPr>
                      <w:rFonts w:cstheme="minorHAnsi"/>
                      <w:sz w:val="18"/>
                      <w:szCs w:val="18"/>
                      <w:shd w:val="clear" w:color="auto" w:fill="FFFFFF"/>
                    </w:rPr>
                  </w:pPr>
                  <w:r w:rsidRPr="00EC4FD1">
                    <w:rPr>
                      <w:rFonts w:cstheme="minorHAnsi"/>
                      <w:sz w:val="18"/>
                      <w:szCs w:val="18"/>
                      <w:shd w:val="clear" w:color="auto" w:fill="FFFFFF"/>
                    </w:rPr>
                    <w:t>●  Soporte para hasta 20 túneles con mínimo de 512-M DRAM y hasta 100 túneles con un mínimo de 1 GB de memoria DRAM</w:t>
                  </w:r>
                </w:p>
              </w:tc>
            </w:tr>
            <w:tr w:rsidR="000F410F" w:rsidRPr="00EC4FD1" w:rsidTr="00EC4FD1">
              <w:trPr>
                <w:jc w:val="center"/>
              </w:trPr>
              <w:tc>
                <w:tcPr>
                  <w:tcW w:w="2109" w:type="pct"/>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Calidad de Servicio (</w:t>
                  </w:r>
                  <w:proofErr w:type="spellStart"/>
                  <w:r w:rsidRPr="00EC4FD1">
                    <w:rPr>
                      <w:rFonts w:cstheme="minorHAnsi"/>
                      <w:sz w:val="18"/>
                      <w:szCs w:val="18"/>
                    </w:rPr>
                    <w:t>QoS</w:t>
                  </w:r>
                  <w:proofErr w:type="spellEnd"/>
                  <w:r w:rsidRPr="00EC4FD1">
                    <w:rPr>
                      <w:rFonts w:cstheme="minorHAnsi"/>
                      <w:sz w:val="18"/>
                      <w:szCs w:val="18"/>
                    </w:rPr>
                    <w:t>)</w:t>
                  </w:r>
                </w:p>
              </w:tc>
              <w:tc>
                <w:tcPr>
                  <w:tcW w:w="2891" w:type="pct"/>
                  <w:gridSpan w:val="3"/>
                  <w:shd w:val="clear" w:color="auto" w:fill="auto"/>
                </w:tcPr>
                <w:p w:rsidR="000F410F" w:rsidRPr="00EC4FD1" w:rsidRDefault="000F410F" w:rsidP="00EC4FD1">
                  <w:pPr>
                    <w:spacing w:before="120" w:after="120"/>
                    <w:ind w:left="44"/>
                    <w:rPr>
                      <w:rFonts w:cstheme="minorHAnsi"/>
                      <w:sz w:val="18"/>
                      <w:szCs w:val="18"/>
                      <w:shd w:val="clear" w:color="auto" w:fill="FFFFFF"/>
                    </w:rPr>
                  </w:pPr>
                  <w:r w:rsidRPr="00EC4FD1">
                    <w:rPr>
                      <w:rFonts w:cstheme="minorHAnsi"/>
                      <w:sz w:val="18"/>
                      <w:szCs w:val="18"/>
                      <w:shd w:val="clear" w:color="auto" w:fill="FFFFFF"/>
                    </w:rPr>
                    <w:t>●  Hacer cola baja latencia (LLQ)</w:t>
                  </w:r>
                </w:p>
                <w:p w:rsidR="000F410F" w:rsidRPr="00EC4FD1" w:rsidRDefault="000F410F" w:rsidP="00EC4FD1">
                  <w:pPr>
                    <w:spacing w:before="120" w:after="120"/>
                    <w:ind w:left="44"/>
                    <w:rPr>
                      <w:rFonts w:cstheme="minorHAnsi"/>
                      <w:sz w:val="18"/>
                      <w:szCs w:val="18"/>
                      <w:shd w:val="clear" w:color="auto" w:fill="FFFFFF"/>
                    </w:rPr>
                  </w:pPr>
                  <w:r w:rsidRPr="00EC4FD1">
                    <w:rPr>
                      <w:rFonts w:cstheme="minorHAnsi"/>
                      <w:sz w:val="18"/>
                      <w:szCs w:val="18"/>
                      <w:shd w:val="clear" w:color="auto" w:fill="FFFFFF"/>
                    </w:rPr>
                    <w:t>●  Con base en políticas de enrutamiento (PBR)</w:t>
                  </w:r>
                </w:p>
                <w:p w:rsidR="000F410F" w:rsidRPr="00EC4FD1" w:rsidRDefault="000F410F" w:rsidP="00EC4FD1">
                  <w:pPr>
                    <w:spacing w:before="120" w:after="120"/>
                    <w:ind w:left="44"/>
                    <w:rPr>
                      <w:rFonts w:cstheme="minorHAnsi"/>
                      <w:sz w:val="18"/>
                      <w:szCs w:val="18"/>
                      <w:shd w:val="clear" w:color="auto" w:fill="FFFFFF"/>
                    </w:rPr>
                  </w:pPr>
                  <w:r w:rsidRPr="00EC4FD1">
                    <w:rPr>
                      <w:rFonts w:cstheme="minorHAnsi"/>
                      <w:sz w:val="18"/>
                      <w:szCs w:val="18"/>
                      <w:shd w:val="clear" w:color="auto" w:fill="FFFFFF"/>
                    </w:rPr>
                    <w:t xml:space="preserve">●  Clase basada en </w:t>
                  </w:r>
                  <w:proofErr w:type="spellStart"/>
                  <w:r w:rsidRPr="00EC4FD1">
                    <w:rPr>
                      <w:rFonts w:cstheme="minorHAnsi"/>
                      <w:sz w:val="18"/>
                      <w:szCs w:val="18"/>
                      <w:shd w:val="clear" w:color="auto" w:fill="FFFFFF"/>
                    </w:rPr>
                    <w:t>QoS</w:t>
                  </w:r>
                  <w:proofErr w:type="spellEnd"/>
                  <w:r w:rsidRPr="00EC4FD1">
                    <w:rPr>
                      <w:rFonts w:cstheme="minorHAnsi"/>
                      <w:sz w:val="18"/>
                      <w:szCs w:val="18"/>
                      <w:shd w:val="clear" w:color="auto" w:fill="FFFFFF"/>
                    </w:rPr>
                    <w:t xml:space="preserve"> MIB</w:t>
                  </w:r>
                </w:p>
                <w:p w:rsidR="000F410F" w:rsidRPr="00EC4FD1" w:rsidRDefault="000F410F" w:rsidP="00EC4FD1">
                  <w:pPr>
                    <w:spacing w:before="120" w:after="120"/>
                    <w:ind w:left="44"/>
                    <w:rPr>
                      <w:rFonts w:cstheme="minorHAnsi"/>
                      <w:sz w:val="18"/>
                      <w:szCs w:val="18"/>
                      <w:shd w:val="clear" w:color="auto" w:fill="FFFFFF"/>
                    </w:rPr>
                  </w:pPr>
                  <w:r w:rsidRPr="00EC4FD1">
                    <w:rPr>
                      <w:rFonts w:cstheme="minorHAnsi"/>
                      <w:sz w:val="18"/>
                      <w:szCs w:val="18"/>
                      <w:shd w:val="clear" w:color="auto" w:fill="FFFFFF"/>
                    </w:rPr>
                    <w:t>●  Clase de servicio (</w:t>
                  </w:r>
                  <w:proofErr w:type="spellStart"/>
                  <w:r w:rsidRPr="00EC4FD1">
                    <w:rPr>
                      <w:rFonts w:cstheme="minorHAnsi"/>
                      <w:sz w:val="18"/>
                      <w:szCs w:val="18"/>
                      <w:shd w:val="clear" w:color="auto" w:fill="FFFFFF"/>
                    </w:rPr>
                    <w:t>CoS</w:t>
                  </w:r>
                  <w:proofErr w:type="spellEnd"/>
                  <w:r w:rsidRPr="00EC4FD1">
                    <w:rPr>
                      <w:rFonts w:cstheme="minorHAnsi"/>
                      <w:sz w:val="18"/>
                      <w:szCs w:val="18"/>
                      <w:shd w:val="clear" w:color="auto" w:fill="FFFFFF"/>
                    </w:rPr>
                    <w:t>) (DSCP)</w:t>
                  </w:r>
                </w:p>
                <w:p w:rsidR="000F410F" w:rsidRPr="00EC4FD1" w:rsidRDefault="000F410F" w:rsidP="00EC4FD1">
                  <w:pPr>
                    <w:spacing w:before="120" w:after="120"/>
                    <w:ind w:left="44"/>
                    <w:rPr>
                      <w:rFonts w:cstheme="minorHAnsi"/>
                      <w:sz w:val="18"/>
                      <w:szCs w:val="18"/>
                      <w:shd w:val="clear" w:color="auto" w:fill="FFFFFF"/>
                    </w:rPr>
                  </w:pPr>
                  <w:r w:rsidRPr="00EC4FD1">
                    <w:rPr>
                      <w:rFonts w:cstheme="minorHAnsi"/>
                      <w:sz w:val="18"/>
                      <w:szCs w:val="18"/>
                      <w:shd w:val="clear" w:color="auto" w:fill="FFFFFF"/>
                    </w:rPr>
                    <w:t>●  Clase-base aleatoria ponderada Detección Temprana (CBWRED)</w:t>
                  </w:r>
                </w:p>
                <w:p w:rsidR="000F410F" w:rsidRPr="00EC4FD1" w:rsidRDefault="000F410F" w:rsidP="00EC4FD1">
                  <w:pPr>
                    <w:spacing w:before="120" w:after="120"/>
                    <w:ind w:left="44"/>
                    <w:rPr>
                      <w:rFonts w:cstheme="minorHAnsi"/>
                      <w:sz w:val="18"/>
                      <w:szCs w:val="18"/>
                      <w:shd w:val="clear" w:color="auto" w:fill="FFFFFF"/>
                    </w:rPr>
                  </w:pPr>
                  <w:r w:rsidRPr="00EC4FD1">
                    <w:rPr>
                      <w:rFonts w:cstheme="minorHAnsi"/>
                      <w:sz w:val="18"/>
                      <w:szCs w:val="18"/>
                      <w:shd w:val="clear" w:color="auto" w:fill="FFFFFF"/>
                    </w:rPr>
                    <w:t>●  Protocolo de reserva de recursos (RSVP)</w:t>
                  </w:r>
                </w:p>
                <w:p w:rsidR="000F410F" w:rsidRPr="00EC4FD1" w:rsidRDefault="000F410F" w:rsidP="00EC4FD1">
                  <w:pPr>
                    <w:spacing w:before="120" w:after="120"/>
                    <w:ind w:left="44"/>
                    <w:rPr>
                      <w:rFonts w:cstheme="minorHAnsi"/>
                      <w:sz w:val="18"/>
                      <w:szCs w:val="18"/>
                      <w:shd w:val="clear" w:color="auto" w:fill="FFFFFF"/>
                    </w:rPr>
                  </w:pPr>
                  <w:r w:rsidRPr="00EC4FD1">
                    <w:rPr>
                      <w:rFonts w:cstheme="minorHAnsi"/>
                      <w:sz w:val="18"/>
                      <w:szCs w:val="18"/>
                      <w:shd w:val="clear" w:color="auto" w:fill="FFFFFF"/>
                    </w:rPr>
                    <w:t xml:space="preserve">●  Real-Time </w:t>
                  </w:r>
                  <w:proofErr w:type="spellStart"/>
                  <w:r w:rsidRPr="00EC4FD1">
                    <w:rPr>
                      <w:rFonts w:cstheme="minorHAnsi"/>
                      <w:sz w:val="18"/>
                      <w:szCs w:val="18"/>
                      <w:shd w:val="clear" w:color="auto" w:fill="FFFFFF"/>
                    </w:rPr>
                    <w:t>Transport</w:t>
                  </w:r>
                  <w:proofErr w:type="spellEnd"/>
                  <w:r w:rsidRPr="00EC4FD1">
                    <w:rPr>
                      <w:rFonts w:cstheme="minorHAnsi"/>
                      <w:sz w:val="18"/>
                      <w:szCs w:val="18"/>
                      <w:shd w:val="clear" w:color="auto" w:fill="FFFFFF"/>
                    </w:rPr>
                    <w:t xml:space="preserve"> </w:t>
                  </w:r>
                  <w:proofErr w:type="spellStart"/>
                  <w:r w:rsidRPr="00EC4FD1">
                    <w:rPr>
                      <w:rFonts w:cstheme="minorHAnsi"/>
                      <w:sz w:val="18"/>
                      <w:szCs w:val="18"/>
                      <w:shd w:val="clear" w:color="auto" w:fill="FFFFFF"/>
                    </w:rPr>
                    <w:t>Protocol</w:t>
                  </w:r>
                  <w:proofErr w:type="spellEnd"/>
                  <w:r w:rsidRPr="00EC4FD1">
                    <w:rPr>
                      <w:rFonts w:cstheme="minorHAnsi"/>
                      <w:sz w:val="18"/>
                      <w:szCs w:val="18"/>
                      <w:shd w:val="clear" w:color="auto" w:fill="FFFFFF"/>
                    </w:rPr>
                    <w:t xml:space="preserve"> (RTP) de compresión de cabecera (</w:t>
                  </w:r>
                  <w:proofErr w:type="spellStart"/>
                  <w:r w:rsidRPr="00EC4FD1">
                    <w:rPr>
                      <w:rFonts w:cstheme="minorHAnsi"/>
                      <w:sz w:val="18"/>
                      <w:szCs w:val="18"/>
                      <w:shd w:val="clear" w:color="auto" w:fill="FFFFFF"/>
                    </w:rPr>
                    <w:t>cRTP</w:t>
                  </w:r>
                  <w:proofErr w:type="spellEnd"/>
                  <w:r w:rsidRPr="00EC4FD1">
                    <w:rPr>
                      <w:rFonts w:cstheme="minorHAnsi"/>
                      <w:sz w:val="18"/>
                      <w:szCs w:val="18"/>
                      <w:shd w:val="clear" w:color="auto" w:fill="FFFFFF"/>
                    </w:rPr>
                    <w:t>)</w:t>
                  </w:r>
                </w:p>
                <w:p w:rsidR="000F410F" w:rsidRPr="00EC4FD1" w:rsidRDefault="000F410F" w:rsidP="00EC4FD1">
                  <w:pPr>
                    <w:spacing w:before="120" w:after="120"/>
                    <w:ind w:left="44"/>
                    <w:rPr>
                      <w:rFonts w:cstheme="minorHAnsi"/>
                      <w:sz w:val="18"/>
                      <w:szCs w:val="18"/>
                      <w:shd w:val="clear" w:color="auto" w:fill="FFFFFF"/>
                    </w:rPr>
                  </w:pPr>
                  <w:r w:rsidRPr="00EC4FD1">
                    <w:rPr>
                      <w:rFonts w:cstheme="minorHAnsi"/>
                      <w:sz w:val="18"/>
                      <w:szCs w:val="18"/>
                      <w:shd w:val="clear" w:color="auto" w:fill="FFFFFF"/>
                    </w:rPr>
                    <w:t>●  Servicios diferenciados (</w:t>
                  </w:r>
                  <w:proofErr w:type="spellStart"/>
                  <w:r w:rsidRPr="00EC4FD1">
                    <w:rPr>
                      <w:rFonts w:cstheme="minorHAnsi"/>
                      <w:sz w:val="18"/>
                      <w:szCs w:val="18"/>
                      <w:shd w:val="clear" w:color="auto" w:fill="FFFFFF"/>
                    </w:rPr>
                    <w:t>DiffServ</w:t>
                  </w:r>
                  <w:proofErr w:type="spellEnd"/>
                  <w:r w:rsidRPr="00EC4FD1">
                    <w:rPr>
                      <w:rFonts w:cstheme="minorHAnsi"/>
                      <w:sz w:val="18"/>
                      <w:szCs w:val="18"/>
                      <w:shd w:val="clear" w:color="auto" w:fill="FFFFFF"/>
                    </w:rPr>
                    <w:t>)</w:t>
                  </w:r>
                </w:p>
                <w:p w:rsidR="000F410F" w:rsidRPr="00EC4FD1" w:rsidRDefault="000F410F" w:rsidP="00EC4FD1">
                  <w:pPr>
                    <w:spacing w:before="120" w:after="120"/>
                    <w:ind w:left="44"/>
                    <w:rPr>
                      <w:rFonts w:cstheme="minorHAnsi"/>
                      <w:sz w:val="18"/>
                      <w:szCs w:val="18"/>
                      <w:shd w:val="clear" w:color="auto" w:fill="FFFFFF"/>
                    </w:rPr>
                  </w:pPr>
                  <w:r w:rsidRPr="00EC4FD1">
                    <w:rPr>
                      <w:rFonts w:cstheme="minorHAnsi"/>
                      <w:sz w:val="18"/>
                      <w:szCs w:val="18"/>
                      <w:shd w:val="clear" w:color="auto" w:fill="FFFFFF"/>
                    </w:rPr>
                    <w:t>●  </w:t>
                  </w:r>
                  <w:proofErr w:type="spellStart"/>
                  <w:r w:rsidRPr="00EC4FD1">
                    <w:rPr>
                      <w:rFonts w:cstheme="minorHAnsi"/>
                      <w:sz w:val="18"/>
                      <w:szCs w:val="18"/>
                      <w:shd w:val="clear" w:color="auto" w:fill="FFFFFF"/>
                    </w:rPr>
                    <w:t>QoS</w:t>
                  </w:r>
                  <w:proofErr w:type="spellEnd"/>
                  <w:r w:rsidRPr="00EC4FD1">
                    <w:rPr>
                      <w:rFonts w:cstheme="minorHAnsi"/>
                      <w:sz w:val="18"/>
                      <w:szCs w:val="18"/>
                      <w:shd w:val="clear" w:color="auto" w:fill="FFFFFF"/>
                    </w:rPr>
                    <w:t xml:space="preserve"> preclasificados y </w:t>
                  </w:r>
                  <w:proofErr w:type="spellStart"/>
                  <w:r w:rsidRPr="00EC4FD1">
                    <w:rPr>
                      <w:rFonts w:cstheme="minorHAnsi"/>
                      <w:sz w:val="18"/>
                      <w:szCs w:val="18"/>
                      <w:shd w:val="clear" w:color="auto" w:fill="FFFFFF"/>
                    </w:rPr>
                    <w:t>prefragmentation</w:t>
                  </w:r>
                  <w:proofErr w:type="spellEnd"/>
                </w:p>
                <w:p w:rsidR="000F410F" w:rsidRPr="00EC4FD1" w:rsidRDefault="000F410F" w:rsidP="00EC4FD1">
                  <w:pPr>
                    <w:spacing w:before="120" w:after="120"/>
                    <w:ind w:left="44"/>
                    <w:rPr>
                      <w:rFonts w:cstheme="minorHAnsi"/>
                      <w:sz w:val="18"/>
                      <w:szCs w:val="18"/>
                      <w:shd w:val="clear" w:color="auto" w:fill="FFFFFF"/>
                    </w:rPr>
                  </w:pPr>
                  <w:r w:rsidRPr="00EC4FD1">
                    <w:rPr>
                      <w:rFonts w:cstheme="minorHAnsi"/>
                      <w:sz w:val="18"/>
                      <w:szCs w:val="18"/>
                      <w:shd w:val="clear" w:color="auto" w:fill="FFFFFF"/>
                    </w:rPr>
                    <w:t>●  </w:t>
                  </w:r>
                  <w:proofErr w:type="spellStart"/>
                  <w:r w:rsidRPr="00EC4FD1">
                    <w:rPr>
                      <w:rFonts w:cstheme="minorHAnsi"/>
                      <w:sz w:val="18"/>
                      <w:szCs w:val="18"/>
                      <w:shd w:val="clear" w:color="auto" w:fill="FFFFFF"/>
                    </w:rPr>
                    <w:t>HQoS</w:t>
                  </w:r>
                  <w:proofErr w:type="spellEnd"/>
                </w:p>
              </w:tc>
            </w:tr>
            <w:tr w:rsidR="000F410F" w:rsidRPr="00EC4FD1" w:rsidTr="00EC4FD1">
              <w:trPr>
                <w:jc w:val="center"/>
              </w:trPr>
              <w:tc>
                <w:tcPr>
                  <w:tcW w:w="2109" w:type="pct"/>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lastRenderedPageBreak/>
                    <w:t>Alta Disponibilidad</w:t>
                  </w:r>
                </w:p>
              </w:tc>
              <w:tc>
                <w:tcPr>
                  <w:tcW w:w="2891" w:type="pct"/>
                  <w:gridSpan w:val="3"/>
                  <w:shd w:val="clear" w:color="auto" w:fill="auto"/>
                </w:tcPr>
                <w:p w:rsidR="000F410F" w:rsidRPr="00EC4FD1" w:rsidRDefault="000F410F" w:rsidP="00EC4FD1">
                  <w:pPr>
                    <w:spacing w:before="120" w:after="120"/>
                    <w:ind w:left="44"/>
                    <w:rPr>
                      <w:rFonts w:cstheme="minorHAnsi"/>
                      <w:sz w:val="18"/>
                      <w:szCs w:val="18"/>
                      <w:shd w:val="clear" w:color="auto" w:fill="FFFFFF"/>
                    </w:rPr>
                  </w:pPr>
                  <w:r w:rsidRPr="00EC4FD1">
                    <w:rPr>
                      <w:rFonts w:cstheme="minorHAnsi"/>
                      <w:sz w:val="18"/>
                      <w:szCs w:val="18"/>
                      <w:shd w:val="clear" w:color="auto" w:fill="FFFFFF"/>
                    </w:rPr>
                    <w:t>●  Protocolo de redundancia de enrutador virtual (VRRP) (RFC 2338)</w:t>
                  </w:r>
                </w:p>
                <w:p w:rsidR="000F410F" w:rsidRPr="00EC4FD1" w:rsidRDefault="000F410F" w:rsidP="00EC4FD1">
                  <w:pPr>
                    <w:spacing w:before="120" w:after="120"/>
                    <w:ind w:left="44"/>
                    <w:rPr>
                      <w:rFonts w:cstheme="minorHAnsi"/>
                      <w:sz w:val="18"/>
                      <w:szCs w:val="18"/>
                      <w:shd w:val="clear" w:color="auto" w:fill="FFFFFF"/>
                    </w:rPr>
                  </w:pPr>
                  <w:r w:rsidRPr="00EC4FD1">
                    <w:rPr>
                      <w:rFonts w:cstheme="minorHAnsi"/>
                      <w:sz w:val="18"/>
                      <w:szCs w:val="18"/>
                      <w:shd w:val="clear" w:color="auto" w:fill="FFFFFF"/>
                    </w:rPr>
                    <w:t>●  HSRP</w:t>
                  </w:r>
                </w:p>
                <w:p w:rsidR="000F410F" w:rsidRPr="00EC4FD1" w:rsidRDefault="000F410F" w:rsidP="00EC4FD1">
                  <w:pPr>
                    <w:spacing w:before="120" w:after="120"/>
                    <w:ind w:left="44"/>
                    <w:rPr>
                      <w:rFonts w:cstheme="minorHAnsi"/>
                      <w:sz w:val="18"/>
                      <w:szCs w:val="18"/>
                      <w:shd w:val="clear" w:color="auto" w:fill="FFFFFF"/>
                    </w:rPr>
                  </w:pPr>
                  <w:r w:rsidRPr="00EC4FD1">
                    <w:rPr>
                      <w:rFonts w:cstheme="minorHAnsi"/>
                      <w:sz w:val="18"/>
                      <w:szCs w:val="18"/>
                      <w:shd w:val="clear" w:color="auto" w:fill="FFFFFF"/>
                    </w:rPr>
                    <w:t>●  MHSRP</w:t>
                  </w:r>
                </w:p>
              </w:tc>
            </w:tr>
            <w:tr w:rsidR="000F410F" w:rsidRPr="00EC4FD1" w:rsidTr="00EC4FD1">
              <w:trPr>
                <w:jc w:val="center"/>
              </w:trPr>
              <w:tc>
                <w:tcPr>
                  <w:tcW w:w="2109" w:type="pct"/>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 Aplicación Visibilidad</w:t>
                  </w:r>
                </w:p>
              </w:tc>
              <w:tc>
                <w:tcPr>
                  <w:tcW w:w="2891" w:type="pct"/>
                  <w:gridSpan w:val="3"/>
                  <w:shd w:val="clear" w:color="auto" w:fill="auto"/>
                </w:tcPr>
                <w:p w:rsidR="000F410F" w:rsidRPr="00EC4FD1" w:rsidRDefault="000F410F" w:rsidP="00EC4FD1">
                  <w:pPr>
                    <w:spacing w:before="120" w:after="120"/>
                    <w:ind w:left="44"/>
                    <w:rPr>
                      <w:rFonts w:cstheme="minorHAnsi"/>
                      <w:sz w:val="18"/>
                      <w:szCs w:val="18"/>
                      <w:shd w:val="clear" w:color="auto" w:fill="FFFFFF"/>
                    </w:rPr>
                  </w:pPr>
                  <w:r w:rsidRPr="00EC4FD1">
                    <w:rPr>
                      <w:rFonts w:cstheme="minorHAnsi"/>
                      <w:sz w:val="18"/>
                      <w:szCs w:val="18"/>
                      <w:shd w:val="clear" w:color="auto" w:fill="FFFFFF"/>
                    </w:rPr>
                    <w:t xml:space="preserve">NBARv2 y Performance </w:t>
                  </w:r>
                  <w:proofErr w:type="spellStart"/>
                  <w:r w:rsidRPr="00EC4FD1">
                    <w:rPr>
                      <w:rFonts w:cstheme="minorHAnsi"/>
                      <w:sz w:val="18"/>
                      <w:szCs w:val="18"/>
                      <w:shd w:val="clear" w:color="auto" w:fill="FFFFFF"/>
                    </w:rPr>
                    <w:t>Agent</w:t>
                  </w:r>
                  <w:proofErr w:type="spellEnd"/>
                </w:p>
              </w:tc>
            </w:tr>
            <w:tr w:rsidR="000F410F" w:rsidRPr="00EC4FD1" w:rsidTr="00EC4FD1">
              <w:trPr>
                <w:jc w:val="center"/>
              </w:trPr>
              <w:tc>
                <w:tcPr>
                  <w:tcW w:w="2109" w:type="pct"/>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 Optimización WAN</w:t>
                  </w:r>
                </w:p>
              </w:tc>
              <w:tc>
                <w:tcPr>
                  <w:tcW w:w="2891" w:type="pct"/>
                  <w:gridSpan w:val="3"/>
                  <w:shd w:val="clear" w:color="auto" w:fill="auto"/>
                </w:tcPr>
                <w:p w:rsidR="000F410F" w:rsidRPr="00EC4FD1" w:rsidRDefault="000F410F" w:rsidP="00EC4FD1">
                  <w:pPr>
                    <w:spacing w:before="120" w:after="120"/>
                    <w:ind w:left="44"/>
                    <w:rPr>
                      <w:rFonts w:cstheme="minorHAnsi"/>
                      <w:sz w:val="18"/>
                      <w:szCs w:val="18"/>
                      <w:shd w:val="clear" w:color="auto" w:fill="FFFFFF"/>
                    </w:rPr>
                  </w:pPr>
                  <w:r w:rsidRPr="00EC4FD1">
                    <w:rPr>
                      <w:rFonts w:cstheme="minorHAnsi"/>
                      <w:sz w:val="18"/>
                      <w:szCs w:val="18"/>
                      <w:shd w:val="clear" w:color="auto" w:fill="FFFFFF"/>
                    </w:rPr>
                    <w:t>WAAS expreso ( * 1 GB DRAM mínimo)</w:t>
                  </w:r>
                </w:p>
              </w:tc>
            </w:tr>
            <w:tr w:rsidR="000F410F" w:rsidRPr="00EC4FD1" w:rsidTr="00EC4FD1">
              <w:trPr>
                <w:jc w:val="center"/>
              </w:trPr>
              <w:tc>
                <w:tcPr>
                  <w:tcW w:w="2109" w:type="pct"/>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IPv6</w:t>
                  </w:r>
                </w:p>
              </w:tc>
              <w:tc>
                <w:tcPr>
                  <w:tcW w:w="2891" w:type="pct"/>
                  <w:gridSpan w:val="3"/>
                  <w:shd w:val="clear" w:color="auto" w:fill="auto"/>
                </w:tcPr>
                <w:p w:rsidR="000F410F" w:rsidRPr="00EC4FD1" w:rsidRDefault="000F410F" w:rsidP="00EC4FD1">
                  <w:pPr>
                    <w:spacing w:before="120" w:after="120"/>
                    <w:ind w:left="44"/>
                    <w:rPr>
                      <w:rFonts w:cstheme="minorHAnsi"/>
                      <w:sz w:val="18"/>
                      <w:szCs w:val="18"/>
                      <w:shd w:val="clear" w:color="auto" w:fill="FFFFFF"/>
                    </w:rPr>
                  </w:pPr>
                  <w:r w:rsidRPr="00EC4FD1">
                    <w:rPr>
                      <w:rFonts w:cstheme="minorHAnsi"/>
                      <w:sz w:val="18"/>
                      <w:szCs w:val="18"/>
                      <w:shd w:val="clear" w:color="auto" w:fill="FFFFFF"/>
                    </w:rPr>
                    <w:t>●  IPv6 arquitectura de direccionamiento</w:t>
                  </w:r>
                </w:p>
                <w:p w:rsidR="000F410F" w:rsidRPr="00EC4FD1" w:rsidRDefault="000F410F" w:rsidP="00EC4FD1">
                  <w:pPr>
                    <w:spacing w:before="120" w:after="120"/>
                    <w:ind w:left="44"/>
                    <w:rPr>
                      <w:rFonts w:cstheme="minorHAnsi"/>
                      <w:sz w:val="18"/>
                      <w:szCs w:val="18"/>
                      <w:shd w:val="clear" w:color="auto" w:fill="FFFFFF"/>
                    </w:rPr>
                  </w:pPr>
                  <w:r w:rsidRPr="00EC4FD1">
                    <w:rPr>
                      <w:rFonts w:cstheme="minorHAnsi"/>
                      <w:sz w:val="18"/>
                      <w:szCs w:val="18"/>
                      <w:shd w:val="clear" w:color="auto" w:fill="FFFFFF"/>
                    </w:rPr>
                    <w:t>●  IPv6 resolución de nombres</w:t>
                  </w:r>
                </w:p>
                <w:p w:rsidR="000F410F" w:rsidRPr="00EC4FD1" w:rsidRDefault="000F410F" w:rsidP="00EC4FD1">
                  <w:pPr>
                    <w:spacing w:before="120" w:after="120"/>
                    <w:ind w:left="44"/>
                    <w:rPr>
                      <w:rFonts w:cstheme="minorHAnsi"/>
                      <w:sz w:val="18"/>
                      <w:szCs w:val="18"/>
                      <w:shd w:val="clear" w:color="auto" w:fill="FFFFFF"/>
                    </w:rPr>
                  </w:pPr>
                  <w:r w:rsidRPr="00EC4FD1">
                    <w:rPr>
                      <w:rFonts w:cstheme="minorHAnsi"/>
                      <w:sz w:val="18"/>
                      <w:szCs w:val="18"/>
                      <w:shd w:val="clear" w:color="auto" w:fill="FFFFFF"/>
                    </w:rPr>
                    <w:t>●  estadísticas IPv6</w:t>
                  </w:r>
                </w:p>
                <w:p w:rsidR="000F410F" w:rsidRPr="00EC4FD1" w:rsidRDefault="000F410F" w:rsidP="00EC4FD1">
                  <w:pPr>
                    <w:spacing w:before="120" w:after="120"/>
                    <w:ind w:left="44"/>
                    <w:rPr>
                      <w:rFonts w:cstheme="minorHAnsi"/>
                      <w:sz w:val="18"/>
                      <w:szCs w:val="18"/>
                      <w:shd w:val="clear" w:color="auto" w:fill="FFFFFF"/>
                    </w:rPr>
                  </w:pPr>
                  <w:r w:rsidRPr="00EC4FD1">
                    <w:rPr>
                      <w:rFonts w:cstheme="minorHAnsi"/>
                      <w:sz w:val="18"/>
                      <w:szCs w:val="18"/>
                      <w:shd w:val="clear" w:color="auto" w:fill="FFFFFF"/>
                    </w:rPr>
                    <w:t>●  traducción IPv6: los paquetes de transporte entre IPv6 e IPv4-sólo-sólo puntos finales (NAT-PT)</w:t>
                  </w:r>
                </w:p>
                <w:p w:rsidR="000F410F" w:rsidRPr="00EC4FD1" w:rsidRDefault="000F410F" w:rsidP="00EC4FD1">
                  <w:pPr>
                    <w:spacing w:before="120" w:after="120"/>
                    <w:ind w:left="44"/>
                    <w:rPr>
                      <w:rFonts w:cstheme="minorHAnsi"/>
                      <w:sz w:val="18"/>
                      <w:szCs w:val="18"/>
                      <w:shd w:val="clear" w:color="auto" w:fill="FFFFFF"/>
                    </w:rPr>
                  </w:pPr>
                  <w:r w:rsidRPr="00EC4FD1">
                    <w:rPr>
                      <w:rFonts w:cstheme="minorHAnsi"/>
                      <w:sz w:val="18"/>
                      <w:szCs w:val="18"/>
                      <w:shd w:val="clear" w:color="auto" w:fill="FFFFFF"/>
                    </w:rPr>
                    <w:t xml:space="preserve">●  Protocolo de Mensaje de Control de Internet </w:t>
                  </w:r>
                  <w:proofErr w:type="spellStart"/>
                  <w:r w:rsidRPr="00EC4FD1">
                    <w:rPr>
                      <w:rFonts w:cstheme="minorHAnsi"/>
                      <w:sz w:val="18"/>
                      <w:szCs w:val="18"/>
                      <w:shd w:val="clear" w:color="auto" w:fill="FFFFFF"/>
                    </w:rPr>
                    <w:t>Version</w:t>
                  </w:r>
                  <w:proofErr w:type="spellEnd"/>
                  <w:r w:rsidRPr="00EC4FD1">
                    <w:rPr>
                      <w:rFonts w:cstheme="minorHAnsi"/>
                      <w:sz w:val="18"/>
                      <w:szCs w:val="18"/>
                      <w:shd w:val="clear" w:color="auto" w:fill="FFFFFF"/>
                    </w:rPr>
                    <w:t xml:space="preserve"> 6 (ICMPv6)</w:t>
                  </w:r>
                </w:p>
                <w:p w:rsidR="000F410F" w:rsidRPr="00EC4FD1" w:rsidRDefault="000F410F" w:rsidP="00EC4FD1">
                  <w:pPr>
                    <w:spacing w:before="120" w:after="120"/>
                    <w:ind w:left="44"/>
                    <w:rPr>
                      <w:rFonts w:cstheme="minorHAnsi"/>
                      <w:sz w:val="18"/>
                      <w:szCs w:val="18"/>
                      <w:shd w:val="clear" w:color="auto" w:fill="FFFFFF"/>
                    </w:rPr>
                  </w:pPr>
                  <w:r w:rsidRPr="00EC4FD1">
                    <w:rPr>
                      <w:rFonts w:cstheme="minorHAnsi"/>
                      <w:sz w:val="18"/>
                      <w:szCs w:val="18"/>
                      <w:shd w:val="clear" w:color="auto" w:fill="FFFFFF"/>
                    </w:rPr>
                    <w:t>●  IPv6 DHCP</w:t>
                  </w:r>
                </w:p>
                <w:p w:rsidR="000F410F" w:rsidRPr="00EC4FD1" w:rsidRDefault="000F410F" w:rsidP="00EC4FD1">
                  <w:pPr>
                    <w:spacing w:before="120" w:after="120"/>
                    <w:ind w:left="44"/>
                    <w:rPr>
                      <w:rFonts w:cstheme="minorHAnsi"/>
                      <w:sz w:val="18"/>
                      <w:szCs w:val="18"/>
                      <w:shd w:val="clear" w:color="auto" w:fill="FFFFFF"/>
                    </w:rPr>
                  </w:pPr>
                  <w:r w:rsidRPr="00EC4FD1">
                    <w:rPr>
                      <w:rFonts w:cstheme="minorHAnsi"/>
                      <w:sz w:val="18"/>
                      <w:szCs w:val="18"/>
                      <w:shd w:val="clear" w:color="auto" w:fill="FFFFFF"/>
                    </w:rPr>
                    <w:t>●  OSPFv3</w:t>
                  </w:r>
                </w:p>
                <w:p w:rsidR="000F410F" w:rsidRPr="00EC4FD1" w:rsidRDefault="000F410F" w:rsidP="00EC4FD1">
                  <w:pPr>
                    <w:spacing w:before="120" w:after="120"/>
                    <w:ind w:left="44"/>
                    <w:rPr>
                      <w:rFonts w:cstheme="minorHAnsi"/>
                      <w:sz w:val="18"/>
                      <w:szCs w:val="18"/>
                      <w:shd w:val="clear" w:color="auto" w:fill="FFFFFF"/>
                    </w:rPr>
                  </w:pPr>
                  <w:r w:rsidRPr="00EC4FD1">
                    <w:rPr>
                      <w:rFonts w:cstheme="minorHAnsi"/>
                      <w:sz w:val="18"/>
                      <w:szCs w:val="18"/>
                      <w:shd w:val="clear" w:color="auto" w:fill="FFFFFF"/>
                    </w:rPr>
                    <w:t>●  BGP4 +</w:t>
                  </w:r>
                </w:p>
                <w:p w:rsidR="000F410F" w:rsidRPr="00EC4FD1" w:rsidRDefault="000F410F" w:rsidP="00EC4FD1">
                  <w:pPr>
                    <w:spacing w:before="120" w:after="120"/>
                    <w:ind w:left="44"/>
                    <w:rPr>
                      <w:rFonts w:cstheme="minorHAnsi"/>
                      <w:sz w:val="18"/>
                      <w:szCs w:val="18"/>
                      <w:shd w:val="clear" w:color="auto" w:fill="FFFFFF"/>
                    </w:rPr>
                  </w:pPr>
                  <w:r w:rsidRPr="00EC4FD1">
                    <w:rPr>
                      <w:rFonts w:cstheme="minorHAnsi"/>
                      <w:sz w:val="18"/>
                      <w:szCs w:val="18"/>
                      <w:shd w:val="clear" w:color="auto" w:fill="FFFFFF"/>
                    </w:rPr>
                    <w:t>●  IPv6 unidad de vía de transmisión máxima (PMTU)</w:t>
                  </w:r>
                </w:p>
                <w:p w:rsidR="000F410F" w:rsidRPr="00EC4FD1" w:rsidRDefault="000F410F" w:rsidP="00EC4FD1">
                  <w:pPr>
                    <w:spacing w:before="120" w:after="120"/>
                    <w:ind w:left="44"/>
                    <w:rPr>
                      <w:rFonts w:cstheme="minorHAnsi"/>
                      <w:sz w:val="18"/>
                      <w:szCs w:val="18"/>
                      <w:shd w:val="clear" w:color="auto" w:fill="FFFFFF"/>
                    </w:rPr>
                  </w:pPr>
                  <w:r w:rsidRPr="00EC4FD1">
                    <w:rPr>
                      <w:rFonts w:cstheme="minorHAnsi"/>
                      <w:sz w:val="18"/>
                      <w:szCs w:val="18"/>
                      <w:shd w:val="clear" w:color="auto" w:fill="FFFFFF"/>
                    </w:rPr>
                    <w:t xml:space="preserve">●  IPv6 Vecino </w:t>
                  </w:r>
                  <w:proofErr w:type="spellStart"/>
                  <w:r w:rsidRPr="00EC4FD1">
                    <w:rPr>
                      <w:rFonts w:cstheme="minorHAnsi"/>
                      <w:sz w:val="18"/>
                      <w:szCs w:val="18"/>
                      <w:shd w:val="clear" w:color="auto" w:fill="FFFFFF"/>
                    </w:rPr>
                    <w:t>Discovery</w:t>
                  </w:r>
                  <w:proofErr w:type="spellEnd"/>
                </w:p>
                <w:p w:rsidR="000F410F" w:rsidRPr="00EC4FD1" w:rsidRDefault="000F410F" w:rsidP="00EC4FD1">
                  <w:pPr>
                    <w:spacing w:before="120" w:after="120"/>
                    <w:ind w:left="44"/>
                    <w:rPr>
                      <w:rFonts w:cstheme="minorHAnsi"/>
                      <w:sz w:val="18"/>
                      <w:szCs w:val="18"/>
                      <w:shd w:val="clear" w:color="auto" w:fill="FFFFFF"/>
                    </w:rPr>
                  </w:pPr>
                  <w:r w:rsidRPr="00EC4FD1">
                    <w:rPr>
                      <w:rFonts w:cstheme="minorHAnsi"/>
                      <w:sz w:val="18"/>
                      <w:szCs w:val="18"/>
                      <w:shd w:val="clear" w:color="auto" w:fill="FFFFFF"/>
                    </w:rPr>
                    <w:t>●  IPv6 configuración automática de direcciones sin estado (SLAAC)</w:t>
                  </w:r>
                </w:p>
                <w:p w:rsidR="000F410F" w:rsidRPr="00EC4FD1" w:rsidRDefault="000F410F" w:rsidP="00EC4FD1">
                  <w:pPr>
                    <w:spacing w:before="120" w:after="120"/>
                    <w:ind w:left="44"/>
                    <w:rPr>
                      <w:rFonts w:cstheme="minorHAnsi"/>
                      <w:sz w:val="18"/>
                      <w:szCs w:val="18"/>
                      <w:shd w:val="clear" w:color="auto" w:fill="FFFFFF"/>
                    </w:rPr>
                  </w:pPr>
                  <w:r w:rsidRPr="00EC4FD1">
                    <w:rPr>
                      <w:rFonts w:cstheme="minorHAnsi"/>
                      <w:sz w:val="18"/>
                      <w:szCs w:val="18"/>
                      <w:shd w:val="clear" w:color="auto" w:fill="FFFFFF"/>
                    </w:rPr>
                    <w:t xml:space="preserve">●  IPv6 </w:t>
                  </w:r>
                  <w:proofErr w:type="spellStart"/>
                  <w:r w:rsidRPr="00EC4FD1">
                    <w:rPr>
                      <w:rFonts w:cstheme="minorHAnsi"/>
                      <w:sz w:val="18"/>
                      <w:szCs w:val="18"/>
                      <w:shd w:val="clear" w:color="auto" w:fill="FFFFFF"/>
                    </w:rPr>
                    <w:t>Multicast</w:t>
                  </w:r>
                  <w:proofErr w:type="spellEnd"/>
                  <w:r w:rsidRPr="00EC4FD1">
                    <w:rPr>
                      <w:rFonts w:cstheme="minorHAnsi"/>
                      <w:sz w:val="18"/>
                      <w:szCs w:val="18"/>
                      <w:shd w:val="clear" w:color="auto" w:fill="FFFFFF"/>
                    </w:rPr>
                    <w:t xml:space="preserve"> </w:t>
                  </w:r>
                  <w:proofErr w:type="spellStart"/>
                  <w:r w:rsidRPr="00EC4FD1">
                    <w:rPr>
                      <w:rFonts w:cstheme="minorHAnsi"/>
                      <w:sz w:val="18"/>
                      <w:szCs w:val="18"/>
                      <w:shd w:val="clear" w:color="auto" w:fill="FFFFFF"/>
                    </w:rPr>
                    <w:t>Routing</w:t>
                  </w:r>
                  <w:proofErr w:type="spellEnd"/>
                </w:p>
              </w:tc>
            </w:tr>
            <w:tr w:rsidR="000F410F" w:rsidRPr="00EC4FD1" w:rsidTr="00EC4FD1">
              <w:trPr>
                <w:jc w:val="center"/>
              </w:trPr>
              <w:tc>
                <w:tcPr>
                  <w:tcW w:w="2109" w:type="pct"/>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Administración</w:t>
                  </w:r>
                </w:p>
              </w:tc>
              <w:tc>
                <w:tcPr>
                  <w:tcW w:w="2891" w:type="pct"/>
                  <w:gridSpan w:val="3"/>
                  <w:shd w:val="clear" w:color="auto" w:fill="auto"/>
                </w:tcPr>
                <w:p w:rsidR="000F410F" w:rsidRPr="00EC4FD1" w:rsidRDefault="000F410F" w:rsidP="00EC4FD1">
                  <w:pPr>
                    <w:spacing w:before="120" w:after="120"/>
                    <w:ind w:left="44"/>
                    <w:rPr>
                      <w:rFonts w:cstheme="minorHAnsi"/>
                      <w:sz w:val="18"/>
                      <w:szCs w:val="18"/>
                      <w:shd w:val="clear" w:color="auto" w:fill="FFFFFF"/>
                    </w:rPr>
                  </w:pPr>
                  <w:r w:rsidRPr="00EC4FD1">
                    <w:rPr>
                      <w:rFonts w:cstheme="minorHAnsi"/>
                      <w:sz w:val="18"/>
                      <w:szCs w:val="18"/>
                      <w:shd w:val="clear" w:color="auto" w:fill="FFFFFF"/>
                    </w:rPr>
                    <w:t>●  Configuración Profesional Cisco expreso</w:t>
                  </w:r>
                </w:p>
                <w:p w:rsidR="000F410F" w:rsidRPr="00EC4FD1" w:rsidRDefault="000F410F" w:rsidP="00EC4FD1">
                  <w:pPr>
                    <w:spacing w:before="120" w:after="120"/>
                    <w:ind w:left="44"/>
                    <w:rPr>
                      <w:rFonts w:cstheme="minorHAnsi"/>
                      <w:sz w:val="18"/>
                      <w:szCs w:val="18"/>
                      <w:shd w:val="clear" w:color="auto" w:fill="FFFFFF"/>
                    </w:rPr>
                  </w:pPr>
                  <w:r w:rsidRPr="00EC4FD1">
                    <w:rPr>
                      <w:rFonts w:cstheme="minorHAnsi"/>
                      <w:sz w:val="18"/>
                      <w:szCs w:val="18"/>
                      <w:shd w:val="clear" w:color="auto" w:fill="FFFFFF"/>
                    </w:rPr>
                    <w:t>●  Cisco Prime ™ Infraestructura</w:t>
                  </w:r>
                </w:p>
                <w:p w:rsidR="000F410F" w:rsidRPr="00EC4FD1" w:rsidRDefault="000F410F" w:rsidP="00EC4FD1">
                  <w:pPr>
                    <w:spacing w:before="120" w:after="120"/>
                    <w:ind w:left="44"/>
                    <w:rPr>
                      <w:rFonts w:cstheme="minorHAnsi"/>
                      <w:sz w:val="18"/>
                      <w:szCs w:val="18"/>
                      <w:shd w:val="clear" w:color="auto" w:fill="FFFFFF"/>
                    </w:rPr>
                  </w:pPr>
                  <w:r w:rsidRPr="00EC4FD1">
                    <w:rPr>
                      <w:rFonts w:cstheme="minorHAnsi"/>
                      <w:sz w:val="18"/>
                      <w:szCs w:val="18"/>
                      <w:shd w:val="clear" w:color="auto" w:fill="FFFFFF"/>
                    </w:rPr>
                    <w:t>●  Acuerdo de nivel de servicio IP Cisco (IP SLA)</w:t>
                  </w:r>
                </w:p>
                <w:p w:rsidR="000F410F" w:rsidRPr="00EC4FD1" w:rsidRDefault="000F410F" w:rsidP="00EC4FD1">
                  <w:pPr>
                    <w:spacing w:before="120" w:after="120"/>
                    <w:ind w:left="44"/>
                    <w:rPr>
                      <w:rFonts w:cstheme="minorHAnsi"/>
                      <w:sz w:val="18"/>
                      <w:szCs w:val="18"/>
                      <w:shd w:val="clear" w:color="auto" w:fill="FFFFFF"/>
                    </w:rPr>
                  </w:pPr>
                  <w:r w:rsidRPr="00EC4FD1">
                    <w:rPr>
                      <w:rFonts w:cstheme="minorHAnsi"/>
                      <w:sz w:val="18"/>
                      <w:szCs w:val="18"/>
                      <w:shd w:val="clear" w:color="auto" w:fill="FFFFFF"/>
                    </w:rPr>
                    <w:t xml:space="preserve">●  Telnet, Protocolo Simple de Administración de Red Versión 3 (SNMPv3), (SSH) Protocolo </w:t>
                  </w:r>
                  <w:proofErr w:type="spellStart"/>
                  <w:r w:rsidRPr="00EC4FD1">
                    <w:rPr>
                      <w:rFonts w:cstheme="minorHAnsi"/>
                      <w:sz w:val="18"/>
                      <w:szCs w:val="18"/>
                      <w:shd w:val="clear" w:color="auto" w:fill="FFFFFF"/>
                    </w:rPr>
                    <w:t>Secure</w:t>
                  </w:r>
                  <w:proofErr w:type="spellEnd"/>
                  <w:r w:rsidRPr="00EC4FD1">
                    <w:rPr>
                      <w:rFonts w:cstheme="minorHAnsi"/>
                      <w:sz w:val="18"/>
                      <w:szCs w:val="18"/>
                      <w:shd w:val="clear" w:color="auto" w:fill="FFFFFF"/>
                    </w:rPr>
                    <w:t xml:space="preserve"> Shell, la interfaz de línea de comandos (CLI), y la gestión de HTTP</w:t>
                  </w:r>
                </w:p>
                <w:p w:rsidR="000F410F" w:rsidRPr="00EC4FD1" w:rsidRDefault="000F410F" w:rsidP="00EC4FD1">
                  <w:pPr>
                    <w:spacing w:before="120" w:after="120"/>
                    <w:ind w:left="44"/>
                    <w:rPr>
                      <w:rFonts w:cstheme="minorHAnsi"/>
                      <w:sz w:val="18"/>
                      <w:szCs w:val="18"/>
                      <w:shd w:val="clear" w:color="auto" w:fill="FFFFFF"/>
                    </w:rPr>
                  </w:pPr>
                  <w:r w:rsidRPr="00EC4FD1">
                    <w:rPr>
                      <w:rFonts w:cstheme="minorHAnsi"/>
                      <w:sz w:val="18"/>
                      <w:szCs w:val="18"/>
                      <w:shd w:val="clear" w:color="auto" w:fill="FFFFFF"/>
                    </w:rPr>
                    <w:t>●  RADIUS y TACACS +</w:t>
                  </w:r>
                </w:p>
                <w:p w:rsidR="000F410F" w:rsidRPr="00EC4FD1" w:rsidRDefault="000F410F" w:rsidP="00EC4FD1">
                  <w:pPr>
                    <w:spacing w:before="120" w:after="120"/>
                    <w:ind w:left="44"/>
                    <w:rPr>
                      <w:rFonts w:cstheme="minorHAnsi"/>
                      <w:sz w:val="18"/>
                      <w:szCs w:val="18"/>
                      <w:shd w:val="clear" w:color="auto" w:fill="FFFFFF"/>
                    </w:rPr>
                  </w:pPr>
                </w:p>
                <w:p w:rsidR="000F410F" w:rsidRPr="00EC4FD1" w:rsidRDefault="000F410F" w:rsidP="00EC4FD1">
                  <w:pPr>
                    <w:spacing w:before="120" w:after="120"/>
                    <w:ind w:left="44"/>
                    <w:rPr>
                      <w:rFonts w:cstheme="minorHAnsi"/>
                      <w:sz w:val="18"/>
                      <w:szCs w:val="18"/>
                      <w:shd w:val="clear" w:color="auto" w:fill="FFFFFF"/>
                    </w:rPr>
                  </w:pPr>
                </w:p>
              </w:tc>
            </w:tr>
          </w:tbl>
          <w:p w:rsidR="000F410F" w:rsidRPr="00BE33E6" w:rsidRDefault="000F410F" w:rsidP="00BE33E6">
            <w:pPr>
              <w:rPr>
                <w:rFonts w:ascii="Calibri" w:hAnsi="Calibri" w:cs="Calibri"/>
                <w:b/>
                <w:sz w:val="18"/>
                <w:szCs w:val="18"/>
              </w:rPr>
            </w:pPr>
          </w:p>
        </w:tc>
        <w:tc>
          <w:tcPr>
            <w:tcW w:w="1861" w:type="pct"/>
            <w:vAlign w:val="center"/>
          </w:tcPr>
          <w:p w:rsidR="000F410F" w:rsidRPr="00DB5AAF" w:rsidRDefault="000F410F" w:rsidP="009D2432">
            <w:pPr>
              <w:rPr>
                <w:rFonts w:ascii="Calibri" w:hAnsi="Calibri" w:cs="Calibri"/>
                <w:b/>
                <w:sz w:val="18"/>
                <w:szCs w:val="18"/>
              </w:rPr>
            </w:pPr>
          </w:p>
        </w:tc>
      </w:tr>
      <w:tr w:rsidR="000F410F" w:rsidRPr="00C75BEC" w:rsidTr="000F410F">
        <w:trPr>
          <w:jc w:val="center"/>
        </w:trPr>
        <w:tc>
          <w:tcPr>
            <w:tcW w:w="3139" w:type="pct"/>
            <w:vAlign w:val="center"/>
          </w:tcPr>
          <w:p w:rsidR="000F410F" w:rsidRDefault="000F410F" w:rsidP="00EC4FD1">
            <w:pPr>
              <w:pStyle w:val="Ttulo1"/>
              <w:numPr>
                <w:ilvl w:val="0"/>
                <w:numId w:val="11"/>
              </w:numPr>
              <w:spacing w:before="120" w:after="120"/>
              <w:rPr>
                <w:rFonts w:ascii="Calibri" w:hAnsi="Calibri"/>
                <w:sz w:val="20"/>
                <w:szCs w:val="20"/>
              </w:rPr>
            </w:pPr>
            <w:r w:rsidRPr="004F3463">
              <w:rPr>
                <w:rFonts w:ascii="Calibri" w:hAnsi="Calibri"/>
                <w:sz w:val="20"/>
                <w:szCs w:val="20"/>
              </w:rPr>
              <w:lastRenderedPageBreak/>
              <w:t>SHELTER DE COMUNICACIONES</w:t>
            </w:r>
          </w:p>
          <w:p w:rsidR="000F410F" w:rsidRPr="00EC4FD1" w:rsidRDefault="000F410F" w:rsidP="00EC4FD1">
            <w:pPr>
              <w:spacing w:before="120" w:after="120"/>
              <w:jc w:val="both"/>
              <w:rPr>
                <w:rFonts w:ascii="Calibri" w:hAnsi="Calibri"/>
                <w:sz w:val="18"/>
                <w:szCs w:val="20"/>
              </w:rPr>
            </w:pPr>
            <w:r w:rsidRPr="00EC4FD1">
              <w:rPr>
                <w:rFonts w:ascii="Calibri" w:hAnsi="Calibri"/>
                <w:sz w:val="18"/>
                <w:szCs w:val="20"/>
              </w:rPr>
              <w:t xml:space="preserve">El </w:t>
            </w:r>
            <w:r w:rsidRPr="00EC4FD1">
              <w:rPr>
                <w:rFonts w:ascii="Calibri" w:hAnsi="Calibri"/>
                <w:b/>
                <w:sz w:val="18"/>
                <w:szCs w:val="20"/>
              </w:rPr>
              <w:t>CONTRATISTA</w:t>
            </w:r>
            <w:r w:rsidRPr="00EC4FD1">
              <w:rPr>
                <w:rFonts w:ascii="Calibri" w:hAnsi="Calibri"/>
                <w:sz w:val="18"/>
                <w:szCs w:val="20"/>
              </w:rPr>
              <w:t xml:space="preserve"> deberá proveer un </w:t>
            </w:r>
            <w:proofErr w:type="spellStart"/>
            <w:r w:rsidRPr="00EC4FD1">
              <w:rPr>
                <w:rFonts w:ascii="Calibri" w:hAnsi="Calibri"/>
                <w:sz w:val="18"/>
                <w:szCs w:val="20"/>
              </w:rPr>
              <w:t>shelter</w:t>
            </w:r>
            <w:proofErr w:type="spellEnd"/>
            <w:r w:rsidRPr="00EC4FD1">
              <w:rPr>
                <w:rFonts w:ascii="Calibri" w:hAnsi="Calibri"/>
                <w:sz w:val="18"/>
                <w:szCs w:val="20"/>
              </w:rPr>
              <w:t xml:space="preserve"> de comunicaciones para exteriores. El mismo debe estar ubicado en la base de la torre de telecomunicaciones en pozo, y albergará mínimamente los siguientes equipos:</w:t>
            </w:r>
          </w:p>
          <w:p w:rsidR="000F410F" w:rsidRPr="00EC4FD1" w:rsidRDefault="000F410F" w:rsidP="00EC4FD1">
            <w:pPr>
              <w:pStyle w:val="Prrafodelista"/>
              <w:numPr>
                <w:ilvl w:val="0"/>
                <w:numId w:val="16"/>
              </w:numPr>
              <w:spacing w:before="120" w:after="120"/>
              <w:ind w:right="113"/>
              <w:jc w:val="both"/>
              <w:rPr>
                <w:rFonts w:ascii="Calibri" w:hAnsi="Calibri"/>
                <w:sz w:val="18"/>
                <w:szCs w:val="20"/>
              </w:rPr>
            </w:pPr>
            <w:r w:rsidRPr="00EC4FD1">
              <w:rPr>
                <w:rFonts w:ascii="Calibri" w:hAnsi="Calibri"/>
                <w:sz w:val="18"/>
                <w:szCs w:val="20"/>
              </w:rPr>
              <w:t>Aire Acondicionado con la capacidad necesaria para mantener acondicionado el ambiente a una temperatura idónea para TODOS los equipos en funcionamiento.</w:t>
            </w:r>
          </w:p>
          <w:p w:rsidR="000F410F" w:rsidRPr="00EC4FD1" w:rsidRDefault="000F410F" w:rsidP="00EC4FD1">
            <w:pPr>
              <w:pStyle w:val="Prrafodelista"/>
              <w:numPr>
                <w:ilvl w:val="0"/>
                <w:numId w:val="16"/>
              </w:numPr>
              <w:spacing w:before="120" w:after="120"/>
              <w:ind w:right="113"/>
              <w:jc w:val="both"/>
              <w:rPr>
                <w:rFonts w:ascii="Calibri" w:hAnsi="Calibri"/>
                <w:sz w:val="18"/>
                <w:szCs w:val="20"/>
              </w:rPr>
            </w:pPr>
            <w:proofErr w:type="spellStart"/>
            <w:r w:rsidRPr="00EC4FD1">
              <w:rPr>
                <w:rFonts w:ascii="Calibri" w:hAnsi="Calibri"/>
                <w:sz w:val="18"/>
                <w:szCs w:val="20"/>
              </w:rPr>
              <w:t>Dimension</w:t>
            </w:r>
            <w:proofErr w:type="spellEnd"/>
            <w:r w:rsidRPr="00EC4FD1">
              <w:rPr>
                <w:rFonts w:ascii="Calibri" w:hAnsi="Calibri"/>
                <w:sz w:val="18"/>
                <w:szCs w:val="20"/>
              </w:rPr>
              <w:t xml:space="preserve"> de 3x3</w:t>
            </w:r>
          </w:p>
          <w:p w:rsidR="000F410F" w:rsidRPr="00EC4FD1" w:rsidRDefault="000F410F" w:rsidP="00EC4FD1">
            <w:pPr>
              <w:pStyle w:val="Prrafodelista"/>
              <w:numPr>
                <w:ilvl w:val="0"/>
                <w:numId w:val="16"/>
              </w:numPr>
              <w:spacing w:before="120" w:after="120"/>
              <w:ind w:right="113"/>
              <w:jc w:val="both"/>
              <w:rPr>
                <w:rFonts w:ascii="Calibri" w:hAnsi="Calibri"/>
                <w:sz w:val="18"/>
                <w:szCs w:val="20"/>
              </w:rPr>
            </w:pPr>
            <w:r w:rsidRPr="00EC4FD1">
              <w:rPr>
                <w:rFonts w:ascii="Calibri" w:hAnsi="Calibri"/>
                <w:sz w:val="18"/>
                <w:szCs w:val="20"/>
              </w:rPr>
              <w:t>Plancha Nervada, forrada con PVC interna</w:t>
            </w:r>
          </w:p>
          <w:p w:rsidR="000F410F" w:rsidRPr="00EC4FD1" w:rsidRDefault="000F410F" w:rsidP="00EC4FD1">
            <w:pPr>
              <w:pStyle w:val="Prrafodelista"/>
              <w:numPr>
                <w:ilvl w:val="0"/>
                <w:numId w:val="16"/>
              </w:numPr>
              <w:spacing w:before="120" w:after="120"/>
              <w:ind w:right="113"/>
              <w:jc w:val="both"/>
              <w:rPr>
                <w:rFonts w:ascii="Calibri" w:hAnsi="Calibri"/>
                <w:sz w:val="18"/>
                <w:szCs w:val="20"/>
              </w:rPr>
            </w:pPr>
            <w:r w:rsidRPr="00EC4FD1">
              <w:rPr>
                <w:rFonts w:ascii="Calibri" w:hAnsi="Calibri"/>
                <w:sz w:val="18"/>
                <w:szCs w:val="20"/>
              </w:rPr>
              <w:t>Aislamiento de poliuretano</w:t>
            </w:r>
          </w:p>
          <w:p w:rsidR="000F410F" w:rsidRPr="00EC4FD1" w:rsidRDefault="000F410F" w:rsidP="00EC4FD1">
            <w:pPr>
              <w:pStyle w:val="Prrafodelista"/>
              <w:numPr>
                <w:ilvl w:val="0"/>
                <w:numId w:val="16"/>
              </w:numPr>
              <w:spacing w:before="120" w:after="120"/>
              <w:ind w:right="113"/>
              <w:jc w:val="both"/>
              <w:rPr>
                <w:rFonts w:ascii="Calibri" w:hAnsi="Calibri"/>
                <w:sz w:val="18"/>
                <w:szCs w:val="20"/>
              </w:rPr>
            </w:pPr>
            <w:r w:rsidRPr="00EC4FD1">
              <w:rPr>
                <w:rFonts w:ascii="Calibri" w:hAnsi="Calibri"/>
                <w:sz w:val="18"/>
                <w:szCs w:val="20"/>
              </w:rPr>
              <w:t>UPS (</w:t>
            </w:r>
            <w:r w:rsidRPr="00EC4FD1">
              <w:rPr>
                <w:rFonts w:ascii="Calibri" w:hAnsi="Calibri"/>
                <w:i/>
                <w:sz w:val="18"/>
                <w:szCs w:val="20"/>
              </w:rPr>
              <w:t>las características técnicas se detallan a continuación</w:t>
            </w:r>
            <w:r w:rsidRPr="00EC4FD1">
              <w:rPr>
                <w:rFonts w:ascii="Calibri" w:hAnsi="Calibri"/>
                <w:sz w:val="18"/>
                <w:szCs w:val="20"/>
              </w:rPr>
              <w:t>).</w:t>
            </w:r>
          </w:p>
          <w:p w:rsidR="000F410F" w:rsidRPr="00EC4FD1" w:rsidRDefault="000F410F" w:rsidP="00EC4FD1">
            <w:pPr>
              <w:pStyle w:val="Prrafodelista"/>
              <w:numPr>
                <w:ilvl w:val="0"/>
                <w:numId w:val="16"/>
              </w:numPr>
              <w:spacing w:before="120" w:after="120"/>
              <w:ind w:right="113"/>
              <w:jc w:val="both"/>
              <w:rPr>
                <w:rFonts w:ascii="Calibri" w:hAnsi="Calibri"/>
                <w:sz w:val="18"/>
                <w:szCs w:val="20"/>
              </w:rPr>
            </w:pPr>
            <w:r w:rsidRPr="00EC4FD1">
              <w:rPr>
                <w:rFonts w:ascii="Calibri" w:hAnsi="Calibri"/>
                <w:sz w:val="18"/>
                <w:szCs w:val="20"/>
              </w:rPr>
              <w:t>Transformador aislador.</w:t>
            </w:r>
          </w:p>
          <w:p w:rsidR="000F410F" w:rsidRPr="00EC4FD1" w:rsidRDefault="000F410F" w:rsidP="00EC4FD1">
            <w:pPr>
              <w:pStyle w:val="Prrafodelista"/>
              <w:numPr>
                <w:ilvl w:val="0"/>
                <w:numId w:val="16"/>
              </w:numPr>
              <w:spacing w:before="120" w:after="120"/>
              <w:ind w:right="113"/>
              <w:jc w:val="both"/>
              <w:rPr>
                <w:rFonts w:ascii="Calibri" w:hAnsi="Calibri"/>
                <w:sz w:val="18"/>
                <w:szCs w:val="20"/>
              </w:rPr>
            </w:pPr>
            <w:r w:rsidRPr="00EC4FD1">
              <w:rPr>
                <w:rFonts w:ascii="Calibri" w:hAnsi="Calibri"/>
                <w:sz w:val="18"/>
                <w:szCs w:val="20"/>
              </w:rPr>
              <w:t>Central Telefónica.</w:t>
            </w:r>
          </w:p>
          <w:p w:rsidR="000F410F" w:rsidRPr="00EC4FD1" w:rsidRDefault="000F410F" w:rsidP="00EC4FD1">
            <w:pPr>
              <w:pStyle w:val="Prrafodelista"/>
              <w:numPr>
                <w:ilvl w:val="0"/>
                <w:numId w:val="16"/>
              </w:numPr>
              <w:spacing w:before="120" w:after="120"/>
              <w:ind w:right="113"/>
              <w:jc w:val="both"/>
              <w:rPr>
                <w:rFonts w:ascii="Calibri" w:hAnsi="Calibri"/>
                <w:sz w:val="18"/>
                <w:szCs w:val="20"/>
              </w:rPr>
            </w:pPr>
            <w:r w:rsidRPr="00EC4FD1">
              <w:rPr>
                <w:rFonts w:ascii="Calibri" w:hAnsi="Calibri"/>
                <w:sz w:val="18"/>
                <w:szCs w:val="20"/>
              </w:rPr>
              <w:t>Equipos de comunicación.</w:t>
            </w:r>
          </w:p>
          <w:p w:rsidR="000F410F" w:rsidRPr="00EC4FD1" w:rsidRDefault="000F410F" w:rsidP="00EC4FD1">
            <w:pPr>
              <w:pStyle w:val="Prrafodelista"/>
              <w:numPr>
                <w:ilvl w:val="0"/>
                <w:numId w:val="16"/>
              </w:numPr>
              <w:spacing w:before="120" w:after="120"/>
              <w:ind w:right="113"/>
              <w:jc w:val="both"/>
              <w:rPr>
                <w:rFonts w:ascii="Calibri" w:hAnsi="Calibri"/>
                <w:sz w:val="18"/>
                <w:szCs w:val="20"/>
              </w:rPr>
            </w:pPr>
            <w:r w:rsidRPr="00EC4FD1">
              <w:rPr>
                <w:rFonts w:ascii="Calibri" w:hAnsi="Calibri"/>
                <w:sz w:val="18"/>
                <w:szCs w:val="20"/>
              </w:rPr>
              <w:t>Equipos para transporte de línea telefónica.</w:t>
            </w:r>
          </w:p>
          <w:p w:rsidR="000F410F" w:rsidRPr="00EC4FD1" w:rsidRDefault="000F410F" w:rsidP="00EC4FD1">
            <w:pPr>
              <w:pStyle w:val="Prrafodelista"/>
              <w:numPr>
                <w:ilvl w:val="0"/>
                <w:numId w:val="16"/>
              </w:numPr>
              <w:spacing w:before="120" w:after="120"/>
              <w:ind w:right="113"/>
              <w:jc w:val="both"/>
              <w:rPr>
                <w:rFonts w:ascii="Calibri" w:hAnsi="Calibri"/>
                <w:sz w:val="18"/>
                <w:szCs w:val="20"/>
              </w:rPr>
            </w:pPr>
            <w:r w:rsidRPr="00EC4FD1">
              <w:rPr>
                <w:rFonts w:ascii="Calibri" w:hAnsi="Calibri"/>
                <w:sz w:val="18"/>
                <w:szCs w:val="20"/>
              </w:rPr>
              <w:t>Dos repetidoras y sus fuentes de alimentación.</w:t>
            </w:r>
          </w:p>
          <w:p w:rsidR="000F410F" w:rsidRPr="00EC4FD1" w:rsidRDefault="000F410F" w:rsidP="00EC4FD1">
            <w:pPr>
              <w:pStyle w:val="Prrafodelista"/>
              <w:numPr>
                <w:ilvl w:val="0"/>
                <w:numId w:val="16"/>
              </w:numPr>
              <w:spacing w:before="120" w:after="120"/>
              <w:ind w:right="113"/>
              <w:jc w:val="both"/>
              <w:rPr>
                <w:rFonts w:ascii="Calibri" w:hAnsi="Calibri" w:cs="Arial"/>
                <w:b/>
                <w:sz w:val="18"/>
                <w:szCs w:val="20"/>
              </w:rPr>
            </w:pPr>
            <w:r w:rsidRPr="00EC4FD1">
              <w:rPr>
                <w:rFonts w:ascii="Calibri" w:hAnsi="Calibri"/>
                <w:sz w:val="18"/>
                <w:szCs w:val="20"/>
              </w:rPr>
              <w:t>Fuentes de alimenta</w:t>
            </w:r>
            <w:r>
              <w:rPr>
                <w:rFonts w:ascii="Calibri" w:hAnsi="Calibri"/>
                <w:sz w:val="18"/>
                <w:szCs w:val="20"/>
              </w:rPr>
              <w:t>ción de equipos de comunicación.</w:t>
            </w:r>
          </w:p>
        </w:tc>
        <w:tc>
          <w:tcPr>
            <w:tcW w:w="1861" w:type="pct"/>
            <w:vAlign w:val="center"/>
          </w:tcPr>
          <w:p w:rsidR="000F410F" w:rsidRPr="00DB5AAF" w:rsidRDefault="000F410F" w:rsidP="009D2432">
            <w:pPr>
              <w:rPr>
                <w:rFonts w:ascii="Calibri" w:hAnsi="Calibri" w:cs="Calibri"/>
                <w:b/>
                <w:sz w:val="18"/>
                <w:szCs w:val="18"/>
              </w:rPr>
            </w:pPr>
          </w:p>
        </w:tc>
      </w:tr>
      <w:tr w:rsidR="000F410F" w:rsidRPr="00C75BEC" w:rsidTr="000F410F">
        <w:trPr>
          <w:jc w:val="center"/>
        </w:trPr>
        <w:tc>
          <w:tcPr>
            <w:tcW w:w="3139" w:type="pct"/>
            <w:vAlign w:val="center"/>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0"/>
              <w:gridCol w:w="3134"/>
            </w:tblGrid>
            <w:tr w:rsidR="000F410F" w:rsidRPr="00EC4FD1" w:rsidTr="00EC4FD1">
              <w:trPr>
                <w:jc w:val="center"/>
              </w:trPr>
              <w:tc>
                <w:tcPr>
                  <w:tcW w:w="5000" w:type="pct"/>
                  <w:gridSpan w:val="2"/>
                  <w:shd w:val="clear" w:color="auto" w:fill="FFFFFF"/>
                </w:tcPr>
                <w:p w:rsidR="000F410F" w:rsidRPr="00EC4FD1" w:rsidRDefault="000F410F" w:rsidP="00EC4FD1">
                  <w:pPr>
                    <w:spacing w:before="120" w:after="120"/>
                    <w:jc w:val="both"/>
                    <w:rPr>
                      <w:rFonts w:cstheme="minorHAnsi"/>
                      <w:b/>
                      <w:sz w:val="18"/>
                      <w:szCs w:val="18"/>
                    </w:rPr>
                  </w:pPr>
                  <w:r w:rsidRPr="00EC4FD1">
                    <w:rPr>
                      <w:rFonts w:cstheme="minorHAnsi"/>
                      <w:b/>
                      <w:sz w:val="18"/>
                      <w:szCs w:val="18"/>
                    </w:rPr>
                    <w:t>EQUIPO UPS</w:t>
                  </w:r>
                </w:p>
              </w:tc>
            </w:tr>
            <w:tr w:rsidR="000F410F" w:rsidRPr="00EC4FD1" w:rsidTr="00EC4FD1">
              <w:trPr>
                <w:jc w:val="center"/>
              </w:trPr>
              <w:tc>
                <w:tcPr>
                  <w:tcW w:w="2132" w:type="pct"/>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Cantidad</w:t>
                  </w:r>
                </w:p>
              </w:tc>
              <w:tc>
                <w:tcPr>
                  <w:tcW w:w="2868" w:type="pct"/>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1 (una) unidad.</w:t>
                  </w:r>
                </w:p>
              </w:tc>
            </w:tr>
            <w:tr w:rsidR="000F410F" w:rsidRPr="00EC4FD1" w:rsidTr="00EC4FD1">
              <w:trPr>
                <w:jc w:val="center"/>
              </w:trPr>
              <w:tc>
                <w:tcPr>
                  <w:tcW w:w="2132" w:type="pct"/>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Marca/Modelo</w:t>
                  </w:r>
                </w:p>
              </w:tc>
              <w:tc>
                <w:tcPr>
                  <w:tcW w:w="2868" w:type="pct"/>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A ofertar.</w:t>
                  </w:r>
                </w:p>
              </w:tc>
            </w:tr>
            <w:tr w:rsidR="000F410F" w:rsidRPr="00EC4FD1" w:rsidTr="00EC4FD1">
              <w:trPr>
                <w:jc w:val="center"/>
              </w:trPr>
              <w:tc>
                <w:tcPr>
                  <w:tcW w:w="2132" w:type="pct"/>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Ubicación</w:t>
                  </w:r>
                </w:p>
              </w:tc>
              <w:tc>
                <w:tcPr>
                  <w:tcW w:w="2868" w:type="pct"/>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 xml:space="preserve">En el </w:t>
                  </w:r>
                  <w:proofErr w:type="spellStart"/>
                  <w:r w:rsidRPr="00EC4FD1">
                    <w:rPr>
                      <w:rFonts w:cstheme="minorHAnsi"/>
                      <w:sz w:val="18"/>
                      <w:szCs w:val="18"/>
                    </w:rPr>
                    <w:t>Shelter</w:t>
                  </w:r>
                  <w:proofErr w:type="spellEnd"/>
                  <w:r w:rsidRPr="00EC4FD1">
                    <w:rPr>
                      <w:rFonts w:cstheme="minorHAnsi"/>
                      <w:sz w:val="18"/>
                      <w:szCs w:val="18"/>
                    </w:rPr>
                    <w:t xml:space="preserve"> de Comunicaciones</w:t>
                  </w:r>
                </w:p>
              </w:tc>
            </w:tr>
            <w:tr w:rsidR="000F410F" w:rsidRPr="00EC4FD1" w:rsidTr="00EC4FD1">
              <w:trPr>
                <w:jc w:val="center"/>
              </w:trPr>
              <w:tc>
                <w:tcPr>
                  <w:tcW w:w="2132" w:type="pct"/>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Capacidad de Potencia de Salida</w:t>
                  </w:r>
                </w:p>
              </w:tc>
              <w:tc>
                <w:tcPr>
                  <w:tcW w:w="2868" w:type="pct"/>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4,500 Vatios / 6,000 VA</w:t>
                  </w:r>
                </w:p>
              </w:tc>
            </w:tr>
            <w:tr w:rsidR="000F410F" w:rsidRPr="00EC4FD1" w:rsidTr="00EC4FD1">
              <w:trPr>
                <w:jc w:val="center"/>
              </w:trPr>
              <w:tc>
                <w:tcPr>
                  <w:tcW w:w="2132" w:type="pct"/>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Máxima Potencia Configurable</w:t>
                  </w:r>
                </w:p>
              </w:tc>
              <w:tc>
                <w:tcPr>
                  <w:tcW w:w="2868" w:type="pct"/>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4,500 Vatios / 6,000 VA</w:t>
                  </w:r>
                </w:p>
              </w:tc>
            </w:tr>
            <w:tr w:rsidR="000F410F" w:rsidRPr="00EC4FD1" w:rsidTr="00EC4FD1">
              <w:trPr>
                <w:jc w:val="center"/>
              </w:trPr>
              <w:tc>
                <w:tcPr>
                  <w:tcW w:w="2132" w:type="pct"/>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Tensión de Salida Nominal</w:t>
                  </w:r>
                </w:p>
              </w:tc>
              <w:tc>
                <w:tcPr>
                  <w:tcW w:w="2868" w:type="pct"/>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230 V.</w:t>
                  </w:r>
                </w:p>
              </w:tc>
            </w:tr>
            <w:tr w:rsidR="000F410F" w:rsidRPr="00EC4FD1" w:rsidTr="00EC4FD1">
              <w:trPr>
                <w:jc w:val="center"/>
              </w:trPr>
              <w:tc>
                <w:tcPr>
                  <w:tcW w:w="2132" w:type="pct"/>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Distorsión de tensión de salida</w:t>
                  </w:r>
                </w:p>
              </w:tc>
              <w:tc>
                <w:tcPr>
                  <w:tcW w:w="2868" w:type="pct"/>
                  <w:shd w:val="clear" w:color="auto" w:fill="auto"/>
                </w:tcPr>
                <w:p w:rsidR="000F410F" w:rsidRPr="00EC4FD1" w:rsidRDefault="000F410F" w:rsidP="00EC4FD1">
                  <w:pPr>
                    <w:spacing w:before="120" w:after="120"/>
                    <w:rPr>
                      <w:rFonts w:cstheme="minorHAnsi"/>
                      <w:sz w:val="18"/>
                      <w:szCs w:val="18"/>
                    </w:rPr>
                  </w:pPr>
                  <w:r w:rsidRPr="00EC4FD1">
                    <w:rPr>
                      <w:rFonts w:cstheme="minorHAnsi"/>
                      <w:sz w:val="18"/>
                      <w:szCs w:val="18"/>
                    </w:rPr>
                    <w:t>Menos de 2%</w:t>
                  </w:r>
                </w:p>
              </w:tc>
            </w:tr>
            <w:tr w:rsidR="000F410F" w:rsidRPr="00EC4FD1" w:rsidTr="00EC4FD1">
              <w:trPr>
                <w:jc w:val="center"/>
              </w:trPr>
              <w:tc>
                <w:tcPr>
                  <w:tcW w:w="2132"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Frecuencia de salida (sincronizada a red eléctrica </w:t>
                  </w:r>
                  <w:r w:rsidRPr="00EC4FD1">
                    <w:rPr>
                      <w:rFonts w:asciiTheme="minorHAnsi" w:hAnsiTheme="minorHAnsi" w:cstheme="minorHAnsi"/>
                      <w:color w:val="auto"/>
                      <w:sz w:val="18"/>
                      <w:szCs w:val="18"/>
                    </w:rPr>
                    <w:lastRenderedPageBreak/>
                    <w:t xml:space="preserve">principal) </w:t>
                  </w:r>
                </w:p>
              </w:tc>
              <w:tc>
                <w:tcPr>
                  <w:tcW w:w="2868"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lastRenderedPageBreak/>
                    <w:t xml:space="preserve">50/60 Hz +/-3 Hz </w:t>
                  </w:r>
                </w:p>
              </w:tc>
            </w:tr>
            <w:tr w:rsidR="000F410F" w:rsidRPr="00EC4FD1" w:rsidTr="00EC4FD1">
              <w:trPr>
                <w:jc w:val="center"/>
              </w:trPr>
              <w:tc>
                <w:tcPr>
                  <w:tcW w:w="2132"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lastRenderedPageBreak/>
                    <w:t xml:space="preserve">Otras tensiones de salida </w:t>
                  </w:r>
                </w:p>
              </w:tc>
              <w:tc>
                <w:tcPr>
                  <w:tcW w:w="2868"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220, 240 </w:t>
                  </w:r>
                </w:p>
              </w:tc>
            </w:tr>
            <w:tr w:rsidR="000F410F" w:rsidRPr="00EC4FD1" w:rsidTr="00EC4FD1">
              <w:trPr>
                <w:jc w:val="center"/>
              </w:trPr>
              <w:tc>
                <w:tcPr>
                  <w:tcW w:w="2132"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Factor de cresta </w:t>
                  </w:r>
                </w:p>
              </w:tc>
              <w:tc>
                <w:tcPr>
                  <w:tcW w:w="2868"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3: 1 </w:t>
                  </w:r>
                </w:p>
              </w:tc>
            </w:tr>
            <w:tr w:rsidR="000F410F" w:rsidRPr="00EC4FD1" w:rsidTr="00EC4FD1">
              <w:trPr>
                <w:jc w:val="center"/>
              </w:trPr>
              <w:tc>
                <w:tcPr>
                  <w:tcW w:w="2132"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Topología </w:t>
                  </w:r>
                </w:p>
              </w:tc>
              <w:tc>
                <w:tcPr>
                  <w:tcW w:w="2868"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Doble conversión en línea </w:t>
                  </w:r>
                </w:p>
              </w:tc>
            </w:tr>
            <w:tr w:rsidR="000F410F" w:rsidRPr="00EC4FD1" w:rsidTr="00EC4FD1">
              <w:trPr>
                <w:jc w:val="center"/>
              </w:trPr>
              <w:tc>
                <w:tcPr>
                  <w:tcW w:w="2132"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Tipo de forma de onda </w:t>
                  </w:r>
                </w:p>
              </w:tc>
              <w:tc>
                <w:tcPr>
                  <w:tcW w:w="2868"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Onda </w:t>
                  </w:r>
                  <w:proofErr w:type="spellStart"/>
                  <w:r w:rsidRPr="00EC4FD1">
                    <w:rPr>
                      <w:rFonts w:asciiTheme="minorHAnsi" w:hAnsiTheme="minorHAnsi" w:cstheme="minorHAnsi"/>
                      <w:color w:val="auto"/>
                      <w:sz w:val="18"/>
                      <w:szCs w:val="18"/>
                    </w:rPr>
                    <w:t>senoidal</w:t>
                  </w:r>
                  <w:proofErr w:type="spellEnd"/>
                  <w:r w:rsidRPr="00EC4FD1">
                    <w:rPr>
                      <w:rFonts w:asciiTheme="minorHAnsi" w:hAnsiTheme="minorHAnsi" w:cstheme="minorHAnsi"/>
                      <w:color w:val="auto"/>
                      <w:sz w:val="18"/>
                      <w:szCs w:val="18"/>
                    </w:rPr>
                    <w:t xml:space="preserve"> </w:t>
                  </w:r>
                </w:p>
              </w:tc>
            </w:tr>
            <w:tr w:rsidR="000F410F" w:rsidRPr="00EC4FD1" w:rsidTr="00EC4FD1">
              <w:trPr>
                <w:jc w:val="center"/>
              </w:trPr>
              <w:tc>
                <w:tcPr>
                  <w:tcW w:w="2132"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lang w:val="en-US"/>
                    </w:rPr>
                  </w:pPr>
                  <w:r w:rsidRPr="00EC4FD1">
                    <w:rPr>
                      <w:rFonts w:asciiTheme="minorHAnsi" w:hAnsiTheme="minorHAnsi" w:cstheme="minorHAnsi"/>
                      <w:b/>
                      <w:bCs/>
                      <w:color w:val="auto"/>
                      <w:sz w:val="18"/>
                      <w:szCs w:val="18"/>
                    </w:rPr>
                    <w:t xml:space="preserve">Conexiones de salida </w:t>
                  </w:r>
                </w:p>
                <w:p w:rsidR="000F410F" w:rsidRPr="00EC4FD1" w:rsidRDefault="000F410F" w:rsidP="00EC4FD1">
                  <w:pPr>
                    <w:pStyle w:val="Default"/>
                    <w:widowControl/>
                    <w:numPr>
                      <w:ilvl w:val="0"/>
                      <w:numId w:val="17"/>
                    </w:numPr>
                    <w:spacing w:before="120" w:after="120"/>
                    <w:ind w:left="360"/>
                    <w:rPr>
                      <w:rFonts w:asciiTheme="minorHAnsi" w:hAnsiTheme="minorHAnsi" w:cstheme="minorHAnsi"/>
                      <w:color w:val="auto"/>
                      <w:sz w:val="18"/>
                      <w:szCs w:val="18"/>
                      <w:lang w:val="en-US"/>
                    </w:rPr>
                  </w:pPr>
                  <w:r w:rsidRPr="00EC4FD1">
                    <w:rPr>
                      <w:rFonts w:asciiTheme="minorHAnsi" w:hAnsiTheme="minorHAnsi" w:cstheme="minorHAnsi"/>
                      <w:color w:val="auto"/>
                      <w:sz w:val="18"/>
                      <w:szCs w:val="18"/>
                      <w:lang w:val="en-US"/>
                    </w:rPr>
                    <w:t xml:space="preserve">(6) IEC 320 C13 </w:t>
                  </w:r>
                </w:p>
                <w:p w:rsidR="000F410F" w:rsidRPr="00EC4FD1" w:rsidRDefault="000F410F" w:rsidP="00EC4FD1">
                  <w:pPr>
                    <w:pStyle w:val="Default"/>
                    <w:widowControl/>
                    <w:numPr>
                      <w:ilvl w:val="0"/>
                      <w:numId w:val="17"/>
                    </w:numPr>
                    <w:spacing w:before="120" w:after="120"/>
                    <w:ind w:left="360"/>
                    <w:rPr>
                      <w:rFonts w:asciiTheme="minorHAnsi" w:hAnsiTheme="minorHAnsi" w:cstheme="minorHAnsi"/>
                      <w:color w:val="auto"/>
                      <w:sz w:val="18"/>
                      <w:szCs w:val="18"/>
                      <w:lang w:val="en-US"/>
                    </w:rPr>
                  </w:pPr>
                  <w:r w:rsidRPr="00EC4FD1">
                    <w:rPr>
                      <w:rFonts w:asciiTheme="minorHAnsi" w:hAnsiTheme="minorHAnsi" w:cstheme="minorHAnsi"/>
                      <w:color w:val="auto"/>
                      <w:sz w:val="18"/>
                      <w:szCs w:val="18"/>
                      <w:lang w:val="en-US"/>
                    </w:rPr>
                    <w:t xml:space="preserve">(4) IEC 320 C19 </w:t>
                  </w:r>
                </w:p>
                <w:p w:rsidR="000F410F" w:rsidRPr="00EC4FD1" w:rsidRDefault="000F410F" w:rsidP="00EC4FD1">
                  <w:pPr>
                    <w:pStyle w:val="Default"/>
                    <w:widowControl/>
                    <w:numPr>
                      <w:ilvl w:val="0"/>
                      <w:numId w:val="17"/>
                    </w:numPr>
                    <w:spacing w:before="120" w:after="120"/>
                    <w:ind w:left="360"/>
                    <w:rPr>
                      <w:rFonts w:asciiTheme="minorHAnsi" w:hAnsiTheme="minorHAnsi" w:cstheme="minorHAnsi"/>
                      <w:color w:val="auto"/>
                      <w:sz w:val="18"/>
                      <w:szCs w:val="18"/>
                      <w:lang w:val="en-US"/>
                    </w:rPr>
                  </w:pPr>
                  <w:r w:rsidRPr="00EC4FD1">
                    <w:rPr>
                      <w:rFonts w:asciiTheme="minorHAnsi" w:hAnsiTheme="minorHAnsi" w:cstheme="minorHAnsi"/>
                      <w:color w:val="auto"/>
                      <w:sz w:val="18"/>
                      <w:szCs w:val="18"/>
                      <w:lang w:val="en-US"/>
                    </w:rPr>
                    <w:t xml:space="preserve">(2) IEC Jumpers </w:t>
                  </w:r>
                </w:p>
              </w:tc>
              <w:tc>
                <w:tcPr>
                  <w:tcW w:w="2868" w:type="pct"/>
                  <w:shd w:val="clear" w:color="auto" w:fill="auto"/>
                </w:tcPr>
                <w:p w:rsidR="000F410F" w:rsidRPr="00EC4FD1" w:rsidRDefault="000F410F" w:rsidP="00EC4FD1">
                  <w:pPr>
                    <w:spacing w:before="120" w:after="120"/>
                    <w:rPr>
                      <w:rFonts w:cstheme="minorHAnsi"/>
                      <w:sz w:val="18"/>
                      <w:szCs w:val="18"/>
                    </w:rPr>
                  </w:pPr>
                  <w:r w:rsidRPr="00EC4FD1">
                    <w:rPr>
                      <w:rFonts w:cstheme="minorHAnsi"/>
                      <w:noProof/>
                      <w:sz w:val="18"/>
                      <w:szCs w:val="18"/>
                      <w:lang w:eastAsia="es-BO"/>
                    </w:rPr>
                    <w:drawing>
                      <wp:inline distT="0" distB="0" distL="0" distR="0" wp14:anchorId="3916F822" wp14:editId="4139F91B">
                        <wp:extent cx="336550" cy="336550"/>
                        <wp:effectExtent l="0" t="0" r="6350"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p>
                <w:p w:rsidR="000F410F" w:rsidRPr="00EC4FD1" w:rsidRDefault="000F410F" w:rsidP="00EC4FD1">
                  <w:pPr>
                    <w:spacing w:before="120" w:after="120"/>
                    <w:rPr>
                      <w:rFonts w:cstheme="minorHAnsi"/>
                      <w:sz w:val="18"/>
                      <w:szCs w:val="18"/>
                    </w:rPr>
                  </w:pPr>
                  <w:r w:rsidRPr="00EC4FD1">
                    <w:rPr>
                      <w:rFonts w:cstheme="minorHAnsi"/>
                      <w:noProof/>
                      <w:sz w:val="18"/>
                      <w:szCs w:val="18"/>
                      <w:lang w:eastAsia="es-BO"/>
                    </w:rPr>
                    <w:drawing>
                      <wp:inline distT="0" distB="0" distL="0" distR="0" wp14:anchorId="681668F5" wp14:editId="3EC56B47">
                        <wp:extent cx="336550" cy="336550"/>
                        <wp:effectExtent l="0" t="0" r="635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p>
              </w:tc>
            </w:tr>
            <w:tr w:rsidR="000F410F" w:rsidRPr="00EC4FD1" w:rsidTr="00EC4FD1">
              <w:trPr>
                <w:jc w:val="center"/>
              </w:trPr>
              <w:tc>
                <w:tcPr>
                  <w:tcW w:w="2132"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Bypass </w:t>
                  </w:r>
                </w:p>
              </w:tc>
              <w:tc>
                <w:tcPr>
                  <w:tcW w:w="2868"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Desviación interna (automática y manual) </w:t>
                  </w:r>
                </w:p>
              </w:tc>
            </w:tr>
            <w:tr w:rsidR="000F410F" w:rsidRPr="00EC4FD1" w:rsidTr="00EC4FD1">
              <w:trPr>
                <w:jc w:val="center"/>
              </w:trPr>
              <w:tc>
                <w:tcPr>
                  <w:tcW w:w="2132"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Entrada de voltaje </w:t>
                  </w:r>
                </w:p>
              </w:tc>
              <w:tc>
                <w:tcPr>
                  <w:tcW w:w="2868"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230V </w:t>
                  </w:r>
                </w:p>
              </w:tc>
            </w:tr>
            <w:tr w:rsidR="000F410F" w:rsidRPr="00EC4FD1" w:rsidTr="00EC4FD1">
              <w:trPr>
                <w:jc w:val="center"/>
              </w:trPr>
              <w:tc>
                <w:tcPr>
                  <w:tcW w:w="2132"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Frecuencia de entrada </w:t>
                  </w:r>
                </w:p>
              </w:tc>
              <w:tc>
                <w:tcPr>
                  <w:tcW w:w="2868"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40 - 70 Hz (</w:t>
                  </w:r>
                  <w:proofErr w:type="spellStart"/>
                  <w:r w:rsidRPr="00EC4FD1">
                    <w:rPr>
                      <w:rFonts w:asciiTheme="minorHAnsi" w:hAnsiTheme="minorHAnsi" w:cstheme="minorHAnsi"/>
                      <w:color w:val="auto"/>
                      <w:sz w:val="18"/>
                      <w:szCs w:val="18"/>
                    </w:rPr>
                    <w:t>autosensor</w:t>
                  </w:r>
                  <w:proofErr w:type="spellEnd"/>
                  <w:r w:rsidRPr="00EC4FD1">
                    <w:rPr>
                      <w:rFonts w:asciiTheme="minorHAnsi" w:hAnsiTheme="minorHAnsi" w:cstheme="minorHAnsi"/>
                      <w:color w:val="auto"/>
                      <w:sz w:val="18"/>
                      <w:szCs w:val="18"/>
                    </w:rPr>
                    <w:t xml:space="preserve">) </w:t>
                  </w:r>
                </w:p>
              </w:tc>
            </w:tr>
            <w:tr w:rsidR="000F410F" w:rsidRPr="000F410F" w:rsidTr="00EC4FD1">
              <w:trPr>
                <w:jc w:val="center"/>
              </w:trPr>
              <w:tc>
                <w:tcPr>
                  <w:tcW w:w="2132"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Tipo de enchufe </w:t>
                  </w:r>
                </w:p>
              </w:tc>
              <w:tc>
                <w:tcPr>
                  <w:tcW w:w="2868"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lang w:val="en-US"/>
                    </w:rPr>
                  </w:pPr>
                  <w:r w:rsidRPr="00EC4FD1">
                    <w:rPr>
                      <w:rFonts w:asciiTheme="minorHAnsi" w:hAnsiTheme="minorHAnsi" w:cstheme="minorHAnsi"/>
                      <w:color w:val="auto"/>
                      <w:sz w:val="18"/>
                      <w:szCs w:val="18"/>
                      <w:lang w:val="en-US"/>
                    </w:rPr>
                    <w:t>Hard Wire 3 wire (1PH+N+G)</w:t>
                  </w:r>
                </w:p>
              </w:tc>
            </w:tr>
            <w:tr w:rsidR="000F410F" w:rsidRPr="00EC4FD1" w:rsidTr="00EC4FD1">
              <w:trPr>
                <w:jc w:val="center"/>
              </w:trPr>
              <w:tc>
                <w:tcPr>
                  <w:tcW w:w="2132"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Variación de tensión de entrada para operaciones principales </w:t>
                  </w:r>
                </w:p>
              </w:tc>
              <w:tc>
                <w:tcPr>
                  <w:tcW w:w="2868"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160 - 275V </w:t>
                  </w:r>
                </w:p>
              </w:tc>
            </w:tr>
            <w:tr w:rsidR="000F410F" w:rsidRPr="00EC4FD1" w:rsidTr="00EC4FD1">
              <w:trPr>
                <w:jc w:val="center"/>
              </w:trPr>
              <w:tc>
                <w:tcPr>
                  <w:tcW w:w="2132"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Variación de tensión de entrada adaptable para operaciones principales </w:t>
                  </w:r>
                </w:p>
              </w:tc>
              <w:tc>
                <w:tcPr>
                  <w:tcW w:w="2868"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100 - 275 (</w:t>
                  </w:r>
                  <w:proofErr w:type="spellStart"/>
                  <w:r w:rsidRPr="00EC4FD1">
                    <w:rPr>
                      <w:rFonts w:asciiTheme="minorHAnsi" w:hAnsiTheme="minorHAnsi" w:cstheme="minorHAnsi"/>
                      <w:color w:val="auto"/>
                      <w:sz w:val="18"/>
                      <w:szCs w:val="18"/>
                    </w:rPr>
                    <w:t>half</w:t>
                  </w:r>
                  <w:proofErr w:type="spellEnd"/>
                  <w:r w:rsidRPr="00EC4FD1">
                    <w:rPr>
                      <w:rFonts w:asciiTheme="minorHAnsi" w:hAnsiTheme="minorHAnsi" w:cstheme="minorHAnsi"/>
                      <w:color w:val="auto"/>
                      <w:sz w:val="18"/>
                      <w:szCs w:val="18"/>
                    </w:rPr>
                    <w:t xml:space="preserve"> load) V </w:t>
                  </w:r>
                </w:p>
              </w:tc>
            </w:tr>
            <w:tr w:rsidR="000F410F" w:rsidRPr="00EC4FD1" w:rsidTr="00EC4FD1">
              <w:trPr>
                <w:jc w:val="center"/>
              </w:trPr>
              <w:tc>
                <w:tcPr>
                  <w:tcW w:w="2132"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Otras tensiones de entrada </w:t>
                  </w:r>
                </w:p>
              </w:tc>
              <w:tc>
                <w:tcPr>
                  <w:tcW w:w="2868"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220, 240 </w:t>
                  </w:r>
                </w:p>
              </w:tc>
            </w:tr>
            <w:tr w:rsidR="000F410F" w:rsidRPr="00EC4FD1" w:rsidTr="00EC4FD1">
              <w:trPr>
                <w:jc w:val="center"/>
              </w:trPr>
              <w:tc>
                <w:tcPr>
                  <w:tcW w:w="2132"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Tipo de batería </w:t>
                  </w:r>
                </w:p>
              </w:tc>
              <w:tc>
                <w:tcPr>
                  <w:tcW w:w="2868"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Batería sellada de plomo sin necesidad de mantención con electrolito suspendido: a prueba de filtración </w:t>
                  </w:r>
                </w:p>
              </w:tc>
            </w:tr>
            <w:tr w:rsidR="000F410F" w:rsidRPr="00EC4FD1" w:rsidTr="00EC4FD1">
              <w:trPr>
                <w:jc w:val="center"/>
              </w:trPr>
              <w:tc>
                <w:tcPr>
                  <w:tcW w:w="2132"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Baterías pre-instaladas </w:t>
                  </w:r>
                </w:p>
              </w:tc>
              <w:tc>
                <w:tcPr>
                  <w:tcW w:w="2868"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2 </w:t>
                  </w:r>
                </w:p>
              </w:tc>
            </w:tr>
            <w:tr w:rsidR="000F410F" w:rsidRPr="00EC4FD1" w:rsidTr="00EC4FD1">
              <w:trPr>
                <w:jc w:val="center"/>
              </w:trPr>
              <w:tc>
                <w:tcPr>
                  <w:tcW w:w="2132"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Tiempo típico de recarga </w:t>
                  </w:r>
                </w:p>
              </w:tc>
              <w:tc>
                <w:tcPr>
                  <w:tcW w:w="2868"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1.50 hora(s) </w:t>
                  </w:r>
                </w:p>
              </w:tc>
            </w:tr>
            <w:tr w:rsidR="000F410F" w:rsidRPr="00EC4FD1" w:rsidTr="00EC4FD1">
              <w:trPr>
                <w:jc w:val="center"/>
              </w:trPr>
              <w:tc>
                <w:tcPr>
                  <w:tcW w:w="2132"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Cantidad de cartuchos de batería de recambio </w:t>
                  </w:r>
                </w:p>
              </w:tc>
              <w:tc>
                <w:tcPr>
                  <w:tcW w:w="2868"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1 </w:t>
                  </w:r>
                </w:p>
              </w:tc>
            </w:tr>
            <w:tr w:rsidR="000F410F" w:rsidRPr="00EC4FD1" w:rsidTr="00EC4FD1">
              <w:trPr>
                <w:jc w:val="center"/>
              </w:trPr>
              <w:tc>
                <w:tcPr>
                  <w:tcW w:w="2132"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Puerto de interfaz </w:t>
                  </w:r>
                </w:p>
              </w:tc>
              <w:tc>
                <w:tcPr>
                  <w:tcW w:w="2868"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Cierre de contacto, RJ-45 10/100 Base-T, RJ-45 Serial, </w:t>
                  </w:r>
                  <w:proofErr w:type="spellStart"/>
                  <w:r w:rsidRPr="00EC4FD1">
                    <w:rPr>
                      <w:rFonts w:asciiTheme="minorHAnsi" w:hAnsiTheme="minorHAnsi" w:cstheme="minorHAnsi"/>
                      <w:color w:val="auto"/>
                      <w:sz w:val="18"/>
                      <w:szCs w:val="18"/>
                    </w:rPr>
                    <w:t>SmartSlot</w:t>
                  </w:r>
                  <w:proofErr w:type="spellEnd"/>
                  <w:r w:rsidRPr="00EC4FD1">
                    <w:rPr>
                      <w:rFonts w:asciiTheme="minorHAnsi" w:hAnsiTheme="minorHAnsi" w:cstheme="minorHAnsi"/>
                      <w:color w:val="auto"/>
                      <w:sz w:val="18"/>
                      <w:szCs w:val="18"/>
                    </w:rPr>
                    <w:t xml:space="preserve">, USB </w:t>
                  </w:r>
                </w:p>
              </w:tc>
            </w:tr>
            <w:tr w:rsidR="000F410F" w:rsidRPr="00EC4FD1" w:rsidTr="00EC4FD1">
              <w:trPr>
                <w:jc w:val="center"/>
              </w:trPr>
              <w:tc>
                <w:tcPr>
                  <w:tcW w:w="2132"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Cantidad de interfaces </w:t>
                  </w:r>
                  <w:proofErr w:type="spellStart"/>
                  <w:r w:rsidRPr="00EC4FD1">
                    <w:rPr>
                      <w:rFonts w:asciiTheme="minorHAnsi" w:hAnsiTheme="minorHAnsi" w:cstheme="minorHAnsi"/>
                      <w:color w:val="auto"/>
                      <w:sz w:val="18"/>
                      <w:szCs w:val="18"/>
                    </w:rPr>
                    <w:lastRenderedPageBreak/>
                    <w:t>SmartSlot</w:t>
                  </w:r>
                  <w:proofErr w:type="spellEnd"/>
                  <w:r w:rsidRPr="00EC4FD1">
                    <w:rPr>
                      <w:rFonts w:asciiTheme="minorHAnsi" w:hAnsiTheme="minorHAnsi" w:cstheme="minorHAnsi"/>
                      <w:color w:val="auto"/>
                      <w:sz w:val="18"/>
                      <w:szCs w:val="18"/>
                    </w:rPr>
                    <w:t xml:space="preserve">™ </w:t>
                  </w:r>
                </w:p>
              </w:tc>
              <w:tc>
                <w:tcPr>
                  <w:tcW w:w="2868"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lastRenderedPageBreak/>
                    <w:t xml:space="preserve">1 </w:t>
                  </w:r>
                </w:p>
              </w:tc>
            </w:tr>
            <w:tr w:rsidR="000F410F" w:rsidRPr="00EC4FD1" w:rsidTr="00EC4FD1">
              <w:trPr>
                <w:jc w:val="center"/>
              </w:trPr>
              <w:tc>
                <w:tcPr>
                  <w:tcW w:w="2132"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lastRenderedPageBreak/>
                    <w:t xml:space="preserve">Panel de control </w:t>
                  </w:r>
                </w:p>
              </w:tc>
              <w:tc>
                <w:tcPr>
                  <w:tcW w:w="2868"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Estatus multifuncional LCD y consola con control </w:t>
                  </w:r>
                </w:p>
              </w:tc>
            </w:tr>
            <w:tr w:rsidR="000F410F" w:rsidRPr="00EC4FD1" w:rsidTr="00EC4FD1">
              <w:trPr>
                <w:jc w:val="center"/>
              </w:trPr>
              <w:tc>
                <w:tcPr>
                  <w:tcW w:w="2132"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Alarma audible </w:t>
                  </w:r>
                </w:p>
              </w:tc>
              <w:tc>
                <w:tcPr>
                  <w:tcW w:w="2868"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Alarmas sonoras y visibles priorizadas por severidad </w:t>
                  </w:r>
                </w:p>
              </w:tc>
            </w:tr>
            <w:tr w:rsidR="000F410F" w:rsidRPr="00EC4FD1" w:rsidTr="00EC4FD1">
              <w:trPr>
                <w:jc w:val="center"/>
              </w:trPr>
              <w:tc>
                <w:tcPr>
                  <w:tcW w:w="2132"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Interruptor de emergencia (EPO) </w:t>
                  </w:r>
                </w:p>
              </w:tc>
              <w:tc>
                <w:tcPr>
                  <w:tcW w:w="2868"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Sí </w:t>
                  </w:r>
                </w:p>
              </w:tc>
            </w:tr>
            <w:tr w:rsidR="000F410F" w:rsidRPr="00EC4FD1" w:rsidTr="00EC4FD1">
              <w:trPr>
                <w:jc w:val="center"/>
              </w:trPr>
              <w:tc>
                <w:tcPr>
                  <w:tcW w:w="2132"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Clasificación de energía de sobrecarga (</w:t>
                  </w:r>
                  <w:proofErr w:type="spellStart"/>
                  <w:r w:rsidRPr="00EC4FD1">
                    <w:rPr>
                      <w:rFonts w:asciiTheme="minorHAnsi" w:hAnsiTheme="minorHAnsi" w:cstheme="minorHAnsi"/>
                      <w:color w:val="auto"/>
                      <w:sz w:val="18"/>
                      <w:szCs w:val="18"/>
                    </w:rPr>
                    <w:t>Joules</w:t>
                  </w:r>
                  <w:proofErr w:type="spellEnd"/>
                  <w:r w:rsidRPr="00EC4FD1">
                    <w:rPr>
                      <w:rFonts w:asciiTheme="minorHAnsi" w:hAnsiTheme="minorHAnsi" w:cstheme="minorHAnsi"/>
                      <w:color w:val="auto"/>
                      <w:sz w:val="18"/>
                      <w:szCs w:val="18"/>
                    </w:rPr>
                    <w:t xml:space="preserve">) </w:t>
                  </w:r>
                </w:p>
              </w:tc>
              <w:tc>
                <w:tcPr>
                  <w:tcW w:w="2868"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480 </w:t>
                  </w:r>
                  <w:proofErr w:type="spellStart"/>
                  <w:r w:rsidRPr="00EC4FD1">
                    <w:rPr>
                      <w:rFonts w:asciiTheme="minorHAnsi" w:hAnsiTheme="minorHAnsi" w:cstheme="minorHAnsi"/>
                      <w:color w:val="auto"/>
                      <w:sz w:val="18"/>
                      <w:szCs w:val="18"/>
                    </w:rPr>
                    <w:t>Joules</w:t>
                  </w:r>
                  <w:proofErr w:type="spellEnd"/>
                  <w:r w:rsidRPr="00EC4FD1">
                    <w:rPr>
                      <w:rFonts w:asciiTheme="minorHAnsi" w:hAnsiTheme="minorHAnsi" w:cstheme="minorHAnsi"/>
                      <w:color w:val="auto"/>
                      <w:sz w:val="18"/>
                      <w:szCs w:val="18"/>
                    </w:rPr>
                    <w:t xml:space="preserve"> </w:t>
                  </w:r>
                </w:p>
              </w:tc>
            </w:tr>
            <w:tr w:rsidR="000F410F" w:rsidRPr="00EC4FD1" w:rsidTr="00EC4FD1">
              <w:trPr>
                <w:jc w:val="center"/>
              </w:trPr>
              <w:tc>
                <w:tcPr>
                  <w:tcW w:w="2132"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Color </w:t>
                  </w:r>
                </w:p>
              </w:tc>
              <w:tc>
                <w:tcPr>
                  <w:tcW w:w="2868"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Negro </w:t>
                  </w:r>
                </w:p>
              </w:tc>
            </w:tr>
            <w:tr w:rsidR="000F410F" w:rsidRPr="00EC4FD1" w:rsidTr="00EC4FD1">
              <w:trPr>
                <w:jc w:val="center"/>
              </w:trPr>
              <w:tc>
                <w:tcPr>
                  <w:tcW w:w="2132"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Ambiente operativo </w:t>
                  </w:r>
                </w:p>
              </w:tc>
              <w:tc>
                <w:tcPr>
                  <w:tcW w:w="2868"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0 - 40 °C </w:t>
                  </w:r>
                </w:p>
              </w:tc>
            </w:tr>
            <w:tr w:rsidR="000F410F" w:rsidRPr="00EC4FD1" w:rsidTr="00EC4FD1">
              <w:trPr>
                <w:jc w:val="center"/>
              </w:trPr>
              <w:tc>
                <w:tcPr>
                  <w:tcW w:w="2132"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Humedad relativa de operación </w:t>
                  </w:r>
                </w:p>
              </w:tc>
              <w:tc>
                <w:tcPr>
                  <w:tcW w:w="2868"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0 - 95% </w:t>
                  </w:r>
                </w:p>
              </w:tc>
            </w:tr>
            <w:tr w:rsidR="000F410F" w:rsidRPr="00EC4FD1" w:rsidTr="00EC4FD1">
              <w:trPr>
                <w:jc w:val="center"/>
              </w:trPr>
              <w:tc>
                <w:tcPr>
                  <w:tcW w:w="2132"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Elevación de operación </w:t>
                  </w:r>
                </w:p>
              </w:tc>
              <w:tc>
                <w:tcPr>
                  <w:tcW w:w="2868"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0 – 3,000 metros </w:t>
                  </w:r>
                </w:p>
              </w:tc>
            </w:tr>
            <w:tr w:rsidR="000F410F" w:rsidRPr="00EC4FD1" w:rsidTr="00EC4FD1">
              <w:trPr>
                <w:jc w:val="center"/>
              </w:trPr>
              <w:tc>
                <w:tcPr>
                  <w:tcW w:w="2132"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Temperatura de almacenamiento </w:t>
                  </w:r>
                </w:p>
              </w:tc>
              <w:tc>
                <w:tcPr>
                  <w:tcW w:w="2868"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-15 - 45 °C </w:t>
                  </w:r>
                </w:p>
              </w:tc>
            </w:tr>
            <w:tr w:rsidR="000F410F" w:rsidRPr="00EC4FD1" w:rsidTr="00EC4FD1">
              <w:trPr>
                <w:jc w:val="center"/>
              </w:trPr>
              <w:tc>
                <w:tcPr>
                  <w:tcW w:w="2132"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Humedad relativa de almacenamiento </w:t>
                  </w:r>
                </w:p>
              </w:tc>
              <w:tc>
                <w:tcPr>
                  <w:tcW w:w="2868"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0 - 95%</w:t>
                  </w:r>
                </w:p>
              </w:tc>
            </w:tr>
            <w:tr w:rsidR="000F410F" w:rsidRPr="00EC4FD1" w:rsidTr="00EC4FD1">
              <w:trPr>
                <w:jc w:val="center"/>
              </w:trPr>
              <w:tc>
                <w:tcPr>
                  <w:tcW w:w="2132"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Elevación de almacenamiento </w:t>
                  </w:r>
                </w:p>
              </w:tc>
              <w:tc>
                <w:tcPr>
                  <w:tcW w:w="2868"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0 – 15,000 metros </w:t>
                  </w:r>
                </w:p>
              </w:tc>
            </w:tr>
            <w:tr w:rsidR="000F410F" w:rsidRPr="00EC4FD1" w:rsidTr="00EC4FD1">
              <w:trPr>
                <w:jc w:val="center"/>
              </w:trPr>
              <w:tc>
                <w:tcPr>
                  <w:tcW w:w="2132"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Ruido audible a 1 metro de la superficie de la unidad </w:t>
                  </w:r>
                </w:p>
              </w:tc>
              <w:tc>
                <w:tcPr>
                  <w:tcW w:w="2868"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55.00 </w:t>
                  </w:r>
                  <w:proofErr w:type="spellStart"/>
                  <w:r w:rsidRPr="00EC4FD1">
                    <w:rPr>
                      <w:rFonts w:asciiTheme="minorHAnsi" w:hAnsiTheme="minorHAnsi" w:cstheme="minorHAnsi"/>
                      <w:color w:val="auto"/>
                      <w:sz w:val="18"/>
                      <w:szCs w:val="18"/>
                    </w:rPr>
                    <w:t>dBA</w:t>
                  </w:r>
                  <w:proofErr w:type="spellEnd"/>
                  <w:r w:rsidRPr="00EC4FD1">
                    <w:rPr>
                      <w:rFonts w:asciiTheme="minorHAnsi" w:hAnsiTheme="minorHAnsi" w:cstheme="minorHAnsi"/>
                      <w:color w:val="auto"/>
                      <w:sz w:val="18"/>
                      <w:szCs w:val="18"/>
                    </w:rPr>
                    <w:t xml:space="preserve"> </w:t>
                  </w:r>
                </w:p>
              </w:tc>
            </w:tr>
            <w:tr w:rsidR="000F410F" w:rsidRPr="00EC4FD1" w:rsidTr="00EC4FD1">
              <w:trPr>
                <w:jc w:val="center"/>
              </w:trPr>
              <w:tc>
                <w:tcPr>
                  <w:tcW w:w="2132"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Disipación térmica en línea </w:t>
                  </w:r>
                </w:p>
              </w:tc>
              <w:tc>
                <w:tcPr>
                  <w:tcW w:w="2868"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931.00 BTU/hora </w:t>
                  </w:r>
                </w:p>
              </w:tc>
            </w:tr>
            <w:tr w:rsidR="000F410F" w:rsidRPr="00EC4FD1" w:rsidTr="00EC4FD1">
              <w:trPr>
                <w:jc w:val="center"/>
              </w:trPr>
              <w:tc>
                <w:tcPr>
                  <w:tcW w:w="2132"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Clase de Protección</w:t>
                  </w:r>
                </w:p>
              </w:tc>
              <w:tc>
                <w:tcPr>
                  <w:tcW w:w="2868"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IP 20</w:t>
                  </w:r>
                </w:p>
              </w:tc>
            </w:tr>
            <w:tr w:rsidR="000F410F" w:rsidRPr="00EC4FD1" w:rsidTr="00EC4FD1">
              <w:trPr>
                <w:jc w:val="center"/>
              </w:trPr>
              <w:tc>
                <w:tcPr>
                  <w:tcW w:w="2132"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Certificaciones </w:t>
                  </w:r>
                </w:p>
              </w:tc>
              <w:tc>
                <w:tcPr>
                  <w:tcW w:w="2868"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C-</w:t>
                  </w:r>
                  <w:proofErr w:type="spellStart"/>
                  <w:r w:rsidRPr="00EC4FD1">
                    <w:rPr>
                      <w:rFonts w:asciiTheme="minorHAnsi" w:hAnsiTheme="minorHAnsi" w:cstheme="minorHAnsi"/>
                      <w:color w:val="auto"/>
                      <w:sz w:val="18"/>
                      <w:szCs w:val="18"/>
                    </w:rPr>
                    <w:t>tick</w:t>
                  </w:r>
                  <w:proofErr w:type="spellEnd"/>
                  <w:r w:rsidRPr="00EC4FD1">
                    <w:rPr>
                      <w:rFonts w:asciiTheme="minorHAnsi" w:hAnsiTheme="minorHAnsi" w:cstheme="minorHAnsi"/>
                      <w:color w:val="auto"/>
                      <w:sz w:val="18"/>
                      <w:szCs w:val="18"/>
                    </w:rPr>
                    <w:t xml:space="preserve">, CE, Certificación CE, EAC, EN 50091-1, EN 50091-2, ENERGY STAR (Unión Europea), IEC 60950, IEC 62040-2, IRAM, VDE </w:t>
                  </w:r>
                </w:p>
              </w:tc>
            </w:tr>
            <w:tr w:rsidR="000F410F" w:rsidRPr="00EC4FD1" w:rsidTr="00EC4FD1">
              <w:trPr>
                <w:jc w:val="center"/>
              </w:trPr>
              <w:tc>
                <w:tcPr>
                  <w:tcW w:w="2132"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Garantía estándar </w:t>
                  </w:r>
                </w:p>
              </w:tc>
              <w:tc>
                <w:tcPr>
                  <w:tcW w:w="2868" w:type="pct"/>
                  <w:shd w:val="clear" w:color="auto" w:fill="auto"/>
                </w:tcPr>
                <w:p w:rsidR="000F410F" w:rsidRPr="00EC4FD1" w:rsidRDefault="000F410F" w:rsidP="00EC4FD1">
                  <w:pPr>
                    <w:pStyle w:val="Default"/>
                    <w:spacing w:before="120" w:after="120"/>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3 años para reparación o reemplazo (no incluye baterías) y 2 años para baterías </w:t>
                  </w:r>
                </w:p>
              </w:tc>
            </w:tr>
          </w:tbl>
          <w:p w:rsidR="000F410F" w:rsidRPr="009A3F6C" w:rsidRDefault="000F410F" w:rsidP="00BE33E6">
            <w:pPr>
              <w:rPr>
                <w:rFonts w:ascii="Calibri" w:hAnsi="Calibri" w:cs="Calibri"/>
                <w:sz w:val="18"/>
                <w:szCs w:val="18"/>
              </w:rPr>
            </w:pPr>
          </w:p>
        </w:tc>
        <w:tc>
          <w:tcPr>
            <w:tcW w:w="1861" w:type="pct"/>
            <w:vAlign w:val="center"/>
          </w:tcPr>
          <w:p w:rsidR="000F410F" w:rsidRPr="00DB5AAF" w:rsidRDefault="000F410F" w:rsidP="009D2432">
            <w:pPr>
              <w:rPr>
                <w:rFonts w:ascii="Calibri" w:hAnsi="Calibri" w:cs="Calibri"/>
                <w:b/>
                <w:sz w:val="18"/>
                <w:szCs w:val="18"/>
              </w:rPr>
            </w:pPr>
          </w:p>
        </w:tc>
      </w:tr>
      <w:tr w:rsidR="000F410F" w:rsidRPr="00C75BEC" w:rsidTr="000F410F">
        <w:trPr>
          <w:jc w:val="center"/>
        </w:trPr>
        <w:tc>
          <w:tcPr>
            <w:tcW w:w="3139" w:type="pct"/>
            <w:vAlign w:val="center"/>
          </w:tcPr>
          <w:p w:rsidR="000F410F" w:rsidRPr="00EC4FD1" w:rsidRDefault="000F410F" w:rsidP="00EC4FD1">
            <w:pPr>
              <w:pStyle w:val="Ttulo1"/>
              <w:numPr>
                <w:ilvl w:val="0"/>
                <w:numId w:val="11"/>
              </w:numPr>
              <w:spacing w:before="120" w:after="120"/>
              <w:rPr>
                <w:rFonts w:ascii="Calibri" w:eastAsiaTheme="minorHAnsi" w:hAnsi="Calibri" w:cstheme="minorBidi"/>
                <w:bCs w:val="0"/>
                <w:sz w:val="18"/>
                <w:szCs w:val="20"/>
                <w:lang w:val="es-BO" w:eastAsia="en-US"/>
              </w:rPr>
            </w:pPr>
            <w:r w:rsidRPr="00EC4FD1">
              <w:rPr>
                <w:rFonts w:ascii="Calibri" w:eastAsiaTheme="minorHAnsi" w:hAnsi="Calibri" w:cstheme="minorBidi"/>
                <w:bCs w:val="0"/>
                <w:sz w:val="18"/>
                <w:szCs w:val="20"/>
                <w:lang w:val="es-BO" w:eastAsia="en-US"/>
              </w:rPr>
              <w:lastRenderedPageBreak/>
              <w:t>CABLEADO ESTRUCTURADO</w:t>
            </w:r>
          </w:p>
          <w:p w:rsidR="000F410F" w:rsidRPr="00EC4FD1" w:rsidRDefault="000F410F" w:rsidP="00EC4FD1">
            <w:pPr>
              <w:spacing w:after="0" w:line="360" w:lineRule="auto"/>
              <w:jc w:val="both"/>
              <w:rPr>
                <w:rFonts w:ascii="Calibri" w:hAnsi="Calibri"/>
                <w:sz w:val="18"/>
                <w:szCs w:val="20"/>
              </w:rPr>
            </w:pPr>
            <w:r w:rsidRPr="00EC4FD1">
              <w:rPr>
                <w:rFonts w:ascii="Calibri" w:hAnsi="Calibri"/>
                <w:sz w:val="18"/>
                <w:szCs w:val="20"/>
              </w:rPr>
              <w:t xml:space="preserve">Se requiere el acceso a la red corporativa de YPFB para cinco (5) puntos dobles determinados por YPFB. </w:t>
            </w:r>
          </w:p>
          <w:p w:rsidR="000F410F" w:rsidRPr="00EC4FD1" w:rsidRDefault="000F410F" w:rsidP="00EC4FD1">
            <w:pPr>
              <w:spacing w:after="0" w:line="360" w:lineRule="auto"/>
              <w:jc w:val="both"/>
              <w:rPr>
                <w:rFonts w:ascii="Calibri" w:hAnsi="Calibri"/>
                <w:sz w:val="18"/>
                <w:szCs w:val="20"/>
              </w:rPr>
            </w:pPr>
            <w:r w:rsidRPr="00EC4FD1">
              <w:rPr>
                <w:rFonts w:ascii="Calibri" w:hAnsi="Calibri"/>
                <w:sz w:val="18"/>
                <w:szCs w:val="20"/>
              </w:rPr>
              <w:t xml:space="preserve">Los mismos deben provenir del </w:t>
            </w:r>
            <w:proofErr w:type="spellStart"/>
            <w:r w:rsidRPr="00EC4FD1">
              <w:rPr>
                <w:rFonts w:ascii="Calibri" w:hAnsi="Calibri"/>
                <w:sz w:val="18"/>
                <w:szCs w:val="20"/>
              </w:rPr>
              <w:t>shelter</w:t>
            </w:r>
            <w:proofErr w:type="spellEnd"/>
            <w:r w:rsidRPr="00EC4FD1">
              <w:rPr>
                <w:rFonts w:ascii="Calibri" w:hAnsi="Calibri"/>
                <w:sz w:val="18"/>
                <w:szCs w:val="20"/>
              </w:rPr>
              <w:t xml:space="preserve"> de comunicaciones montado y dejando en cada oficina (</w:t>
            </w:r>
            <w:proofErr w:type="spellStart"/>
            <w:r w:rsidRPr="00EC4FD1">
              <w:rPr>
                <w:rFonts w:ascii="Calibri" w:hAnsi="Calibri"/>
                <w:sz w:val="18"/>
                <w:szCs w:val="20"/>
              </w:rPr>
              <w:t>portacamp</w:t>
            </w:r>
            <w:proofErr w:type="spellEnd"/>
            <w:r w:rsidRPr="00EC4FD1">
              <w:rPr>
                <w:rFonts w:ascii="Calibri" w:hAnsi="Calibri"/>
                <w:sz w:val="18"/>
                <w:szCs w:val="20"/>
              </w:rPr>
              <w:t xml:space="preserve">) un punto para datos y otro para telefonía. Un (1) punto Doble en el </w:t>
            </w:r>
            <w:proofErr w:type="spellStart"/>
            <w:r w:rsidRPr="00EC4FD1">
              <w:rPr>
                <w:rFonts w:ascii="Calibri" w:hAnsi="Calibri"/>
                <w:sz w:val="18"/>
                <w:szCs w:val="20"/>
              </w:rPr>
              <w:t>portacamp</w:t>
            </w:r>
            <w:proofErr w:type="spellEnd"/>
            <w:r w:rsidRPr="00EC4FD1">
              <w:rPr>
                <w:rFonts w:ascii="Calibri" w:hAnsi="Calibri"/>
                <w:sz w:val="18"/>
                <w:szCs w:val="20"/>
              </w:rPr>
              <w:t xml:space="preserve"> del </w:t>
            </w:r>
            <w:proofErr w:type="spellStart"/>
            <w:r w:rsidRPr="00EC4FD1">
              <w:rPr>
                <w:rFonts w:ascii="Calibri" w:hAnsi="Calibri"/>
                <w:sz w:val="18"/>
                <w:szCs w:val="20"/>
              </w:rPr>
              <w:t>CompanyMan</w:t>
            </w:r>
            <w:proofErr w:type="spellEnd"/>
            <w:r w:rsidRPr="00EC4FD1">
              <w:rPr>
                <w:rFonts w:ascii="Calibri" w:hAnsi="Calibri"/>
                <w:sz w:val="18"/>
                <w:szCs w:val="20"/>
              </w:rPr>
              <w:t xml:space="preserve">, Dos (2) puntos Dobles en el </w:t>
            </w:r>
            <w:proofErr w:type="spellStart"/>
            <w:r w:rsidRPr="00EC4FD1">
              <w:rPr>
                <w:rFonts w:ascii="Calibri" w:hAnsi="Calibri"/>
                <w:sz w:val="18"/>
                <w:szCs w:val="20"/>
              </w:rPr>
              <w:t>portacamp</w:t>
            </w:r>
            <w:proofErr w:type="spellEnd"/>
            <w:r w:rsidRPr="00EC4FD1">
              <w:rPr>
                <w:rFonts w:ascii="Calibri" w:hAnsi="Calibri"/>
                <w:sz w:val="18"/>
                <w:szCs w:val="20"/>
              </w:rPr>
              <w:t xml:space="preserve"> de Geología y dos (2) puntos dobles en el </w:t>
            </w:r>
            <w:proofErr w:type="spellStart"/>
            <w:r w:rsidRPr="00EC4FD1">
              <w:rPr>
                <w:rFonts w:ascii="Calibri" w:hAnsi="Calibri"/>
                <w:sz w:val="18"/>
                <w:szCs w:val="20"/>
              </w:rPr>
              <w:t>portacamp</w:t>
            </w:r>
            <w:proofErr w:type="spellEnd"/>
            <w:r w:rsidRPr="00EC4FD1">
              <w:rPr>
                <w:rFonts w:ascii="Calibri" w:hAnsi="Calibri"/>
                <w:sz w:val="18"/>
                <w:szCs w:val="20"/>
              </w:rPr>
              <w:t xml:space="preserve"> de Seguridad Industrial y </w:t>
            </w:r>
            <w:proofErr w:type="spellStart"/>
            <w:r w:rsidRPr="00EC4FD1">
              <w:rPr>
                <w:rFonts w:ascii="Calibri" w:hAnsi="Calibri"/>
                <w:sz w:val="18"/>
                <w:szCs w:val="20"/>
              </w:rPr>
              <w:t>CompanyNight</w:t>
            </w:r>
            <w:proofErr w:type="spellEnd"/>
            <w:r w:rsidRPr="00EC4FD1">
              <w:rPr>
                <w:rFonts w:ascii="Calibri" w:hAnsi="Calibri"/>
                <w:sz w:val="18"/>
                <w:szCs w:val="20"/>
              </w:rPr>
              <w:t xml:space="preserve">, los puntos deberán estar bien identificados, tanto en las oficinas como en el </w:t>
            </w:r>
            <w:proofErr w:type="spellStart"/>
            <w:r w:rsidRPr="00EC4FD1">
              <w:rPr>
                <w:rFonts w:ascii="Calibri" w:hAnsi="Calibri"/>
                <w:sz w:val="18"/>
                <w:szCs w:val="20"/>
              </w:rPr>
              <w:t>shelter</w:t>
            </w:r>
            <w:proofErr w:type="spellEnd"/>
            <w:r w:rsidRPr="00EC4FD1">
              <w:rPr>
                <w:rFonts w:ascii="Calibri" w:hAnsi="Calibri"/>
                <w:sz w:val="18"/>
                <w:szCs w:val="20"/>
              </w:rPr>
              <w:t>.</w:t>
            </w:r>
          </w:p>
          <w:p w:rsidR="000F410F" w:rsidRPr="00EC4FD1" w:rsidRDefault="000F410F" w:rsidP="00EC4FD1">
            <w:pPr>
              <w:spacing w:after="0" w:line="360" w:lineRule="auto"/>
              <w:jc w:val="both"/>
              <w:rPr>
                <w:rFonts w:ascii="Calibri" w:hAnsi="Calibri"/>
                <w:sz w:val="18"/>
                <w:szCs w:val="20"/>
              </w:rPr>
            </w:pPr>
            <w:r w:rsidRPr="00EC4FD1">
              <w:rPr>
                <w:rFonts w:ascii="Calibri" w:hAnsi="Calibri"/>
                <w:sz w:val="18"/>
                <w:szCs w:val="20"/>
              </w:rPr>
              <w:t xml:space="preserve">Estas conexiones deberán estar cableadas físicamente en los lugares determinados y tener la longitud máxima señalada por norma para cableados del tipo horizontal en Categoría 6A.  </w:t>
            </w:r>
          </w:p>
          <w:p w:rsidR="000F410F" w:rsidRPr="00EC4FD1" w:rsidRDefault="000F410F" w:rsidP="00EC4FD1">
            <w:pPr>
              <w:spacing w:after="0" w:line="360" w:lineRule="auto"/>
              <w:jc w:val="both"/>
              <w:rPr>
                <w:rFonts w:ascii="Calibri" w:hAnsi="Calibri"/>
                <w:sz w:val="18"/>
                <w:szCs w:val="20"/>
              </w:rPr>
            </w:pPr>
            <w:r w:rsidRPr="00EC4FD1">
              <w:rPr>
                <w:rFonts w:ascii="Calibri" w:hAnsi="Calibri"/>
                <w:sz w:val="18"/>
                <w:szCs w:val="20"/>
              </w:rPr>
              <w:t xml:space="preserve">Se deben proveer todos los elementos de red necesarios para la operatividad y buena práctica del servicio. </w:t>
            </w:r>
          </w:p>
          <w:p w:rsidR="000F410F" w:rsidRPr="00EC4FD1" w:rsidRDefault="000F410F" w:rsidP="00EC4FD1">
            <w:pPr>
              <w:spacing w:after="0" w:line="360" w:lineRule="auto"/>
              <w:jc w:val="both"/>
              <w:rPr>
                <w:rFonts w:ascii="Calibri" w:hAnsi="Calibri"/>
                <w:b/>
                <w:sz w:val="18"/>
                <w:szCs w:val="20"/>
              </w:rPr>
            </w:pPr>
            <w:r w:rsidRPr="00EC4FD1">
              <w:rPr>
                <w:rFonts w:ascii="Calibri" w:hAnsi="Calibri"/>
                <w:sz w:val="18"/>
                <w:szCs w:val="20"/>
              </w:rPr>
              <w:t xml:space="preserve">Para la canalización horizontal desde cada </w:t>
            </w:r>
            <w:proofErr w:type="spellStart"/>
            <w:r w:rsidRPr="00EC4FD1">
              <w:rPr>
                <w:rFonts w:ascii="Calibri" w:hAnsi="Calibri"/>
                <w:sz w:val="18"/>
                <w:szCs w:val="20"/>
              </w:rPr>
              <w:t>portacamp</w:t>
            </w:r>
            <w:proofErr w:type="spellEnd"/>
            <w:r w:rsidRPr="00EC4FD1">
              <w:rPr>
                <w:rFonts w:ascii="Calibri" w:hAnsi="Calibri"/>
                <w:sz w:val="18"/>
                <w:szCs w:val="20"/>
              </w:rPr>
              <w:t xml:space="preserve"> debe considerarse materiales de tipo antiexplosivo y enterrado de acuerdo a normas y buenas prácticas para este tipo de sitio de instalación.</w:t>
            </w:r>
          </w:p>
        </w:tc>
        <w:tc>
          <w:tcPr>
            <w:tcW w:w="1861" w:type="pct"/>
            <w:vAlign w:val="center"/>
          </w:tcPr>
          <w:p w:rsidR="000F410F" w:rsidRPr="00DB5AAF" w:rsidRDefault="000F410F" w:rsidP="009D2432">
            <w:pPr>
              <w:rPr>
                <w:rFonts w:ascii="Calibri" w:hAnsi="Calibri" w:cs="Calibri"/>
                <w:b/>
                <w:sz w:val="18"/>
                <w:szCs w:val="18"/>
              </w:rPr>
            </w:pPr>
          </w:p>
        </w:tc>
      </w:tr>
      <w:tr w:rsidR="000F410F" w:rsidRPr="00C75BEC" w:rsidTr="000F410F">
        <w:trPr>
          <w:jc w:val="center"/>
        </w:trPr>
        <w:tc>
          <w:tcPr>
            <w:tcW w:w="3139" w:type="pct"/>
            <w:vAlign w:val="center"/>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4"/>
            </w:tblGrid>
            <w:tr w:rsidR="000F410F" w:rsidRPr="00EC4FD1" w:rsidTr="00EC4FD1">
              <w:trPr>
                <w:jc w:val="center"/>
              </w:trPr>
              <w:tc>
                <w:tcPr>
                  <w:tcW w:w="5000" w:type="pct"/>
                  <w:shd w:val="clear" w:color="auto" w:fill="FFFFFF"/>
                </w:tcPr>
                <w:p w:rsidR="000F410F" w:rsidRPr="00EC4FD1" w:rsidRDefault="000F410F" w:rsidP="00EC4FD1">
                  <w:pPr>
                    <w:spacing w:line="360" w:lineRule="auto"/>
                    <w:jc w:val="both"/>
                    <w:rPr>
                      <w:rFonts w:cstheme="minorHAnsi"/>
                      <w:b/>
                      <w:sz w:val="18"/>
                      <w:szCs w:val="18"/>
                    </w:rPr>
                  </w:pPr>
                  <w:r w:rsidRPr="00EC4FD1">
                    <w:rPr>
                      <w:rFonts w:cstheme="minorHAnsi"/>
                      <w:b/>
                      <w:sz w:val="18"/>
                      <w:szCs w:val="18"/>
                    </w:rPr>
                    <w:t>MATERIAL DE CABLEADO ESTRUCTURADO EN POZO</w:t>
                  </w:r>
                </w:p>
              </w:tc>
            </w:tr>
            <w:tr w:rsidR="000F410F" w:rsidRPr="00EC4FD1" w:rsidTr="00EC4FD1">
              <w:trPr>
                <w:jc w:val="center"/>
              </w:trPr>
              <w:tc>
                <w:tcPr>
                  <w:tcW w:w="5000" w:type="pct"/>
                  <w:shd w:val="clear" w:color="auto" w:fill="FFFFFF"/>
                </w:tcPr>
                <w:p w:rsidR="000F410F" w:rsidRPr="00EC4FD1" w:rsidRDefault="000F410F" w:rsidP="00EC4FD1">
                  <w:pPr>
                    <w:pStyle w:val="Default"/>
                    <w:spacing w:line="360" w:lineRule="auto"/>
                    <w:rPr>
                      <w:rFonts w:asciiTheme="minorHAnsi" w:hAnsiTheme="minorHAnsi" w:cstheme="minorHAnsi"/>
                      <w:color w:val="auto"/>
                      <w:sz w:val="18"/>
                      <w:szCs w:val="18"/>
                    </w:rPr>
                  </w:pPr>
                  <w:r w:rsidRPr="00EC4FD1">
                    <w:rPr>
                      <w:rFonts w:asciiTheme="minorHAnsi" w:hAnsiTheme="minorHAnsi" w:cstheme="minorHAnsi"/>
                      <w:sz w:val="18"/>
                      <w:szCs w:val="18"/>
                    </w:rPr>
                    <w:t>Acorde a requerimiento del servicio de acuerdo a las dimensiones del proyecto y presentados en propuesta técnica del proponente. Los mismos son de carácter enunciativo, no limitativo.</w:t>
                  </w:r>
                </w:p>
              </w:tc>
            </w:tr>
            <w:tr w:rsidR="000F410F" w:rsidRPr="00EC4FD1" w:rsidTr="00EC4FD1">
              <w:trPr>
                <w:jc w:val="center"/>
              </w:trPr>
              <w:tc>
                <w:tcPr>
                  <w:tcW w:w="5000" w:type="pct"/>
                  <w:shd w:val="clear" w:color="auto" w:fill="FFFFFF"/>
                </w:tcPr>
                <w:p w:rsidR="000F410F" w:rsidRPr="00EC4FD1" w:rsidRDefault="000F410F" w:rsidP="00EC4FD1">
                  <w:pPr>
                    <w:pStyle w:val="Default"/>
                    <w:numPr>
                      <w:ilvl w:val="0"/>
                      <w:numId w:val="18"/>
                    </w:numPr>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Cable Ethernet STP CAT6A </w:t>
                  </w:r>
                </w:p>
              </w:tc>
            </w:tr>
            <w:tr w:rsidR="000F410F" w:rsidRPr="00EC4FD1" w:rsidTr="00EC4FD1">
              <w:trPr>
                <w:jc w:val="center"/>
              </w:trPr>
              <w:tc>
                <w:tcPr>
                  <w:tcW w:w="5000" w:type="pct"/>
                  <w:shd w:val="clear" w:color="auto" w:fill="FFFFFF"/>
                </w:tcPr>
                <w:p w:rsidR="000F410F" w:rsidRPr="00EC4FD1" w:rsidRDefault="000F410F" w:rsidP="00EC4FD1">
                  <w:pPr>
                    <w:pStyle w:val="Default"/>
                    <w:numPr>
                      <w:ilvl w:val="0"/>
                      <w:numId w:val="18"/>
                    </w:numPr>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Cable Ethernet UTP CAT6A</w:t>
                  </w:r>
                </w:p>
              </w:tc>
            </w:tr>
            <w:tr w:rsidR="000F410F" w:rsidRPr="00EC4FD1" w:rsidTr="00EC4FD1">
              <w:trPr>
                <w:jc w:val="center"/>
              </w:trPr>
              <w:tc>
                <w:tcPr>
                  <w:tcW w:w="5000" w:type="pct"/>
                  <w:shd w:val="clear" w:color="auto" w:fill="FFFFFF"/>
                </w:tcPr>
                <w:p w:rsidR="000F410F" w:rsidRPr="00EC4FD1" w:rsidRDefault="000F410F" w:rsidP="00EC4FD1">
                  <w:pPr>
                    <w:pStyle w:val="Default"/>
                    <w:numPr>
                      <w:ilvl w:val="0"/>
                      <w:numId w:val="18"/>
                    </w:numPr>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Conector RJ45 Metálico </w:t>
                  </w:r>
                </w:p>
              </w:tc>
            </w:tr>
            <w:tr w:rsidR="000F410F" w:rsidRPr="00EC4FD1" w:rsidTr="00EC4FD1">
              <w:trPr>
                <w:jc w:val="center"/>
              </w:trPr>
              <w:tc>
                <w:tcPr>
                  <w:tcW w:w="5000" w:type="pct"/>
                  <w:shd w:val="clear" w:color="auto" w:fill="FFFFFF"/>
                </w:tcPr>
                <w:p w:rsidR="000F410F" w:rsidRPr="00EC4FD1" w:rsidRDefault="000F410F" w:rsidP="00EC4FD1">
                  <w:pPr>
                    <w:pStyle w:val="Default"/>
                    <w:numPr>
                      <w:ilvl w:val="0"/>
                      <w:numId w:val="18"/>
                    </w:numPr>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Conector RJ45 Normal Plástico </w:t>
                  </w:r>
                </w:p>
              </w:tc>
            </w:tr>
            <w:tr w:rsidR="000F410F" w:rsidRPr="00EC4FD1" w:rsidTr="00EC4FD1">
              <w:trPr>
                <w:jc w:val="center"/>
              </w:trPr>
              <w:tc>
                <w:tcPr>
                  <w:tcW w:w="5000" w:type="pct"/>
                  <w:shd w:val="clear" w:color="auto" w:fill="FFFFFF"/>
                </w:tcPr>
                <w:p w:rsidR="000F410F" w:rsidRPr="00EC4FD1" w:rsidRDefault="000F410F" w:rsidP="00EC4FD1">
                  <w:pPr>
                    <w:pStyle w:val="Default"/>
                    <w:numPr>
                      <w:ilvl w:val="0"/>
                      <w:numId w:val="18"/>
                    </w:numPr>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Roseta para Sobreponer x 2 </w:t>
                  </w:r>
                </w:p>
              </w:tc>
            </w:tr>
            <w:tr w:rsidR="000F410F" w:rsidRPr="00EC4FD1" w:rsidTr="00EC4FD1">
              <w:trPr>
                <w:jc w:val="center"/>
              </w:trPr>
              <w:tc>
                <w:tcPr>
                  <w:tcW w:w="5000" w:type="pct"/>
                  <w:shd w:val="clear" w:color="auto" w:fill="FFFFFF"/>
                </w:tcPr>
                <w:p w:rsidR="000F410F" w:rsidRPr="00EC4FD1" w:rsidRDefault="000F410F" w:rsidP="00EC4FD1">
                  <w:pPr>
                    <w:pStyle w:val="Default"/>
                    <w:numPr>
                      <w:ilvl w:val="0"/>
                      <w:numId w:val="18"/>
                    </w:numPr>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Jack RJ45 Hembra </w:t>
                  </w:r>
                </w:p>
              </w:tc>
            </w:tr>
            <w:tr w:rsidR="000F410F" w:rsidRPr="00EC4FD1" w:rsidTr="00EC4FD1">
              <w:trPr>
                <w:jc w:val="center"/>
              </w:trPr>
              <w:tc>
                <w:tcPr>
                  <w:tcW w:w="5000" w:type="pct"/>
                  <w:shd w:val="clear" w:color="auto" w:fill="FFFFFF"/>
                </w:tcPr>
                <w:p w:rsidR="000F410F" w:rsidRPr="00EC4FD1" w:rsidRDefault="000F410F" w:rsidP="00EC4FD1">
                  <w:pPr>
                    <w:pStyle w:val="Default"/>
                    <w:numPr>
                      <w:ilvl w:val="0"/>
                      <w:numId w:val="18"/>
                    </w:numPr>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Conector RJ11 Macho</w:t>
                  </w:r>
                </w:p>
              </w:tc>
            </w:tr>
            <w:tr w:rsidR="000F410F" w:rsidRPr="000F410F" w:rsidTr="00EC4FD1">
              <w:trPr>
                <w:jc w:val="center"/>
              </w:trPr>
              <w:tc>
                <w:tcPr>
                  <w:tcW w:w="5000" w:type="pct"/>
                  <w:shd w:val="clear" w:color="auto" w:fill="FFFFFF"/>
                </w:tcPr>
                <w:p w:rsidR="000F410F" w:rsidRPr="00EC4FD1" w:rsidRDefault="000F410F" w:rsidP="00EC4FD1">
                  <w:pPr>
                    <w:pStyle w:val="Default"/>
                    <w:numPr>
                      <w:ilvl w:val="0"/>
                      <w:numId w:val="18"/>
                    </w:numPr>
                    <w:spacing w:line="360" w:lineRule="auto"/>
                    <w:rPr>
                      <w:rFonts w:asciiTheme="minorHAnsi" w:hAnsiTheme="minorHAnsi" w:cstheme="minorHAnsi"/>
                      <w:color w:val="auto"/>
                      <w:sz w:val="18"/>
                      <w:szCs w:val="18"/>
                      <w:lang w:val="en-US"/>
                    </w:rPr>
                  </w:pPr>
                  <w:r w:rsidRPr="00EC4FD1">
                    <w:rPr>
                      <w:rFonts w:asciiTheme="minorHAnsi" w:hAnsiTheme="minorHAnsi" w:cstheme="minorHAnsi"/>
                      <w:color w:val="auto"/>
                      <w:sz w:val="18"/>
                      <w:szCs w:val="18"/>
                      <w:lang w:val="en-US"/>
                    </w:rPr>
                    <w:t xml:space="preserve">Patch Cord S/FTP CAT6 1 metro </w:t>
                  </w:r>
                </w:p>
              </w:tc>
            </w:tr>
            <w:tr w:rsidR="000F410F" w:rsidRPr="000F410F" w:rsidTr="00EC4FD1">
              <w:trPr>
                <w:jc w:val="center"/>
              </w:trPr>
              <w:tc>
                <w:tcPr>
                  <w:tcW w:w="5000" w:type="pct"/>
                  <w:shd w:val="clear" w:color="auto" w:fill="FFFFFF"/>
                </w:tcPr>
                <w:p w:rsidR="000F410F" w:rsidRPr="00EC4FD1" w:rsidRDefault="000F410F" w:rsidP="00EC4FD1">
                  <w:pPr>
                    <w:pStyle w:val="Default"/>
                    <w:numPr>
                      <w:ilvl w:val="0"/>
                      <w:numId w:val="18"/>
                    </w:numPr>
                    <w:spacing w:line="360" w:lineRule="auto"/>
                    <w:rPr>
                      <w:rFonts w:asciiTheme="minorHAnsi" w:hAnsiTheme="minorHAnsi" w:cstheme="minorHAnsi"/>
                      <w:color w:val="auto"/>
                      <w:sz w:val="18"/>
                      <w:szCs w:val="18"/>
                      <w:lang w:val="en-US"/>
                    </w:rPr>
                  </w:pPr>
                  <w:r w:rsidRPr="00EC4FD1">
                    <w:rPr>
                      <w:rFonts w:asciiTheme="minorHAnsi" w:hAnsiTheme="minorHAnsi" w:cstheme="minorHAnsi"/>
                      <w:color w:val="auto"/>
                      <w:sz w:val="18"/>
                      <w:szCs w:val="18"/>
                      <w:lang w:val="en-US"/>
                    </w:rPr>
                    <w:t xml:space="preserve">Patch Cord UTP CAT6 3 metros </w:t>
                  </w:r>
                </w:p>
              </w:tc>
            </w:tr>
            <w:tr w:rsidR="000F410F" w:rsidRPr="000F410F" w:rsidTr="00EC4FD1">
              <w:trPr>
                <w:jc w:val="center"/>
              </w:trPr>
              <w:tc>
                <w:tcPr>
                  <w:tcW w:w="5000" w:type="pct"/>
                  <w:shd w:val="clear" w:color="auto" w:fill="FFFFFF"/>
                </w:tcPr>
                <w:p w:rsidR="000F410F" w:rsidRPr="00EC4FD1" w:rsidRDefault="000F410F" w:rsidP="00EC4FD1">
                  <w:pPr>
                    <w:pStyle w:val="Default"/>
                    <w:numPr>
                      <w:ilvl w:val="0"/>
                      <w:numId w:val="18"/>
                    </w:numPr>
                    <w:spacing w:line="360" w:lineRule="auto"/>
                    <w:rPr>
                      <w:rFonts w:asciiTheme="minorHAnsi" w:hAnsiTheme="minorHAnsi" w:cstheme="minorHAnsi"/>
                      <w:color w:val="auto"/>
                      <w:sz w:val="18"/>
                      <w:szCs w:val="18"/>
                      <w:lang w:val="en-US"/>
                    </w:rPr>
                  </w:pPr>
                  <w:r w:rsidRPr="00EC4FD1">
                    <w:rPr>
                      <w:rFonts w:asciiTheme="minorHAnsi" w:hAnsiTheme="minorHAnsi" w:cstheme="minorHAnsi"/>
                      <w:color w:val="auto"/>
                      <w:sz w:val="18"/>
                      <w:szCs w:val="18"/>
                      <w:lang w:val="en-US"/>
                    </w:rPr>
                    <w:t xml:space="preserve">Cable </w:t>
                  </w:r>
                  <w:proofErr w:type="spellStart"/>
                  <w:r w:rsidRPr="00EC4FD1">
                    <w:rPr>
                      <w:rFonts w:asciiTheme="minorHAnsi" w:hAnsiTheme="minorHAnsi" w:cstheme="minorHAnsi"/>
                      <w:color w:val="auto"/>
                      <w:sz w:val="18"/>
                      <w:szCs w:val="18"/>
                      <w:lang w:val="en-US"/>
                    </w:rPr>
                    <w:t>cordoplast</w:t>
                  </w:r>
                  <w:proofErr w:type="spellEnd"/>
                  <w:r w:rsidRPr="00EC4FD1">
                    <w:rPr>
                      <w:rFonts w:asciiTheme="minorHAnsi" w:hAnsiTheme="minorHAnsi" w:cstheme="minorHAnsi"/>
                      <w:color w:val="auto"/>
                      <w:sz w:val="18"/>
                      <w:szCs w:val="18"/>
                      <w:lang w:val="en-US"/>
                    </w:rPr>
                    <w:t xml:space="preserve"> flexible 3x4 mm </w:t>
                  </w:r>
                </w:p>
              </w:tc>
            </w:tr>
            <w:tr w:rsidR="000F410F" w:rsidRPr="00EC4FD1" w:rsidTr="00EC4FD1">
              <w:trPr>
                <w:jc w:val="center"/>
              </w:trPr>
              <w:tc>
                <w:tcPr>
                  <w:tcW w:w="5000" w:type="pct"/>
                  <w:shd w:val="clear" w:color="auto" w:fill="FFFFFF"/>
                </w:tcPr>
                <w:p w:rsidR="000F410F" w:rsidRPr="00EC4FD1" w:rsidRDefault="000F410F" w:rsidP="00EC4FD1">
                  <w:pPr>
                    <w:pStyle w:val="Default"/>
                    <w:numPr>
                      <w:ilvl w:val="0"/>
                      <w:numId w:val="18"/>
                    </w:numPr>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Cable Canal 27*30 mm con adhesivo </w:t>
                  </w:r>
                </w:p>
              </w:tc>
            </w:tr>
            <w:tr w:rsidR="000F410F" w:rsidRPr="00EC4FD1" w:rsidTr="00EC4FD1">
              <w:trPr>
                <w:jc w:val="center"/>
              </w:trPr>
              <w:tc>
                <w:tcPr>
                  <w:tcW w:w="5000" w:type="pct"/>
                  <w:shd w:val="clear" w:color="auto" w:fill="FFFFFF"/>
                </w:tcPr>
                <w:p w:rsidR="000F410F" w:rsidRPr="00EC4FD1" w:rsidRDefault="000F410F" w:rsidP="00EC4FD1">
                  <w:pPr>
                    <w:pStyle w:val="Default"/>
                    <w:numPr>
                      <w:ilvl w:val="0"/>
                      <w:numId w:val="18"/>
                    </w:numPr>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Tubo </w:t>
                  </w:r>
                  <w:proofErr w:type="spellStart"/>
                  <w:r w:rsidRPr="00EC4FD1">
                    <w:rPr>
                      <w:rFonts w:asciiTheme="minorHAnsi" w:hAnsiTheme="minorHAnsi" w:cstheme="minorHAnsi"/>
                      <w:color w:val="auto"/>
                      <w:sz w:val="18"/>
                      <w:szCs w:val="18"/>
                    </w:rPr>
                    <w:t>Conduit</w:t>
                  </w:r>
                  <w:proofErr w:type="spellEnd"/>
                  <w:r w:rsidRPr="00EC4FD1">
                    <w:rPr>
                      <w:rFonts w:asciiTheme="minorHAnsi" w:hAnsiTheme="minorHAnsi" w:cstheme="minorHAnsi"/>
                      <w:color w:val="auto"/>
                      <w:sz w:val="18"/>
                      <w:szCs w:val="18"/>
                    </w:rPr>
                    <w:t xml:space="preserve"> de 1" x 3 metros </w:t>
                  </w:r>
                </w:p>
              </w:tc>
            </w:tr>
            <w:tr w:rsidR="000F410F" w:rsidRPr="00EC4FD1" w:rsidTr="00EC4FD1">
              <w:trPr>
                <w:jc w:val="center"/>
              </w:trPr>
              <w:tc>
                <w:tcPr>
                  <w:tcW w:w="5000" w:type="pct"/>
                  <w:shd w:val="clear" w:color="auto" w:fill="FFFFFF"/>
                </w:tcPr>
                <w:p w:rsidR="000F410F" w:rsidRPr="00EC4FD1" w:rsidRDefault="000F410F" w:rsidP="00EC4FD1">
                  <w:pPr>
                    <w:pStyle w:val="Default"/>
                    <w:numPr>
                      <w:ilvl w:val="0"/>
                      <w:numId w:val="18"/>
                    </w:numPr>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Sello Vertical/Horizontal 1" </w:t>
                  </w:r>
                </w:p>
              </w:tc>
            </w:tr>
            <w:tr w:rsidR="000F410F" w:rsidRPr="00EC4FD1" w:rsidTr="00EC4FD1">
              <w:trPr>
                <w:jc w:val="center"/>
              </w:trPr>
              <w:tc>
                <w:tcPr>
                  <w:tcW w:w="5000" w:type="pct"/>
                  <w:shd w:val="clear" w:color="auto" w:fill="FFFFFF"/>
                </w:tcPr>
                <w:p w:rsidR="000F410F" w:rsidRPr="00EC4FD1" w:rsidRDefault="000F410F" w:rsidP="00EC4FD1">
                  <w:pPr>
                    <w:pStyle w:val="Default"/>
                    <w:numPr>
                      <w:ilvl w:val="0"/>
                      <w:numId w:val="18"/>
                    </w:numPr>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lastRenderedPageBreak/>
                    <w:t xml:space="preserve">Tubo </w:t>
                  </w:r>
                  <w:proofErr w:type="spellStart"/>
                  <w:r w:rsidRPr="00EC4FD1">
                    <w:rPr>
                      <w:rFonts w:asciiTheme="minorHAnsi" w:hAnsiTheme="minorHAnsi" w:cstheme="minorHAnsi"/>
                      <w:color w:val="auto"/>
                      <w:sz w:val="18"/>
                      <w:szCs w:val="18"/>
                    </w:rPr>
                    <w:t>Conduit</w:t>
                  </w:r>
                  <w:proofErr w:type="spellEnd"/>
                  <w:r w:rsidRPr="00EC4FD1">
                    <w:rPr>
                      <w:rFonts w:asciiTheme="minorHAnsi" w:hAnsiTheme="minorHAnsi" w:cstheme="minorHAnsi"/>
                      <w:color w:val="auto"/>
                      <w:sz w:val="18"/>
                      <w:szCs w:val="18"/>
                    </w:rPr>
                    <w:t xml:space="preserve"> de 1 1/2" x 3 metros </w:t>
                  </w:r>
                </w:p>
              </w:tc>
            </w:tr>
            <w:tr w:rsidR="000F410F" w:rsidRPr="00EC4FD1" w:rsidTr="00EC4FD1">
              <w:trPr>
                <w:jc w:val="center"/>
              </w:trPr>
              <w:tc>
                <w:tcPr>
                  <w:tcW w:w="5000" w:type="pct"/>
                  <w:shd w:val="clear" w:color="auto" w:fill="FFFFFF"/>
                </w:tcPr>
                <w:p w:rsidR="000F410F" w:rsidRPr="00EC4FD1" w:rsidRDefault="000F410F" w:rsidP="00EC4FD1">
                  <w:pPr>
                    <w:pStyle w:val="Default"/>
                    <w:numPr>
                      <w:ilvl w:val="0"/>
                      <w:numId w:val="18"/>
                    </w:numPr>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Sello Vertical/Horizontal 1 1/2" </w:t>
                  </w:r>
                </w:p>
              </w:tc>
            </w:tr>
            <w:tr w:rsidR="000F410F" w:rsidRPr="00EC4FD1" w:rsidTr="00EC4FD1">
              <w:trPr>
                <w:jc w:val="center"/>
              </w:trPr>
              <w:tc>
                <w:tcPr>
                  <w:tcW w:w="5000" w:type="pct"/>
                  <w:shd w:val="clear" w:color="auto" w:fill="FFFFFF"/>
                </w:tcPr>
                <w:p w:rsidR="000F410F" w:rsidRPr="00EC4FD1" w:rsidRDefault="000F410F" w:rsidP="00EC4FD1">
                  <w:pPr>
                    <w:pStyle w:val="Default"/>
                    <w:numPr>
                      <w:ilvl w:val="0"/>
                      <w:numId w:val="18"/>
                    </w:numPr>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Pasta Selladora </w:t>
                  </w:r>
                </w:p>
              </w:tc>
            </w:tr>
            <w:tr w:rsidR="000F410F" w:rsidRPr="00EC4FD1" w:rsidTr="00EC4FD1">
              <w:trPr>
                <w:jc w:val="center"/>
              </w:trPr>
              <w:tc>
                <w:tcPr>
                  <w:tcW w:w="5000" w:type="pct"/>
                  <w:shd w:val="clear" w:color="auto" w:fill="FFFFFF"/>
                </w:tcPr>
                <w:p w:rsidR="000F410F" w:rsidRPr="00EC4FD1" w:rsidRDefault="000F410F" w:rsidP="00EC4FD1">
                  <w:pPr>
                    <w:pStyle w:val="Default"/>
                    <w:numPr>
                      <w:ilvl w:val="0"/>
                      <w:numId w:val="18"/>
                    </w:numPr>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Fibra de Retención </w:t>
                  </w:r>
                </w:p>
              </w:tc>
            </w:tr>
            <w:tr w:rsidR="000F410F" w:rsidRPr="00EC4FD1" w:rsidTr="00EC4FD1">
              <w:trPr>
                <w:jc w:val="center"/>
              </w:trPr>
              <w:tc>
                <w:tcPr>
                  <w:tcW w:w="5000" w:type="pct"/>
                  <w:shd w:val="clear" w:color="auto" w:fill="FFFFFF"/>
                </w:tcPr>
                <w:p w:rsidR="000F410F" w:rsidRPr="00EC4FD1" w:rsidRDefault="000F410F" w:rsidP="00EC4FD1">
                  <w:pPr>
                    <w:pStyle w:val="Default"/>
                    <w:numPr>
                      <w:ilvl w:val="0"/>
                      <w:numId w:val="18"/>
                    </w:numPr>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Caja de Concreto </w:t>
                  </w:r>
                </w:p>
              </w:tc>
            </w:tr>
            <w:tr w:rsidR="000F410F" w:rsidRPr="00EC4FD1" w:rsidTr="00EC4FD1">
              <w:trPr>
                <w:jc w:val="center"/>
              </w:trPr>
              <w:tc>
                <w:tcPr>
                  <w:tcW w:w="5000" w:type="pct"/>
                  <w:shd w:val="clear" w:color="auto" w:fill="FFFFFF"/>
                </w:tcPr>
                <w:p w:rsidR="000F410F" w:rsidRPr="00EC4FD1" w:rsidRDefault="000F410F" w:rsidP="00EC4FD1">
                  <w:pPr>
                    <w:pStyle w:val="Default"/>
                    <w:numPr>
                      <w:ilvl w:val="0"/>
                      <w:numId w:val="18"/>
                    </w:numPr>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Tapa Metálica </w:t>
                  </w:r>
                </w:p>
              </w:tc>
            </w:tr>
            <w:tr w:rsidR="000F410F" w:rsidRPr="00EC4FD1" w:rsidTr="00EC4FD1">
              <w:trPr>
                <w:jc w:val="center"/>
              </w:trPr>
              <w:tc>
                <w:tcPr>
                  <w:tcW w:w="5000" w:type="pct"/>
                  <w:shd w:val="clear" w:color="auto" w:fill="FFFFFF"/>
                </w:tcPr>
                <w:p w:rsidR="000F410F" w:rsidRPr="00EC4FD1" w:rsidRDefault="000F410F" w:rsidP="00EC4FD1">
                  <w:pPr>
                    <w:pStyle w:val="Default"/>
                    <w:numPr>
                      <w:ilvl w:val="0"/>
                      <w:numId w:val="18"/>
                    </w:numPr>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Regleta cortapicos con 6 puertos como mínimo. </w:t>
                  </w:r>
                </w:p>
              </w:tc>
            </w:tr>
            <w:tr w:rsidR="000F410F" w:rsidRPr="00EC4FD1" w:rsidTr="00EC4FD1">
              <w:trPr>
                <w:jc w:val="center"/>
              </w:trPr>
              <w:tc>
                <w:tcPr>
                  <w:tcW w:w="5000" w:type="pct"/>
                  <w:shd w:val="clear" w:color="auto" w:fill="FFFFFF"/>
                </w:tcPr>
                <w:p w:rsidR="000F410F" w:rsidRPr="00EC4FD1" w:rsidRDefault="000F410F" w:rsidP="00EC4FD1">
                  <w:pPr>
                    <w:pStyle w:val="Default"/>
                    <w:numPr>
                      <w:ilvl w:val="0"/>
                      <w:numId w:val="18"/>
                    </w:numPr>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Precintos Plásticos </w:t>
                  </w:r>
                </w:p>
              </w:tc>
            </w:tr>
            <w:tr w:rsidR="000F410F" w:rsidRPr="00EC4FD1" w:rsidTr="00EC4FD1">
              <w:trPr>
                <w:jc w:val="center"/>
              </w:trPr>
              <w:tc>
                <w:tcPr>
                  <w:tcW w:w="5000" w:type="pct"/>
                  <w:shd w:val="clear" w:color="auto" w:fill="FFFFFF"/>
                </w:tcPr>
                <w:p w:rsidR="000F410F" w:rsidRPr="00EC4FD1" w:rsidRDefault="000F410F" w:rsidP="00EC4FD1">
                  <w:pPr>
                    <w:pStyle w:val="Default"/>
                    <w:numPr>
                      <w:ilvl w:val="0"/>
                      <w:numId w:val="18"/>
                    </w:numPr>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Cinta doble impacto </w:t>
                  </w:r>
                </w:p>
              </w:tc>
            </w:tr>
            <w:tr w:rsidR="000F410F" w:rsidRPr="00EC4FD1" w:rsidTr="00EC4FD1">
              <w:trPr>
                <w:jc w:val="center"/>
              </w:trPr>
              <w:tc>
                <w:tcPr>
                  <w:tcW w:w="5000" w:type="pct"/>
                  <w:shd w:val="clear" w:color="auto" w:fill="FFFFFF"/>
                </w:tcPr>
                <w:p w:rsidR="000F410F" w:rsidRPr="00EC4FD1" w:rsidRDefault="000F410F" w:rsidP="00EC4FD1">
                  <w:pPr>
                    <w:pStyle w:val="Default"/>
                    <w:numPr>
                      <w:ilvl w:val="0"/>
                      <w:numId w:val="18"/>
                    </w:numPr>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Alambre galvanizado No. 14 (mínimamente).</w:t>
                  </w:r>
                </w:p>
              </w:tc>
            </w:tr>
            <w:tr w:rsidR="000F410F" w:rsidRPr="00EC4FD1" w:rsidTr="00EC4FD1">
              <w:trPr>
                <w:jc w:val="center"/>
              </w:trPr>
              <w:tc>
                <w:tcPr>
                  <w:tcW w:w="5000" w:type="pct"/>
                  <w:shd w:val="clear" w:color="auto" w:fill="FFFFFF"/>
                </w:tcPr>
                <w:p w:rsidR="000F410F" w:rsidRPr="00EC4FD1" w:rsidRDefault="000F410F" w:rsidP="00EC4FD1">
                  <w:pPr>
                    <w:pStyle w:val="Default"/>
                    <w:numPr>
                      <w:ilvl w:val="0"/>
                      <w:numId w:val="18"/>
                    </w:numPr>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Sellante Espuma Barra </w:t>
                  </w:r>
                </w:p>
              </w:tc>
            </w:tr>
          </w:tbl>
          <w:p w:rsidR="000F410F" w:rsidRPr="00EC4FD1" w:rsidRDefault="000F410F" w:rsidP="00BE33E6">
            <w:pPr>
              <w:rPr>
                <w:rFonts w:ascii="Calibri" w:hAnsi="Calibri"/>
                <w:b/>
                <w:sz w:val="18"/>
                <w:szCs w:val="20"/>
              </w:rPr>
            </w:pPr>
          </w:p>
        </w:tc>
        <w:tc>
          <w:tcPr>
            <w:tcW w:w="1861" w:type="pct"/>
            <w:vAlign w:val="center"/>
          </w:tcPr>
          <w:p w:rsidR="000F410F" w:rsidRPr="00DB5AAF" w:rsidRDefault="000F410F" w:rsidP="009D2432">
            <w:pPr>
              <w:rPr>
                <w:rFonts w:ascii="Calibri" w:hAnsi="Calibri" w:cs="Calibri"/>
                <w:b/>
                <w:sz w:val="18"/>
                <w:szCs w:val="18"/>
              </w:rPr>
            </w:pPr>
          </w:p>
        </w:tc>
      </w:tr>
      <w:tr w:rsidR="000F410F" w:rsidRPr="00C75BEC" w:rsidTr="000F410F">
        <w:trPr>
          <w:jc w:val="center"/>
        </w:trPr>
        <w:tc>
          <w:tcPr>
            <w:tcW w:w="3139" w:type="pct"/>
            <w:vAlign w:val="center"/>
          </w:tcPr>
          <w:p w:rsidR="000F410F" w:rsidRDefault="000F410F" w:rsidP="00EC4FD1">
            <w:pPr>
              <w:pStyle w:val="Ttulo1"/>
              <w:numPr>
                <w:ilvl w:val="0"/>
                <w:numId w:val="11"/>
              </w:numPr>
              <w:spacing w:before="120" w:after="120"/>
              <w:rPr>
                <w:rFonts w:ascii="Calibri" w:eastAsiaTheme="minorHAnsi" w:hAnsi="Calibri" w:cstheme="minorBidi"/>
                <w:bCs w:val="0"/>
                <w:sz w:val="18"/>
                <w:szCs w:val="20"/>
                <w:lang w:val="es-BO" w:eastAsia="en-US"/>
              </w:rPr>
            </w:pPr>
            <w:r w:rsidRPr="00EC4FD1">
              <w:rPr>
                <w:rFonts w:ascii="Calibri" w:eastAsiaTheme="minorHAnsi" w:hAnsi="Calibri" w:cstheme="minorBidi"/>
                <w:bCs w:val="0"/>
                <w:sz w:val="18"/>
                <w:szCs w:val="20"/>
                <w:lang w:val="es-BO" w:eastAsia="en-US"/>
              </w:rPr>
              <w:lastRenderedPageBreak/>
              <w:t xml:space="preserve">SOLUCIÓN </w:t>
            </w:r>
            <w:proofErr w:type="spellStart"/>
            <w:r w:rsidRPr="00EC4FD1">
              <w:rPr>
                <w:rFonts w:ascii="Calibri" w:eastAsiaTheme="minorHAnsi" w:hAnsi="Calibri" w:cstheme="minorBidi"/>
                <w:bCs w:val="0"/>
                <w:sz w:val="18"/>
                <w:szCs w:val="20"/>
                <w:lang w:val="es-BO" w:eastAsia="en-US"/>
              </w:rPr>
              <w:t>Wi</w:t>
            </w:r>
            <w:proofErr w:type="spellEnd"/>
            <w:r w:rsidRPr="00EC4FD1">
              <w:rPr>
                <w:rFonts w:ascii="Calibri" w:eastAsiaTheme="minorHAnsi" w:hAnsi="Calibri" w:cstheme="minorBidi"/>
                <w:bCs w:val="0"/>
                <w:sz w:val="18"/>
                <w:szCs w:val="20"/>
                <w:lang w:val="es-BO" w:eastAsia="en-US"/>
              </w:rPr>
              <w:t>-Fi</w:t>
            </w:r>
          </w:p>
          <w:p w:rsidR="000F410F" w:rsidRPr="00EC4FD1" w:rsidRDefault="000F410F" w:rsidP="00EC4FD1">
            <w:pPr>
              <w:spacing w:after="0" w:line="360" w:lineRule="auto"/>
              <w:jc w:val="both"/>
              <w:rPr>
                <w:rFonts w:ascii="Calibri" w:hAnsi="Calibri"/>
                <w:sz w:val="18"/>
                <w:szCs w:val="20"/>
              </w:rPr>
            </w:pPr>
            <w:r w:rsidRPr="00EC4FD1">
              <w:rPr>
                <w:rFonts w:ascii="Calibri" w:hAnsi="Calibri"/>
                <w:sz w:val="18"/>
                <w:szCs w:val="20"/>
              </w:rPr>
              <w:t>Implementar una red de acceso inalámbrico para conectividad a la red de datos de YPFB Corporación e internet. La misma debe estar restringida y permitir el servicio para alrededor de treinta (30) equipos simultáneamente (</w:t>
            </w:r>
            <w:proofErr w:type="spellStart"/>
            <w:r w:rsidRPr="00EC4FD1">
              <w:rPr>
                <w:rFonts w:ascii="Calibri" w:hAnsi="Calibri"/>
                <w:sz w:val="18"/>
                <w:szCs w:val="20"/>
              </w:rPr>
              <w:t>encriptada</w:t>
            </w:r>
            <w:proofErr w:type="spellEnd"/>
            <w:r w:rsidRPr="00EC4FD1">
              <w:rPr>
                <w:rFonts w:ascii="Calibri" w:hAnsi="Calibri"/>
                <w:sz w:val="18"/>
                <w:szCs w:val="20"/>
              </w:rPr>
              <w:t xml:space="preserve"> y con SSID oculto).</w:t>
            </w:r>
          </w:p>
          <w:p w:rsidR="000F410F" w:rsidRPr="00EC4FD1" w:rsidRDefault="000F410F" w:rsidP="00EC4FD1">
            <w:pPr>
              <w:spacing w:after="0" w:line="360" w:lineRule="auto"/>
              <w:jc w:val="both"/>
              <w:rPr>
                <w:rFonts w:ascii="Calibri" w:hAnsi="Calibri"/>
                <w:sz w:val="18"/>
                <w:szCs w:val="20"/>
              </w:rPr>
            </w:pPr>
            <w:r w:rsidRPr="00EC4FD1">
              <w:rPr>
                <w:rFonts w:ascii="Calibri" w:hAnsi="Calibri"/>
                <w:sz w:val="18"/>
                <w:szCs w:val="20"/>
              </w:rPr>
              <w:t>La red inalámbrica a ser implementada debe tener como alcance el pozo de perforación (tanto para interior como para exterior de las oficinas), tomando en cuenta las normas de seguridad industriales existentes en dichas locaciones.</w:t>
            </w:r>
          </w:p>
        </w:tc>
        <w:tc>
          <w:tcPr>
            <w:tcW w:w="1861" w:type="pct"/>
            <w:vAlign w:val="center"/>
          </w:tcPr>
          <w:p w:rsidR="000F410F" w:rsidRPr="00DB5AAF" w:rsidRDefault="000F410F" w:rsidP="009D2432">
            <w:pPr>
              <w:rPr>
                <w:rFonts w:ascii="Calibri" w:hAnsi="Calibri" w:cs="Calibri"/>
                <w:b/>
                <w:sz w:val="18"/>
                <w:szCs w:val="18"/>
              </w:rPr>
            </w:pPr>
          </w:p>
        </w:tc>
      </w:tr>
      <w:tr w:rsidR="000F410F" w:rsidRPr="00C75BEC" w:rsidTr="000F410F">
        <w:trPr>
          <w:jc w:val="center"/>
        </w:trPr>
        <w:tc>
          <w:tcPr>
            <w:tcW w:w="3139" w:type="pct"/>
            <w:vAlign w:val="center"/>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3208"/>
            </w:tblGrid>
            <w:tr w:rsidR="000F410F" w:rsidRPr="00EC4FD1" w:rsidTr="00EC4FD1">
              <w:trPr>
                <w:jc w:val="center"/>
              </w:trPr>
              <w:tc>
                <w:tcPr>
                  <w:tcW w:w="5000" w:type="pct"/>
                  <w:gridSpan w:val="2"/>
                  <w:shd w:val="clear" w:color="auto" w:fill="FFFFFF"/>
                </w:tcPr>
                <w:p w:rsidR="000F410F" w:rsidRPr="00EC4FD1" w:rsidRDefault="000F410F" w:rsidP="00EC4FD1">
                  <w:pPr>
                    <w:spacing w:line="360" w:lineRule="auto"/>
                    <w:jc w:val="both"/>
                    <w:rPr>
                      <w:rFonts w:cstheme="minorHAnsi"/>
                      <w:b/>
                      <w:sz w:val="18"/>
                      <w:szCs w:val="18"/>
                    </w:rPr>
                  </w:pPr>
                  <w:r w:rsidRPr="00EC4FD1">
                    <w:rPr>
                      <w:rFonts w:cstheme="minorHAnsi"/>
                      <w:b/>
                      <w:sz w:val="18"/>
                      <w:szCs w:val="18"/>
                    </w:rPr>
                    <w:t xml:space="preserve">EQUIPO </w:t>
                  </w:r>
                  <w:proofErr w:type="spellStart"/>
                  <w:r w:rsidRPr="00EC4FD1">
                    <w:rPr>
                      <w:rFonts w:cstheme="minorHAnsi"/>
                      <w:b/>
                      <w:sz w:val="18"/>
                      <w:szCs w:val="18"/>
                    </w:rPr>
                    <w:t>Wi</w:t>
                  </w:r>
                  <w:proofErr w:type="spellEnd"/>
                  <w:r w:rsidRPr="00EC4FD1">
                    <w:rPr>
                      <w:rFonts w:cstheme="minorHAnsi"/>
                      <w:b/>
                      <w:sz w:val="18"/>
                      <w:szCs w:val="18"/>
                    </w:rPr>
                    <w:t>-Fi</w:t>
                  </w:r>
                </w:p>
              </w:tc>
            </w:tr>
            <w:tr w:rsidR="000F410F" w:rsidRPr="00EC4FD1" w:rsidTr="00EC4FD1">
              <w:trPr>
                <w:jc w:val="center"/>
              </w:trPr>
              <w:tc>
                <w:tcPr>
                  <w:tcW w:w="2064" w:type="pct"/>
                  <w:shd w:val="clear" w:color="auto" w:fill="auto"/>
                </w:tcPr>
                <w:p w:rsidR="000F410F" w:rsidRPr="00EC4FD1" w:rsidRDefault="000F410F" w:rsidP="00EC4FD1">
                  <w:pPr>
                    <w:pStyle w:val="Default"/>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Cantidad</w:t>
                  </w:r>
                </w:p>
              </w:tc>
              <w:tc>
                <w:tcPr>
                  <w:tcW w:w="2936" w:type="pct"/>
                  <w:shd w:val="clear" w:color="auto" w:fill="auto"/>
                </w:tcPr>
                <w:p w:rsidR="000F410F" w:rsidRPr="00EC4FD1" w:rsidRDefault="000F410F" w:rsidP="00EC4FD1">
                  <w:pPr>
                    <w:pStyle w:val="Default"/>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Equipos mínimos necesarios para cobertura del área del Campamento base.</w:t>
                  </w:r>
                </w:p>
              </w:tc>
            </w:tr>
            <w:tr w:rsidR="000F410F" w:rsidRPr="00EC4FD1" w:rsidTr="00EC4FD1">
              <w:trPr>
                <w:jc w:val="center"/>
              </w:trPr>
              <w:tc>
                <w:tcPr>
                  <w:tcW w:w="2064" w:type="pct"/>
                  <w:shd w:val="clear" w:color="auto" w:fill="auto"/>
                </w:tcPr>
                <w:p w:rsidR="000F410F" w:rsidRPr="00EC4FD1" w:rsidRDefault="000F410F" w:rsidP="00EC4FD1">
                  <w:pPr>
                    <w:pStyle w:val="Default"/>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Marca/Modelo</w:t>
                  </w:r>
                </w:p>
              </w:tc>
              <w:tc>
                <w:tcPr>
                  <w:tcW w:w="2936" w:type="pct"/>
                  <w:shd w:val="clear" w:color="auto" w:fill="auto"/>
                </w:tcPr>
                <w:p w:rsidR="000F410F" w:rsidRPr="00EC4FD1" w:rsidRDefault="000F410F" w:rsidP="00EC4FD1">
                  <w:pPr>
                    <w:pStyle w:val="Default"/>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A ofertar.</w:t>
                  </w:r>
                </w:p>
              </w:tc>
            </w:tr>
            <w:tr w:rsidR="000F410F" w:rsidRPr="00EC4FD1" w:rsidTr="00EC4FD1">
              <w:trPr>
                <w:jc w:val="center"/>
              </w:trPr>
              <w:tc>
                <w:tcPr>
                  <w:tcW w:w="2064" w:type="pct"/>
                  <w:shd w:val="clear" w:color="auto" w:fill="auto"/>
                </w:tcPr>
                <w:p w:rsidR="000F410F" w:rsidRPr="00EC4FD1" w:rsidRDefault="000F410F" w:rsidP="00EC4FD1">
                  <w:pPr>
                    <w:pStyle w:val="Default"/>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Peso </w:t>
                  </w:r>
                </w:p>
              </w:tc>
              <w:tc>
                <w:tcPr>
                  <w:tcW w:w="2936" w:type="pct"/>
                  <w:shd w:val="clear" w:color="auto" w:fill="auto"/>
                </w:tcPr>
                <w:p w:rsidR="000F410F" w:rsidRPr="00EC4FD1" w:rsidRDefault="000F410F" w:rsidP="00EC4FD1">
                  <w:pPr>
                    <w:pStyle w:val="Default"/>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No mayor a los 500 g </w:t>
                  </w:r>
                </w:p>
              </w:tc>
            </w:tr>
            <w:tr w:rsidR="000F410F" w:rsidRPr="00EC4FD1" w:rsidTr="00EC4FD1">
              <w:trPr>
                <w:jc w:val="center"/>
              </w:trPr>
              <w:tc>
                <w:tcPr>
                  <w:tcW w:w="2064" w:type="pct"/>
                  <w:shd w:val="clear" w:color="auto" w:fill="auto"/>
                </w:tcPr>
                <w:p w:rsidR="000F410F" w:rsidRPr="00EC4FD1" w:rsidRDefault="000F410F" w:rsidP="00EC4FD1">
                  <w:pPr>
                    <w:pStyle w:val="Default"/>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Características Exteriores </w:t>
                  </w:r>
                </w:p>
              </w:tc>
              <w:tc>
                <w:tcPr>
                  <w:tcW w:w="2936" w:type="pct"/>
                  <w:shd w:val="clear" w:color="auto" w:fill="auto"/>
                </w:tcPr>
                <w:p w:rsidR="000F410F" w:rsidRPr="00EC4FD1" w:rsidRDefault="000F410F" w:rsidP="00EC4FD1">
                  <w:pPr>
                    <w:pStyle w:val="Default"/>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Plástico para exteriores resistente a UV </w:t>
                  </w:r>
                </w:p>
              </w:tc>
            </w:tr>
            <w:tr w:rsidR="000F410F" w:rsidRPr="00EC4FD1" w:rsidTr="00EC4FD1">
              <w:trPr>
                <w:jc w:val="center"/>
              </w:trPr>
              <w:tc>
                <w:tcPr>
                  <w:tcW w:w="2064" w:type="pct"/>
                  <w:shd w:val="clear" w:color="auto" w:fill="auto"/>
                </w:tcPr>
                <w:p w:rsidR="000F410F" w:rsidRPr="00EC4FD1" w:rsidRDefault="000F410F" w:rsidP="00EC4FD1">
                  <w:pPr>
                    <w:pStyle w:val="Default"/>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Procesador </w:t>
                  </w:r>
                </w:p>
              </w:tc>
              <w:tc>
                <w:tcPr>
                  <w:tcW w:w="2936" w:type="pct"/>
                  <w:shd w:val="clear" w:color="auto" w:fill="auto"/>
                </w:tcPr>
                <w:p w:rsidR="000F410F" w:rsidRPr="00EC4FD1" w:rsidRDefault="000F410F" w:rsidP="00EC4FD1">
                  <w:pPr>
                    <w:pStyle w:val="Default"/>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MIPS 24Kc o equivalente.</w:t>
                  </w:r>
                </w:p>
              </w:tc>
            </w:tr>
            <w:tr w:rsidR="000F410F" w:rsidRPr="00EC4FD1" w:rsidTr="00EC4FD1">
              <w:trPr>
                <w:jc w:val="center"/>
              </w:trPr>
              <w:tc>
                <w:tcPr>
                  <w:tcW w:w="2064" w:type="pct"/>
                  <w:shd w:val="clear" w:color="auto" w:fill="auto"/>
                </w:tcPr>
                <w:p w:rsidR="000F410F" w:rsidRPr="00EC4FD1" w:rsidRDefault="000F410F" w:rsidP="00EC4FD1">
                  <w:pPr>
                    <w:pStyle w:val="Default"/>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Memoria mínima requerida</w:t>
                  </w:r>
                </w:p>
              </w:tc>
              <w:tc>
                <w:tcPr>
                  <w:tcW w:w="2936" w:type="pct"/>
                  <w:shd w:val="clear" w:color="auto" w:fill="auto"/>
                </w:tcPr>
                <w:p w:rsidR="000F410F" w:rsidRPr="00EC4FD1" w:rsidRDefault="000F410F" w:rsidP="00EC4FD1">
                  <w:pPr>
                    <w:pStyle w:val="Default"/>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128 MB SDRAM, 8 MB Flash </w:t>
                  </w:r>
                </w:p>
              </w:tc>
            </w:tr>
            <w:tr w:rsidR="000F410F" w:rsidRPr="00EC4FD1" w:rsidTr="00EC4FD1">
              <w:trPr>
                <w:jc w:val="center"/>
              </w:trPr>
              <w:tc>
                <w:tcPr>
                  <w:tcW w:w="2064" w:type="pct"/>
                  <w:shd w:val="clear" w:color="auto" w:fill="auto"/>
                </w:tcPr>
                <w:p w:rsidR="000F410F" w:rsidRPr="00EC4FD1" w:rsidRDefault="000F410F" w:rsidP="00EC4FD1">
                  <w:pPr>
                    <w:pStyle w:val="Default"/>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Interface de Red </w:t>
                  </w:r>
                </w:p>
              </w:tc>
              <w:tc>
                <w:tcPr>
                  <w:tcW w:w="2936" w:type="pct"/>
                  <w:shd w:val="clear" w:color="auto" w:fill="auto"/>
                </w:tcPr>
                <w:p w:rsidR="000F410F" w:rsidRPr="00EC4FD1" w:rsidRDefault="000F410F" w:rsidP="00EC4FD1">
                  <w:pPr>
                    <w:pStyle w:val="Default"/>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10/100 Mbps </w:t>
                  </w:r>
                </w:p>
              </w:tc>
            </w:tr>
            <w:tr w:rsidR="000F410F" w:rsidRPr="00EC4FD1" w:rsidTr="00EC4FD1">
              <w:trPr>
                <w:jc w:val="center"/>
              </w:trPr>
              <w:tc>
                <w:tcPr>
                  <w:tcW w:w="2064" w:type="pct"/>
                  <w:shd w:val="clear" w:color="auto" w:fill="auto"/>
                </w:tcPr>
                <w:p w:rsidR="000F410F" w:rsidRPr="00EC4FD1" w:rsidRDefault="000F410F" w:rsidP="00EC4FD1">
                  <w:pPr>
                    <w:pStyle w:val="Default"/>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Conector RF </w:t>
                  </w:r>
                </w:p>
              </w:tc>
              <w:tc>
                <w:tcPr>
                  <w:tcW w:w="2936" w:type="pct"/>
                  <w:shd w:val="clear" w:color="auto" w:fill="auto"/>
                </w:tcPr>
                <w:p w:rsidR="000F410F" w:rsidRPr="00EC4FD1" w:rsidRDefault="000F410F" w:rsidP="00EC4FD1">
                  <w:pPr>
                    <w:pStyle w:val="Default"/>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RP-SMA Hembra </w:t>
                  </w:r>
                </w:p>
              </w:tc>
            </w:tr>
            <w:tr w:rsidR="000F410F" w:rsidRPr="00EC4FD1" w:rsidTr="00EC4FD1">
              <w:trPr>
                <w:jc w:val="center"/>
              </w:trPr>
              <w:tc>
                <w:tcPr>
                  <w:tcW w:w="2064" w:type="pct"/>
                  <w:shd w:val="clear" w:color="auto" w:fill="auto"/>
                </w:tcPr>
                <w:p w:rsidR="000F410F" w:rsidRPr="00EC4FD1" w:rsidRDefault="000F410F" w:rsidP="00EC4FD1">
                  <w:pPr>
                    <w:pStyle w:val="Default"/>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Consumo </w:t>
                  </w:r>
                </w:p>
              </w:tc>
              <w:tc>
                <w:tcPr>
                  <w:tcW w:w="2936" w:type="pct"/>
                  <w:shd w:val="clear" w:color="auto" w:fill="auto"/>
                </w:tcPr>
                <w:p w:rsidR="000F410F" w:rsidRPr="00EC4FD1" w:rsidRDefault="000F410F" w:rsidP="00EC4FD1">
                  <w:pPr>
                    <w:pStyle w:val="Default"/>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No mayor a 6.5W </w:t>
                  </w:r>
                </w:p>
              </w:tc>
            </w:tr>
            <w:tr w:rsidR="000F410F" w:rsidRPr="00EC4FD1" w:rsidTr="00EC4FD1">
              <w:trPr>
                <w:jc w:val="center"/>
              </w:trPr>
              <w:tc>
                <w:tcPr>
                  <w:tcW w:w="2064" w:type="pct"/>
                  <w:shd w:val="clear" w:color="auto" w:fill="auto"/>
                </w:tcPr>
                <w:p w:rsidR="000F410F" w:rsidRPr="00EC4FD1" w:rsidRDefault="000F410F" w:rsidP="00EC4FD1">
                  <w:pPr>
                    <w:pStyle w:val="Default"/>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Alimentación </w:t>
                  </w:r>
                </w:p>
              </w:tc>
              <w:tc>
                <w:tcPr>
                  <w:tcW w:w="2936" w:type="pct"/>
                  <w:shd w:val="clear" w:color="auto" w:fill="auto"/>
                </w:tcPr>
                <w:p w:rsidR="000F410F" w:rsidRPr="00EC4FD1" w:rsidRDefault="000F410F" w:rsidP="00EC4FD1">
                  <w:pPr>
                    <w:pStyle w:val="Default"/>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24V,  con adaptador </w:t>
                  </w:r>
                  <w:proofErr w:type="spellStart"/>
                  <w:r w:rsidRPr="00EC4FD1">
                    <w:rPr>
                      <w:rFonts w:asciiTheme="minorHAnsi" w:hAnsiTheme="minorHAnsi" w:cstheme="minorHAnsi"/>
                      <w:color w:val="auto"/>
                      <w:sz w:val="18"/>
                      <w:szCs w:val="18"/>
                    </w:rPr>
                    <w:t>PoE</w:t>
                  </w:r>
                  <w:proofErr w:type="spellEnd"/>
                  <w:r w:rsidRPr="00EC4FD1">
                    <w:rPr>
                      <w:rFonts w:asciiTheme="minorHAnsi" w:hAnsiTheme="minorHAnsi" w:cstheme="minorHAnsi"/>
                      <w:color w:val="auto"/>
                      <w:sz w:val="18"/>
                      <w:szCs w:val="18"/>
                    </w:rPr>
                    <w:t xml:space="preserve"> </w:t>
                  </w:r>
                </w:p>
              </w:tc>
            </w:tr>
            <w:tr w:rsidR="000F410F" w:rsidRPr="00EC4FD1" w:rsidTr="00EC4FD1">
              <w:trPr>
                <w:jc w:val="center"/>
              </w:trPr>
              <w:tc>
                <w:tcPr>
                  <w:tcW w:w="2064" w:type="pct"/>
                  <w:shd w:val="clear" w:color="auto" w:fill="auto"/>
                </w:tcPr>
                <w:p w:rsidR="000F410F" w:rsidRPr="00EC4FD1" w:rsidRDefault="000F410F" w:rsidP="00EC4FD1">
                  <w:pPr>
                    <w:pStyle w:val="Default"/>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Método de Alimentación </w:t>
                  </w:r>
                </w:p>
              </w:tc>
              <w:tc>
                <w:tcPr>
                  <w:tcW w:w="2936" w:type="pct"/>
                  <w:shd w:val="clear" w:color="auto" w:fill="auto"/>
                </w:tcPr>
                <w:p w:rsidR="000F410F" w:rsidRPr="00EC4FD1" w:rsidRDefault="000F410F" w:rsidP="00EC4FD1">
                  <w:pPr>
                    <w:pStyle w:val="Default"/>
                    <w:spacing w:line="360" w:lineRule="auto"/>
                    <w:rPr>
                      <w:rFonts w:asciiTheme="minorHAnsi" w:hAnsiTheme="minorHAnsi" w:cstheme="minorHAnsi"/>
                      <w:color w:val="auto"/>
                      <w:sz w:val="18"/>
                      <w:szCs w:val="18"/>
                    </w:rPr>
                  </w:pPr>
                  <w:proofErr w:type="spellStart"/>
                  <w:r w:rsidRPr="00EC4FD1">
                    <w:rPr>
                      <w:rFonts w:asciiTheme="minorHAnsi" w:hAnsiTheme="minorHAnsi" w:cstheme="minorHAnsi"/>
                      <w:color w:val="auto"/>
                      <w:sz w:val="18"/>
                      <w:szCs w:val="18"/>
                    </w:rPr>
                    <w:t>PoE</w:t>
                  </w:r>
                  <w:proofErr w:type="spellEnd"/>
                  <w:r w:rsidRPr="00EC4FD1">
                    <w:rPr>
                      <w:rFonts w:asciiTheme="minorHAnsi" w:hAnsiTheme="minorHAnsi" w:cstheme="minorHAnsi"/>
                      <w:color w:val="auto"/>
                      <w:sz w:val="18"/>
                      <w:szCs w:val="18"/>
                    </w:rPr>
                    <w:t xml:space="preserve"> Pasivo </w:t>
                  </w:r>
                </w:p>
              </w:tc>
            </w:tr>
            <w:tr w:rsidR="000F410F" w:rsidRPr="00EC4FD1" w:rsidTr="00EC4FD1">
              <w:trPr>
                <w:jc w:val="center"/>
              </w:trPr>
              <w:tc>
                <w:tcPr>
                  <w:tcW w:w="2064" w:type="pct"/>
                  <w:shd w:val="clear" w:color="auto" w:fill="auto"/>
                </w:tcPr>
                <w:p w:rsidR="000F410F" w:rsidRPr="00EC4FD1" w:rsidRDefault="000F410F" w:rsidP="00EC4FD1">
                  <w:pPr>
                    <w:pStyle w:val="Default"/>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lastRenderedPageBreak/>
                    <w:t xml:space="preserve">Temperatura de Operación </w:t>
                  </w:r>
                </w:p>
              </w:tc>
              <w:tc>
                <w:tcPr>
                  <w:tcW w:w="2936" w:type="pct"/>
                  <w:shd w:val="clear" w:color="auto" w:fill="auto"/>
                </w:tcPr>
                <w:p w:rsidR="000F410F" w:rsidRPr="00EC4FD1" w:rsidRDefault="000F410F" w:rsidP="00EC4FD1">
                  <w:pPr>
                    <w:pStyle w:val="Default"/>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-30 a 75°C </w:t>
                  </w:r>
                </w:p>
              </w:tc>
            </w:tr>
            <w:tr w:rsidR="000F410F" w:rsidRPr="00EC4FD1" w:rsidTr="00EC4FD1">
              <w:trPr>
                <w:jc w:val="center"/>
              </w:trPr>
              <w:tc>
                <w:tcPr>
                  <w:tcW w:w="2064" w:type="pct"/>
                  <w:shd w:val="clear" w:color="auto" w:fill="auto"/>
                </w:tcPr>
                <w:p w:rsidR="000F410F" w:rsidRPr="00EC4FD1" w:rsidRDefault="000F410F" w:rsidP="00EC4FD1">
                  <w:pPr>
                    <w:pStyle w:val="Default"/>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Humedad de Operación </w:t>
                  </w:r>
                </w:p>
              </w:tc>
              <w:tc>
                <w:tcPr>
                  <w:tcW w:w="2936" w:type="pct"/>
                  <w:shd w:val="clear" w:color="auto" w:fill="auto"/>
                </w:tcPr>
                <w:p w:rsidR="000F410F" w:rsidRPr="00EC4FD1" w:rsidRDefault="000F410F" w:rsidP="00EC4FD1">
                  <w:pPr>
                    <w:pStyle w:val="Default"/>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5 a 95% </w:t>
                  </w:r>
                </w:p>
              </w:tc>
            </w:tr>
            <w:tr w:rsidR="000F410F" w:rsidRPr="00EC4FD1" w:rsidTr="00EC4FD1">
              <w:trPr>
                <w:jc w:val="center"/>
              </w:trPr>
              <w:tc>
                <w:tcPr>
                  <w:tcW w:w="2064" w:type="pct"/>
                  <w:shd w:val="clear" w:color="auto" w:fill="auto"/>
                </w:tcPr>
                <w:p w:rsidR="000F410F" w:rsidRPr="00EC4FD1" w:rsidRDefault="000F410F" w:rsidP="00EC4FD1">
                  <w:pPr>
                    <w:pStyle w:val="Default"/>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Modo de trabajo </w:t>
                  </w:r>
                </w:p>
              </w:tc>
              <w:tc>
                <w:tcPr>
                  <w:tcW w:w="2936" w:type="pct"/>
                  <w:shd w:val="clear" w:color="auto" w:fill="auto"/>
                </w:tcPr>
                <w:p w:rsidR="000F410F" w:rsidRPr="00EC4FD1" w:rsidRDefault="000F410F" w:rsidP="00EC4FD1">
                  <w:pPr>
                    <w:pStyle w:val="Default"/>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AP, Nodo </w:t>
                  </w:r>
                </w:p>
              </w:tc>
            </w:tr>
            <w:tr w:rsidR="000F410F" w:rsidRPr="00EC4FD1" w:rsidTr="00EC4FD1">
              <w:trPr>
                <w:jc w:val="center"/>
              </w:trPr>
              <w:tc>
                <w:tcPr>
                  <w:tcW w:w="2064" w:type="pct"/>
                  <w:shd w:val="clear" w:color="auto" w:fill="auto"/>
                </w:tcPr>
                <w:p w:rsidR="000F410F" w:rsidRPr="00EC4FD1" w:rsidRDefault="000F410F" w:rsidP="00EC4FD1">
                  <w:pPr>
                    <w:pStyle w:val="Default"/>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Servicios </w:t>
                  </w:r>
                </w:p>
              </w:tc>
              <w:tc>
                <w:tcPr>
                  <w:tcW w:w="2936" w:type="pct"/>
                  <w:shd w:val="clear" w:color="auto" w:fill="auto"/>
                </w:tcPr>
                <w:p w:rsidR="000F410F" w:rsidRPr="00EC4FD1" w:rsidRDefault="000F410F" w:rsidP="00EC4FD1">
                  <w:pPr>
                    <w:pStyle w:val="Default"/>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Web server, SNMP, Servidor SSH, Telnet, DHCP, NAT, Puente, Enrutamiento </w:t>
                  </w:r>
                </w:p>
              </w:tc>
            </w:tr>
            <w:tr w:rsidR="000F410F" w:rsidRPr="00EC4FD1" w:rsidTr="00EC4FD1">
              <w:trPr>
                <w:jc w:val="center"/>
              </w:trPr>
              <w:tc>
                <w:tcPr>
                  <w:tcW w:w="2064" w:type="pct"/>
                  <w:shd w:val="clear" w:color="auto" w:fill="auto"/>
                </w:tcPr>
                <w:p w:rsidR="000F410F" w:rsidRPr="00EC4FD1" w:rsidRDefault="000F410F" w:rsidP="00EC4FD1">
                  <w:pPr>
                    <w:pStyle w:val="Default"/>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Ajuste de Distancia </w:t>
                  </w:r>
                </w:p>
              </w:tc>
              <w:tc>
                <w:tcPr>
                  <w:tcW w:w="2936" w:type="pct"/>
                  <w:shd w:val="clear" w:color="auto" w:fill="auto"/>
                </w:tcPr>
                <w:p w:rsidR="000F410F" w:rsidRPr="00EC4FD1" w:rsidRDefault="000F410F" w:rsidP="00EC4FD1">
                  <w:pPr>
                    <w:pStyle w:val="Default"/>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Ajuste Dinámico y Modo Manual </w:t>
                  </w:r>
                </w:p>
              </w:tc>
            </w:tr>
            <w:tr w:rsidR="000F410F" w:rsidRPr="00EC4FD1" w:rsidTr="00EC4FD1">
              <w:trPr>
                <w:jc w:val="center"/>
              </w:trPr>
              <w:tc>
                <w:tcPr>
                  <w:tcW w:w="2064" w:type="pct"/>
                  <w:shd w:val="clear" w:color="auto" w:fill="auto"/>
                </w:tcPr>
                <w:p w:rsidR="000F410F" w:rsidRPr="00EC4FD1" w:rsidRDefault="000F410F" w:rsidP="00EC4FD1">
                  <w:pPr>
                    <w:pStyle w:val="Default"/>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Ajuste de Potencia </w:t>
                  </w:r>
                </w:p>
              </w:tc>
              <w:tc>
                <w:tcPr>
                  <w:tcW w:w="2936" w:type="pct"/>
                  <w:shd w:val="clear" w:color="auto" w:fill="auto"/>
                </w:tcPr>
                <w:p w:rsidR="000F410F" w:rsidRPr="00EC4FD1" w:rsidRDefault="000F410F" w:rsidP="00EC4FD1">
                  <w:pPr>
                    <w:pStyle w:val="Default"/>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Ajustable con Software y CLI </w:t>
                  </w:r>
                </w:p>
              </w:tc>
            </w:tr>
            <w:tr w:rsidR="000F410F" w:rsidRPr="00EC4FD1" w:rsidTr="00EC4FD1">
              <w:trPr>
                <w:jc w:val="center"/>
              </w:trPr>
              <w:tc>
                <w:tcPr>
                  <w:tcW w:w="2064" w:type="pct"/>
                  <w:shd w:val="clear" w:color="auto" w:fill="auto"/>
                </w:tcPr>
                <w:p w:rsidR="000F410F" w:rsidRPr="00EC4FD1" w:rsidRDefault="000F410F" w:rsidP="00EC4FD1">
                  <w:pPr>
                    <w:pStyle w:val="Default"/>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Seguridad </w:t>
                  </w:r>
                </w:p>
              </w:tc>
              <w:tc>
                <w:tcPr>
                  <w:tcW w:w="2936" w:type="pct"/>
                  <w:shd w:val="clear" w:color="auto" w:fill="auto"/>
                </w:tcPr>
                <w:p w:rsidR="000F410F" w:rsidRPr="00EC4FD1" w:rsidRDefault="000F410F" w:rsidP="00EC4FD1">
                  <w:pPr>
                    <w:pStyle w:val="Default"/>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WPA2 AES </w:t>
                  </w:r>
                </w:p>
              </w:tc>
            </w:tr>
            <w:tr w:rsidR="000F410F" w:rsidRPr="00EC4FD1" w:rsidTr="00EC4FD1">
              <w:trPr>
                <w:jc w:val="center"/>
              </w:trPr>
              <w:tc>
                <w:tcPr>
                  <w:tcW w:w="2064" w:type="pct"/>
                  <w:shd w:val="clear" w:color="auto" w:fill="auto"/>
                </w:tcPr>
                <w:p w:rsidR="000F410F" w:rsidRPr="00EC4FD1" w:rsidRDefault="000F410F" w:rsidP="00EC4FD1">
                  <w:pPr>
                    <w:pStyle w:val="Default"/>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Certificaciones </w:t>
                  </w:r>
                </w:p>
              </w:tc>
              <w:tc>
                <w:tcPr>
                  <w:tcW w:w="2936" w:type="pct"/>
                  <w:shd w:val="clear" w:color="auto" w:fill="auto"/>
                </w:tcPr>
                <w:p w:rsidR="000F410F" w:rsidRPr="00EC4FD1" w:rsidRDefault="000F410F" w:rsidP="00EC4FD1">
                  <w:pPr>
                    <w:pStyle w:val="Default"/>
                    <w:spacing w:line="360" w:lineRule="auto"/>
                    <w:rPr>
                      <w:rFonts w:asciiTheme="minorHAnsi" w:hAnsiTheme="minorHAnsi" w:cstheme="minorHAnsi"/>
                      <w:color w:val="auto"/>
                      <w:sz w:val="18"/>
                      <w:szCs w:val="18"/>
                    </w:rPr>
                  </w:pPr>
                  <w:r w:rsidRPr="00EC4FD1">
                    <w:rPr>
                      <w:rFonts w:asciiTheme="minorHAnsi" w:hAnsiTheme="minorHAnsi" w:cstheme="minorHAnsi"/>
                      <w:color w:val="auto"/>
                      <w:sz w:val="18"/>
                      <w:szCs w:val="18"/>
                    </w:rPr>
                    <w:t xml:space="preserve">FCC, IC, CE </w:t>
                  </w:r>
                </w:p>
              </w:tc>
            </w:tr>
          </w:tbl>
          <w:p w:rsidR="000F410F" w:rsidRPr="00EC4FD1" w:rsidRDefault="000F410F" w:rsidP="00BE33E6">
            <w:pPr>
              <w:rPr>
                <w:rFonts w:ascii="Calibri" w:hAnsi="Calibri"/>
                <w:b/>
                <w:sz w:val="18"/>
                <w:szCs w:val="20"/>
              </w:rPr>
            </w:pPr>
          </w:p>
        </w:tc>
        <w:tc>
          <w:tcPr>
            <w:tcW w:w="1861" w:type="pct"/>
            <w:vAlign w:val="center"/>
          </w:tcPr>
          <w:p w:rsidR="000F410F" w:rsidRPr="00DB5AAF" w:rsidRDefault="000F410F" w:rsidP="009D2432">
            <w:pPr>
              <w:rPr>
                <w:rFonts w:ascii="Calibri" w:hAnsi="Calibri" w:cs="Calibri"/>
                <w:b/>
                <w:sz w:val="18"/>
                <w:szCs w:val="18"/>
              </w:rPr>
            </w:pPr>
          </w:p>
        </w:tc>
      </w:tr>
      <w:tr w:rsidR="000F410F" w:rsidRPr="00C75BEC" w:rsidTr="000F410F">
        <w:trPr>
          <w:jc w:val="center"/>
        </w:trPr>
        <w:tc>
          <w:tcPr>
            <w:tcW w:w="3139" w:type="pct"/>
            <w:vAlign w:val="center"/>
          </w:tcPr>
          <w:p w:rsidR="000F410F" w:rsidRDefault="000F410F" w:rsidP="00EC4FD1">
            <w:pPr>
              <w:pStyle w:val="Ttulo1"/>
              <w:numPr>
                <w:ilvl w:val="0"/>
                <w:numId w:val="11"/>
              </w:numPr>
              <w:spacing w:before="120" w:after="120"/>
              <w:rPr>
                <w:rFonts w:ascii="Calibri" w:eastAsiaTheme="minorHAnsi" w:hAnsi="Calibri" w:cstheme="minorBidi"/>
                <w:bCs w:val="0"/>
                <w:sz w:val="18"/>
                <w:szCs w:val="20"/>
                <w:lang w:val="es-BO" w:eastAsia="en-US"/>
              </w:rPr>
            </w:pPr>
            <w:r w:rsidRPr="00EC4FD1">
              <w:rPr>
                <w:rFonts w:ascii="Calibri" w:eastAsiaTheme="minorHAnsi" w:hAnsi="Calibri" w:cstheme="minorBidi"/>
                <w:bCs w:val="0"/>
                <w:sz w:val="18"/>
                <w:szCs w:val="20"/>
                <w:lang w:val="es-BO" w:eastAsia="en-US"/>
              </w:rPr>
              <w:lastRenderedPageBreak/>
              <w:t>EQUIPOS PARA TELEFONÍA IP</w:t>
            </w:r>
          </w:p>
          <w:p w:rsidR="000F410F" w:rsidRPr="00EC4FD1" w:rsidRDefault="000F410F" w:rsidP="00EC4FD1">
            <w:pPr>
              <w:spacing w:after="0" w:line="360" w:lineRule="auto"/>
              <w:jc w:val="both"/>
              <w:rPr>
                <w:rFonts w:ascii="Calibri" w:hAnsi="Calibri"/>
                <w:sz w:val="18"/>
                <w:szCs w:val="20"/>
              </w:rPr>
            </w:pPr>
            <w:r w:rsidRPr="00EC4FD1">
              <w:rPr>
                <w:rFonts w:ascii="Calibri" w:hAnsi="Calibri"/>
                <w:sz w:val="18"/>
                <w:szCs w:val="20"/>
              </w:rPr>
              <w:t xml:space="preserve">Se requiere contar con el servicio de comunicación telefónica con </w:t>
            </w:r>
            <w:proofErr w:type="spellStart"/>
            <w:r w:rsidRPr="00EC4FD1">
              <w:rPr>
                <w:rFonts w:ascii="Calibri" w:hAnsi="Calibri"/>
                <w:sz w:val="18"/>
                <w:szCs w:val="20"/>
              </w:rPr>
              <w:t>Camiri</w:t>
            </w:r>
            <w:proofErr w:type="spellEnd"/>
            <w:r w:rsidRPr="00EC4FD1">
              <w:rPr>
                <w:rFonts w:ascii="Calibri" w:hAnsi="Calibri"/>
                <w:sz w:val="18"/>
                <w:szCs w:val="20"/>
              </w:rPr>
              <w:t xml:space="preserve"> y el resto del país. Se deberá realizar el transporte de dos (2) líneas telefónicas analógicas PSTN en </w:t>
            </w:r>
            <w:proofErr w:type="spellStart"/>
            <w:r w:rsidRPr="00EC4FD1">
              <w:rPr>
                <w:rFonts w:ascii="Calibri" w:hAnsi="Calibri"/>
                <w:sz w:val="18"/>
                <w:szCs w:val="20"/>
              </w:rPr>
              <w:t>Camiri</w:t>
            </w:r>
            <w:proofErr w:type="spellEnd"/>
            <w:r w:rsidRPr="00EC4FD1">
              <w:rPr>
                <w:rFonts w:ascii="Calibri" w:hAnsi="Calibri"/>
                <w:sz w:val="18"/>
                <w:szCs w:val="20"/>
              </w:rPr>
              <w:t xml:space="preserve">, las cuales serán puestas en la central telefónica provista por el Contratista en </w:t>
            </w:r>
            <w:proofErr w:type="spellStart"/>
            <w:r w:rsidRPr="00EC4FD1">
              <w:rPr>
                <w:rFonts w:ascii="Calibri" w:hAnsi="Calibri"/>
                <w:sz w:val="18"/>
                <w:szCs w:val="20"/>
              </w:rPr>
              <w:t>Camiri</w:t>
            </w:r>
            <w:proofErr w:type="spellEnd"/>
            <w:r w:rsidRPr="00EC4FD1">
              <w:rPr>
                <w:rFonts w:ascii="Calibri" w:hAnsi="Calibri"/>
                <w:sz w:val="18"/>
                <w:szCs w:val="20"/>
              </w:rPr>
              <w:t xml:space="preserve">, con el fin de que puedan ser empleadas en los cinco (5) puntos de telefonía implementados en los </w:t>
            </w:r>
            <w:proofErr w:type="spellStart"/>
            <w:r w:rsidRPr="00EC4FD1">
              <w:rPr>
                <w:rFonts w:ascii="Calibri" w:hAnsi="Calibri"/>
                <w:sz w:val="18"/>
                <w:szCs w:val="20"/>
              </w:rPr>
              <w:t>portacamps</w:t>
            </w:r>
            <w:proofErr w:type="spellEnd"/>
            <w:r w:rsidRPr="00EC4FD1">
              <w:rPr>
                <w:rFonts w:ascii="Calibri" w:hAnsi="Calibri"/>
                <w:sz w:val="18"/>
                <w:szCs w:val="20"/>
              </w:rPr>
              <w:t>, los mismos deberán tener comunicación de forma transparente con los internos de la GNEE, usando la misma codificación de GNEE, usando la misma codificación de GNEE</w:t>
            </w:r>
          </w:p>
          <w:p w:rsidR="000F410F" w:rsidRPr="00EC4FD1" w:rsidRDefault="000F410F" w:rsidP="00EC4FD1">
            <w:pPr>
              <w:spacing w:after="0" w:line="360" w:lineRule="auto"/>
              <w:jc w:val="both"/>
              <w:rPr>
                <w:rFonts w:ascii="Calibri" w:hAnsi="Calibri"/>
                <w:sz w:val="18"/>
                <w:szCs w:val="20"/>
              </w:rPr>
            </w:pPr>
            <w:r w:rsidRPr="00EC4FD1">
              <w:rPr>
                <w:rFonts w:ascii="Calibri" w:hAnsi="Calibri"/>
                <w:sz w:val="18"/>
                <w:szCs w:val="20"/>
              </w:rPr>
              <w:t>De la central se proveerán cinco internos, los cuales podrán hacer llamadas entre internos y hacer uso de las líneas externas provistas por YPFB.</w:t>
            </w:r>
          </w:p>
          <w:p w:rsidR="000F410F" w:rsidRPr="00EC4FD1" w:rsidRDefault="000F410F" w:rsidP="00EC4FD1">
            <w:pPr>
              <w:spacing w:after="0" w:line="360" w:lineRule="auto"/>
              <w:jc w:val="both"/>
              <w:rPr>
                <w:rFonts w:ascii="Calibri" w:hAnsi="Calibri"/>
                <w:sz w:val="18"/>
                <w:szCs w:val="20"/>
              </w:rPr>
            </w:pPr>
            <w:r w:rsidRPr="00EC4FD1">
              <w:rPr>
                <w:rFonts w:ascii="Calibri" w:hAnsi="Calibri"/>
                <w:sz w:val="18"/>
                <w:szCs w:val="20"/>
              </w:rPr>
              <w:t>Los cinco (5) aparatos telefónicos serán provistos por el Contratista.</w:t>
            </w:r>
          </w:p>
        </w:tc>
        <w:tc>
          <w:tcPr>
            <w:tcW w:w="1861" w:type="pct"/>
            <w:vAlign w:val="center"/>
          </w:tcPr>
          <w:p w:rsidR="000F410F" w:rsidRPr="00DB5AAF" w:rsidRDefault="000F410F" w:rsidP="009D2432">
            <w:pPr>
              <w:rPr>
                <w:rFonts w:ascii="Calibri" w:hAnsi="Calibri" w:cs="Calibri"/>
                <w:b/>
                <w:sz w:val="18"/>
                <w:szCs w:val="18"/>
              </w:rPr>
            </w:pPr>
          </w:p>
        </w:tc>
      </w:tr>
      <w:tr w:rsidR="000F410F" w:rsidRPr="000F410F" w:rsidTr="000F410F">
        <w:trPr>
          <w:jc w:val="center"/>
        </w:trPr>
        <w:tc>
          <w:tcPr>
            <w:tcW w:w="3139" w:type="pct"/>
            <w:vAlign w:val="center"/>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3208"/>
            </w:tblGrid>
            <w:tr w:rsidR="000F410F" w:rsidRPr="004F3463" w:rsidTr="00D153B8">
              <w:trP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cPr>
                <w:tbl>
                  <w:tblPr>
                    <w:tblW w:w="46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7"/>
                    <w:gridCol w:w="2977"/>
                  </w:tblGrid>
                  <w:tr w:rsidR="000F410F" w:rsidRPr="00D153B8" w:rsidTr="00D153B8">
                    <w:trPr>
                      <w:trHeight w:val="624"/>
                      <w:jc w:val="center"/>
                    </w:trPr>
                    <w:tc>
                      <w:tcPr>
                        <w:tcW w:w="4664" w:type="dxa"/>
                        <w:gridSpan w:val="2"/>
                        <w:shd w:val="clear" w:color="auto" w:fill="auto"/>
                        <w:vAlign w:val="center"/>
                      </w:tcPr>
                      <w:p w:rsidR="000F410F" w:rsidRPr="00D153B8" w:rsidRDefault="000F410F" w:rsidP="00D153B8">
                        <w:pPr>
                          <w:spacing w:after="0" w:line="360" w:lineRule="auto"/>
                          <w:rPr>
                            <w:rFonts w:cstheme="minorHAnsi"/>
                            <w:b/>
                            <w:sz w:val="18"/>
                            <w:szCs w:val="18"/>
                          </w:rPr>
                        </w:pPr>
                        <w:r w:rsidRPr="00D153B8">
                          <w:rPr>
                            <w:rFonts w:cstheme="minorHAnsi"/>
                            <w:b/>
                            <w:sz w:val="18"/>
                            <w:szCs w:val="18"/>
                          </w:rPr>
                          <w:t xml:space="preserve">CENTRAL TELEFONICA IP CON </w:t>
                        </w:r>
                        <w:r>
                          <w:rPr>
                            <w:rFonts w:cstheme="minorHAnsi"/>
                            <w:b/>
                            <w:sz w:val="18"/>
                            <w:szCs w:val="18"/>
                          </w:rPr>
                          <w:t>ITERACCION CON CENTRAL ANALOGICA</w:t>
                        </w:r>
                      </w:p>
                    </w:tc>
                  </w:tr>
                  <w:tr w:rsidR="000F410F" w:rsidRPr="00D153B8" w:rsidTr="00D153B8">
                    <w:trPr>
                      <w:jc w:val="center"/>
                    </w:trPr>
                    <w:tc>
                      <w:tcPr>
                        <w:tcW w:w="1687" w:type="dxa"/>
                        <w:shd w:val="clear" w:color="auto" w:fill="auto"/>
                      </w:tcPr>
                      <w:p w:rsidR="000F410F" w:rsidRPr="00D153B8" w:rsidRDefault="000F410F" w:rsidP="00D153B8">
                        <w:pPr>
                          <w:spacing w:line="360" w:lineRule="auto"/>
                          <w:jc w:val="both"/>
                          <w:rPr>
                            <w:rFonts w:cstheme="minorHAnsi"/>
                            <w:sz w:val="18"/>
                            <w:szCs w:val="18"/>
                          </w:rPr>
                        </w:pPr>
                        <w:r w:rsidRPr="00D153B8">
                          <w:rPr>
                            <w:rFonts w:cstheme="minorHAnsi"/>
                            <w:sz w:val="18"/>
                            <w:szCs w:val="18"/>
                          </w:rPr>
                          <w:t>Cantidad</w:t>
                        </w:r>
                      </w:p>
                    </w:tc>
                    <w:tc>
                      <w:tcPr>
                        <w:tcW w:w="2977" w:type="dxa"/>
                        <w:shd w:val="clear" w:color="auto" w:fill="auto"/>
                      </w:tcPr>
                      <w:p w:rsidR="000F410F" w:rsidRPr="00D153B8" w:rsidRDefault="000F410F" w:rsidP="00D153B8">
                        <w:pPr>
                          <w:spacing w:line="360" w:lineRule="auto"/>
                          <w:jc w:val="both"/>
                          <w:rPr>
                            <w:rFonts w:cstheme="minorHAnsi"/>
                            <w:sz w:val="18"/>
                            <w:szCs w:val="18"/>
                          </w:rPr>
                        </w:pPr>
                        <w:r w:rsidRPr="00D153B8">
                          <w:rPr>
                            <w:rFonts w:cstheme="minorHAnsi"/>
                            <w:sz w:val="18"/>
                            <w:szCs w:val="18"/>
                          </w:rPr>
                          <w:t>1 (una) unidad</w:t>
                        </w:r>
                      </w:p>
                    </w:tc>
                  </w:tr>
                  <w:tr w:rsidR="000F410F" w:rsidRPr="00D153B8" w:rsidTr="00D153B8">
                    <w:trPr>
                      <w:jc w:val="center"/>
                    </w:trPr>
                    <w:tc>
                      <w:tcPr>
                        <w:tcW w:w="1687" w:type="dxa"/>
                        <w:shd w:val="clear" w:color="auto" w:fill="auto"/>
                      </w:tcPr>
                      <w:p w:rsidR="000F410F" w:rsidRPr="00D153B8" w:rsidRDefault="000F410F" w:rsidP="00D153B8">
                        <w:pPr>
                          <w:spacing w:line="360" w:lineRule="auto"/>
                          <w:jc w:val="both"/>
                          <w:rPr>
                            <w:rFonts w:cstheme="minorHAnsi"/>
                            <w:sz w:val="18"/>
                            <w:szCs w:val="18"/>
                          </w:rPr>
                        </w:pPr>
                        <w:r w:rsidRPr="00D153B8">
                          <w:rPr>
                            <w:rFonts w:cstheme="minorHAnsi"/>
                            <w:sz w:val="18"/>
                            <w:szCs w:val="18"/>
                          </w:rPr>
                          <w:t>Marca/Modelo</w:t>
                        </w:r>
                      </w:p>
                    </w:tc>
                    <w:tc>
                      <w:tcPr>
                        <w:tcW w:w="2977" w:type="dxa"/>
                        <w:shd w:val="clear" w:color="auto" w:fill="auto"/>
                      </w:tcPr>
                      <w:p w:rsidR="000F410F" w:rsidRPr="00D153B8" w:rsidRDefault="000F410F" w:rsidP="00D153B8">
                        <w:pPr>
                          <w:spacing w:line="360" w:lineRule="auto"/>
                          <w:jc w:val="both"/>
                          <w:rPr>
                            <w:rFonts w:cstheme="minorHAnsi"/>
                            <w:sz w:val="18"/>
                            <w:szCs w:val="18"/>
                          </w:rPr>
                        </w:pPr>
                        <w:r w:rsidRPr="00D153B8">
                          <w:rPr>
                            <w:rFonts w:cstheme="minorHAnsi"/>
                            <w:sz w:val="18"/>
                            <w:szCs w:val="18"/>
                          </w:rPr>
                          <w:t>A Ofertar</w:t>
                        </w:r>
                      </w:p>
                    </w:tc>
                  </w:tr>
                  <w:tr w:rsidR="000F410F" w:rsidRPr="00D153B8" w:rsidTr="00D153B8">
                    <w:trPr>
                      <w:jc w:val="center"/>
                    </w:trPr>
                    <w:tc>
                      <w:tcPr>
                        <w:tcW w:w="1687" w:type="dxa"/>
                        <w:shd w:val="clear" w:color="auto" w:fill="auto"/>
                      </w:tcPr>
                      <w:p w:rsidR="000F410F" w:rsidRPr="00D153B8" w:rsidRDefault="000F410F" w:rsidP="00D153B8">
                        <w:pPr>
                          <w:spacing w:line="360" w:lineRule="auto"/>
                          <w:jc w:val="both"/>
                          <w:rPr>
                            <w:rFonts w:cstheme="minorHAnsi"/>
                            <w:sz w:val="18"/>
                            <w:szCs w:val="18"/>
                          </w:rPr>
                        </w:pPr>
                        <w:r w:rsidRPr="00D153B8">
                          <w:rPr>
                            <w:rFonts w:cstheme="minorHAnsi"/>
                            <w:sz w:val="18"/>
                            <w:szCs w:val="18"/>
                          </w:rPr>
                          <w:t>Procesador</w:t>
                        </w:r>
                      </w:p>
                    </w:tc>
                    <w:tc>
                      <w:tcPr>
                        <w:tcW w:w="2977" w:type="dxa"/>
                        <w:shd w:val="clear" w:color="auto" w:fill="auto"/>
                      </w:tcPr>
                      <w:p w:rsidR="000F410F" w:rsidRPr="00D153B8" w:rsidRDefault="000F410F" w:rsidP="00D153B8">
                        <w:pPr>
                          <w:spacing w:line="360" w:lineRule="auto"/>
                          <w:jc w:val="both"/>
                          <w:rPr>
                            <w:rFonts w:cstheme="minorHAnsi"/>
                            <w:sz w:val="18"/>
                            <w:szCs w:val="18"/>
                          </w:rPr>
                        </w:pPr>
                        <w:r w:rsidRPr="00D153B8">
                          <w:rPr>
                            <w:rFonts w:cstheme="minorHAnsi"/>
                            <w:sz w:val="18"/>
                            <w:szCs w:val="18"/>
                          </w:rPr>
                          <w:t>Procesador Cortez A8 NAND Flash</w:t>
                        </w:r>
                      </w:p>
                    </w:tc>
                  </w:tr>
                  <w:tr w:rsidR="000F410F" w:rsidRPr="000F410F" w:rsidTr="00D153B8">
                    <w:trPr>
                      <w:jc w:val="center"/>
                    </w:trPr>
                    <w:tc>
                      <w:tcPr>
                        <w:tcW w:w="1687" w:type="dxa"/>
                        <w:shd w:val="clear" w:color="auto" w:fill="auto"/>
                      </w:tcPr>
                      <w:p w:rsidR="000F410F" w:rsidRPr="00D153B8" w:rsidRDefault="000F410F" w:rsidP="00D153B8">
                        <w:pPr>
                          <w:spacing w:line="360" w:lineRule="auto"/>
                          <w:jc w:val="both"/>
                          <w:rPr>
                            <w:rFonts w:cstheme="minorHAnsi"/>
                            <w:sz w:val="18"/>
                            <w:szCs w:val="18"/>
                          </w:rPr>
                        </w:pPr>
                        <w:r w:rsidRPr="00D153B8">
                          <w:rPr>
                            <w:rFonts w:cstheme="minorHAnsi"/>
                            <w:sz w:val="18"/>
                            <w:szCs w:val="18"/>
                          </w:rPr>
                          <w:t>Capacidad de Memoria</w:t>
                        </w:r>
                      </w:p>
                    </w:tc>
                    <w:tc>
                      <w:tcPr>
                        <w:tcW w:w="2977" w:type="dxa"/>
                        <w:shd w:val="clear" w:color="auto" w:fill="auto"/>
                      </w:tcPr>
                      <w:p w:rsidR="000F410F" w:rsidRPr="00D153B8" w:rsidRDefault="000F410F" w:rsidP="00D153B8">
                        <w:pPr>
                          <w:spacing w:line="360" w:lineRule="auto"/>
                          <w:jc w:val="both"/>
                          <w:rPr>
                            <w:rFonts w:cstheme="minorHAnsi"/>
                            <w:sz w:val="18"/>
                            <w:szCs w:val="18"/>
                            <w:lang w:val="en-US"/>
                          </w:rPr>
                        </w:pPr>
                        <w:r w:rsidRPr="00D153B8">
                          <w:rPr>
                            <w:rFonts w:cstheme="minorHAnsi"/>
                            <w:sz w:val="18"/>
                            <w:szCs w:val="18"/>
                            <w:lang w:val="en-US"/>
                          </w:rPr>
                          <w:t>512 MB DDR RAM, 4 GB NAND Flash</w:t>
                        </w:r>
                      </w:p>
                    </w:tc>
                  </w:tr>
                  <w:tr w:rsidR="000F410F" w:rsidRPr="000F410F" w:rsidTr="00D153B8">
                    <w:trPr>
                      <w:jc w:val="center"/>
                    </w:trPr>
                    <w:tc>
                      <w:tcPr>
                        <w:tcW w:w="1687" w:type="dxa"/>
                        <w:shd w:val="clear" w:color="auto" w:fill="auto"/>
                      </w:tcPr>
                      <w:p w:rsidR="000F410F" w:rsidRPr="00D153B8" w:rsidRDefault="000F410F" w:rsidP="00D153B8">
                        <w:pPr>
                          <w:spacing w:line="360" w:lineRule="auto"/>
                          <w:jc w:val="both"/>
                          <w:rPr>
                            <w:rFonts w:cstheme="minorHAnsi"/>
                            <w:sz w:val="18"/>
                            <w:szCs w:val="18"/>
                          </w:rPr>
                        </w:pPr>
                        <w:proofErr w:type="spellStart"/>
                        <w:r w:rsidRPr="00D153B8">
                          <w:rPr>
                            <w:rFonts w:cstheme="minorHAnsi"/>
                            <w:sz w:val="18"/>
                            <w:szCs w:val="18"/>
                          </w:rPr>
                          <w:t>Codecs</w:t>
                        </w:r>
                        <w:proofErr w:type="spellEnd"/>
                        <w:r w:rsidRPr="00D153B8">
                          <w:rPr>
                            <w:rFonts w:cstheme="minorHAnsi"/>
                            <w:sz w:val="18"/>
                            <w:szCs w:val="18"/>
                          </w:rPr>
                          <w:t xml:space="preserve"> de Voz</w:t>
                        </w:r>
                      </w:p>
                    </w:tc>
                    <w:tc>
                      <w:tcPr>
                        <w:tcW w:w="2977" w:type="dxa"/>
                        <w:shd w:val="clear" w:color="auto" w:fill="auto"/>
                      </w:tcPr>
                      <w:p w:rsidR="000F410F" w:rsidRPr="00D153B8" w:rsidRDefault="000F410F" w:rsidP="00D153B8">
                        <w:pPr>
                          <w:spacing w:line="360" w:lineRule="auto"/>
                          <w:jc w:val="both"/>
                          <w:rPr>
                            <w:rFonts w:cstheme="minorHAnsi"/>
                            <w:sz w:val="18"/>
                            <w:szCs w:val="18"/>
                            <w:lang w:val="en-US"/>
                          </w:rPr>
                        </w:pPr>
                        <w:r w:rsidRPr="00D153B8">
                          <w:rPr>
                            <w:rFonts w:cstheme="minorHAnsi"/>
                            <w:sz w:val="18"/>
                            <w:szCs w:val="18"/>
                            <w:lang w:val="en-US"/>
                          </w:rPr>
                          <w:t>A-Law/U-Law G.711, G.722, G.723.1, G.726, G.729ª, ILBC, GSM</w:t>
                        </w:r>
                      </w:p>
                    </w:tc>
                  </w:tr>
                  <w:tr w:rsidR="000F410F" w:rsidRPr="00D153B8" w:rsidTr="00D153B8">
                    <w:trPr>
                      <w:jc w:val="center"/>
                    </w:trPr>
                    <w:tc>
                      <w:tcPr>
                        <w:tcW w:w="1687" w:type="dxa"/>
                        <w:shd w:val="clear" w:color="auto" w:fill="auto"/>
                      </w:tcPr>
                      <w:p w:rsidR="000F410F" w:rsidRPr="00D153B8" w:rsidRDefault="000F410F" w:rsidP="00D153B8">
                        <w:pPr>
                          <w:spacing w:line="360" w:lineRule="auto"/>
                          <w:jc w:val="both"/>
                          <w:rPr>
                            <w:rFonts w:cstheme="minorHAnsi"/>
                            <w:sz w:val="18"/>
                            <w:szCs w:val="18"/>
                          </w:rPr>
                        </w:pPr>
                        <w:proofErr w:type="spellStart"/>
                        <w:r w:rsidRPr="00D153B8">
                          <w:rPr>
                            <w:rFonts w:cstheme="minorHAnsi"/>
                            <w:sz w:val="18"/>
                            <w:szCs w:val="18"/>
                          </w:rPr>
                          <w:t>Codecs</w:t>
                        </w:r>
                        <w:proofErr w:type="spellEnd"/>
                        <w:r w:rsidRPr="00D153B8">
                          <w:rPr>
                            <w:rFonts w:cstheme="minorHAnsi"/>
                            <w:sz w:val="18"/>
                            <w:szCs w:val="18"/>
                          </w:rPr>
                          <w:t xml:space="preserve"> de Video</w:t>
                        </w:r>
                      </w:p>
                    </w:tc>
                    <w:tc>
                      <w:tcPr>
                        <w:tcW w:w="2977" w:type="dxa"/>
                        <w:shd w:val="clear" w:color="auto" w:fill="auto"/>
                      </w:tcPr>
                      <w:p w:rsidR="000F410F" w:rsidRPr="00D153B8" w:rsidRDefault="000F410F" w:rsidP="00D153B8">
                        <w:pPr>
                          <w:spacing w:line="360" w:lineRule="auto"/>
                          <w:jc w:val="both"/>
                          <w:rPr>
                            <w:rFonts w:cstheme="minorHAnsi"/>
                            <w:sz w:val="18"/>
                            <w:szCs w:val="18"/>
                          </w:rPr>
                        </w:pPr>
                        <w:r w:rsidRPr="00D153B8">
                          <w:rPr>
                            <w:rFonts w:cstheme="minorHAnsi"/>
                            <w:sz w:val="18"/>
                            <w:szCs w:val="18"/>
                          </w:rPr>
                          <w:t xml:space="preserve">H.264, H.263, </w:t>
                        </w:r>
                      </w:p>
                    </w:tc>
                  </w:tr>
                  <w:tr w:rsidR="000F410F" w:rsidRPr="00D153B8" w:rsidTr="00D153B8">
                    <w:trPr>
                      <w:jc w:val="center"/>
                    </w:trPr>
                    <w:tc>
                      <w:tcPr>
                        <w:tcW w:w="1687" w:type="dxa"/>
                        <w:shd w:val="clear" w:color="auto" w:fill="auto"/>
                      </w:tcPr>
                      <w:p w:rsidR="000F410F" w:rsidRPr="00D153B8" w:rsidRDefault="000F410F" w:rsidP="00D153B8">
                        <w:pPr>
                          <w:spacing w:line="360" w:lineRule="auto"/>
                          <w:jc w:val="both"/>
                          <w:rPr>
                            <w:rFonts w:cstheme="minorHAnsi"/>
                            <w:sz w:val="18"/>
                            <w:szCs w:val="18"/>
                          </w:rPr>
                        </w:pPr>
                        <w:proofErr w:type="spellStart"/>
                        <w:r w:rsidRPr="00D153B8">
                          <w:rPr>
                            <w:rFonts w:cstheme="minorHAnsi"/>
                            <w:sz w:val="18"/>
                            <w:szCs w:val="18"/>
                          </w:rPr>
                          <w:lastRenderedPageBreak/>
                          <w:t>Cancelacion</w:t>
                        </w:r>
                        <w:proofErr w:type="spellEnd"/>
                        <w:r w:rsidRPr="00D153B8">
                          <w:rPr>
                            <w:rFonts w:cstheme="minorHAnsi"/>
                            <w:sz w:val="18"/>
                            <w:szCs w:val="18"/>
                          </w:rPr>
                          <w:t xml:space="preserve"> de ECO</w:t>
                        </w:r>
                      </w:p>
                    </w:tc>
                    <w:tc>
                      <w:tcPr>
                        <w:tcW w:w="2977" w:type="dxa"/>
                        <w:shd w:val="clear" w:color="auto" w:fill="auto"/>
                      </w:tcPr>
                      <w:p w:rsidR="000F410F" w:rsidRPr="00D153B8" w:rsidRDefault="000F410F" w:rsidP="00D153B8">
                        <w:pPr>
                          <w:spacing w:line="360" w:lineRule="auto"/>
                          <w:jc w:val="both"/>
                          <w:rPr>
                            <w:rFonts w:cstheme="minorHAnsi"/>
                            <w:sz w:val="18"/>
                            <w:szCs w:val="18"/>
                          </w:rPr>
                        </w:pPr>
                        <w:r w:rsidRPr="00D153B8">
                          <w:rPr>
                            <w:rFonts w:cstheme="minorHAnsi"/>
                            <w:sz w:val="18"/>
                            <w:szCs w:val="18"/>
                          </w:rPr>
                          <w:t>128ms de longitud por Hardware DSP</w:t>
                        </w:r>
                      </w:p>
                    </w:tc>
                  </w:tr>
                  <w:tr w:rsidR="000F410F" w:rsidRPr="00D153B8" w:rsidTr="00D153B8">
                    <w:trPr>
                      <w:jc w:val="center"/>
                    </w:trPr>
                    <w:tc>
                      <w:tcPr>
                        <w:tcW w:w="1687" w:type="dxa"/>
                        <w:shd w:val="clear" w:color="auto" w:fill="auto"/>
                      </w:tcPr>
                      <w:p w:rsidR="000F410F" w:rsidRPr="00D153B8" w:rsidRDefault="000F410F" w:rsidP="00D153B8">
                        <w:pPr>
                          <w:spacing w:line="360" w:lineRule="auto"/>
                          <w:jc w:val="both"/>
                          <w:rPr>
                            <w:rFonts w:cstheme="minorHAnsi"/>
                            <w:sz w:val="18"/>
                            <w:szCs w:val="18"/>
                          </w:rPr>
                        </w:pPr>
                        <w:proofErr w:type="spellStart"/>
                        <w:r w:rsidRPr="00D153B8">
                          <w:rPr>
                            <w:rFonts w:cstheme="minorHAnsi"/>
                            <w:sz w:val="18"/>
                            <w:szCs w:val="18"/>
                          </w:rPr>
                          <w:t>DialPlan</w:t>
                        </w:r>
                        <w:proofErr w:type="spellEnd"/>
                      </w:p>
                    </w:tc>
                    <w:tc>
                      <w:tcPr>
                        <w:tcW w:w="2977" w:type="dxa"/>
                        <w:shd w:val="clear" w:color="auto" w:fill="auto"/>
                      </w:tcPr>
                      <w:p w:rsidR="000F410F" w:rsidRPr="00D153B8" w:rsidRDefault="000F410F" w:rsidP="00D153B8">
                        <w:pPr>
                          <w:spacing w:line="360" w:lineRule="auto"/>
                          <w:jc w:val="both"/>
                          <w:rPr>
                            <w:rFonts w:cstheme="minorHAnsi"/>
                            <w:sz w:val="18"/>
                            <w:szCs w:val="18"/>
                          </w:rPr>
                        </w:pPr>
                        <w:proofErr w:type="spellStart"/>
                        <w:r w:rsidRPr="00D153B8">
                          <w:rPr>
                            <w:rFonts w:cstheme="minorHAnsi"/>
                            <w:sz w:val="18"/>
                            <w:szCs w:val="18"/>
                          </w:rPr>
                          <w:t>DialPlan</w:t>
                        </w:r>
                        <w:proofErr w:type="spellEnd"/>
                        <w:r w:rsidRPr="00D153B8">
                          <w:rPr>
                            <w:rFonts w:cstheme="minorHAnsi"/>
                            <w:sz w:val="18"/>
                            <w:szCs w:val="18"/>
                          </w:rPr>
                          <w:t xml:space="preserve"> Flexible, enrutamiento de llamadas y grabación de llamadas</w:t>
                        </w:r>
                      </w:p>
                    </w:tc>
                  </w:tr>
                  <w:tr w:rsidR="000F410F" w:rsidRPr="00D153B8" w:rsidTr="00D153B8">
                    <w:trPr>
                      <w:jc w:val="center"/>
                    </w:trPr>
                    <w:tc>
                      <w:tcPr>
                        <w:tcW w:w="1687" w:type="dxa"/>
                        <w:shd w:val="clear" w:color="auto" w:fill="auto"/>
                      </w:tcPr>
                      <w:p w:rsidR="000F410F" w:rsidRPr="00D153B8" w:rsidRDefault="000F410F" w:rsidP="00D153B8">
                        <w:pPr>
                          <w:spacing w:line="360" w:lineRule="auto"/>
                          <w:jc w:val="both"/>
                          <w:rPr>
                            <w:rFonts w:cstheme="minorHAnsi"/>
                            <w:sz w:val="18"/>
                            <w:szCs w:val="18"/>
                          </w:rPr>
                        </w:pPr>
                        <w:r w:rsidRPr="00D153B8">
                          <w:rPr>
                            <w:rFonts w:cstheme="minorHAnsi"/>
                            <w:sz w:val="18"/>
                            <w:szCs w:val="18"/>
                          </w:rPr>
                          <w:t>Puertos FXO</w:t>
                        </w:r>
                      </w:p>
                    </w:tc>
                    <w:tc>
                      <w:tcPr>
                        <w:tcW w:w="2977" w:type="dxa"/>
                        <w:shd w:val="clear" w:color="auto" w:fill="auto"/>
                      </w:tcPr>
                      <w:p w:rsidR="000F410F" w:rsidRPr="00D153B8" w:rsidRDefault="000F410F" w:rsidP="00D153B8">
                        <w:pPr>
                          <w:spacing w:line="360" w:lineRule="auto"/>
                          <w:jc w:val="both"/>
                          <w:rPr>
                            <w:rFonts w:cstheme="minorHAnsi"/>
                            <w:sz w:val="18"/>
                            <w:szCs w:val="18"/>
                          </w:rPr>
                        </w:pPr>
                        <w:r w:rsidRPr="00D153B8">
                          <w:rPr>
                            <w:rFonts w:cstheme="minorHAnsi"/>
                            <w:sz w:val="18"/>
                            <w:szCs w:val="18"/>
                          </w:rPr>
                          <w:t>8 puertos FXO SIP</w:t>
                        </w:r>
                      </w:p>
                    </w:tc>
                  </w:tr>
                  <w:tr w:rsidR="000F410F" w:rsidRPr="00D153B8" w:rsidTr="00D153B8">
                    <w:trPr>
                      <w:jc w:val="center"/>
                    </w:trPr>
                    <w:tc>
                      <w:tcPr>
                        <w:tcW w:w="1687" w:type="dxa"/>
                        <w:shd w:val="clear" w:color="auto" w:fill="auto"/>
                      </w:tcPr>
                      <w:p w:rsidR="000F410F" w:rsidRPr="00D153B8" w:rsidRDefault="000F410F" w:rsidP="00D153B8">
                        <w:pPr>
                          <w:spacing w:line="360" w:lineRule="auto"/>
                          <w:jc w:val="both"/>
                          <w:rPr>
                            <w:rFonts w:cstheme="minorHAnsi"/>
                            <w:sz w:val="18"/>
                            <w:szCs w:val="18"/>
                          </w:rPr>
                        </w:pPr>
                        <w:r w:rsidRPr="00D153B8">
                          <w:rPr>
                            <w:rFonts w:cstheme="minorHAnsi"/>
                            <w:sz w:val="18"/>
                            <w:szCs w:val="18"/>
                          </w:rPr>
                          <w:t>Puertos FXS</w:t>
                        </w:r>
                      </w:p>
                    </w:tc>
                    <w:tc>
                      <w:tcPr>
                        <w:tcW w:w="2977" w:type="dxa"/>
                        <w:shd w:val="clear" w:color="auto" w:fill="auto"/>
                      </w:tcPr>
                      <w:p w:rsidR="000F410F" w:rsidRPr="00D153B8" w:rsidRDefault="000F410F" w:rsidP="00D153B8">
                        <w:pPr>
                          <w:spacing w:line="360" w:lineRule="auto"/>
                          <w:jc w:val="both"/>
                          <w:rPr>
                            <w:rFonts w:cstheme="minorHAnsi"/>
                            <w:sz w:val="18"/>
                            <w:szCs w:val="18"/>
                          </w:rPr>
                        </w:pPr>
                        <w:r w:rsidRPr="00D153B8">
                          <w:rPr>
                            <w:rFonts w:cstheme="minorHAnsi"/>
                            <w:sz w:val="18"/>
                            <w:szCs w:val="18"/>
                          </w:rPr>
                          <w:t>2 puertos FXS para extensiones analógicas de fax</w:t>
                        </w:r>
                      </w:p>
                    </w:tc>
                  </w:tr>
                  <w:tr w:rsidR="000F410F" w:rsidRPr="00D153B8" w:rsidTr="00D153B8">
                    <w:trPr>
                      <w:jc w:val="center"/>
                    </w:trPr>
                    <w:tc>
                      <w:tcPr>
                        <w:tcW w:w="1687" w:type="dxa"/>
                        <w:shd w:val="clear" w:color="auto" w:fill="auto"/>
                      </w:tcPr>
                      <w:p w:rsidR="000F410F" w:rsidRPr="00D153B8" w:rsidRDefault="000F410F" w:rsidP="00D153B8">
                        <w:pPr>
                          <w:spacing w:line="360" w:lineRule="auto"/>
                          <w:jc w:val="both"/>
                          <w:rPr>
                            <w:rFonts w:cstheme="minorHAnsi"/>
                            <w:sz w:val="18"/>
                            <w:szCs w:val="18"/>
                          </w:rPr>
                        </w:pPr>
                        <w:r w:rsidRPr="00D153B8">
                          <w:rPr>
                            <w:rFonts w:cstheme="minorHAnsi"/>
                            <w:sz w:val="18"/>
                            <w:szCs w:val="18"/>
                          </w:rPr>
                          <w:t>Troncales SIP</w:t>
                        </w:r>
                      </w:p>
                    </w:tc>
                    <w:tc>
                      <w:tcPr>
                        <w:tcW w:w="2977" w:type="dxa"/>
                        <w:shd w:val="clear" w:color="auto" w:fill="auto"/>
                      </w:tcPr>
                      <w:p w:rsidR="000F410F" w:rsidRPr="00D153B8" w:rsidRDefault="000F410F" w:rsidP="00D153B8">
                        <w:pPr>
                          <w:spacing w:line="360" w:lineRule="auto"/>
                          <w:jc w:val="both"/>
                          <w:rPr>
                            <w:rFonts w:cstheme="minorHAnsi"/>
                            <w:sz w:val="18"/>
                            <w:szCs w:val="18"/>
                          </w:rPr>
                        </w:pPr>
                        <w:r w:rsidRPr="00D153B8">
                          <w:rPr>
                            <w:rFonts w:cstheme="minorHAnsi"/>
                            <w:sz w:val="18"/>
                            <w:szCs w:val="18"/>
                          </w:rPr>
                          <w:t>50 troncales SIP</w:t>
                        </w:r>
                      </w:p>
                    </w:tc>
                  </w:tr>
                  <w:tr w:rsidR="000F410F" w:rsidRPr="00D153B8" w:rsidTr="00D153B8">
                    <w:trPr>
                      <w:jc w:val="center"/>
                    </w:trPr>
                    <w:tc>
                      <w:tcPr>
                        <w:tcW w:w="1687" w:type="dxa"/>
                        <w:shd w:val="clear" w:color="auto" w:fill="auto"/>
                      </w:tcPr>
                      <w:p w:rsidR="000F410F" w:rsidRPr="00D153B8" w:rsidRDefault="000F410F" w:rsidP="00D153B8">
                        <w:pPr>
                          <w:spacing w:line="360" w:lineRule="auto"/>
                          <w:jc w:val="both"/>
                          <w:rPr>
                            <w:rFonts w:cstheme="minorHAnsi"/>
                            <w:sz w:val="18"/>
                            <w:szCs w:val="18"/>
                          </w:rPr>
                        </w:pPr>
                        <w:r w:rsidRPr="00D153B8">
                          <w:rPr>
                            <w:rFonts w:cstheme="minorHAnsi"/>
                            <w:sz w:val="18"/>
                            <w:szCs w:val="18"/>
                          </w:rPr>
                          <w:t>Puertos de LAN</w:t>
                        </w:r>
                      </w:p>
                    </w:tc>
                    <w:tc>
                      <w:tcPr>
                        <w:tcW w:w="2977" w:type="dxa"/>
                        <w:shd w:val="clear" w:color="auto" w:fill="auto"/>
                      </w:tcPr>
                      <w:p w:rsidR="000F410F" w:rsidRPr="00D153B8" w:rsidRDefault="000F410F" w:rsidP="00D153B8">
                        <w:pPr>
                          <w:spacing w:line="360" w:lineRule="auto"/>
                          <w:jc w:val="both"/>
                          <w:rPr>
                            <w:rFonts w:cstheme="minorHAnsi"/>
                            <w:sz w:val="18"/>
                            <w:szCs w:val="18"/>
                          </w:rPr>
                        </w:pPr>
                        <w:r w:rsidRPr="00D153B8">
                          <w:rPr>
                            <w:rFonts w:cstheme="minorHAnsi"/>
                            <w:sz w:val="18"/>
                            <w:szCs w:val="18"/>
                          </w:rPr>
                          <w:t xml:space="preserve">Puerto de red  Gigabit con </w:t>
                        </w:r>
                        <w:proofErr w:type="spellStart"/>
                        <w:r w:rsidRPr="00D153B8">
                          <w:rPr>
                            <w:rFonts w:cstheme="minorHAnsi"/>
                            <w:sz w:val="18"/>
                            <w:szCs w:val="18"/>
                          </w:rPr>
                          <w:t>PoE</w:t>
                        </w:r>
                        <w:proofErr w:type="spellEnd"/>
                        <w:r w:rsidRPr="00D153B8">
                          <w:rPr>
                            <w:rFonts w:cstheme="minorHAnsi"/>
                            <w:sz w:val="18"/>
                            <w:szCs w:val="18"/>
                          </w:rPr>
                          <w:t xml:space="preserve"> integrado</w:t>
                        </w:r>
                      </w:p>
                    </w:tc>
                  </w:tr>
                  <w:tr w:rsidR="000F410F" w:rsidRPr="00D153B8" w:rsidTr="00D153B8">
                    <w:trPr>
                      <w:jc w:val="center"/>
                    </w:trPr>
                    <w:tc>
                      <w:tcPr>
                        <w:tcW w:w="1687" w:type="dxa"/>
                        <w:shd w:val="clear" w:color="auto" w:fill="auto"/>
                      </w:tcPr>
                      <w:p w:rsidR="000F410F" w:rsidRPr="00D153B8" w:rsidRDefault="000F410F" w:rsidP="00D153B8">
                        <w:pPr>
                          <w:spacing w:line="360" w:lineRule="auto"/>
                          <w:jc w:val="both"/>
                          <w:rPr>
                            <w:rFonts w:cstheme="minorHAnsi"/>
                            <w:sz w:val="18"/>
                            <w:szCs w:val="18"/>
                          </w:rPr>
                        </w:pPr>
                        <w:r w:rsidRPr="00D153B8">
                          <w:rPr>
                            <w:rFonts w:cstheme="minorHAnsi"/>
                            <w:sz w:val="18"/>
                            <w:szCs w:val="18"/>
                          </w:rPr>
                          <w:t>Operatividad</w:t>
                        </w:r>
                      </w:p>
                    </w:tc>
                    <w:tc>
                      <w:tcPr>
                        <w:tcW w:w="2977" w:type="dxa"/>
                        <w:shd w:val="clear" w:color="auto" w:fill="auto"/>
                      </w:tcPr>
                      <w:p w:rsidR="000F410F" w:rsidRPr="00D153B8" w:rsidRDefault="000F410F" w:rsidP="00D153B8">
                        <w:pPr>
                          <w:jc w:val="both"/>
                          <w:rPr>
                            <w:rFonts w:cstheme="minorHAnsi"/>
                            <w:sz w:val="18"/>
                            <w:szCs w:val="18"/>
                          </w:rPr>
                        </w:pPr>
                        <w:r w:rsidRPr="00D153B8">
                          <w:rPr>
                            <w:rFonts w:cstheme="minorHAnsi"/>
                            <w:sz w:val="18"/>
                            <w:szCs w:val="18"/>
                          </w:rPr>
                          <w:t>Tener la capacidad soportar más de 10 llamadas y/o conferencias simultáneas.</w:t>
                        </w:r>
                      </w:p>
                      <w:p w:rsidR="000F410F" w:rsidRPr="00D153B8" w:rsidRDefault="000F410F" w:rsidP="00D153B8">
                        <w:pPr>
                          <w:jc w:val="both"/>
                          <w:rPr>
                            <w:rFonts w:cstheme="minorHAnsi"/>
                            <w:sz w:val="18"/>
                            <w:szCs w:val="18"/>
                          </w:rPr>
                        </w:pPr>
                      </w:p>
                    </w:tc>
                  </w:tr>
                </w:tbl>
                <w:p w:rsidR="000F410F" w:rsidRPr="00D153B8" w:rsidRDefault="000F410F" w:rsidP="00D153B8">
                  <w:pPr>
                    <w:spacing w:line="360" w:lineRule="auto"/>
                    <w:jc w:val="both"/>
                    <w:rPr>
                      <w:rFonts w:cstheme="minorHAnsi"/>
                      <w:b/>
                      <w:sz w:val="18"/>
                      <w:szCs w:val="18"/>
                    </w:rPr>
                  </w:pPr>
                  <w:r w:rsidRPr="00D153B8">
                    <w:rPr>
                      <w:rFonts w:cstheme="minorHAnsi"/>
                      <w:b/>
                      <w:sz w:val="18"/>
                      <w:szCs w:val="18"/>
                    </w:rPr>
                    <w:t xml:space="preserve"> EQUIPO PARA TRANSPORTE DE LÍNEA TELEFÓNICA – TELEFONO IP (TIPO I)</w:t>
                  </w:r>
                </w:p>
              </w:tc>
            </w:tr>
            <w:tr w:rsidR="000F410F" w:rsidRPr="0043725B" w:rsidTr="00D153B8">
              <w:trPr>
                <w:jc w:val="center"/>
              </w:trPr>
              <w:tc>
                <w:tcPr>
                  <w:tcW w:w="2064" w:type="pct"/>
                  <w:tcBorders>
                    <w:top w:val="single" w:sz="4" w:space="0" w:color="auto"/>
                    <w:left w:val="single" w:sz="4" w:space="0" w:color="auto"/>
                    <w:bottom w:val="single" w:sz="4" w:space="0" w:color="auto"/>
                    <w:right w:val="single" w:sz="4" w:space="0" w:color="auto"/>
                  </w:tcBorders>
                  <w:shd w:val="clear" w:color="auto" w:fill="auto"/>
                </w:tcPr>
                <w:p w:rsidR="000F410F" w:rsidRPr="00D153B8" w:rsidRDefault="000F410F" w:rsidP="00D153B8">
                  <w:pPr>
                    <w:spacing w:line="360" w:lineRule="auto"/>
                    <w:rPr>
                      <w:rFonts w:cstheme="minorHAnsi"/>
                      <w:sz w:val="18"/>
                      <w:szCs w:val="18"/>
                    </w:rPr>
                  </w:pPr>
                  <w:r w:rsidRPr="00D153B8">
                    <w:rPr>
                      <w:rFonts w:cstheme="minorHAnsi"/>
                      <w:sz w:val="18"/>
                      <w:szCs w:val="18"/>
                    </w:rPr>
                    <w:lastRenderedPageBreak/>
                    <w:t>Protocolos y estándares</w:t>
                  </w:r>
                </w:p>
              </w:tc>
              <w:tc>
                <w:tcPr>
                  <w:tcW w:w="2936" w:type="pct"/>
                  <w:tcBorders>
                    <w:top w:val="single" w:sz="4" w:space="0" w:color="auto"/>
                    <w:left w:val="single" w:sz="4" w:space="0" w:color="auto"/>
                    <w:bottom w:val="single" w:sz="4" w:space="0" w:color="auto"/>
                    <w:right w:val="single" w:sz="4" w:space="0" w:color="auto"/>
                  </w:tcBorders>
                  <w:shd w:val="clear" w:color="auto" w:fill="auto"/>
                </w:tcPr>
                <w:p w:rsidR="000F410F" w:rsidRPr="00D153B8" w:rsidRDefault="000F410F" w:rsidP="00D153B8">
                  <w:pPr>
                    <w:jc w:val="both"/>
                    <w:rPr>
                      <w:rFonts w:cstheme="minorHAnsi"/>
                      <w:sz w:val="18"/>
                      <w:szCs w:val="18"/>
                    </w:rPr>
                  </w:pPr>
                  <w:r w:rsidRPr="00D153B8">
                    <w:rPr>
                      <w:rFonts w:cstheme="minorHAnsi"/>
                      <w:sz w:val="18"/>
                      <w:szCs w:val="18"/>
                    </w:rPr>
                    <w:t>SIP RFC3261, TCP/IP/UDP, RTP/RTCP, HTTP/HTTPS, ARP, ICMP, DNS (A record, SRV, NAPTR), DHCP, PPPoE, SSH, TFTP, NTP, STUN, SIMPLE, LLDP-MED, LDAP, TR-069, 802.1x, TLS, SRTP</w:t>
                  </w:r>
                </w:p>
              </w:tc>
            </w:tr>
            <w:tr w:rsidR="000F410F" w:rsidRPr="000F410F" w:rsidTr="00D153B8">
              <w:trPr>
                <w:jc w:val="center"/>
              </w:trPr>
              <w:tc>
                <w:tcPr>
                  <w:tcW w:w="2064" w:type="pct"/>
                  <w:tcBorders>
                    <w:top w:val="single" w:sz="4" w:space="0" w:color="auto"/>
                    <w:left w:val="single" w:sz="4" w:space="0" w:color="auto"/>
                    <w:bottom w:val="single" w:sz="4" w:space="0" w:color="auto"/>
                    <w:right w:val="single" w:sz="4" w:space="0" w:color="auto"/>
                  </w:tcBorders>
                  <w:shd w:val="clear" w:color="auto" w:fill="auto"/>
                </w:tcPr>
                <w:p w:rsidR="000F410F" w:rsidRPr="00D153B8" w:rsidRDefault="000F410F" w:rsidP="00D153B8">
                  <w:pPr>
                    <w:spacing w:line="360" w:lineRule="auto"/>
                    <w:rPr>
                      <w:rFonts w:cstheme="minorHAnsi"/>
                      <w:sz w:val="18"/>
                      <w:szCs w:val="18"/>
                    </w:rPr>
                  </w:pPr>
                  <w:r w:rsidRPr="00D153B8">
                    <w:rPr>
                      <w:rFonts w:cstheme="minorHAnsi"/>
                      <w:sz w:val="18"/>
                      <w:szCs w:val="18"/>
                    </w:rPr>
                    <w:t>Interfaz de Red</w:t>
                  </w:r>
                </w:p>
              </w:tc>
              <w:tc>
                <w:tcPr>
                  <w:tcW w:w="2936" w:type="pct"/>
                  <w:tcBorders>
                    <w:top w:val="single" w:sz="4" w:space="0" w:color="auto"/>
                    <w:left w:val="single" w:sz="4" w:space="0" w:color="auto"/>
                    <w:bottom w:val="single" w:sz="4" w:space="0" w:color="auto"/>
                    <w:right w:val="single" w:sz="4" w:space="0" w:color="auto"/>
                  </w:tcBorders>
                  <w:shd w:val="clear" w:color="auto" w:fill="auto"/>
                </w:tcPr>
                <w:p w:rsidR="000F410F" w:rsidRPr="00D153B8" w:rsidRDefault="000F410F" w:rsidP="00D153B8">
                  <w:pPr>
                    <w:spacing w:line="360" w:lineRule="auto"/>
                    <w:jc w:val="both"/>
                    <w:rPr>
                      <w:rFonts w:cstheme="minorHAnsi"/>
                      <w:sz w:val="18"/>
                      <w:szCs w:val="18"/>
                      <w:lang w:val="en-US"/>
                    </w:rPr>
                  </w:pPr>
                  <w:r w:rsidRPr="00D153B8">
                    <w:rPr>
                      <w:rFonts w:cstheme="minorHAnsi"/>
                      <w:sz w:val="18"/>
                      <w:szCs w:val="18"/>
                      <w:lang w:val="en-US"/>
                    </w:rPr>
                    <w:t xml:space="preserve">Dual switched 10/ 100/ 1000 Mbps ports con POE </w:t>
                  </w:r>
                  <w:proofErr w:type="spellStart"/>
                  <w:r w:rsidRPr="00D153B8">
                    <w:rPr>
                      <w:rFonts w:cstheme="minorHAnsi"/>
                      <w:sz w:val="18"/>
                      <w:szCs w:val="18"/>
                      <w:lang w:val="en-US"/>
                    </w:rPr>
                    <w:t>Integrado</w:t>
                  </w:r>
                  <w:proofErr w:type="spellEnd"/>
                </w:p>
              </w:tc>
            </w:tr>
            <w:tr w:rsidR="000F410F" w:rsidRPr="00D153B8" w:rsidTr="00D153B8">
              <w:trPr>
                <w:jc w:val="center"/>
              </w:trPr>
              <w:tc>
                <w:tcPr>
                  <w:tcW w:w="2064" w:type="pct"/>
                  <w:tcBorders>
                    <w:top w:val="single" w:sz="4" w:space="0" w:color="auto"/>
                    <w:left w:val="single" w:sz="4" w:space="0" w:color="auto"/>
                    <w:bottom w:val="single" w:sz="4" w:space="0" w:color="auto"/>
                    <w:right w:val="single" w:sz="4" w:space="0" w:color="auto"/>
                  </w:tcBorders>
                  <w:shd w:val="clear" w:color="auto" w:fill="auto"/>
                </w:tcPr>
                <w:p w:rsidR="000F410F" w:rsidRPr="00D153B8" w:rsidRDefault="000F410F" w:rsidP="00D153B8">
                  <w:pPr>
                    <w:spacing w:line="360" w:lineRule="auto"/>
                    <w:jc w:val="both"/>
                    <w:rPr>
                      <w:rFonts w:cstheme="minorHAnsi"/>
                      <w:sz w:val="18"/>
                      <w:szCs w:val="18"/>
                      <w:lang w:val="en-US"/>
                    </w:rPr>
                  </w:pPr>
                  <w:proofErr w:type="spellStart"/>
                  <w:r w:rsidRPr="00D153B8">
                    <w:rPr>
                      <w:rFonts w:cstheme="minorHAnsi"/>
                      <w:sz w:val="18"/>
                      <w:szCs w:val="18"/>
                      <w:lang w:val="en-US"/>
                    </w:rPr>
                    <w:t>Cámara</w:t>
                  </w:r>
                  <w:proofErr w:type="spellEnd"/>
                  <w:r w:rsidRPr="00D153B8">
                    <w:rPr>
                      <w:rFonts w:cstheme="minorHAnsi"/>
                      <w:sz w:val="18"/>
                      <w:szCs w:val="18"/>
                      <w:lang w:val="en-US"/>
                    </w:rPr>
                    <w:t xml:space="preserve"> de </w:t>
                  </w:r>
                  <w:proofErr w:type="spellStart"/>
                  <w:r w:rsidRPr="00D153B8">
                    <w:rPr>
                      <w:rFonts w:cstheme="minorHAnsi"/>
                      <w:sz w:val="18"/>
                      <w:szCs w:val="18"/>
                      <w:lang w:val="en-US"/>
                    </w:rPr>
                    <w:t>pantalla</w:t>
                  </w:r>
                  <w:proofErr w:type="spellEnd"/>
                  <w:r w:rsidRPr="00D153B8">
                    <w:rPr>
                      <w:rFonts w:cstheme="minorHAnsi"/>
                      <w:sz w:val="18"/>
                      <w:szCs w:val="18"/>
                      <w:lang w:val="en-US"/>
                    </w:rPr>
                    <w:t xml:space="preserve"> </w:t>
                  </w:r>
                  <w:proofErr w:type="spellStart"/>
                  <w:r w:rsidRPr="00D153B8">
                    <w:rPr>
                      <w:rFonts w:cstheme="minorHAnsi"/>
                      <w:sz w:val="18"/>
                      <w:szCs w:val="18"/>
                      <w:lang w:val="en-US"/>
                    </w:rPr>
                    <w:t>Grafica</w:t>
                  </w:r>
                  <w:proofErr w:type="spellEnd"/>
                </w:p>
              </w:tc>
              <w:tc>
                <w:tcPr>
                  <w:tcW w:w="2936" w:type="pct"/>
                  <w:tcBorders>
                    <w:top w:val="single" w:sz="4" w:space="0" w:color="auto"/>
                    <w:left w:val="single" w:sz="4" w:space="0" w:color="auto"/>
                    <w:bottom w:val="single" w:sz="4" w:space="0" w:color="auto"/>
                    <w:right w:val="single" w:sz="4" w:space="0" w:color="auto"/>
                  </w:tcBorders>
                  <w:shd w:val="clear" w:color="auto" w:fill="auto"/>
                </w:tcPr>
                <w:p w:rsidR="000F410F" w:rsidRPr="00D153B8" w:rsidRDefault="000F410F" w:rsidP="00D153B8">
                  <w:pPr>
                    <w:spacing w:line="360" w:lineRule="auto"/>
                    <w:jc w:val="both"/>
                    <w:rPr>
                      <w:rFonts w:cstheme="minorHAnsi"/>
                      <w:sz w:val="18"/>
                      <w:szCs w:val="18"/>
                      <w:lang w:val="en-US"/>
                    </w:rPr>
                  </w:pPr>
                  <w:r w:rsidRPr="00D153B8">
                    <w:rPr>
                      <w:rFonts w:cstheme="minorHAnsi"/>
                      <w:sz w:val="18"/>
                      <w:szCs w:val="18"/>
                      <w:lang w:val="en-US"/>
                    </w:rPr>
                    <w:t>4.3»(480×272) capacitive (5 points) touch screen TFT LCD</w:t>
                  </w:r>
                </w:p>
                <w:p w:rsidR="000F410F" w:rsidRPr="00D153B8" w:rsidRDefault="000F410F" w:rsidP="00D153B8">
                  <w:pPr>
                    <w:spacing w:line="360" w:lineRule="auto"/>
                    <w:jc w:val="both"/>
                    <w:rPr>
                      <w:rFonts w:cstheme="minorHAnsi"/>
                      <w:sz w:val="18"/>
                      <w:szCs w:val="18"/>
                    </w:rPr>
                  </w:pPr>
                  <w:r w:rsidRPr="00D153B8">
                    <w:rPr>
                      <w:rFonts w:cstheme="minorHAnsi"/>
                      <w:sz w:val="18"/>
                      <w:szCs w:val="18"/>
                    </w:rPr>
                    <w:t xml:space="preserve">mega pixel CMOS </w:t>
                  </w:r>
                  <w:proofErr w:type="spellStart"/>
                  <w:r w:rsidRPr="00D153B8">
                    <w:rPr>
                      <w:rFonts w:cstheme="minorHAnsi"/>
                      <w:sz w:val="18"/>
                      <w:szCs w:val="18"/>
                    </w:rPr>
                    <w:t>Camara</w:t>
                  </w:r>
                  <w:proofErr w:type="spellEnd"/>
                  <w:r w:rsidRPr="00D153B8">
                    <w:rPr>
                      <w:rFonts w:cstheme="minorHAnsi"/>
                      <w:sz w:val="18"/>
                      <w:szCs w:val="18"/>
                    </w:rPr>
                    <w:t xml:space="preserve"> con obturador de privacidad</w:t>
                  </w:r>
                </w:p>
              </w:tc>
            </w:tr>
            <w:tr w:rsidR="000F410F" w:rsidRPr="00D153B8" w:rsidTr="00D153B8">
              <w:trPr>
                <w:jc w:val="center"/>
              </w:trPr>
              <w:tc>
                <w:tcPr>
                  <w:tcW w:w="2064" w:type="pct"/>
                  <w:tcBorders>
                    <w:top w:val="single" w:sz="4" w:space="0" w:color="auto"/>
                    <w:left w:val="single" w:sz="4" w:space="0" w:color="auto"/>
                    <w:bottom w:val="single" w:sz="4" w:space="0" w:color="auto"/>
                    <w:right w:val="single" w:sz="4" w:space="0" w:color="auto"/>
                  </w:tcBorders>
                  <w:shd w:val="clear" w:color="auto" w:fill="auto"/>
                </w:tcPr>
                <w:p w:rsidR="000F410F" w:rsidRPr="00D153B8" w:rsidRDefault="000F410F" w:rsidP="00D153B8">
                  <w:pPr>
                    <w:spacing w:line="360" w:lineRule="auto"/>
                    <w:rPr>
                      <w:rFonts w:cstheme="minorHAnsi"/>
                      <w:sz w:val="18"/>
                      <w:szCs w:val="18"/>
                    </w:rPr>
                  </w:pPr>
                  <w:r w:rsidRPr="00D153B8">
                    <w:rPr>
                      <w:rFonts w:cstheme="minorHAnsi"/>
                      <w:sz w:val="18"/>
                      <w:szCs w:val="18"/>
                    </w:rPr>
                    <w:t xml:space="preserve">Bluetooth </w:t>
                  </w:r>
                </w:p>
                <w:p w:rsidR="000F410F" w:rsidRPr="00D153B8" w:rsidRDefault="000F410F" w:rsidP="00D153B8">
                  <w:pPr>
                    <w:spacing w:line="360" w:lineRule="auto"/>
                    <w:rPr>
                      <w:rFonts w:cstheme="minorHAnsi"/>
                      <w:sz w:val="18"/>
                      <w:szCs w:val="18"/>
                    </w:rPr>
                  </w:pPr>
                  <w:proofErr w:type="spellStart"/>
                  <w:r w:rsidRPr="00D153B8">
                    <w:rPr>
                      <w:rFonts w:cstheme="minorHAnsi"/>
                      <w:sz w:val="18"/>
                      <w:szCs w:val="18"/>
                    </w:rPr>
                    <w:t>Wi</w:t>
                  </w:r>
                  <w:proofErr w:type="spellEnd"/>
                  <w:r w:rsidRPr="00D153B8">
                    <w:rPr>
                      <w:rFonts w:cstheme="minorHAnsi"/>
                      <w:sz w:val="18"/>
                      <w:szCs w:val="18"/>
                    </w:rPr>
                    <w:t xml:space="preserve">-Fi </w:t>
                  </w:r>
                </w:p>
                <w:p w:rsidR="000F410F" w:rsidRPr="00D153B8" w:rsidRDefault="000F410F" w:rsidP="00D153B8">
                  <w:pPr>
                    <w:spacing w:line="360" w:lineRule="auto"/>
                    <w:rPr>
                      <w:rFonts w:cstheme="minorHAnsi"/>
                      <w:sz w:val="18"/>
                      <w:szCs w:val="18"/>
                    </w:rPr>
                  </w:pPr>
                  <w:r w:rsidRPr="00D153B8">
                    <w:rPr>
                      <w:rFonts w:cstheme="minorHAnsi"/>
                      <w:sz w:val="18"/>
                      <w:szCs w:val="18"/>
                    </w:rPr>
                    <w:t xml:space="preserve"> Puertos Auxiliares </w:t>
                  </w:r>
                </w:p>
              </w:tc>
              <w:tc>
                <w:tcPr>
                  <w:tcW w:w="2936" w:type="pct"/>
                  <w:tcBorders>
                    <w:top w:val="single" w:sz="4" w:space="0" w:color="auto"/>
                    <w:left w:val="single" w:sz="4" w:space="0" w:color="auto"/>
                    <w:bottom w:val="single" w:sz="4" w:space="0" w:color="auto"/>
                    <w:right w:val="single" w:sz="4" w:space="0" w:color="auto"/>
                  </w:tcBorders>
                  <w:shd w:val="clear" w:color="auto" w:fill="auto"/>
                </w:tcPr>
                <w:p w:rsidR="000F410F" w:rsidRPr="00D153B8" w:rsidRDefault="000F410F" w:rsidP="00D153B8">
                  <w:pPr>
                    <w:spacing w:line="360" w:lineRule="auto"/>
                    <w:rPr>
                      <w:rFonts w:cstheme="minorHAnsi"/>
                      <w:sz w:val="18"/>
                      <w:szCs w:val="18"/>
                    </w:rPr>
                  </w:pPr>
                  <w:proofErr w:type="gramStart"/>
                  <w:r w:rsidRPr="00D153B8">
                    <w:rPr>
                      <w:rFonts w:cstheme="minorHAnsi"/>
                      <w:sz w:val="18"/>
                      <w:szCs w:val="18"/>
                    </w:rPr>
                    <w:t>integrado</w:t>
                  </w:r>
                  <w:proofErr w:type="gramEnd"/>
                  <w:r w:rsidRPr="00D153B8">
                    <w:rPr>
                      <w:rFonts w:cstheme="minorHAnsi"/>
                      <w:sz w:val="18"/>
                      <w:szCs w:val="18"/>
                    </w:rPr>
                    <w:t>. Bluetooth 4.0 + EDR</w:t>
                  </w:r>
                </w:p>
                <w:p w:rsidR="000F410F" w:rsidRPr="00D153B8" w:rsidRDefault="000F410F" w:rsidP="00D153B8">
                  <w:pPr>
                    <w:spacing w:line="360" w:lineRule="auto"/>
                    <w:rPr>
                      <w:rFonts w:cstheme="minorHAnsi"/>
                      <w:sz w:val="18"/>
                      <w:szCs w:val="18"/>
                    </w:rPr>
                  </w:pPr>
                  <w:proofErr w:type="gramStart"/>
                  <w:r w:rsidRPr="00D153B8">
                    <w:rPr>
                      <w:rFonts w:cstheme="minorHAnsi"/>
                      <w:sz w:val="18"/>
                      <w:szCs w:val="18"/>
                    </w:rPr>
                    <w:t>integrado</w:t>
                  </w:r>
                  <w:proofErr w:type="gramEnd"/>
                  <w:r w:rsidRPr="00D153B8">
                    <w:rPr>
                      <w:rFonts w:cstheme="minorHAnsi"/>
                      <w:sz w:val="18"/>
                      <w:szCs w:val="18"/>
                    </w:rPr>
                    <w:t>. 802.11 b/g/n</w:t>
                  </w:r>
                </w:p>
                <w:p w:rsidR="000F410F" w:rsidRPr="00D153B8" w:rsidRDefault="000F410F" w:rsidP="00D153B8">
                  <w:pPr>
                    <w:spacing w:line="360" w:lineRule="auto"/>
                    <w:rPr>
                      <w:rFonts w:cstheme="minorHAnsi"/>
                      <w:sz w:val="18"/>
                      <w:szCs w:val="18"/>
                    </w:rPr>
                  </w:pPr>
                  <w:r w:rsidRPr="00D153B8">
                    <w:rPr>
                      <w:rFonts w:cstheme="minorHAnsi"/>
                      <w:sz w:val="18"/>
                      <w:szCs w:val="18"/>
                    </w:rPr>
                    <w:t xml:space="preserve">Conector para auriculares RJ9 (permitiendo EHS con auriculares </w:t>
                  </w:r>
                  <w:proofErr w:type="spellStart"/>
                  <w:r w:rsidRPr="00D153B8">
                    <w:rPr>
                      <w:rFonts w:cstheme="minorHAnsi"/>
                      <w:sz w:val="18"/>
                      <w:szCs w:val="18"/>
                    </w:rPr>
                    <w:lastRenderedPageBreak/>
                    <w:t>Plantronics</w:t>
                  </w:r>
                  <w:proofErr w:type="spellEnd"/>
                  <w:r w:rsidRPr="00D153B8">
                    <w:rPr>
                      <w:rFonts w:cstheme="minorHAnsi"/>
                      <w:sz w:val="18"/>
                      <w:szCs w:val="18"/>
                    </w:rPr>
                    <w:t>), USB, SD, Mini-HDMI, puerto de módulo de extensión</w:t>
                  </w:r>
                </w:p>
              </w:tc>
            </w:tr>
            <w:tr w:rsidR="000F410F" w:rsidRPr="00D153B8" w:rsidTr="00D153B8">
              <w:trPr>
                <w:trHeight w:val="1023"/>
                <w:jc w:val="center"/>
              </w:trPr>
              <w:tc>
                <w:tcPr>
                  <w:tcW w:w="2064" w:type="pct"/>
                  <w:tcBorders>
                    <w:top w:val="single" w:sz="4" w:space="0" w:color="auto"/>
                  </w:tcBorders>
                  <w:shd w:val="clear" w:color="auto" w:fill="auto"/>
                </w:tcPr>
                <w:p w:rsidR="000F410F" w:rsidRPr="00D153B8" w:rsidRDefault="000F410F" w:rsidP="00D153B8">
                  <w:pPr>
                    <w:spacing w:line="360" w:lineRule="auto"/>
                    <w:rPr>
                      <w:rFonts w:cstheme="minorHAnsi"/>
                      <w:sz w:val="18"/>
                      <w:szCs w:val="18"/>
                      <w:lang w:val="en-US"/>
                    </w:rPr>
                  </w:pPr>
                  <w:r w:rsidRPr="00D153B8">
                    <w:rPr>
                      <w:rFonts w:cstheme="minorHAnsi"/>
                      <w:sz w:val="18"/>
                      <w:szCs w:val="18"/>
                      <w:lang w:val="en-US"/>
                    </w:rPr>
                    <w:lastRenderedPageBreak/>
                    <w:t xml:space="preserve">Codecs de </w:t>
                  </w:r>
                  <w:proofErr w:type="spellStart"/>
                  <w:r w:rsidRPr="00D153B8">
                    <w:rPr>
                      <w:rFonts w:cstheme="minorHAnsi"/>
                      <w:sz w:val="18"/>
                      <w:szCs w:val="18"/>
                      <w:lang w:val="en-US"/>
                    </w:rPr>
                    <w:t>Voz</w:t>
                  </w:r>
                  <w:proofErr w:type="spellEnd"/>
                  <w:r w:rsidRPr="00D153B8">
                    <w:rPr>
                      <w:rFonts w:cstheme="minorHAnsi"/>
                      <w:sz w:val="18"/>
                      <w:szCs w:val="18"/>
                      <w:lang w:val="en-US"/>
                    </w:rPr>
                    <w:t xml:space="preserve"> </w:t>
                  </w:r>
                </w:p>
              </w:tc>
              <w:tc>
                <w:tcPr>
                  <w:tcW w:w="2936" w:type="pct"/>
                  <w:tcBorders>
                    <w:top w:val="single" w:sz="4" w:space="0" w:color="auto"/>
                  </w:tcBorders>
                  <w:shd w:val="clear" w:color="auto" w:fill="auto"/>
                </w:tcPr>
                <w:p w:rsidR="000F410F" w:rsidRPr="00D153B8" w:rsidRDefault="000F410F" w:rsidP="00D153B8">
                  <w:pPr>
                    <w:spacing w:line="360" w:lineRule="auto"/>
                    <w:rPr>
                      <w:rFonts w:cstheme="minorHAnsi"/>
                      <w:sz w:val="18"/>
                      <w:szCs w:val="18"/>
                    </w:rPr>
                  </w:pPr>
                  <w:r w:rsidRPr="00D153B8">
                    <w:rPr>
                      <w:rFonts w:cstheme="minorHAnsi"/>
                      <w:sz w:val="18"/>
                      <w:szCs w:val="18"/>
                    </w:rPr>
                    <w:t xml:space="preserve">Soporte para G.711µ/a, G.722 (banda Ancha), G.726-32, </w:t>
                  </w:r>
                  <w:proofErr w:type="spellStart"/>
                  <w:r w:rsidRPr="00D153B8">
                    <w:rPr>
                      <w:rFonts w:cstheme="minorHAnsi"/>
                      <w:sz w:val="18"/>
                      <w:szCs w:val="18"/>
                    </w:rPr>
                    <w:t>iLBC</w:t>
                  </w:r>
                  <w:proofErr w:type="spellEnd"/>
                  <w:r w:rsidRPr="00D153B8">
                    <w:rPr>
                      <w:rFonts w:cstheme="minorHAnsi"/>
                      <w:sz w:val="18"/>
                      <w:szCs w:val="18"/>
                    </w:rPr>
                    <w:t>, Opus, G.729, en banda y fuera de banda DTMF (en audio, RFC2833, SIP INFO)</w:t>
                  </w:r>
                </w:p>
              </w:tc>
            </w:tr>
            <w:tr w:rsidR="000F410F" w:rsidRPr="00D153B8" w:rsidTr="00D153B8">
              <w:trPr>
                <w:trHeight w:val="1350"/>
                <w:jc w:val="center"/>
              </w:trPr>
              <w:tc>
                <w:tcPr>
                  <w:tcW w:w="2064" w:type="pct"/>
                  <w:shd w:val="clear" w:color="auto" w:fill="auto"/>
                </w:tcPr>
                <w:p w:rsidR="000F410F" w:rsidRPr="00D153B8" w:rsidRDefault="000F410F" w:rsidP="00D153B8">
                  <w:pPr>
                    <w:spacing w:line="360" w:lineRule="auto"/>
                    <w:rPr>
                      <w:rFonts w:cstheme="minorHAnsi"/>
                      <w:sz w:val="18"/>
                      <w:szCs w:val="18"/>
                    </w:rPr>
                  </w:pPr>
                  <w:proofErr w:type="spellStart"/>
                  <w:r w:rsidRPr="00D153B8">
                    <w:rPr>
                      <w:rFonts w:cstheme="minorHAnsi"/>
                      <w:sz w:val="18"/>
                      <w:szCs w:val="18"/>
                    </w:rPr>
                    <w:t>Codecs</w:t>
                  </w:r>
                  <w:proofErr w:type="spellEnd"/>
                  <w:r w:rsidRPr="00D153B8">
                    <w:rPr>
                      <w:rFonts w:cstheme="minorHAnsi"/>
                      <w:sz w:val="18"/>
                      <w:szCs w:val="18"/>
                    </w:rPr>
                    <w:t xml:space="preserve"> y capacidades de Video </w:t>
                  </w:r>
                </w:p>
              </w:tc>
              <w:tc>
                <w:tcPr>
                  <w:tcW w:w="2936" w:type="pct"/>
                  <w:shd w:val="clear" w:color="auto" w:fill="auto"/>
                </w:tcPr>
                <w:p w:rsidR="000F410F" w:rsidRPr="00D153B8" w:rsidRDefault="000F410F" w:rsidP="00D153B8">
                  <w:pPr>
                    <w:spacing w:line="360" w:lineRule="auto"/>
                    <w:rPr>
                      <w:rFonts w:cstheme="minorHAnsi"/>
                      <w:sz w:val="18"/>
                      <w:szCs w:val="18"/>
                    </w:rPr>
                  </w:pPr>
                  <w:r w:rsidRPr="00D153B8">
                    <w:rPr>
                      <w:rFonts w:cstheme="minorHAnsi"/>
                      <w:sz w:val="18"/>
                      <w:szCs w:val="18"/>
                    </w:rPr>
                    <w:t xml:space="preserve">H.264 BP / MP / HP, resolución de vídeo de hasta 720p, velocidad de fotogramas de hasta 30 </w:t>
                  </w:r>
                  <w:proofErr w:type="spellStart"/>
                  <w:r w:rsidRPr="00D153B8">
                    <w:rPr>
                      <w:rFonts w:cstheme="minorHAnsi"/>
                      <w:sz w:val="18"/>
                      <w:szCs w:val="18"/>
                    </w:rPr>
                    <w:t>fps</w:t>
                  </w:r>
                  <w:proofErr w:type="spellEnd"/>
                  <w:r w:rsidRPr="00D153B8">
                    <w:rPr>
                      <w:rFonts w:cstheme="minorHAnsi"/>
                      <w:sz w:val="18"/>
                      <w:szCs w:val="18"/>
                    </w:rPr>
                    <w:t>, tasa de bits de hasta 2Mbps, videoconferencia de 3 vías, anti-parpadeo, enfoque automático y exposición automática, PIP (Picture- Imagen), visualización en pantalla, bloqueo de cámara, captura / almacenamiento de imágenes fijas, grabación de vídeo, indicador visual de mensajes de voz</w:t>
                  </w:r>
                </w:p>
              </w:tc>
            </w:tr>
            <w:tr w:rsidR="000F410F" w:rsidRPr="00D153B8" w:rsidTr="00D153B8">
              <w:trPr>
                <w:trHeight w:val="1192"/>
                <w:jc w:val="center"/>
              </w:trPr>
              <w:tc>
                <w:tcPr>
                  <w:tcW w:w="2064" w:type="pct"/>
                  <w:shd w:val="clear" w:color="auto" w:fill="auto"/>
                </w:tcPr>
                <w:p w:rsidR="000F410F" w:rsidRPr="00D153B8" w:rsidRDefault="000F410F" w:rsidP="00D153B8">
                  <w:pPr>
                    <w:spacing w:line="360" w:lineRule="auto"/>
                    <w:rPr>
                      <w:rFonts w:cstheme="minorHAnsi"/>
                      <w:sz w:val="18"/>
                      <w:szCs w:val="18"/>
                      <w:lang w:val="en-US"/>
                    </w:rPr>
                  </w:pPr>
                  <w:proofErr w:type="spellStart"/>
                  <w:r w:rsidRPr="00D153B8">
                    <w:rPr>
                      <w:rFonts w:cstheme="minorHAnsi"/>
                      <w:sz w:val="18"/>
                      <w:szCs w:val="18"/>
                      <w:lang w:val="en-US"/>
                    </w:rPr>
                    <w:t>Implementacion</w:t>
                  </w:r>
                  <w:proofErr w:type="spellEnd"/>
                  <w:r w:rsidRPr="00D153B8">
                    <w:rPr>
                      <w:rFonts w:cstheme="minorHAnsi"/>
                      <w:sz w:val="18"/>
                      <w:szCs w:val="18"/>
                      <w:lang w:val="en-US"/>
                    </w:rPr>
                    <w:t xml:space="preserve"> de </w:t>
                  </w:r>
                  <w:proofErr w:type="spellStart"/>
                  <w:r w:rsidRPr="00D153B8">
                    <w:rPr>
                      <w:rFonts w:cstheme="minorHAnsi"/>
                      <w:sz w:val="18"/>
                      <w:szCs w:val="18"/>
                      <w:lang w:val="en-US"/>
                    </w:rPr>
                    <w:t>Aplicaciones</w:t>
                  </w:r>
                  <w:proofErr w:type="spellEnd"/>
                </w:p>
                <w:p w:rsidR="000F410F" w:rsidRPr="00D153B8" w:rsidRDefault="000F410F" w:rsidP="00D153B8">
                  <w:pPr>
                    <w:spacing w:line="360" w:lineRule="auto"/>
                    <w:rPr>
                      <w:rFonts w:cstheme="minorHAnsi"/>
                      <w:sz w:val="18"/>
                      <w:szCs w:val="18"/>
                      <w:lang w:val="en-US"/>
                    </w:rPr>
                  </w:pPr>
                </w:p>
                <w:p w:rsidR="000F410F" w:rsidRPr="00D153B8" w:rsidRDefault="000F410F" w:rsidP="00D153B8">
                  <w:pPr>
                    <w:spacing w:line="360" w:lineRule="auto"/>
                    <w:rPr>
                      <w:rFonts w:cstheme="minorHAnsi"/>
                      <w:sz w:val="18"/>
                      <w:szCs w:val="18"/>
                      <w:lang w:val="en-US"/>
                    </w:rPr>
                  </w:pPr>
                </w:p>
              </w:tc>
              <w:tc>
                <w:tcPr>
                  <w:tcW w:w="2936" w:type="pct"/>
                  <w:shd w:val="clear" w:color="auto" w:fill="auto"/>
                </w:tcPr>
                <w:p w:rsidR="000F410F" w:rsidRPr="00D153B8" w:rsidRDefault="000F410F" w:rsidP="00D153B8">
                  <w:pPr>
                    <w:spacing w:line="360" w:lineRule="auto"/>
                    <w:rPr>
                      <w:rFonts w:cstheme="minorHAnsi"/>
                      <w:sz w:val="18"/>
                      <w:szCs w:val="18"/>
                    </w:rPr>
                  </w:pPr>
                  <w:r w:rsidRPr="00D153B8">
                    <w:rPr>
                      <w:rFonts w:cstheme="minorHAnsi"/>
                      <w:sz w:val="18"/>
                      <w:szCs w:val="18"/>
                    </w:rPr>
                    <w:t xml:space="preserve"> Permite que las aplicaciones compatibles con la versión 4.2 de </w:t>
                  </w:r>
                  <w:proofErr w:type="spellStart"/>
                  <w:r w:rsidRPr="00D153B8">
                    <w:rPr>
                      <w:rFonts w:cstheme="minorHAnsi"/>
                      <w:sz w:val="18"/>
                      <w:szCs w:val="18"/>
                    </w:rPr>
                    <w:t>Android</w:t>
                  </w:r>
                  <w:proofErr w:type="spellEnd"/>
                  <w:r w:rsidRPr="00D153B8">
                    <w:rPr>
                      <w:rFonts w:cstheme="minorHAnsi"/>
                      <w:sz w:val="18"/>
                      <w:szCs w:val="18"/>
                    </w:rPr>
                    <w:t xml:space="preserve"> OS sean desarrolladas, descargadas y ejecutadas en el dispositivo integrado con control de aprovisionamiento</w:t>
                  </w:r>
                </w:p>
              </w:tc>
            </w:tr>
            <w:tr w:rsidR="000F410F" w:rsidRPr="00D153B8" w:rsidTr="00D153B8">
              <w:trPr>
                <w:trHeight w:val="894"/>
                <w:jc w:val="center"/>
              </w:trPr>
              <w:tc>
                <w:tcPr>
                  <w:tcW w:w="2064" w:type="pct"/>
                  <w:shd w:val="clear" w:color="auto" w:fill="auto"/>
                </w:tcPr>
                <w:p w:rsidR="000F410F" w:rsidRPr="00D153B8" w:rsidRDefault="000F410F" w:rsidP="00D153B8">
                  <w:pPr>
                    <w:spacing w:line="360" w:lineRule="auto"/>
                    <w:rPr>
                      <w:rFonts w:cstheme="minorHAnsi"/>
                      <w:sz w:val="18"/>
                      <w:szCs w:val="18"/>
                      <w:lang w:val="en-US"/>
                    </w:rPr>
                  </w:pPr>
                  <w:r w:rsidRPr="00D153B8">
                    <w:rPr>
                      <w:rFonts w:cstheme="minorHAnsi"/>
                      <w:sz w:val="18"/>
                      <w:szCs w:val="18"/>
                      <w:lang w:val="en-US"/>
                    </w:rPr>
                    <w:t xml:space="preserve">Audio en HD </w:t>
                  </w:r>
                </w:p>
              </w:tc>
              <w:tc>
                <w:tcPr>
                  <w:tcW w:w="2936" w:type="pct"/>
                  <w:shd w:val="clear" w:color="auto" w:fill="auto"/>
                </w:tcPr>
                <w:p w:rsidR="000F410F" w:rsidRPr="00D153B8" w:rsidRDefault="000F410F" w:rsidP="00D153B8">
                  <w:pPr>
                    <w:spacing w:line="360" w:lineRule="auto"/>
                    <w:rPr>
                      <w:rFonts w:cstheme="minorHAnsi"/>
                      <w:sz w:val="18"/>
                      <w:szCs w:val="18"/>
                    </w:rPr>
                  </w:pPr>
                  <w:r w:rsidRPr="00D153B8">
                    <w:rPr>
                      <w:rFonts w:cstheme="minorHAnsi"/>
                      <w:sz w:val="18"/>
                      <w:szCs w:val="18"/>
                    </w:rPr>
                    <w:t>el teléfono y el altavoz deben admitir audio HD (banda ancha)</w:t>
                  </w:r>
                </w:p>
              </w:tc>
            </w:tr>
            <w:tr w:rsidR="000F410F" w:rsidRPr="002224FA" w:rsidTr="00D153B8">
              <w:trPr>
                <w:trHeight w:val="522"/>
                <w:jc w:val="center"/>
              </w:trPr>
              <w:tc>
                <w:tcPr>
                  <w:tcW w:w="2064" w:type="pct"/>
                  <w:shd w:val="clear" w:color="auto" w:fill="auto"/>
                </w:tcPr>
                <w:p w:rsidR="000F410F" w:rsidRPr="00D153B8" w:rsidRDefault="000F410F" w:rsidP="00D153B8">
                  <w:pPr>
                    <w:spacing w:line="360" w:lineRule="auto"/>
                    <w:rPr>
                      <w:rFonts w:cstheme="minorHAnsi"/>
                      <w:sz w:val="18"/>
                      <w:szCs w:val="18"/>
                      <w:lang w:val="en-US"/>
                    </w:rPr>
                  </w:pPr>
                  <w:proofErr w:type="spellStart"/>
                  <w:r w:rsidRPr="00D153B8">
                    <w:rPr>
                      <w:rFonts w:cstheme="minorHAnsi"/>
                      <w:sz w:val="18"/>
                      <w:szCs w:val="18"/>
                      <w:lang w:val="en-US"/>
                    </w:rPr>
                    <w:t>Soporte</w:t>
                  </w:r>
                  <w:proofErr w:type="spellEnd"/>
                  <w:r w:rsidRPr="00D153B8">
                    <w:rPr>
                      <w:rFonts w:cstheme="minorHAnsi"/>
                      <w:sz w:val="18"/>
                      <w:szCs w:val="18"/>
                      <w:lang w:val="en-US"/>
                    </w:rPr>
                    <w:t xml:space="preserve"> base</w:t>
                  </w:r>
                </w:p>
                <w:p w:rsidR="000F410F" w:rsidRPr="00D153B8" w:rsidRDefault="000F410F" w:rsidP="00D153B8">
                  <w:pPr>
                    <w:spacing w:line="360" w:lineRule="auto"/>
                    <w:rPr>
                      <w:rFonts w:cstheme="minorHAnsi"/>
                      <w:sz w:val="18"/>
                      <w:szCs w:val="18"/>
                      <w:lang w:val="en-US"/>
                    </w:rPr>
                  </w:pPr>
                </w:p>
              </w:tc>
              <w:tc>
                <w:tcPr>
                  <w:tcW w:w="2936" w:type="pct"/>
                  <w:shd w:val="clear" w:color="auto" w:fill="auto"/>
                </w:tcPr>
                <w:p w:rsidR="000F410F" w:rsidRPr="00D153B8" w:rsidRDefault="000F410F" w:rsidP="00D153B8">
                  <w:pPr>
                    <w:spacing w:line="360" w:lineRule="auto"/>
                    <w:rPr>
                      <w:rFonts w:cstheme="minorHAnsi"/>
                      <w:sz w:val="18"/>
                      <w:szCs w:val="18"/>
                      <w:lang w:val="en-US"/>
                    </w:rPr>
                  </w:pPr>
                  <w:r w:rsidRPr="00D153B8">
                    <w:rPr>
                      <w:rFonts w:cstheme="minorHAnsi"/>
                      <w:sz w:val="18"/>
                      <w:szCs w:val="18"/>
                    </w:rPr>
                    <w:t>Soporte integrado con 2 ángulos ajustables. Montaje en pared</w:t>
                  </w:r>
                </w:p>
              </w:tc>
            </w:tr>
            <w:tr w:rsidR="000F410F" w:rsidRPr="00D153B8" w:rsidTr="00D153B8">
              <w:trPr>
                <w:trHeight w:val="1167"/>
                <w:jc w:val="center"/>
              </w:trPr>
              <w:tc>
                <w:tcPr>
                  <w:tcW w:w="2064" w:type="pct"/>
                  <w:shd w:val="clear" w:color="auto" w:fill="auto"/>
                </w:tcPr>
                <w:p w:rsidR="000F410F" w:rsidRPr="00D153B8" w:rsidRDefault="000F410F" w:rsidP="00D153B8">
                  <w:pPr>
                    <w:spacing w:line="360" w:lineRule="auto"/>
                    <w:rPr>
                      <w:rFonts w:cstheme="minorHAnsi"/>
                      <w:sz w:val="18"/>
                      <w:szCs w:val="18"/>
                      <w:lang w:val="en-US"/>
                    </w:rPr>
                  </w:pPr>
                  <w:r w:rsidRPr="00D153B8">
                    <w:rPr>
                      <w:rFonts w:cstheme="minorHAnsi"/>
                      <w:sz w:val="18"/>
                      <w:szCs w:val="18"/>
                      <w:lang w:val="en-US"/>
                    </w:rPr>
                    <w:t>Modulo de Extension</w:t>
                  </w:r>
                </w:p>
              </w:tc>
              <w:tc>
                <w:tcPr>
                  <w:tcW w:w="2936" w:type="pct"/>
                  <w:shd w:val="clear" w:color="auto" w:fill="auto"/>
                </w:tcPr>
                <w:p w:rsidR="000F410F" w:rsidRPr="00D153B8" w:rsidRDefault="000F410F" w:rsidP="00D153B8">
                  <w:pPr>
                    <w:spacing w:line="360" w:lineRule="auto"/>
                    <w:rPr>
                      <w:rFonts w:cstheme="minorHAnsi"/>
                      <w:sz w:val="18"/>
                      <w:szCs w:val="18"/>
                    </w:rPr>
                  </w:pPr>
                  <w:r w:rsidRPr="00D153B8">
                    <w:rPr>
                      <w:rFonts w:cstheme="minorHAnsi"/>
                      <w:sz w:val="18"/>
                      <w:szCs w:val="18"/>
                    </w:rPr>
                    <w:t xml:space="preserve">puede alimentar hasta 4 módulos GXP2200EXT con una pantalla gráfica </w:t>
                  </w:r>
                  <w:proofErr w:type="spellStart"/>
                  <w:r w:rsidRPr="00D153B8">
                    <w:rPr>
                      <w:rFonts w:cstheme="minorHAnsi"/>
                      <w:sz w:val="18"/>
                      <w:szCs w:val="18"/>
                    </w:rPr>
                    <w:t>gráfica</w:t>
                  </w:r>
                  <w:proofErr w:type="spellEnd"/>
                  <w:r w:rsidRPr="00D153B8">
                    <w:rPr>
                      <w:rFonts w:cstheme="minorHAnsi"/>
                      <w:sz w:val="18"/>
                      <w:szCs w:val="18"/>
                    </w:rPr>
                    <w:t xml:space="preserve"> de 128x384, 20 teclas de marcación rápida / BLF con LED de doble </w:t>
                  </w:r>
                  <w:r w:rsidRPr="00D153B8">
                    <w:rPr>
                      <w:rFonts w:cstheme="minorHAnsi"/>
                      <w:sz w:val="18"/>
                      <w:szCs w:val="18"/>
                    </w:rPr>
                    <w:lastRenderedPageBreak/>
                    <w:t>color, 2 teclas de navegación y menos de 1.2W de consumo de energía por unidad</w:t>
                  </w:r>
                </w:p>
              </w:tc>
            </w:tr>
            <w:tr w:rsidR="000F410F" w:rsidRPr="000F410F" w:rsidTr="00D153B8">
              <w:trPr>
                <w:trHeight w:val="795"/>
                <w:jc w:val="center"/>
              </w:trPr>
              <w:tc>
                <w:tcPr>
                  <w:tcW w:w="2064" w:type="pct"/>
                  <w:shd w:val="clear" w:color="auto" w:fill="auto"/>
                </w:tcPr>
                <w:p w:rsidR="000F410F" w:rsidRPr="00D153B8" w:rsidRDefault="000F410F" w:rsidP="00D153B8">
                  <w:pPr>
                    <w:spacing w:line="360" w:lineRule="auto"/>
                    <w:rPr>
                      <w:rFonts w:cstheme="minorHAnsi"/>
                      <w:sz w:val="18"/>
                      <w:szCs w:val="18"/>
                      <w:lang w:val="en-US"/>
                    </w:rPr>
                  </w:pPr>
                  <w:proofErr w:type="spellStart"/>
                  <w:r w:rsidRPr="00D153B8">
                    <w:rPr>
                      <w:rFonts w:cstheme="minorHAnsi"/>
                      <w:sz w:val="18"/>
                      <w:szCs w:val="18"/>
                      <w:lang w:val="en-US"/>
                    </w:rPr>
                    <w:lastRenderedPageBreak/>
                    <w:t>QoS</w:t>
                  </w:r>
                  <w:proofErr w:type="spellEnd"/>
                </w:p>
              </w:tc>
              <w:tc>
                <w:tcPr>
                  <w:tcW w:w="2936" w:type="pct"/>
                  <w:shd w:val="clear" w:color="auto" w:fill="auto"/>
                </w:tcPr>
                <w:p w:rsidR="000F410F" w:rsidRPr="00D153B8" w:rsidRDefault="000F410F" w:rsidP="00D153B8">
                  <w:pPr>
                    <w:spacing w:line="360" w:lineRule="auto"/>
                    <w:rPr>
                      <w:rFonts w:cstheme="minorHAnsi"/>
                      <w:sz w:val="18"/>
                      <w:szCs w:val="18"/>
                      <w:lang w:val="en-US"/>
                    </w:rPr>
                  </w:pPr>
                  <w:r w:rsidRPr="00D153B8">
                    <w:rPr>
                      <w:rFonts w:cstheme="minorHAnsi"/>
                      <w:sz w:val="18"/>
                      <w:szCs w:val="18"/>
                      <w:lang w:val="en-US"/>
                    </w:rPr>
                    <w:t xml:space="preserve">Layer 2 </w:t>
                  </w:r>
                  <w:proofErr w:type="spellStart"/>
                  <w:r w:rsidRPr="00D153B8">
                    <w:rPr>
                      <w:rFonts w:cstheme="minorHAnsi"/>
                      <w:sz w:val="18"/>
                      <w:szCs w:val="18"/>
                      <w:lang w:val="en-US"/>
                    </w:rPr>
                    <w:t>QoS</w:t>
                  </w:r>
                  <w:proofErr w:type="spellEnd"/>
                  <w:r w:rsidRPr="00D153B8">
                    <w:rPr>
                      <w:rFonts w:cstheme="minorHAnsi"/>
                      <w:sz w:val="18"/>
                      <w:szCs w:val="18"/>
                      <w:lang w:val="en-US"/>
                    </w:rPr>
                    <w:t xml:space="preserve"> (802.1Q, 802.1p) and Layer 3 (</w:t>
                  </w:r>
                  <w:proofErr w:type="spellStart"/>
                  <w:r w:rsidRPr="00D153B8">
                    <w:rPr>
                      <w:rFonts w:cstheme="minorHAnsi"/>
                      <w:sz w:val="18"/>
                      <w:szCs w:val="18"/>
                      <w:lang w:val="en-US"/>
                    </w:rPr>
                    <w:t>ToS</w:t>
                  </w:r>
                  <w:proofErr w:type="spellEnd"/>
                  <w:r w:rsidRPr="00D153B8">
                    <w:rPr>
                      <w:rFonts w:cstheme="minorHAnsi"/>
                      <w:sz w:val="18"/>
                      <w:szCs w:val="18"/>
                      <w:lang w:val="en-US"/>
                    </w:rPr>
                    <w:t xml:space="preserve">, </w:t>
                  </w:r>
                  <w:proofErr w:type="spellStart"/>
                  <w:r w:rsidRPr="00D153B8">
                    <w:rPr>
                      <w:rFonts w:cstheme="minorHAnsi"/>
                      <w:sz w:val="18"/>
                      <w:szCs w:val="18"/>
                      <w:lang w:val="en-US"/>
                    </w:rPr>
                    <w:t>DiffServ</w:t>
                  </w:r>
                  <w:proofErr w:type="spellEnd"/>
                  <w:r w:rsidRPr="00D153B8">
                    <w:rPr>
                      <w:rFonts w:cstheme="minorHAnsi"/>
                      <w:sz w:val="18"/>
                      <w:szCs w:val="18"/>
                      <w:lang w:val="en-US"/>
                    </w:rPr>
                    <w:t xml:space="preserve">, MPLS) </w:t>
                  </w:r>
                  <w:proofErr w:type="spellStart"/>
                  <w:r w:rsidRPr="00D153B8">
                    <w:rPr>
                      <w:rFonts w:cstheme="minorHAnsi"/>
                      <w:sz w:val="18"/>
                      <w:szCs w:val="18"/>
                      <w:lang w:val="en-US"/>
                    </w:rPr>
                    <w:t>QoS</w:t>
                  </w:r>
                  <w:proofErr w:type="spellEnd"/>
                </w:p>
              </w:tc>
            </w:tr>
            <w:tr w:rsidR="000F410F" w:rsidRPr="00D153B8" w:rsidTr="00D153B8">
              <w:trPr>
                <w:trHeight w:val="907"/>
                <w:jc w:val="center"/>
              </w:trPr>
              <w:tc>
                <w:tcPr>
                  <w:tcW w:w="2064" w:type="pct"/>
                  <w:shd w:val="clear" w:color="auto" w:fill="auto"/>
                </w:tcPr>
                <w:p w:rsidR="000F410F" w:rsidRPr="00D153B8" w:rsidRDefault="000F410F" w:rsidP="00D153B8">
                  <w:pPr>
                    <w:spacing w:line="360" w:lineRule="auto"/>
                    <w:rPr>
                      <w:rFonts w:cstheme="minorHAnsi"/>
                      <w:sz w:val="18"/>
                      <w:szCs w:val="18"/>
                      <w:lang w:val="en-US"/>
                    </w:rPr>
                  </w:pPr>
                  <w:proofErr w:type="spellStart"/>
                  <w:r w:rsidRPr="00D153B8">
                    <w:rPr>
                      <w:rFonts w:cstheme="minorHAnsi"/>
                      <w:sz w:val="18"/>
                      <w:szCs w:val="18"/>
                      <w:lang w:val="en-US"/>
                    </w:rPr>
                    <w:t>Securidad</w:t>
                  </w:r>
                  <w:proofErr w:type="spellEnd"/>
                </w:p>
              </w:tc>
              <w:tc>
                <w:tcPr>
                  <w:tcW w:w="2936" w:type="pct"/>
                  <w:shd w:val="clear" w:color="auto" w:fill="auto"/>
                </w:tcPr>
                <w:p w:rsidR="000F410F" w:rsidRPr="00D153B8" w:rsidRDefault="000F410F" w:rsidP="00D153B8">
                  <w:pPr>
                    <w:spacing w:line="360" w:lineRule="auto"/>
                    <w:rPr>
                      <w:rFonts w:cstheme="minorHAnsi"/>
                      <w:sz w:val="18"/>
                      <w:szCs w:val="18"/>
                    </w:rPr>
                  </w:pPr>
                  <w:r w:rsidRPr="00D153B8">
                    <w:rPr>
                      <w:rFonts w:cstheme="minorHAnsi"/>
                      <w:sz w:val="18"/>
                      <w:szCs w:val="18"/>
                    </w:rPr>
                    <w:t>Contraseñas de nivel de usuario y administrador, autenticación basada en MD5 y MD5-sess, archivo de configuración cifrado AES de 256 bits, TLS, SRTP, HTTPS, control de acceso a medios 802.1x</w:t>
                  </w:r>
                </w:p>
              </w:tc>
            </w:tr>
            <w:tr w:rsidR="000F410F" w:rsidRPr="00D153B8" w:rsidTr="00D153B8">
              <w:trPr>
                <w:jc w:val="center"/>
              </w:trPr>
              <w:tc>
                <w:tcPr>
                  <w:tcW w:w="2064" w:type="pct"/>
                  <w:shd w:val="clear" w:color="auto" w:fill="auto"/>
                </w:tcPr>
                <w:p w:rsidR="000F410F" w:rsidRPr="00D153B8" w:rsidRDefault="000F410F" w:rsidP="00D153B8">
                  <w:pPr>
                    <w:spacing w:line="360" w:lineRule="auto"/>
                    <w:rPr>
                      <w:rFonts w:cstheme="minorHAnsi"/>
                      <w:sz w:val="18"/>
                      <w:szCs w:val="18"/>
                      <w:lang w:val="en-US"/>
                    </w:rPr>
                  </w:pPr>
                  <w:proofErr w:type="spellStart"/>
                  <w:r w:rsidRPr="00D153B8">
                    <w:rPr>
                      <w:rFonts w:cstheme="minorHAnsi"/>
                      <w:sz w:val="18"/>
                      <w:szCs w:val="18"/>
                      <w:lang w:val="en-US"/>
                    </w:rPr>
                    <w:t>Actualizacion</w:t>
                  </w:r>
                  <w:proofErr w:type="spellEnd"/>
                  <w:r w:rsidRPr="00D153B8">
                    <w:rPr>
                      <w:rFonts w:cstheme="minorHAnsi"/>
                      <w:sz w:val="18"/>
                      <w:szCs w:val="18"/>
                      <w:lang w:val="en-US"/>
                    </w:rPr>
                    <w:t xml:space="preserve"> y </w:t>
                  </w:r>
                  <w:proofErr w:type="spellStart"/>
                  <w:r w:rsidRPr="00D153B8">
                    <w:rPr>
                      <w:rFonts w:cstheme="minorHAnsi"/>
                      <w:sz w:val="18"/>
                      <w:szCs w:val="18"/>
                      <w:lang w:val="en-US"/>
                    </w:rPr>
                    <w:t>Aprovisionamiento</w:t>
                  </w:r>
                  <w:proofErr w:type="spellEnd"/>
                </w:p>
              </w:tc>
              <w:tc>
                <w:tcPr>
                  <w:tcW w:w="2936" w:type="pct"/>
                  <w:shd w:val="clear" w:color="auto" w:fill="auto"/>
                </w:tcPr>
                <w:p w:rsidR="000F410F" w:rsidRPr="00D153B8" w:rsidRDefault="000F410F" w:rsidP="00D153B8">
                  <w:pPr>
                    <w:spacing w:line="360" w:lineRule="auto"/>
                    <w:rPr>
                      <w:rFonts w:cstheme="minorHAnsi"/>
                      <w:sz w:val="18"/>
                      <w:szCs w:val="18"/>
                    </w:rPr>
                  </w:pPr>
                  <w:r w:rsidRPr="00D153B8">
                    <w:rPr>
                      <w:rFonts w:cstheme="minorHAnsi"/>
                      <w:sz w:val="18"/>
                      <w:szCs w:val="18"/>
                    </w:rPr>
                    <w:t>Actualización de firmware a través de TFTP / HTTP / HTTPS o carga HTTP local, aprovisionamiento masivo utilizando TR-069 o archivo de configuración XML cifrado AES</w:t>
                  </w:r>
                </w:p>
              </w:tc>
            </w:tr>
            <w:tr w:rsidR="000F410F" w:rsidRPr="00D153B8" w:rsidTr="00D153B8">
              <w:trPr>
                <w:jc w:val="center"/>
              </w:trPr>
              <w:tc>
                <w:tcPr>
                  <w:tcW w:w="2064" w:type="pct"/>
                  <w:shd w:val="clear" w:color="auto" w:fill="auto"/>
                </w:tcPr>
                <w:p w:rsidR="000F410F" w:rsidRPr="00D153B8" w:rsidRDefault="000F410F" w:rsidP="00D153B8">
                  <w:pPr>
                    <w:spacing w:line="360" w:lineRule="auto"/>
                    <w:rPr>
                      <w:rFonts w:cstheme="minorHAnsi"/>
                      <w:sz w:val="18"/>
                      <w:szCs w:val="18"/>
                    </w:rPr>
                  </w:pPr>
                  <w:proofErr w:type="spellStart"/>
                  <w:r w:rsidRPr="00D153B8">
                    <w:rPr>
                      <w:rFonts w:cstheme="minorHAnsi"/>
                      <w:sz w:val="18"/>
                      <w:szCs w:val="18"/>
                    </w:rPr>
                    <w:t>Energia</w:t>
                  </w:r>
                  <w:proofErr w:type="spellEnd"/>
                  <w:r w:rsidRPr="00D153B8">
                    <w:rPr>
                      <w:rFonts w:cstheme="minorHAnsi"/>
                      <w:sz w:val="18"/>
                      <w:szCs w:val="18"/>
                    </w:rPr>
                    <w:t xml:space="preserve"> y eficiencia </w:t>
                  </w:r>
                  <w:proofErr w:type="spellStart"/>
                  <w:r w:rsidRPr="00D153B8">
                    <w:rPr>
                      <w:rFonts w:cstheme="minorHAnsi"/>
                      <w:sz w:val="18"/>
                      <w:szCs w:val="18"/>
                    </w:rPr>
                    <w:t>Energetica</w:t>
                  </w:r>
                  <w:proofErr w:type="spellEnd"/>
                  <w:r w:rsidRPr="00D153B8">
                    <w:rPr>
                      <w:rFonts w:cstheme="minorHAnsi"/>
                      <w:sz w:val="18"/>
                      <w:szCs w:val="18"/>
                    </w:rPr>
                    <w:t xml:space="preserve"> Verde</w:t>
                  </w:r>
                </w:p>
              </w:tc>
              <w:tc>
                <w:tcPr>
                  <w:tcW w:w="2936" w:type="pct"/>
                  <w:shd w:val="clear" w:color="auto" w:fill="auto"/>
                </w:tcPr>
                <w:p w:rsidR="000F410F" w:rsidRPr="00D153B8" w:rsidRDefault="000F410F" w:rsidP="00D153B8">
                  <w:pPr>
                    <w:spacing w:line="360" w:lineRule="auto"/>
                    <w:rPr>
                      <w:rFonts w:cstheme="minorHAnsi"/>
                      <w:sz w:val="18"/>
                      <w:szCs w:val="18"/>
                    </w:rPr>
                  </w:pPr>
                  <w:r w:rsidRPr="00D153B8">
                    <w:rPr>
                      <w:rFonts w:cstheme="minorHAnsi"/>
                      <w:sz w:val="18"/>
                      <w:szCs w:val="18"/>
                    </w:rPr>
                    <w:t xml:space="preserve"> Adaptador de alimentación universal incluido: Entrada 100-240VAC 50-60Hz; Salida 12VDC, 1.5A (18W), </w:t>
                  </w:r>
                  <w:proofErr w:type="spellStart"/>
                  <w:r w:rsidRPr="00D153B8">
                    <w:rPr>
                      <w:rFonts w:cstheme="minorHAnsi"/>
                      <w:sz w:val="18"/>
                      <w:szCs w:val="18"/>
                    </w:rPr>
                    <w:t>PoE</w:t>
                  </w:r>
                  <w:proofErr w:type="spellEnd"/>
                  <w:r w:rsidRPr="00D153B8">
                    <w:rPr>
                      <w:rFonts w:cstheme="minorHAnsi"/>
                      <w:sz w:val="18"/>
                      <w:szCs w:val="18"/>
                    </w:rPr>
                    <w:t xml:space="preserve"> + integrado (</w:t>
                  </w:r>
                  <w:proofErr w:type="spellStart"/>
                  <w:r w:rsidRPr="00D153B8">
                    <w:rPr>
                      <w:rFonts w:cstheme="minorHAnsi"/>
                      <w:sz w:val="18"/>
                      <w:szCs w:val="18"/>
                    </w:rPr>
                    <w:t>Power</w:t>
                  </w:r>
                  <w:proofErr w:type="spellEnd"/>
                  <w:r w:rsidRPr="00D153B8">
                    <w:rPr>
                      <w:rFonts w:cstheme="minorHAnsi"/>
                      <w:sz w:val="18"/>
                      <w:szCs w:val="18"/>
                    </w:rPr>
                    <w:t>-</w:t>
                  </w:r>
                  <w:proofErr w:type="spellStart"/>
                  <w:r w:rsidRPr="00D153B8">
                    <w:rPr>
                      <w:rFonts w:cstheme="minorHAnsi"/>
                      <w:sz w:val="18"/>
                      <w:szCs w:val="18"/>
                    </w:rPr>
                    <w:t>over</w:t>
                  </w:r>
                  <w:proofErr w:type="spellEnd"/>
                  <w:r w:rsidRPr="00D153B8">
                    <w:rPr>
                      <w:rFonts w:cstheme="minorHAnsi"/>
                      <w:sz w:val="18"/>
                      <w:szCs w:val="18"/>
                    </w:rPr>
                    <w:t>-Ethernet) 802.3at, Clase 4</w:t>
                  </w:r>
                </w:p>
              </w:tc>
            </w:tr>
            <w:tr w:rsidR="000F410F" w:rsidRPr="00D153B8" w:rsidTr="00D153B8">
              <w:trPr>
                <w:trHeight w:val="770"/>
                <w:jc w:val="center"/>
              </w:trPr>
              <w:tc>
                <w:tcPr>
                  <w:tcW w:w="2064" w:type="pct"/>
                  <w:shd w:val="clear" w:color="auto" w:fill="auto"/>
                </w:tcPr>
                <w:p w:rsidR="000F410F" w:rsidRPr="00D153B8" w:rsidRDefault="000F410F" w:rsidP="00D153B8">
                  <w:pPr>
                    <w:spacing w:line="360" w:lineRule="auto"/>
                    <w:rPr>
                      <w:rFonts w:cstheme="minorHAnsi"/>
                      <w:sz w:val="18"/>
                      <w:szCs w:val="18"/>
                      <w:lang w:val="en-US"/>
                    </w:rPr>
                  </w:pPr>
                  <w:proofErr w:type="spellStart"/>
                  <w:r w:rsidRPr="00D153B8">
                    <w:rPr>
                      <w:rFonts w:cstheme="minorHAnsi"/>
                      <w:sz w:val="18"/>
                      <w:szCs w:val="18"/>
                      <w:lang w:val="en-US"/>
                    </w:rPr>
                    <w:t>Temperatura</w:t>
                  </w:r>
                  <w:proofErr w:type="spellEnd"/>
                  <w:r w:rsidRPr="00D153B8">
                    <w:rPr>
                      <w:rFonts w:cstheme="minorHAnsi"/>
                      <w:sz w:val="18"/>
                      <w:szCs w:val="18"/>
                      <w:lang w:val="en-US"/>
                    </w:rPr>
                    <w:t xml:space="preserve"> y </w:t>
                  </w:r>
                  <w:proofErr w:type="spellStart"/>
                  <w:r w:rsidRPr="00D153B8">
                    <w:rPr>
                      <w:rFonts w:cstheme="minorHAnsi"/>
                      <w:sz w:val="18"/>
                      <w:szCs w:val="18"/>
                      <w:lang w:val="en-US"/>
                    </w:rPr>
                    <w:t>Humedad</w:t>
                  </w:r>
                  <w:proofErr w:type="spellEnd"/>
                  <w:r w:rsidRPr="00D153B8">
                    <w:rPr>
                      <w:rFonts w:cstheme="minorHAnsi"/>
                      <w:sz w:val="18"/>
                      <w:szCs w:val="18"/>
                      <w:lang w:val="en-US"/>
                    </w:rPr>
                    <w:t xml:space="preserve"> </w:t>
                  </w:r>
                </w:p>
                <w:p w:rsidR="000F410F" w:rsidRPr="00D153B8" w:rsidRDefault="000F410F" w:rsidP="00D153B8">
                  <w:pPr>
                    <w:spacing w:line="360" w:lineRule="auto"/>
                    <w:rPr>
                      <w:rFonts w:cstheme="minorHAnsi"/>
                      <w:sz w:val="18"/>
                      <w:szCs w:val="18"/>
                      <w:lang w:val="en-US"/>
                    </w:rPr>
                  </w:pPr>
                </w:p>
              </w:tc>
              <w:tc>
                <w:tcPr>
                  <w:tcW w:w="2936" w:type="pct"/>
                  <w:shd w:val="clear" w:color="auto" w:fill="auto"/>
                </w:tcPr>
                <w:p w:rsidR="000F410F" w:rsidRPr="00D153B8" w:rsidRDefault="000F410F" w:rsidP="00D153B8">
                  <w:pPr>
                    <w:spacing w:line="360" w:lineRule="auto"/>
                    <w:rPr>
                      <w:rFonts w:cstheme="minorHAnsi"/>
                      <w:sz w:val="18"/>
                      <w:szCs w:val="18"/>
                    </w:rPr>
                  </w:pPr>
                  <w:r w:rsidRPr="00D153B8">
                    <w:rPr>
                      <w:rFonts w:cstheme="minorHAnsi"/>
                      <w:sz w:val="18"/>
                      <w:szCs w:val="18"/>
                    </w:rPr>
                    <w:t>Funcionamiento: 0 ° C a 40 ° C, Almacenamiento: -10 ° C a 60 ° C,</w:t>
                  </w:r>
                  <w:r w:rsidRPr="00D153B8">
                    <w:rPr>
                      <w:rFonts w:cstheme="minorHAnsi"/>
                      <w:sz w:val="18"/>
                      <w:szCs w:val="18"/>
                    </w:rPr>
                    <w:br/>
                    <w:t>Humedad: 10% a 90% Sin condensación</w:t>
                  </w:r>
                </w:p>
              </w:tc>
            </w:tr>
            <w:tr w:rsidR="000F410F" w:rsidRPr="00D153B8" w:rsidTr="00D153B8">
              <w:trPr>
                <w:trHeight w:val="1067"/>
                <w:jc w:val="center"/>
              </w:trPr>
              <w:tc>
                <w:tcPr>
                  <w:tcW w:w="2064" w:type="pct"/>
                  <w:shd w:val="clear" w:color="auto" w:fill="auto"/>
                </w:tcPr>
                <w:p w:rsidR="000F410F" w:rsidRPr="00D153B8" w:rsidRDefault="000F410F" w:rsidP="00D153B8">
                  <w:pPr>
                    <w:spacing w:line="360" w:lineRule="auto"/>
                    <w:rPr>
                      <w:rFonts w:cstheme="minorHAnsi"/>
                      <w:sz w:val="18"/>
                      <w:szCs w:val="18"/>
                      <w:lang w:val="en-US"/>
                    </w:rPr>
                  </w:pPr>
                  <w:proofErr w:type="spellStart"/>
                  <w:r w:rsidRPr="00D153B8">
                    <w:rPr>
                      <w:rFonts w:cstheme="minorHAnsi"/>
                      <w:sz w:val="18"/>
                      <w:szCs w:val="18"/>
                      <w:lang w:val="en-US"/>
                    </w:rPr>
                    <w:t>Contenido</w:t>
                  </w:r>
                  <w:proofErr w:type="spellEnd"/>
                </w:p>
                <w:p w:rsidR="000F410F" w:rsidRPr="00D153B8" w:rsidRDefault="000F410F" w:rsidP="00D153B8">
                  <w:pPr>
                    <w:spacing w:line="360" w:lineRule="auto"/>
                    <w:rPr>
                      <w:rFonts w:cstheme="minorHAnsi"/>
                      <w:sz w:val="18"/>
                      <w:szCs w:val="18"/>
                      <w:lang w:val="en-US"/>
                    </w:rPr>
                  </w:pPr>
                </w:p>
                <w:p w:rsidR="000F410F" w:rsidRPr="00D153B8" w:rsidRDefault="000F410F" w:rsidP="00D153B8">
                  <w:pPr>
                    <w:spacing w:line="360" w:lineRule="auto"/>
                    <w:rPr>
                      <w:rFonts w:cstheme="minorHAnsi"/>
                      <w:sz w:val="18"/>
                      <w:szCs w:val="18"/>
                      <w:lang w:val="en-US"/>
                    </w:rPr>
                  </w:pPr>
                </w:p>
              </w:tc>
              <w:tc>
                <w:tcPr>
                  <w:tcW w:w="2936" w:type="pct"/>
                  <w:shd w:val="clear" w:color="auto" w:fill="auto"/>
                </w:tcPr>
                <w:p w:rsidR="000F410F" w:rsidRPr="00D153B8" w:rsidRDefault="000F410F" w:rsidP="00D153B8">
                  <w:pPr>
                    <w:spacing w:line="360" w:lineRule="auto"/>
                    <w:rPr>
                      <w:rFonts w:cstheme="minorHAnsi"/>
                      <w:sz w:val="18"/>
                      <w:szCs w:val="18"/>
                    </w:rPr>
                  </w:pPr>
                  <w:r w:rsidRPr="00D153B8">
                    <w:rPr>
                      <w:rFonts w:cstheme="minorHAnsi"/>
                      <w:sz w:val="18"/>
                      <w:szCs w:val="18"/>
                    </w:rPr>
                    <w:t>1 (uno) GXV3240 teléfono, auricular con cable, soporte base, fuente de alimentación universal, cable de red, paño de limpieza para lentes, guía de instalación rápida, folleto, licencia GPL</w:t>
                  </w:r>
                </w:p>
              </w:tc>
            </w:tr>
            <w:tr w:rsidR="000F410F" w:rsidRPr="00D153B8" w:rsidTr="00D153B8">
              <w:trPr>
                <w:trHeight w:val="1323"/>
                <w:jc w:val="center"/>
              </w:trPr>
              <w:tc>
                <w:tcPr>
                  <w:tcW w:w="2064" w:type="pct"/>
                  <w:shd w:val="clear" w:color="auto" w:fill="auto"/>
                </w:tcPr>
                <w:p w:rsidR="000F410F" w:rsidRPr="00D153B8" w:rsidRDefault="000F410F" w:rsidP="00D153B8">
                  <w:pPr>
                    <w:spacing w:line="360" w:lineRule="auto"/>
                    <w:rPr>
                      <w:rFonts w:cstheme="minorHAnsi"/>
                      <w:sz w:val="18"/>
                      <w:szCs w:val="18"/>
                      <w:lang w:val="en-US"/>
                    </w:rPr>
                  </w:pPr>
                  <w:proofErr w:type="spellStart"/>
                  <w:r w:rsidRPr="00D153B8">
                    <w:rPr>
                      <w:rFonts w:cstheme="minorHAnsi"/>
                      <w:sz w:val="18"/>
                      <w:szCs w:val="18"/>
                      <w:lang w:val="en-US"/>
                    </w:rPr>
                    <w:lastRenderedPageBreak/>
                    <w:t>Conformidad</w:t>
                  </w:r>
                  <w:proofErr w:type="spellEnd"/>
                </w:p>
                <w:p w:rsidR="000F410F" w:rsidRPr="00D153B8" w:rsidRDefault="000F410F" w:rsidP="00D153B8">
                  <w:pPr>
                    <w:spacing w:line="360" w:lineRule="auto"/>
                    <w:rPr>
                      <w:rFonts w:cstheme="minorHAnsi"/>
                      <w:sz w:val="18"/>
                      <w:szCs w:val="18"/>
                      <w:lang w:val="en-US"/>
                    </w:rPr>
                  </w:pPr>
                </w:p>
              </w:tc>
              <w:tc>
                <w:tcPr>
                  <w:tcW w:w="2936" w:type="pct"/>
                  <w:shd w:val="clear" w:color="auto" w:fill="auto"/>
                </w:tcPr>
                <w:p w:rsidR="000F410F" w:rsidRPr="00D153B8" w:rsidRDefault="000F410F" w:rsidP="00D153B8">
                  <w:pPr>
                    <w:spacing w:line="360" w:lineRule="auto"/>
                    <w:rPr>
                      <w:rFonts w:cstheme="minorHAnsi"/>
                      <w:sz w:val="18"/>
                      <w:szCs w:val="18"/>
                    </w:rPr>
                  </w:pPr>
                  <w:r w:rsidRPr="00D153B8">
                    <w:rPr>
                      <w:rFonts w:cstheme="minorHAnsi"/>
                      <w:sz w:val="18"/>
                      <w:szCs w:val="18"/>
                    </w:rPr>
                    <w:t xml:space="preserve">FCC: Parte 15 (CFR 47) Clase B; UL 60950 (adaptador de la energía) CE: EN55022 Clase B, EN55024, EN61000-3-2, EN61000-3-3, EN60950-1, EN62479, </w:t>
                  </w:r>
                  <w:proofErr w:type="spellStart"/>
                  <w:r w:rsidRPr="00D153B8">
                    <w:rPr>
                      <w:rFonts w:cstheme="minorHAnsi"/>
                      <w:sz w:val="18"/>
                      <w:szCs w:val="18"/>
                    </w:rPr>
                    <w:t>RoHS</w:t>
                  </w:r>
                  <w:proofErr w:type="spellEnd"/>
                  <w:r w:rsidRPr="00D153B8">
                    <w:rPr>
                      <w:rFonts w:cstheme="minorHAnsi"/>
                      <w:sz w:val="18"/>
                      <w:szCs w:val="18"/>
                    </w:rPr>
                    <w:t xml:space="preserve"> RCM: AS / ACIF S004; AS / NZS CISPR22 / 24; AS / NZS 60950; AS / NZS 4268</w:t>
                  </w:r>
                </w:p>
              </w:tc>
            </w:tr>
            <w:tr w:rsidR="000F410F" w:rsidRPr="004F3463" w:rsidTr="00D153B8">
              <w:trPr>
                <w:jc w:val="center"/>
              </w:trPr>
              <w:tc>
                <w:tcPr>
                  <w:tcW w:w="5000" w:type="pct"/>
                  <w:gridSpan w:val="2"/>
                  <w:shd w:val="clear" w:color="auto" w:fill="FFFFFF"/>
                </w:tcPr>
                <w:p w:rsidR="000F410F" w:rsidRPr="00D153B8" w:rsidRDefault="000F410F" w:rsidP="00D153B8">
                  <w:pPr>
                    <w:spacing w:line="360" w:lineRule="auto"/>
                    <w:jc w:val="both"/>
                    <w:rPr>
                      <w:rFonts w:cstheme="minorHAnsi"/>
                      <w:b/>
                      <w:sz w:val="18"/>
                      <w:szCs w:val="18"/>
                      <w:u w:val="single"/>
                    </w:rPr>
                  </w:pPr>
                  <w:r w:rsidRPr="00D153B8">
                    <w:rPr>
                      <w:rFonts w:cstheme="minorHAnsi"/>
                      <w:b/>
                      <w:sz w:val="18"/>
                      <w:szCs w:val="18"/>
                    </w:rPr>
                    <w:t>EQUIPO PARA TRANSPORTE DE LÍNEA TELEFÓNICA – TELEFONO IP (TIPO II)</w:t>
                  </w:r>
                </w:p>
              </w:tc>
            </w:tr>
            <w:tr w:rsidR="000F410F" w:rsidRPr="0043725B" w:rsidTr="00D153B8">
              <w:trPr>
                <w:jc w:val="center"/>
              </w:trPr>
              <w:tc>
                <w:tcPr>
                  <w:tcW w:w="2064" w:type="pct"/>
                  <w:tcBorders>
                    <w:top w:val="single" w:sz="4" w:space="0" w:color="auto"/>
                    <w:left w:val="single" w:sz="4" w:space="0" w:color="auto"/>
                    <w:bottom w:val="single" w:sz="4" w:space="0" w:color="auto"/>
                    <w:right w:val="single" w:sz="4" w:space="0" w:color="auto"/>
                  </w:tcBorders>
                  <w:shd w:val="clear" w:color="auto" w:fill="auto"/>
                </w:tcPr>
                <w:p w:rsidR="000F410F" w:rsidRPr="00D153B8" w:rsidRDefault="000F410F" w:rsidP="00D153B8">
                  <w:pPr>
                    <w:spacing w:line="360" w:lineRule="auto"/>
                    <w:rPr>
                      <w:rFonts w:cstheme="minorHAnsi"/>
                      <w:sz w:val="18"/>
                      <w:szCs w:val="18"/>
                    </w:rPr>
                  </w:pPr>
                  <w:r w:rsidRPr="00D153B8">
                    <w:rPr>
                      <w:rFonts w:cstheme="minorHAnsi"/>
                      <w:sz w:val="18"/>
                      <w:szCs w:val="18"/>
                    </w:rPr>
                    <w:t>Protocolos y estándares</w:t>
                  </w:r>
                </w:p>
              </w:tc>
              <w:tc>
                <w:tcPr>
                  <w:tcW w:w="2936" w:type="pct"/>
                  <w:tcBorders>
                    <w:top w:val="single" w:sz="4" w:space="0" w:color="auto"/>
                    <w:left w:val="single" w:sz="4" w:space="0" w:color="auto"/>
                    <w:bottom w:val="single" w:sz="4" w:space="0" w:color="auto"/>
                    <w:right w:val="single" w:sz="4" w:space="0" w:color="auto"/>
                  </w:tcBorders>
                  <w:shd w:val="clear" w:color="auto" w:fill="auto"/>
                </w:tcPr>
                <w:p w:rsidR="000F410F" w:rsidRPr="00D153B8" w:rsidRDefault="000F410F" w:rsidP="00D153B8">
                  <w:pPr>
                    <w:jc w:val="both"/>
                    <w:rPr>
                      <w:rFonts w:cstheme="minorHAnsi"/>
                      <w:sz w:val="18"/>
                      <w:szCs w:val="18"/>
                    </w:rPr>
                  </w:pPr>
                  <w:r w:rsidRPr="00D153B8">
                    <w:rPr>
                      <w:rFonts w:cstheme="minorHAnsi"/>
                      <w:sz w:val="18"/>
                      <w:szCs w:val="18"/>
                    </w:rPr>
                    <w:t>SIP RFC3261, TCP/IP/UDP, RTP/RTCP, HTTP/HTTPS, ARP, ICMP, DNS (A record, SRV, NAPTR), DHCP, PPPoE, SSH, TFTP, NTP, STUN, SIMPLE, LLDP-MED, LDAP, TR-069, 802.1x, TLS, SRTP</w:t>
                  </w:r>
                </w:p>
              </w:tc>
            </w:tr>
            <w:tr w:rsidR="000F410F" w:rsidRPr="00D153B8" w:rsidTr="00D153B8">
              <w:trPr>
                <w:jc w:val="center"/>
              </w:trPr>
              <w:tc>
                <w:tcPr>
                  <w:tcW w:w="2064" w:type="pct"/>
                  <w:tcBorders>
                    <w:top w:val="single" w:sz="4" w:space="0" w:color="auto"/>
                    <w:left w:val="single" w:sz="4" w:space="0" w:color="auto"/>
                    <w:bottom w:val="single" w:sz="4" w:space="0" w:color="auto"/>
                    <w:right w:val="single" w:sz="4" w:space="0" w:color="auto"/>
                  </w:tcBorders>
                  <w:shd w:val="clear" w:color="auto" w:fill="auto"/>
                </w:tcPr>
                <w:p w:rsidR="000F410F" w:rsidRPr="00D153B8" w:rsidRDefault="000F410F" w:rsidP="00D153B8">
                  <w:pPr>
                    <w:spacing w:line="360" w:lineRule="auto"/>
                    <w:rPr>
                      <w:rFonts w:cstheme="minorHAnsi"/>
                      <w:sz w:val="18"/>
                      <w:szCs w:val="18"/>
                    </w:rPr>
                  </w:pPr>
                  <w:r w:rsidRPr="00D153B8">
                    <w:rPr>
                      <w:rFonts w:cstheme="minorHAnsi"/>
                      <w:sz w:val="18"/>
                      <w:szCs w:val="18"/>
                    </w:rPr>
                    <w:t>Interface de Red</w:t>
                  </w:r>
                </w:p>
              </w:tc>
              <w:tc>
                <w:tcPr>
                  <w:tcW w:w="2936" w:type="pct"/>
                  <w:tcBorders>
                    <w:top w:val="single" w:sz="4" w:space="0" w:color="auto"/>
                    <w:left w:val="single" w:sz="4" w:space="0" w:color="auto"/>
                    <w:bottom w:val="single" w:sz="4" w:space="0" w:color="auto"/>
                    <w:right w:val="single" w:sz="4" w:space="0" w:color="auto"/>
                  </w:tcBorders>
                  <w:shd w:val="clear" w:color="auto" w:fill="auto"/>
                </w:tcPr>
                <w:p w:rsidR="000F410F" w:rsidRPr="00D153B8" w:rsidRDefault="000F410F" w:rsidP="00D153B8">
                  <w:pPr>
                    <w:jc w:val="both"/>
                    <w:rPr>
                      <w:rFonts w:cstheme="minorHAnsi"/>
                      <w:sz w:val="18"/>
                      <w:szCs w:val="18"/>
                    </w:rPr>
                  </w:pPr>
                  <w:r w:rsidRPr="00D153B8">
                    <w:rPr>
                      <w:rFonts w:cstheme="minorHAnsi"/>
                      <w:sz w:val="18"/>
                      <w:szCs w:val="18"/>
                    </w:rPr>
                    <w:t>2xRJ45 puertos Ethernet 10 / 100M</w:t>
                  </w:r>
                  <w:r w:rsidRPr="00D153B8">
                    <w:rPr>
                      <w:rFonts w:cstheme="minorHAnsi"/>
                      <w:sz w:val="18"/>
                      <w:szCs w:val="18"/>
                    </w:rPr>
                    <w:br/>
                    <w:t xml:space="preserve">Puerto de </w:t>
                  </w:r>
                  <w:proofErr w:type="spellStart"/>
                  <w:r w:rsidRPr="00D153B8">
                    <w:rPr>
                      <w:rFonts w:cstheme="minorHAnsi"/>
                      <w:sz w:val="18"/>
                      <w:szCs w:val="18"/>
                    </w:rPr>
                    <w:t>microteléfono</w:t>
                  </w:r>
                  <w:proofErr w:type="spellEnd"/>
                  <w:r w:rsidRPr="00D153B8">
                    <w:rPr>
                      <w:rFonts w:cstheme="minorHAnsi"/>
                      <w:sz w:val="18"/>
                      <w:szCs w:val="18"/>
                    </w:rPr>
                    <w:t xml:space="preserve"> </w:t>
                  </w:r>
                  <w:proofErr w:type="spellStart"/>
                  <w:r w:rsidRPr="00D153B8">
                    <w:rPr>
                      <w:rFonts w:cstheme="minorHAnsi"/>
                      <w:sz w:val="18"/>
                      <w:szCs w:val="18"/>
                    </w:rPr>
                    <w:t>Power</w:t>
                  </w:r>
                  <w:proofErr w:type="spellEnd"/>
                  <w:r w:rsidRPr="00D153B8">
                    <w:rPr>
                      <w:rFonts w:cstheme="minorHAnsi"/>
                      <w:sz w:val="18"/>
                      <w:szCs w:val="18"/>
                    </w:rPr>
                    <w:t xml:space="preserve"> </w:t>
                  </w:r>
                  <w:proofErr w:type="spellStart"/>
                  <w:r w:rsidRPr="00D153B8">
                    <w:rPr>
                      <w:rFonts w:cstheme="minorHAnsi"/>
                      <w:sz w:val="18"/>
                      <w:szCs w:val="18"/>
                    </w:rPr>
                    <w:t>over</w:t>
                  </w:r>
                  <w:proofErr w:type="spellEnd"/>
                  <w:r w:rsidRPr="00D153B8">
                    <w:rPr>
                      <w:rFonts w:cstheme="minorHAnsi"/>
                      <w:sz w:val="18"/>
                      <w:szCs w:val="18"/>
                    </w:rPr>
                    <w:t xml:space="preserve"> Ethernet (IEEE 802.3af), clase 2&gt; 1xRJ9 (4P4C)</w:t>
                  </w:r>
                  <w:r w:rsidRPr="00D153B8">
                    <w:rPr>
                      <w:rFonts w:cstheme="minorHAnsi"/>
                      <w:sz w:val="18"/>
                      <w:szCs w:val="18"/>
                    </w:rPr>
                    <w:br/>
                    <w:t>1xRJ9 (4P4C) puerto para auriculares</w:t>
                  </w:r>
                </w:p>
              </w:tc>
            </w:tr>
            <w:tr w:rsidR="000F410F" w:rsidRPr="00D153B8" w:rsidTr="00D153B8">
              <w:trPr>
                <w:trHeight w:val="1192"/>
                <w:jc w:val="center"/>
              </w:trPr>
              <w:tc>
                <w:tcPr>
                  <w:tcW w:w="2064" w:type="pct"/>
                  <w:shd w:val="clear" w:color="auto" w:fill="auto"/>
                </w:tcPr>
                <w:p w:rsidR="000F410F" w:rsidRPr="00D153B8" w:rsidRDefault="000F410F" w:rsidP="00D153B8">
                  <w:pPr>
                    <w:spacing w:line="360" w:lineRule="auto"/>
                    <w:rPr>
                      <w:rFonts w:cstheme="minorHAnsi"/>
                      <w:sz w:val="18"/>
                      <w:szCs w:val="18"/>
                      <w:lang w:val="en-US"/>
                    </w:rPr>
                  </w:pPr>
                  <w:proofErr w:type="spellStart"/>
                  <w:r w:rsidRPr="00D153B8">
                    <w:rPr>
                      <w:rFonts w:cstheme="minorHAnsi"/>
                      <w:sz w:val="18"/>
                      <w:szCs w:val="18"/>
                      <w:lang w:val="en-US"/>
                    </w:rPr>
                    <w:t>Caracteristicas</w:t>
                  </w:r>
                  <w:proofErr w:type="spellEnd"/>
                  <w:r w:rsidRPr="00D153B8">
                    <w:rPr>
                      <w:rFonts w:cstheme="minorHAnsi"/>
                      <w:sz w:val="18"/>
                      <w:szCs w:val="18"/>
                      <w:lang w:val="en-US"/>
                    </w:rPr>
                    <w:t xml:space="preserve"> del </w:t>
                  </w:r>
                  <w:proofErr w:type="spellStart"/>
                  <w:r w:rsidRPr="00D153B8">
                    <w:rPr>
                      <w:rFonts w:cstheme="minorHAnsi"/>
                      <w:sz w:val="18"/>
                      <w:szCs w:val="18"/>
                      <w:lang w:val="en-US"/>
                    </w:rPr>
                    <w:t>Telefono</w:t>
                  </w:r>
                  <w:proofErr w:type="spellEnd"/>
                </w:p>
                <w:p w:rsidR="000F410F" w:rsidRPr="00D153B8" w:rsidRDefault="000F410F" w:rsidP="00D153B8">
                  <w:pPr>
                    <w:spacing w:line="360" w:lineRule="auto"/>
                    <w:rPr>
                      <w:rFonts w:cstheme="minorHAnsi"/>
                      <w:sz w:val="18"/>
                      <w:szCs w:val="18"/>
                      <w:lang w:val="en-US"/>
                    </w:rPr>
                  </w:pPr>
                </w:p>
              </w:tc>
              <w:tc>
                <w:tcPr>
                  <w:tcW w:w="2936" w:type="pct"/>
                  <w:shd w:val="clear" w:color="auto" w:fill="auto"/>
                </w:tcPr>
                <w:p w:rsidR="000F410F" w:rsidRPr="00D153B8" w:rsidRDefault="000F410F" w:rsidP="00D153B8">
                  <w:pPr>
                    <w:spacing w:line="360" w:lineRule="auto"/>
                    <w:rPr>
                      <w:rFonts w:cstheme="minorHAnsi"/>
                      <w:sz w:val="18"/>
                      <w:szCs w:val="18"/>
                    </w:rPr>
                  </w:pPr>
                  <w:r w:rsidRPr="00D153B8">
                    <w:rPr>
                      <w:rFonts w:cstheme="minorHAnsi"/>
                      <w:sz w:val="18"/>
                      <w:szCs w:val="18"/>
                    </w:rPr>
                    <w:t xml:space="preserve">1 Cuenta de </w:t>
                  </w:r>
                  <w:proofErr w:type="spellStart"/>
                  <w:r w:rsidRPr="00D153B8">
                    <w:rPr>
                      <w:rFonts w:cstheme="minorHAnsi"/>
                      <w:sz w:val="18"/>
                      <w:szCs w:val="18"/>
                    </w:rPr>
                    <w:t>VoIP</w:t>
                  </w:r>
                  <w:proofErr w:type="spellEnd"/>
                  <w:r w:rsidRPr="00D153B8">
                    <w:rPr>
                      <w:rFonts w:cstheme="minorHAnsi"/>
                      <w:sz w:val="18"/>
                      <w:szCs w:val="18"/>
                    </w:rPr>
                    <w:t>, Llamada en espera, silencio, DND, Marcación rápida de un toque, línea directa&gt; Desvío de llamadas, llamada en espera, transferencia de llamadas&gt; Escucha en grupo, SMS,  Repetición, devolución de llamadas, respuesta automática,  Conferencia local de 3 vías&gt; Llamada sin proxy SIP,  Selección / importación / eliminación de tono de llamada&gt; Establecer la hora de la fecha de forma manual o automática, Plan de marcado&gt; Navegador XML</w:t>
                  </w:r>
                </w:p>
              </w:tc>
            </w:tr>
            <w:tr w:rsidR="000F410F" w:rsidRPr="00D153B8" w:rsidTr="00D153B8">
              <w:trPr>
                <w:trHeight w:val="894"/>
                <w:jc w:val="center"/>
              </w:trPr>
              <w:tc>
                <w:tcPr>
                  <w:tcW w:w="2064" w:type="pct"/>
                  <w:shd w:val="clear" w:color="auto" w:fill="auto"/>
                </w:tcPr>
                <w:p w:rsidR="000F410F" w:rsidRPr="00D153B8" w:rsidRDefault="000F410F" w:rsidP="00D153B8">
                  <w:pPr>
                    <w:spacing w:line="360" w:lineRule="auto"/>
                    <w:rPr>
                      <w:rFonts w:cstheme="minorHAnsi"/>
                      <w:sz w:val="18"/>
                      <w:szCs w:val="18"/>
                      <w:lang w:val="en-US"/>
                    </w:rPr>
                  </w:pPr>
                  <w:proofErr w:type="spellStart"/>
                  <w:r w:rsidRPr="00D153B8">
                    <w:rPr>
                      <w:rFonts w:cstheme="minorHAnsi"/>
                      <w:sz w:val="18"/>
                      <w:szCs w:val="18"/>
                      <w:lang w:val="en-US"/>
                    </w:rPr>
                    <w:t>Funciones</w:t>
                  </w:r>
                  <w:proofErr w:type="spellEnd"/>
                  <w:r w:rsidRPr="00D153B8">
                    <w:rPr>
                      <w:rFonts w:cstheme="minorHAnsi"/>
                      <w:sz w:val="18"/>
                      <w:szCs w:val="18"/>
                      <w:lang w:val="en-US"/>
                    </w:rPr>
                    <w:t xml:space="preserve"> de IP-PBX </w:t>
                  </w:r>
                </w:p>
              </w:tc>
              <w:tc>
                <w:tcPr>
                  <w:tcW w:w="2936" w:type="pct"/>
                  <w:shd w:val="clear" w:color="auto" w:fill="auto"/>
                </w:tcPr>
                <w:p w:rsidR="000F410F" w:rsidRPr="00D153B8" w:rsidRDefault="000F410F" w:rsidP="00D153B8">
                  <w:pPr>
                    <w:spacing w:line="360" w:lineRule="auto"/>
                    <w:rPr>
                      <w:rFonts w:cstheme="minorHAnsi"/>
                      <w:sz w:val="18"/>
                      <w:szCs w:val="18"/>
                    </w:rPr>
                  </w:pPr>
                  <w:r w:rsidRPr="00D153B8">
                    <w:rPr>
                      <w:rFonts w:cstheme="minorHAnsi"/>
                      <w:sz w:val="18"/>
                      <w:szCs w:val="18"/>
                    </w:rPr>
                    <w:t xml:space="preserve">Llamada anónima, rechazo de llamada anónima, Desvío en caliente, llamada de emergencia, Indicador de mensaje en espera (MWI), Correo de voz, parque de </w:t>
                  </w:r>
                  <w:r w:rsidRPr="00D153B8">
                    <w:rPr>
                      <w:rFonts w:cstheme="minorHAnsi"/>
                      <w:sz w:val="18"/>
                      <w:szCs w:val="18"/>
                    </w:rPr>
                    <w:lastRenderedPageBreak/>
                    <w:t>llamadas, captura de llamadas</w:t>
                  </w:r>
                  <w:r w:rsidRPr="00D153B8">
                    <w:rPr>
                      <w:rFonts w:cstheme="minorHAnsi"/>
                      <w:sz w:val="18"/>
                      <w:szCs w:val="18"/>
                    </w:rPr>
                    <w:br/>
                    <w:t>Intercomunicador, paginación, música en espera</w:t>
                  </w:r>
                  <w:r w:rsidRPr="00D153B8">
                    <w:rPr>
                      <w:rFonts w:cstheme="minorHAnsi"/>
                      <w:sz w:val="18"/>
                      <w:szCs w:val="18"/>
                    </w:rPr>
                    <w:br/>
                    <w:t>Terminación de llamada</w:t>
                  </w:r>
                </w:p>
              </w:tc>
            </w:tr>
            <w:tr w:rsidR="000F410F" w:rsidRPr="00D153B8" w:rsidTr="00D153B8">
              <w:trPr>
                <w:trHeight w:val="522"/>
                <w:jc w:val="center"/>
              </w:trPr>
              <w:tc>
                <w:tcPr>
                  <w:tcW w:w="2064" w:type="pct"/>
                  <w:shd w:val="clear" w:color="auto" w:fill="auto"/>
                </w:tcPr>
                <w:p w:rsidR="000F410F" w:rsidRPr="00D153B8" w:rsidRDefault="000F410F" w:rsidP="00D153B8">
                  <w:pPr>
                    <w:spacing w:line="360" w:lineRule="auto"/>
                    <w:rPr>
                      <w:rFonts w:cstheme="minorHAnsi"/>
                      <w:sz w:val="18"/>
                      <w:szCs w:val="18"/>
                      <w:lang w:val="en-US"/>
                    </w:rPr>
                  </w:pPr>
                  <w:proofErr w:type="spellStart"/>
                  <w:r w:rsidRPr="00D153B8">
                    <w:rPr>
                      <w:rFonts w:cstheme="minorHAnsi"/>
                      <w:sz w:val="18"/>
                      <w:szCs w:val="18"/>
                      <w:lang w:val="en-US"/>
                    </w:rPr>
                    <w:lastRenderedPageBreak/>
                    <w:t>Pantalla</w:t>
                  </w:r>
                  <w:proofErr w:type="spellEnd"/>
                  <w:r w:rsidRPr="00D153B8">
                    <w:rPr>
                      <w:rFonts w:cstheme="minorHAnsi"/>
                      <w:sz w:val="18"/>
                      <w:szCs w:val="18"/>
                      <w:lang w:val="en-US"/>
                    </w:rPr>
                    <w:t xml:space="preserve"> e </w:t>
                  </w:r>
                  <w:proofErr w:type="spellStart"/>
                  <w:r w:rsidRPr="00D153B8">
                    <w:rPr>
                      <w:rFonts w:cstheme="minorHAnsi"/>
                      <w:sz w:val="18"/>
                      <w:szCs w:val="18"/>
                      <w:lang w:val="en-US"/>
                    </w:rPr>
                    <w:t>indicador</w:t>
                  </w:r>
                  <w:proofErr w:type="spellEnd"/>
                </w:p>
              </w:tc>
              <w:tc>
                <w:tcPr>
                  <w:tcW w:w="2936" w:type="pct"/>
                  <w:shd w:val="clear" w:color="auto" w:fill="auto"/>
                </w:tcPr>
                <w:p w:rsidR="000F410F" w:rsidRPr="00D153B8" w:rsidRDefault="000F410F" w:rsidP="00D153B8">
                  <w:pPr>
                    <w:spacing w:line="360" w:lineRule="auto"/>
                    <w:rPr>
                      <w:rFonts w:cstheme="minorHAnsi"/>
                      <w:sz w:val="18"/>
                      <w:szCs w:val="18"/>
                    </w:rPr>
                  </w:pPr>
                  <w:r w:rsidRPr="00D153B8">
                    <w:rPr>
                      <w:rFonts w:cstheme="minorHAnsi"/>
                      <w:sz w:val="18"/>
                      <w:szCs w:val="18"/>
                    </w:rPr>
                    <w:t>LCD gráfico de 132x64 píxeles</w:t>
                  </w:r>
                  <w:r w:rsidRPr="00D153B8">
                    <w:rPr>
                      <w:rFonts w:cstheme="minorHAnsi"/>
                      <w:sz w:val="18"/>
                      <w:szCs w:val="18"/>
                    </w:rPr>
                    <w:br/>
                    <w:t>LED para indicación de llamada y mensaje en espera</w:t>
                  </w:r>
                  <w:r w:rsidRPr="00D153B8">
                    <w:rPr>
                      <w:rFonts w:cstheme="minorHAnsi"/>
                      <w:sz w:val="18"/>
                      <w:szCs w:val="18"/>
                    </w:rPr>
                    <w:br/>
                    <w:t>Interfaz de usuario intuitiva con iconos y teclas programables</w:t>
                  </w:r>
                  <w:r w:rsidRPr="00D153B8">
                    <w:rPr>
                      <w:rFonts w:cstheme="minorHAnsi"/>
                      <w:sz w:val="18"/>
                      <w:szCs w:val="18"/>
                    </w:rPr>
                    <w:br/>
                    <w:t>Selección de idioma nacional</w:t>
                  </w:r>
                  <w:r w:rsidRPr="00D153B8">
                    <w:rPr>
                      <w:rFonts w:cstheme="minorHAnsi"/>
                      <w:sz w:val="18"/>
                      <w:szCs w:val="18"/>
                    </w:rPr>
                    <w:br/>
                    <w:t>  Identificador de llamadas con nombre, número</w:t>
                  </w:r>
                </w:p>
              </w:tc>
            </w:tr>
            <w:tr w:rsidR="000F410F" w:rsidRPr="00D153B8" w:rsidTr="00D153B8">
              <w:trPr>
                <w:trHeight w:val="1167"/>
                <w:jc w:val="center"/>
              </w:trPr>
              <w:tc>
                <w:tcPr>
                  <w:tcW w:w="2064" w:type="pct"/>
                  <w:shd w:val="clear" w:color="auto" w:fill="auto"/>
                </w:tcPr>
                <w:p w:rsidR="000F410F" w:rsidRPr="00D153B8" w:rsidRDefault="000F410F" w:rsidP="00D153B8">
                  <w:pPr>
                    <w:rPr>
                      <w:rFonts w:cstheme="minorHAnsi"/>
                      <w:sz w:val="18"/>
                      <w:szCs w:val="18"/>
                      <w:lang w:val="en-US"/>
                    </w:rPr>
                  </w:pPr>
                  <w:proofErr w:type="spellStart"/>
                  <w:r w:rsidRPr="00D153B8">
                    <w:rPr>
                      <w:rFonts w:cstheme="minorHAnsi"/>
                      <w:sz w:val="18"/>
                      <w:szCs w:val="18"/>
                      <w:lang w:val="en-US"/>
                    </w:rPr>
                    <w:t>Otros</w:t>
                  </w:r>
                  <w:proofErr w:type="spellEnd"/>
                  <w:r w:rsidRPr="00D153B8">
                    <w:rPr>
                      <w:rFonts w:cstheme="minorHAnsi"/>
                      <w:sz w:val="18"/>
                      <w:szCs w:val="18"/>
                      <w:lang w:val="en-US"/>
                    </w:rPr>
                    <w:t xml:space="preserve"> </w:t>
                  </w:r>
                  <w:proofErr w:type="spellStart"/>
                  <w:r w:rsidRPr="00D153B8">
                    <w:rPr>
                      <w:rFonts w:cstheme="minorHAnsi"/>
                      <w:sz w:val="18"/>
                      <w:szCs w:val="18"/>
                      <w:lang w:val="en-US"/>
                    </w:rPr>
                    <w:t>rasgos</w:t>
                  </w:r>
                  <w:proofErr w:type="spellEnd"/>
                  <w:r w:rsidRPr="00D153B8">
                    <w:rPr>
                      <w:rFonts w:cstheme="minorHAnsi"/>
                      <w:sz w:val="18"/>
                      <w:szCs w:val="18"/>
                      <w:lang w:val="en-US"/>
                    </w:rPr>
                    <w:t xml:space="preserve"> </w:t>
                  </w:r>
                  <w:proofErr w:type="spellStart"/>
                  <w:r w:rsidRPr="00D153B8">
                    <w:rPr>
                      <w:rFonts w:cstheme="minorHAnsi"/>
                      <w:sz w:val="18"/>
                      <w:szCs w:val="18"/>
                      <w:lang w:val="en-US"/>
                    </w:rPr>
                    <w:t>fisicos</w:t>
                  </w:r>
                  <w:proofErr w:type="spellEnd"/>
                </w:p>
              </w:tc>
              <w:tc>
                <w:tcPr>
                  <w:tcW w:w="2936" w:type="pct"/>
                  <w:shd w:val="clear" w:color="auto" w:fill="auto"/>
                </w:tcPr>
                <w:p w:rsidR="000F410F" w:rsidRPr="00D153B8" w:rsidRDefault="000F410F" w:rsidP="00D153B8">
                  <w:pPr>
                    <w:rPr>
                      <w:rFonts w:cstheme="minorHAnsi"/>
                      <w:sz w:val="18"/>
                      <w:szCs w:val="18"/>
                    </w:rPr>
                  </w:pPr>
                  <w:r w:rsidRPr="00D153B8">
                    <w:rPr>
                      <w:rFonts w:cstheme="minorHAnsi"/>
                      <w:sz w:val="18"/>
                      <w:szCs w:val="18"/>
                    </w:rPr>
                    <w:t>Montaje en pared</w:t>
                  </w:r>
                  <w:r w:rsidRPr="00D153B8">
                    <w:rPr>
                      <w:rFonts w:cstheme="minorHAnsi"/>
                      <w:sz w:val="18"/>
                      <w:szCs w:val="18"/>
                    </w:rPr>
                    <w:br/>
                    <w:t>Adaptador de CA universal externo (opcional): Entrada de CA 100 ~ 240V y salida de CC 5V / 600mA</w:t>
                  </w:r>
                  <w:r w:rsidRPr="00D153B8">
                    <w:rPr>
                      <w:rFonts w:cstheme="minorHAnsi"/>
                      <w:sz w:val="18"/>
                      <w:szCs w:val="18"/>
                    </w:rPr>
                    <w:br/>
                    <w:t>Consumo de energía (PSU): 1.2-1.9W</w:t>
                  </w:r>
                  <w:r w:rsidRPr="00D153B8">
                    <w:rPr>
                      <w:rFonts w:cstheme="minorHAnsi"/>
                      <w:sz w:val="18"/>
                      <w:szCs w:val="18"/>
                    </w:rPr>
                    <w:br/>
                    <w:t>Consumo de energía (</w:t>
                  </w:r>
                  <w:proofErr w:type="spellStart"/>
                  <w:r w:rsidRPr="00D153B8">
                    <w:rPr>
                      <w:rFonts w:cstheme="minorHAnsi"/>
                      <w:sz w:val="18"/>
                      <w:szCs w:val="18"/>
                    </w:rPr>
                    <w:t>PoE</w:t>
                  </w:r>
                  <w:proofErr w:type="spellEnd"/>
                  <w:r w:rsidRPr="00D153B8">
                    <w:rPr>
                      <w:rFonts w:cstheme="minorHAnsi"/>
                      <w:sz w:val="18"/>
                      <w:szCs w:val="18"/>
                    </w:rPr>
                    <w:t>): 1.8-2.3W</w:t>
                  </w:r>
                  <w:r w:rsidRPr="00D153B8">
                    <w:rPr>
                      <w:rFonts w:cstheme="minorHAnsi"/>
                      <w:sz w:val="18"/>
                      <w:szCs w:val="18"/>
                    </w:rPr>
                    <w:br/>
                    <w:t>Dimensión (W * D * H * T): 185mm * 188mm * 143mm * 38mm</w:t>
                  </w:r>
                  <w:r w:rsidRPr="00D153B8">
                    <w:rPr>
                      <w:rFonts w:cstheme="minorHAnsi"/>
                      <w:sz w:val="18"/>
                      <w:szCs w:val="18"/>
                    </w:rPr>
                    <w:br/>
                    <w:t>Humedad de funcionamiento: 10 ~ 95%</w:t>
                  </w:r>
                  <w:r w:rsidRPr="00D153B8">
                    <w:rPr>
                      <w:rFonts w:cstheme="minorHAnsi"/>
                      <w:sz w:val="18"/>
                      <w:szCs w:val="18"/>
                    </w:rPr>
                    <w:br/>
                    <w:t>Temperatura de funcionamiento: -10 ~ 50 ° C</w:t>
                  </w:r>
                </w:p>
              </w:tc>
            </w:tr>
            <w:tr w:rsidR="000F410F" w:rsidRPr="00D153B8" w:rsidTr="00D153B8">
              <w:trPr>
                <w:trHeight w:val="314"/>
                <w:jc w:val="center"/>
              </w:trPr>
              <w:tc>
                <w:tcPr>
                  <w:tcW w:w="2064" w:type="pct"/>
                  <w:shd w:val="clear" w:color="auto" w:fill="auto"/>
                </w:tcPr>
                <w:p w:rsidR="000F410F" w:rsidRPr="00D153B8" w:rsidRDefault="000F410F" w:rsidP="00D153B8">
                  <w:pPr>
                    <w:spacing w:line="360" w:lineRule="auto"/>
                    <w:rPr>
                      <w:rFonts w:cstheme="minorHAnsi"/>
                      <w:sz w:val="18"/>
                      <w:szCs w:val="18"/>
                      <w:lang w:val="en-US"/>
                    </w:rPr>
                  </w:pPr>
                  <w:proofErr w:type="spellStart"/>
                  <w:r w:rsidRPr="00D153B8">
                    <w:rPr>
                      <w:rFonts w:cstheme="minorHAnsi"/>
                      <w:sz w:val="18"/>
                      <w:szCs w:val="18"/>
                      <w:lang w:val="en-US"/>
                    </w:rPr>
                    <w:t>Administración</w:t>
                  </w:r>
                  <w:proofErr w:type="spellEnd"/>
                </w:p>
              </w:tc>
              <w:tc>
                <w:tcPr>
                  <w:tcW w:w="2936" w:type="pct"/>
                  <w:shd w:val="clear" w:color="auto" w:fill="auto"/>
                </w:tcPr>
                <w:p w:rsidR="000F410F" w:rsidRPr="00D153B8" w:rsidRDefault="000F410F" w:rsidP="00D153B8">
                  <w:pPr>
                    <w:spacing w:line="360" w:lineRule="auto"/>
                    <w:rPr>
                      <w:rFonts w:cstheme="minorHAnsi"/>
                      <w:sz w:val="18"/>
                      <w:szCs w:val="18"/>
                    </w:rPr>
                  </w:pPr>
                  <w:r w:rsidRPr="00D153B8">
                    <w:rPr>
                      <w:rFonts w:cstheme="minorHAnsi"/>
                      <w:sz w:val="18"/>
                      <w:szCs w:val="18"/>
                    </w:rPr>
                    <w:t>Configuración: navegador / teléfono / auto-provisión&gt; Provisión automática a través de FTP / TFTP / HTTP / HTTPS para despliegue masivo</w:t>
                  </w:r>
                  <w:r w:rsidRPr="00D153B8">
                    <w:rPr>
                      <w:rFonts w:cstheme="minorHAnsi"/>
                      <w:sz w:val="18"/>
                      <w:szCs w:val="18"/>
                    </w:rPr>
                    <w:br/>
                    <w:t xml:space="preserve">Provisión automática con </w:t>
                  </w:r>
                  <w:proofErr w:type="spellStart"/>
                  <w:r w:rsidRPr="00D153B8">
                    <w:rPr>
                      <w:rFonts w:cstheme="minorHAnsi"/>
                      <w:sz w:val="18"/>
                      <w:szCs w:val="18"/>
                    </w:rPr>
                    <w:t>PnP</w:t>
                  </w:r>
                  <w:proofErr w:type="spellEnd"/>
                  <w:r w:rsidRPr="00D153B8">
                    <w:rPr>
                      <w:rFonts w:cstheme="minorHAnsi"/>
                      <w:sz w:val="18"/>
                      <w:szCs w:val="18"/>
                    </w:rPr>
                    <w:t xml:space="preserve"> Zero-</w:t>
                  </w:r>
                  <w:proofErr w:type="spellStart"/>
                  <w:r w:rsidRPr="00D153B8">
                    <w:rPr>
                      <w:rFonts w:cstheme="minorHAnsi"/>
                      <w:sz w:val="18"/>
                      <w:szCs w:val="18"/>
                    </w:rPr>
                    <w:t>sp</w:t>
                  </w:r>
                  <w:proofErr w:type="spellEnd"/>
                  <w:r w:rsidRPr="00D153B8">
                    <w:rPr>
                      <w:rFonts w:cstheme="minorHAnsi"/>
                      <w:sz w:val="18"/>
                      <w:szCs w:val="18"/>
                    </w:rPr>
                    <w:t>-</w:t>
                  </w:r>
                  <w:proofErr w:type="spellStart"/>
                  <w:r w:rsidRPr="00D153B8">
                    <w:rPr>
                      <w:rFonts w:cstheme="minorHAnsi"/>
                      <w:sz w:val="18"/>
                      <w:szCs w:val="18"/>
                    </w:rPr>
                    <w:t>touch</w:t>
                  </w:r>
                  <w:proofErr w:type="spellEnd"/>
                  <w:r w:rsidRPr="00D153B8">
                    <w:rPr>
                      <w:rFonts w:cstheme="minorHAnsi"/>
                      <w:sz w:val="18"/>
                      <w:szCs w:val="18"/>
                    </w:rPr>
                    <w:t>, TR-069&gt; Restablecer fábrica, reiniciar&gt; Exportar rastreo de paquetes, registro del sistema</w:t>
                  </w:r>
                </w:p>
              </w:tc>
            </w:tr>
            <w:tr w:rsidR="000F410F" w:rsidRPr="00D153B8" w:rsidTr="00D153B8">
              <w:trPr>
                <w:jc w:val="center"/>
              </w:trPr>
              <w:tc>
                <w:tcPr>
                  <w:tcW w:w="2064" w:type="pct"/>
                  <w:shd w:val="clear" w:color="auto" w:fill="auto"/>
                </w:tcPr>
                <w:p w:rsidR="000F410F" w:rsidRPr="00D153B8" w:rsidRDefault="000F410F" w:rsidP="00D153B8">
                  <w:pPr>
                    <w:spacing w:line="360" w:lineRule="auto"/>
                    <w:rPr>
                      <w:rFonts w:cstheme="minorHAnsi"/>
                      <w:sz w:val="18"/>
                      <w:szCs w:val="18"/>
                      <w:lang w:val="en-US"/>
                    </w:rPr>
                  </w:pPr>
                  <w:r w:rsidRPr="00D153B8">
                    <w:rPr>
                      <w:rFonts w:cstheme="minorHAnsi"/>
                      <w:sz w:val="18"/>
                      <w:szCs w:val="18"/>
                      <w:lang w:val="en-US"/>
                    </w:rPr>
                    <w:t xml:space="preserve">Red y </w:t>
                  </w:r>
                  <w:proofErr w:type="spellStart"/>
                  <w:r w:rsidRPr="00D153B8">
                    <w:rPr>
                      <w:rFonts w:cstheme="minorHAnsi"/>
                      <w:sz w:val="18"/>
                      <w:szCs w:val="18"/>
                      <w:lang w:val="en-US"/>
                    </w:rPr>
                    <w:t>Seguridad</w:t>
                  </w:r>
                  <w:proofErr w:type="spellEnd"/>
                  <w:r w:rsidRPr="00D153B8">
                    <w:rPr>
                      <w:rFonts w:cstheme="minorHAnsi"/>
                      <w:sz w:val="18"/>
                      <w:szCs w:val="18"/>
                      <w:lang w:val="en-US"/>
                    </w:rPr>
                    <w:t xml:space="preserve"> </w:t>
                  </w:r>
                </w:p>
              </w:tc>
              <w:tc>
                <w:tcPr>
                  <w:tcW w:w="2936" w:type="pct"/>
                  <w:shd w:val="clear" w:color="auto" w:fill="auto"/>
                </w:tcPr>
                <w:p w:rsidR="000F410F" w:rsidRPr="00D153B8" w:rsidRDefault="000F410F" w:rsidP="00D153B8">
                  <w:pPr>
                    <w:spacing w:line="360" w:lineRule="auto"/>
                    <w:rPr>
                      <w:rFonts w:cstheme="minorHAnsi"/>
                      <w:sz w:val="18"/>
                      <w:szCs w:val="18"/>
                    </w:rPr>
                  </w:pPr>
                  <w:r w:rsidRPr="00D153B8">
                    <w:rPr>
                      <w:rFonts w:cstheme="minorHAnsi"/>
                      <w:sz w:val="18"/>
                      <w:szCs w:val="18"/>
                    </w:rPr>
                    <w:t>SIP v1 (RFC2543), v2 (RFC3261)</w:t>
                  </w:r>
                  <w:r w:rsidRPr="00D153B8">
                    <w:rPr>
                      <w:rFonts w:cstheme="minorHAnsi"/>
                      <w:sz w:val="18"/>
                      <w:szCs w:val="18"/>
                    </w:rPr>
                    <w:br/>
                    <w:t>Compatibilidad con la redundancia del servidor de llamadas</w:t>
                  </w:r>
                  <w:r w:rsidRPr="00D153B8">
                    <w:rPr>
                      <w:rFonts w:cstheme="minorHAnsi"/>
                      <w:sz w:val="18"/>
                      <w:szCs w:val="18"/>
                    </w:rPr>
                    <w:br/>
                    <w:t>&gt; NAT transversal: modo STUN</w:t>
                  </w:r>
                  <w:r w:rsidRPr="00D153B8">
                    <w:rPr>
                      <w:rFonts w:cstheme="minorHAnsi"/>
                      <w:sz w:val="18"/>
                      <w:szCs w:val="18"/>
                    </w:rPr>
                    <w:br/>
                    <w:t>Modo proxy y modo de enlace SIP peer-</w:t>
                  </w:r>
                  <w:proofErr w:type="spellStart"/>
                  <w:r w:rsidRPr="00D153B8">
                    <w:rPr>
                      <w:rFonts w:cstheme="minorHAnsi"/>
                      <w:sz w:val="18"/>
                      <w:szCs w:val="18"/>
                    </w:rPr>
                    <w:t>to</w:t>
                  </w:r>
                  <w:proofErr w:type="spellEnd"/>
                  <w:r w:rsidRPr="00D153B8">
                    <w:rPr>
                      <w:rFonts w:cstheme="minorHAnsi"/>
                      <w:sz w:val="18"/>
                      <w:szCs w:val="18"/>
                    </w:rPr>
                    <w:t>-peer</w:t>
                  </w:r>
                  <w:r w:rsidRPr="00D153B8">
                    <w:rPr>
                      <w:rFonts w:cstheme="minorHAnsi"/>
                      <w:sz w:val="18"/>
                      <w:szCs w:val="18"/>
                    </w:rPr>
                    <w:br/>
                  </w:r>
                  <w:r w:rsidRPr="00D153B8">
                    <w:rPr>
                      <w:rFonts w:cstheme="minorHAnsi"/>
                      <w:sz w:val="18"/>
                      <w:szCs w:val="18"/>
                    </w:rPr>
                    <w:lastRenderedPageBreak/>
                    <w:t>Asignación de IP: estática / DHCP&gt; Servidor web HTTP / HTTPS</w:t>
                  </w:r>
                  <w:r w:rsidRPr="00D153B8">
                    <w:rPr>
                      <w:rFonts w:cstheme="minorHAnsi"/>
                      <w:sz w:val="18"/>
                      <w:szCs w:val="18"/>
                    </w:rPr>
                    <w:br/>
                    <w:t>Sincronización de hora y fecha mediante SNTP</w:t>
                  </w:r>
                  <w:r w:rsidRPr="00D153B8">
                    <w:rPr>
                      <w:rFonts w:cstheme="minorHAnsi"/>
                      <w:sz w:val="18"/>
                      <w:szCs w:val="18"/>
                    </w:rPr>
                    <w:br/>
                    <w:t>UDP / TCP / DNS-SRV (RFC 3263)</w:t>
                  </w:r>
                  <w:r w:rsidRPr="00D153B8">
                    <w:rPr>
                      <w:rFonts w:cstheme="minorHAnsi"/>
                      <w:sz w:val="18"/>
                      <w:szCs w:val="18"/>
                    </w:rPr>
                    <w:br/>
                  </w:r>
                  <w:proofErr w:type="spellStart"/>
                  <w:r w:rsidRPr="00D153B8">
                    <w:rPr>
                      <w:rFonts w:cstheme="minorHAnsi"/>
                      <w:sz w:val="18"/>
                      <w:szCs w:val="18"/>
                    </w:rPr>
                    <w:t>QoS</w:t>
                  </w:r>
                  <w:proofErr w:type="spellEnd"/>
                  <w:r w:rsidRPr="00D153B8">
                    <w:rPr>
                      <w:rFonts w:cstheme="minorHAnsi"/>
                      <w:sz w:val="18"/>
                      <w:szCs w:val="18"/>
                    </w:rPr>
                    <w:t xml:space="preserve">: 802.1p / Q etiquetado (VLAN), Capa 3 </w:t>
                  </w:r>
                  <w:proofErr w:type="spellStart"/>
                  <w:r w:rsidRPr="00D153B8">
                    <w:rPr>
                      <w:rFonts w:cstheme="minorHAnsi"/>
                      <w:sz w:val="18"/>
                      <w:szCs w:val="18"/>
                    </w:rPr>
                    <w:t>ToS</w:t>
                  </w:r>
                  <w:proofErr w:type="spellEnd"/>
                  <w:r w:rsidRPr="00D153B8">
                    <w:rPr>
                      <w:rFonts w:cstheme="minorHAnsi"/>
                      <w:sz w:val="18"/>
                      <w:szCs w:val="18"/>
                    </w:rPr>
                    <w:t xml:space="preserve"> DSCP</w:t>
                  </w:r>
                  <w:r w:rsidRPr="00D153B8">
                    <w:rPr>
                      <w:rFonts w:cstheme="minorHAnsi"/>
                      <w:sz w:val="18"/>
                      <w:szCs w:val="18"/>
                    </w:rPr>
                    <w:br/>
                    <w:t>SRTP para voz&gt; Seguridad de capa de transporte (TLS)</w:t>
                  </w:r>
                  <w:r w:rsidRPr="00D153B8">
                    <w:rPr>
                      <w:rFonts w:cstheme="minorHAnsi"/>
                      <w:sz w:val="18"/>
                      <w:szCs w:val="18"/>
                    </w:rPr>
                    <w:br/>
                    <w:t>Administrador de certificados HTTPS Encriptación AES para el archivo de configuración</w:t>
                  </w:r>
                  <w:r w:rsidRPr="00D153B8">
                    <w:rPr>
                      <w:rFonts w:cstheme="minorHAnsi"/>
                      <w:sz w:val="18"/>
                      <w:szCs w:val="18"/>
                    </w:rPr>
                    <w:br/>
                    <w:t>Autenticación de resumen utilizando MD5 / MD5-sess</w:t>
                  </w:r>
                  <w:r w:rsidRPr="00D153B8">
                    <w:rPr>
                      <w:rFonts w:cstheme="minorHAnsi"/>
                      <w:sz w:val="18"/>
                      <w:szCs w:val="18"/>
                    </w:rPr>
                    <w:br/>
                    <w:t>IEEE802.1X&gt; IPv6</w:t>
                  </w:r>
                </w:p>
                <w:p w:rsidR="000F410F" w:rsidRPr="00D153B8" w:rsidRDefault="000F410F" w:rsidP="00D153B8">
                  <w:pPr>
                    <w:spacing w:line="360" w:lineRule="auto"/>
                    <w:rPr>
                      <w:rFonts w:cstheme="minorHAnsi"/>
                      <w:sz w:val="18"/>
                      <w:szCs w:val="18"/>
                    </w:rPr>
                  </w:pPr>
                </w:p>
              </w:tc>
            </w:tr>
            <w:tr w:rsidR="000F410F" w:rsidRPr="00D153B8" w:rsidTr="00D153B8">
              <w:trPr>
                <w:trHeight w:val="1067"/>
                <w:jc w:val="center"/>
              </w:trPr>
              <w:tc>
                <w:tcPr>
                  <w:tcW w:w="2064" w:type="pct"/>
                  <w:shd w:val="clear" w:color="auto" w:fill="auto"/>
                </w:tcPr>
                <w:p w:rsidR="000F410F" w:rsidRPr="00D153B8" w:rsidRDefault="000F410F" w:rsidP="00D153B8">
                  <w:pPr>
                    <w:spacing w:line="360" w:lineRule="auto"/>
                    <w:rPr>
                      <w:rFonts w:cstheme="minorHAnsi"/>
                      <w:sz w:val="18"/>
                      <w:szCs w:val="18"/>
                      <w:lang w:val="en-US"/>
                    </w:rPr>
                  </w:pPr>
                  <w:proofErr w:type="spellStart"/>
                  <w:r w:rsidRPr="00D153B8">
                    <w:rPr>
                      <w:rFonts w:cstheme="minorHAnsi"/>
                      <w:sz w:val="18"/>
                      <w:szCs w:val="18"/>
                      <w:lang w:val="en-US"/>
                    </w:rPr>
                    <w:lastRenderedPageBreak/>
                    <w:t>Contenido</w:t>
                  </w:r>
                  <w:proofErr w:type="spellEnd"/>
                  <w:r w:rsidRPr="00D153B8">
                    <w:rPr>
                      <w:rFonts w:cstheme="minorHAnsi"/>
                      <w:sz w:val="18"/>
                      <w:szCs w:val="18"/>
                      <w:lang w:val="en-US"/>
                    </w:rPr>
                    <w:t xml:space="preserve"> del </w:t>
                  </w:r>
                  <w:proofErr w:type="spellStart"/>
                  <w:r w:rsidRPr="00D153B8">
                    <w:rPr>
                      <w:rFonts w:cstheme="minorHAnsi"/>
                      <w:sz w:val="18"/>
                      <w:szCs w:val="18"/>
                      <w:lang w:val="en-US"/>
                    </w:rPr>
                    <w:t>paquete</w:t>
                  </w:r>
                  <w:proofErr w:type="spellEnd"/>
                </w:p>
                <w:p w:rsidR="000F410F" w:rsidRPr="00D153B8" w:rsidRDefault="000F410F" w:rsidP="00D153B8">
                  <w:pPr>
                    <w:spacing w:line="360" w:lineRule="auto"/>
                    <w:rPr>
                      <w:rFonts w:cstheme="minorHAnsi"/>
                      <w:sz w:val="18"/>
                      <w:szCs w:val="18"/>
                      <w:lang w:val="en-US"/>
                    </w:rPr>
                  </w:pPr>
                </w:p>
                <w:p w:rsidR="000F410F" w:rsidRPr="00D153B8" w:rsidRDefault="000F410F" w:rsidP="00D153B8">
                  <w:pPr>
                    <w:spacing w:line="360" w:lineRule="auto"/>
                    <w:rPr>
                      <w:rFonts w:cstheme="minorHAnsi"/>
                      <w:sz w:val="18"/>
                      <w:szCs w:val="18"/>
                      <w:lang w:val="en-US"/>
                    </w:rPr>
                  </w:pPr>
                </w:p>
              </w:tc>
              <w:tc>
                <w:tcPr>
                  <w:tcW w:w="2936" w:type="pct"/>
                  <w:shd w:val="clear" w:color="auto" w:fill="auto"/>
                </w:tcPr>
                <w:p w:rsidR="000F410F" w:rsidRPr="00D153B8" w:rsidRDefault="000F410F" w:rsidP="00D153B8">
                  <w:pPr>
                    <w:spacing w:line="360" w:lineRule="auto"/>
                    <w:rPr>
                      <w:rFonts w:cstheme="minorHAnsi"/>
                      <w:sz w:val="18"/>
                      <w:szCs w:val="18"/>
                    </w:rPr>
                  </w:pPr>
                  <w:r w:rsidRPr="00D153B8">
                    <w:rPr>
                      <w:rFonts w:cstheme="minorHAnsi"/>
                      <w:sz w:val="18"/>
                      <w:szCs w:val="18"/>
                    </w:rPr>
                    <w:t>4 (Cuatro) Teléfono SIP-T19P, auricular con cable, soporte base, fuente de alimentación universal, cable de red, paño de limpieza para lentes, guía de instalación rápida, folleto, licencia GPL</w:t>
                  </w:r>
                </w:p>
              </w:tc>
            </w:tr>
            <w:tr w:rsidR="000F410F" w:rsidRPr="000F410F" w:rsidTr="00D153B8">
              <w:trPr>
                <w:trHeight w:val="1323"/>
                <w:jc w:val="center"/>
              </w:trPr>
              <w:tc>
                <w:tcPr>
                  <w:tcW w:w="2064" w:type="pct"/>
                  <w:shd w:val="clear" w:color="auto" w:fill="auto"/>
                </w:tcPr>
                <w:p w:rsidR="000F410F" w:rsidRPr="00D153B8" w:rsidRDefault="000F410F" w:rsidP="00D153B8">
                  <w:pPr>
                    <w:spacing w:line="360" w:lineRule="auto"/>
                    <w:rPr>
                      <w:rFonts w:cstheme="minorHAnsi"/>
                      <w:sz w:val="18"/>
                      <w:szCs w:val="18"/>
                      <w:lang w:val="en-US"/>
                    </w:rPr>
                  </w:pPr>
                  <w:proofErr w:type="spellStart"/>
                  <w:r w:rsidRPr="00D153B8">
                    <w:rPr>
                      <w:rFonts w:cstheme="minorHAnsi"/>
                      <w:sz w:val="18"/>
                      <w:szCs w:val="18"/>
                      <w:lang w:val="en-US"/>
                    </w:rPr>
                    <w:t>Conformidad</w:t>
                  </w:r>
                  <w:proofErr w:type="spellEnd"/>
                  <w:r w:rsidRPr="00D153B8">
                    <w:rPr>
                      <w:rFonts w:cstheme="minorHAnsi"/>
                      <w:sz w:val="18"/>
                      <w:szCs w:val="18"/>
                      <w:lang w:val="en-US"/>
                    </w:rPr>
                    <w:t xml:space="preserve"> </w:t>
                  </w:r>
                </w:p>
                <w:p w:rsidR="000F410F" w:rsidRPr="00D153B8" w:rsidRDefault="000F410F" w:rsidP="00D153B8">
                  <w:pPr>
                    <w:spacing w:line="360" w:lineRule="auto"/>
                    <w:rPr>
                      <w:rFonts w:cstheme="minorHAnsi"/>
                      <w:sz w:val="18"/>
                      <w:szCs w:val="18"/>
                      <w:lang w:val="en-US"/>
                    </w:rPr>
                  </w:pPr>
                </w:p>
              </w:tc>
              <w:tc>
                <w:tcPr>
                  <w:tcW w:w="2936" w:type="pct"/>
                  <w:shd w:val="clear" w:color="auto" w:fill="auto"/>
                </w:tcPr>
                <w:p w:rsidR="000F410F" w:rsidRPr="00D153B8" w:rsidRDefault="000F410F" w:rsidP="00D153B8">
                  <w:pPr>
                    <w:spacing w:line="360" w:lineRule="auto"/>
                    <w:rPr>
                      <w:rFonts w:cstheme="minorHAnsi"/>
                      <w:sz w:val="18"/>
                      <w:szCs w:val="18"/>
                      <w:lang w:val="en-US"/>
                    </w:rPr>
                  </w:pPr>
                  <w:r w:rsidRPr="00D153B8">
                    <w:rPr>
                      <w:rFonts w:cstheme="minorHAnsi"/>
                      <w:sz w:val="18"/>
                      <w:szCs w:val="18"/>
                      <w:lang w:val="en-US"/>
                    </w:rPr>
                    <w:t xml:space="preserve">FCC: Part 15 (CFR 47) Class B; UL 60950 (power adapter) CE : EN55022 Class B, EN55024, EN61000-3-2, EN61000-3-3, EN60950-1, EN62479, </w:t>
                  </w:r>
                  <w:proofErr w:type="spellStart"/>
                  <w:r w:rsidRPr="00D153B8">
                    <w:rPr>
                      <w:rFonts w:cstheme="minorHAnsi"/>
                      <w:sz w:val="18"/>
                      <w:szCs w:val="18"/>
                      <w:lang w:val="en-US"/>
                    </w:rPr>
                    <w:t>RoHS</w:t>
                  </w:r>
                  <w:proofErr w:type="spellEnd"/>
                  <w:r w:rsidRPr="00D153B8">
                    <w:rPr>
                      <w:rFonts w:cstheme="minorHAnsi"/>
                      <w:sz w:val="18"/>
                      <w:szCs w:val="18"/>
                      <w:lang w:val="en-US"/>
                    </w:rPr>
                    <w:t xml:space="preserve"> RCM: AS/ACIF S004; AS/NZS CISPR22/24; AS/NZS 60950; AS/NZS 4268</w:t>
                  </w:r>
                </w:p>
              </w:tc>
            </w:tr>
          </w:tbl>
          <w:p w:rsidR="000F410F" w:rsidRPr="00D153B8" w:rsidRDefault="000F410F" w:rsidP="00BE33E6">
            <w:pPr>
              <w:rPr>
                <w:rFonts w:ascii="Calibri" w:hAnsi="Calibri"/>
                <w:b/>
                <w:sz w:val="18"/>
                <w:szCs w:val="20"/>
                <w:lang w:val="en-US"/>
              </w:rPr>
            </w:pPr>
          </w:p>
        </w:tc>
        <w:tc>
          <w:tcPr>
            <w:tcW w:w="1861" w:type="pct"/>
            <w:vAlign w:val="center"/>
          </w:tcPr>
          <w:p w:rsidR="000F410F" w:rsidRPr="00D153B8" w:rsidRDefault="000F410F" w:rsidP="009D2432">
            <w:pPr>
              <w:rPr>
                <w:rFonts w:ascii="Calibri" w:hAnsi="Calibri" w:cs="Calibri"/>
                <w:b/>
                <w:sz w:val="18"/>
                <w:szCs w:val="18"/>
                <w:lang w:val="en-US"/>
              </w:rPr>
            </w:pPr>
          </w:p>
        </w:tc>
      </w:tr>
      <w:tr w:rsidR="000F410F" w:rsidRPr="00D153B8" w:rsidTr="000F410F">
        <w:trPr>
          <w:jc w:val="center"/>
        </w:trPr>
        <w:tc>
          <w:tcPr>
            <w:tcW w:w="3139" w:type="pct"/>
            <w:vAlign w:val="center"/>
          </w:tcPr>
          <w:p w:rsidR="000F410F" w:rsidRDefault="000F410F" w:rsidP="00D153B8">
            <w:pPr>
              <w:pStyle w:val="Ttulo1"/>
              <w:numPr>
                <w:ilvl w:val="0"/>
                <w:numId w:val="11"/>
              </w:numPr>
              <w:spacing w:before="120" w:after="120"/>
              <w:rPr>
                <w:rFonts w:ascii="Calibri" w:eastAsiaTheme="minorHAnsi" w:hAnsi="Calibri" w:cstheme="minorBidi"/>
                <w:bCs w:val="0"/>
                <w:sz w:val="18"/>
                <w:szCs w:val="20"/>
                <w:lang w:val="es-BO" w:eastAsia="en-US"/>
              </w:rPr>
            </w:pPr>
            <w:r w:rsidRPr="00D153B8">
              <w:rPr>
                <w:rFonts w:ascii="Calibri" w:eastAsiaTheme="minorHAnsi" w:hAnsi="Calibri" w:cstheme="minorBidi"/>
                <w:bCs w:val="0"/>
                <w:sz w:val="18"/>
                <w:szCs w:val="20"/>
                <w:lang w:val="es-BO" w:eastAsia="en-US"/>
              </w:rPr>
              <w:lastRenderedPageBreak/>
              <w:t>EQUIPOS PARA TELEFONÍA IP/ INTRINSICO PARA ZONA 1/21 DIV.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3208"/>
            </w:tblGrid>
            <w:tr w:rsidR="000F410F" w:rsidRPr="00D153B8" w:rsidTr="00D153B8">
              <w:trPr>
                <w:trHeight w:val="418"/>
                <w:jc w:val="center"/>
              </w:trPr>
              <w:tc>
                <w:tcPr>
                  <w:tcW w:w="2064" w:type="pct"/>
                  <w:shd w:val="clear" w:color="auto" w:fill="auto"/>
                  <w:vAlign w:val="center"/>
                </w:tcPr>
                <w:p w:rsidR="000F410F" w:rsidRPr="00D153B8" w:rsidRDefault="000F410F" w:rsidP="00D153B8">
                  <w:pPr>
                    <w:spacing w:line="360" w:lineRule="auto"/>
                    <w:rPr>
                      <w:rFonts w:cstheme="minorHAnsi"/>
                      <w:sz w:val="18"/>
                      <w:szCs w:val="18"/>
                      <w:lang w:val="en-US"/>
                    </w:rPr>
                  </w:pPr>
                  <w:r w:rsidRPr="00D153B8">
                    <w:rPr>
                      <w:rFonts w:cstheme="minorHAnsi"/>
                      <w:sz w:val="18"/>
                      <w:szCs w:val="18"/>
                      <w:lang w:val="en-US"/>
                    </w:rPr>
                    <w:t xml:space="preserve">Sistema </w:t>
                  </w:r>
                  <w:proofErr w:type="spellStart"/>
                  <w:r w:rsidRPr="00D153B8">
                    <w:rPr>
                      <w:rFonts w:cstheme="minorHAnsi"/>
                      <w:sz w:val="18"/>
                      <w:szCs w:val="18"/>
                      <w:lang w:val="en-US"/>
                    </w:rPr>
                    <w:t>Operativo</w:t>
                  </w:r>
                  <w:proofErr w:type="spellEnd"/>
                </w:p>
              </w:tc>
              <w:tc>
                <w:tcPr>
                  <w:tcW w:w="2936" w:type="pct"/>
                  <w:shd w:val="clear" w:color="auto" w:fill="auto"/>
                  <w:vAlign w:val="center"/>
                </w:tcPr>
                <w:p w:rsidR="000F410F" w:rsidRPr="00D153B8" w:rsidRDefault="000F410F" w:rsidP="00D153B8">
                  <w:pPr>
                    <w:spacing w:line="360" w:lineRule="auto"/>
                    <w:rPr>
                      <w:rFonts w:cstheme="minorHAnsi"/>
                      <w:sz w:val="18"/>
                      <w:szCs w:val="18"/>
                      <w:lang w:val="en-US"/>
                    </w:rPr>
                  </w:pPr>
                  <w:r w:rsidRPr="00D153B8">
                    <w:rPr>
                      <w:rFonts w:cstheme="minorHAnsi"/>
                      <w:sz w:val="18"/>
                      <w:szCs w:val="18"/>
                      <w:lang w:val="en-US"/>
                    </w:rPr>
                    <w:t>Android 4.4 (</w:t>
                  </w:r>
                  <w:proofErr w:type="spellStart"/>
                  <w:r w:rsidRPr="00D153B8">
                    <w:rPr>
                      <w:rFonts w:cstheme="minorHAnsi"/>
                      <w:sz w:val="18"/>
                      <w:szCs w:val="18"/>
                      <w:lang w:val="en-US"/>
                    </w:rPr>
                    <w:t>kitkat</w:t>
                  </w:r>
                  <w:proofErr w:type="spellEnd"/>
                  <w:r w:rsidRPr="00D153B8">
                    <w:rPr>
                      <w:rFonts w:cstheme="minorHAnsi"/>
                      <w:sz w:val="18"/>
                      <w:szCs w:val="18"/>
                      <w:lang w:val="en-US"/>
                    </w:rPr>
                    <w:t>)</w:t>
                  </w:r>
                </w:p>
              </w:tc>
            </w:tr>
            <w:tr w:rsidR="000F410F" w:rsidRPr="00D153B8" w:rsidTr="00D153B8">
              <w:trPr>
                <w:trHeight w:val="424"/>
                <w:jc w:val="center"/>
              </w:trPr>
              <w:tc>
                <w:tcPr>
                  <w:tcW w:w="2064" w:type="pct"/>
                  <w:shd w:val="clear" w:color="auto" w:fill="auto"/>
                  <w:vAlign w:val="center"/>
                </w:tcPr>
                <w:p w:rsidR="000F410F" w:rsidRPr="00D153B8" w:rsidRDefault="000F410F" w:rsidP="00D153B8">
                  <w:pPr>
                    <w:spacing w:line="360" w:lineRule="auto"/>
                    <w:rPr>
                      <w:rFonts w:cstheme="minorHAnsi"/>
                      <w:sz w:val="18"/>
                      <w:szCs w:val="18"/>
                      <w:lang w:val="en-US"/>
                    </w:rPr>
                  </w:pPr>
                  <w:proofErr w:type="spellStart"/>
                  <w:r w:rsidRPr="00D153B8">
                    <w:rPr>
                      <w:rFonts w:cstheme="minorHAnsi"/>
                      <w:sz w:val="18"/>
                      <w:szCs w:val="18"/>
                      <w:lang w:val="en-US"/>
                    </w:rPr>
                    <w:t>Conjunto</w:t>
                  </w:r>
                  <w:proofErr w:type="spellEnd"/>
                  <w:r w:rsidRPr="00D153B8">
                    <w:rPr>
                      <w:rFonts w:cstheme="minorHAnsi"/>
                      <w:sz w:val="18"/>
                      <w:szCs w:val="18"/>
                      <w:lang w:val="en-US"/>
                    </w:rPr>
                    <w:t xml:space="preserve"> de Chip</w:t>
                  </w:r>
                </w:p>
              </w:tc>
              <w:tc>
                <w:tcPr>
                  <w:tcW w:w="2936" w:type="pct"/>
                  <w:shd w:val="clear" w:color="auto" w:fill="auto"/>
                  <w:vAlign w:val="center"/>
                </w:tcPr>
                <w:p w:rsidR="000F410F" w:rsidRPr="00D153B8" w:rsidRDefault="000F410F" w:rsidP="00D153B8">
                  <w:pPr>
                    <w:spacing w:line="360" w:lineRule="auto"/>
                    <w:rPr>
                      <w:rFonts w:cstheme="minorHAnsi"/>
                      <w:sz w:val="18"/>
                      <w:szCs w:val="18"/>
                      <w:lang w:val="en-US"/>
                    </w:rPr>
                  </w:pPr>
                  <w:r w:rsidRPr="00D153B8">
                    <w:rPr>
                      <w:rFonts w:cstheme="minorHAnsi"/>
                      <w:sz w:val="18"/>
                      <w:szCs w:val="18"/>
                      <w:lang w:val="en-US"/>
                    </w:rPr>
                    <w:t xml:space="preserve">MSM8926 1.2 </w:t>
                  </w:r>
                  <w:proofErr w:type="spellStart"/>
                  <w:r w:rsidRPr="00D153B8">
                    <w:rPr>
                      <w:rFonts w:cstheme="minorHAnsi"/>
                      <w:sz w:val="18"/>
                      <w:szCs w:val="18"/>
                      <w:lang w:val="en-US"/>
                    </w:rPr>
                    <w:t>gHz</w:t>
                  </w:r>
                  <w:proofErr w:type="spellEnd"/>
                  <w:r w:rsidRPr="00D153B8">
                    <w:rPr>
                      <w:rFonts w:cstheme="minorHAnsi"/>
                      <w:sz w:val="18"/>
                      <w:szCs w:val="18"/>
                      <w:lang w:val="en-US"/>
                    </w:rPr>
                    <w:t xml:space="preserve"> Quad core</w:t>
                  </w:r>
                </w:p>
              </w:tc>
            </w:tr>
            <w:tr w:rsidR="000F410F" w:rsidRPr="00D153B8" w:rsidTr="00D153B8">
              <w:trPr>
                <w:trHeight w:val="1323"/>
                <w:jc w:val="center"/>
              </w:trPr>
              <w:tc>
                <w:tcPr>
                  <w:tcW w:w="2064" w:type="pct"/>
                  <w:shd w:val="clear" w:color="auto" w:fill="auto"/>
                  <w:vAlign w:val="center"/>
                </w:tcPr>
                <w:p w:rsidR="000F410F" w:rsidRPr="00D153B8" w:rsidRDefault="000F410F" w:rsidP="00D153B8">
                  <w:pPr>
                    <w:spacing w:line="360" w:lineRule="auto"/>
                    <w:rPr>
                      <w:rFonts w:cstheme="minorHAnsi"/>
                      <w:sz w:val="18"/>
                      <w:szCs w:val="18"/>
                      <w:lang w:val="en-US"/>
                    </w:rPr>
                  </w:pPr>
                  <w:r w:rsidRPr="00D153B8">
                    <w:rPr>
                      <w:rFonts w:cstheme="minorHAnsi"/>
                      <w:sz w:val="18"/>
                      <w:szCs w:val="18"/>
                      <w:lang w:val="en-US"/>
                    </w:rPr>
                    <w:t>Banda</w:t>
                  </w:r>
                </w:p>
              </w:tc>
              <w:tc>
                <w:tcPr>
                  <w:tcW w:w="2936" w:type="pct"/>
                  <w:shd w:val="clear" w:color="auto" w:fill="auto"/>
                  <w:vAlign w:val="center"/>
                </w:tcPr>
                <w:p w:rsidR="000F410F" w:rsidRPr="00D153B8" w:rsidRDefault="000F410F" w:rsidP="00D153B8">
                  <w:pPr>
                    <w:spacing w:line="360" w:lineRule="auto"/>
                    <w:rPr>
                      <w:rFonts w:cstheme="minorHAnsi"/>
                      <w:sz w:val="18"/>
                      <w:szCs w:val="18"/>
                      <w:lang w:val="en-US"/>
                    </w:rPr>
                  </w:pPr>
                  <w:r w:rsidRPr="00D153B8">
                    <w:rPr>
                      <w:rFonts w:cstheme="minorHAnsi"/>
                      <w:sz w:val="18"/>
                      <w:szCs w:val="18"/>
                      <w:lang w:val="en-US"/>
                    </w:rPr>
                    <w:t xml:space="preserve">4g / </w:t>
                  </w:r>
                  <w:proofErr w:type="spellStart"/>
                  <w:r w:rsidRPr="00D153B8">
                    <w:rPr>
                      <w:rFonts w:cstheme="minorHAnsi"/>
                      <w:sz w:val="18"/>
                      <w:szCs w:val="18"/>
                      <w:lang w:val="en-US"/>
                    </w:rPr>
                    <w:t>LTe</w:t>
                  </w:r>
                  <w:proofErr w:type="spellEnd"/>
                  <w:r w:rsidRPr="00D153B8">
                    <w:rPr>
                      <w:rFonts w:cstheme="minorHAnsi"/>
                      <w:sz w:val="18"/>
                      <w:szCs w:val="18"/>
                      <w:lang w:val="en-US"/>
                    </w:rPr>
                    <w:t>-standard</w:t>
                  </w:r>
                </w:p>
                <w:p w:rsidR="000F410F" w:rsidRPr="00D153B8" w:rsidRDefault="000F410F" w:rsidP="00D153B8">
                  <w:pPr>
                    <w:spacing w:line="360" w:lineRule="auto"/>
                    <w:rPr>
                      <w:rFonts w:cstheme="minorHAnsi"/>
                      <w:sz w:val="18"/>
                      <w:szCs w:val="18"/>
                      <w:lang w:val="en-US"/>
                    </w:rPr>
                  </w:pPr>
                  <w:r w:rsidRPr="00D153B8">
                    <w:rPr>
                      <w:rFonts w:cstheme="minorHAnsi"/>
                      <w:sz w:val="18"/>
                      <w:szCs w:val="18"/>
                      <w:lang w:val="en-US"/>
                    </w:rPr>
                    <w:t>Quad Band / UMTS850/900/1900/</w:t>
                  </w:r>
                  <w:r w:rsidRPr="00D153B8">
                    <w:rPr>
                      <w:rFonts w:cstheme="minorHAnsi"/>
                      <w:sz w:val="18"/>
                      <w:szCs w:val="18"/>
                      <w:lang w:val="en-US"/>
                    </w:rPr>
                    <w:tab/>
                    <w:t>2100</w:t>
                  </w:r>
                  <w:r w:rsidRPr="00D153B8">
                    <w:rPr>
                      <w:rFonts w:cstheme="minorHAnsi"/>
                      <w:sz w:val="18"/>
                      <w:szCs w:val="18"/>
                      <w:lang w:val="en-US"/>
                    </w:rPr>
                    <w:tab/>
                    <w:t>MHz</w:t>
                  </w:r>
                </w:p>
                <w:p w:rsidR="000F410F" w:rsidRPr="00D153B8" w:rsidRDefault="000F410F" w:rsidP="00D153B8">
                  <w:pPr>
                    <w:spacing w:line="360" w:lineRule="auto"/>
                    <w:rPr>
                      <w:rFonts w:cstheme="minorHAnsi"/>
                      <w:sz w:val="18"/>
                      <w:szCs w:val="18"/>
                      <w:lang w:val="en-US"/>
                    </w:rPr>
                  </w:pPr>
                  <w:r w:rsidRPr="00D153B8">
                    <w:rPr>
                      <w:rFonts w:cstheme="minorHAnsi"/>
                      <w:sz w:val="18"/>
                      <w:szCs w:val="18"/>
                      <w:lang w:val="en-US"/>
                    </w:rPr>
                    <w:t>Quad Band /GSM</w:t>
                  </w:r>
                  <w:r w:rsidRPr="00D153B8">
                    <w:rPr>
                      <w:rFonts w:cstheme="minorHAnsi"/>
                      <w:sz w:val="18"/>
                      <w:szCs w:val="18"/>
                      <w:lang w:val="en-US"/>
                    </w:rPr>
                    <w:tab/>
                    <w:t>850/900</w:t>
                  </w:r>
                  <w:r w:rsidRPr="00D153B8">
                    <w:rPr>
                      <w:rFonts w:cstheme="minorHAnsi"/>
                      <w:sz w:val="18"/>
                      <w:szCs w:val="18"/>
                      <w:lang w:val="en-US"/>
                    </w:rPr>
                    <w:tab/>
                    <w:t>/1800/1900</w:t>
                  </w:r>
                  <w:r w:rsidRPr="00D153B8">
                    <w:rPr>
                      <w:rFonts w:cstheme="minorHAnsi"/>
                      <w:sz w:val="18"/>
                      <w:szCs w:val="18"/>
                      <w:lang w:val="en-US"/>
                    </w:rPr>
                    <w:tab/>
                    <w:t>MHz</w:t>
                  </w:r>
                </w:p>
              </w:tc>
            </w:tr>
            <w:tr w:rsidR="000F410F" w:rsidRPr="00D153B8" w:rsidTr="00D153B8">
              <w:trPr>
                <w:trHeight w:val="208"/>
                <w:jc w:val="center"/>
              </w:trPr>
              <w:tc>
                <w:tcPr>
                  <w:tcW w:w="2064" w:type="pct"/>
                  <w:shd w:val="clear" w:color="auto" w:fill="auto"/>
                  <w:vAlign w:val="center"/>
                </w:tcPr>
                <w:p w:rsidR="000F410F" w:rsidRPr="00D153B8" w:rsidRDefault="000F410F" w:rsidP="00D153B8">
                  <w:pPr>
                    <w:spacing w:line="360" w:lineRule="auto"/>
                    <w:rPr>
                      <w:rFonts w:cstheme="minorHAnsi"/>
                      <w:sz w:val="18"/>
                      <w:szCs w:val="18"/>
                      <w:lang w:val="en-US"/>
                    </w:rPr>
                  </w:pPr>
                  <w:proofErr w:type="spellStart"/>
                  <w:r w:rsidRPr="00D153B8">
                    <w:rPr>
                      <w:rFonts w:cstheme="minorHAnsi"/>
                      <w:sz w:val="18"/>
                      <w:szCs w:val="18"/>
                      <w:lang w:val="en-US"/>
                    </w:rPr>
                    <w:t>Antena</w:t>
                  </w:r>
                  <w:proofErr w:type="spellEnd"/>
                </w:p>
              </w:tc>
              <w:tc>
                <w:tcPr>
                  <w:tcW w:w="2936" w:type="pct"/>
                  <w:shd w:val="clear" w:color="auto" w:fill="auto"/>
                  <w:vAlign w:val="center"/>
                </w:tcPr>
                <w:p w:rsidR="000F410F" w:rsidRPr="00D153B8" w:rsidRDefault="000F410F" w:rsidP="00D153B8">
                  <w:pPr>
                    <w:spacing w:line="360" w:lineRule="auto"/>
                    <w:rPr>
                      <w:rFonts w:cstheme="minorHAnsi"/>
                      <w:sz w:val="18"/>
                      <w:szCs w:val="18"/>
                      <w:lang w:val="en-US"/>
                    </w:rPr>
                  </w:pPr>
                  <w:proofErr w:type="spellStart"/>
                  <w:r w:rsidRPr="00D153B8">
                    <w:rPr>
                      <w:rFonts w:cstheme="minorHAnsi"/>
                      <w:sz w:val="18"/>
                      <w:szCs w:val="18"/>
                      <w:lang w:val="en-US"/>
                    </w:rPr>
                    <w:t>Antena</w:t>
                  </w:r>
                  <w:proofErr w:type="spellEnd"/>
                  <w:r w:rsidRPr="00D153B8">
                    <w:rPr>
                      <w:rFonts w:cstheme="minorHAnsi"/>
                      <w:sz w:val="18"/>
                      <w:szCs w:val="18"/>
                      <w:lang w:val="en-US"/>
                    </w:rPr>
                    <w:t xml:space="preserve"> MIMO para LTE</w:t>
                  </w:r>
                </w:p>
              </w:tc>
            </w:tr>
            <w:tr w:rsidR="000F410F" w:rsidRPr="00D153B8" w:rsidTr="00D153B8">
              <w:trPr>
                <w:trHeight w:val="397"/>
                <w:jc w:val="center"/>
              </w:trPr>
              <w:tc>
                <w:tcPr>
                  <w:tcW w:w="2064" w:type="pct"/>
                  <w:shd w:val="clear" w:color="auto" w:fill="auto"/>
                  <w:vAlign w:val="center"/>
                </w:tcPr>
                <w:p w:rsidR="000F410F" w:rsidRPr="00D153B8" w:rsidRDefault="000F410F" w:rsidP="00D153B8">
                  <w:pPr>
                    <w:spacing w:line="360" w:lineRule="auto"/>
                    <w:rPr>
                      <w:rFonts w:cstheme="minorHAnsi"/>
                      <w:sz w:val="18"/>
                      <w:szCs w:val="18"/>
                      <w:lang w:val="en-US"/>
                    </w:rPr>
                  </w:pPr>
                  <w:r w:rsidRPr="00D153B8">
                    <w:rPr>
                      <w:rFonts w:cstheme="minorHAnsi"/>
                      <w:sz w:val="18"/>
                      <w:szCs w:val="18"/>
                      <w:lang w:val="en-US"/>
                    </w:rPr>
                    <w:t>WIFI</w:t>
                  </w:r>
                </w:p>
              </w:tc>
              <w:tc>
                <w:tcPr>
                  <w:tcW w:w="2936" w:type="pct"/>
                  <w:shd w:val="clear" w:color="auto" w:fill="auto"/>
                  <w:vAlign w:val="center"/>
                </w:tcPr>
                <w:p w:rsidR="000F410F" w:rsidRPr="00D153B8" w:rsidRDefault="000F410F" w:rsidP="00D153B8">
                  <w:pPr>
                    <w:spacing w:line="360" w:lineRule="auto"/>
                    <w:rPr>
                      <w:rFonts w:cstheme="minorHAnsi"/>
                      <w:sz w:val="18"/>
                      <w:szCs w:val="18"/>
                    </w:rPr>
                  </w:pPr>
                  <w:r w:rsidRPr="00D153B8">
                    <w:rPr>
                      <w:rFonts w:cstheme="minorHAnsi"/>
                      <w:sz w:val="18"/>
                      <w:szCs w:val="18"/>
                    </w:rPr>
                    <w:t xml:space="preserve">802.11 a / b / g / n, banda dual, </w:t>
                  </w:r>
                  <w:proofErr w:type="spellStart"/>
                  <w:r w:rsidRPr="00D153B8">
                    <w:rPr>
                      <w:rFonts w:cstheme="minorHAnsi"/>
                      <w:sz w:val="18"/>
                      <w:szCs w:val="18"/>
                    </w:rPr>
                    <w:t>WiFi</w:t>
                  </w:r>
                  <w:proofErr w:type="spellEnd"/>
                  <w:r w:rsidRPr="00D153B8">
                    <w:rPr>
                      <w:rFonts w:cstheme="minorHAnsi"/>
                      <w:sz w:val="18"/>
                      <w:szCs w:val="18"/>
                    </w:rPr>
                    <w:t xml:space="preserve"> </w:t>
                  </w:r>
                  <w:proofErr w:type="spellStart"/>
                  <w:r w:rsidRPr="00D153B8">
                    <w:rPr>
                      <w:rFonts w:cstheme="minorHAnsi"/>
                      <w:sz w:val="18"/>
                      <w:szCs w:val="18"/>
                    </w:rPr>
                    <w:t>Direct</w:t>
                  </w:r>
                  <w:proofErr w:type="spellEnd"/>
                  <w:r w:rsidRPr="00D153B8">
                    <w:rPr>
                      <w:rFonts w:cstheme="minorHAnsi"/>
                      <w:sz w:val="18"/>
                      <w:szCs w:val="18"/>
                    </w:rPr>
                    <w:t xml:space="preserve">, punto de acceso de </w:t>
                  </w:r>
                  <w:proofErr w:type="spellStart"/>
                  <w:r w:rsidRPr="00D153B8">
                    <w:rPr>
                      <w:rFonts w:cstheme="minorHAnsi"/>
                      <w:sz w:val="18"/>
                      <w:szCs w:val="18"/>
                    </w:rPr>
                    <w:t>WiFi</w:t>
                  </w:r>
                  <w:proofErr w:type="spellEnd"/>
                </w:p>
              </w:tc>
            </w:tr>
            <w:tr w:rsidR="000F410F" w:rsidRPr="00D153B8" w:rsidTr="00D153B8">
              <w:trPr>
                <w:trHeight w:val="791"/>
                <w:jc w:val="center"/>
              </w:trPr>
              <w:tc>
                <w:tcPr>
                  <w:tcW w:w="2064" w:type="pct"/>
                  <w:shd w:val="clear" w:color="auto" w:fill="auto"/>
                  <w:vAlign w:val="center"/>
                </w:tcPr>
                <w:p w:rsidR="000F410F" w:rsidRPr="00D153B8" w:rsidRDefault="000F410F" w:rsidP="00D153B8">
                  <w:pPr>
                    <w:spacing w:line="360" w:lineRule="auto"/>
                    <w:rPr>
                      <w:rFonts w:cstheme="minorHAnsi"/>
                      <w:sz w:val="18"/>
                      <w:szCs w:val="18"/>
                      <w:lang w:val="en-US"/>
                    </w:rPr>
                  </w:pPr>
                  <w:proofErr w:type="spellStart"/>
                  <w:r w:rsidRPr="00D153B8">
                    <w:rPr>
                      <w:rFonts w:cstheme="minorHAnsi"/>
                      <w:sz w:val="18"/>
                      <w:szCs w:val="18"/>
                      <w:lang w:val="en-US"/>
                    </w:rPr>
                    <w:t>Memoria</w:t>
                  </w:r>
                  <w:proofErr w:type="spellEnd"/>
                </w:p>
              </w:tc>
              <w:tc>
                <w:tcPr>
                  <w:tcW w:w="2936" w:type="pct"/>
                  <w:shd w:val="clear" w:color="auto" w:fill="auto"/>
                  <w:vAlign w:val="center"/>
                </w:tcPr>
                <w:p w:rsidR="000F410F" w:rsidRPr="00D153B8" w:rsidRDefault="000F410F" w:rsidP="00D153B8">
                  <w:pPr>
                    <w:spacing w:line="360" w:lineRule="auto"/>
                    <w:rPr>
                      <w:rFonts w:cstheme="minorHAnsi"/>
                      <w:sz w:val="18"/>
                      <w:szCs w:val="18"/>
                    </w:rPr>
                  </w:pPr>
                  <w:r w:rsidRPr="00D153B8">
                    <w:rPr>
                      <w:rFonts w:cstheme="minorHAnsi"/>
                      <w:sz w:val="18"/>
                      <w:szCs w:val="18"/>
                    </w:rPr>
                    <w:t xml:space="preserve">16 GB de almacenamiento interno / 1 GB de </w:t>
                  </w:r>
                  <w:proofErr w:type="spellStart"/>
                  <w:r w:rsidRPr="00D153B8">
                    <w:rPr>
                      <w:rFonts w:cstheme="minorHAnsi"/>
                      <w:sz w:val="18"/>
                      <w:szCs w:val="18"/>
                    </w:rPr>
                    <w:t>ram</w:t>
                  </w:r>
                  <w:proofErr w:type="spellEnd"/>
                </w:p>
                <w:p w:rsidR="000F410F" w:rsidRPr="00D153B8" w:rsidRDefault="000F410F" w:rsidP="00D153B8">
                  <w:pPr>
                    <w:spacing w:line="360" w:lineRule="auto"/>
                    <w:rPr>
                      <w:rFonts w:cstheme="minorHAnsi"/>
                      <w:sz w:val="18"/>
                      <w:szCs w:val="18"/>
                      <w:lang w:val="en-US"/>
                    </w:rPr>
                  </w:pPr>
                  <w:r w:rsidRPr="00D153B8">
                    <w:rPr>
                      <w:rFonts w:cstheme="minorHAnsi"/>
                      <w:sz w:val="18"/>
                      <w:szCs w:val="18"/>
                      <w:lang w:val="en-US"/>
                    </w:rPr>
                    <w:t xml:space="preserve">12 GB </w:t>
                  </w:r>
                  <w:proofErr w:type="spellStart"/>
                  <w:r w:rsidRPr="00D153B8">
                    <w:rPr>
                      <w:rFonts w:cstheme="minorHAnsi"/>
                      <w:sz w:val="18"/>
                      <w:szCs w:val="18"/>
                      <w:lang w:val="en-US"/>
                    </w:rPr>
                    <w:t>memoria</w:t>
                  </w:r>
                  <w:proofErr w:type="spellEnd"/>
                  <w:r w:rsidRPr="00D153B8">
                    <w:rPr>
                      <w:rFonts w:cstheme="minorHAnsi"/>
                      <w:sz w:val="18"/>
                      <w:szCs w:val="18"/>
                      <w:lang w:val="en-US"/>
                    </w:rPr>
                    <w:t xml:space="preserve"> de </w:t>
                  </w:r>
                  <w:proofErr w:type="spellStart"/>
                  <w:r w:rsidRPr="00D153B8">
                    <w:rPr>
                      <w:rFonts w:cstheme="minorHAnsi"/>
                      <w:sz w:val="18"/>
                      <w:szCs w:val="18"/>
                      <w:lang w:val="en-US"/>
                    </w:rPr>
                    <w:t>usuario</w:t>
                  </w:r>
                  <w:proofErr w:type="spellEnd"/>
                </w:p>
              </w:tc>
            </w:tr>
            <w:tr w:rsidR="000F410F" w:rsidRPr="00D153B8" w:rsidTr="00D153B8">
              <w:trPr>
                <w:trHeight w:val="1323"/>
                <w:jc w:val="center"/>
              </w:trPr>
              <w:tc>
                <w:tcPr>
                  <w:tcW w:w="2064" w:type="pct"/>
                  <w:shd w:val="clear" w:color="auto" w:fill="auto"/>
                  <w:vAlign w:val="center"/>
                </w:tcPr>
                <w:p w:rsidR="000F410F" w:rsidRPr="00D153B8" w:rsidRDefault="000F410F" w:rsidP="00D153B8">
                  <w:pPr>
                    <w:spacing w:line="360" w:lineRule="auto"/>
                    <w:rPr>
                      <w:rFonts w:cstheme="minorHAnsi"/>
                      <w:sz w:val="18"/>
                      <w:szCs w:val="18"/>
                      <w:lang w:val="en-US"/>
                    </w:rPr>
                  </w:pPr>
                  <w:r w:rsidRPr="00D153B8">
                    <w:rPr>
                      <w:rFonts w:cstheme="minorHAnsi"/>
                      <w:sz w:val="18"/>
                      <w:szCs w:val="18"/>
                      <w:lang w:val="en-US"/>
                    </w:rPr>
                    <w:t>Bluetooth</w:t>
                  </w:r>
                </w:p>
                <w:p w:rsidR="000F410F" w:rsidRPr="00D153B8" w:rsidRDefault="000F410F" w:rsidP="00D153B8">
                  <w:pPr>
                    <w:spacing w:line="360" w:lineRule="auto"/>
                    <w:rPr>
                      <w:rFonts w:cstheme="minorHAnsi"/>
                      <w:sz w:val="18"/>
                      <w:szCs w:val="18"/>
                      <w:lang w:val="en-US"/>
                    </w:rPr>
                  </w:pPr>
                  <w:proofErr w:type="spellStart"/>
                  <w:r w:rsidRPr="00D153B8">
                    <w:rPr>
                      <w:rFonts w:cstheme="minorHAnsi"/>
                      <w:sz w:val="18"/>
                      <w:szCs w:val="18"/>
                      <w:lang w:val="en-US"/>
                    </w:rPr>
                    <w:t>sms</w:t>
                  </w:r>
                  <w:proofErr w:type="spellEnd"/>
                  <w:r w:rsidRPr="00D153B8">
                    <w:rPr>
                      <w:rFonts w:cstheme="minorHAnsi"/>
                      <w:sz w:val="18"/>
                      <w:szCs w:val="18"/>
                      <w:lang w:val="en-US"/>
                    </w:rPr>
                    <w:t>, mms (</w:t>
                  </w:r>
                  <w:proofErr w:type="spellStart"/>
                  <w:r w:rsidRPr="00D153B8">
                    <w:rPr>
                      <w:rFonts w:cstheme="minorHAnsi"/>
                      <w:sz w:val="18"/>
                      <w:szCs w:val="18"/>
                      <w:lang w:val="en-US"/>
                    </w:rPr>
                    <w:t>texto</w:t>
                  </w:r>
                  <w:proofErr w:type="spellEnd"/>
                  <w:r w:rsidRPr="00D153B8">
                    <w:rPr>
                      <w:rFonts w:cstheme="minorHAnsi"/>
                      <w:sz w:val="18"/>
                      <w:szCs w:val="18"/>
                      <w:lang w:val="en-US"/>
                    </w:rPr>
                    <w:t xml:space="preserve">, </w:t>
                  </w:r>
                  <w:proofErr w:type="spellStart"/>
                  <w:r w:rsidRPr="00D153B8">
                    <w:rPr>
                      <w:rFonts w:cstheme="minorHAnsi"/>
                      <w:sz w:val="18"/>
                      <w:szCs w:val="18"/>
                      <w:lang w:val="en-US"/>
                    </w:rPr>
                    <w:t>imágenes</w:t>
                  </w:r>
                  <w:proofErr w:type="spellEnd"/>
                  <w:r w:rsidRPr="00D153B8">
                    <w:rPr>
                      <w:rFonts w:cstheme="minorHAnsi"/>
                      <w:sz w:val="18"/>
                      <w:szCs w:val="18"/>
                      <w:lang w:val="en-US"/>
                    </w:rPr>
                    <w:t>, audio,</w:t>
                  </w:r>
                </w:p>
                <w:p w:rsidR="000F410F" w:rsidRPr="00D153B8" w:rsidRDefault="000F410F" w:rsidP="00D153B8">
                  <w:pPr>
                    <w:spacing w:line="360" w:lineRule="auto"/>
                    <w:rPr>
                      <w:rFonts w:cstheme="minorHAnsi"/>
                      <w:sz w:val="18"/>
                      <w:szCs w:val="18"/>
                      <w:lang w:val="en-US"/>
                    </w:rPr>
                  </w:pPr>
                  <w:proofErr w:type="spellStart"/>
                  <w:r w:rsidRPr="00D153B8">
                    <w:rPr>
                      <w:rFonts w:cstheme="minorHAnsi"/>
                      <w:sz w:val="18"/>
                      <w:szCs w:val="18"/>
                      <w:lang w:val="en-US"/>
                    </w:rPr>
                    <w:t>vídeo</w:t>
                  </w:r>
                  <w:proofErr w:type="spellEnd"/>
                  <w:r w:rsidRPr="00D153B8">
                    <w:rPr>
                      <w:rFonts w:cstheme="minorHAnsi"/>
                      <w:sz w:val="18"/>
                      <w:szCs w:val="18"/>
                      <w:lang w:val="en-US"/>
                    </w:rPr>
                    <w:t>)</w:t>
                  </w:r>
                </w:p>
              </w:tc>
              <w:tc>
                <w:tcPr>
                  <w:tcW w:w="2936" w:type="pct"/>
                  <w:shd w:val="clear" w:color="auto" w:fill="auto"/>
                  <w:vAlign w:val="center"/>
                </w:tcPr>
                <w:p w:rsidR="000F410F" w:rsidRPr="00D153B8" w:rsidRDefault="000F410F" w:rsidP="00D153B8">
                  <w:pPr>
                    <w:spacing w:line="360" w:lineRule="auto"/>
                    <w:rPr>
                      <w:rFonts w:cstheme="minorHAnsi"/>
                      <w:sz w:val="18"/>
                      <w:szCs w:val="18"/>
                    </w:rPr>
                  </w:pPr>
                  <w:r w:rsidRPr="00D153B8">
                    <w:rPr>
                      <w:rFonts w:cstheme="minorHAnsi"/>
                      <w:sz w:val="18"/>
                      <w:szCs w:val="18"/>
                    </w:rPr>
                    <w:t xml:space="preserve">BT4.0 / BLE (baja </w:t>
                  </w:r>
                  <w:proofErr w:type="spellStart"/>
                  <w:r w:rsidRPr="00D153B8">
                    <w:rPr>
                      <w:rFonts w:cstheme="minorHAnsi"/>
                      <w:sz w:val="18"/>
                      <w:szCs w:val="18"/>
                    </w:rPr>
                    <w:t>enerergia</w:t>
                  </w:r>
                  <w:proofErr w:type="spellEnd"/>
                  <w:r w:rsidRPr="00D153B8">
                    <w:rPr>
                      <w:rFonts w:cstheme="minorHAnsi"/>
                      <w:sz w:val="18"/>
                      <w:szCs w:val="18"/>
                    </w:rPr>
                    <w:t>)</w:t>
                  </w:r>
                </w:p>
                <w:p w:rsidR="000F410F" w:rsidRPr="00D153B8" w:rsidRDefault="000F410F" w:rsidP="00D153B8">
                  <w:pPr>
                    <w:spacing w:line="360" w:lineRule="auto"/>
                    <w:rPr>
                      <w:rFonts w:cstheme="minorHAnsi"/>
                      <w:sz w:val="18"/>
                      <w:szCs w:val="18"/>
                    </w:rPr>
                  </w:pPr>
                  <w:r w:rsidRPr="00D153B8">
                    <w:rPr>
                      <w:rFonts w:cstheme="minorHAnsi"/>
                      <w:sz w:val="18"/>
                      <w:szCs w:val="18"/>
                    </w:rPr>
                    <w:t xml:space="preserve">admite </w:t>
                  </w:r>
                  <w:proofErr w:type="spellStart"/>
                  <w:r w:rsidRPr="00D153B8">
                    <w:rPr>
                      <w:rFonts w:cstheme="minorHAnsi"/>
                      <w:sz w:val="18"/>
                      <w:szCs w:val="18"/>
                    </w:rPr>
                    <w:t>sms</w:t>
                  </w:r>
                  <w:proofErr w:type="spellEnd"/>
                  <w:r w:rsidRPr="00D153B8">
                    <w:rPr>
                      <w:rFonts w:cstheme="minorHAnsi"/>
                      <w:sz w:val="18"/>
                      <w:szCs w:val="18"/>
                    </w:rPr>
                    <w:t xml:space="preserve"> y </w:t>
                  </w:r>
                  <w:proofErr w:type="spellStart"/>
                  <w:r w:rsidRPr="00D153B8">
                    <w:rPr>
                      <w:rFonts w:cstheme="minorHAnsi"/>
                      <w:sz w:val="18"/>
                      <w:szCs w:val="18"/>
                    </w:rPr>
                    <w:t>mms</w:t>
                  </w:r>
                  <w:proofErr w:type="spellEnd"/>
                </w:p>
              </w:tc>
            </w:tr>
            <w:tr w:rsidR="000F410F" w:rsidRPr="00D153B8" w:rsidTr="00D153B8">
              <w:trPr>
                <w:trHeight w:val="496"/>
                <w:jc w:val="center"/>
              </w:trPr>
              <w:tc>
                <w:tcPr>
                  <w:tcW w:w="2064" w:type="pct"/>
                  <w:shd w:val="clear" w:color="auto" w:fill="auto"/>
                  <w:vAlign w:val="center"/>
                </w:tcPr>
                <w:p w:rsidR="000F410F" w:rsidRPr="00D153B8" w:rsidRDefault="000F410F" w:rsidP="00D153B8">
                  <w:pPr>
                    <w:spacing w:line="360" w:lineRule="auto"/>
                    <w:rPr>
                      <w:rFonts w:cstheme="minorHAnsi"/>
                      <w:sz w:val="18"/>
                      <w:szCs w:val="18"/>
                      <w:lang w:val="en-US"/>
                    </w:rPr>
                  </w:pPr>
                  <w:r w:rsidRPr="00D153B8">
                    <w:rPr>
                      <w:rFonts w:cstheme="minorHAnsi"/>
                      <w:sz w:val="18"/>
                      <w:szCs w:val="18"/>
                      <w:lang w:val="en-US"/>
                    </w:rPr>
                    <w:t>GPS, NFC</w:t>
                  </w:r>
                </w:p>
              </w:tc>
              <w:tc>
                <w:tcPr>
                  <w:tcW w:w="2936" w:type="pct"/>
                  <w:shd w:val="clear" w:color="auto" w:fill="auto"/>
                  <w:vAlign w:val="center"/>
                </w:tcPr>
                <w:p w:rsidR="000F410F" w:rsidRPr="00D153B8" w:rsidRDefault="000F410F" w:rsidP="00D153B8">
                  <w:pPr>
                    <w:spacing w:line="360" w:lineRule="auto"/>
                    <w:rPr>
                      <w:rFonts w:cstheme="minorHAnsi"/>
                      <w:sz w:val="18"/>
                      <w:szCs w:val="18"/>
                      <w:lang w:val="en-US"/>
                    </w:rPr>
                  </w:pPr>
                  <w:r w:rsidRPr="00D153B8">
                    <w:rPr>
                      <w:rFonts w:cstheme="minorHAnsi"/>
                      <w:sz w:val="18"/>
                      <w:szCs w:val="18"/>
                      <w:lang w:val="en-US"/>
                    </w:rPr>
                    <w:t>GPS / GLONASS / NFC</w:t>
                  </w:r>
                </w:p>
              </w:tc>
            </w:tr>
            <w:tr w:rsidR="000F410F" w:rsidRPr="00D153B8" w:rsidTr="00D153B8">
              <w:trPr>
                <w:trHeight w:val="557"/>
                <w:jc w:val="center"/>
              </w:trPr>
              <w:tc>
                <w:tcPr>
                  <w:tcW w:w="2064" w:type="pct"/>
                  <w:shd w:val="clear" w:color="auto" w:fill="auto"/>
                  <w:vAlign w:val="center"/>
                </w:tcPr>
                <w:p w:rsidR="000F410F" w:rsidRPr="00D153B8" w:rsidRDefault="000F410F" w:rsidP="00D153B8">
                  <w:pPr>
                    <w:spacing w:line="360" w:lineRule="auto"/>
                    <w:rPr>
                      <w:rFonts w:cstheme="minorHAnsi"/>
                      <w:sz w:val="18"/>
                      <w:szCs w:val="18"/>
                      <w:lang w:val="en-US"/>
                    </w:rPr>
                  </w:pPr>
                  <w:proofErr w:type="spellStart"/>
                  <w:r w:rsidRPr="00D153B8">
                    <w:rPr>
                      <w:rFonts w:cstheme="minorHAnsi"/>
                      <w:sz w:val="18"/>
                      <w:szCs w:val="18"/>
                      <w:lang w:val="en-US"/>
                    </w:rPr>
                    <w:t>duración</w:t>
                  </w:r>
                  <w:proofErr w:type="spellEnd"/>
                  <w:r w:rsidRPr="00D153B8">
                    <w:rPr>
                      <w:rFonts w:cstheme="minorHAnsi"/>
                      <w:sz w:val="18"/>
                      <w:szCs w:val="18"/>
                      <w:lang w:val="en-US"/>
                    </w:rPr>
                    <w:t xml:space="preserve"> de la </w:t>
                  </w:r>
                  <w:proofErr w:type="spellStart"/>
                  <w:r w:rsidRPr="00D153B8">
                    <w:rPr>
                      <w:rFonts w:cstheme="minorHAnsi"/>
                      <w:sz w:val="18"/>
                      <w:szCs w:val="18"/>
                      <w:lang w:val="en-US"/>
                    </w:rPr>
                    <w:t>batería</w:t>
                  </w:r>
                  <w:proofErr w:type="spellEnd"/>
                  <w:r w:rsidRPr="00D153B8">
                    <w:rPr>
                      <w:rFonts w:cstheme="minorHAnsi"/>
                      <w:sz w:val="18"/>
                      <w:szCs w:val="18"/>
                      <w:lang w:val="en-US"/>
                    </w:rPr>
                    <w:t>:</w:t>
                  </w:r>
                </w:p>
              </w:tc>
              <w:tc>
                <w:tcPr>
                  <w:tcW w:w="2936" w:type="pct"/>
                  <w:shd w:val="clear" w:color="auto" w:fill="auto"/>
                  <w:vAlign w:val="center"/>
                </w:tcPr>
                <w:p w:rsidR="000F410F" w:rsidRPr="00D153B8" w:rsidRDefault="000F410F" w:rsidP="00D153B8">
                  <w:pPr>
                    <w:spacing w:line="360" w:lineRule="auto"/>
                    <w:rPr>
                      <w:rFonts w:cstheme="minorHAnsi"/>
                      <w:sz w:val="18"/>
                      <w:szCs w:val="18"/>
                    </w:rPr>
                  </w:pPr>
                  <w:r w:rsidRPr="00D153B8">
                    <w:rPr>
                      <w:rFonts w:cstheme="minorHAnsi"/>
                      <w:sz w:val="18"/>
                      <w:szCs w:val="18"/>
                    </w:rPr>
                    <w:t>Hasta 1000 horas en espera y hasta 40 en conversación</w:t>
                  </w:r>
                </w:p>
              </w:tc>
            </w:tr>
            <w:tr w:rsidR="000F410F" w:rsidRPr="00D153B8" w:rsidTr="00D153B8">
              <w:trPr>
                <w:trHeight w:val="536"/>
                <w:jc w:val="center"/>
              </w:trPr>
              <w:tc>
                <w:tcPr>
                  <w:tcW w:w="2064" w:type="pct"/>
                  <w:shd w:val="clear" w:color="auto" w:fill="auto"/>
                  <w:vAlign w:val="center"/>
                </w:tcPr>
                <w:p w:rsidR="000F410F" w:rsidRPr="00D153B8" w:rsidRDefault="000F410F" w:rsidP="00D153B8">
                  <w:pPr>
                    <w:spacing w:line="360" w:lineRule="auto"/>
                    <w:rPr>
                      <w:rFonts w:cstheme="minorHAnsi"/>
                      <w:color w:val="000000"/>
                      <w:sz w:val="18"/>
                      <w:szCs w:val="18"/>
                      <w:lang w:val="en-US"/>
                    </w:rPr>
                  </w:pPr>
                  <w:proofErr w:type="spellStart"/>
                  <w:r w:rsidRPr="00D153B8">
                    <w:rPr>
                      <w:rFonts w:cstheme="minorHAnsi"/>
                      <w:sz w:val="18"/>
                      <w:szCs w:val="18"/>
                      <w:lang w:val="en-US"/>
                    </w:rPr>
                    <w:t>Temperatura</w:t>
                  </w:r>
                  <w:proofErr w:type="spellEnd"/>
                  <w:r w:rsidRPr="00D153B8">
                    <w:rPr>
                      <w:rFonts w:cstheme="minorHAnsi"/>
                      <w:sz w:val="18"/>
                      <w:szCs w:val="18"/>
                      <w:lang w:val="en-US"/>
                    </w:rPr>
                    <w:t xml:space="preserve"> </w:t>
                  </w:r>
                  <w:proofErr w:type="spellStart"/>
                  <w:r w:rsidRPr="00D153B8">
                    <w:rPr>
                      <w:rFonts w:cstheme="minorHAnsi"/>
                      <w:sz w:val="18"/>
                      <w:szCs w:val="18"/>
                      <w:lang w:val="en-US"/>
                    </w:rPr>
                    <w:t>ambiente</w:t>
                  </w:r>
                  <w:proofErr w:type="spellEnd"/>
                </w:p>
              </w:tc>
              <w:tc>
                <w:tcPr>
                  <w:tcW w:w="2936" w:type="pct"/>
                  <w:shd w:val="clear" w:color="auto" w:fill="auto"/>
                  <w:vAlign w:val="center"/>
                </w:tcPr>
                <w:p w:rsidR="000F410F" w:rsidRPr="00D153B8" w:rsidRDefault="000F410F" w:rsidP="00D153B8">
                  <w:pPr>
                    <w:spacing w:line="360" w:lineRule="auto"/>
                    <w:rPr>
                      <w:rFonts w:cstheme="minorHAnsi"/>
                      <w:sz w:val="18"/>
                      <w:szCs w:val="18"/>
                      <w:lang w:val="en-US"/>
                    </w:rPr>
                  </w:pPr>
                  <w:r w:rsidRPr="00D153B8">
                    <w:rPr>
                      <w:rFonts w:cstheme="minorHAnsi"/>
                      <w:sz w:val="18"/>
                      <w:szCs w:val="18"/>
                      <w:lang w:val="en-US"/>
                    </w:rPr>
                    <w:t>-20°C.....+55°C</w:t>
                  </w:r>
                </w:p>
              </w:tc>
            </w:tr>
            <w:tr w:rsidR="000F410F" w:rsidRPr="00D153B8" w:rsidTr="00D153B8">
              <w:trPr>
                <w:trHeight w:val="717"/>
                <w:jc w:val="center"/>
              </w:trPr>
              <w:tc>
                <w:tcPr>
                  <w:tcW w:w="2064" w:type="pct"/>
                  <w:shd w:val="clear" w:color="auto" w:fill="auto"/>
                  <w:vAlign w:val="center"/>
                </w:tcPr>
                <w:p w:rsidR="000F410F" w:rsidRPr="00D153B8" w:rsidRDefault="000F410F" w:rsidP="00D153B8">
                  <w:pPr>
                    <w:spacing w:line="360" w:lineRule="auto"/>
                    <w:rPr>
                      <w:rFonts w:cstheme="minorHAnsi"/>
                      <w:sz w:val="18"/>
                      <w:szCs w:val="18"/>
                      <w:lang w:val="en-US"/>
                    </w:rPr>
                  </w:pPr>
                  <w:proofErr w:type="spellStart"/>
                  <w:r w:rsidRPr="00D153B8">
                    <w:rPr>
                      <w:rFonts w:cstheme="minorHAnsi"/>
                      <w:sz w:val="18"/>
                      <w:szCs w:val="18"/>
                      <w:lang w:val="en-US"/>
                    </w:rPr>
                    <w:t>Clase</w:t>
                  </w:r>
                  <w:proofErr w:type="spellEnd"/>
                  <w:r w:rsidRPr="00D153B8">
                    <w:rPr>
                      <w:rFonts w:cstheme="minorHAnsi"/>
                      <w:sz w:val="18"/>
                      <w:szCs w:val="18"/>
                      <w:lang w:val="en-US"/>
                    </w:rPr>
                    <w:t xml:space="preserve"> de </w:t>
                  </w:r>
                  <w:proofErr w:type="spellStart"/>
                  <w:r w:rsidRPr="00D153B8">
                    <w:rPr>
                      <w:rFonts w:cstheme="minorHAnsi"/>
                      <w:sz w:val="18"/>
                      <w:szCs w:val="18"/>
                      <w:lang w:val="en-US"/>
                    </w:rPr>
                    <w:t>protección</w:t>
                  </w:r>
                  <w:proofErr w:type="spellEnd"/>
                </w:p>
              </w:tc>
              <w:tc>
                <w:tcPr>
                  <w:tcW w:w="2936" w:type="pct"/>
                  <w:shd w:val="clear" w:color="auto" w:fill="auto"/>
                  <w:vAlign w:val="center"/>
                </w:tcPr>
                <w:p w:rsidR="000F410F" w:rsidRPr="00D153B8" w:rsidRDefault="000F410F" w:rsidP="00D153B8">
                  <w:pPr>
                    <w:spacing w:line="360" w:lineRule="auto"/>
                    <w:rPr>
                      <w:rFonts w:cstheme="minorHAnsi"/>
                      <w:sz w:val="18"/>
                      <w:szCs w:val="18"/>
                      <w:lang w:val="en-US"/>
                    </w:rPr>
                  </w:pPr>
                  <w:r w:rsidRPr="00D153B8">
                    <w:rPr>
                      <w:rFonts w:cstheme="minorHAnsi"/>
                      <w:sz w:val="18"/>
                      <w:szCs w:val="18"/>
                      <w:lang w:val="en-US"/>
                    </w:rPr>
                    <w:t>IP68</w:t>
                  </w:r>
                </w:p>
              </w:tc>
            </w:tr>
            <w:tr w:rsidR="000F410F" w:rsidRPr="000F410F" w:rsidTr="00D153B8">
              <w:trPr>
                <w:trHeight w:val="454"/>
                <w:jc w:val="center"/>
              </w:trPr>
              <w:tc>
                <w:tcPr>
                  <w:tcW w:w="2064" w:type="pct"/>
                  <w:shd w:val="clear" w:color="auto" w:fill="auto"/>
                </w:tcPr>
                <w:p w:rsidR="000F410F" w:rsidRPr="00D153B8" w:rsidRDefault="000F410F" w:rsidP="00D153B8">
                  <w:pPr>
                    <w:spacing w:line="360" w:lineRule="auto"/>
                    <w:rPr>
                      <w:rFonts w:cstheme="minorHAnsi"/>
                      <w:sz w:val="18"/>
                      <w:szCs w:val="18"/>
                      <w:lang w:val="en-US"/>
                    </w:rPr>
                  </w:pPr>
                  <w:proofErr w:type="spellStart"/>
                  <w:r w:rsidRPr="00D153B8">
                    <w:rPr>
                      <w:rFonts w:cstheme="minorHAnsi"/>
                      <w:sz w:val="18"/>
                      <w:szCs w:val="18"/>
                      <w:lang w:val="en-US"/>
                    </w:rPr>
                    <w:t>Tamaño</w:t>
                  </w:r>
                  <w:proofErr w:type="spellEnd"/>
                </w:p>
              </w:tc>
              <w:tc>
                <w:tcPr>
                  <w:tcW w:w="2936" w:type="pct"/>
                  <w:shd w:val="clear" w:color="auto" w:fill="auto"/>
                </w:tcPr>
                <w:p w:rsidR="000F410F" w:rsidRPr="00D153B8" w:rsidRDefault="000F410F" w:rsidP="00D153B8">
                  <w:pPr>
                    <w:spacing w:line="360" w:lineRule="auto"/>
                    <w:rPr>
                      <w:rFonts w:cstheme="minorHAnsi"/>
                      <w:sz w:val="18"/>
                      <w:szCs w:val="18"/>
                      <w:lang w:val="en-US"/>
                    </w:rPr>
                  </w:pPr>
                  <w:r w:rsidRPr="00D153B8">
                    <w:rPr>
                      <w:rFonts w:cstheme="minorHAnsi"/>
                      <w:sz w:val="18"/>
                      <w:szCs w:val="18"/>
                      <w:lang w:val="en-US"/>
                    </w:rPr>
                    <w:t>137mm x 72,1mm x 26,9 mm (5,39" x 2,54"</w:t>
                  </w:r>
                  <w:r w:rsidRPr="00D153B8">
                    <w:rPr>
                      <w:rFonts w:cstheme="minorHAnsi"/>
                      <w:sz w:val="18"/>
                      <w:szCs w:val="18"/>
                      <w:lang w:val="en-US"/>
                    </w:rPr>
                    <w:tab/>
                    <w:t>x1,05")</w:t>
                  </w:r>
                </w:p>
              </w:tc>
            </w:tr>
            <w:tr w:rsidR="000F410F" w:rsidRPr="00D153B8" w:rsidTr="00D153B8">
              <w:trPr>
                <w:trHeight w:val="454"/>
                <w:jc w:val="center"/>
              </w:trPr>
              <w:tc>
                <w:tcPr>
                  <w:tcW w:w="2064" w:type="pct"/>
                  <w:shd w:val="clear" w:color="auto" w:fill="auto"/>
                </w:tcPr>
                <w:p w:rsidR="000F410F" w:rsidRPr="00D153B8" w:rsidRDefault="000F410F" w:rsidP="00D153B8">
                  <w:pPr>
                    <w:spacing w:line="360" w:lineRule="auto"/>
                    <w:rPr>
                      <w:rFonts w:cstheme="minorHAnsi"/>
                      <w:sz w:val="18"/>
                      <w:szCs w:val="18"/>
                      <w:lang w:val="en-US"/>
                    </w:rPr>
                  </w:pPr>
                  <w:proofErr w:type="spellStart"/>
                  <w:r w:rsidRPr="00D153B8">
                    <w:rPr>
                      <w:rFonts w:cstheme="minorHAnsi"/>
                      <w:sz w:val="18"/>
                      <w:szCs w:val="18"/>
                      <w:lang w:val="en-US"/>
                    </w:rPr>
                    <w:t>Botones</w:t>
                  </w:r>
                  <w:proofErr w:type="spellEnd"/>
                  <w:r w:rsidRPr="00D153B8">
                    <w:rPr>
                      <w:rFonts w:cstheme="minorHAnsi"/>
                      <w:sz w:val="18"/>
                      <w:szCs w:val="18"/>
                      <w:lang w:val="en-US"/>
                    </w:rPr>
                    <w:t xml:space="preserve"> </w:t>
                  </w:r>
                  <w:proofErr w:type="spellStart"/>
                  <w:r w:rsidRPr="00D153B8">
                    <w:rPr>
                      <w:rFonts w:cstheme="minorHAnsi"/>
                      <w:sz w:val="18"/>
                      <w:szCs w:val="18"/>
                      <w:lang w:val="en-US"/>
                    </w:rPr>
                    <w:t>Especiales</w:t>
                  </w:r>
                  <w:proofErr w:type="spellEnd"/>
                </w:p>
              </w:tc>
              <w:tc>
                <w:tcPr>
                  <w:tcW w:w="2936" w:type="pct"/>
                  <w:shd w:val="clear" w:color="auto" w:fill="auto"/>
                </w:tcPr>
                <w:p w:rsidR="000F410F" w:rsidRPr="00D153B8" w:rsidRDefault="000F410F" w:rsidP="00D153B8">
                  <w:pPr>
                    <w:spacing w:line="360" w:lineRule="auto"/>
                    <w:rPr>
                      <w:rFonts w:cstheme="minorHAnsi"/>
                      <w:sz w:val="18"/>
                      <w:szCs w:val="18"/>
                    </w:rPr>
                  </w:pPr>
                  <w:r w:rsidRPr="00D153B8">
                    <w:rPr>
                      <w:rFonts w:cstheme="minorHAnsi"/>
                      <w:sz w:val="18"/>
                      <w:szCs w:val="18"/>
                    </w:rPr>
                    <w:t>Botón de PTT / Botón de alarma / Botón de encendido</w:t>
                  </w:r>
                </w:p>
              </w:tc>
            </w:tr>
            <w:tr w:rsidR="000F410F" w:rsidRPr="00D153B8" w:rsidTr="00D153B8">
              <w:trPr>
                <w:trHeight w:val="879"/>
                <w:jc w:val="center"/>
              </w:trPr>
              <w:tc>
                <w:tcPr>
                  <w:tcW w:w="2064" w:type="pct"/>
                  <w:shd w:val="clear" w:color="auto" w:fill="auto"/>
                  <w:vAlign w:val="center"/>
                </w:tcPr>
                <w:p w:rsidR="000F410F" w:rsidRPr="00D153B8" w:rsidRDefault="000F410F" w:rsidP="00D153B8">
                  <w:pPr>
                    <w:spacing w:line="360" w:lineRule="auto"/>
                    <w:rPr>
                      <w:rFonts w:cstheme="minorHAnsi"/>
                      <w:sz w:val="18"/>
                      <w:szCs w:val="18"/>
                      <w:lang w:val="en-US"/>
                    </w:rPr>
                  </w:pPr>
                  <w:proofErr w:type="spellStart"/>
                  <w:r w:rsidRPr="00D153B8">
                    <w:rPr>
                      <w:rFonts w:cstheme="minorHAnsi"/>
                      <w:sz w:val="18"/>
                      <w:szCs w:val="18"/>
                      <w:lang w:val="en-US"/>
                    </w:rPr>
                    <w:lastRenderedPageBreak/>
                    <w:t>Tipo</w:t>
                  </w:r>
                  <w:proofErr w:type="spellEnd"/>
                  <w:r w:rsidRPr="00D153B8">
                    <w:rPr>
                      <w:rFonts w:cstheme="minorHAnsi"/>
                      <w:sz w:val="18"/>
                      <w:szCs w:val="18"/>
                      <w:lang w:val="en-US"/>
                    </w:rPr>
                    <w:t xml:space="preserve"> de </w:t>
                  </w:r>
                  <w:proofErr w:type="spellStart"/>
                  <w:r w:rsidRPr="00D153B8">
                    <w:rPr>
                      <w:rFonts w:cstheme="minorHAnsi"/>
                      <w:sz w:val="18"/>
                      <w:szCs w:val="18"/>
                      <w:lang w:val="en-US"/>
                    </w:rPr>
                    <w:t>Pantalla</w:t>
                  </w:r>
                  <w:proofErr w:type="spellEnd"/>
                </w:p>
              </w:tc>
              <w:tc>
                <w:tcPr>
                  <w:tcW w:w="2936" w:type="pct"/>
                  <w:shd w:val="clear" w:color="auto" w:fill="auto"/>
                  <w:vAlign w:val="center"/>
                </w:tcPr>
                <w:p w:rsidR="000F410F" w:rsidRPr="00D153B8" w:rsidRDefault="000F410F" w:rsidP="00D153B8">
                  <w:pPr>
                    <w:spacing w:line="360" w:lineRule="auto"/>
                    <w:rPr>
                      <w:rFonts w:cstheme="minorHAnsi"/>
                      <w:sz w:val="18"/>
                      <w:szCs w:val="18"/>
                    </w:rPr>
                  </w:pPr>
                  <w:r w:rsidRPr="00D153B8">
                    <w:rPr>
                      <w:rFonts w:cstheme="minorHAnsi"/>
                      <w:sz w:val="18"/>
                      <w:szCs w:val="18"/>
                    </w:rPr>
                    <w:t xml:space="preserve">Pantalla con cristal Corning </w:t>
                  </w:r>
                  <w:proofErr w:type="spellStart"/>
                  <w:r w:rsidRPr="00D153B8">
                    <w:rPr>
                      <w:rFonts w:cstheme="minorHAnsi"/>
                      <w:sz w:val="18"/>
                      <w:szCs w:val="18"/>
                    </w:rPr>
                    <w:t>Gorilla</w:t>
                  </w:r>
                  <w:proofErr w:type="spellEnd"/>
                  <w:r w:rsidRPr="00D153B8">
                    <w:rPr>
                      <w:rFonts w:cstheme="minorHAnsi"/>
                      <w:sz w:val="18"/>
                      <w:szCs w:val="18"/>
                    </w:rPr>
                    <w:t xml:space="preserve">® </w:t>
                  </w:r>
                  <w:proofErr w:type="spellStart"/>
                  <w:r w:rsidRPr="00D153B8">
                    <w:rPr>
                      <w:rFonts w:cstheme="minorHAnsi"/>
                      <w:sz w:val="18"/>
                      <w:szCs w:val="18"/>
                    </w:rPr>
                    <w:t>glass</w:t>
                  </w:r>
                  <w:proofErr w:type="spellEnd"/>
                  <w:r w:rsidRPr="00D153B8">
                    <w:rPr>
                      <w:rFonts w:cstheme="minorHAnsi"/>
                      <w:sz w:val="18"/>
                      <w:szCs w:val="18"/>
                    </w:rPr>
                    <w:t xml:space="preserve"> 2 y tecnologías </w:t>
                  </w:r>
                  <w:proofErr w:type="spellStart"/>
                  <w:r w:rsidRPr="00D153B8">
                    <w:rPr>
                      <w:rFonts w:cstheme="minorHAnsi"/>
                      <w:sz w:val="18"/>
                      <w:szCs w:val="18"/>
                    </w:rPr>
                    <w:t>Blanview</w:t>
                  </w:r>
                  <w:proofErr w:type="spellEnd"/>
                  <w:r w:rsidRPr="00D153B8">
                    <w:rPr>
                      <w:rFonts w:cstheme="minorHAnsi"/>
                      <w:sz w:val="18"/>
                      <w:szCs w:val="18"/>
                    </w:rPr>
                    <w:t xml:space="preserve"> y </w:t>
                  </w:r>
                  <w:proofErr w:type="spellStart"/>
                  <w:r w:rsidRPr="00D153B8">
                    <w:rPr>
                      <w:rFonts w:cstheme="minorHAnsi"/>
                      <w:sz w:val="18"/>
                      <w:szCs w:val="18"/>
                    </w:rPr>
                    <w:t>Glove</w:t>
                  </w:r>
                  <w:proofErr w:type="spellEnd"/>
                  <w:r w:rsidRPr="00D153B8">
                    <w:rPr>
                      <w:rFonts w:cstheme="minorHAnsi"/>
                      <w:sz w:val="18"/>
                      <w:szCs w:val="18"/>
                    </w:rPr>
                    <w:t xml:space="preserve"> </w:t>
                  </w:r>
                  <w:proofErr w:type="spellStart"/>
                  <w:r w:rsidRPr="00D153B8">
                    <w:rPr>
                      <w:rFonts w:cstheme="minorHAnsi"/>
                      <w:sz w:val="18"/>
                      <w:szCs w:val="18"/>
                    </w:rPr>
                    <w:t>Touch</w:t>
                  </w:r>
                  <w:proofErr w:type="spellEnd"/>
                </w:p>
              </w:tc>
            </w:tr>
            <w:tr w:rsidR="000F410F" w:rsidRPr="00D153B8" w:rsidTr="00D153B8">
              <w:trPr>
                <w:trHeight w:val="282"/>
                <w:jc w:val="center"/>
              </w:trPr>
              <w:tc>
                <w:tcPr>
                  <w:tcW w:w="2064" w:type="pct"/>
                  <w:shd w:val="clear" w:color="auto" w:fill="auto"/>
                  <w:vAlign w:val="center"/>
                </w:tcPr>
                <w:p w:rsidR="000F410F" w:rsidRPr="00D153B8" w:rsidRDefault="000F410F" w:rsidP="00D153B8">
                  <w:pPr>
                    <w:spacing w:line="360" w:lineRule="auto"/>
                    <w:rPr>
                      <w:rFonts w:cstheme="minorHAnsi"/>
                      <w:sz w:val="18"/>
                      <w:szCs w:val="18"/>
                      <w:lang w:val="en-US"/>
                    </w:rPr>
                  </w:pPr>
                  <w:proofErr w:type="spellStart"/>
                  <w:r w:rsidRPr="00D153B8">
                    <w:rPr>
                      <w:rFonts w:cstheme="minorHAnsi"/>
                      <w:sz w:val="18"/>
                      <w:szCs w:val="18"/>
                      <w:lang w:val="en-US"/>
                    </w:rPr>
                    <w:t>Linterna</w:t>
                  </w:r>
                  <w:proofErr w:type="spellEnd"/>
                  <w:r w:rsidRPr="00D153B8">
                    <w:rPr>
                      <w:rFonts w:cstheme="minorHAnsi"/>
                      <w:sz w:val="18"/>
                      <w:szCs w:val="18"/>
                      <w:lang w:val="en-US"/>
                    </w:rPr>
                    <w:t xml:space="preserve"> LED</w:t>
                  </w:r>
                </w:p>
              </w:tc>
              <w:tc>
                <w:tcPr>
                  <w:tcW w:w="2936" w:type="pct"/>
                  <w:shd w:val="clear" w:color="auto" w:fill="auto"/>
                  <w:vAlign w:val="center"/>
                </w:tcPr>
                <w:p w:rsidR="000F410F" w:rsidRPr="00D153B8" w:rsidRDefault="000F410F" w:rsidP="00D153B8">
                  <w:pPr>
                    <w:spacing w:line="360" w:lineRule="auto"/>
                    <w:rPr>
                      <w:rFonts w:cstheme="minorHAnsi"/>
                      <w:sz w:val="18"/>
                      <w:szCs w:val="18"/>
                      <w:lang w:val="en-US"/>
                    </w:rPr>
                  </w:pPr>
                  <w:r w:rsidRPr="00D153B8">
                    <w:rPr>
                      <w:rFonts w:cstheme="minorHAnsi"/>
                      <w:sz w:val="18"/>
                      <w:szCs w:val="18"/>
                      <w:lang w:val="en-US"/>
                    </w:rPr>
                    <w:t>SI</w:t>
                  </w:r>
                </w:p>
              </w:tc>
            </w:tr>
            <w:tr w:rsidR="000F410F" w:rsidRPr="00D153B8" w:rsidTr="00D153B8">
              <w:trPr>
                <w:trHeight w:val="755"/>
                <w:jc w:val="center"/>
              </w:trPr>
              <w:tc>
                <w:tcPr>
                  <w:tcW w:w="2064" w:type="pct"/>
                  <w:shd w:val="clear" w:color="auto" w:fill="auto"/>
                  <w:vAlign w:val="center"/>
                </w:tcPr>
                <w:p w:rsidR="000F410F" w:rsidRPr="00D153B8" w:rsidRDefault="000F410F" w:rsidP="00D153B8">
                  <w:pPr>
                    <w:spacing w:line="360" w:lineRule="auto"/>
                    <w:rPr>
                      <w:rFonts w:cstheme="minorHAnsi"/>
                      <w:sz w:val="18"/>
                      <w:szCs w:val="18"/>
                      <w:lang w:val="en-US"/>
                    </w:rPr>
                  </w:pPr>
                  <w:proofErr w:type="spellStart"/>
                  <w:r w:rsidRPr="00D153B8">
                    <w:rPr>
                      <w:rFonts w:cstheme="minorHAnsi"/>
                      <w:sz w:val="18"/>
                      <w:szCs w:val="18"/>
                      <w:lang w:val="en-US"/>
                    </w:rPr>
                    <w:t>Microfono</w:t>
                  </w:r>
                  <w:proofErr w:type="spellEnd"/>
                </w:p>
              </w:tc>
              <w:tc>
                <w:tcPr>
                  <w:tcW w:w="2936" w:type="pct"/>
                  <w:shd w:val="clear" w:color="auto" w:fill="auto"/>
                  <w:vAlign w:val="center"/>
                </w:tcPr>
                <w:p w:rsidR="000F410F" w:rsidRPr="00D153B8" w:rsidRDefault="000F410F" w:rsidP="00D153B8">
                  <w:pPr>
                    <w:spacing w:line="360" w:lineRule="auto"/>
                    <w:rPr>
                      <w:rFonts w:cstheme="minorHAnsi"/>
                      <w:sz w:val="18"/>
                      <w:szCs w:val="18"/>
                    </w:rPr>
                  </w:pPr>
                  <w:r w:rsidRPr="00D153B8">
                    <w:rPr>
                      <w:rFonts w:cstheme="minorHAnsi"/>
                      <w:sz w:val="18"/>
                      <w:szCs w:val="18"/>
                    </w:rPr>
                    <w:t>Solución con sistema dual de micrófonos</w:t>
                  </w:r>
                </w:p>
                <w:p w:rsidR="000F410F" w:rsidRPr="00D153B8" w:rsidRDefault="000F410F" w:rsidP="00D153B8">
                  <w:pPr>
                    <w:spacing w:line="360" w:lineRule="auto"/>
                    <w:rPr>
                      <w:rFonts w:cstheme="minorHAnsi"/>
                      <w:sz w:val="18"/>
                      <w:szCs w:val="18"/>
                      <w:lang w:val="en-US"/>
                    </w:rPr>
                  </w:pPr>
                  <w:proofErr w:type="spellStart"/>
                  <w:r w:rsidRPr="00D153B8">
                    <w:rPr>
                      <w:rFonts w:cstheme="minorHAnsi"/>
                      <w:sz w:val="18"/>
                      <w:szCs w:val="18"/>
                      <w:lang w:val="en-US"/>
                    </w:rPr>
                    <w:t>Cancelación</w:t>
                  </w:r>
                  <w:proofErr w:type="spellEnd"/>
                  <w:r w:rsidRPr="00D153B8">
                    <w:rPr>
                      <w:rFonts w:cstheme="minorHAnsi"/>
                      <w:sz w:val="18"/>
                      <w:szCs w:val="18"/>
                      <w:lang w:val="en-US"/>
                    </w:rPr>
                    <w:t xml:space="preserve"> de </w:t>
                  </w:r>
                  <w:proofErr w:type="spellStart"/>
                  <w:r w:rsidRPr="00D153B8">
                    <w:rPr>
                      <w:rFonts w:cstheme="minorHAnsi"/>
                      <w:sz w:val="18"/>
                      <w:szCs w:val="18"/>
                      <w:lang w:val="en-US"/>
                    </w:rPr>
                    <w:t>ruidos</w:t>
                  </w:r>
                  <w:proofErr w:type="spellEnd"/>
                </w:p>
              </w:tc>
            </w:tr>
            <w:tr w:rsidR="000F410F" w:rsidRPr="00D153B8" w:rsidTr="00D153B8">
              <w:trPr>
                <w:trHeight w:val="412"/>
                <w:jc w:val="center"/>
              </w:trPr>
              <w:tc>
                <w:tcPr>
                  <w:tcW w:w="2064" w:type="pct"/>
                  <w:shd w:val="clear" w:color="auto" w:fill="auto"/>
                  <w:vAlign w:val="center"/>
                </w:tcPr>
                <w:p w:rsidR="000F410F" w:rsidRPr="00D153B8" w:rsidRDefault="000F410F" w:rsidP="00D153B8">
                  <w:pPr>
                    <w:spacing w:line="360" w:lineRule="auto"/>
                    <w:rPr>
                      <w:rFonts w:cstheme="minorHAnsi"/>
                      <w:sz w:val="18"/>
                      <w:szCs w:val="18"/>
                      <w:lang w:val="en-US"/>
                    </w:rPr>
                  </w:pPr>
                  <w:r w:rsidRPr="00D153B8">
                    <w:rPr>
                      <w:rFonts w:cstheme="minorHAnsi"/>
                      <w:sz w:val="18"/>
                      <w:szCs w:val="18"/>
                      <w:lang w:val="en-US"/>
                    </w:rPr>
                    <w:t>Email Client</w:t>
                  </w:r>
                </w:p>
              </w:tc>
              <w:tc>
                <w:tcPr>
                  <w:tcW w:w="2936" w:type="pct"/>
                  <w:shd w:val="clear" w:color="auto" w:fill="auto"/>
                  <w:vAlign w:val="center"/>
                </w:tcPr>
                <w:p w:rsidR="000F410F" w:rsidRPr="00D153B8" w:rsidRDefault="000F410F" w:rsidP="00D153B8">
                  <w:pPr>
                    <w:spacing w:line="360" w:lineRule="auto"/>
                    <w:rPr>
                      <w:rFonts w:cstheme="minorHAnsi"/>
                      <w:sz w:val="18"/>
                      <w:szCs w:val="18"/>
                      <w:lang w:val="en-US"/>
                    </w:rPr>
                  </w:pPr>
                  <w:r w:rsidRPr="00D153B8">
                    <w:rPr>
                      <w:rFonts w:cstheme="minorHAnsi"/>
                      <w:sz w:val="18"/>
                      <w:szCs w:val="18"/>
                      <w:lang w:val="en-US"/>
                    </w:rPr>
                    <w:t>EAS, Gmail, POP3, IMAP</w:t>
                  </w:r>
                </w:p>
              </w:tc>
            </w:tr>
            <w:tr w:rsidR="000F410F" w:rsidRPr="000F410F" w:rsidTr="00D153B8">
              <w:trPr>
                <w:trHeight w:val="1323"/>
                <w:jc w:val="center"/>
              </w:trPr>
              <w:tc>
                <w:tcPr>
                  <w:tcW w:w="2064" w:type="pct"/>
                  <w:shd w:val="clear" w:color="auto" w:fill="auto"/>
                </w:tcPr>
                <w:p w:rsidR="000F410F" w:rsidRPr="00D153B8" w:rsidRDefault="000F410F" w:rsidP="00D153B8">
                  <w:pPr>
                    <w:spacing w:line="360" w:lineRule="auto"/>
                    <w:rPr>
                      <w:rFonts w:cstheme="minorHAnsi"/>
                      <w:sz w:val="18"/>
                      <w:szCs w:val="18"/>
                      <w:lang w:val="en-US"/>
                    </w:rPr>
                  </w:pPr>
                  <w:proofErr w:type="spellStart"/>
                  <w:r w:rsidRPr="00D153B8">
                    <w:rPr>
                      <w:rFonts w:cstheme="minorHAnsi"/>
                      <w:sz w:val="18"/>
                      <w:szCs w:val="18"/>
                      <w:lang w:val="en-US"/>
                    </w:rPr>
                    <w:t>Certificaciones</w:t>
                  </w:r>
                  <w:proofErr w:type="spellEnd"/>
                </w:p>
              </w:tc>
              <w:tc>
                <w:tcPr>
                  <w:tcW w:w="2936" w:type="pct"/>
                  <w:shd w:val="clear" w:color="auto" w:fill="auto"/>
                </w:tcPr>
                <w:p w:rsidR="000F410F" w:rsidRPr="00D153B8" w:rsidRDefault="000F410F" w:rsidP="00D153B8">
                  <w:pPr>
                    <w:spacing w:line="360" w:lineRule="auto"/>
                    <w:rPr>
                      <w:rFonts w:cstheme="minorHAnsi"/>
                      <w:sz w:val="18"/>
                      <w:szCs w:val="18"/>
                      <w:lang w:val="en-US"/>
                    </w:rPr>
                  </w:pPr>
                  <w:r w:rsidRPr="00D153B8">
                    <w:rPr>
                      <w:rFonts w:cstheme="minorHAnsi"/>
                      <w:sz w:val="18"/>
                      <w:szCs w:val="18"/>
                      <w:lang w:val="en-US"/>
                    </w:rPr>
                    <w:t xml:space="preserve">ATEX – II 2 G EX </w:t>
                  </w:r>
                  <w:proofErr w:type="spellStart"/>
                  <w:r w:rsidRPr="00D153B8">
                    <w:rPr>
                      <w:rFonts w:cstheme="minorHAnsi"/>
                      <w:sz w:val="18"/>
                      <w:szCs w:val="18"/>
                      <w:lang w:val="en-US"/>
                    </w:rPr>
                    <w:t>ib</w:t>
                  </w:r>
                  <w:proofErr w:type="spellEnd"/>
                  <w:r w:rsidRPr="00D153B8">
                    <w:rPr>
                      <w:rFonts w:cstheme="minorHAnsi"/>
                      <w:sz w:val="18"/>
                      <w:szCs w:val="18"/>
                      <w:lang w:val="en-US"/>
                    </w:rPr>
                    <w:t xml:space="preserve"> IIC T4 Gb IP64</w:t>
                  </w:r>
                </w:p>
                <w:p w:rsidR="000F410F" w:rsidRPr="00D153B8" w:rsidRDefault="000F410F" w:rsidP="00D153B8">
                  <w:pPr>
                    <w:spacing w:line="360" w:lineRule="auto"/>
                    <w:rPr>
                      <w:rFonts w:cstheme="minorHAnsi"/>
                      <w:sz w:val="18"/>
                      <w:szCs w:val="18"/>
                      <w:lang w:val="en-US"/>
                    </w:rPr>
                  </w:pPr>
                  <w:r w:rsidRPr="00D153B8">
                    <w:rPr>
                      <w:rFonts w:cstheme="minorHAnsi"/>
                      <w:sz w:val="18"/>
                      <w:szCs w:val="18"/>
                      <w:lang w:val="en-US"/>
                    </w:rPr>
                    <w:t xml:space="preserve">ATEX – II 2 D EX </w:t>
                  </w:r>
                  <w:proofErr w:type="spellStart"/>
                  <w:r w:rsidRPr="00D153B8">
                    <w:rPr>
                      <w:rFonts w:cstheme="minorHAnsi"/>
                      <w:sz w:val="18"/>
                      <w:szCs w:val="18"/>
                      <w:lang w:val="en-US"/>
                    </w:rPr>
                    <w:t>ib</w:t>
                  </w:r>
                  <w:proofErr w:type="spellEnd"/>
                  <w:r w:rsidRPr="00D153B8">
                    <w:rPr>
                      <w:rFonts w:cstheme="minorHAnsi"/>
                      <w:sz w:val="18"/>
                      <w:szCs w:val="18"/>
                      <w:lang w:val="en-US"/>
                    </w:rPr>
                    <w:t xml:space="preserve"> IIIC T135 </w:t>
                  </w:r>
                  <w:proofErr w:type="spellStart"/>
                  <w:r w:rsidRPr="00D153B8">
                    <w:rPr>
                      <w:rFonts w:cstheme="minorHAnsi"/>
                      <w:sz w:val="18"/>
                      <w:szCs w:val="18"/>
                      <w:lang w:val="en-US"/>
                    </w:rPr>
                    <w:t>Db</w:t>
                  </w:r>
                  <w:proofErr w:type="spellEnd"/>
                  <w:r w:rsidRPr="00D153B8">
                    <w:rPr>
                      <w:rFonts w:cstheme="minorHAnsi"/>
                      <w:sz w:val="18"/>
                      <w:szCs w:val="18"/>
                      <w:lang w:val="en-US"/>
                    </w:rPr>
                    <w:t xml:space="preserve"> IP6X</w:t>
                  </w:r>
                </w:p>
                <w:p w:rsidR="000F410F" w:rsidRPr="00D153B8" w:rsidRDefault="000F410F" w:rsidP="00D153B8">
                  <w:pPr>
                    <w:spacing w:line="360" w:lineRule="auto"/>
                    <w:rPr>
                      <w:rFonts w:cstheme="minorHAnsi"/>
                      <w:sz w:val="18"/>
                      <w:szCs w:val="18"/>
                      <w:lang w:val="en-US"/>
                    </w:rPr>
                  </w:pPr>
                  <w:r w:rsidRPr="00D153B8">
                    <w:rPr>
                      <w:rFonts w:cstheme="minorHAnsi"/>
                      <w:sz w:val="18"/>
                      <w:szCs w:val="18"/>
                      <w:lang w:val="en-US"/>
                    </w:rPr>
                    <w:t>NEC &amp; CEC – CLASS I, DIVISION 1, GROUP A-D TA</w:t>
                  </w:r>
                </w:p>
                <w:p w:rsidR="000F410F" w:rsidRPr="00D153B8" w:rsidRDefault="000F410F" w:rsidP="00D153B8">
                  <w:pPr>
                    <w:spacing w:line="360" w:lineRule="auto"/>
                    <w:rPr>
                      <w:rFonts w:cstheme="minorHAnsi"/>
                      <w:sz w:val="18"/>
                      <w:szCs w:val="18"/>
                      <w:lang w:val="en-US"/>
                    </w:rPr>
                  </w:pPr>
                  <w:r w:rsidRPr="00D153B8">
                    <w:rPr>
                      <w:rFonts w:cstheme="minorHAnsi"/>
                      <w:sz w:val="18"/>
                      <w:szCs w:val="18"/>
                      <w:lang w:val="en-US"/>
                    </w:rPr>
                    <w:t>NEC &amp; CEC – CLASS II &amp; III, DIVISION 1, GROUP E-G TA</w:t>
                  </w:r>
                </w:p>
              </w:tc>
            </w:tr>
            <w:tr w:rsidR="000F410F" w:rsidRPr="00D153B8" w:rsidTr="00D153B8">
              <w:trPr>
                <w:trHeight w:val="496"/>
                <w:jc w:val="center"/>
              </w:trPr>
              <w:tc>
                <w:tcPr>
                  <w:tcW w:w="2064" w:type="pct"/>
                  <w:shd w:val="clear" w:color="auto" w:fill="auto"/>
                </w:tcPr>
                <w:p w:rsidR="000F410F" w:rsidRPr="00D153B8" w:rsidRDefault="000F410F" w:rsidP="00D153B8">
                  <w:pPr>
                    <w:spacing w:line="360" w:lineRule="auto"/>
                    <w:rPr>
                      <w:rFonts w:cstheme="minorHAnsi"/>
                      <w:sz w:val="18"/>
                      <w:szCs w:val="18"/>
                    </w:rPr>
                  </w:pPr>
                  <w:proofErr w:type="spellStart"/>
                  <w:r w:rsidRPr="00D153B8">
                    <w:rPr>
                      <w:rFonts w:cstheme="minorHAnsi"/>
                      <w:sz w:val="18"/>
                      <w:szCs w:val="18"/>
                    </w:rPr>
                    <w:t>Proteccion</w:t>
                  </w:r>
                  <w:proofErr w:type="spellEnd"/>
                  <w:r w:rsidRPr="00D153B8">
                    <w:rPr>
                      <w:rFonts w:cstheme="minorHAnsi"/>
                      <w:sz w:val="18"/>
                      <w:szCs w:val="18"/>
                    </w:rPr>
                    <w:t xml:space="preserve"> para Trabajo en solitario</w:t>
                  </w:r>
                </w:p>
              </w:tc>
              <w:tc>
                <w:tcPr>
                  <w:tcW w:w="2936" w:type="pct"/>
                  <w:shd w:val="clear" w:color="auto" w:fill="auto"/>
                </w:tcPr>
                <w:p w:rsidR="000F410F" w:rsidRPr="00D153B8" w:rsidRDefault="000F410F" w:rsidP="00D153B8">
                  <w:pPr>
                    <w:spacing w:line="360" w:lineRule="auto"/>
                    <w:rPr>
                      <w:rFonts w:cstheme="minorHAnsi"/>
                      <w:sz w:val="18"/>
                      <w:szCs w:val="18"/>
                      <w:lang w:val="en-US"/>
                    </w:rPr>
                  </w:pPr>
                  <w:r w:rsidRPr="00D153B8">
                    <w:rPr>
                      <w:rFonts w:cstheme="minorHAnsi"/>
                      <w:sz w:val="18"/>
                      <w:szCs w:val="18"/>
                      <w:lang w:val="en-US"/>
                    </w:rPr>
                    <w:t>LWP</w:t>
                  </w:r>
                </w:p>
              </w:tc>
            </w:tr>
          </w:tbl>
          <w:p w:rsidR="000F410F" w:rsidRPr="00D153B8" w:rsidRDefault="000F410F" w:rsidP="00D153B8"/>
        </w:tc>
        <w:tc>
          <w:tcPr>
            <w:tcW w:w="1861" w:type="pct"/>
            <w:vAlign w:val="center"/>
          </w:tcPr>
          <w:p w:rsidR="000F410F" w:rsidRPr="00D153B8" w:rsidRDefault="000F410F" w:rsidP="009D2432">
            <w:pPr>
              <w:rPr>
                <w:rFonts w:ascii="Calibri" w:hAnsi="Calibri" w:cs="Calibri"/>
                <w:b/>
                <w:sz w:val="18"/>
                <w:szCs w:val="18"/>
              </w:rPr>
            </w:pPr>
          </w:p>
        </w:tc>
      </w:tr>
      <w:tr w:rsidR="000F410F" w:rsidRPr="00D153B8" w:rsidTr="000F410F">
        <w:trPr>
          <w:jc w:val="center"/>
        </w:trPr>
        <w:tc>
          <w:tcPr>
            <w:tcW w:w="3139" w:type="pct"/>
            <w:vAlign w:val="center"/>
          </w:tcPr>
          <w:p w:rsidR="000F410F" w:rsidRPr="00C36FEE" w:rsidRDefault="000F410F" w:rsidP="00C36FEE">
            <w:pPr>
              <w:pStyle w:val="Ttulo1"/>
              <w:spacing w:before="120" w:after="120"/>
              <w:rPr>
                <w:rFonts w:ascii="Calibri" w:eastAsiaTheme="minorHAnsi" w:hAnsi="Calibri" w:cstheme="minorBidi"/>
                <w:bCs w:val="0"/>
                <w:sz w:val="18"/>
                <w:szCs w:val="20"/>
                <w:lang w:val="es-BO" w:eastAsia="en-US"/>
              </w:rPr>
            </w:pPr>
            <w:r w:rsidRPr="00C36FEE">
              <w:rPr>
                <w:rFonts w:ascii="Calibri" w:eastAsiaTheme="minorHAnsi" w:hAnsi="Calibri" w:cstheme="minorBidi"/>
                <w:bCs w:val="0"/>
                <w:sz w:val="18"/>
                <w:szCs w:val="20"/>
                <w:lang w:val="es-BO" w:eastAsia="en-US"/>
              </w:rPr>
              <w:lastRenderedPageBreak/>
              <w:t>PLAZO DE EJECUCIÓN DEL SERVICIO.</w:t>
            </w:r>
          </w:p>
          <w:p w:rsidR="000F410F" w:rsidRPr="00C36FEE" w:rsidRDefault="000F410F" w:rsidP="00C36FEE">
            <w:pPr>
              <w:spacing w:after="0" w:line="360" w:lineRule="auto"/>
              <w:jc w:val="both"/>
              <w:rPr>
                <w:rFonts w:ascii="Calibri" w:hAnsi="Calibri"/>
                <w:sz w:val="18"/>
                <w:szCs w:val="20"/>
              </w:rPr>
            </w:pPr>
            <w:r w:rsidRPr="00C36FEE">
              <w:rPr>
                <w:rFonts w:ascii="Calibri" w:hAnsi="Calibri"/>
                <w:sz w:val="18"/>
                <w:szCs w:val="20"/>
              </w:rPr>
              <w:t>El Contratista deberá iniciar sus actividades a partir de la orden de proceder emitida por el fiscal de servicio, el cual tendrá una duración de 360 días calendario, para lo cual el proveedor deberá presentar un cronograma de las actividades a realizar.</w:t>
            </w:r>
          </w:p>
        </w:tc>
        <w:tc>
          <w:tcPr>
            <w:tcW w:w="1861" w:type="pct"/>
            <w:vAlign w:val="center"/>
          </w:tcPr>
          <w:p w:rsidR="000F410F" w:rsidRPr="00D153B8" w:rsidRDefault="000F410F" w:rsidP="009D2432">
            <w:pPr>
              <w:rPr>
                <w:rFonts w:ascii="Calibri" w:hAnsi="Calibri" w:cs="Calibri"/>
                <w:b/>
                <w:sz w:val="18"/>
                <w:szCs w:val="18"/>
              </w:rPr>
            </w:pPr>
          </w:p>
        </w:tc>
      </w:tr>
      <w:tr w:rsidR="000F410F" w:rsidRPr="00D153B8" w:rsidTr="000F410F">
        <w:trPr>
          <w:jc w:val="center"/>
        </w:trPr>
        <w:tc>
          <w:tcPr>
            <w:tcW w:w="3139" w:type="pct"/>
            <w:vAlign w:val="center"/>
          </w:tcPr>
          <w:p w:rsidR="000F410F" w:rsidRPr="00C36FEE" w:rsidRDefault="000F410F" w:rsidP="00C36FEE">
            <w:pPr>
              <w:pStyle w:val="Ttulo1"/>
              <w:spacing w:before="120" w:after="120"/>
              <w:rPr>
                <w:rFonts w:ascii="Calibri" w:eastAsiaTheme="minorHAnsi" w:hAnsi="Calibri" w:cstheme="minorBidi"/>
                <w:bCs w:val="0"/>
                <w:sz w:val="18"/>
                <w:szCs w:val="20"/>
                <w:lang w:val="es-BO" w:eastAsia="en-US"/>
              </w:rPr>
            </w:pPr>
            <w:r w:rsidRPr="00C36FEE">
              <w:rPr>
                <w:rFonts w:ascii="Calibri" w:eastAsiaTheme="minorHAnsi" w:hAnsi="Calibri" w:cstheme="minorBidi"/>
                <w:bCs w:val="0"/>
                <w:sz w:val="18"/>
                <w:szCs w:val="20"/>
                <w:lang w:val="es-BO" w:eastAsia="en-US"/>
              </w:rPr>
              <w:t>EXPERIENCIA ESPECÍFICA DE LA EMPRESA.</w:t>
            </w:r>
          </w:p>
          <w:p w:rsidR="000F410F" w:rsidRPr="00C36FEE" w:rsidRDefault="000F410F" w:rsidP="00C36FEE">
            <w:pPr>
              <w:pStyle w:val="Ttulo1"/>
              <w:spacing w:before="120" w:after="120"/>
              <w:rPr>
                <w:rFonts w:ascii="Calibri" w:eastAsiaTheme="minorHAnsi" w:hAnsi="Calibri" w:cstheme="minorBidi"/>
                <w:b w:val="0"/>
                <w:bCs w:val="0"/>
                <w:sz w:val="18"/>
                <w:szCs w:val="20"/>
                <w:lang w:val="es-BO" w:eastAsia="en-US"/>
              </w:rPr>
            </w:pPr>
            <w:r w:rsidRPr="00C36FEE">
              <w:rPr>
                <w:rFonts w:ascii="Calibri" w:eastAsiaTheme="minorHAnsi" w:hAnsi="Calibri" w:cstheme="minorBidi"/>
                <w:b w:val="0"/>
                <w:bCs w:val="0"/>
                <w:sz w:val="18"/>
                <w:szCs w:val="20"/>
                <w:lang w:val="es-BO" w:eastAsia="en-US"/>
              </w:rPr>
              <w:t>El Proponente deberá detallar y certificar su experiencia  en Servicios de Comunicación  y/o en Enlace de Datos Banda Ancha por lo menos en tres (3) trabajos similares o iguales al requerido, con fotocopias simples de contratos, certificados de trabajo u otros documentos equivalentes.</w:t>
            </w:r>
          </w:p>
        </w:tc>
        <w:tc>
          <w:tcPr>
            <w:tcW w:w="1861" w:type="pct"/>
            <w:vAlign w:val="center"/>
          </w:tcPr>
          <w:p w:rsidR="000F410F" w:rsidRPr="00D153B8" w:rsidRDefault="000F410F" w:rsidP="009D2432">
            <w:pPr>
              <w:rPr>
                <w:rFonts w:ascii="Calibri" w:hAnsi="Calibri" w:cs="Calibri"/>
                <w:b/>
                <w:sz w:val="18"/>
                <w:szCs w:val="18"/>
              </w:rPr>
            </w:pPr>
          </w:p>
        </w:tc>
      </w:tr>
      <w:tr w:rsidR="000F410F" w:rsidRPr="00D153B8" w:rsidTr="000F410F">
        <w:trPr>
          <w:jc w:val="center"/>
        </w:trPr>
        <w:tc>
          <w:tcPr>
            <w:tcW w:w="3139" w:type="pct"/>
            <w:vAlign w:val="center"/>
          </w:tcPr>
          <w:p w:rsidR="000F410F" w:rsidRPr="00C36FEE" w:rsidRDefault="000F410F" w:rsidP="00C36FEE">
            <w:pPr>
              <w:pStyle w:val="Ttulo1"/>
              <w:spacing w:before="120" w:after="120"/>
              <w:rPr>
                <w:rFonts w:ascii="Calibri" w:eastAsiaTheme="minorHAnsi" w:hAnsi="Calibri" w:cstheme="minorBidi"/>
                <w:bCs w:val="0"/>
                <w:sz w:val="18"/>
                <w:szCs w:val="20"/>
                <w:lang w:val="es-BO" w:eastAsia="en-US"/>
              </w:rPr>
            </w:pPr>
            <w:r w:rsidRPr="00C36FEE">
              <w:rPr>
                <w:rFonts w:ascii="Calibri" w:eastAsiaTheme="minorHAnsi" w:hAnsi="Calibri" w:cstheme="minorBidi"/>
                <w:bCs w:val="0"/>
                <w:sz w:val="18"/>
                <w:szCs w:val="20"/>
                <w:lang w:val="es-BO" w:eastAsia="en-US"/>
              </w:rPr>
              <w:t>PERSONAL CLAVE.</w:t>
            </w:r>
          </w:p>
          <w:p w:rsidR="000F410F" w:rsidRPr="00C36FEE" w:rsidRDefault="000F410F" w:rsidP="00C36FEE">
            <w:pPr>
              <w:pStyle w:val="Ttulo1"/>
              <w:spacing w:before="120" w:after="120"/>
              <w:rPr>
                <w:rFonts w:ascii="Calibri" w:eastAsiaTheme="minorHAnsi" w:hAnsi="Calibri" w:cstheme="minorBidi"/>
                <w:b w:val="0"/>
                <w:bCs w:val="0"/>
                <w:sz w:val="18"/>
                <w:szCs w:val="20"/>
                <w:lang w:val="es-BO" w:eastAsia="en-US"/>
              </w:rPr>
            </w:pPr>
            <w:r w:rsidRPr="00C36FEE">
              <w:rPr>
                <w:rFonts w:ascii="Calibri" w:eastAsiaTheme="minorHAnsi" w:hAnsi="Calibri" w:cstheme="minorBidi"/>
                <w:b w:val="0"/>
                <w:bCs w:val="0"/>
                <w:sz w:val="18"/>
                <w:szCs w:val="20"/>
                <w:lang w:val="es-BO" w:eastAsia="en-US"/>
              </w:rPr>
              <w:t>El Proponente deberá presentar en su propuesta un listado con los nombres del personal calificado en el área de telecomunicaciones que estará en el lugar de trabajo tanto para la instalación, como para el soporte en sitio. El Proponente deberá contar con:</w:t>
            </w:r>
          </w:p>
          <w:p w:rsidR="000F410F" w:rsidRPr="00C36FEE" w:rsidRDefault="000F410F" w:rsidP="00C36FEE">
            <w:pPr>
              <w:pStyle w:val="Ttulo1"/>
              <w:spacing w:before="120" w:after="120"/>
              <w:rPr>
                <w:rFonts w:ascii="Calibri" w:eastAsiaTheme="minorHAnsi" w:hAnsi="Calibri" w:cstheme="minorBidi"/>
                <w:b w:val="0"/>
                <w:bCs w:val="0"/>
                <w:sz w:val="18"/>
                <w:szCs w:val="20"/>
                <w:lang w:val="es-BO" w:eastAsia="en-US"/>
              </w:rPr>
            </w:pPr>
            <w:r w:rsidRPr="00C36FEE">
              <w:rPr>
                <w:rFonts w:ascii="Calibri" w:eastAsiaTheme="minorHAnsi" w:hAnsi="Calibri" w:cstheme="minorBidi"/>
                <w:b w:val="0"/>
                <w:bCs w:val="0"/>
                <w:sz w:val="18"/>
                <w:szCs w:val="20"/>
                <w:lang w:val="es-BO" w:eastAsia="en-US"/>
              </w:rPr>
              <w:t>Un (1) Coordinador del Servicio, el cual será el encargado en sitio para poder coordinar con personal de YPFB sobre las tareas a ser realizadas.  Adjuntar hoja de vida.</w:t>
            </w:r>
          </w:p>
          <w:p w:rsidR="000F410F" w:rsidRPr="00C36FEE" w:rsidRDefault="000F410F" w:rsidP="00C36FEE">
            <w:pPr>
              <w:pStyle w:val="Ttulo1"/>
              <w:spacing w:before="120" w:after="120"/>
              <w:rPr>
                <w:rFonts w:ascii="Calibri" w:eastAsiaTheme="minorHAnsi" w:hAnsi="Calibri" w:cstheme="minorBidi"/>
                <w:bCs w:val="0"/>
                <w:sz w:val="18"/>
                <w:szCs w:val="20"/>
                <w:lang w:val="es-BO" w:eastAsia="en-US"/>
              </w:rPr>
            </w:pPr>
            <w:r w:rsidRPr="00C36FEE">
              <w:rPr>
                <w:rFonts w:ascii="Calibri" w:eastAsiaTheme="minorHAnsi" w:hAnsi="Calibri" w:cstheme="minorBidi"/>
                <w:b w:val="0"/>
                <w:bCs w:val="0"/>
                <w:sz w:val="18"/>
                <w:szCs w:val="20"/>
                <w:lang w:val="es-BO" w:eastAsia="en-US"/>
              </w:rPr>
              <w:t>Personal Técnico propuesto. Adjuntar hoja de vida.</w:t>
            </w:r>
          </w:p>
        </w:tc>
        <w:tc>
          <w:tcPr>
            <w:tcW w:w="1861" w:type="pct"/>
            <w:vAlign w:val="center"/>
          </w:tcPr>
          <w:p w:rsidR="000F410F" w:rsidRPr="00D153B8" w:rsidRDefault="000F410F" w:rsidP="009D2432">
            <w:pPr>
              <w:rPr>
                <w:rFonts w:ascii="Calibri" w:hAnsi="Calibri" w:cs="Calibri"/>
                <w:b/>
                <w:sz w:val="18"/>
                <w:szCs w:val="18"/>
              </w:rPr>
            </w:pPr>
          </w:p>
        </w:tc>
      </w:tr>
      <w:bookmarkEnd w:id="0"/>
    </w:tbl>
    <w:p w:rsidR="009D605E" w:rsidRPr="00D153B8" w:rsidRDefault="009D605E" w:rsidP="001C6D15">
      <w:pPr>
        <w:rPr>
          <w:b/>
        </w:rPr>
      </w:pPr>
    </w:p>
    <w:p w:rsidR="001C6D15" w:rsidRPr="00D153B8" w:rsidRDefault="001C6D15" w:rsidP="001C6D15">
      <w:pPr>
        <w:rPr>
          <w:b/>
        </w:rPr>
      </w:pPr>
    </w:p>
    <w:p w:rsidR="00104DC0" w:rsidRPr="00D153B8" w:rsidRDefault="00104DC0" w:rsidP="00E14015">
      <w:pPr>
        <w:jc w:val="center"/>
        <w:rPr>
          <w:b/>
        </w:rPr>
      </w:pPr>
    </w:p>
    <w:p w:rsidR="00104DC0" w:rsidRPr="00D153B8" w:rsidRDefault="00104DC0" w:rsidP="00E14015">
      <w:pPr>
        <w:jc w:val="center"/>
        <w:rPr>
          <w:b/>
        </w:rPr>
      </w:pPr>
    </w:p>
    <w:p w:rsidR="00104DC0" w:rsidRPr="002C22EC" w:rsidRDefault="00104DC0" w:rsidP="00104DC0">
      <w:pPr>
        <w:jc w:val="center"/>
        <w:rPr>
          <w:rFonts w:cs="Calibri"/>
          <w:b/>
        </w:rPr>
      </w:pPr>
      <w:r w:rsidRPr="002C22EC">
        <w:rPr>
          <w:rFonts w:cs="Calibri"/>
          <w:b/>
        </w:rPr>
        <w:t>-------------------------------------------------------------------------------</w:t>
      </w:r>
    </w:p>
    <w:p w:rsidR="00104DC0" w:rsidRPr="002C22EC" w:rsidRDefault="00104DC0" w:rsidP="00104DC0">
      <w:pPr>
        <w:jc w:val="center"/>
        <w:rPr>
          <w:rFonts w:cs="Calibri"/>
          <w:b/>
        </w:rPr>
      </w:pPr>
      <w:r w:rsidRPr="002C22EC">
        <w:rPr>
          <w:rFonts w:cs="Calibri"/>
          <w:b/>
        </w:rPr>
        <w:t xml:space="preserve">Firma del Propietario o Representante Legal </w:t>
      </w:r>
    </w:p>
    <w:p w:rsidR="00104DC0" w:rsidRDefault="00104DC0" w:rsidP="00104DC0">
      <w:pPr>
        <w:jc w:val="center"/>
        <w:rPr>
          <w:rFonts w:cstheme="minorHAnsi"/>
          <w:b/>
        </w:rPr>
      </w:pPr>
      <w:r w:rsidRPr="002C22EC">
        <w:rPr>
          <w:rFonts w:cs="Calibri"/>
          <w:b/>
        </w:rPr>
        <w:t>Nombre completo del Propietario o Representante Legal</w:t>
      </w:r>
    </w:p>
    <w:p w:rsidR="00E14015" w:rsidRDefault="00E14015" w:rsidP="00BE33E6">
      <w:pPr>
        <w:rPr>
          <w:b/>
        </w:rPr>
      </w:pPr>
    </w:p>
    <w:sectPr w:rsidR="00E1401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D3256E"/>
    <w:multiLevelType w:val="hybridMultilevel"/>
    <w:tmpl w:val="4B3C9A46"/>
    <w:lvl w:ilvl="0" w:tplc="40927886">
      <w:start w:val="1"/>
      <w:numFmt w:val="lowerLetter"/>
      <w:lvlText w:val="%1."/>
      <w:lvlJc w:val="left"/>
      <w:pPr>
        <w:ind w:left="1637" w:hanging="360"/>
      </w:pPr>
      <w:rPr>
        <w:rFonts w:hint="default"/>
        <w:b w:val="0"/>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1">
    <w:nsid w:val="0A0936DD"/>
    <w:multiLevelType w:val="hybridMultilevel"/>
    <w:tmpl w:val="E11475B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F0F6793"/>
    <w:multiLevelType w:val="hybridMultilevel"/>
    <w:tmpl w:val="95AEAA28"/>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DE01FCC"/>
    <w:multiLevelType w:val="hybridMultilevel"/>
    <w:tmpl w:val="FAEA87F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341A0E89"/>
    <w:multiLevelType w:val="hybridMultilevel"/>
    <w:tmpl w:val="A62C941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3EB01940"/>
    <w:multiLevelType w:val="hybridMultilevel"/>
    <w:tmpl w:val="DF36A85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41BC1894"/>
    <w:multiLevelType w:val="multilevel"/>
    <w:tmpl w:val="5038CDFE"/>
    <w:lvl w:ilvl="0">
      <w:start w:val="1"/>
      <w:numFmt w:val="decimal"/>
      <w:pStyle w:val="A1"/>
      <w:lvlText w:val="%1."/>
      <w:lvlJc w:val="left"/>
      <w:pPr>
        <w:ind w:left="720" w:hanging="36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2"/>
      <w:isLgl/>
      <w:lvlText w:val="%1.%2."/>
      <w:lvlJc w:val="left"/>
      <w:pPr>
        <w:ind w:left="1080" w:hanging="72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3"/>
      <w:isLgl/>
      <w:lvlText w:val="%1.%2.%3."/>
      <w:lvlJc w:val="left"/>
      <w:pPr>
        <w:ind w:left="3556" w:hanging="72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486353CA"/>
    <w:multiLevelType w:val="hybridMultilevel"/>
    <w:tmpl w:val="457E83A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A9D1AF3"/>
    <w:multiLevelType w:val="hybridMultilevel"/>
    <w:tmpl w:val="22A21F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4B177219"/>
    <w:multiLevelType w:val="hybridMultilevel"/>
    <w:tmpl w:val="FA16CAE2"/>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4E3A589D"/>
    <w:multiLevelType w:val="hybridMultilevel"/>
    <w:tmpl w:val="A07E87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4E6D7811"/>
    <w:multiLevelType w:val="hybridMultilevel"/>
    <w:tmpl w:val="1E90EE7C"/>
    <w:lvl w:ilvl="0" w:tplc="76B8FE2A">
      <w:numFmt w:val="bullet"/>
      <w:lvlText w:val="•"/>
      <w:lvlJc w:val="left"/>
      <w:pPr>
        <w:ind w:left="1065" w:hanging="705"/>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59013471"/>
    <w:multiLevelType w:val="hybridMultilevel"/>
    <w:tmpl w:val="25BC08F4"/>
    <w:lvl w:ilvl="0" w:tplc="07824C30">
      <w:start w:val="1"/>
      <w:numFmt w:val="decimal"/>
      <w:lvlText w:val="%1)"/>
      <w:lvlJc w:val="left"/>
      <w:pPr>
        <w:ind w:left="720" w:hanging="360"/>
      </w:pPr>
      <w:rPr>
        <w:rFonts w:ascii="Calibri" w:hAnsi="Calibri" w:cs="Times New Roman" w:hint="default"/>
        <w:sz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5E261232"/>
    <w:multiLevelType w:val="hybridMultilevel"/>
    <w:tmpl w:val="809C64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5FDE207C"/>
    <w:multiLevelType w:val="hybridMultilevel"/>
    <w:tmpl w:val="B7001D0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6C69457D"/>
    <w:multiLevelType w:val="hybridMultilevel"/>
    <w:tmpl w:val="FCAE5D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6CC174F5"/>
    <w:multiLevelType w:val="hybridMultilevel"/>
    <w:tmpl w:val="721405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71C97483"/>
    <w:multiLevelType w:val="multilevel"/>
    <w:tmpl w:val="4CD4E99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7"/>
  </w:num>
  <w:num w:numId="3">
    <w:abstractNumId w:val="16"/>
  </w:num>
  <w:num w:numId="4">
    <w:abstractNumId w:val="5"/>
  </w:num>
  <w:num w:numId="5">
    <w:abstractNumId w:val="11"/>
  </w:num>
  <w:num w:numId="6">
    <w:abstractNumId w:val="13"/>
  </w:num>
  <w:num w:numId="7">
    <w:abstractNumId w:val="6"/>
  </w:num>
  <w:num w:numId="8">
    <w:abstractNumId w:val="10"/>
  </w:num>
  <w:num w:numId="9">
    <w:abstractNumId w:val="8"/>
  </w:num>
  <w:num w:numId="10">
    <w:abstractNumId w:val="15"/>
  </w:num>
  <w:num w:numId="11">
    <w:abstractNumId w:val="12"/>
  </w:num>
  <w:num w:numId="12">
    <w:abstractNumId w:val="7"/>
  </w:num>
  <w:num w:numId="13">
    <w:abstractNumId w:val="2"/>
  </w:num>
  <w:num w:numId="14">
    <w:abstractNumId w:val="1"/>
  </w:num>
  <w:num w:numId="15">
    <w:abstractNumId w:val="9"/>
  </w:num>
  <w:num w:numId="16">
    <w:abstractNumId w:val="14"/>
  </w:num>
  <w:num w:numId="17">
    <w:abstractNumId w:val="3"/>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394"/>
    <w:rsid w:val="00002E01"/>
    <w:rsid w:val="00051617"/>
    <w:rsid w:val="000B1AE3"/>
    <w:rsid w:val="000B66DF"/>
    <w:rsid w:val="000F410F"/>
    <w:rsid w:val="00104DC0"/>
    <w:rsid w:val="00121070"/>
    <w:rsid w:val="00175AF4"/>
    <w:rsid w:val="001C6D15"/>
    <w:rsid w:val="00212427"/>
    <w:rsid w:val="00263C7B"/>
    <w:rsid w:val="002F07C6"/>
    <w:rsid w:val="006022A2"/>
    <w:rsid w:val="00655913"/>
    <w:rsid w:val="0066395B"/>
    <w:rsid w:val="00763A83"/>
    <w:rsid w:val="007F7BF8"/>
    <w:rsid w:val="00844633"/>
    <w:rsid w:val="00964394"/>
    <w:rsid w:val="009A3F6C"/>
    <w:rsid w:val="009D2432"/>
    <w:rsid w:val="009D605E"/>
    <w:rsid w:val="00AB283F"/>
    <w:rsid w:val="00AC027F"/>
    <w:rsid w:val="00B04A2F"/>
    <w:rsid w:val="00BB17F3"/>
    <w:rsid w:val="00BE33E6"/>
    <w:rsid w:val="00C36FEE"/>
    <w:rsid w:val="00C51D88"/>
    <w:rsid w:val="00D153B8"/>
    <w:rsid w:val="00D73913"/>
    <w:rsid w:val="00E14015"/>
    <w:rsid w:val="00E65B55"/>
    <w:rsid w:val="00E81843"/>
    <w:rsid w:val="00EC4FD1"/>
    <w:rsid w:val="00F376A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CD8214-1ED5-4D28-93FC-427CCFD9A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BE33E6"/>
    <w:pPr>
      <w:keepNext/>
      <w:spacing w:after="0" w:line="240" w:lineRule="auto"/>
      <w:jc w:val="both"/>
      <w:outlineLvl w:val="0"/>
    </w:pPr>
    <w:rPr>
      <w:rFonts w:ascii="Times New Roman" w:eastAsia="Times New Roman" w:hAnsi="Times New Roman" w:cs="Times New Roman"/>
      <w:b/>
      <w:bCs/>
      <w:sz w:val="24"/>
      <w:szCs w:val="24"/>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본문1,titulo 5"/>
    <w:basedOn w:val="Normal"/>
    <w:link w:val="PrrafodelistaCar"/>
    <w:uiPriority w:val="34"/>
    <w:qFormat/>
    <w:rsid w:val="00655913"/>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본문1 Car,titulo 5 Car"/>
    <w:link w:val="Prrafodelista"/>
    <w:uiPriority w:val="34"/>
    <w:rsid w:val="00655913"/>
    <w:rPr>
      <w:rFonts w:ascii="Times New Roman" w:eastAsia="Times New Roman" w:hAnsi="Times New Roman" w:cs="Times New Roman"/>
      <w:sz w:val="24"/>
      <w:szCs w:val="24"/>
      <w:lang w:val="es-ES" w:eastAsia="es-ES"/>
    </w:rPr>
  </w:style>
  <w:style w:type="paragraph" w:customStyle="1" w:styleId="TableParagraph">
    <w:name w:val="Table Paragraph"/>
    <w:basedOn w:val="Normal"/>
    <w:uiPriority w:val="1"/>
    <w:qFormat/>
    <w:rsid w:val="000B66DF"/>
    <w:pPr>
      <w:widowControl w:val="0"/>
      <w:spacing w:after="0" w:line="240" w:lineRule="auto"/>
    </w:pPr>
    <w:rPr>
      <w:rFonts w:ascii="Arial" w:eastAsia="Arial" w:hAnsi="Arial" w:cs="Arial"/>
      <w:lang w:val="en-US"/>
    </w:rPr>
  </w:style>
  <w:style w:type="paragraph" w:customStyle="1" w:styleId="A1">
    <w:name w:val="A1"/>
    <w:basedOn w:val="Normal"/>
    <w:qFormat/>
    <w:rsid w:val="009A3F6C"/>
    <w:pPr>
      <w:numPr>
        <w:numId w:val="7"/>
      </w:numPr>
      <w:spacing w:before="240" w:after="240" w:line="240" w:lineRule="auto"/>
      <w:jc w:val="both"/>
    </w:pPr>
    <w:rPr>
      <w:rFonts w:ascii="Verdana" w:eastAsia="Times New Roman" w:hAnsi="Verdana" w:cs="Arial"/>
      <w:b/>
      <w:bCs/>
      <w:sz w:val="18"/>
      <w:szCs w:val="18"/>
      <w:u w:val="single"/>
      <w:lang w:val="es-ES" w:eastAsia="es-ES"/>
    </w:rPr>
  </w:style>
  <w:style w:type="paragraph" w:customStyle="1" w:styleId="A2">
    <w:name w:val="A2"/>
    <w:basedOn w:val="Normal"/>
    <w:link w:val="A2Car"/>
    <w:uiPriority w:val="99"/>
    <w:qFormat/>
    <w:rsid w:val="009A3F6C"/>
    <w:pPr>
      <w:numPr>
        <w:ilvl w:val="1"/>
        <w:numId w:val="7"/>
      </w:numPr>
      <w:spacing w:before="240" w:after="240" w:line="360" w:lineRule="auto"/>
      <w:ind w:right="51"/>
      <w:jc w:val="both"/>
    </w:pPr>
    <w:rPr>
      <w:rFonts w:ascii="Verdana" w:eastAsia="Times New Roman" w:hAnsi="Verdana" w:cs="Arial"/>
      <w:b/>
      <w:bCs/>
      <w:sz w:val="18"/>
      <w:szCs w:val="18"/>
      <w:lang w:eastAsia="es-ES"/>
    </w:rPr>
  </w:style>
  <w:style w:type="paragraph" w:customStyle="1" w:styleId="A3">
    <w:name w:val="A3"/>
    <w:basedOn w:val="Normal"/>
    <w:link w:val="A3Car"/>
    <w:uiPriority w:val="99"/>
    <w:qFormat/>
    <w:rsid w:val="009A3F6C"/>
    <w:pPr>
      <w:numPr>
        <w:ilvl w:val="2"/>
        <w:numId w:val="7"/>
      </w:numPr>
      <w:spacing w:before="240" w:after="240" w:line="360" w:lineRule="auto"/>
      <w:ind w:right="51"/>
      <w:jc w:val="both"/>
    </w:pPr>
    <w:rPr>
      <w:rFonts w:ascii="Verdana" w:eastAsia="Times New Roman" w:hAnsi="Verdana" w:cs="Arial"/>
      <w:b/>
      <w:bCs/>
      <w:sz w:val="18"/>
      <w:szCs w:val="18"/>
      <w:lang w:eastAsia="es-ES"/>
    </w:rPr>
  </w:style>
  <w:style w:type="character" w:customStyle="1" w:styleId="A3Car">
    <w:name w:val="A3 Car"/>
    <w:link w:val="A3"/>
    <w:uiPriority w:val="99"/>
    <w:rsid w:val="009A3F6C"/>
    <w:rPr>
      <w:rFonts w:ascii="Verdana" w:eastAsia="Times New Roman" w:hAnsi="Verdana" w:cs="Arial"/>
      <w:b/>
      <w:bCs/>
      <w:sz w:val="18"/>
      <w:szCs w:val="18"/>
      <w:lang w:eastAsia="es-ES"/>
    </w:rPr>
  </w:style>
  <w:style w:type="character" w:customStyle="1" w:styleId="Ttulo1Car">
    <w:name w:val="Título 1 Car"/>
    <w:basedOn w:val="Fuentedeprrafopredeter"/>
    <w:link w:val="Ttulo1"/>
    <w:rsid w:val="00BE33E6"/>
    <w:rPr>
      <w:rFonts w:ascii="Times New Roman" w:eastAsia="Times New Roman" w:hAnsi="Times New Roman" w:cs="Times New Roman"/>
      <w:b/>
      <w:bCs/>
      <w:sz w:val="24"/>
      <w:szCs w:val="24"/>
      <w:lang w:val="x-none" w:eastAsia="x-none"/>
    </w:rPr>
  </w:style>
  <w:style w:type="paragraph" w:customStyle="1" w:styleId="Default">
    <w:name w:val="Default"/>
    <w:rsid w:val="00BE33E6"/>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character" w:customStyle="1" w:styleId="A2Car">
    <w:name w:val="A2 Car"/>
    <w:link w:val="A2"/>
    <w:uiPriority w:val="99"/>
    <w:rsid w:val="00C36FEE"/>
    <w:rPr>
      <w:rFonts w:ascii="Verdana" w:eastAsia="Times New Roman" w:hAnsi="Verdana" w:cs="Arial"/>
      <w:b/>
      <w:bCs/>
      <w:sz w:val="18"/>
      <w:szCs w:val="18"/>
      <w:lang w:eastAsia="es-ES"/>
    </w:rPr>
  </w:style>
  <w:style w:type="paragraph" w:customStyle="1" w:styleId="A4">
    <w:name w:val="A4"/>
    <w:basedOn w:val="A3"/>
    <w:uiPriority w:val="99"/>
    <w:qFormat/>
    <w:rsid w:val="00C36FEE"/>
    <w:pPr>
      <w:numPr>
        <w:ilvl w:val="0"/>
        <w:numId w:val="0"/>
      </w:numPr>
      <w:ind w:left="1440" w:hanging="1080"/>
    </w:pPr>
  </w:style>
  <w:style w:type="paragraph" w:customStyle="1" w:styleId="Normal2">
    <w:name w:val="Normal 2"/>
    <w:basedOn w:val="Normal"/>
    <w:rsid w:val="00763A83"/>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01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26</Pages>
  <Words>4394</Words>
  <Characters>24173</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Alejandro Dalence Vidal</dc:creator>
  <cp:keywords/>
  <dc:description/>
  <cp:lastModifiedBy>Mario Alejandro Dalence Vidal</cp:lastModifiedBy>
  <cp:revision>14</cp:revision>
  <dcterms:created xsi:type="dcterms:W3CDTF">2017-03-20T13:53:00Z</dcterms:created>
  <dcterms:modified xsi:type="dcterms:W3CDTF">2017-04-11T21:13:00Z</dcterms:modified>
</cp:coreProperties>
</file>