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3C94" w:rsidRPr="00AD6AF2" w:rsidRDefault="00943C94" w:rsidP="00B26F20">
                            <w:pPr>
                              <w:ind w:right="930"/>
                              <w:jc w:val="center"/>
                              <w:rPr>
                                <w:rFonts w:ascii="Century Gothic" w:hAnsi="Century Gothic"/>
                                <w:sz w:val="14"/>
                                <w:lang w:val="es-ES_tradnl"/>
                              </w:rPr>
                            </w:pPr>
                          </w:p>
                          <w:p w:rsidR="00943C94" w:rsidRDefault="00943C9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943C94" w:rsidRPr="00AD6AF2" w:rsidRDefault="00943C9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943C94" w:rsidRPr="00AD6AF2" w:rsidRDefault="00943C94" w:rsidP="00B26F20">
                      <w:pPr>
                        <w:ind w:right="930"/>
                        <w:jc w:val="center"/>
                        <w:rPr>
                          <w:rFonts w:ascii="Century Gothic" w:hAnsi="Century Gothic"/>
                          <w:sz w:val="14"/>
                          <w:lang w:val="es-ES_tradnl"/>
                        </w:rPr>
                      </w:pPr>
                    </w:p>
                    <w:p w:rsidR="00943C94" w:rsidRDefault="00943C9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943C94" w:rsidRPr="00AD6AF2" w:rsidRDefault="00943C9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8227" cy="6509103"/>
                <wp:effectExtent l="0" t="0" r="89535" b="10160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227" cy="650910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3C94" w:rsidRDefault="00943C9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3C94" w:rsidRDefault="00943C94" w:rsidP="00B8304E">
                            <w:pPr>
                              <w:ind w:left="142"/>
                              <w:jc w:val="center"/>
                              <w:rPr>
                                <w:rFonts w:ascii="Verdana" w:hAnsi="Verdana"/>
                                <w:b/>
                              </w:rPr>
                            </w:pPr>
                          </w:p>
                          <w:p w:rsidR="00943C94" w:rsidRDefault="00943C9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3C94" w:rsidRPr="00103622" w:rsidRDefault="00943C94" w:rsidP="00B8304E">
                            <w:pPr>
                              <w:ind w:left="142"/>
                              <w:jc w:val="center"/>
                              <w:rPr>
                                <w:rFonts w:ascii="Century Gothic" w:hAnsi="Century Gothic" w:cs="Arial"/>
                                <w:b/>
                                <w:sz w:val="32"/>
                                <w:szCs w:val="32"/>
                                <w:lang w:val="es-MX"/>
                              </w:rPr>
                            </w:pPr>
                          </w:p>
                          <w:p w:rsidR="00943C94" w:rsidRPr="00103622" w:rsidRDefault="00943C9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43C94" w:rsidRDefault="00943C9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43C94" w:rsidRDefault="00943C94" w:rsidP="00B8304E">
                            <w:pPr>
                              <w:jc w:val="center"/>
                              <w:rPr>
                                <w:rFonts w:ascii="Century Gothic" w:hAnsi="Century Gothic" w:cs="Arial"/>
                                <w:b/>
                                <w:sz w:val="28"/>
                                <w:szCs w:val="32"/>
                              </w:rPr>
                            </w:pPr>
                          </w:p>
                          <w:p w:rsidR="00943C94" w:rsidRDefault="00943C94" w:rsidP="00B8304E">
                            <w:pPr>
                              <w:jc w:val="center"/>
                              <w:rPr>
                                <w:rFonts w:ascii="Century Gothic" w:hAnsi="Century Gothic" w:cs="Arial"/>
                                <w:b/>
                                <w:sz w:val="28"/>
                                <w:szCs w:val="32"/>
                              </w:rPr>
                            </w:pPr>
                          </w:p>
                          <w:p w:rsidR="00943C94" w:rsidRPr="00D94CE2" w:rsidRDefault="00943C9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43C94" w:rsidRPr="00D94CE2" w:rsidRDefault="00943C9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43C94" w:rsidRDefault="00943C94" w:rsidP="00B8304E">
                            <w:pPr>
                              <w:ind w:left="142"/>
                              <w:jc w:val="center"/>
                              <w:rPr>
                                <w:rFonts w:ascii="Century Gothic" w:hAnsi="Century Gothic" w:cs="Arial"/>
                                <w:b/>
                                <w:sz w:val="28"/>
                                <w:szCs w:val="28"/>
                                <w:lang w:val="es-MX"/>
                              </w:rPr>
                            </w:pPr>
                          </w:p>
                          <w:p w:rsidR="00943C94" w:rsidRPr="00103622" w:rsidRDefault="00943C9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3C94" w:rsidRPr="005F6C94" w:rsidRDefault="00943C94" w:rsidP="00B8304E">
                            <w:pPr>
                              <w:ind w:left="142"/>
                              <w:rPr>
                                <w:rFonts w:ascii="Century Gothic" w:hAnsi="Century Gothic"/>
                                <w:b/>
                                <w:sz w:val="28"/>
                                <w:szCs w:val="28"/>
                                <w:lang w:val="es-MX"/>
                              </w:rPr>
                            </w:pPr>
                          </w:p>
                          <w:p w:rsidR="00943C94" w:rsidRPr="00A5202F" w:rsidRDefault="00943C94" w:rsidP="00B8304E">
                            <w:pPr>
                              <w:jc w:val="center"/>
                              <w:rPr>
                                <w:rFonts w:ascii="Century Gothic" w:hAnsi="Century Gothic" w:cstheme="minorHAnsi"/>
                                <w:b/>
                                <w:bCs/>
                                <w:color w:val="FF0000"/>
                                <w:sz w:val="28"/>
                                <w:szCs w:val="28"/>
                              </w:rPr>
                            </w:pPr>
                            <w:r w:rsidRPr="00A5202F">
                              <w:rPr>
                                <w:rFonts w:ascii="Century Gothic" w:hAnsi="Century Gothic" w:cstheme="minorHAnsi"/>
                                <w:b/>
                                <w:bCs/>
                                <w:color w:val="000000"/>
                                <w:sz w:val="28"/>
                                <w:szCs w:val="28"/>
                              </w:rPr>
                              <w:t xml:space="preserve">OBJETO: </w:t>
                            </w:r>
                            <w:r w:rsidRPr="00A5202F">
                              <w:rPr>
                                <w:rFonts w:ascii="Century Gothic" w:eastAsia="Arial Unicode MS" w:hAnsi="Century Gothic" w:cstheme="minorHAnsi"/>
                                <w:b/>
                                <w:sz w:val="28"/>
                                <w:szCs w:val="28"/>
                                <w:lang w:val="es-MX"/>
                              </w:rPr>
                              <w:t>SERVICIO DE MANTENIMIENTO PREDICTIVO (VIBRACIONES/RECIPROCANTE/TERMOGRAFIA) DE EQUIPOS DEL COMPLEJO DE FRACCIONAMIENTO Y LICUEFACCIÓN DE GAS NATURAL RÍO GRANDE</w:t>
                            </w:r>
                          </w:p>
                          <w:p w:rsidR="00943C94" w:rsidRPr="00D94CE2" w:rsidRDefault="00943C94" w:rsidP="00B8304E">
                            <w:pPr>
                              <w:jc w:val="center"/>
                              <w:rPr>
                                <w:rFonts w:ascii="Century Gothic" w:hAnsi="Century Gothic" w:cs="Century Gothic"/>
                                <w:b/>
                                <w:bCs/>
                                <w:color w:val="FF0000"/>
                                <w:sz w:val="28"/>
                                <w:szCs w:val="28"/>
                              </w:rPr>
                            </w:pPr>
                          </w:p>
                          <w:p w:rsidR="00943C94" w:rsidRPr="00A5202F" w:rsidRDefault="00943C94"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5202F">
                              <w:rPr>
                                <w:rFonts w:ascii="Century Gothic" w:hAnsi="Century Gothic" w:cs="Century Gothic"/>
                                <w:b/>
                                <w:bCs/>
                                <w:sz w:val="28"/>
                                <w:szCs w:val="28"/>
                              </w:rPr>
                              <w:t>DRCO-CDL-GOP-45-17</w:t>
                            </w:r>
                          </w:p>
                          <w:p w:rsidR="00943C94" w:rsidRPr="00A5202F" w:rsidRDefault="00943C94" w:rsidP="00B8304E">
                            <w:pPr>
                              <w:jc w:val="center"/>
                              <w:rPr>
                                <w:rFonts w:ascii="Century Gothic" w:hAnsi="Century Gothic" w:cs="Century Gothic"/>
                                <w:b/>
                                <w:bCs/>
                                <w:sz w:val="28"/>
                                <w:szCs w:val="28"/>
                              </w:rPr>
                            </w:pPr>
                          </w:p>
                          <w:p w:rsidR="00943C94" w:rsidRPr="00A5202F" w:rsidRDefault="00943C94" w:rsidP="00B8304E">
                            <w:pPr>
                              <w:jc w:val="center"/>
                              <w:rPr>
                                <w:rFonts w:ascii="Century Gothic" w:hAnsi="Century Gothic"/>
                                <w:b/>
                                <w:sz w:val="28"/>
                                <w:szCs w:val="28"/>
                                <w:lang w:val="es-ES_tradnl"/>
                              </w:rPr>
                            </w:pPr>
                            <w:r w:rsidRPr="00A5202F">
                              <w:rPr>
                                <w:rFonts w:ascii="Century Gothic" w:hAnsi="Century Gothic" w:cs="Century Gothic"/>
                                <w:b/>
                                <w:bCs/>
                                <w:sz w:val="28"/>
                                <w:szCs w:val="28"/>
                              </w:rPr>
                              <w:t>(Primera Convocatoria</w:t>
                            </w:r>
                            <w:r w:rsidRPr="00A5202F">
                              <w:rPr>
                                <w:rFonts w:ascii="Century Gothic" w:hAnsi="Century Gothic"/>
                                <w:b/>
                                <w:sz w:val="28"/>
                                <w:szCs w:val="28"/>
                                <w:lang w:val="es-ES_tradnl"/>
                              </w:rPr>
                              <w:t>)</w:t>
                            </w:r>
                          </w:p>
                          <w:p w:rsidR="00943C94" w:rsidRPr="00103622" w:rsidRDefault="00943C94" w:rsidP="00B8304E">
                            <w:pPr>
                              <w:jc w:val="center"/>
                              <w:rPr>
                                <w:rFonts w:ascii="Century Gothic" w:hAnsi="Century Gothic"/>
                                <w:sz w:val="32"/>
                                <w:szCs w:val="32"/>
                                <w:lang w:val="es-ES_tradnl"/>
                              </w:rPr>
                            </w:pPr>
                          </w:p>
                          <w:p w:rsidR="00943C94" w:rsidRPr="00103622" w:rsidRDefault="00943C94" w:rsidP="00B8304E">
                            <w:pPr>
                              <w:ind w:right="930"/>
                              <w:jc w:val="center"/>
                              <w:rPr>
                                <w:rFonts w:ascii="Century Gothic" w:hAnsi="Century Gothic"/>
                                <w:sz w:val="32"/>
                                <w:szCs w:val="32"/>
                                <w:lang w:val="es-ES_tradnl"/>
                              </w:rPr>
                            </w:pPr>
                          </w:p>
                          <w:p w:rsidR="00943C94" w:rsidRPr="00103622" w:rsidRDefault="00943C94" w:rsidP="00B8304E">
                            <w:pPr>
                              <w:ind w:right="930"/>
                              <w:jc w:val="center"/>
                              <w:rPr>
                                <w:rFonts w:ascii="Century Gothic" w:hAnsi="Century Gothic"/>
                                <w:sz w:val="32"/>
                                <w:szCs w:val="32"/>
                                <w:lang w:val="es-ES_tradnl"/>
                              </w:rPr>
                            </w:pPr>
                          </w:p>
                          <w:p w:rsidR="00943C94" w:rsidRDefault="00943C94" w:rsidP="00B8304E">
                            <w:pPr>
                              <w:ind w:right="930"/>
                              <w:jc w:val="center"/>
                              <w:rPr>
                                <w:rFonts w:ascii="Century Gothic" w:hAnsi="Century Gothic"/>
                                <w:lang w:val="es-ES_tradnl"/>
                              </w:rPr>
                            </w:pPr>
                          </w:p>
                          <w:p w:rsidR="00943C94" w:rsidRPr="009C5A35" w:rsidRDefault="00943C9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">
                <v:shadow on="t" color="#333" offset="6pt,6pt"/>
                <v:textbox>
                  <w:txbxContent>
                    <w:p w:rsidR="00943C94" w:rsidRDefault="00943C9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3C94" w:rsidRDefault="00943C94" w:rsidP="00B8304E">
                      <w:pPr>
                        <w:ind w:left="142"/>
                        <w:jc w:val="center"/>
                        <w:rPr>
                          <w:rFonts w:ascii="Verdana" w:hAnsi="Verdana"/>
                          <w:b/>
                        </w:rPr>
                      </w:pPr>
                    </w:p>
                    <w:p w:rsidR="00943C94" w:rsidRDefault="00943C9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3C94" w:rsidRPr="00103622" w:rsidRDefault="00943C94" w:rsidP="00B8304E">
                      <w:pPr>
                        <w:ind w:left="142"/>
                        <w:jc w:val="center"/>
                        <w:rPr>
                          <w:rFonts w:ascii="Century Gothic" w:hAnsi="Century Gothic" w:cs="Arial"/>
                          <w:b/>
                          <w:sz w:val="32"/>
                          <w:szCs w:val="32"/>
                          <w:lang w:val="es-MX"/>
                        </w:rPr>
                      </w:pPr>
                    </w:p>
                    <w:p w:rsidR="00943C94" w:rsidRPr="00103622" w:rsidRDefault="00943C9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43C94" w:rsidRDefault="00943C9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43C94" w:rsidRDefault="00943C94" w:rsidP="00B8304E">
                      <w:pPr>
                        <w:jc w:val="center"/>
                        <w:rPr>
                          <w:rFonts w:ascii="Century Gothic" w:hAnsi="Century Gothic" w:cs="Arial"/>
                          <w:b/>
                          <w:sz w:val="28"/>
                          <w:szCs w:val="32"/>
                        </w:rPr>
                      </w:pPr>
                    </w:p>
                    <w:p w:rsidR="00943C94" w:rsidRDefault="00943C94" w:rsidP="00B8304E">
                      <w:pPr>
                        <w:jc w:val="center"/>
                        <w:rPr>
                          <w:rFonts w:ascii="Century Gothic" w:hAnsi="Century Gothic" w:cs="Arial"/>
                          <w:b/>
                          <w:sz w:val="28"/>
                          <w:szCs w:val="32"/>
                        </w:rPr>
                      </w:pPr>
                    </w:p>
                    <w:p w:rsidR="00943C94" w:rsidRPr="00D94CE2" w:rsidRDefault="00943C9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43C94" w:rsidRPr="00D94CE2" w:rsidRDefault="00943C9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43C94" w:rsidRDefault="00943C94" w:rsidP="00B8304E">
                      <w:pPr>
                        <w:ind w:left="142"/>
                        <w:jc w:val="center"/>
                        <w:rPr>
                          <w:rFonts w:ascii="Century Gothic" w:hAnsi="Century Gothic" w:cs="Arial"/>
                          <w:b/>
                          <w:sz w:val="28"/>
                          <w:szCs w:val="28"/>
                          <w:lang w:val="es-MX"/>
                        </w:rPr>
                      </w:pPr>
                    </w:p>
                    <w:p w:rsidR="00943C94" w:rsidRPr="00103622" w:rsidRDefault="00943C9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3C94" w:rsidRPr="005F6C94" w:rsidRDefault="00943C94" w:rsidP="00B8304E">
                      <w:pPr>
                        <w:ind w:left="142"/>
                        <w:rPr>
                          <w:rFonts w:ascii="Century Gothic" w:hAnsi="Century Gothic"/>
                          <w:b/>
                          <w:sz w:val="28"/>
                          <w:szCs w:val="28"/>
                          <w:lang w:val="es-MX"/>
                        </w:rPr>
                      </w:pPr>
                    </w:p>
                    <w:p w:rsidR="00943C94" w:rsidRPr="00A5202F" w:rsidRDefault="00943C94" w:rsidP="00B8304E">
                      <w:pPr>
                        <w:jc w:val="center"/>
                        <w:rPr>
                          <w:rFonts w:ascii="Century Gothic" w:hAnsi="Century Gothic" w:cstheme="minorHAnsi"/>
                          <w:b/>
                          <w:bCs/>
                          <w:color w:val="FF0000"/>
                          <w:sz w:val="28"/>
                          <w:szCs w:val="28"/>
                        </w:rPr>
                      </w:pPr>
                      <w:r w:rsidRPr="00A5202F">
                        <w:rPr>
                          <w:rFonts w:ascii="Century Gothic" w:hAnsi="Century Gothic" w:cstheme="minorHAnsi"/>
                          <w:b/>
                          <w:bCs/>
                          <w:color w:val="000000"/>
                          <w:sz w:val="28"/>
                          <w:szCs w:val="28"/>
                        </w:rPr>
                        <w:t xml:space="preserve">OBJETO: </w:t>
                      </w:r>
                      <w:r w:rsidRPr="00A5202F">
                        <w:rPr>
                          <w:rFonts w:ascii="Century Gothic" w:eastAsia="Arial Unicode MS" w:hAnsi="Century Gothic" w:cstheme="minorHAnsi"/>
                          <w:b/>
                          <w:sz w:val="28"/>
                          <w:szCs w:val="28"/>
                          <w:lang w:val="es-MX"/>
                        </w:rPr>
                        <w:t>SERVICIO DE MANTENIMIENTO PREDICTIVO (VIBRACIONES/RECIPROCANTE/TERMOGRAFIA) DE EQUIPOS DEL COMPLEJO DE FRACCIONAMIENTO Y LICUEFACCIÓN DE GAS NATURAL RÍO GRANDE</w:t>
                      </w:r>
                    </w:p>
                    <w:p w:rsidR="00943C94" w:rsidRPr="00D94CE2" w:rsidRDefault="00943C94" w:rsidP="00B8304E">
                      <w:pPr>
                        <w:jc w:val="center"/>
                        <w:rPr>
                          <w:rFonts w:ascii="Century Gothic" w:hAnsi="Century Gothic" w:cs="Century Gothic"/>
                          <w:b/>
                          <w:bCs/>
                          <w:color w:val="FF0000"/>
                          <w:sz w:val="28"/>
                          <w:szCs w:val="28"/>
                        </w:rPr>
                      </w:pPr>
                    </w:p>
                    <w:p w:rsidR="00943C94" w:rsidRPr="00A5202F" w:rsidRDefault="00943C94"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5202F">
                        <w:rPr>
                          <w:rFonts w:ascii="Century Gothic" w:hAnsi="Century Gothic" w:cs="Century Gothic"/>
                          <w:b/>
                          <w:bCs/>
                          <w:sz w:val="28"/>
                          <w:szCs w:val="28"/>
                        </w:rPr>
                        <w:t>DRCO-CDL-GOP-45-17</w:t>
                      </w:r>
                    </w:p>
                    <w:p w:rsidR="00943C94" w:rsidRPr="00A5202F" w:rsidRDefault="00943C94" w:rsidP="00B8304E">
                      <w:pPr>
                        <w:jc w:val="center"/>
                        <w:rPr>
                          <w:rFonts w:ascii="Century Gothic" w:hAnsi="Century Gothic" w:cs="Century Gothic"/>
                          <w:b/>
                          <w:bCs/>
                          <w:sz w:val="28"/>
                          <w:szCs w:val="28"/>
                        </w:rPr>
                      </w:pPr>
                    </w:p>
                    <w:p w:rsidR="00943C94" w:rsidRPr="00A5202F" w:rsidRDefault="00943C94" w:rsidP="00B8304E">
                      <w:pPr>
                        <w:jc w:val="center"/>
                        <w:rPr>
                          <w:rFonts w:ascii="Century Gothic" w:hAnsi="Century Gothic"/>
                          <w:b/>
                          <w:sz w:val="28"/>
                          <w:szCs w:val="28"/>
                          <w:lang w:val="es-ES_tradnl"/>
                        </w:rPr>
                      </w:pPr>
                      <w:r w:rsidRPr="00A5202F">
                        <w:rPr>
                          <w:rFonts w:ascii="Century Gothic" w:hAnsi="Century Gothic" w:cs="Century Gothic"/>
                          <w:b/>
                          <w:bCs/>
                          <w:sz w:val="28"/>
                          <w:szCs w:val="28"/>
                        </w:rPr>
                        <w:t>(Primera Convocatoria</w:t>
                      </w:r>
                      <w:r w:rsidRPr="00A5202F">
                        <w:rPr>
                          <w:rFonts w:ascii="Century Gothic" w:hAnsi="Century Gothic"/>
                          <w:b/>
                          <w:sz w:val="28"/>
                          <w:szCs w:val="28"/>
                          <w:lang w:val="es-ES_tradnl"/>
                        </w:rPr>
                        <w:t>)</w:t>
                      </w:r>
                    </w:p>
                    <w:p w:rsidR="00943C94" w:rsidRPr="00103622" w:rsidRDefault="00943C94" w:rsidP="00B8304E">
                      <w:pPr>
                        <w:jc w:val="center"/>
                        <w:rPr>
                          <w:rFonts w:ascii="Century Gothic" w:hAnsi="Century Gothic"/>
                          <w:sz w:val="32"/>
                          <w:szCs w:val="32"/>
                          <w:lang w:val="es-ES_tradnl"/>
                        </w:rPr>
                      </w:pPr>
                    </w:p>
                    <w:p w:rsidR="00943C94" w:rsidRPr="00103622" w:rsidRDefault="00943C94" w:rsidP="00B8304E">
                      <w:pPr>
                        <w:ind w:right="930"/>
                        <w:jc w:val="center"/>
                        <w:rPr>
                          <w:rFonts w:ascii="Century Gothic" w:hAnsi="Century Gothic"/>
                          <w:sz w:val="32"/>
                          <w:szCs w:val="32"/>
                          <w:lang w:val="es-ES_tradnl"/>
                        </w:rPr>
                      </w:pPr>
                    </w:p>
                    <w:p w:rsidR="00943C94" w:rsidRPr="00103622" w:rsidRDefault="00943C94" w:rsidP="00B8304E">
                      <w:pPr>
                        <w:ind w:right="930"/>
                        <w:jc w:val="center"/>
                        <w:rPr>
                          <w:rFonts w:ascii="Century Gothic" w:hAnsi="Century Gothic"/>
                          <w:sz w:val="32"/>
                          <w:szCs w:val="32"/>
                          <w:lang w:val="es-ES_tradnl"/>
                        </w:rPr>
                      </w:pPr>
                    </w:p>
                    <w:p w:rsidR="00943C94" w:rsidRDefault="00943C94" w:rsidP="00B8304E">
                      <w:pPr>
                        <w:ind w:right="930"/>
                        <w:jc w:val="center"/>
                        <w:rPr>
                          <w:rFonts w:ascii="Century Gothic" w:hAnsi="Century Gothic"/>
                          <w:lang w:val="es-ES_tradnl"/>
                        </w:rPr>
                      </w:pPr>
                    </w:p>
                    <w:p w:rsidR="00943C94" w:rsidRPr="009C5A35" w:rsidRDefault="00943C94"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5202F" w:rsidRPr="00A5202F" w:rsidTr="00F27177">
        <w:trPr>
          <w:trHeight w:val="1041"/>
        </w:trPr>
        <w:tc>
          <w:tcPr>
            <w:tcW w:w="3681" w:type="dxa"/>
            <w:shd w:val="clear" w:color="auto" w:fill="auto"/>
            <w:vAlign w:val="bottom"/>
          </w:tcPr>
          <w:p w:rsidR="00F27177" w:rsidRPr="00A5202F" w:rsidRDefault="00A5202F" w:rsidP="00F27177">
            <w:pPr>
              <w:jc w:val="center"/>
              <w:rPr>
                <w:rFonts w:ascii="Calibri" w:eastAsia="Calibri" w:hAnsi="Calibri" w:cs="Arial"/>
                <w:b/>
                <w:sz w:val="24"/>
                <w:szCs w:val="24"/>
              </w:rPr>
            </w:pPr>
            <w:r w:rsidRPr="00A5202F">
              <w:rPr>
                <w:rFonts w:ascii="Calibri" w:eastAsia="Calibri" w:hAnsi="Calibri" w:cs="Arial"/>
                <w:b/>
                <w:sz w:val="24"/>
                <w:szCs w:val="24"/>
              </w:rPr>
              <w:t>Adriana Viruez Vargas</w:t>
            </w:r>
          </w:p>
        </w:tc>
        <w:tc>
          <w:tcPr>
            <w:tcW w:w="3260" w:type="dxa"/>
            <w:vAlign w:val="bottom"/>
          </w:tcPr>
          <w:p w:rsidR="00F27177" w:rsidRPr="00A5202F" w:rsidRDefault="00F27177" w:rsidP="00F27177">
            <w:pPr>
              <w:jc w:val="center"/>
              <w:rPr>
                <w:rFonts w:ascii="Calibri" w:eastAsia="Calibri" w:hAnsi="Calibri" w:cs="Arial"/>
                <w:b/>
                <w:sz w:val="16"/>
                <w:szCs w:val="16"/>
              </w:rPr>
            </w:pPr>
          </w:p>
        </w:tc>
        <w:tc>
          <w:tcPr>
            <w:tcW w:w="2693" w:type="dxa"/>
            <w:vAlign w:val="bottom"/>
          </w:tcPr>
          <w:p w:rsidR="00F27177" w:rsidRPr="00A5202F" w:rsidRDefault="00F27177" w:rsidP="00F27177">
            <w:pPr>
              <w:jc w:val="center"/>
              <w:rPr>
                <w:rFonts w:ascii="Calibri" w:eastAsia="Calibri" w:hAnsi="Calibri" w:cs="Arial"/>
                <w:b/>
                <w:sz w:val="16"/>
                <w:szCs w:val="16"/>
              </w:rPr>
            </w:pPr>
          </w:p>
        </w:tc>
      </w:tr>
    </w:tbl>
    <w:p w:rsidR="00B8304E" w:rsidRPr="00A5202F" w:rsidRDefault="00B8304E" w:rsidP="00B37050">
      <w:pPr>
        <w:pStyle w:val="Norma"/>
        <w:spacing w:line="240" w:lineRule="auto"/>
        <w:rPr>
          <w:rFonts w:asciiTheme="minorHAnsi" w:hAnsiTheme="minorHAnsi" w:cstheme="minorHAnsi"/>
        </w:rPr>
      </w:pPr>
    </w:p>
    <w:p w:rsidR="00B8304E" w:rsidRPr="00A5202F"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5202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5202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5202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C865D3">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C865D3">
        <w:trPr>
          <w:trHeight w:val="64"/>
        </w:trPr>
        <w:tc>
          <w:tcPr>
            <w:tcW w:w="433" w:type="dxa"/>
          </w:tcPr>
          <w:p w:rsidR="00CE7B5F" w:rsidRPr="00552079" w:rsidRDefault="00CE7B5F" w:rsidP="005029F9">
            <w:pPr>
              <w:rPr>
                <w:rFonts w:asciiTheme="minorHAnsi" w:hAnsiTheme="minorHAnsi" w:cstheme="minorHAnsi"/>
                <w:sz w:val="22"/>
                <w:szCs w:val="22"/>
              </w:rPr>
            </w:pPr>
          </w:p>
        </w:tc>
        <w:tc>
          <w:tcPr>
            <w:tcW w:w="2987" w:type="dxa"/>
          </w:tcPr>
          <w:p w:rsidR="00CE7B5F" w:rsidRPr="00552079" w:rsidRDefault="00CE7B5F" w:rsidP="005029F9">
            <w:pPr>
              <w:rPr>
                <w:rFonts w:asciiTheme="minorHAnsi" w:hAnsiTheme="minorHAnsi" w:cstheme="minorHAnsi"/>
                <w:sz w:val="22"/>
                <w:szCs w:val="22"/>
              </w:rPr>
            </w:pPr>
          </w:p>
        </w:tc>
        <w:tc>
          <w:tcPr>
            <w:tcW w:w="2352" w:type="dxa"/>
            <w:gridSpan w:val="2"/>
          </w:tcPr>
          <w:p w:rsidR="00CE7B5F" w:rsidRPr="00552079" w:rsidRDefault="00CE7B5F" w:rsidP="005029F9">
            <w:pPr>
              <w:rPr>
                <w:rFonts w:asciiTheme="minorHAnsi" w:hAnsiTheme="minorHAnsi" w:cstheme="minorHAnsi"/>
                <w:sz w:val="22"/>
                <w:szCs w:val="22"/>
                <w:highlight w:val="yellow"/>
              </w:rPr>
            </w:pPr>
          </w:p>
        </w:tc>
        <w:tc>
          <w:tcPr>
            <w:tcW w:w="3267" w:type="dxa"/>
          </w:tcPr>
          <w:p w:rsidR="00CE7B5F" w:rsidRPr="00552079" w:rsidRDefault="00CE7B5F" w:rsidP="005029F9">
            <w:pPr>
              <w:rPr>
                <w:rFonts w:asciiTheme="minorHAnsi" w:hAnsiTheme="minorHAnsi" w:cstheme="minorHAnsi"/>
                <w:sz w:val="22"/>
                <w:szCs w:val="22"/>
              </w:rPr>
            </w:pPr>
          </w:p>
        </w:tc>
      </w:tr>
      <w:tr w:rsidR="00CE7B5F" w:rsidRPr="00C865D3" w:rsidTr="00C865D3">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Default="00CE7B5F" w:rsidP="0003501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035015">
            <w:pPr>
              <w:jc w:val="both"/>
              <w:rPr>
                <w:rFonts w:asciiTheme="minorHAnsi" w:hAnsiTheme="minorHAnsi" w:cstheme="minorHAnsi"/>
                <w:sz w:val="22"/>
                <w:szCs w:val="22"/>
              </w:rPr>
            </w:pP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FC469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C469A">
            <w:pPr>
              <w:jc w:val="center"/>
              <w:rPr>
                <w:rFonts w:asciiTheme="minorHAnsi" w:hAnsiTheme="minorHAnsi" w:cstheme="minorHAnsi"/>
                <w:color w:val="000000"/>
                <w:sz w:val="22"/>
                <w:szCs w:val="22"/>
              </w:rPr>
            </w:pPr>
          </w:p>
        </w:tc>
        <w:tc>
          <w:tcPr>
            <w:tcW w:w="3267" w:type="dxa"/>
            <w:vAlign w:val="center"/>
          </w:tcPr>
          <w:p w:rsidR="00CE7B5F" w:rsidRPr="00C865D3" w:rsidRDefault="00A5202F" w:rsidP="00421F22">
            <w:pPr>
              <w:jc w:val="both"/>
              <w:rPr>
                <w:rFonts w:asciiTheme="minorHAnsi" w:hAnsiTheme="minorHAnsi" w:cstheme="minorHAnsi"/>
                <w:color w:val="000000"/>
                <w:sz w:val="18"/>
                <w:szCs w:val="18"/>
                <w:lang w:val="es-ES_tradnl"/>
              </w:rPr>
            </w:pPr>
            <w:r w:rsidRPr="00C865D3">
              <w:rPr>
                <w:rFonts w:ascii="Calibri" w:hAnsi="Calibri" w:cs="Arial"/>
                <w:i/>
                <w:color w:val="FF0000"/>
                <w:sz w:val="18"/>
                <w:szCs w:val="18"/>
              </w:rPr>
              <w:t>N/A  No aplica</w:t>
            </w:r>
          </w:p>
        </w:tc>
      </w:tr>
      <w:tr w:rsidR="00CE7B5F" w:rsidRPr="00C865D3" w:rsidTr="00C865D3">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2987" w:type="dxa"/>
            <w:vAlign w:val="center"/>
          </w:tcPr>
          <w:p w:rsidR="00CE7B5F" w:rsidRPr="00552079" w:rsidRDefault="00CE7B5F" w:rsidP="00035015">
            <w:pPr>
              <w:jc w:val="both"/>
              <w:rPr>
                <w:rFonts w:asciiTheme="minorHAnsi" w:hAnsiTheme="minorHAnsi" w:cstheme="minorHAnsi"/>
                <w:sz w:val="22"/>
                <w:szCs w:val="22"/>
              </w:rPr>
            </w:pPr>
          </w:p>
        </w:tc>
        <w:tc>
          <w:tcPr>
            <w:tcW w:w="2352" w:type="dxa"/>
            <w:gridSpan w:val="2"/>
          </w:tcPr>
          <w:p w:rsidR="00CE7B5F" w:rsidRPr="00552079" w:rsidRDefault="00CE7B5F" w:rsidP="00FC469A">
            <w:pPr>
              <w:jc w:val="center"/>
              <w:rPr>
                <w:rFonts w:asciiTheme="minorHAnsi" w:hAnsiTheme="minorHAnsi" w:cstheme="minorHAnsi"/>
                <w:sz w:val="22"/>
                <w:szCs w:val="22"/>
              </w:rPr>
            </w:pPr>
          </w:p>
        </w:tc>
        <w:tc>
          <w:tcPr>
            <w:tcW w:w="3267" w:type="dxa"/>
          </w:tcPr>
          <w:p w:rsidR="00CE7B5F" w:rsidRPr="00C865D3" w:rsidRDefault="00CE7B5F" w:rsidP="00421F22">
            <w:pPr>
              <w:jc w:val="both"/>
              <w:rPr>
                <w:rFonts w:asciiTheme="minorHAnsi" w:hAnsiTheme="minorHAnsi" w:cstheme="minorHAnsi"/>
                <w:sz w:val="18"/>
                <w:szCs w:val="18"/>
              </w:rPr>
            </w:pPr>
          </w:p>
        </w:tc>
      </w:tr>
      <w:tr w:rsidR="00CE7B5F" w:rsidRPr="00C865D3" w:rsidTr="00C865D3">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Default="00701146" w:rsidP="0003501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035015">
            <w:pPr>
              <w:jc w:val="both"/>
              <w:rPr>
                <w:rFonts w:asciiTheme="minorHAnsi" w:hAnsiTheme="minorHAnsi" w:cstheme="minorHAnsi"/>
                <w:sz w:val="22"/>
                <w:szCs w:val="22"/>
              </w:rPr>
            </w:pPr>
          </w:p>
        </w:tc>
        <w:tc>
          <w:tcPr>
            <w:tcW w:w="127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CE7B5F" w:rsidRPr="00552079" w:rsidRDefault="00CE7B5F" w:rsidP="00FC469A">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CE7B5F" w:rsidRPr="00C865D3" w:rsidRDefault="00A5202F" w:rsidP="00421F22">
            <w:pPr>
              <w:jc w:val="both"/>
              <w:rPr>
                <w:rFonts w:asciiTheme="minorHAnsi" w:hAnsiTheme="minorHAnsi" w:cstheme="minorHAnsi"/>
                <w:b/>
                <w:color w:val="FF0000"/>
                <w:sz w:val="18"/>
                <w:szCs w:val="18"/>
              </w:rPr>
            </w:pPr>
            <w:r w:rsidRPr="00C865D3">
              <w:rPr>
                <w:rFonts w:ascii="Calibri" w:hAnsi="Calibri" w:cs="Arial"/>
                <w:i/>
                <w:color w:val="FF0000"/>
                <w:sz w:val="18"/>
                <w:szCs w:val="18"/>
              </w:rPr>
              <w:t>N/A  No aplica</w:t>
            </w:r>
          </w:p>
        </w:tc>
      </w:tr>
      <w:tr w:rsidR="00CE7B5F" w:rsidRPr="00C865D3" w:rsidTr="00C865D3">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A5202F" w:rsidRPr="00A5202F" w:rsidRDefault="00CE7B5F" w:rsidP="00A5202F">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035015">
            <w:pPr>
              <w:jc w:val="both"/>
              <w:rPr>
                <w:rFonts w:asciiTheme="minorHAnsi" w:hAnsiTheme="minorHAnsi" w:cstheme="minorHAnsi"/>
                <w:sz w:val="22"/>
                <w:szCs w:val="22"/>
                <w:lang w:val="es-ES_tradnl"/>
              </w:rPr>
            </w:pP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FC469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C469A">
            <w:pPr>
              <w:jc w:val="center"/>
              <w:rPr>
                <w:rFonts w:asciiTheme="minorHAnsi" w:hAnsiTheme="minorHAnsi" w:cstheme="minorHAnsi"/>
                <w:sz w:val="22"/>
                <w:szCs w:val="22"/>
              </w:rPr>
            </w:pPr>
          </w:p>
        </w:tc>
        <w:tc>
          <w:tcPr>
            <w:tcW w:w="3267" w:type="dxa"/>
            <w:vAlign w:val="center"/>
          </w:tcPr>
          <w:p w:rsidR="00CE7B5F" w:rsidRPr="00C865D3" w:rsidRDefault="00A5202F" w:rsidP="00421F22">
            <w:pPr>
              <w:jc w:val="both"/>
              <w:rPr>
                <w:rFonts w:asciiTheme="minorHAnsi" w:hAnsiTheme="minorHAnsi" w:cstheme="minorHAnsi"/>
                <w:color w:val="000000"/>
                <w:sz w:val="18"/>
                <w:szCs w:val="18"/>
              </w:rPr>
            </w:pPr>
            <w:r w:rsidRPr="00C865D3">
              <w:rPr>
                <w:rFonts w:ascii="Calibri" w:hAnsi="Calibri" w:cs="Arial"/>
                <w:i/>
                <w:color w:val="FF0000"/>
                <w:sz w:val="18"/>
                <w:szCs w:val="18"/>
              </w:rPr>
              <w:t xml:space="preserve"> N/A  No aplica</w:t>
            </w:r>
          </w:p>
        </w:tc>
      </w:tr>
      <w:tr w:rsidR="00CE7B5F" w:rsidRPr="00C865D3" w:rsidTr="00C865D3">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A72F2D" w:rsidRDefault="00CE7B5F" w:rsidP="005029F9">
            <w:pPr>
              <w:rPr>
                <w:rFonts w:asciiTheme="minorHAnsi" w:hAnsiTheme="minorHAnsi" w:cstheme="minorHAnsi"/>
                <w:sz w:val="22"/>
                <w:szCs w:val="22"/>
              </w:rPr>
            </w:pPr>
          </w:p>
        </w:tc>
        <w:tc>
          <w:tcPr>
            <w:tcW w:w="2352" w:type="dxa"/>
            <w:gridSpan w:val="2"/>
          </w:tcPr>
          <w:p w:rsidR="00CE7B5F" w:rsidRPr="00552079" w:rsidRDefault="00CE7B5F" w:rsidP="00FC469A">
            <w:pPr>
              <w:jc w:val="center"/>
              <w:rPr>
                <w:rFonts w:asciiTheme="minorHAnsi" w:hAnsiTheme="minorHAnsi" w:cstheme="minorHAnsi"/>
                <w:sz w:val="22"/>
                <w:szCs w:val="22"/>
              </w:rPr>
            </w:pPr>
          </w:p>
        </w:tc>
        <w:tc>
          <w:tcPr>
            <w:tcW w:w="3267" w:type="dxa"/>
            <w:vAlign w:val="center"/>
          </w:tcPr>
          <w:p w:rsidR="00CE7B5F" w:rsidRPr="00C865D3" w:rsidRDefault="00CE7B5F" w:rsidP="00421F22">
            <w:pPr>
              <w:jc w:val="both"/>
              <w:rPr>
                <w:rFonts w:asciiTheme="minorHAnsi" w:hAnsiTheme="minorHAnsi" w:cstheme="minorHAnsi"/>
                <w:sz w:val="18"/>
                <w:szCs w:val="18"/>
              </w:rPr>
            </w:pPr>
          </w:p>
        </w:tc>
      </w:tr>
      <w:tr w:rsidR="00CE7B5F" w:rsidRPr="00C865D3" w:rsidTr="00C865D3">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A5202F" w:rsidRPr="00A72F2D" w:rsidRDefault="00701146" w:rsidP="00A5202F">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701146">
            <w:pPr>
              <w:jc w:val="both"/>
              <w:rPr>
                <w:rFonts w:asciiTheme="minorHAnsi" w:hAnsiTheme="minorHAnsi" w:cstheme="minorHAnsi"/>
                <w:sz w:val="22"/>
                <w:szCs w:val="22"/>
              </w:rPr>
            </w:pPr>
          </w:p>
        </w:tc>
        <w:tc>
          <w:tcPr>
            <w:tcW w:w="1278" w:type="dxa"/>
            <w:vAlign w:val="center"/>
          </w:tcPr>
          <w:p w:rsidR="00CE7B5F" w:rsidRPr="00396A3B" w:rsidRDefault="00CE7B5F" w:rsidP="00FC469A">
            <w:pPr>
              <w:rPr>
                <w:rFonts w:asciiTheme="minorHAnsi" w:hAnsiTheme="minorHAnsi" w:cstheme="minorHAnsi"/>
                <w:sz w:val="22"/>
                <w:szCs w:val="22"/>
              </w:rPr>
            </w:pPr>
            <w:r w:rsidRPr="00396A3B">
              <w:rPr>
                <w:rFonts w:asciiTheme="minorHAnsi" w:hAnsiTheme="minorHAnsi" w:cstheme="minorHAnsi"/>
                <w:sz w:val="22"/>
                <w:szCs w:val="22"/>
              </w:rPr>
              <w:t>Fecha:</w:t>
            </w:r>
          </w:p>
          <w:p w:rsidR="00CE7B5F" w:rsidRPr="00396A3B" w:rsidRDefault="00A36DC8" w:rsidP="00A36DC8">
            <w:pPr>
              <w:jc w:val="center"/>
              <w:rPr>
                <w:rFonts w:asciiTheme="minorHAnsi" w:hAnsiTheme="minorHAnsi" w:cstheme="minorHAnsi"/>
                <w:sz w:val="22"/>
                <w:szCs w:val="22"/>
              </w:rPr>
            </w:pPr>
            <w:r w:rsidRPr="00396A3B">
              <w:rPr>
                <w:rFonts w:asciiTheme="minorHAnsi" w:hAnsiTheme="minorHAnsi" w:cstheme="minorHAnsi"/>
                <w:sz w:val="22"/>
                <w:szCs w:val="22"/>
              </w:rPr>
              <w:t>20</w:t>
            </w:r>
            <w:r w:rsidR="00F87D05" w:rsidRPr="00396A3B">
              <w:rPr>
                <w:rFonts w:asciiTheme="minorHAnsi" w:hAnsiTheme="minorHAnsi" w:cstheme="minorHAnsi"/>
                <w:sz w:val="22"/>
                <w:szCs w:val="22"/>
              </w:rPr>
              <w:t>/04/2017</w:t>
            </w:r>
          </w:p>
        </w:tc>
        <w:tc>
          <w:tcPr>
            <w:tcW w:w="1074" w:type="dxa"/>
            <w:vAlign w:val="center"/>
          </w:tcPr>
          <w:p w:rsidR="00CE7B5F" w:rsidRPr="00396A3B" w:rsidRDefault="00CE7B5F" w:rsidP="00FC469A">
            <w:pPr>
              <w:jc w:val="center"/>
              <w:rPr>
                <w:rFonts w:asciiTheme="minorHAnsi" w:hAnsiTheme="minorHAnsi" w:cstheme="minorHAnsi"/>
                <w:sz w:val="22"/>
                <w:szCs w:val="22"/>
              </w:rPr>
            </w:pPr>
            <w:r w:rsidRPr="00396A3B">
              <w:rPr>
                <w:rFonts w:asciiTheme="minorHAnsi" w:hAnsiTheme="minorHAnsi" w:cstheme="minorHAnsi"/>
                <w:sz w:val="22"/>
                <w:szCs w:val="22"/>
              </w:rPr>
              <w:t>Hora:</w:t>
            </w:r>
          </w:p>
          <w:p w:rsidR="00CE7B5F" w:rsidRPr="00396A3B" w:rsidRDefault="00C865D3" w:rsidP="00FC469A">
            <w:pPr>
              <w:jc w:val="center"/>
              <w:rPr>
                <w:rFonts w:asciiTheme="minorHAnsi" w:hAnsiTheme="minorHAnsi" w:cstheme="minorHAnsi"/>
                <w:sz w:val="22"/>
                <w:szCs w:val="22"/>
              </w:rPr>
            </w:pPr>
            <w:r w:rsidRPr="00396A3B">
              <w:rPr>
                <w:rFonts w:asciiTheme="minorHAnsi" w:hAnsiTheme="minorHAnsi" w:cstheme="minorHAnsi"/>
                <w:sz w:val="22"/>
                <w:szCs w:val="22"/>
              </w:rPr>
              <w:t>15:3</w:t>
            </w:r>
            <w:r w:rsidR="00F87D05" w:rsidRPr="00396A3B">
              <w:rPr>
                <w:rFonts w:asciiTheme="minorHAnsi" w:hAnsiTheme="minorHAnsi" w:cstheme="minorHAnsi"/>
                <w:sz w:val="22"/>
                <w:szCs w:val="22"/>
              </w:rPr>
              <w:t>0</w:t>
            </w:r>
          </w:p>
        </w:tc>
        <w:tc>
          <w:tcPr>
            <w:tcW w:w="3267" w:type="dxa"/>
            <w:vAlign w:val="center"/>
          </w:tcPr>
          <w:p w:rsidR="00F87D05" w:rsidRPr="00C865D3" w:rsidRDefault="00F87D05" w:rsidP="00F87D05">
            <w:pPr>
              <w:jc w:val="both"/>
              <w:rPr>
                <w:rFonts w:ascii="Calibri" w:hAnsi="Calibri" w:cs="Arial"/>
                <w:sz w:val="18"/>
                <w:szCs w:val="18"/>
              </w:rPr>
            </w:pPr>
            <w:r w:rsidRPr="00C865D3">
              <w:rPr>
                <w:rFonts w:asciiTheme="minorHAnsi" w:hAnsiTheme="minorHAnsi" w:cstheme="minorHAnsi"/>
                <w:b/>
                <w:sz w:val="18"/>
                <w:szCs w:val="18"/>
              </w:rPr>
              <w:t xml:space="preserve">Lugar: </w:t>
            </w:r>
            <w:r w:rsidRPr="00C865D3">
              <w:rPr>
                <w:rFonts w:ascii="Calibri" w:hAnsi="Calibri" w:cs="Arial"/>
                <w:sz w:val="18"/>
                <w:szCs w:val="18"/>
              </w:rPr>
              <w:t>FEXPOCRUZ – SALÓN GUARAYOS – STAND YPFB (CASA MATRIZ) ubicado en la Av. Roca y Coronado S/N de la ciudad de Santa Cruz de la Sierra</w:t>
            </w:r>
          </w:p>
          <w:p w:rsidR="00F87D05" w:rsidRPr="00C865D3" w:rsidRDefault="00F87D05" w:rsidP="00F87D05">
            <w:pPr>
              <w:jc w:val="both"/>
              <w:rPr>
                <w:rFonts w:asciiTheme="minorHAnsi" w:hAnsiTheme="minorHAnsi" w:cstheme="minorHAnsi"/>
                <w:i/>
                <w:color w:val="FF0000"/>
                <w:sz w:val="18"/>
                <w:szCs w:val="18"/>
              </w:rPr>
            </w:pPr>
          </w:p>
          <w:p w:rsidR="00CE7B5F" w:rsidRDefault="00F87D05" w:rsidP="00F87D05">
            <w:pPr>
              <w:jc w:val="both"/>
              <w:rPr>
                <w:rFonts w:asciiTheme="minorHAnsi" w:hAnsiTheme="minorHAnsi" w:cstheme="minorHAnsi"/>
                <w:i/>
                <w:sz w:val="18"/>
                <w:szCs w:val="18"/>
              </w:rPr>
            </w:pPr>
            <w:r w:rsidRPr="00C865D3">
              <w:rPr>
                <w:rFonts w:asciiTheme="minorHAnsi" w:hAnsiTheme="minorHAnsi" w:cstheme="minorHAnsi"/>
                <w:b/>
                <w:sz w:val="18"/>
                <w:szCs w:val="18"/>
              </w:rPr>
              <w:t xml:space="preserve">Responsable: </w:t>
            </w:r>
            <w:r w:rsidRPr="00C865D3">
              <w:rPr>
                <w:rFonts w:asciiTheme="minorHAnsi" w:hAnsiTheme="minorHAnsi" w:cstheme="minorHAnsi"/>
                <w:sz w:val="18"/>
                <w:szCs w:val="18"/>
              </w:rPr>
              <w:t xml:space="preserve"> </w:t>
            </w:r>
            <w:r w:rsidRPr="00C865D3">
              <w:rPr>
                <w:rFonts w:asciiTheme="minorHAnsi" w:hAnsiTheme="minorHAnsi" w:cstheme="minorHAnsi"/>
                <w:i/>
                <w:sz w:val="18"/>
                <w:szCs w:val="18"/>
              </w:rPr>
              <w:t>Adriana Viruez Vargas</w:t>
            </w:r>
          </w:p>
          <w:p w:rsidR="00FC469A" w:rsidRPr="00C865D3" w:rsidRDefault="00FC469A" w:rsidP="00F87D05">
            <w:pPr>
              <w:jc w:val="both"/>
              <w:rPr>
                <w:rFonts w:asciiTheme="minorHAnsi" w:hAnsiTheme="minorHAnsi" w:cstheme="minorHAnsi"/>
                <w:color w:val="FF0000"/>
                <w:sz w:val="18"/>
                <w:szCs w:val="18"/>
              </w:rPr>
            </w:pPr>
          </w:p>
        </w:tc>
      </w:tr>
      <w:tr w:rsidR="00CE7B5F" w:rsidRPr="00C865D3" w:rsidTr="00C865D3">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jc w:val="center"/>
              <w:rPr>
                <w:rFonts w:asciiTheme="minorHAnsi" w:hAnsiTheme="minorHAnsi" w:cstheme="minorHAnsi"/>
                <w:sz w:val="22"/>
                <w:szCs w:val="22"/>
              </w:rPr>
            </w:pPr>
          </w:p>
        </w:tc>
        <w:tc>
          <w:tcPr>
            <w:tcW w:w="2352" w:type="dxa"/>
            <w:gridSpan w:val="2"/>
            <w:vAlign w:val="center"/>
          </w:tcPr>
          <w:p w:rsidR="00CE7B5F" w:rsidRPr="00552079" w:rsidRDefault="00CE7B5F" w:rsidP="00FC469A">
            <w:pPr>
              <w:jc w:val="center"/>
              <w:rPr>
                <w:rFonts w:asciiTheme="minorHAnsi" w:hAnsiTheme="minorHAnsi" w:cstheme="minorHAnsi"/>
                <w:sz w:val="22"/>
                <w:szCs w:val="22"/>
              </w:rPr>
            </w:pPr>
          </w:p>
        </w:tc>
        <w:tc>
          <w:tcPr>
            <w:tcW w:w="3267" w:type="dxa"/>
            <w:vAlign w:val="center"/>
          </w:tcPr>
          <w:p w:rsidR="00CE7B5F" w:rsidRPr="00C865D3" w:rsidRDefault="00CE7B5F" w:rsidP="00421F22">
            <w:pPr>
              <w:jc w:val="both"/>
              <w:rPr>
                <w:rFonts w:asciiTheme="minorHAnsi" w:hAnsiTheme="minorHAnsi" w:cstheme="minorHAnsi"/>
                <w:color w:val="FF0000"/>
                <w:sz w:val="18"/>
                <w:szCs w:val="18"/>
              </w:rPr>
            </w:pPr>
          </w:p>
        </w:tc>
      </w:tr>
      <w:tr w:rsidR="00C865D3" w:rsidRPr="00C865D3" w:rsidTr="00392F58">
        <w:trPr>
          <w:trHeight w:val="370"/>
        </w:trPr>
        <w:tc>
          <w:tcPr>
            <w:tcW w:w="433" w:type="dxa"/>
            <w:vAlign w:val="center"/>
          </w:tcPr>
          <w:p w:rsidR="00C865D3" w:rsidRPr="00552079" w:rsidRDefault="00C865D3" w:rsidP="00C865D3">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865D3" w:rsidRPr="00552079" w:rsidRDefault="00C865D3" w:rsidP="00C865D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865D3" w:rsidRPr="00552079" w:rsidRDefault="00C865D3" w:rsidP="00FC469A">
            <w:pPr>
              <w:rPr>
                <w:rFonts w:asciiTheme="minorHAnsi" w:hAnsiTheme="minorHAnsi" w:cstheme="minorHAnsi"/>
                <w:sz w:val="22"/>
                <w:szCs w:val="22"/>
              </w:rPr>
            </w:pPr>
            <w:r w:rsidRPr="00552079">
              <w:rPr>
                <w:rFonts w:asciiTheme="minorHAnsi" w:hAnsiTheme="minorHAnsi" w:cstheme="minorHAnsi"/>
                <w:sz w:val="22"/>
                <w:szCs w:val="22"/>
              </w:rPr>
              <w:t>Fecha:</w:t>
            </w:r>
          </w:p>
          <w:p w:rsidR="00C865D3" w:rsidRPr="00552079" w:rsidRDefault="00C865D3" w:rsidP="00A36DC8">
            <w:pPr>
              <w:jc w:val="center"/>
              <w:rPr>
                <w:rFonts w:asciiTheme="minorHAnsi" w:hAnsiTheme="minorHAnsi" w:cstheme="minorHAnsi"/>
                <w:sz w:val="22"/>
                <w:szCs w:val="22"/>
              </w:rPr>
            </w:pPr>
            <w:r>
              <w:rPr>
                <w:rFonts w:asciiTheme="minorHAnsi" w:hAnsiTheme="minorHAnsi" w:cstheme="minorHAnsi"/>
                <w:sz w:val="22"/>
                <w:szCs w:val="22"/>
              </w:rPr>
              <w:t>2</w:t>
            </w:r>
            <w:r w:rsidR="00A36DC8">
              <w:rPr>
                <w:rFonts w:asciiTheme="minorHAnsi" w:hAnsiTheme="minorHAnsi" w:cstheme="minorHAnsi"/>
                <w:sz w:val="22"/>
                <w:szCs w:val="22"/>
              </w:rPr>
              <w:t>6</w:t>
            </w:r>
            <w:r>
              <w:rPr>
                <w:rFonts w:asciiTheme="minorHAnsi" w:hAnsiTheme="minorHAnsi" w:cstheme="minorHAnsi"/>
                <w:sz w:val="22"/>
                <w:szCs w:val="22"/>
              </w:rPr>
              <w:t>/04/2017</w:t>
            </w:r>
          </w:p>
        </w:tc>
        <w:tc>
          <w:tcPr>
            <w:tcW w:w="1074" w:type="dxa"/>
            <w:vAlign w:val="center"/>
          </w:tcPr>
          <w:p w:rsidR="00C865D3" w:rsidRPr="00552079" w:rsidRDefault="00C865D3" w:rsidP="00FC469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865D3" w:rsidRPr="00552079" w:rsidRDefault="00C865D3" w:rsidP="00FC469A">
            <w:pPr>
              <w:jc w:val="center"/>
              <w:rPr>
                <w:rFonts w:asciiTheme="minorHAnsi" w:hAnsiTheme="minorHAnsi" w:cstheme="minorHAnsi"/>
                <w:sz w:val="22"/>
                <w:szCs w:val="22"/>
              </w:rPr>
            </w:pPr>
            <w:r>
              <w:rPr>
                <w:rFonts w:asciiTheme="minorHAnsi" w:hAnsiTheme="minorHAnsi" w:cstheme="minorHAnsi"/>
                <w:sz w:val="22"/>
                <w:szCs w:val="22"/>
              </w:rPr>
              <w:t>09:30</w:t>
            </w:r>
          </w:p>
        </w:tc>
        <w:tc>
          <w:tcPr>
            <w:tcW w:w="3267" w:type="dxa"/>
            <w:vAlign w:val="center"/>
          </w:tcPr>
          <w:p w:rsidR="00C865D3" w:rsidRPr="00C865D3" w:rsidRDefault="00C865D3" w:rsidP="00C865D3">
            <w:pPr>
              <w:jc w:val="both"/>
              <w:rPr>
                <w:rFonts w:ascii="Calibri" w:hAnsi="Calibri" w:cs="Arial"/>
                <w:sz w:val="18"/>
                <w:szCs w:val="18"/>
              </w:rPr>
            </w:pPr>
            <w:r w:rsidRPr="00C865D3">
              <w:rPr>
                <w:rFonts w:asciiTheme="minorHAnsi" w:hAnsiTheme="minorHAnsi" w:cstheme="minorHAnsi"/>
                <w:b/>
                <w:sz w:val="18"/>
                <w:szCs w:val="18"/>
              </w:rPr>
              <w:t xml:space="preserve">Lugar: </w:t>
            </w:r>
            <w:r w:rsidRPr="00C865D3">
              <w:rPr>
                <w:rFonts w:ascii="Calibri" w:hAnsi="Calibri" w:cs="Arial"/>
                <w:sz w:val="18"/>
                <w:szCs w:val="18"/>
              </w:rPr>
              <w:t xml:space="preserve">Edificio Vicepresidencia Nacional de Operaciones - Sala de Reuniones de la Dirección Regional de Contrataciones, Av. </w:t>
            </w:r>
            <w:proofErr w:type="spellStart"/>
            <w:r w:rsidRPr="00C865D3">
              <w:rPr>
                <w:rFonts w:ascii="Calibri" w:hAnsi="Calibri" w:cs="Arial"/>
                <w:sz w:val="18"/>
                <w:szCs w:val="18"/>
              </w:rPr>
              <w:t>Grigotá</w:t>
            </w:r>
            <w:proofErr w:type="spellEnd"/>
            <w:r w:rsidRPr="00C865D3">
              <w:rPr>
                <w:rFonts w:ascii="Calibri" w:hAnsi="Calibri" w:cs="Arial"/>
                <w:sz w:val="18"/>
                <w:szCs w:val="18"/>
              </w:rPr>
              <w:t xml:space="preserve"> (Doble Vía La Guardia) S/N entre el 3er. Anillo Externo (Av. Mario R. Gutiérrez) y Calle Las Palmas. Santa Cruz – Bolivia</w:t>
            </w:r>
          </w:p>
          <w:p w:rsidR="00C865D3" w:rsidRPr="00C865D3" w:rsidRDefault="00C865D3" w:rsidP="00C865D3">
            <w:pPr>
              <w:jc w:val="both"/>
              <w:rPr>
                <w:rFonts w:ascii="Calibri" w:hAnsi="Calibri" w:cs="Arial"/>
                <w:sz w:val="18"/>
                <w:szCs w:val="18"/>
              </w:rPr>
            </w:pPr>
          </w:p>
          <w:p w:rsidR="00C865D3" w:rsidRDefault="00C865D3" w:rsidP="00C865D3">
            <w:pPr>
              <w:jc w:val="both"/>
              <w:rPr>
                <w:rFonts w:asciiTheme="minorHAnsi" w:hAnsiTheme="minorHAnsi" w:cstheme="minorHAnsi"/>
                <w:i/>
                <w:sz w:val="18"/>
                <w:szCs w:val="18"/>
              </w:rPr>
            </w:pPr>
            <w:r w:rsidRPr="00C865D3">
              <w:rPr>
                <w:rFonts w:asciiTheme="minorHAnsi" w:hAnsiTheme="minorHAnsi" w:cstheme="minorHAnsi"/>
                <w:b/>
                <w:sz w:val="18"/>
                <w:szCs w:val="18"/>
              </w:rPr>
              <w:t>Responsable:</w:t>
            </w:r>
            <w:r w:rsidRPr="00C865D3">
              <w:rPr>
                <w:rFonts w:asciiTheme="minorHAnsi" w:hAnsiTheme="minorHAnsi" w:cstheme="minorHAnsi"/>
                <w:sz w:val="18"/>
                <w:szCs w:val="18"/>
              </w:rPr>
              <w:t xml:space="preserve"> </w:t>
            </w:r>
            <w:r w:rsidRPr="00C865D3">
              <w:rPr>
                <w:rFonts w:asciiTheme="minorHAnsi" w:hAnsiTheme="minorHAnsi" w:cstheme="minorHAnsi"/>
                <w:i/>
                <w:sz w:val="18"/>
                <w:szCs w:val="18"/>
              </w:rPr>
              <w:t xml:space="preserve">  Adriana Viruez Vargas</w:t>
            </w:r>
          </w:p>
          <w:p w:rsidR="00FC469A" w:rsidRPr="00C865D3" w:rsidRDefault="00FC469A" w:rsidP="00C865D3">
            <w:pPr>
              <w:jc w:val="both"/>
              <w:rPr>
                <w:rFonts w:asciiTheme="minorHAnsi" w:hAnsiTheme="minorHAnsi" w:cstheme="minorHAnsi"/>
                <w:color w:val="FF0000"/>
                <w:sz w:val="18"/>
                <w:szCs w:val="18"/>
              </w:rPr>
            </w:pPr>
          </w:p>
        </w:tc>
      </w:tr>
      <w:tr w:rsidR="00C865D3" w:rsidRPr="00C865D3" w:rsidTr="00C865D3">
        <w:trPr>
          <w:trHeight w:val="64"/>
        </w:trPr>
        <w:tc>
          <w:tcPr>
            <w:tcW w:w="433" w:type="dxa"/>
            <w:vAlign w:val="center"/>
          </w:tcPr>
          <w:p w:rsidR="00C865D3" w:rsidRPr="00552079" w:rsidRDefault="00C865D3" w:rsidP="00C865D3">
            <w:pPr>
              <w:jc w:val="center"/>
              <w:rPr>
                <w:rFonts w:asciiTheme="minorHAnsi" w:hAnsiTheme="minorHAnsi" w:cstheme="minorHAnsi"/>
                <w:sz w:val="22"/>
                <w:szCs w:val="22"/>
              </w:rPr>
            </w:pPr>
          </w:p>
        </w:tc>
        <w:tc>
          <w:tcPr>
            <w:tcW w:w="2987" w:type="dxa"/>
            <w:vAlign w:val="center"/>
          </w:tcPr>
          <w:p w:rsidR="00C865D3" w:rsidRPr="00552079" w:rsidRDefault="00C865D3" w:rsidP="00C865D3">
            <w:pPr>
              <w:rPr>
                <w:rFonts w:asciiTheme="minorHAnsi" w:hAnsiTheme="minorHAnsi" w:cstheme="minorHAnsi"/>
                <w:sz w:val="22"/>
                <w:szCs w:val="22"/>
              </w:rPr>
            </w:pPr>
          </w:p>
        </w:tc>
        <w:tc>
          <w:tcPr>
            <w:tcW w:w="2352" w:type="dxa"/>
            <w:gridSpan w:val="2"/>
            <w:vAlign w:val="center"/>
          </w:tcPr>
          <w:p w:rsidR="00C865D3" w:rsidRPr="00552079" w:rsidRDefault="00C865D3" w:rsidP="00FC469A">
            <w:pPr>
              <w:jc w:val="center"/>
              <w:rPr>
                <w:rFonts w:asciiTheme="minorHAnsi" w:hAnsiTheme="minorHAnsi" w:cstheme="minorHAnsi"/>
                <w:sz w:val="22"/>
                <w:szCs w:val="22"/>
              </w:rPr>
            </w:pPr>
          </w:p>
        </w:tc>
        <w:tc>
          <w:tcPr>
            <w:tcW w:w="3267" w:type="dxa"/>
          </w:tcPr>
          <w:p w:rsidR="00C865D3" w:rsidRPr="00C865D3" w:rsidRDefault="00C865D3" w:rsidP="00C865D3">
            <w:pPr>
              <w:jc w:val="both"/>
              <w:rPr>
                <w:rFonts w:asciiTheme="minorHAnsi" w:hAnsiTheme="minorHAnsi" w:cstheme="minorHAnsi"/>
                <w:color w:val="FF0000"/>
                <w:sz w:val="18"/>
                <w:szCs w:val="18"/>
              </w:rPr>
            </w:pPr>
          </w:p>
        </w:tc>
      </w:tr>
      <w:tr w:rsidR="00C865D3" w:rsidRPr="00C865D3" w:rsidTr="00C865D3">
        <w:trPr>
          <w:trHeight w:val="601"/>
        </w:trPr>
        <w:tc>
          <w:tcPr>
            <w:tcW w:w="433" w:type="dxa"/>
            <w:vAlign w:val="center"/>
          </w:tcPr>
          <w:p w:rsidR="00C865D3" w:rsidRPr="00552079" w:rsidRDefault="00C865D3" w:rsidP="00C865D3">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C865D3" w:rsidRPr="00552079" w:rsidRDefault="00C865D3" w:rsidP="00C865D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865D3" w:rsidRPr="00552079" w:rsidRDefault="00C865D3" w:rsidP="00FC469A">
            <w:pPr>
              <w:rPr>
                <w:rFonts w:asciiTheme="minorHAnsi" w:hAnsiTheme="minorHAnsi" w:cstheme="minorHAnsi"/>
                <w:sz w:val="22"/>
                <w:szCs w:val="22"/>
              </w:rPr>
            </w:pPr>
            <w:r w:rsidRPr="00552079">
              <w:rPr>
                <w:rFonts w:asciiTheme="minorHAnsi" w:hAnsiTheme="minorHAnsi" w:cstheme="minorHAnsi"/>
                <w:sz w:val="22"/>
                <w:szCs w:val="22"/>
              </w:rPr>
              <w:t>Fecha:</w:t>
            </w:r>
          </w:p>
          <w:p w:rsidR="00C865D3" w:rsidRPr="00552079" w:rsidRDefault="00C865D3" w:rsidP="00A36DC8">
            <w:pPr>
              <w:jc w:val="center"/>
              <w:rPr>
                <w:rFonts w:asciiTheme="minorHAnsi" w:hAnsiTheme="minorHAnsi" w:cstheme="minorHAnsi"/>
                <w:sz w:val="22"/>
                <w:szCs w:val="22"/>
              </w:rPr>
            </w:pPr>
            <w:r>
              <w:rPr>
                <w:rFonts w:asciiTheme="minorHAnsi" w:hAnsiTheme="minorHAnsi" w:cstheme="minorHAnsi"/>
                <w:sz w:val="22"/>
                <w:szCs w:val="22"/>
              </w:rPr>
              <w:t>2</w:t>
            </w:r>
            <w:r w:rsidR="00A36DC8">
              <w:rPr>
                <w:rFonts w:asciiTheme="minorHAnsi" w:hAnsiTheme="minorHAnsi" w:cstheme="minorHAnsi"/>
                <w:sz w:val="22"/>
                <w:szCs w:val="22"/>
              </w:rPr>
              <w:t>6</w:t>
            </w:r>
            <w:r>
              <w:rPr>
                <w:rFonts w:asciiTheme="minorHAnsi" w:hAnsiTheme="minorHAnsi" w:cstheme="minorHAnsi"/>
                <w:sz w:val="22"/>
                <w:szCs w:val="22"/>
              </w:rPr>
              <w:t>/04/2017</w:t>
            </w:r>
          </w:p>
        </w:tc>
        <w:tc>
          <w:tcPr>
            <w:tcW w:w="1074" w:type="dxa"/>
            <w:vAlign w:val="center"/>
          </w:tcPr>
          <w:p w:rsidR="00C865D3" w:rsidRPr="00552079" w:rsidRDefault="00C865D3" w:rsidP="00FC469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865D3" w:rsidRPr="00552079" w:rsidRDefault="00C865D3" w:rsidP="00FC469A">
            <w:pPr>
              <w:jc w:val="center"/>
              <w:rPr>
                <w:rFonts w:asciiTheme="minorHAnsi" w:hAnsiTheme="minorHAnsi" w:cstheme="minorHAnsi"/>
                <w:sz w:val="22"/>
                <w:szCs w:val="22"/>
              </w:rPr>
            </w:pPr>
            <w:r>
              <w:rPr>
                <w:rFonts w:asciiTheme="minorHAnsi" w:hAnsiTheme="minorHAnsi" w:cstheme="minorHAnsi"/>
                <w:sz w:val="22"/>
                <w:szCs w:val="22"/>
              </w:rPr>
              <w:t>10:00</w:t>
            </w:r>
          </w:p>
        </w:tc>
        <w:tc>
          <w:tcPr>
            <w:tcW w:w="3267" w:type="dxa"/>
            <w:vAlign w:val="center"/>
          </w:tcPr>
          <w:p w:rsidR="00C865D3" w:rsidRPr="00C865D3" w:rsidRDefault="00C865D3" w:rsidP="00C865D3">
            <w:pPr>
              <w:jc w:val="both"/>
              <w:rPr>
                <w:rFonts w:ascii="Calibri" w:hAnsi="Calibri" w:cs="Arial"/>
                <w:sz w:val="18"/>
                <w:szCs w:val="18"/>
              </w:rPr>
            </w:pPr>
            <w:r w:rsidRPr="00C865D3">
              <w:rPr>
                <w:rFonts w:asciiTheme="minorHAnsi" w:hAnsiTheme="minorHAnsi" w:cstheme="minorHAnsi"/>
                <w:b/>
                <w:sz w:val="18"/>
                <w:szCs w:val="18"/>
              </w:rPr>
              <w:t xml:space="preserve">Lugar: </w:t>
            </w:r>
            <w:r w:rsidRPr="00C865D3">
              <w:rPr>
                <w:rFonts w:ascii="Calibri" w:hAnsi="Calibri" w:cs="Arial"/>
                <w:sz w:val="18"/>
                <w:szCs w:val="18"/>
              </w:rPr>
              <w:t xml:space="preserve">Edificio Vicepresidencia Nacional de Operaciones - Sala de Reuniones de la Dirección Regional de Contrataciones, Av. </w:t>
            </w:r>
            <w:proofErr w:type="spellStart"/>
            <w:r w:rsidRPr="00C865D3">
              <w:rPr>
                <w:rFonts w:ascii="Calibri" w:hAnsi="Calibri" w:cs="Arial"/>
                <w:sz w:val="18"/>
                <w:szCs w:val="18"/>
              </w:rPr>
              <w:t>Grigotá</w:t>
            </w:r>
            <w:proofErr w:type="spellEnd"/>
            <w:r w:rsidRPr="00C865D3">
              <w:rPr>
                <w:rFonts w:ascii="Calibri" w:hAnsi="Calibri" w:cs="Arial"/>
                <w:sz w:val="18"/>
                <w:szCs w:val="18"/>
              </w:rPr>
              <w:t xml:space="preserve"> (Doble Vía La Guardia) S/N entre el 3er. Anillo Externo (Av. Mario R. Gutiérrez) y Calle Las Palmas. Santa Cruz – Bolivia</w:t>
            </w:r>
          </w:p>
          <w:p w:rsidR="00C865D3" w:rsidRPr="00C865D3" w:rsidRDefault="00C865D3" w:rsidP="00C865D3">
            <w:pPr>
              <w:jc w:val="both"/>
              <w:rPr>
                <w:rFonts w:ascii="Calibri" w:hAnsi="Calibri" w:cs="Arial"/>
                <w:sz w:val="18"/>
                <w:szCs w:val="18"/>
              </w:rPr>
            </w:pPr>
          </w:p>
          <w:p w:rsidR="00C865D3" w:rsidRDefault="00C865D3" w:rsidP="00C865D3">
            <w:pPr>
              <w:jc w:val="both"/>
              <w:rPr>
                <w:rFonts w:asciiTheme="minorHAnsi" w:hAnsiTheme="minorHAnsi" w:cstheme="minorHAnsi"/>
                <w:i/>
                <w:sz w:val="18"/>
                <w:szCs w:val="18"/>
              </w:rPr>
            </w:pPr>
            <w:r w:rsidRPr="00C865D3">
              <w:rPr>
                <w:rFonts w:asciiTheme="minorHAnsi" w:hAnsiTheme="minorHAnsi" w:cstheme="minorHAnsi"/>
                <w:b/>
                <w:sz w:val="18"/>
                <w:szCs w:val="18"/>
              </w:rPr>
              <w:t>Responsable:</w:t>
            </w:r>
            <w:r w:rsidRPr="00C865D3">
              <w:rPr>
                <w:rFonts w:asciiTheme="minorHAnsi" w:hAnsiTheme="minorHAnsi" w:cstheme="minorHAnsi"/>
                <w:sz w:val="18"/>
                <w:szCs w:val="18"/>
              </w:rPr>
              <w:t xml:space="preserve"> </w:t>
            </w:r>
            <w:r w:rsidRPr="00C865D3">
              <w:rPr>
                <w:rFonts w:asciiTheme="minorHAnsi" w:hAnsiTheme="minorHAnsi" w:cstheme="minorHAnsi"/>
                <w:i/>
                <w:sz w:val="18"/>
                <w:szCs w:val="18"/>
              </w:rPr>
              <w:t xml:space="preserve">  Adriana Viruez Vargas</w:t>
            </w:r>
          </w:p>
          <w:p w:rsidR="00FC469A" w:rsidRPr="00C865D3" w:rsidRDefault="00FC469A" w:rsidP="00C865D3">
            <w:pPr>
              <w:jc w:val="both"/>
              <w:rPr>
                <w:rFonts w:asciiTheme="minorHAnsi" w:hAnsiTheme="minorHAnsi" w:cstheme="minorHAnsi"/>
                <w:color w:val="FF0000"/>
                <w:sz w:val="18"/>
                <w:szCs w:val="18"/>
              </w:rPr>
            </w:pPr>
          </w:p>
        </w:tc>
      </w:tr>
      <w:tr w:rsidR="00C865D3" w:rsidRPr="00C865D3" w:rsidTr="00C865D3">
        <w:trPr>
          <w:trHeight w:val="246"/>
        </w:trPr>
        <w:tc>
          <w:tcPr>
            <w:tcW w:w="433" w:type="dxa"/>
            <w:vAlign w:val="center"/>
          </w:tcPr>
          <w:p w:rsidR="00C865D3" w:rsidRPr="00552079" w:rsidRDefault="00C865D3" w:rsidP="00C865D3">
            <w:pPr>
              <w:jc w:val="center"/>
              <w:rPr>
                <w:rFonts w:asciiTheme="minorHAnsi" w:hAnsiTheme="minorHAnsi" w:cstheme="minorHAnsi"/>
                <w:sz w:val="22"/>
                <w:szCs w:val="22"/>
              </w:rPr>
            </w:pPr>
          </w:p>
        </w:tc>
        <w:tc>
          <w:tcPr>
            <w:tcW w:w="2987" w:type="dxa"/>
            <w:vAlign w:val="center"/>
          </w:tcPr>
          <w:p w:rsidR="00C865D3" w:rsidRPr="00552079" w:rsidRDefault="00C865D3" w:rsidP="00C865D3">
            <w:pPr>
              <w:rPr>
                <w:rFonts w:asciiTheme="minorHAnsi" w:hAnsiTheme="minorHAnsi" w:cstheme="minorHAnsi"/>
                <w:sz w:val="22"/>
                <w:szCs w:val="22"/>
              </w:rPr>
            </w:pPr>
          </w:p>
        </w:tc>
        <w:tc>
          <w:tcPr>
            <w:tcW w:w="1278" w:type="dxa"/>
            <w:vAlign w:val="center"/>
          </w:tcPr>
          <w:p w:rsidR="00C865D3" w:rsidRPr="00552079" w:rsidRDefault="00C865D3" w:rsidP="00C865D3">
            <w:pPr>
              <w:rPr>
                <w:rFonts w:asciiTheme="minorHAnsi" w:hAnsiTheme="minorHAnsi" w:cstheme="minorHAnsi"/>
                <w:sz w:val="22"/>
                <w:szCs w:val="22"/>
              </w:rPr>
            </w:pPr>
          </w:p>
        </w:tc>
        <w:tc>
          <w:tcPr>
            <w:tcW w:w="1074" w:type="dxa"/>
            <w:vAlign w:val="center"/>
          </w:tcPr>
          <w:p w:rsidR="00C865D3" w:rsidRPr="00552079" w:rsidRDefault="00C865D3" w:rsidP="00C865D3">
            <w:pPr>
              <w:jc w:val="center"/>
              <w:rPr>
                <w:rFonts w:asciiTheme="minorHAnsi" w:hAnsiTheme="minorHAnsi" w:cstheme="minorHAnsi"/>
                <w:sz w:val="22"/>
                <w:szCs w:val="22"/>
              </w:rPr>
            </w:pPr>
          </w:p>
        </w:tc>
        <w:tc>
          <w:tcPr>
            <w:tcW w:w="3267" w:type="dxa"/>
            <w:vAlign w:val="center"/>
          </w:tcPr>
          <w:p w:rsidR="00C865D3" w:rsidRPr="00C865D3" w:rsidRDefault="00C865D3" w:rsidP="00C865D3">
            <w:pPr>
              <w:rPr>
                <w:rFonts w:asciiTheme="minorHAnsi" w:hAnsiTheme="minorHAnsi" w:cstheme="minorHAnsi"/>
                <w:color w:val="000000"/>
                <w:sz w:val="18"/>
                <w:szCs w:val="18"/>
                <w:lang w:val="es-BO"/>
              </w:rPr>
            </w:pPr>
          </w:p>
        </w:tc>
      </w:tr>
      <w:tr w:rsidR="00C865D3" w:rsidRPr="00C865D3" w:rsidTr="00C865D3">
        <w:trPr>
          <w:trHeight w:val="246"/>
        </w:trPr>
        <w:tc>
          <w:tcPr>
            <w:tcW w:w="433" w:type="dxa"/>
            <w:vAlign w:val="center"/>
          </w:tcPr>
          <w:p w:rsidR="00C865D3" w:rsidRPr="00552079" w:rsidRDefault="00C865D3" w:rsidP="00C865D3">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865D3" w:rsidRPr="00552079" w:rsidRDefault="00C865D3" w:rsidP="00C865D3">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C865D3" w:rsidRPr="00FC469A" w:rsidRDefault="00C865D3" w:rsidP="00C865D3">
            <w:pPr>
              <w:jc w:val="both"/>
              <w:rPr>
                <w:rFonts w:asciiTheme="minorHAnsi" w:hAnsiTheme="minorHAnsi" w:cstheme="minorHAnsi"/>
                <w:sz w:val="22"/>
                <w:szCs w:val="22"/>
              </w:rPr>
            </w:pPr>
            <w:r w:rsidRPr="00FC469A">
              <w:rPr>
                <w:rFonts w:asciiTheme="minorHAnsi" w:hAnsiTheme="minorHAnsi" w:cstheme="minorHAnsi"/>
                <w:sz w:val="22"/>
                <w:szCs w:val="22"/>
              </w:rPr>
              <w:t>Fecha Estimada:</w:t>
            </w:r>
          </w:p>
          <w:p w:rsidR="00C865D3" w:rsidRPr="00FC469A" w:rsidRDefault="00FC469A" w:rsidP="00A36DC8">
            <w:pPr>
              <w:jc w:val="center"/>
              <w:rPr>
                <w:rFonts w:asciiTheme="minorHAnsi" w:hAnsiTheme="minorHAnsi" w:cstheme="minorHAnsi"/>
                <w:sz w:val="22"/>
                <w:szCs w:val="22"/>
              </w:rPr>
            </w:pPr>
            <w:r w:rsidRPr="00FC469A">
              <w:rPr>
                <w:rFonts w:asciiTheme="minorHAnsi" w:hAnsiTheme="minorHAnsi" w:cstheme="minorHAnsi"/>
                <w:sz w:val="22"/>
                <w:szCs w:val="22"/>
              </w:rPr>
              <w:t>2</w:t>
            </w:r>
            <w:r w:rsidR="00A36DC8">
              <w:rPr>
                <w:rFonts w:asciiTheme="minorHAnsi" w:hAnsiTheme="minorHAnsi" w:cstheme="minorHAnsi"/>
                <w:sz w:val="22"/>
                <w:szCs w:val="22"/>
              </w:rPr>
              <w:t>6</w:t>
            </w:r>
            <w:r w:rsidRPr="00FC469A">
              <w:rPr>
                <w:rFonts w:asciiTheme="minorHAnsi" w:hAnsiTheme="minorHAnsi" w:cstheme="minorHAnsi"/>
                <w:sz w:val="22"/>
                <w:szCs w:val="22"/>
              </w:rPr>
              <w:t>/07/2017</w:t>
            </w:r>
          </w:p>
        </w:tc>
        <w:tc>
          <w:tcPr>
            <w:tcW w:w="3267" w:type="dxa"/>
            <w:vAlign w:val="center"/>
          </w:tcPr>
          <w:p w:rsidR="00C865D3" w:rsidRPr="00FC469A" w:rsidRDefault="00C865D3" w:rsidP="00C865D3">
            <w:pPr>
              <w:jc w:val="both"/>
              <w:rPr>
                <w:rFonts w:asciiTheme="minorHAnsi" w:hAnsiTheme="minorHAnsi" w:cstheme="minorHAnsi"/>
                <w:sz w:val="18"/>
                <w:szCs w:val="18"/>
                <w:lang w:val="es-BO"/>
              </w:rPr>
            </w:pPr>
            <w:r w:rsidRPr="00FC469A">
              <w:rPr>
                <w:rFonts w:asciiTheme="minorHAnsi" w:hAnsiTheme="minorHAnsi" w:cstheme="minorHAnsi"/>
                <w:sz w:val="18"/>
                <w:szCs w:val="18"/>
                <w:lang w:val="es-BO"/>
              </w:rPr>
              <w:t xml:space="preserve">Página web de YPFB: </w:t>
            </w:r>
            <w:hyperlink r:id="rId10" w:history="1">
              <w:r w:rsidRPr="00FC469A">
                <w:rPr>
                  <w:rStyle w:val="Hipervnculo"/>
                  <w:rFonts w:asciiTheme="minorHAnsi" w:hAnsiTheme="minorHAnsi" w:cstheme="minorHAnsi"/>
                  <w:color w:val="auto"/>
                  <w:sz w:val="18"/>
                  <w:szCs w:val="18"/>
                  <w:lang w:val="es-BO"/>
                </w:rPr>
                <w:t>www.ypfb.gob.bo</w:t>
              </w:r>
            </w:hyperlink>
            <w:r w:rsidRPr="00FC469A">
              <w:rPr>
                <w:rFonts w:asciiTheme="minorHAnsi" w:hAnsiTheme="minorHAnsi" w:cstheme="minorHAnsi"/>
                <w:sz w:val="18"/>
                <w:szCs w:val="18"/>
                <w:lang w:val="es-BO"/>
              </w:rPr>
              <w:t xml:space="preserve">  </w:t>
            </w:r>
          </w:p>
        </w:tc>
      </w:tr>
      <w:tr w:rsidR="00C865D3" w:rsidRPr="00552079" w:rsidTr="00C865D3">
        <w:trPr>
          <w:trHeight w:val="246"/>
        </w:trPr>
        <w:tc>
          <w:tcPr>
            <w:tcW w:w="433" w:type="dxa"/>
            <w:vAlign w:val="center"/>
          </w:tcPr>
          <w:p w:rsidR="00C865D3" w:rsidRDefault="00C865D3" w:rsidP="00C865D3">
            <w:pPr>
              <w:jc w:val="center"/>
              <w:rPr>
                <w:rFonts w:asciiTheme="minorHAnsi" w:hAnsiTheme="minorHAnsi" w:cstheme="minorHAnsi"/>
                <w:sz w:val="22"/>
                <w:szCs w:val="22"/>
              </w:rPr>
            </w:pPr>
          </w:p>
        </w:tc>
        <w:tc>
          <w:tcPr>
            <w:tcW w:w="2987" w:type="dxa"/>
            <w:vAlign w:val="center"/>
          </w:tcPr>
          <w:p w:rsidR="00C865D3" w:rsidRDefault="00C865D3" w:rsidP="00C865D3">
            <w:pPr>
              <w:rPr>
                <w:rFonts w:asciiTheme="minorHAnsi" w:hAnsiTheme="minorHAnsi" w:cstheme="minorHAnsi"/>
                <w:sz w:val="22"/>
                <w:szCs w:val="22"/>
              </w:rPr>
            </w:pPr>
          </w:p>
        </w:tc>
        <w:tc>
          <w:tcPr>
            <w:tcW w:w="2352" w:type="dxa"/>
            <w:gridSpan w:val="2"/>
            <w:vAlign w:val="center"/>
          </w:tcPr>
          <w:p w:rsidR="00C865D3" w:rsidRPr="00FC469A" w:rsidRDefault="00C865D3" w:rsidP="00C865D3">
            <w:pPr>
              <w:jc w:val="center"/>
              <w:rPr>
                <w:rFonts w:asciiTheme="minorHAnsi" w:hAnsiTheme="minorHAnsi" w:cstheme="minorHAnsi"/>
                <w:sz w:val="22"/>
                <w:szCs w:val="22"/>
              </w:rPr>
            </w:pPr>
          </w:p>
        </w:tc>
        <w:tc>
          <w:tcPr>
            <w:tcW w:w="3267" w:type="dxa"/>
            <w:vAlign w:val="center"/>
          </w:tcPr>
          <w:p w:rsidR="00C865D3" w:rsidRPr="00FC469A" w:rsidRDefault="00C865D3" w:rsidP="00C865D3">
            <w:pPr>
              <w:rPr>
                <w:rFonts w:asciiTheme="minorHAnsi" w:hAnsiTheme="minorHAnsi" w:cstheme="minorHAnsi"/>
                <w:sz w:val="22"/>
                <w:szCs w:val="22"/>
                <w:lang w:val="es-BO"/>
              </w:rPr>
            </w:pPr>
          </w:p>
        </w:tc>
      </w:tr>
      <w:tr w:rsidR="00C865D3" w:rsidRPr="00552079" w:rsidTr="00C865D3">
        <w:trPr>
          <w:trHeight w:val="295"/>
        </w:trPr>
        <w:tc>
          <w:tcPr>
            <w:tcW w:w="433" w:type="dxa"/>
            <w:vAlign w:val="center"/>
          </w:tcPr>
          <w:p w:rsidR="00C865D3" w:rsidRDefault="00C865D3" w:rsidP="00C865D3">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865D3" w:rsidRDefault="00C865D3" w:rsidP="00C865D3">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19" w:type="dxa"/>
            <w:gridSpan w:val="3"/>
            <w:vAlign w:val="center"/>
          </w:tcPr>
          <w:p w:rsidR="00C865D3" w:rsidRPr="00FC469A" w:rsidRDefault="00C865D3" w:rsidP="00A36DC8">
            <w:pPr>
              <w:rPr>
                <w:rFonts w:asciiTheme="minorHAnsi" w:hAnsiTheme="minorHAnsi" w:cstheme="minorHAnsi"/>
                <w:sz w:val="22"/>
                <w:szCs w:val="22"/>
                <w:lang w:val="es-BO"/>
              </w:rPr>
            </w:pPr>
            <w:r w:rsidRPr="00FC469A">
              <w:rPr>
                <w:rFonts w:asciiTheme="minorHAnsi" w:hAnsiTheme="minorHAnsi" w:cstheme="minorHAnsi"/>
                <w:sz w:val="22"/>
                <w:szCs w:val="22"/>
              </w:rPr>
              <w:t>Fecha Estimada:</w:t>
            </w:r>
            <w:r w:rsidR="00FC469A">
              <w:rPr>
                <w:rFonts w:asciiTheme="minorHAnsi" w:hAnsiTheme="minorHAnsi" w:cstheme="minorHAnsi"/>
                <w:sz w:val="22"/>
                <w:szCs w:val="22"/>
              </w:rPr>
              <w:t xml:space="preserve"> </w:t>
            </w:r>
            <w:r w:rsidRPr="00FC469A">
              <w:rPr>
                <w:rFonts w:asciiTheme="minorHAnsi" w:hAnsiTheme="minorHAnsi" w:cstheme="minorHAnsi"/>
                <w:sz w:val="22"/>
                <w:szCs w:val="22"/>
              </w:rPr>
              <w:t xml:space="preserve"> </w:t>
            </w:r>
            <w:r w:rsidR="00FC469A" w:rsidRPr="00FC469A">
              <w:rPr>
                <w:rFonts w:asciiTheme="minorHAnsi" w:hAnsiTheme="minorHAnsi" w:cstheme="minorHAnsi"/>
                <w:sz w:val="22"/>
                <w:szCs w:val="22"/>
              </w:rPr>
              <w:t>2</w:t>
            </w:r>
            <w:r w:rsidR="00A36DC8">
              <w:rPr>
                <w:rFonts w:asciiTheme="minorHAnsi" w:hAnsiTheme="minorHAnsi" w:cstheme="minorHAnsi"/>
                <w:sz w:val="22"/>
                <w:szCs w:val="22"/>
              </w:rPr>
              <w:t>6</w:t>
            </w:r>
            <w:r w:rsidR="00FC469A" w:rsidRPr="00FC469A">
              <w:rPr>
                <w:rFonts w:asciiTheme="minorHAnsi" w:hAnsiTheme="minorHAnsi" w:cstheme="minorHAnsi"/>
                <w:sz w:val="22"/>
                <w:szCs w:val="22"/>
              </w:rPr>
              <w:t>/08/2017</w:t>
            </w:r>
          </w:p>
        </w:tc>
      </w:tr>
      <w:tr w:rsidR="00C865D3" w:rsidRPr="00552079" w:rsidTr="00C865D3">
        <w:trPr>
          <w:trHeight w:val="295"/>
        </w:trPr>
        <w:tc>
          <w:tcPr>
            <w:tcW w:w="433" w:type="dxa"/>
            <w:vAlign w:val="center"/>
          </w:tcPr>
          <w:p w:rsidR="00C865D3" w:rsidRDefault="00C865D3" w:rsidP="00C865D3">
            <w:pPr>
              <w:jc w:val="center"/>
              <w:rPr>
                <w:rFonts w:asciiTheme="minorHAnsi" w:hAnsiTheme="minorHAnsi" w:cstheme="minorHAnsi"/>
                <w:sz w:val="22"/>
                <w:szCs w:val="22"/>
              </w:rPr>
            </w:pPr>
          </w:p>
        </w:tc>
        <w:tc>
          <w:tcPr>
            <w:tcW w:w="2987" w:type="dxa"/>
            <w:vAlign w:val="center"/>
          </w:tcPr>
          <w:p w:rsidR="00C865D3" w:rsidRDefault="00C865D3" w:rsidP="00C865D3">
            <w:pPr>
              <w:rPr>
                <w:rFonts w:asciiTheme="minorHAnsi" w:hAnsiTheme="minorHAnsi" w:cstheme="minorHAnsi"/>
                <w:sz w:val="22"/>
                <w:szCs w:val="22"/>
              </w:rPr>
            </w:pPr>
          </w:p>
        </w:tc>
        <w:tc>
          <w:tcPr>
            <w:tcW w:w="5619" w:type="dxa"/>
            <w:gridSpan w:val="3"/>
            <w:vAlign w:val="center"/>
          </w:tcPr>
          <w:p w:rsidR="00C865D3" w:rsidRDefault="00C865D3" w:rsidP="00C865D3">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D52112" w:rsidRPr="00D52112" w:rsidRDefault="00D52112" w:rsidP="00D52112">
      <w:pPr>
        <w:jc w:val="both"/>
        <w:rPr>
          <w:rFonts w:ascii="Calibri" w:hAnsi="Calibri" w:cs="Calibri"/>
          <w:b/>
          <w:bCs/>
          <w:sz w:val="22"/>
          <w:szCs w:val="22"/>
          <w:lang w:eastAsia="es-ES"/>
        </w:rPr>
      </w:pPr>
    </w:p>
    <w:p w:rsidR="00D52112" w:rsidRPr="00D52112" w:rsidRDefault="00D52112" w:rsidP="00D52112">
      <w:pPr>
        <w:jc w:val="both"/>
        <w:rPr>
          <w:rFonts w:ascii="Calibri" w:hAnsi="Calibri" w:cs="Arial"/>
          <w:sz w:val="12"/>
          <w:szCs w:val="22"/>
          <w:lang w:eastAsia="es-ES"/>
        </w:rPr>
      </w:pPr>
    </w:p>
    <w:tbl>
      <w:tblPr>
        <w:tblW w:w="6946" w:type="dxa"/>
        <w:jc w:val="center"/>
        <w:tblCellMar>
          <w:left w:w="70" w:type="dxa"/>
          <w:right w:w="70" w:type="dxa"/>
        </w:tblCellMar>
        <w:tblLook w:val="04A0" w:firstRow="1" w:lastRow="0" w:firstColumn="1" w:lastColumn="0" w:noHBand="0" w:noVBand="1"/>
      </w:tblPr>
      <w:tblGrid>
        <w:gridCol w:w="851"/>
        <w:gridCol w:w="2410"/>
        <w:gridCol w:w="1417"/>
        <w:gridCol w:w="1180"/>
        <w:gridCol w:w="1088"/>
      </w:tblGrid>
      <w:tr w:rsidR="00D52112" w:rsidRPr="00D52112" w:rsidTr="00D96063">
        <w:trPr>
          <w:trHeight w:val="315"/>
          <w:jc w:val="center"/>
        </w:trPr>
        <w:tc>
          <w:tcPr>
            <w:tcW w:w="6946" w:type="dxa"/>
            <w:gridSpan w:val="5"/>
            <w:tcBorders>
              <w:top w:val="single" w:sz="4" w:space="0" w:color="auto"/>
              <w:left w:val="single" w:sz="4" w:space="0" w:color="auto"/>
              <w:bottom w:val="single" w:sz="4" w:space="0" w:color="auto"/>
              <w:right w:val="single" w:sz="4" w:space="0" w:color="auto"/>
            </w:tcBorders>
            <w:shd w:val="clear" w:color="000000" w:fill="DEEAF6"/>
            <w:vAlign w:val="center"/>
          </w:tcPr>
          <w:p w:rsidR="00D52112" w:rsidRPr="00D52112" w:rsidRDefault="00D52112" w:rsidP="00D52112">
            <w:pPr>
              <w:jc w:val="center"/>
              <w:rPr>
                <w:rFonts w:ascii="Calibri" w:hAnsi="Calibri"/>
                <w:b/>
                <w:bCs/>
                <w:color w:val="000000"/>
                <w:lang w:eastAsia="es-ES"/>
              </w:rPr>
            </w:pPr>
            <w:r w:rsidRPr="00D5656B">
              <w:rPr>
                <w:rFonts w:asciiTheme="minorHAnsi" w:hAnsiTheme="minorHAnsi" w:cstheme="minorHAnsi"/>
                <w:b/>
                <w:sz w:val="22"/>
                <w:szCs w:val="22"/>
              </w:rPr>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w:t>
            </w:r>
          </w:p>
        </w:tc>
      </w:tr>
      <w:tr w:rsidR="00D52112" w:rsidRPr="00D52112" w:rsidTr="00D96063">
        <w:trPr>
          <w:trHeight w:val="734"/>
          <w:jc w:val="center"/>
        </w:trPr>
        <w:tc>
          <w:tcPr>
            <w:tcW w:w="851" w:type="dxa"/>
            <w:tcBorders>
              <w:top w:val="single" w:sz="4" w:space="0" w:color="auto"/>
              <w:left w:val="single" w:sz="4" w:space="0" w:color="auto"/>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val="es-BO" w:eastAsia="es-BO"/>
              </w:rPr>
            </w:pPr>
            <w:r w:rsidRPr="00D52112">
              <w:rPr>
                <w:rFonts w:ascii="Calibri" w:hAnsi="Calibri"/>
                <w:b/>
                <w:bCs/>
                <w:color w:val="000000"/>
                <w:lang w:eastAsia="es-ES"/>
              </w:rPr>
              <w:t xml:space="preserve">Nº </w:t>
            </w:r>
          </w:p>
        </w:tc>
        <w:tc>
          <w:tcPr>
            <w:tcW w:w="2410" w:type="dxa"/>
            <w:tcBorders>
              <w:top w:val="single" w:sz="4" w:space="0" w:color="auto"/>
              <w:left w:val="nil"/>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176175">
              <w:rPr>
                <w:rFonts w:asciiTheme="minorHAnsi" w:hAnsiTheme="minorHAnsi" w:cstheme="minorHAnsi"/>
                <w:b/>
                <w:bCs/>
                <w:color w:val="000000"/>
                <w:sz w:val="22"/>
                <w:szCs w:val="22"/>
                <w:lang w:val="es-BO" w:eastAsia="es-BO"/>
              </w:rPr>
              <w:t>DESCRIPCIÓN DEL SERVICIO</w:t>
            </w:r>
          </w:p>
        </w:tc>
        <w:tc>
          <w:tcPr>
            <w:tcW w:w="1417" w:type="dxa"/>
            <w:tcBorders>
              <w:top w:val="single" w:sz="4" w:space="0" w:color="auto"/>
              <w:left w:val="nil"/>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UNIDAD DE MEDIDA</w:t>
            </w:r>
          </w:p>
        </w:tc>
        <w:tc>
          <w:tcPr>
            <w:tcW w:w="1180" w:type="dxa"/>
            <w:tcBorders>
              <w:top w:val="single" w:sz="4" w:space="0" w:color="auto"/>
              <w:left w:val="nil"/>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CANTIDAD VARIABLE (*)</w:t>
            </w:r>
          </w:p>
        </w:tc>
        <w:tc>
          <w:tcPr>
            <w:tcW w:w="1088" w:type="dxa"/>
            <w:tcBorders>
              <w:top w:val="single" w:sz="4" w:space="0" w:color="auto"/>
              <w:left w:val="nil"/>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PRECIO UNITARIO (Bs.)</w:t>
            </w:r>
          </w:p>
        </w:tc>
      </w:tr>
      <w:tr w:rsidR="00D52112" w:rsidRPr="00D52112" w:rsidTr="00D96063">
        <w:trPr>
          <w:trHeight w:val="557"/>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D52112" w:rsidRPr="00D52112" w:rsidRDefault="00D52112" w:rsidP="00D52112">
            <w:pPr>
              <w:jc w:val="center"/>
              <w:rPr>
                <w:rFonts w:ascii="Calibri" w:hAnsi="Calibri"/>
                <w:color w:val="000000"/>
                <w:lang w:eastAsia="es-ES"/>
              </w:rPr>
            </w:pPr>
            <w:r w:rsidRPr="00D52112">
              <w:rPr>
                <w:rFonts w:ascii="Calibri" w:hAnsi="Calibri"/>
                <w:color w:val="000000"/>
                <w:lang w:eastAsia="es-ES"/>
              </w:rPr>
              <w:t>1</w:t>
            </w:r>
          </w:p>
        </w:tc>
        <w:tc>
          <w:tcPr>
            <w:tcW w:w="2410"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rPr>
                <w:rFonts w:ascii="Calibri" w:hAnsi="Calibri"/>
                <w:color w:val="000000"/>
                <w:lang w:eastAsia="es-ES"/>
              </w:rPr>
            </w:pPr>
            <w:r w:rsidRPr="00D52112">
              <w:rPr>
                <w:rFonts w:ascii="Calibri" w:hAnsi="Calibri"/>
                <w:color w:val="000000"/>
                <w:lang w:eastAsia="es-ES"/>
              </w:rPr>
              <w:t>ANÁLISIS VIBRACIONAL</w:t>
            </w:r>
          </w:p>
        </w:tc>
        <w:tc>
          <w:tcPr>
            <w:tcW w:w="1417"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jc w:val="center"/>
              <w:rPr>
                <w:rFonts w:ascii="Calibri" w:hAnsi="Calibri"/>
                <w:color w:val="000000"/>
                <w:lang w:eastAsia="es-ES"/>
              </w:rPr>
            </w:pPr>
            <w:r w:rsidRPr="00D52112">
              <w:rPr>
                <w:rFonts w:ascii="Calibri" w:hAnsi="Calibri"/>
                <w:color w:val="000000"/>
                <w:lang w:eastAsia="es-ES"/>
              </w:rPr>
              <w:t>PUNTO</w:t>
            </w:r>
          </w:p>
        </w:tc>
        <w:tc>
          <w:tcPr>
            <w:tcW w:w="1180"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jc w:val="center"/>
              <w:rPr>
                <w:rFonts w:ascii="Calibri" w:hAnsi="Calibri"/>
                <w:color w:val="000000"/>
                <w:lang w:eastAsia="es-ES"/>
              </w:rPr>
            </w:pPr>
            <w:r w:rsidRPr="00D52112">
              <w:rPr>
                <w:rFonts w:ascii="Calibri" w:hAnsi="Calibri"/>
                <w:color w:val="000000"/>
                <w:lang w:eastAsia="es-ES"/>
              </w:rPr>
              <w:t>1</w:t>
            </w:r>
          </w:p>
        </w:tc>
        <w:tc>
          <w:tcPr>
            <w:tcW w:w="1088"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jc w:val="right"/>
              <w:rPr>
                <w:rFonts w:ascii="Calibri" w:hAnsi="Calibri"/>
                <w:color w:val="000000"/>
                <w:lang w:eastAsia="es-ES"/>
              </w:rPr>
            </w:pPr>
            <w:r w:rsidRPr="00D52112">
              <w:rPr>
                <w:rFonts w:ascii="Calibri" w:hAnsi="Calibri"/>
                <w:color w:val="000000"/>
                <w:lang w:eastAsia="es-ES"/>
              </w:rPr>
              <w:t>167,04</w:t>
            </w:r>
          </w:p>
        </w:tc>
      </w:tr>
      <w:tr w:rsidR="00D52112" w:rsidRPr="00D52112" w:rsidTr="00D96063">
        <w:trPr>
          <w:trHeight w:val="246"/>
          <w:jc w:val="center"/>
        </w:trPr>
        <w:tc>
          <w:tcPr>
            <w:tcW w:w="585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HASTA UN TOTAL DE BOLIVIANOS</w:t>
            </w:r>
          </w:p>
        </w:tc>
        <w:tc>
          <w:tcPr>
            <w:tcW w:w="1088"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jc w:val="right"/>
              <w:rPr>
                <w:rFonts w:ascii="Calibri" w:hAnsi="Calibri"/>
                <w:color w:val="000000"/>
                <w:lang w:eastAsia="es-ES"/>
              </w:rPr>
            </w:pPr>
            <w:r w:rsidRPr="00D52112">
              <w:rPr>
                <w:rFonts w:ascii="Calibri" w:hAnsi="Calibri"/>
                <w:color w:val="000000"/>
                <w:lang w:eastAsia="es-ES"/>
              </w:rPr>
              <w:t>269.936,64</w:t>
            </w:r>
          </w:p>
        </w:tc>
      </w:tr>
      <w:tr w:rsidR="00D52112" w:rsidRPr="00D52112" w:rsidTr="00D96063">
        <w:trPr>
          <w:trHeight w:val="255"/>
          <w:jc w:val="center"/>
        </w:trPr>
        <w:tc>
          <w:tcPr>
            <w:tcW w:w="851" w:type="dxa"/>
            <w:tcBorders>
              <w:top w:val="nil"/>
              <w:left w:val="nil"/>
              <w:bottom w:val="nil"/>
              <w:right w:val="nil"/>
            </w:tcBorders>
            <w:shd w:val="clear" w:color="auto" w:fill="auto"/>
            <w:noWrap/>
            <w:vAlign w:val="center"/>
            <w:hideMark/>
          </w:tcPr>
          <w:p w:rsidR="00D52112" w:rsidRPr="00D52112" w:rsidRDefault="00D52112" w:rsidP="00D52112">
            <w:pPr>
              <w:jc w:val="both"/>
              <w:rPr>
                <w:rFonts w:ascii="Calibri" w:hAnsi="Calibri"/>
                <w:color w:val="000000"/>
                <w:lang w:eastAsia="es-ES"/>
              </w:rPr>
            </w:pPr>
            <w:r w:rsidRPr="00D52112">
              <w:rPr>
                <w:rFonts w:ascii="Calibri" w:hAnsi="Calibri"/>
                <w:color w:val="000000"/>
                <w:lang w:eastAsia="es-ES"/>
              </w:rPr>
              <w:t xml:space="preserve"> </w:t>
            </w:r>
          </w:p>
        </w:tc>
        <w:tc>
          <w:tcPr>
            <w:tcW w:w="2410" w:type="dxa"/>
            <w:tcBorders>
              <w:top w:val="nil"/>
              <w:left w:val="nil"/>
              <w:bottom w:val="nil"/>
              <w:right w:val="nil"/>
            </w:tcBorders>
            <w:shd w:val="clear" w:color="auto" w:fill="auto"/>
            <w:noWrap/>
            <w:vAlign w:val="bottom"/>
            <w:hideMark/>
          </w:tcPr>
          <w:p w:rsidR="00D52112" w:rsidRPr="00D52112" w:rsidRDefault="00D52112" w:rsidP="00D52112">
            <w:pPr>
              <w:jc w:val="both"/>
              <w:rPr>
                <w:rFonts w:ascii="Calibri" w:hAnsi="Calibri"/>
                <w:color w:val="000000"/>
                <w:lang w:eastAsia="es-ES"/>
              </w:rPr>
            </w:pPr>
          </w:p>
        </w:tc>
        <w:tc>
          <w:tcPr>
            <w:tcW w:w="1417" w:type="dxa"/>
            <w:tcBorders>
              <w:top w:val="nil"/>
              <w:left w:val="nil"/>
              <w:bottom w:val="nil"/>
              <w:right w:val="nil"/>
            </w:tcBorders>
            <w:shd w:val="clear" w:color="auto" w:fill="auto"/>
            <w:noWrap/>
            <w:vAlign w:val="bottom"/>
            <w:hideMark/>
          </w:tcPr>
          <w:p w:rsidR="00D52112" w:rsidRPr="00D52112" w:rsidRDefault="00D52112" w:rsidP="00D52112">
            <w:pPr>
              <w:rPr>
                <w:lang w:eastAsia="es-ES"/>
              </w:rPr>
            </w:pPr>
          </w:p>
        </w:tc>
        <w:tc>
          <w:tcPr>
            <w:tcW w:w="1180" w:type="dxa"/>
            <w:tcBorders>
              <w:top w:val="nil"/>
              <w:left w:val="nil"/>
              <w:bottom w:val="nil"/>
              <w:right w:val="nil"/>
            </w:tcBorders>
            <w:shd w:val="clear" w:color="auto" w:fill="auto"/>
            <w:noWrap/>
            <w:vAlign w:val="bottom"/>
            <w:hideMark/>
          </w:tcPr>
          <w:p w:rsidR="00D52112" w:rsidRPr="00D52112" w:rsidRDefault="00D52112" w:rsidP="00D52112">
            <w:pPr>
              <w:rPr>
                <w:lang w:eastAsia="es-ES"/>
              </w:rPr>
            </w:pPr>
          </w:p>
        </w:tc>
        <w:tc>
          <w:tcPr>
            <w:tcW w:w="1088" w:type="dxa"/>
            <w:tcBorders>
              <w:top w:val="nil"/>
              <w:left w:val="nil"/>
              <w:bottom w:val="nil"/>
              <w:right w:val="nil"/>
            </w:tcBorders>
            <w:shd w:val="clear" w:color="auto" w:fill="auto"/>
            <w:noWrap/>
            <w:vAlign w:val="bottom"/>
            <w:hideMark/>
          </w:tcPr>
          <w:p w:rsidR="00D52112" w:rsidRPr="00D52112" w:rsidRDefault="00D52112" w:rsidP="00D52112">
            <w:pPr>
              <w:rPr>
                <w:lang w:eastAsia="es-ES"/>
              </w:rPr>
            </w:pPr>
          </w:p>
        </w:tc>
      </w:tr>
      <w:tr w:rsidR="00D52112" w:rsidRPr="00D52112" w:rsidTr="00D96063">
        <w:trPr>
          <w:trHeight w:val="255"/>
          <w:jc w:val="center"/>
        </w:trPr>
        <w:tc>
          <w:tcPr>
            <w:tcW w:w="851" w:type="dxa"/>
            <w:tcBorders>
              <w:top w:val="nil"/>
              <w:left w:val="nil"/>
              <w:bottom w:val="nil"/>
              <w:right w:val="nil"/>
            </w:tcBorders>
            <w:shd w:val="clear" w:color="auto" w:fill="auto"/>
            <w:noWrap/>
            <w:vAlign w:val="center"/>
            <w:hideMark/>
          </w:tcPr>
          <w:p w:rsidR="00D52112" w:rsidRPr="00D52112" w:rsidRDefault="00D52112" w:rsidP="00D52112">
            <w:pPr>
              <w:rPr>
                <w:lang w:eastAsia="es-ES"/>
              </w:rPr>
            </w:pPr>
          </w:p>
        </w:tc>
        <w:tc>
          <w:tcPr>
            <w:tcW w:w="2410" w:type="dxa"/>
            <w:tcBorders>
              <w:top w:val="nil"/>
              <w:left w:val="nil"/>
              <w:bottom w:val="nil"/>
              <w:right w:val="nil"/>
            </w:tcBorders>
            <w:shd w:val="clear" w:color="auto" w:fill="auto"/>
            <w:noWrap/>
            <w:vAlign w:val="bottom"/>
            <w:hideMark/>
          </w:tcPr>
          <w:p w:rsidR="00D52112" w:rsidRDefault="00D52112" w:rsidP="00D52112">
            <w:pPr>
              <w:jc w:val="both"/>
              <w:rPr>
                <w:lang w:eastAsia="es-ES"/>
              </w:rPr>
            </w:pPr>
          </w:p>
          <w:p w:rsidR="00D52112" w:rsidRPr="00D52112" w:rsidRDefault="00D52112" w:rsidP="00D52112">
            <w:pPr>
              <w:jc w:val="both"/>
              <w:rPr>
                <w:lang w:eastAsia="es-ES"/>
              </w:rPr>
            </w:pPr>
          </w:p>
        </w:tc>
        <w:tc>
          <w:tcPr>
            <w:tcW w:w="1417" w:type="dxa"/>
            <w:tcBorders>
              <w:top w:val="nil"/>
              <w:left w:val="nil"/>
              <w:bottom w:val="nil"/>
              <w:right w:val="nil"/>
            </w:tcBorders>
            <w:shd w:val="clear" w:color="auto" w:fill="auto"/>
            <w:noWrap/>
            <w:vAlign w:val="bottom"/>
            <w:hideMark/>
          </w:tcPr>
          <w:p w:rsidR="00D52112" w:rsidRPr="00D52112" w:rsidRDefault="00D52112" w:rsidP="00D52112">
            <w:pPr>
              <w:rPr>
                <w:lang w:eastAsia="es-ES"/>
              </w:rPr>
            </w:pPr>
          </w:p>
        </w:tc>
        <w:tc>
          <w:tcPr>
            <w:tcW w:w="1180" w:type="dxa"/>
            <w:tcBorders>
              <w:top w:val="nil"/>
              <w:left w:val="nil"/>
              <w:bottom w:val="nil"/>
              <w:right w:val="nil"/>
            </w:tcBorders>
            <w:shd w:val="clear" w:color="auto" w:fill="auto"/>
            <w:noWrap/>
            <w:vAlign w:val="bottom"/>
            <w:hideMark/>
          </w:tcPr>
          <w:p w:rsidR="00D52112" w:rsidRPr="00D52112" w:rsidRDefault="00D52112" w:rsidP="00D52112">
            <w:pPr>
              <w:rPr>
                <w:lang w:eastAsia="es-ES"/>
              </w:rPr>
            </w:pPr>
          </w:p>
        </w:tc>
        <w:tc>
          <w:tcPr>
            <w:tcW w:w="1088" w:type="dxa"/>
            <w:tcBorders>
              <w:top w:val="nil"/>
              <w:left w:val="nil"/>
              <w:bottom w:val="nil"/>
              <w:right w:val="nil"/>
            </w:tcBorders>
            <w:shd w:val="clear" w:color="auto" w:fill="auto"/>
            <w:noWrap/>
            <w:vAlign w:val="bottom"/>
            <w:hideMark/>
          </w:tcPr>
          <w:p w:rsidR="00D52112" w:rsidRPr="00D52112" w:rsidRDefault="00D52112" w:rsidP="00D52112">
            <w:pPr>
              <w:rPr>
                <w:lang w:eastAsia="es-ES"/>
              </w:rPr>
            </w:pPr>
          </w:p>
        </w:tc>
      </w:tr>
      <w:tr w:rsidR="00D52112" w:rsidRPr="00D52112" w:rsidTr="00D96063">
        <w:trPr>
          <w:trHeight w:val="388"/>
          <w:jc w:val="center"/>
        </w:trPr>
        <w:tc>
          <w:tcPr>
            <w:tcW w:w="6946" w:type="dxa"/>
            <w:gridSpan w:val="5"/>
            <w:tcBorders>
              <w:top w:val="single" w:sz="4" w:space="0" w:color="auto"/>
              <w:left w:val="single" w:sz="4" w:space="0" w:color="auto"/>
              <w:bottom w:val="single" w:sz="4" w:space="0" w:color="auto"/>
              <w:right w:val="single" w:sz="4" w:space="0" w:color="auto"/>
            </w:tcBorders>
            <w:shd w:val="clear" w:color="000000" w:fill="DEEAF6"/>
            <w:vAlign w:val="center"/>
          </w:tcPr>
          <w:p w:rsidR="00D52112" w:rsidRPr="00D52112" w:rsidRDefault="00D52112" w:rsidP="00D52112">
            <w:pPr>
              <w:jc w:val="center"/>
              <w:rPr>
                <w:rFonts w:ascii="Calibri" w:hAnsi="Calibri"/>
                <w:b/>
                <w:bCs/>
                <w:color w:val="000000"/>
                <w:lang w:eastAsia="es-ES"/>
              </w:rPr>
            </w:pPr>
            <w:r w:rsidRPr="00D5656B">
              <w:rPr>
                <w:rFonts w:asciiTheme="minorHAnsi" w:hAnsiTheme="minorHAnsi" w:cstheme="minorHAnsi"/>
                <w:b/>
                <w:sz w:val="22"/>
                <w:szCs w:val="22"/>
              </w:rPr>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w:t>
            </w:r>
          </w:p>
        </w:tc>
      </w:tr>
      <w:tr w:rsidR="00D52112" w:rsidRPr="00D52112" w:rsidTr="00D96063">
        <w:trPr>
          <w:trHeight w:val="734"/>
          <w:jc w:val="center"/>
        </w:trPr>
        <w:tc>
          <w:tcPr>
            <w:tcW w:w="851" w:type="dxa"/>
            <w:tcBorders>
              <w:top w:val="single" w:sz="4" w:space="0" w:color="auto"/>
              <w:left w:val="single" w:sz="4" w:space="0" w:color="auto"/>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Pr>
                <w:rFonts w:ascii="Calibri" w:hAnsi="Calibri"/>
                <w:b/>
                <w:bCs/>
                <w:color w:val="000000"/>
                <w:lang w:eastAsia="es-ES"/>
              </w:rPr>
              <w:t xml:space="preserve">Nº </w:t>
            </w:r>
            <w:r w:rsidRPr="00D52112">
              <w:rPr>
                <w:rFonts w:ascii="Calibri" w:hAnsi="Calibri"/>
                <w:b/>
                <w:bCs/>
                <w:color w:val="000000"/>
                <w:lang w:eastAsia="es-ES"/>
              </w:rPr>
              <w:t xml:space="preserve"> </w:t>
            </w:r>
          </w:p>
        </w:tc>
        <w:tc>
          <w:tcPr>
            <w:tcW w:w="2410" w:type="dxa"/>
            <w:tcBorders>
              <w:top w:val="single" w:sz="4" w:space="0" w:color="auto"/>
              <w:left w:val="nil"/>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DETALLE DEL  SERVICIO</w:t>
            </w:r>
          </w:p>
        </w:tc>
        <w:tc>
          <w:tcPr>
            <w:tcW w:w="1417" w:type="dxa"/>
            <w:tcBorders>
              <w:top w:val="single" w:sz="4" w:space="0" w:color="auto"/>
              <w:left w:val="nil"/>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UNIDAD DE MEDIDA</w:t>
            </w:r>
          </w:p>
        </w:tc>
        <w:tc>
          <w:tcPr>
            <w:tcW w:w="1180" w:type="dxa"/>
            <w:tcBorders>
              <w:top w:val="single" w:sz="4" w:space="0" w:color="auto"/>
              <w:left w:val="nil"/>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CANTIDAD VARIABLE (*)</w:t>
            </w:r>
          </w:p>
        </w:tc>
        <w:tc>
          <w:tcPr>
            <w:tcW w:w="1088" w:type="dxa"/>
            <w:tcBorders>
              <w:top w:val="single" w:sz="4" w:space="0" w:color="auto"/>
              <w:left w:val="nil"/>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PRECIO UNITARIO (Bs.)</w:t>
            </w:r>
          </w:p>
        </w:tc>
      </w:tr>
      <w:tr w:rsidR="00D52112" w:rsidRPr="00D52112" w:rsidTr="00D96063">
        <w:trPr>
          <w:trHeight w:val="515"/>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D52112" w:rsidRPr="00D52112" w:rsidRDefault="00D52112" w:rsidP="00D52112">
            <w:pPr>
              <w:jc w:val="center"/>
              <w:rPr>
                <w:rFonts w:ascii="Calibri" w:hAnsi="Calibri"/>
                <w:color w:val="000000"/>
                <w:lang w:eastAsia="es-ES"/>
              </w:rPr>
            </w:pPr>
            <w:r w:rsidRPr="00D52112">
              <w:rPr>
                <w:rFonts w:ascii="Calibri" w:hAnsi="Calibri"/>
                <w:color w:val="000000"/>
                <w:lang w:eastAsia="es-ES"/>
              </w:rPr>
              <w:t>2</w:t>
            </w:r>
          </w:p>
        </w:tc>
        <w:tc>
          <w:tcPr>
            <w:tcW w:w="2410"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rPr>
                <w:rFonts w:ascii="Calibri" w:hAnsi="Calibri"/>
                <w:color w:val="000000"/>
                <w:lang w:eastAsia="es-ES"/>
              </w:rPr>
            </w:pPr>
            <w:r w:rsidRPr="00D52112">
              <w:rPr>
                <w:rFonts w:ascii="Calibri" w:hAnsi="Calibri"/>
                <w:color w:val="000000"/>
                <w:lang w:eastAsia="es-ES"/>
              </w:rPr>
              <w:t>ANÁLISIS RECIPROCANTE</w:t>
            </w:r>
          </w:p>
        </w:tc>
        <w:tc>
          <w:tcPr>
            <w:tcW w:w="1417"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jc w:val="center"/>
              <w:rPr>
                <w:rFonts w:ascii="Calibri" w:hAnsi="Calibri"/>
                <w:color w:val="000000"/>
                <w:lang w:eastAsia="es-ES"/>
              </w:rPr>
            </w:pPr>
            <w:r w:rsidRPr="00D52112">
              <w:rPr>
                <w:rFonts w:ascii="Calibri" w:hAnsi="Calibri"/>
                <w:color w:val="000000"/>
                <w:lang w:eastAsia="es-ES"/>
              </w:rPr>
              <w:t>EQUIPO</w:t>
            </w:r>
          </w:p>
        </w:tc>
        <w:tc>
          <w:tcPr>
            <w:tcW w:w="1180"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jc w:val="center"/>
              <w:rPr>
                <w:rFonts w:ascii="Calibri" w:hAnsi="Calibri"/>
                <w:color w:val="000000"/>
                <w:lang w:eastAsia="es-ES"/>
              </w:rPr>
            </w:pPr>
            <w:r w:rsidRPr="00D52112">
              <w:rPr>
                <w:rFonts w:ascii="Calibri" w:hAnsi="Calibri"/>
                <w:color w:val="000000"/>
                <w:lang w:eastAsia="es-ES"/>
              </w:rPr>
              <w:t>1</w:t>
            </w:r>
          </w:p>
        </w:tc>
        <w:tc>
          <w:tcPr>
            <w:tcW w:w="1088"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jc w:val="right"/>
              <w:rPr>
                <w:rFonts w:ascii="Calibri" w:hAnsi="Calibri"/>
                <w:color w:val="000000"/>
                <w:lang w:eastAsia="es-ES"/>
              </w:rPr>
            </w:pPr>
            <w:r w:rsidRPr="00D52112">
              <w:rPr>
                <w:rFonts w:ascii="Calibri" w:hAnsi="Calibri"/>
                <w:color w:val="000000"/>
                <w:lang w:eastAsia="es-ES"/>
              </w:rPr>
              <w:t>4.872,00</w:t>
            </w:r>
          </w:p>
        </w:tc>
      </w:tr>
      <w:tr w:rsidR="00D52112" w:rsidRPr="00D52112" w:rsidTr="00D96063">
        <w:trPr>
          <w:trHeight w:val="551"/>
          <w:jc w:val="center"/>
        </w:trPr>
        <w:tc>
          <w:tcPr>
            <w:tcW w:w="585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HASTA UN TOTAL DE BOLIVIANOS</w:t>
            </w:r>
          </w:p>
        </w:tc>
        <w:tc>
          <w:tcPr>
            <w:tcW w:w="1088"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jc w:val="right"/>
              <w:rPr>
                <w:rFonts w:ascii="Calibri" w:hAnsi="Calibri"/>
                <w:color w:val="000000"/>
                <w:lang w:eastAsia="es-ES"/>
              </w:rPr>
            </w:pPr>
            <w:r w:rsidRPr="00D52112">
              <w:rPr>
                <w:rFonts w:ascii="Calibri" w:hAnsi="Calibri"/>
                <w:color w:val="000000"/>
                <w:lang w:eastAsia="es-ES"/>
              </w:rPr>
              <w:t>77.952,00</w:t>
            </w:r>
          </w:p>
        </w:tc>
      </w:tr>
      <w:tr w:rsidR="00D52112" w:rsidRPr="00D52112" w:rsidTr="00D96063">
        <w:trPr>
          <w:trHeight w:val="255"/>
          <w:jc w:val="center"/>
        </w:trPr>
        <w:tc>
          <w:tcPr>
            <w:tcW w:w="851" w:type="dxa"/>
            <w:tcBorders>
              <w:top w:val="nil"/>
              <w:left w:val="nil"/>
              <w:bottom w:val="nil"/>
              <w:right w:val="nil"/>
            </w:tcBorders>
            <w:shd w:val="clear" w:color="auto" w:fill="auto"/>
            <w:vAlign w:val="center"/>
            <w:hideMark/>
          </w:tcPr>
          <w:p w:rsidR="00D52112" w:rsidRPr="00D52112" w:rsidRDefault="00D52112" w:rsidP="00D52112">
            <w:pPr>
              <w:jc w:val="right"/>
              <w:rPr>
                <w:rFonts w:ascii="Calibri" w:hAnsi="Calibri"/>
                <w:color w:val="000000"/>
                <w:lang w:eastAsia="es-ES"/>
              </w:rPr>
            </w:pPr>
          </w:p>
        </w:tc>
        <w:tc>
          <w:tcPr>
            <w:tcW w:w="2410" w:type="dxa"/>
            <w:tcBorders>
              <w:top w:val="nil"/>
              <w:left w:val="nil"/>
              <w:bottom w:val="nil"/>
              <w:right w:val="nil"/>
            </w:tcBorders>
            <w:shd w:val="clear" w:color="auto" w:fill="auto"/>
            <w:vAlign w:val="center"/>
            <w:hideMark/>
          </w:tcPr>
          <w:p w:rsidR="00D52112" w:rsidRPr="00D52112" w:rsidRDefault="00D52112" w:rsidP="00D52112">
            <w:pPr>
              <w:jc w:val="center"/>
              <w:rPr>
                <w:lang w:eastAsia="es-ES"/>
              </w:rPr>
            </w:pPr>
          </w:p>
        </w:tc>
        <w:tc>
          <w:tcPr>
            <w:tcW w:w="1417" w:type="dxa"/>
            <w:tcBorders>
              <w:top w:val="nil"/>
              <w:left w:val="nil"/>
              <w:bottom w:val="nil"/>
              <w:right w:val="nil"/>
            </w:tcBorders>
            <w:shd w:val="clear" w:color="auto" w:fill="auto"/>
            <w:vAlign w:val="center"/>
            <w:hideMark/>
          </w:tcPr>
          <w:p w:rsidR="00D52112" w:rsidRPr="00D52112" w:rsidRDefault="00D52112" w:rsidP="00D52112">
            <w:pPr>
              <w:jc w:val="center"/>
              <w:rPr>
                <w:lang w:eastAsia="es-ES"/>
              </w:rPr>
            </w:pPr>
          </w:p>
        </w:tc>
        <w:tc>
          <w:tcPr>
            <w:tcW w:w="1180" w:type="dxa"/>
            <w:tcBorders>
              <w:top w:val="nil"/>
              <w:left w:val="nil"/>
              <w:bottom w:val="nil"/>
              <w:right w:val="nil"/>
            </w:tcBorders>
            <w:shd w:val="clear" w:color="auto" w:fill="auto"/>
            <w:vAlign w:val="center"/>
            <w:hideMark/>
          </w:tcPr>
          <w:p w:rsidR="00D52112" w:rsidRPr="00D52112" w:rsidRDefault="00D52112" w:rsidP="00D52112">
            <w:pPr>
              <w:jc w:val="center"/>
              <w:rPr>
                <w:lang w:eastAsia="es-ES"/>
              </w:rPr>
            </w:pPr>
          </w:p>
        </w:tc>
        <w:tc>
          <w:tcPr>
            <w:tcW w:w="1088" w:type="dxa"/>
            <w:tcBorders>
              <w:top w:val="nil"/>
              <w:left w:val="nil"/>
              <w:bottom w:val="nil"/>
              <w:right w:val="nil"/>
            </w:tcBorders>
            <w:shd w:val="clear" w:color="auto" w:fill="auto"/>
            <w:vAlign w:val="center"/>
            <w:hideMark/>
          </w:tcPr>
          <w:p w:rsidR="00D52112" w:rsidRPr="00D52112" w:rsidRDefault="00D52112" w:rsidP="00D52112">
            <w:pPr>
              <w:jc w:val="center"/>
              <w:rPr>
                <w:lang w:eastAsia="es-ES"/>
              </w:rPr>
            </w:pPr>
          </w:p>
        </w:tc>
      </w:tr>
      <w:tr w:rsidR="00D52112" w:rsidRPr="00D52112" w:rsidTr="00D96063">
        <w:trPr>
          <w:trHeight w:val="255"/>
          <w:jc w:val="center"/>
        </w:trPr>
        <w:tc>
          <w:tcPr>
            <w:tcW w:w="851" w:type="dxa"/>
            <w:tcBorders>
              <w:top w:val="nil"/>
              <w:left w:val="nil"/>
              <w:bottom w:val="nil"/>
              <w:right w:val="nil"/>
            </w:tcBorders>
            <w:shd w:val="clear" w:color="auto" w:fill="auto"/>
            <w:noWrap/>
            <w:vAlign w:val="center"/>
            <w:hideMark/>
          </w:tcPr>
          <w:p w:rsidR="00D52112" w:rsidRPr="00D52112" w:rsidRDefault="00D52112" w:rsidP="00D52112">
            <w:pPr>
              <w:jc w:val="center"/>
              <w:rPr>
                <w:lang w:eastAsia="es-ES"/>
              </w:rPr>
            </w:pPr>
          </w:p>
        </w:tc>
        <w:tc>
          <w:tcPr>
            <w:tcW w:w="2410" w:type="dxa"/>
            <w:tcBorders>
              <w:top w:val="nil"/>
              <w:left w:val="nil"/>
              <w:bottom w:val="nil"/>
              <w:right w:val="nil"/>
            </w:tcBorders>
            <w:shd w:val="clear" w:color="auto" w:fill="auto"/>
            <w:noWrap/>
            <w:vAlign w:val="bottom"/>
            <w:hideMark/>
          </w:tcPr>
          <w:p w:rsidR="00D52112" w:rsidRPr="00D52112" w:rsidRDefault="00D52112" w:rsidP="00D52112">
            <w:pPr>
              <w:jc w:val="both"/>
              <w:rPr>
                <w:lang w:eastAsia="es-ES"/>
              </w:rPr>
            </w:pPr>
          </w:p>
        </w:tc>
        <w:tc>
          <w:tcPr>
            <w:tcW w:w="1417" w:type="dxa"/>
            <w:tcBorders>
              <w:top w:val="nil"/>
              <w:left w:val="nil"/>
              <w:bottom w:val="nil"/>
              <w:right w:val="nil"/>
            </w:tcBorders>
            <w:shd w:val="clear" w:color="auto" w:fill="auto"/>
            <w:noWrap/>
            <w:vAlign w:val="bottom"/>
            <w:hideMark/>
          </w:tcPr>
          <w:p w:rsidR="00D52112" w:rsidRPr="00D52112" w:rsidRDefault="00D52112" w:rsidP="00D52112">
            <w:pPr>
              <w:rPr>
                <w:lang w:eastAsia="es-ES"/>
              </w:rPr>
            </w:pPr>
          </w:p>
        </w:tc>
        <w:tc>
          <w:tcPr>
            <w:tcW w:w="1180" w:type="dxa"/>
            <w:tcBorders>
              <w:top w:val="nil"/>
              <w:left w:val="nil"/>
              <w:bottom w:val="nil"/>
              <w:right w:val="nil"/>
            </w:tcBorders>
            <w:shd w:val="clear" w:color="auto" w:fill="auto"/>
            <w:noWrap/>
            <w:vAlign w:val="bottom"/>
            <w:hideMark/>
          </w:tcPr>
          <w:p w:rsidR="00D52112" w:rsidRPr="00D52112" w:rsidRDefault="00D52112" w:rsidP="00D52112">
            <w:pPr>
              <w:rPr>
                <w:lang w:eastAsia="es-ES"/>
              </w:rPr>
            </w:pPr>
          </w:p>
        </w:tc>
        <w:tc>
          <w:tcPr>
            <w:tcW w:w="1088" w:type="dxa"/>
            <w:tcBorders>
              <w:top w:val="nil"/>
              <w:left w:val="nil"/>
              <w:bottom w:val="nil"/>
              <w:right w:val="nil"/>
            </w:tcBorders>
            <w:shd w:val="clear" w:color="auto" w:fill="auto"/>
            <w:noWrap/>
            <w:vAlign w:val="bottom"/>
            <w:hideMark/>
          </w:tcPr>
          <w:p w:rsidR="00D52112" w:rsidRPr="00D52112" w:rsidRDefault="00D52112" w:rsidP="00D52112">
            <w:pPr>
              <w:rPr>
                <w:lang w:eastAsia="es-ES"/>
              </w:rPr>
            </w:pPr>
          </w:p>
        </w:tc>
      </w:tr>
      <w:tr w:rsidR="00D96063" w:rsidRPr="00D52112" w:rsidTr="00D96063">
        <w:trPr>
          <w:trHeight w:val="336"/>
          <w:jc w:val="center"/>
        </w:trPr>
        <w:tc>
          <w:tcPr>
            <w:tcW w:w="6946" w:type="dxa"/>
            <w:gridSpan w:val="5"/>
            <w:tcBorders>
              <w:top w:val="single" w:sz="4" w:space="0" w:color="auto"/>
              <w:left w:val="single" w:sz="4" w:space="0" w:color="auto"/>
              <w:bottom w:val="single" w:sz="4" w:space="0" w:color="auto"/>
              <w:right w:val="single" w:sz="4" w:space="0" w:color="auto"/>
            </w:tcBorders>
            <w:shd w:val="clear" w:color="000000" w:fill="DEEAF6"/>
            <w:vAlign w:val="center"/>
          </w:tcPr>
          <w:p w:rsidR="00D96063" w:rsidRPr="00D52112" w:rsidRDefault="00D96063" w:rsidP="00D52112">
            <w:pPr>
              <w:jc w:val="center"/>
              <w:rPr>
                <w:rFonts w:ascii="Calibri" w:hAnsi="Calibri"/>
                <w:b/>
                <w:bCs/>
                <w:color w:val="000000"/>
                <w:lang w:eastAsia="es-ES"/>
              </w:rPr>
            </w:pPr>
            <w:r w:rsidRPr="00D5656B">
              <w:rPr>
                <w:rFonts w:asciiTheme="minorHAnsi" w:hAnsiTheme="minorHAnsi" w:cstheme="minorHAnsi"/>
                <w:b/>
                <w:sz w:val="22"/>
                <w:szCs w:val="22"/>
              </w:rPr>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w:t>
            </w:r>
          </w:p>
        </w:tc>
      </w:tr>
      <w:tr w:rsidR="00D52112" w:rsidRPr="00D52112" w:rsidTr="00D96063">
        <w:trPr>
          <w:trHeight w:val="734"/>
          <w:jc w:val="center"/>
        </w:trPr>
        <w:tc>
          <w:tcPr>
            <w:tcW w:w="851" w:type="dxa"/>
            <w:tcBorders>
              <w:top w:val="single" w:sz="4" w:space="0" w:color="auto"/>
              <w:left w:val="single" w:sz="4" w:space="0" w:color="auto"/>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 xml:space="preserve">Nº </w:t>
            </w:r>
          </w:p>
        </w:tc>
        <w:tc>
          <w:tcPr>
            <w:tcW w:w="2410" w:type="dxa"/>
            <w:tcBorders>
              <w:top w:val="single" w:sz="4" w:space="0" w:color="auto"/>
              <w:left w:val="nil"/>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176175">
              <w:rPr>
                <w:rFonts w:asciiTheme="minorHAnsi" w:hAnsiTheme="minorHAnsi" w:cstheme="minorHAnsi"/>
                <w:b/>
                <w:bCs/>
                <w:color w:val="000000"/>
                <w:sz w:val="22"/>
                <w:szCs w:val="22"/>
                <w:lang w:val="es-BO" w:eastAsia="es-BO"/>
              </w:rPr>
              <w:t>DESCRIPCIÓN DEL SERVICIO</w:t>
            </w:r>
          </w:p>
        </w:tc>
        <w:tc>
          <w:tcPr>
            <w:tcW w:w="1417" w:type="dxa"/>
            <w:tcBorders>
              <w:top w:val="single" w:sz="4" w:space="0" w:color="auto"/>
              <w:left w:val="nil"/>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UNIDAD DE MEDIDA</w:t>
            </w:r>
          </w:p>
        </w:tc>
        <w:tc>
          <w:tcPr>
            <w:tcW w:w="1180" w:type="dxa"/>
            <w:tcBorders>
              <w:top w:val="single" w:sz="4" w:space="0" w:color="auto"/>
              <w:left w:val="nil"/>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CANTIDAD VARIABLE (*)</w:t>
            </w:r>
          </w:p>
        </w:tc>
        <w:tc>
          <w:tcPr>
            <w:tcW w:w="1088" w:type="dxa"/>
            <w:tcBorders>
              <w:top w:val="single" w:sz="4" w:space="0" w:color="auto"/>
              <w:left w:val="nil"/>
              <w:bottom w:val="single" w:sz="4" w:space="0" w:color="auto"/>
              <w:right w:val="single" w:sz="4" w:space="0" w:color="auto"/>
            </w:tcBorders>
            <w:shd w:val="clear" w:color="000000" w:fill="DEEAF6"/>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PRECIO UNITARIO (Bs.)</w:t>
            </w:r>
          </w:p>
        </w:tc>
      </w:tr>
      <w:tr w:rsidR="00D52112" w:rsidRPr="00D52112" w:rsidTr="00D96063">
        <w:trPr>
          <w:trHeight w:val="719"/>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D52112" w:rsidRPr="00D52112" w:rsidRDefault="00D52112" w:rsidP="00D52112">
            <w:pPr>
              <w:jc w:val="center"/>
              <w:rPr>
                <w:rFonts w:ascii="Calibri" w:hAnsi="Calibri"/>
                <w:color w:val="000000"/>
                <w:lang w:eastAsia="es-ES"/>
              </w:rPr>
            </w:pPr>
            <w:r w:rsidRPr="00D52112">
              <w:rPr>
                <w:rFonts w:ascii="Calibri" w:hAnsi="Calibri"/>
                <w:color w:val="000000"/>
                <w:lang w:eastAsia="es-ES"/>
              </w:rPr>
              <w:t>3</w:t>
            </w:r>
          </w:p>
        </w:tc>
        <w:tc>
          <w:tcPr>
            <w:tcW w:w="2410"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rPr>
                <w:rFonts w:ascii="Calibri" w:hAnsi="Calibri"/>
                <w:color w:val="000000"/>
                <w:lang w:eastAsia="es-ES"/>
              </w:rPr>
            </w:pPr>
            <w:r w:rsidRPr="00D52112">
              <w:rPr>
                <w:rFonts w:ascii="Calibri" w:hAnsi="Calibri"/>
                <w:color w:val="000000"/>
                <w:lang w:eastAsia="es-ES"/>
              </w:rPr>
              <w:t>ANÁLISIS TERMOGRAFICO</w:t>
            </w:r>
          </w:p>
        </w:tc>
        <w:tc>
          <w:tcPr>
            <w:tcW w:w="1417"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jc w:val="center"/>
              <w:rPr>
                <w:rFonts w:ascii="Calibri" w:hAnsi="Calibri"/>
                <w:color w:val="000000"/>
                <w:lang w:eastAsia="es-ES"/>
              </w:rPr>
            </w:pPr>
            <w:r w:rsidRPr="00D52112">
              <w:rPr>
                <w:rFonts w:ascii="Calibri" w:hAnsi="Calibri"/>
                <w:color w:val="000000"/>
                <w:lang w:eastAsia="es-ES"/>
              </w:rPr>
              <w:t>EQUIPO</w:t>
            </w:r>
          </w:p>
        </w:tc>
        <w:tc>
          <w:tcPr>
            <w:tcW w:w="1180"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jc w:val="center"/>
              <w:rPr>
                <w:rFonts w:ascii="Calibri" w:hAnsi="Calibri"/>
                <w:color w:val="000000"/>
                <w:lang w:eastAsia="es-ES"/>
              </w:rPr>
            </w:pPr>
            <w:r w:rsidRPr="00D52112">
              <w:rPr>
                <w:rFonts w:ascii="Calibri" w:hAnsi="Calibri"/>
                <w:color w:val="000000"/>
                <w:lang w:eastAsia="es-ES"/>
              </w:rPr>
              <w:t>1</w:t>
            </w:r>
          </w:p>
        </w:tc>
        <w:tc>
          <w:tcPr>
            <w:tcW w:w="1088"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jc w:val="right"/>
              <w:rPr>
                <w:rFonts w:ascii="Calibri" w:hAnsi="Calibri"/>
                <w:color w:val="000000"/>
                <w:lang w:eastAsia="es-ES"/>
              </w:rPr>
            </w:pPr>
            <w:r w:rsidRPr="00D52112">
              <w:rPr>
                <w:rFonts w:ascii="Calibri" w:hAnsi="Calibri"/>
                <w:color w:val="000000"/>
                <w:lang w:eastAsia="es-ES"/>
              </w:rPr>
              <w:t>250,56</w:t>
            </w:r>
          </w:p>
        </w:tc>
      </w:tr>
      <w:tr w:rsidR="00D52112" w:rsidRPr="00D52112" w:rsidTr="00D96063">
        <w:trPr>
          <w:trHeight w:val="700"/>
          <w:jc w:val="center"/>
        </w:trPr>
        <w:tc>
          <w:tcPr>
            <w:tcW w:w="585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52112" w:rsidRPr="00D52112" w:rsidRDefault="00D52112" w:rsidP="00D52112">
            <w:pPr>
              <w:jc w:val="center"/>
              <w:rPr>
                <w:rFonts w:ascii="Calibri" w:hAnsi="Calibri"/>
                <w:b/>
                <w:bCs/>
                <w:color w:val="000000"/>
                <w:lang w:eastAsia="es-ES"/>
              </w:rPr>
            </w:pPr>
            <w:r w:rsidRPr="00D52112">
              <w:rPr>
                <w:rFonts w:ascii="Calibri" w:hAnsi="Calibri"/>
                <w:b/>
                <w:bCs/>
                <w:color w:val="000000"/>
                <w:lang w:eastAsia="es-ES"/>
              </w:rPr>
              <w:t>HASTA UN TOTAL DE BOLIVIANOS</w:t>
            </w:r>
          </w:p>
        </w:tc>
        <w:tc>
          <w:tcPr>
            <w:tcW w:w="1088" w:type="dxa"/>
            <w:tcBorders>
              <w:top w:val="nil"/>
              <w:left w:val="nil"/>
              <w:bottom w:val="single" w:sz="4" w:space="0" w:color="auto"/>
              <w:right w:val="single" w:sz="4" w:space="0" w:color="auto"/>
            </w:tcBorders>
            <w:shd w:val="clear" w:color="auto" w:fill="auto"/>
            <w:vAlign w:val="center"/>
            <w:hideMark/>
          </w:tcPr>
          <w:p w:rsidR="00D52112" w:rsidRPr="00D52112" w:rsidRDefault="00D52112" w:rsidP="00D52112">
            <w:pPr>
              <w:jc w:val="right"/>
              <w:rPr>
                <w:rFonts w:ascii="Calibri" w:hAnsi="Calibri"/>
                <w:color w:val="000000"/>
                <w:lang w:eastAsia="es-ES"/>
              </w:rPr>
            </w:pPr>
            <w:r w:rsidRPr="00D52112">
              <w:rPr>
                <w:rFonts w:ascii="Calibri" w:hAnsi="Calibri"/>
                <w:color w:val="000000"/>
                <w:lang w:eastAsia="es-ES"/>
              </w:rPr>
              <w:t>62.640,00</w:t>
            </w:r>
          </w:p>
        </w:tc>
      </w:tr>
    </w:tbl>
    <w:p w:rsidR="00D52112" w:rsidRPr="00D52112" w:rsidRDefault="00D52112" w:rsidP="00D52112">
      <w:pPr>
        <w:jc w:val="both"/>
        <w:rPr>
          <w:rFonts w:ascii="Calibri" w:hAnsi="Calibri" w:cs="Arial"/>
          <w:sz w:val="18"/>
          <w:szCs w:val="22"/>
          <w:lang w:eastAsia="es-ES"/>
        </w:rPr>
      </w:pPr>
      <w:r w:rsidRPr="00D52112">
        <w:rPr>
          <w:rFonts w:ascii="Calibri" w:hAnsi="Calibri" w:cs="Arial"/>
          <w:sz w:val="18"/>
          <w:szCs w:val="22"/>
          <w:lang w:eastAsia="es-ES"/>
        </w:rPr>
        <w:t xml:space="preserve"> </w:t>
      </w:r>
    </w:p>
    <w:p w:rsidR="00D52112" w:rsidRPr="00D52112" w:rsidRDefault="00D52112" w:rsidP="00D52112">
      <w:pPr>
        <w:jc w:val="both"/>
        <w:rPr>
          <w:rFonts w:ascii="Calibri" w:hAnsi="Calibri" w:cs="Arial"/>
          <w:sz w:val="22"/>
          <w:szCs w:val="22"/>
          <w:lang w:eastAsia="es-ES"/>
        </w:rPr>
      </w:pPr>
      <w:r w:rsidRPr="00D52112">
        <w:rPr>
          <w:rFonts w:ascii="Calibri" w:hAnsi="Calibri" w:cs="Arial"/>
          <w:b/>
          <w:sz w:val="22"/>
          <w:szCs w:val="22"/>
          <w:lang w:eastAsia="es-ES"/>
        </w:rPr>
        <w:t>(*) Nota:</w:t>
      </w:r>
      <w:r w:rsidRPr="00D52112">
        <w:rPr>
          <w:rFonts w:ascii="Calibri" w:hAnsi="Calibri" w:cs="Arial"/>
          <w:sz w:val="22"/>
          <w:szCs w:val="22"/>
          <w:lang w:eastAsia="es-ES"/>
        </w:rPr>
        <w:t xml:space="preserve"> La cantidad de servicios se considera variables, será establecida de acuerdo a la necesidad emergente del Complejo de Fraccionamiento y Licuefacción de Gas Natural Rio Grande.</w:t>
      </w:r>
    </w:p>
    <w:p w:rsidR="00D52112" w:rsidRPr="00D52112" w:rsidRDefault="00D52112" w:rsidP="00D52112">
      <w:pPr>
        <w:jc w:val="both"/>
        <w:rPr>
          <w:rFonts w:ascii="Calibri" w:hAnsi="Calibri" w:cs="Calibri"/>
          <w:bCs/>
          <w:lang w:eastAsia="es-ES"/>
        </w:rPr>
      </w:pPr>
    </w:p>
    <w:p w:rsidR="00D52112" w:rsidRPr="00D52112" w:rsidRDefault="00D52112" w:rsidP="00D52112">
      <w:pPr>
        <w:jc w:val="both"/>
        <w:rPr>
          <w:rFonts w:ascii="Calibri" w:hAnsi="Calibri" w:cs="Calibri"/>
          <w:bCs/>
          <w:lang w:eastAsia="es-ES"/>
        </w:rPr>
      </w:pPr>
      <w:r w:rsidRPr="00D52112">
        <w:rPr>
          <w:rFonts w:ascii="Calibri" w:hAnsi="Calibri" w:cs="Calibri"/>
          <w:bCs/>
          <w:sz w:val="22"/>
          <w:szCs w:val="22"/>
        </w:rPr>
        <w:t xml:space="preserve">El presupuesto disponible total para el presente proceso de contratación es de Bs. </w:t>
      </w:r>
      <w:r w:rsidRPr="00D52112">
        <w:rPr>
          <w:rFonts w:ascii="Calibri" w:hAnsi="Calibri" w:cs="Calibri"/>
          <w:b/>
          <w:bCs/>
          <w:sz w:val="22"/>
          <w:szCs w:val="22"/>
        </w:rPr>
        <w:t xml:space="preserve">410.528,64 (Cuatrocientos diez mil quinientos veintiocho 64/100 bolivianos), </w:t>
      </w:r>
      <w:r w:rsidRPr="00D52112">
        <w:rPr>
          <w:rFonts w:ascii="Calibri" w:hAnsi="Calibri" w:cs="Calibri"/>
          <w:bCs/>
          <w:sz w:val="22"/>
          <w:szCs w:val="22"/>
        </w:rPr>
        <w:t>distribuido</w:t>
      </w:r>
      <w:r w:rsidRPr="00D52112">
        <w:rPr>
          <w:rFonts w:ascii="Calibri" w:hAnsi="Calibri" w:cs="Calibri"/>
          <w:sz w:val="22"/>
          <w:szCs w:val="22"/>
        </w:rPr>
        <w:t xml:space="preserve"> </w:t>
      </w:r>
      <w:r w:rsidRPr="00D52112">
        <w:rPr>
          <w:rFonts w:ascii="Calibri" w:hAnsi="Calibri" w:cs="Calibri"/>
          <w:bCs/>
          <w:sz w:val="22"/>
          <w:szCs w:val="22"/>
        </w:rPr>
        <w:t>conforme a los precios unitarios referenciales de cada ítem detallado, precios</w:t>
      </w:r>
      <w:r w:rsidRPr="00D52112">
        <w:rPr>
          <w:rFonts w:ascii="Calibri" w:hAnsi="Calibri" w:cs="Calibri"/>
          <w:bCs/>
          <w:lang w:eastAsia="es-ES"/>
        </w:rPr>
        <w:t xml:space="preserve"> en función a los cual se efectuará la conciliación por servicios efectivamente prestado.</w:t>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1248D3">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1248D3">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1248D3">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1248D3">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1248D3">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1248D3">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248D3">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1248D3">
      <w:pPr>
        <w:pStyle w:val="Sinespaciado4"/>
        <w:numPr>
          <w:ilvl w:val="0"/>
          <w:numId w:val="29"/>
        </w:numPr>
        <w:ind w:left="851"/>
        <w:jc w:val="both"/>
      </w:pPr>
      <w:r w:rsidRPr="008842A3">
        <w:t>Que tengan sentencia ejecutoriada, con impedimento para ejercer el comercio.</w:t>
      </w:r>
    </w:p>
    <w:p w:rsidR="00983825" w:rsidRDefault="00983825" w:rsidP="001248D3">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248D3">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1248D3">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248D3">
      <w:pPr>
        <w:pStyle w:val="Sinespaciado4"/>
        <w:numPr>
          <w:ilvl w:val="0"/>
          <w:numId w:val="29"/>
        </w:numPr>
        <w:ind w:left="851"/>
        <w:jc w:val="both"/>
      </w:pPr>
      <w:r w:rsidRPr="008842A3">
        <w:t>Que hubiesen declarado su disolución o quiebra.</w:t>
      </w:r>
    </w:p>
    <w:p w:rsidR="00983825" w:rsidRDefault="00983825" w:rsidP="001248D3">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1248D3">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1248D3">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1248D3">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248D3">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1"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1248D3">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1248D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1248D3">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1248D3">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1248D3">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1248D3">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1248D3">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1248D3">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3"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C311B6" w:rsidRDefault="00C311B6">
      <w:pPr>
        <w:rPr>
          <w:rFonts w:asciiTheme="minorHAnsi" w:hAnsiTheme="minorHAnsi" w:cstheme="minorHAnsi"/>
          <w:sz w:val="22"/>
          <w:szCs w:val="22"/>
        </w:rPr>
      </w:pPr>
      <w:r>
        <w:rPr>
          <w:rFonts w:asciiTheme="minorHAnsi" w:hAnsiTheme="minorHAnsi" w:cstheme="minorHAnsi"/>
          <w:sz w:val="22"/>
          <w:szCs w:val="22"/>
        </w:rPr>
        <w:br w:type="page"/>
      </w:r>
    </w:p>
    <w:p w:rsidR="00F668F1" w:rsidRPr="00552079" w:rsidRDefault="00F668F1" w:rsidP="00452B99">
      <w:pPr>
        <w:ind w:left="426"/>
        <w:jc w:val="both"/>
        <w:rPr>
          <w:rFonts w:asciiTheme="minorHAnsi" w:hAnsiTheme="minorHAnsi" w:cstheme="minorHAnsi"/>
          <w:sz w:val="22"/>
          <w:szCs w:val="22"/>
        </w:rPr>
      </w:pPr>
    </w:p>
    <w:p w:rsidR="00452B99" w:rsidRDefault="00452B99" w:rsidP="001248D3">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248D3">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248D3">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248D3">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1248D3">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248D3">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248D3">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9E2493" w:rsidRPr="00B65F96" w:rsidRDefault="000D253C" w:rsidP="00392F58">
      <w:pPr>
        <w:numPr>
          <w:ilvl w:val="0"/>
          <w:numId w:val="3"/>
        </w:numPr>
        <w:ind w:left="426" w:hanging="426"/>
        <w:jc w:val="both"/>
        <w:rPr>
          <w:rFonts w:asciiTheme="minorHAnsi" w:hAnsiTheme="minorHAnsi" w:cstheme="minorHAnsi"/>
          <w:i/>
          <w:color w:val="FF0000"/>
          <w:sz w:val="22"/>
          <w:szCs w:val="22"/>
          <w:lang w:val="es-ES_tradnl"/>
        </w:rPr>
      </w:pPr>
      <w:r w:rsidRPr="00B65F96">
        <w:rPr>
          <w:rFonts w:asciiTheme="minorHAnsi" w:hAnsiTheme="minorHAnsi" w:cstheme="minorHAnsi"/>
          <w:b/>
          <w:sz w:val="22"/>
          <w:szCs w:val="22"/>
        </w:rPr>
        <w:t>ACUERDO</w:t>
      </w:r>
      <w:r w:rsidR="009E2493" w:rsidRPr="00B65F96">
        <w:rPr>
          <w:rFonts w:asciiTheme="minorHAnsi" w:hAnsiTheme="minorHAnsi" w:cstheme="minorHAnsi"/>
          <w:b/>
          <w:sz w:val="22"/>
          <w:szCs w:val="22"/>
        </w:rPr>
        <w:t xml:space="preserve"> DE CONFIDENCIALIDAD</w:t>
      </w:r>
      <w:r w:rsidR="00763D69" w:rsidRPr="00B65F96">
        <w:rPr>
          <w:rFonts w:asciiTheme="minorHAnsi" w:hAnsiTheme="minorHAnsi" w:cstheme="minorHAnsi"/>
          <w:b/>
          <w:sz w:val="22"/>
          <w:szCs w:val="22"/>
        </w:rPr>
        <w:t>.-</w:t>
      </w:r>
      <w:r w:rsidR="00B65F96" w:rsidRPr="00B65F96">
        <w:rPr>
          <w:rFonts w:asciiTheme="minorHAnsi" w:hAnsiTheme="minorHAnsi" w:cstheme="minorHAnsi"/>
          <w:b/>
          <w:sz w:val="22"/>
          <w:szCs w:val="22"/>
        </w:rPr>
        <w:t xml:space="preserve"> </w:t>
      </w:r>
      <w:r w:rsidR="00B65F96">
        <w:rPr>
          <w:rFonts w:asciiTheme="minorHAnsi" w:hAnsiTheme="minorHAnsi" w:cstheme="minorHAnsi"/>
          <w:b/>
          <w:sz w:val="22"/>
          <w:szCs w:val="22"/>
        </w:rPr>
        <w:t xml:space="preserve">  </w:t>
      </w:r>
      <w:r w:rsidR="009E2493" w:rsidRPr="00B65F96">
        <w:rPr>
          <w:rFonts w:asciiTheme="minorHAnsi" w:hAnsiTheme="minorHAnsi" w:cstheme="minorHAnsi"/>
          <w:i/>
          <w:color w:val="FF0000"/>
          <w:sz w:val="22"/>
          <w:szCs w:val="22"/>
          <w:lang w:val="es-ES_tradnl"/>
        </w:rPr>
        <w:t xml:space="preserve"> “</w:t>
      </w:r>
      <w:r w:rsidR="009E2493" w:rsidRPr="00B65F96">
        <w:rPr>
          <w:rFonts w:asciiTheme="minorHAnsi" w:hAnsiTheme="minorHAnsi" w:cstheme="minorHAnsi"/>
          <w:b/>
          <w:i/>
          <w:color w:val="FF0000"/>
          <w:sz w:val="22"/>
          <w:szCs w:val="22"/>
          <w:lang w:val="es-ES_tradnl"/>
        </w:rPr>
        <w:t>NO APLICA</w:t>
      </w:r>
      <w:r w:rsidR="009E2493" w:rsidRPr="00B65F96">
        <w:rPr>
          <w:rFonts w:asciiTheme="minorHAnsi" w:hAnsiTheme="minorHAnsi" w:cstheme="minorHAnsi"/>
          <w:i/>
          <w:color w:val="FF0000"/>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0E33F0" w:rsidRPr="00B65F96" w:rsidRDefault="00900663" w:rsidP="00392F58">
      <w:pPr>
        <w:pStyle w:val="Prrafodelista"/>
        <w:numPr>
          <w:ilvl w:val="0"/>
          <w:numId w:val="3"/>
        </w:numPr>
        <w:ind w:left="426" w:hanging="426"/>
        <w:jc w:val="both"/>
        <w:rPr>
          <w:rFonts w:asciiTheme="minorHAnsi" w:hAnsiTheme="minorHAnsi" w:cstheme="minorHAnsi"/>
          <w:i/>
          <w:color w:val="FF0000"/>
          <w:sz w:val="22"/>
          <w:szCs w:val="22"/>
          <w:lang w:val="es-ES_tradnl"/>
        </w:rPr>
      </w:pPr>
      <w:r w:rsidRPr="00B65F96">
        <w:rPr>
          <w:rFonts w:asciiTheme="minorHAnsi" w:hAnsiTheme="minorHAnsi" w:cstheme="minorHAnsi"/>
          <w:b/>
          <w:sz w:val="22"/>
          <w:szCs w:val="22"/>
        </w:rPr>
        <w:t>INSPECCIÓN PREVIA</w:t>
      </w:r>
      <w:r w:rsidR="00BB604C" w:rsidRPr="00B65F96">
        <w:rPr>
          <w:rFonts w:asciiTheme="minorHAnsi" w:hAnsiTheme="minorHAnsi" w:cstheme="minorHAnsi"/>
          <w:b/>
          <w:sz w:val="22"/>
          <w:szCs w:val="22"/>
        </w:rPr>
        <w:t>.</w:t>
      </w:r>
      <w:proofErr w:type="gramStart"/>
      <w:r w:rsidR="00BB604C" w:rsidRPr="00B65F96">
        <w:rPr>
          <w:rFonts w:asciiTheme="minorHAnsi" w:hAnsiTheme="minorHAnsi" w:cstheme="minorHAnsi"/>
          <w:b/>
          <w:sz w:val="22"/>
          <w:szCs w:val="22"/>
        </w:rPr>
        <w:t>-</w:t>
      </w:r>
      <w:r w:rsidR="00B65F96" w:rsidRPr="00B65F96">
        <w:rPr>
          <w:rFonts w:asciiTheme="minorHAnsi" w:hAnsiTheme="minorHAnsi" w:cstheme="minorHAnsi"/>
          <w:b/>
          <w:sz w:val="22"/>
          <w:szCs w:val="22"/>
        </w:rPr>
        <w:t xml:space="preserve"> </w:t>
      </w:r>
      <w:r w:rsidR="000E33F0" w:rsidRPr="00B65F96">
        <w:rPr>
          <w:rFonts w:asciiTheme="minorHAnsi" w:hAnsiTheme="minorHAnsi" w:cstheme="minorHAnsi"/>
          <w:i/>
          <w:color w:val="FF0000"/>
          <w:sz w:val="22"/>
          <w:szCs w:val="22"/>
          <w:lang w:val="es-ES_tradnl"/>
        </w:rPr>
        <w:t xml:space="preserve"> </w:t>
      </w:r>
      <w:r w:rsidR="00A72EED" w:rsidRPr="00B65F96">
        <w:rPr>
          <w:rFonts w:asciiTheme="minorHAnsi" w:hAnsiTheme="minorHAnsi" w:cstheme="minorHAnsi"/>
          <w:i/>
          <w:color w:val="FF0000"/>
          <w:sz w:val="22"/>
          <w:szCs w:val="22"/>
          <w:lang w:val="es-ES_tradnl"/>
        </w:rPr>
        <w:t>“</w:t>
      </w:r>
      <w:proofErr w:type="gramEnd"/>
      <w:r w:rsidR="000E33F0" w:rsidRPr="00B65F96">
        <w:rPr>
          <w:rFonts w:asciiTheme="minorHAnsi" w:hAnsiTheme="minorHAnsi" w:cstheme="minorHAnsi"/>
          <w:b/>
          <w:i/>
          <w:color w:val="FF0000"/>
          <w:sz w:val="22"/>
          <w:szCs w:val="22"/>
          <w:lang w:val="es-ES_tradnl"/>
        </w:rPr>
        <w:t>NO APLICA</w:t>
      </w:r>
      <w:r w:rsidR="00A72EED" w:rsidRPr="00B65F96">
        <w:rPr>
          <w:rFonts w:asciiTheme="minorHAnsi" w:hAnsiTheme="minorHAnsi" w:cstheme="minorHAnsi"/>
          <w:i/>
          <w:color w:val="FF0000"/>
          <w:sz w:val="22"/>
          <w:szCs w:val="22"/>
          <w:lang w:val="es-ES_tradnl"/>
        </w:rPr>
        <w:t>”</w:t>
      </w:r>
      <w:r w:rsidR="00E545E7" w:rsidRPr="00B65F96">
        <w:rPr>
          <w:rFonts w:asciiTheme="minorHAnsi" w:hAnsiTheme="minorHAnsi" w:cstheme="minorHAnsi"/>
          <w:i/>
          <w:color w:val="FF0000"/>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701146" w:rsidRPr="00B65F96" w:rsidRDefault="00900663" w:rsidP="00392F58">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B65F96">
        <w:rPr>
          <w:rFonts w:asciiTheme="minorHAnsi" w:hAnsiTheme="minorHAnsi" w:cstheme="minorHAnsi"/>
          <w:b/>
          <w:sz w:val="22"/>
          <w:szCs w:val="22"/>
        </w:rPr>
        <w:t>CONSULTAS ESCRITAS AL DBC</w:t>
      </w:r>
      <w:r w:rsidR="00BB604C" w:rsidRPr="00B65F96">
        <w:rPr>
          <w:rFonts w:asciiTheme="minorHAnsi" w:hAnsiTheme="minorHAnsi" w:cstheme="minorHAnsi"/>
          <w:b/>
          <w:sz w:val="22"/>
          <w:szCs w:val="22"/>
        </w:rPr>
        <w:t>.-</w:t>
      </w:r>
      <w:r w:rsidR="00B65F96" w:rsidRPr="00B65F96">
        <w:rPr>
          <w:rFonts w:asciiTheme="minorHAnsi" w:hAnsiTheme="minorHAnsi" w:cstheme="minorHAnsi"/>
          <w:b/>
          <w:sz w:val="22"/>
          <w:szCs w:val="22"/>
        </w:rPr>
        <w:t xml:space="preserve"> </w:t>
      </w:r>
      <w:r w:rsidR="00701146" w:rsidRPr="00B65F96">
        <w:rPr>
          <w:rFonts w:asciiTheme="minorHAnsi" w:hAnsiTheme="minorHAnsi" w:cstheme="minorHAnsi"/>
          <w:i/>
          <w:color w:val="FF0000"/>
          <w:sz w:val="22"/>
          <w:szCs w:val="22"/>
        </w:rPr>
        <w:t>“</w:t>
      </w:r>
      <w:r w:rsidR="00701146" w:rsidRPr="00B65F96">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C446E1" w:rsidRDefault="00C446E1" w:rsidP="00D07ADC">
      <w:pPr>
        <w:ind w:left="426"/>
        <w:jc w:val="both"/>
        <w:rPr>
          <w:rFonts w:asciiTheme="minorHAnsi" w:hAnsiTheme="minorHAnsi" w:cstheme="minorHAnsi"/>
          <w:b/>
          <w:color w:val="000000"/>
          <w:sz w:val="22"/>
          <w:szCs w:val="22"/>
        </w:rPr>
      </w:pP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621F9B" w:rsidRDefault="00621F9B" w:rsidP="00E11991">
      <w:pPr>
        <w:pStyle w:val="Prrafodelista"/>
        <w:ind w:left="426"/>
        <w:jc w:val="both"/>
        <w:rPr>
          <w:rFonts w:asciiTheme="minorHAnsi" w:hAnsiTheme="minorHAnsi" w:cstheme="minorHAnsi"/>
          <w:color w:val="000000"/>
          <w:sz w:val="22"/>
          <w:szCs w:val="22"/>
        </w:rPr>
      </w:pPr>
    </w:p>
    <w:p w:rsidR="00E11991" w:rsidRPr="00621F9B" w:rsidRDefault="00E11991" w:rsidP="00E11991">
      <w:pPr>
        <w:pStyle w:val="Prrafodelista"/>
        <w:ind w:left="426"/>
        <w:jc w:val="both"/>
        <w:rPr>
          <w:rFonts w:asciiTheme="minorHAnsi" w:hAnsiTheme="minorHAnsi" w:cstheme="minorHAnsi"/>
          <w:color w:val="000000"/>
          <w:sz w:val="22"/>
          <w:szCs w:val="22"/>
        </w:rPr>
      </w:pPr>
      <w:r w:rsidRPr="00621F9B">
        <w:rPr>
          <w:rFonts w:asciiTheme="minorHAnsi" w:hAnsiTheme="minorHAnsi" w:cstheme="minorHAnsi"/>
          <w:color w:val="000000"/>
          <w:sz w:val="22"/>
          <w:szCs w:val="22"/>
        </w:rPr>
        <w:t xml:space="preserve">Cuando un proponente presente su propuesta para más de un ítem, lote, tramo, paquete, volumen o etapa deberá presentar una propuesta técnica y económica para cada  ítem, lote, tramo, paquete, volumen o etapa, según los formularios </w:t>
      </w:r>
      <w:r w:rsidR="00F63B57" w:rsidRPr="00621F9B">
        <w:rPr>
          <w:rFonts w:asciiTheme="minorHAnsi" w:hAnsiTheme="minorHAnsi" w:cstheme="minorHAnsi"/>
          <w:color w:val="000000"/>
          <w:sz w:val="22"/>
          <w:szCs w:val="22"/>
        </w:rPr>
        <w:t>descritos en los</w:t>
      </w:r>
      <w:r w:rsidRPr="00621F9B">
        <w:rPr>
          <w:rFonts w:asciiTheme="minorHAnsi" w:hAnsiTheme="minorHAnsi" w:cstheme="minorHAnsi"/>
          <w:color w:val="000000"/>
          <w:sz w:val="22"/>
          <w:szCs w:val="22"/>
        </w:rPr>
        <w:t xml:space="preserve"> numeral </w:t>
      </w:r>
      <w:r w:rsidR="00F63B57" w:rsidRPr="00621F9B">
        <w:rPr>
          <w:rFonts w:asciiTheme="minorHAnsi" w:hAnsiTheme="minorHAnsi" w:cstheme="minorHAnsi"/>
          <w:color w:val="000000"/>
          <w:sz w:val="22"/>
          <w:szCs w:val="22"/>
        </w:rPr>
        <w:t xml:space="preserve">3 y </w:t>
      </w:r>
      <w:r w:rsidRPr="00621F9B">
        <w:rPr>
          <w:rFonts w:asciiTheme="minorHAnsi" w:hAnsiTheme="minorHAnsi" w:cstheme="minorHAnsi"/>
          <w:color w:val="000000"/>
          <w:sz w:val="22"/>
          <w:szCs w:val="22"/>
        </w:rPr>
        <w:t xml:space="preserve">4 de la Parte IV del presente DBC.  </w:t>
      </w:r>
    </w:p>
    <w:p w:rsidR="00E11991" w:rsidRPr="00B65F96" w:rsidRDefault="00E11991" w:rsidP="00E11991">
      <w:pPr>
        <w:pStyle w:val="Prrafodelista"/>
        <w:ind w:left="426"/>
        <w:jc w:val="both"/>
        <w:rPr>
          <w:rFonts w:asciiTheme="minorHAnsi" w:hAnsiTheme="minorHAnsi" w:cstheme="minorHAnsi"/>
          <w:color w:val="000000"/>
          <w:sz w:val="22"/>
          <w:szCs w:val="22"/>
          <w:highlight w:val="yellow"/>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621F9B" w:rsidRDefault="00621F9B">
      <w:pPr>
        <w:rPr>
          <w:rFonts w:asciiTheme="minorHAnsi" w:hAnsiTheme="minorHAnsi" w:cstheme="minorHAnsi"/>
          <w:b/>
          <w:sz w:val="22"/>
          <w:szCs w:val="22"/>
        </w:rPr>
      </w:pPr>
      <w:r>
        <w:rPr>
          <w:rFonts w:asciiTheme="minorHAnsi" w:hAnsiTheme="minorHAnsi" w:cstheme="minorHAnsi"/>
          <w:b/>
          <w:sz w:val="22"/>
          <w:szCs w:val="22"/>
        </w:rPr>
        <w:br w:type="page"/>
      </w:r>
    </w:p>
    <w:p w:rsidR="00101D19" w:rsidRDefault="00101D1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1248D3">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1248D3">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1248D3">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1248D3">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lastRenderedPageBreak/>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3E5376" w:rsidRPr="00414F4B" w:rsidRDefault="003E5376" w:rsidP="003E5376">
      <w:pPr>
        <w:pStyle w:val="Prrafodelista"/>
        <w:ind w:left="1134"/>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DA2A86" w:rsidRDefault="00DA2A86">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1248D3">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1248D3">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1248D3">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1248D3">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1248D3">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72210" w:rsidRDefault="00535AD6" w:rsidP="001248D3">
      <w:pPr>
        <w:pStyle w:val="Prrafodelista"/>
        <w:numPr>
          <w:ilvl w:val="0"/>
          <w:numId w:val="28"/>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 (Un Millón 00/100 Bolivianos)).</w:t>
      </w:r>
    </w:p>
    <w:p w:rsidR="00BC416C" w:rsidRDefault="00455377" w:rsidP="001248D3">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1248D3">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1248D3">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1248D3">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1248D3">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1248D3">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1248D3">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1248D3">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1248D3">
      <w:pPr>
        <w:numPr>
          <w:ilvl w:val="0"/>
          <w:numId w:val="28"/>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considerada de los formularios C-3 y</w:t>
      </w:r>
      <w:r w:rsidR="00BA7C85">
        <w:rPr>
          <w:rFonts w:asciiTheme="minorHAnsi" w:eastAsia="Calibri" w:hAnsiTheme="minorHAnsi" w:cstheme="minorHAnsi"/>
          <w:sz w:val="22"/>
          <w:szCs w:val="22"/>
          <w:lang w:val="es-BO"/>
        </w:rPr>
        <w:t>/o</w:t>
      </w:r>
      <w:r w:rsidR="00AE75A8">
        <w:rPr>
          <w:rFonts w:asciiTheme="minorHAnsi" w:eastAsia="Calibri" w:hAnsiTheme="minorHAnsi" w:cstheme="minorHAnsi"/>
          <w:sz w:val="22"/>
          <w:szCs w:val="22"/>
          <w:lang w:val="es-BO"/>
        </w:rPr>
        <w:t xml:space="preserve"> C-4, los mismos que serán devueltos una vez efectuada la verificación con la documentación presentada en la propuesta </w:t>
      </w:r>
    </w:p>
    <w:p w:rsidR="00D87A30" w:rsidRDefault="00D87A30" w:rsidP="001248D3">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726A60" w:rsidRDefault="00726A60" w:rsidP="001248D3">
      <w:pPr>
        <w:numPr>
          <w:ilvl w:val="0"/>
          <w:numId w:val="28"/>
        </w:numPr>
        <w:jc w:val="both"/>
        <w:rPr>
          <w:rFonts w:asciiTheme="minorHAnsi" w:hAnsiTheme="minorHAnsi" w:cstheme="minorHAnsi"/>
          <w:sz w:val="22"/>
          <w:szCs w:val="18"/>
        </w:rPr>
      </w:pPr>
      <w:r>
        <w:rPr>
          <w:rFonts w:asciiTheme="minorHAnsi" w:hAnsiTheme="minorHAnsi" w:cstheme="minorHAnsi"/>
          <w:sz w:val="22"/>
          <w:szCs w:val="18"/>
        </w:rPr>
        <w:t xml:space="preserve">Original Contrato de </w:t>
      </w:r>
      <w:r w:rsidR="006B1A9B">
        <w:rPr>
          <w:rFonts w:asciiTheme="minorHAnsi" w:hAnsiTheme="minorHAnsi" w:cstheme="minorHAnsi"/>
          <w:sz w:val="22"/>
          <w:szCs w:val="18"/>
        </w:rPr>
        <w:t>Adhesión</w:t>
      </w:r>
      <w:r>
        <w:rPr>
          <w:rFonts w:asciiTheme="minorHAnsi" w:hAnsiTheme="minorHAnsi" w:cstheme="minorHAnsi"/>
          <w:sz w:val="22"/>
          <w:szCs w:val="18"/>
        </w:rPr>
        <w:t xml:space="preserve"> </w:t>
      </w:r>
      <w:r w:rsidRPr="00FD2C94">
        <w:rPr>
          <w:rFonts w:asciiTheme="minorHAnsi" w:hAnsiTheme="minorHAnsi" w:cstheme="minorHAnsi"/>
          <w:b/>
          <w:color w:val="FF0000"/>
          <w:sz w:val="22"/>
          <w:szCs w:val="18"/>
        </w:rPr>
        <w:t>(Cuando corresponda).</w:t>
      </w:r>
    </w:p>
    <w:p w:rsidR="00D87A30" w:rsidRPr="0005060D" w:rsidRDefault="00D87A30" w:rsidP="001248D3">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7302D" w:rsidRDefault="00D7302D">
      <w:pPr>
        <w:rPr>
          <w:rFonts w:asciiTheme="minorHAnsi" w:hAnsiTheme="minorHAnsi" w:cstheme="minorHAnsi"/>
          <w:b/>
          <w:sz w:val="22"/>
          <w:szCs w:val="22"/>
        </w:rPr>
      </w:pPr>
      <w:r>
        <w:rPr>
          <w:rFonts w:asciiTheme="minorHAnsi" w:hAnsiTheme="minorHAnsi" w:cstheme="minorHAnsi"/>
          <w:b/>
          <w:sz w:val="22"/>
          <w:szCs w:val="22"/>
        </w:rPr>
        <w:br w:type="page"/>
      </w: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810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3535"/>
        <w:gridCol w:w="1298"/>
        <w:gridCol w:w="1298"/>
        <w:gridCol w:w="1420"/>
      </w:tblGrid>
      <w:tr w:rsidR="00D7302D" w:rsidRPr="00552079" w:rsidTr="00D7302D">
        <w:trPr>
          <w:trHeight w:val="385"/>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7302D" w:rsidRPr="00552079" w:rsidRDefault="00D7302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53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7302D" w:rsidRPr="00596B5C" w:rsidRDefault="00D7302D"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29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D7302D" w:rsidRPr="00552079" w:rsidRDefault="00D7302D" w:rsidP="00C111B4">
            <w:pPr>
              <w:jc w:val="center"/>
              <w:rPr>
                <w:rFonts w:asciiTheme="minorHAnsi" w:hAnsiTheme="minorHAnsi" w:cstheme="minorHAnsi"/>
                <w:b/>
                <w:sz w:val="22"/>
                <w:szCs w:val="22"/>
                <w:lang w:val="es-BO"/>
              </w:rPr>
            </w:pPr>
            <w:r w:rsidRPr="00176175">
              <w:rPr>
                <w:rFonts w:ascii="Calibri" w:hAnsi="Calibri"/>
                <w:b/>
                <w:bCs/>
                <w:color w:val="000000"/>
                <w:sz w:val="22"/>
                <w:szCs w:val="22"/>
                <w:lang w:val="es-BO" w:eastAsia="es-BO"/>
              </w:rPr>
              <w:t>UNIDAD DE MEDIDA</w:t>
            </w:r>
          </w:p>
        </w:tc>
        <w:tc>
          <w:tcPr>
            <w:tcW w:w="129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7302D" w:rsidRDefault="00D7302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p w:rsidR="00D7302D" w:rsidRPr="00552079" w:rsidRDefault="00D7302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(Variable)</w:t>
            </w:r>
          </w:p>
        </w:tc>
        <w:tc>
          <w:tcPr>
            <w:tcW w:w="142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7302D" w:rsidRPr="00552079" w:rsidRDefault="00D7302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D7302D" w:rsidRPr="00552079" w:rsidTr="00D7302D">
        <w:trPr>
          <w:trHeight w:val="853"/>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302D" w:rsidRPr="00552079" w:rsidRDefault="00D7302D" w:rsidP="003E537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535" w:type="dxa"/>
            <w:tcBorders>
              <w:top w:val="single" w:sz="12" w:space="0" w:color="auto"/>
              <w:left w:val="single" w:sz="4" w:space="0" w:color="auto"/>
              <w:bottom w:val="single" w:sz="4" w:space="0" w:color="auto"/>
              <w:right w:val="single" w:sz="4" w:space="0" w:color="auto"/>
            </w:tcBorders>
            <w:shd w:val="clear" w:color="auto" w:fill="FFFFFF"/>
            <w:vAlign w:val="center"/>
          </w:tcPr>
          <w:p w:rsidR="00D7302D" w:rsidRPr="00176175" w:rsidRDefault="00D7302D" w:rsidP="003E5376">
            <w:pPr>
              <w:rPr>
                <w:rFonts w:ascii="Calibri" w:hAnsi="Calibri"/>
                <w:color w:val="000000"/>
                <w:sz w:val="22"/>
                <w:szCs w:val="22"/>
                <w:lang w:val="es-BO" w:eastAsia="es-BO"/>
              </w:rPr>
            </w:pPr>
            <w:r w:rsidRPr="00176175">
              <w:rPr>
                <w:rFonts w:ascii="Calibri" w:hAnsi="Calibri"/>
                <w:color w:val="000000"/>
                <w:sz w:val="22"/>
                <w:szCs w:val="22"/>
                <w:lang w:val="es-BO" w:eastAsia="es-BO"/>
              </w:rPr>
              <w:t>ANÁLISIS VIBRACIONAL</w:t>
            </w:r>
          </w:p>
        </w:tc>
        <w:tc>
          <w:tcPr>
            <w:tcW w:w="1298" w:type="dxa"/>
            <w:tcBorders>
              <w:top w:val="single" w:sz="12" w:space="0" w:color="auto"/>
              <w:left w:val="single" w:sz="4" w:space="0" w:color="auto"/>
              <w:bottom w:val="single" w:sz="4" w:space="0" w:color="auto"/>
              <w:right w:val="single" w:sz="4" w:space="0" w:color="auto"/>
            </w:tcBorders>
            <w:shd w:val="clear" w:color="auto" w:fill="FFFFFF"/>
            <w:vAlign w:val="center"/>
          </w:tcPr>
          <w:p w:rsidR="00D7302D" w:rsidRPr="00176175" w:rsidRDefault="00D7302D" w:rsidP="003E5376">
            <w:pPr>
              <w:jc w:val="center"/>
              <w:rPr>
                <w:rFonts w:ascii="Calibri" w:hAnsi="Calibri"/>
                <w:color w:val="000000"/>
                <w:sz w:val="22"/>
                <w:szCs w:val="22"/>
                <w:lang w:val="es-BO" w:eastAsia="es-BO"/>
              </w:rPr>
            </w:pPr>
            <w:r w:rsidRPr="00176175">
              <w:rPr>
                <w:rFonts w:ascii="Calibri" w:hAnsi="Calibri"/>
                <w:color w:val="000000"/>
                <w:sz w:val="22"/>
                <w:szCs w:val="22"/>
                <w:lang w:val="es-BO" w:eastAsia="es-BO"/>
              </w:rPr>
              <w:t>PUNTO</w:t>
            </w:r>
          </w:p>
        </w:tc>
        <w:tc>
          <w:tcPr>
            <w:tcW w:w="1298" w:type="dxa"/>
            <w:tcBorders>
              <w:top w:val="single" w:sz="12" w:space="0" w:color="auto"/>
              <w:left w:val="single" w:sz="4" w:space="0" w:color="auto"/>
              <w:bottom w:val="single" w:sz="4" w:space="0" w:color="auto"/>
              <w:right w:val="single" w:sz="4" w:space="0" w:color="auto"/>
            </w:tcBorders>
            <w:shd w:val="clear" w:color="auto" w:fill="FFFFFF"/>
            <w:vAlign w:val="center"/>
          </w:tcPr>
          <w:p w:rsidR="00D7302D" w:rsidRPr="00176175" w:rsidRDefault="00D7302D" w:rsidP="003E5376">
            <w:pPr>
              <w:jc w:val="center"/>
              <w:rPr>
                <w:rFonts w:ascii="Calibri" w:hAnsi="Calibri"/>
                <w:color w:val="000000"/>
                <w:sz w:val="22"/>
                <w:szCs w:val="22"/>
                <w:lang w:val="es-BO" w:eastAsia="es-BO"/>
              </w:rPr>
            </w:pPr>
            <w:r>
              <w:rPr>
                <w:rFonts w:ascii="Calibri" w:hAnsi="Calibri"/>
                <w:color w:val="000000"/>
                <w:sz w:val="22"/>
                <w:szCs w:val="22"/>
                <w:lang w:val="es-BO" w:eastAsia="es-BO"/>
              </w:rPr>
              <w:t>1</w:t>
            </w:r>
          </w:p>
        </w:tc>
        <w:tc>
          <w:tcPr>
            <w:tcW w:w="1420" w:type="dxa"/>
            <w:tcBorders>
              <w:top w:val="single" w:sz="12" w:space="0" w:color="auto"/>
              <w:left w:val="single" w:sz="4" w:space="0" w:color="auto"/>
              <w:bottom w:val="single" w:sz="4" w:space="0" w:color="auto"/>
              <w:right w:val="single" w:sz="4" w:space="0" w:color="auto"/>
            </w:tcBorders>
            <w:shd w:val="clear" w:color="auto" w:fill="FFFFFF"/>
            <w:vAlign w:val="center"/>
          </w:tcPr>
          <w:p w:rsidR="00D7302D" w:rsidRPr="00176175" w:rsidRDefault="00D7302D" w:rsidP="003E5376">
            <w:pPr>
              <w:jc w:val="right"/>
              <w:rPr>
                <w:rFonts w:ascii="Calibri" w:hAnsi="Calibri"/>
                <w:color w:val="000000"/>
                <w:sz w:val="22"/>
                <w:szCs w:val="22"/>
                <w:lang w:val="es-BO" w:eastAsia="es-BO"/>
              </w:rPr>
            </w:pPr>
          </w:p>
        </w:tc>
      </w:tr>
      <w:tr w:rsidR="00D7302D" w:rsidRPr="00552079" w:rsidTr="00D7302D">
        <w:trPr>
          <w:trHeight w:val="241"/>
          <w:jc w:val="center"/>
        </w:trPr>
        <w:tc>
          <w:tcPr>
            <w:tcW w:w="6683" w:type="dxa"/>
            <w:gridSpan w:val="4"/>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302D" w:rsidRDefault="00D7302D" w:rsidP="00D7302D">
            <w:pPr>
              <w:jc w:val="right"/>
              <w:rPr>
                <w:rFonts w:ascii="Calibri" w:hAnsi="Calibri"/>
                <w:color w:val="000000"/>
                <w:sz w:val="22"/>
                <w:szCs w:val="22"/>
                <w:lang w:val="es-BO" w:eastAsia="es-BO"/>
              </w:rPr>
            </w:pPr>
            <w:r w:rsidRPr="00552079">
              <w:rPr>
                <w:rFonts w:asciiTheme="minorHAnsi" w:hAnsiTheme="minorHAnsi" w:cstheme="minorHAnsi"/>
                <w:b/>
                <w:sz w:val="22"/>
                <w:szCs w:val="22"/>
                <w:lang w:val="es-BO"/>
              </w:rPr>
              <w:t>PRECIO TOTAL (Numeral</w:t>
            </w:r>
            <w:r>
              <w:rPr>
                <w:rFonts w:asciiTheme="minorHAnsi" w:hAnsiTheme="minorHAnsi" w:cstheme="minorHAnsi"/>
                <w:b/>
                <w:sz w:val="22"/>
                <w:szCs w:val="22"/>
                <w:lang w:val="es-BO"/>
              </w:rPr>
              <w:t>)</w:t>
            </w:r>
          </w:p>
        </w:tc>
        <w:tc>
          <w:tcPr>
            <w:tcW w:w="1420" w:type="dxa"/>
            <w:tcBorders>
              <w:top w:val="single" w:sz="12" w:space="0" w:color="auto"/>
              <w:left w:val="single" w:sz="4" w:space="0" w:color="auto"/>
              <w:bottom w:val="single" w:sz="4" w:space="0" w:color="auto"/>
              <w:right w:val="single" w:sz="4" w:space="0" w:color="auto"/>
            </w:tcBorders>
            <w:shd w:val="clear" w:color="auto" w:fill="FFFFFF"/>
            <w:vAlign w:val="center"/>
          </w:tcPr>
          <w:p w:rsidR="00D7302D" w:rsidRPr="00176175" w:rsidRDefault="00D7302D" w:rsidP="003E5376">
            <w:pPr>
              <w:jc w:val="right"/>
              <w:rPr>
                <w:rFonts w:ascii="Calibri" w:hAnsi="Calibri"/>
                <w:color w:val="000000"/>
                <w:sz w:val="22"/>
                <w:szCs w:val="22"/>
                <w:lang w:val="es-BO" w:eastAsia="es-BO"/>
              </w:rPr>
            </w:pPr>
          </w:p>
        </w:tc>
      </w:tr>
      <w:tr w:rsidR="00D7302D" w:rsidRPr="00552079" w:rsidTr="00D7302D">
        <w:trPr>
          <w:trHeight w:val="374"/>
          <w:jc w:val="center"/>
        </w:trPr>
        <w:tc>
          <w:tcPr>
            <w:tcW w:w="6683" w:type="dxa"/>
            <w:gridSpan w:val="4"/>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302D" w:rsidRDefault="00D7302D" w:rsidP="003E5376">
            <w:pPr>
              <w:jc w:val="center"/>
              <w:rPr>
                <w:rFonts w:ascii="Calibri" w:hAnsi="Calibri"/>
                <w:color w:val="000000"/>
                <w:sz w:val="22"/>
                <w:szCs w:val="22"/>
                <w:lang w:val="es-BO" w:eastAsia="es-BO"/>
              </w:rPr>
            </w:pPr>
            <w:r w:rsidRPr="00552079">
              <w:rPr>
                <w:rFonts w:asciiTheme="minorHAnsi" w:hAnsiTheme="minorHAnsi" w:cstheme="minorHAnsi"/>
                <w:b/>
                <w:sz w:val="22"/>
                <w:szCs w:val="22"/>
                <w:lang w:val="es-BO"/>
              </w:rPr>
              <w:t>PRECIO TOTAL (Literal)</w:t>
            </w:r>
          </w:p>
        </w:tc>
        <w:tc>
          <w:tcPr>
            <w:tcW w:w="1420" w:type="dxa"/>
            <w:tcBorders>
              <w:top w:val="single" w:sz="12" w:space="0" w:color="auto"/>
              <w:left w:val="single" w:sz="4" w:space="0" w:color="auto"/>
              <w:bottom w:val="single" w:sz="4" w:space="0" w:color="auto"/>
              <w:right w:val="single" w:sz="4" w:space="0" w:color="auto"/>
            </w:tcBorders>
            <w:shd w:val="clear" w:color="auto" w:fill="FFFFFF"/>
            <w:vAlign w:val="center"/>
          </w:tcPr>
          <w:p w:rsidR="00D7302D" w:rsidRPr="00176175" w:rsidRDefault="00D7302D" w:rsidP="003E5376">
            <w:pPr>
              <w:jc w:val="right"/>
              <w:rPr>
                <w:rFonts w:ascii="Calibri" w:hAnsi="Calibri"/>
                <w:color w:val="000000"/>
                <w:sz w:val="22"/>
                <w:szCs w:val="22"/>
                <w:lang w:val="es-BO" w:eastAsia="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740D6A" w:rsidRDefault="00740D6A">
      <w:pPr>
        <w:rPr>
          <w:rFonts w:asciiTheme="minorHAnsi" w:hAnsiTheme="minorHAnsi" w:cstheme="minorHAnsi"/>
          <w:sz w:val="22"/>
          <w:szCs w:val="22"/>
        </w:rPr>
      </w:pPr>
      <w:r>
        <w:rPr>
          <w:rFonts w:asciiTheme="minorHAnsi" w:hAnsiTheme="minorHAnsi" w:cstheme="minorHAnsi"/>
          <w:sz w:val="22"/>
          <w:szCs w:val="22"/>
        </w:rPr>
        <w:br w:type="page"/>
      </w:r>
    </w:p>
    <w:p w:rsidR="00192275" w:rsidRDefault="00192275" w:rsidP="00192275">
      <w:pPr>
        <w:jc w:val="center"/>
        <w:rPr>
          <w:rFonts w:asciiTheme="minorHAnsi" w:hAnsiTheme="minorHAnsi" w:cstheme="minorHAnsi"/>
          <w:b/>
          <w:sz w:val="22"/>
          <w:szCs w:val="22"/>
        </w:rPr>
      </w:pPr>
    </w:p>
    <w:p w:rsidR="00192275" w:rsidRPr="00552079" w:rsidRDefault="00192275" w:rsidP="00192275">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192275" w:rsidRPr="00552079" w:rsidRDefault="00192275" w:rsidP="00192275">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192275" w:rsidRPr="00552079" w:rsidRDefault="00192275" w:rsidP="0019227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D7302D" w:rsidRPr="00552079" w:rsidRDefault="00D7302D" w:rsidP="00D7302D">
      <w:pPr>
        <w:jc w:val="center"/>
        <w:rPr>
          <w:rFonts w:asciiTheme="minorHAnsi" w:hAnsiTheme="minorHAnsi" w:cstheme="minorHAnsi"/>
          <w:b/>
          <w:sz w:val="22"/>
          <w:szCs w:val="22"/>
          <w:lang w:val="es-BO"/>
        </w:rPr>
      </w:pPr>
    </w:p>
    <w:tbl>
      <w:tblPr>
        <w:tblW w:w="810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3535"/>
        <w:gridCol w:w="1298"/>
        <w:gridCol w:w="1298"/>
        <w:gridCol w:w="1420"/>
      </w:tblGrid>
      <w:tr w:rsidR="00D7302D" w:rsidRPr="00552079" w:rsidTr="006D2C92">
        <w:trPr>
          <w:trHeight w:val="385"/>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7302D" w:rsidRPr="00552079" w:rsidRDefault="00D7302D" w:rsidP="006D2C9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53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7302D" w:rsidRPr="00596B5C" w:rsidRDefault="00D7302D" w:rsidP="006D2C92">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29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D7302D" w:rsidRPr="00552079" w:rsidRDefault="00D7302D" w:rsidP="006D2C92">
            <w:pPr>
              <w:jc w:val="center"/>
              <w:rPr>
                <w:rFonts w:asciiTheme="minorHAnsi" w:hAnsiTheme="minorHAnsi" w:cstheme="minorHAnsi"/>
                <w:b/>
                <w:sz w:val="22"/>
                <w:szCs w:val="22"/>
                <w:lang w:val="es-BO"/>
              </w:rPr>
            </w:pPr>
            <w:r w:rsidRPr="00176175">
              <w:rPr>
                <w:rFonts w:ascii="Calibri" w:hAnsi="Calibri"/>
                <w:b/>
                <w:bCs/>
                <w:color w:val="000000"/>
                <w:sz w:val="22"/>
                <w:szCs w:val="22"/>
                <w:lang w:val="es-BO" w:eastAsia="es-BO"/>
              </w:rPr>
              <w:t>UNIDAD DE MEDIDA</w:t>
            </w:r>
          </w:p>
        </w:tc>
        <w:tc>
          <w:tcPr>
            <w:tcW w:w="129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7302D" w:rsidRDefault="00D7302D" w:rsidP="006D2C9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p w:rsidR="00D7302D" w:rsidRPr="00552079" w:rsidRDefault="00D7302D" w:rsidP="006D2C92">
            <w:pPr>
              <w:jc w:val="center"/>
              <w:rPr>
                <w:rFonts w:asciiTheme="minorHAnsi" w:hAnsiTheme="minorHAnsi" w:cstheme="minorHAnsi"/>
                <w:b/>
                <w:sz w:val="22"/>
                <w:szCs w:val="22"/>
                <w:lang w:val="es-BO"/>
              </w:rPr>
            </w:pPr>
            <w:r>
              <w:rPr>
                <w:rFonts w:asciiTheme="minorHAnsi" w:hAnsiTheme="minorHAnsi" w:cstheme="minorHAnsi"/>
                <w:b/>
                <w:sz w:val="22"/>
                <w:szCs w:val="22"/>
                <w:lang w:val="es-BO"/>
              </w:rPr>
              <w:t>(Variable)</w:t>
            </w:r>
          </w:p>
        </w:tc>
        <w:tc>
          <w:tcPr>
            <w:tcW w:w="142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7302D" w:rsidRPr="00552079" w:rsidRDefault="00D7302D" w:rsidP="006D2C9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D7302D" w:rsidRPr="00552079" w:rsidTr="006D2C92">
        <w:trPr>
          <w:trHeight w:val="853"/>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302D" w:rsidRPr="00552079" w:rsidRDefault="00D7302D" w:rsidP="00D7302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535" w:type="dxa"/>
            <w:tcBorders>
              <w:top w:val="single" w:sz="12" w:space="0" w:color="auto"/>
              <w:left w:val="single" w:sz="4" w:space="0" w:color="auto"/>
              <w:bottom w:val="single" w:sz="4" w:space="0" w:color="auto"/>
              <w:right w:val="single" w:sz="4" w:space="0" w:color="auto"/>
            </w:tcBorders>
            <w:shd w:val="clear" w:color="auto" w:fill="FFFFFF"/>
            <w:vAlign w:val="center"/>
          </w:tcPr>
          <w:p w:rsidR="00D7302D" w:rsidRPr="00176175" w:rsidRDefault="00D7302D" w:rsidP="00D7302D">
            <w:pPr>
              <w:rPr>
                <w:rFonts w:ascii="Calibri" w:hAnsi="Calibri"/>
                <w:color w:val="000000"/>
                <w:sz w:val="22"/>
                <w:szCs w:val="22"/>
                <w:lang w:val="es-BO" w:eastAsia="es-BO"/>
              </w:rPr>
            </w:pPr>
            <w:r w:rsidRPr="00176175">
              <w:rPr>
                <w:rFonts w:ascii="Calibri" w:hAnsi="Calibri"/>
                <w:color w:val="000000"/>
                <w:sz w:val="22"/>
                <w:szCs w:val="22"/>
                <w:lang w:val="es-BO" w:eastAsia="es-BO"/>
              </w:rPr>
              <w:t>ANÁLISIS RECIPROCANTE</w:t>
            </w:r>
          </w:p>
        </w:tc>
        <w:tc>
          <w:tcPr>
            <w:tcW w:w="1298" w:type="dxa"/>
            <w:tcBorders>
              <w:top w:val="single" w:sz="12" w:space="0" w:color="auto"/>
              <w:left w:val="single" w:sz="4" w:space="0" w:color="auto"/>
              <w:bottom w:val="single" w:sz="4" w:space="0" w:color="auto"/>
              <w:right w:val="single" w:sz="4" w:space="0" w:color="auto"/>
            </w:tcBorders>
            <w:shd w:val="clear" w:color="auto" w:fill="FFFFFF"/>
            <w:vAlign w:val="center"/>
          </w:tcPr>
          <w:p w:rsidR="00D7302D" w:rsidRPr="00176175" w:rsidRDefault="00D7302D" w:rsidP="00D7302D">
            <w:pPr>
              <w:jc w:val="center"/>
              <w:rPr>
                <w:rFonts w:ascii="Calibri" w:hAnsi="Calibri"/>
                <w:color w:val="000000"/>
                <w:sz w:val="22"/>
                <w:szCs w:val="22"/>
                <w:lang w:val="es-BO" w:eastAsia="es-BO"/>
              </w:rPr>
            </w:pPr>
            <w:r w:rsidRPr="00176175">
              <w:rPr>
                <w:rFonts w:ascii="Calibri" w:hAnsi="Calibri"/>
                <w:color w:val="000000"/>
                <w:sz w:val="22"/>
                <w:szCs w:val="22"/>
                <w:lang w:val="es-BO" w:eastAsia="es-BO"/>
              </w:rPr>
              <w:t>EQUIPO</w:t>
            </w:r>
          </w:p>
        </w:tc>
        <w:tc>
          <w:tcPr>
            <w:tcW w:w="1298" w:type="dxa"/>
            <w:tcBorders>
              <w:top w:val="single" w:sz="12" w:space="0" w:color="auto"/>
              <w:left w:val="single" w:sz="4" w:space="0" w:color="auto"/>
              <w:bottom w:val="single" w:sz="4" w:space="0" w:color="auto"/>
              <w:right w:val="single" w:sz="4" w:space="0" w:color="auto"/>
            </w:tcBorders>
            <w:shd w:val="clear" w:color="auto" w:fill="FFFFFF"/>
            <w:vAlign w:val="center"/>
          </w:tcPr>
          <w:p w:rsidR="00D7302D" w:rsidRPr="00176175" w:rsidRDefault="00D7302D" w:rsidP="00D7302D">
            <w:pPr>
              <w:jc w:val="center"/>
              <w:rPr>
                <w:rFonts w:ascii="Calibri" w:hAnsi="Calibri"/>
                <w:color w:val="000000"/>
                <w:sz w:val="22"/>
                <w:szCs w:val="22"/>
                <w:lang w:val="es-BO" w:eastAsia="es-BO"/>
              </w:rPr>
            </w:pPr>
            <w:r>
              <w:rPr>
                <w:rFonts w:ascii="Calibri" w:hAnsi="Calibri"/>
                <w:color w:val="000000"/>
                <w:sz w:val="22"/>
                <w:szCs w:val="22"/>
                <w:lang w:val="es-BO" w:eastAsia="es-BO"/>
              </w:rPr>
              <w:t>1</w:t>
            </w:r>
          </w:p>
        </w:tc>
        <w:tc>
          <w:tcPr>
            <w:tcW w:w="1420" w:type="dxa"/>
            <w:tcBorders>
              <w:top w:val="single" w:sz="12" w:space="0" w:color="auto"/>
              <w:left w:val="single" w:sz="4" w:space="0" w:color="auto"/>
              <w:bottom w:val="single" w:sz="4" w:space="0" w:color="auto"/>
              <w:right w:val="single" w:sz="4" w:space="0" w:color="auto"/>
            </w:tcBorders>
            <w:shd w:val="clear" w:color="auto" w:fill="FFFFFF"/>
            <w:vAlign w:val="center"/>
          </w:tcPr>
          <w:p w:rsidR="00D7302D" w:rsidRPr="00176175" w:rsidRDefault="00D7302D" w:rsidP="00D7302D">
            <w:pPr>
              <w:jc w:val="right"/>
              <w:rPr>
                <w:rFonts w:ascii="Calibri" w:hAnsi="Calibri"/>
                <w:color w:val="000000"/>
                <w:sz w:val="22"/>
                <w:szCs w:val="22"/>
                <w:lang w:val="es-BO" w:eastAsia="es-BO"/>
              </w:rPr>
            </w:pPr>
          </w:p>
        </w:tc>
      </w:tr>
      <w:tr w:rsidR="00D7302D" w:rsidRPr="00552079" w:rsidTr="006D2C92">
        <w:trPr>
          <w:trHeight w:val="241"/>
          <w:jc w:val="center"/>
        </w:trPr>
        <w:tc>
          <w:tcPr>
            <w:tcW w:w="6683" w:type="dxa"/>
            <w:gridSpan w:val="4"/>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302D" w:rsidRDefault="00D7302D" w:rsidP="006D2C92">
            <w:pPr>
              <w:jc w:val="right"/>
              <w:rPr>
                <w:rFonts w:ascii="Calibri" w:hAnsi="Calibri"/>
                <w:color w:val="000000"/>
                <w:sz w:val="22"/>
                <w:szCs w:val="22"/>
                <w:lang w:val="es-BO" w:eastAsia="es-BO"/>
              </w:rPr>
            </w:pPr>
            <w:r w:rsidRPr="00552079">
              <w:rPr>
                <w:rFonts w:asciiTheme="minorHAnsi" w:hAnsiTheme="minorHAnsi" w:cstheme="minorHAnsi"/>
                <w:b/>
                <w:sz w:val="22"/>
                <w:szCs w:val="22"/>
                <w:lang w:val="es-BO"/>
              </w:rPr>
              <w:t>PRECIO TOTAL (Numeral</w:t>
            </w:r>
            <w:r>
              <w:rPr>
                <w:rFonts w:asciiTheme="minorHAnsi" w:hAnsiTheme="minorHAnsi" w:cstheme="minorHAnsi"/>
                <w:b/>
                <w:sz w:val="22"/>
                <w:szCs w:val="22"/>
                <w:lang w:val="es-BO"/>
              </w:rPr>
              <w:t>)</w:t>
            </w:r>
          </w:p>
        </w:tc>
        <w:tc>
          <w:tcPr>
            <w:tcW w:w="1420" w:type="dxa"/>
            <w:tcBorders>
              <w:top w:val="single" w:sz="12" w:space="0" w:color="auto"/>
              <w:left w:val="single" w:sz="4" w:space="0" w:color="auto"/>
              <w:bottom w:val="single" w:sz="4" w:space="0" w:color="auto"/>
              <w:right w:val="single" w:sz="4" w:space="0" w:color="auto"/>
            </w:tcBorders>
            <w:shd w:val="clear" w:color="auto" w:fill="FFFFFF"/>
            <w:vAlign w:val="center"/>
          </w:tcPr>
          <w:p w:rsidR="00D7302D" w:rsidRPr="00176175" w:rsidRDefault="00D7302D" w:rsidP="006D2C92">
            <w:pPr>
              <w:jc w:val="right"/>
              <w:rPr>
                <w:rFonts w:ascii="Calibri" w:hAnsi="Calibri"/>
                <w:color w:val="000000"/>
                <w:sz w:val="22"/>
                <w:szCs w:val="22"/>
                <w:lang w:val="es-BO" w:eastAsia="es-BO"/>
              </w:rPr>
            </w:pPr>
          </w:p>
        </w:tc>
      </w:tr>
      <w:tr w:rsidR="00D7302D" w:rsidRPr="00552079" w:rsidTr="006D2C92">
        <w:trPr>
          <w:trHeight w:val="374"/>
          <w:jc w:val="center"/>
        </w:trPr>
        <w:tc>
          <w:tcPr>
            <w:tcW w:w="6683" w:type="dxa"/>
            <w:gridSpan w:val="4"/>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302D" w:rsidRDefault="00D7302D" w:rsidP="006D2C92">
            <w:pPr>
              <w:jc w:val="center"/>
              <w:rPr>
                <w:rFonts w:ascii="Calibri" w:hAnsi="Calibri"/>
                <w:color w:val="000000"/>
                <w:sz w:val="22"/>
                <w:szCs w:val="22"/>
                <w:lang w:val="es-BO" w:eastAsia="es-BO"/>
              </w:rPr>
            </w:pPr>
            <w:r w:rsidRPr="00552079">
              <w:rPr>
                <w:rFonts w:asciiTheme="minorHAnsi" w:hAnsiTheme="minorHAnsi" w:cstheme="minorHAnsi"/>
                <w:b/>
                <w:sz w:val="22"/>
                <w:szCs w:val="22"/>
                <w:lang w:val="es-BO"/>
              </w:rPr>
              <w:t>PRECIO TOTAL (Literal)</w:t>
            </w:r>
          </w:p>
        </w:tc>
        <w:tc>
          <w:tcPr>
            <w:tcW w:w="1420" w:type="dxa"/>
            <w:tcBorders>
              <w:top w:val="single" w:sz="12" w:space="0" w:color="auto"/>
              <w:left w:val="single" w:sz="4" w:space="0" w:color="auto"/>
              <w:bottom w:val="single" w:sz="4" w:space="0" w:color="auto"/>
              <w:right w:val="single" w:sz="4" w:space="0" w:color="auto"/>
            </w:tcBorders>
            <w:shd w:val="clear" w:color="auto" w:fill="FFFFFF"/>
            <w:vAlign w:val="center"/>
          </w:tcPr>
          <w:p w:rsidR="00D7302D" w:rsidRPr="00176175" w:rsidRDefault="00D7302D" w:rsidP="006D2C92">
            <w:pPr>
              <w:jc w:val="right"/>
              <w:rPr>
                <w:rFonts w:ascii="Calibri" w:hAnsi="Calibri"/>
                <w:color w:val="000000"/>
                <w:sz w:val="22"/>
                <w:szCs w:val="22"/>
                <w:lang w:val="es-BO" w:eastAsia="es-BO"/>
              </w:rPr>
            </w:pPr>
          </w:p>
        </w:tc>
      </w:tr>
    </w:tbl>
    <w:p w:rsidR="00D7302D" w:rsidRPr="00552079" w:rsidRDefault="00D7302D" w:rsidP="00D7302D">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D7302D" w:rsidRDefault="00D7302D" w:rsidP="00D7302D">
      <w:pPr>
        <w:rPr>
          <w:rFonts w:asciiTheme="minorHAnsi" w:hAnsiTheme="minorHAnsi" w:cstheme="minorHAnsi"/>
          <w:sz w:val="22"/>
          <w:szCs w:val="22"/>
        </w:rPr>
      </w:pPr>
      <w:r>
        <w:rPr>
          <w:rFonts w:asciiTheme="minorHAnsi" w:hAnsiTheme="minorHAnsi" w:cstheme="minorHAnsi"/>
          <w:sz w:val="22"/>
          <w:szCs w:val="22"/>
        </w:rPr>
        <w:br w:type="page"/>
      </w:r>
    </w:p>
    <w:p w:rsidR="00192275" w:rsidRDefault="00192275" w:rsidP="00192275">
      <w:pPr>
        <w:jc w:val="center"/>
        <w:rPr>
          <w:rFonts w:asciiTheme="minorHAnsi" w:hAnsiTheme="minorHAnsi" w:cstheme="minorHAnsi"/>
          <w:b/>
          <w:sz w:val="22"/>
          <w:szCs w:val="22"/>
        </w:rPr>
      </w:pPr>
    </w:p>
    <w:p w:rsidR="00192275" w:rsidRPr="00552079" w:rsidRDefault="00192275" w:rsidP="00192275">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192275" w:rsidRPr="00552079" w:rsidRDefault="00192275" w:rsidP="00192275">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192275" w:rsidRPr="00552079" w:rsidRDefault="00192275" w:rsidP="0019227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6D2C92" w:rsidRPr="00192275" w:rsidRDefault="006D2C92" w:rsidP="006D2C92">
      <w:pPr>
        <w:rPr>
          <w:rFonts w:asciiTheme="minorHAnsi" w:hAnsiTheme="minorHAnsi" w:cstheme="minorHAnsi"/>
          <w:sz w:val="22"/>
          <w:szCs w:val="22"/>
          <w:lang w:val="es-BO"/>
        </w:rPr>
      </w:pPr>
    </w:p>
    <w:p w:rsidR="006D2C92" w:rsidRPr="00552079" w:rsidRDefault="006D2C92" w:rsidP="006D2C92">
      <w:pPr>
        <w:jc w:val="center"/>
        <w:rPr>
          <w:rFonts w:asciiTheme="minorHAnsi" w:hAnsiTheme="minorHAnsi" w:cstheme="minorHAnsi"/>
          <w:b/>
          <w:sz w:val="22"/>
          <w:szCs w:val="22"/>
          <w:lang w:val="es-BO"/>
        </w:rPr>
      </w:pPr>
    </w:p>
    <w:tbl>
      <w:tblPr>
        <w:tblW w:w="810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3535"/>
        <w:gridCol w:w="1298"/>
        <w:gridCol w:w="1298"/>
        <w:gridCol w:w="1420"/>
      </w:tblGrid>
      <w:tr w:rsidR="006D2C92" w:rsidRPr="00552079" w:rsidTr="006D2C92">
        <w:trPr>
          <w:trHeight w:val="385"/>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D2C92" w:rsidRPr="00552079" w:rsidRDefault="006D2C92" w:rsidP="006D2C9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53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D2C92" w:rsidRPr="00596B5C" w:rsidRDefault="006D2C92" w:rsidP="006D2C92">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29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6D2C92" w:rsidRPr="00552079" w:rsidRDefault="006D2C92" w:rsidP="006D2C92">
            <w:pPr>
              <w:jc w:val="center"/>
              <w:rPr>
                <w:rFonts w:asciiTheme="minorHAnsi" w:hAnsiTheme="minorHAnsi" w:cstheme="minorHAnsi"/>
                <w:b/>
                <w:sz w:val="22"/>
                <w:szCs w:val="22"/>
                <w:lang w:val="es-BO"/>
              </w:rPr>
            </w:pPr>
            <w:r w:rsidRPr="00176175">
              <w:rPr>
                <w:rFonts w:ascii="Calibri" w:hAnsi="Calibri"/>
                <w:b/>
                <w:bCs/>
                <w:color w:val="000000"/>
                <w:sz w:val="22"/>
                <w:szCs w:val="22"/>
                <w:lang w:val="es-BO" w:eastAsia="es-BO"/>
              </w:rPr>
              <w:t>UNIDAD DE MEDIDA</w:t>
            </w:r>
          </w:p>
        </w:tc>
        <w:tc>
          <w:tcPr>
            <w:tcW w:w="129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D2C92" w:rsidRDefault="006D2C92" w:rsidP="006D2C9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p w:rsidR="006D2C92" w:rsidRPr="00552079" w:rsidRDefault="006D2C92" w:rsidP="006D2C92">
            <w:pPr>
              <w:jc w:val="center"/>
              <w:rPr>
                <w:rFonts w:asciiTheme="minorHAnsi" w:hAnsiTheme="minorHAnsi" w:cstheme="minorHAnsi"/>
                <w:b/>
                <w:sz w:val="22"/>
                <w:szCs w:val="22"/>
                <w:lang w:val="es-BO"/>
              </w:rPr>
            </w:pPr>
            <w:r>
              <w:rPr>
                <w:rFonts w:asciiTheme="minorHAnsi" w:hAnsiTheme="minorHAnsi" w:cstheme="minorHAnsi"/>
                <w:b/>
                <w:sz w:val="22"/>
                <w:szCs w:val="22"/>
                <w:lang w:val="es-BO"/>
              </w:rPr>
              <w:t>(Variable)</w:t>
            </w:r>
          </w:p>
        </w:tc>
        <w:tc>
          <w:tcPr>
            <w:tcW w:w="142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D2C92" w:rsidRPr="00552079" w:rsidRDefault="006D2C92" w:rsidP="006D2C9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6D2C92" w:rsidRPr="00552079" w:rsidTr="006D2C92">
        <w:trPr>
          <w:trHeight w:val="853"/>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C92" w:rsidRPr="00552079" w:rsidRDefault="006D2C92" w:rsidP="006D2C9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535" w:type="dxa"/>
            <w:tcBorders>
              <w:top w:val="single" w:sz="12" w:space="0" w:color="auto"/>
              <w:left w:val="single" w:sz="4" w:space="0" w:color="auto"/>
              <w:bottom w:val="single" w:sz="4" w:space="0" w:color="auto"/>
              <w:right w:val="single" w:sz="4" w:space="0" w:color="auto"/>
            </w:tcBorders>
            <w:shd w:val="clear" w:color="auto" w:fill="FFFFFF"/>
            <w:vAlign w:val="center"/>
          </w:tcPr>
          <w:p w:rsidR="006D2C92" w:rsidRPr="00176175" w:rsidRDefault="006D2C92" w:rsidP="006D2C92">
            <w:pPr>
              <w:rPr>
                <w:rFonts w:ascii="Calibri" w:hAnsi="Calibri"/>
                <w:color w:val="000000"/>
                <w:sz w:val="22"/>
                <w:szCs w:val="22"/>
                <w:lang w:val="es-BO" w:eastAsia="es-BO"/>
              </w:rPr>
            </w:pPr>
            <w:r w:rsidRPr="00176175">
              <w:rPr>
                <w:rFonts w:ascii="Calibri" w:hAnsi="Calibri"/>
                <w:color w:val="000000"/>
                <w:sz w:val="22"/>
                <w:szCs w:val="22"/>
                <w:lang w:val="es-BO" w:eastAsia="es-BO"/>
              </w:rPr>
              <w:t>ANÁLISIS TERMOGRAFICO</w:t>
            </w:r>
          </w:p>
        </w:tc>
        <w:tc>
          <w:tcPr>
            <w:tcW w:w="1298" w:type="dxa"/>
            <w:tcBorders>
              <w:top w:val="single" w:sz="12" w:space="0" w:color="auto"/>
              <w:left w:val="single" w:sz="4" w:space="0" w:color="auto"/>
              <w:bottom w:val="single" w:sz="4" w:space="0" w:color="auto"/>
              <w:right w:val="single" w:sz="4" w:space="0" w:color="auto"/>
            </w:tcBorders>
            <w:shd w:val="clear" w:color="auto" w:fill="FFFFFF"/>
            <w:vAlign w:val="center"/>
          </w:tcPr>
          <w:p w:rsidR="006D2C92" w:rsidRPr="00176175" w:rsidRDefault="006D2C92" w:rsidP="006D2C92">
            <w:pPr>
              <w:jc w:val="center"/>
              <w:rPr>
                <w:rFonts w:ascii="Calibri" w:hAnsi="Calibri"/>
                <w:color w:val="000000"/>
                <w:sz w:val="22"/>
                <w:szCs w:val="22"/>
                <w:lang w:val="es-BO" w:eastAsia="es-BO"/>
              </w:rPr>
            </w:pPr>
            <w:r w:rsidRPr="00176175">
              <w:rPr>
                <w:rFonts w:ascii="Calibri" w:hAnsi="Calibri"/>
                <w:color w:val="000000"/>
                <w:sz w:val="22"/>
                <w:szCs w:val="22"/>
                <w:lang w:val="es-BO" w:eastAsia="es-BO"/>
              </w:rPr>
              <w:t>EQUIPO</w:t>
            </w:r>
          </w:p>
        </w:tc>
        <w:tc>
          <w:tcPr>
            <w:tcW w:w="1298" w:type="dxa"/>
            <w:tcBorders>
              <w:top w:val="single" w:sz="12" w:space="0" w:color="auto"/>
              <w:left w:val="single" w:sz="4" w:space="0" w:color="auto"/>
              <w:bottom w:val="single" w:sz="4" w:space="0" w:color="auto"/>
              <w:right w:val="single" w:sz="4" w:space="0" w:color="auto"/>
            </w:tcBorders>
            <w:shd w:val="clear" w:color="auto" w:fill="FFFFFF"/>
            <w:vAlign w:val="center"/>
          </w:tcPr>
          <w:p w:rsidR="006D2C92" w:rsidRPr="00176175" w:rsidRDefault="006D2C92" w:rsidP="006D2C92">
            <w:pPr>
              <w:jc w:val="center"/>
              <w:rPr>
                <w:rFonts w:ascii="Calibri" w:hAnsi="Calibri"/>
                <w:color w:val="000000"/>
                <w:sz w:val="22"/>
                <w:szCs w:val="22"/>
                <w:lang w:val="es-BO" w:eastAsia="es-BO"/>
              </w:rPr>
            </w:pPr>
            <w:r>
              <w:rPr>
                <w:rFonts w:ascii="Calibri" w:hAnsi="Calibri"/>
                <w:color w:val="000000"/>
                <w:sz w:val="22"/>
                <w:szCs w:val="22"/>
                <w:lang w:val="es-BO" w:eastAsia="es-BO"/>
              </w:rPr>
              <w:t>1</w:t>
            </w:r>
          </w:p>
        </w:tc>
        <w:tc>
          <w:tcPr>
            <w:tcW w:w="1420" w:type="dxa"/>
            <w:tcBorders>
              <w:top w:val="single" w:sz="12" w:space="0" w:color="auto"/>
              <w:left w:val="single" w:sz="4" w:space="0" w:color="auto"/>
              <w:bottom w:val="single" w:sz="4" w:space="0" w:color="auto"/>
              <w:right w:val="single" w:sz="4" w:space="0" w:color="auto"/>
            </w:tcBorders>
            <w:shd w:val="clear" w:color="auto" w:fill="FFFFFF"/>
            <w:vAlign w:val="center"/>
          </w:tcPr>
          <w:p w:rsidR="006D2C92" w:rsidRPr="00176175" w:rsidRDefault="006D2C92" w:rsidP="006D2C92">
            <w:pPr>
              <w:jc w:val="right"/>
              <w:rPr>
                <w:rFonts w:ascii="Calibri" w:hAnsi="Calibri"/>
                <w:color w:val="000000"/>
                <w:sz w:val="22"/>
                <w:szCs w:val="22"/>
                <w:lang w:val="es-BO" w:eastAsia="es-BO"/>
              </w:rPr>
            </w:pPr>
          </w:p>
        </w:tc>
      </w:tr>
      <w:tr w:rsidR="006D2C92" w:rsidRPr="00552079" w:rsidTr="006D2C92">
        <w:trPr>
          <w:trHeight w:val="241"/>
          <w:jc w:val="center"/>
        </w:trPr>
        <w:tc>
          <w:tcPr>
            <w:tcW w:w="6683" w:type="dxa"/>
            <w:gridSpan w:val="4"/>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C92" w:rsidRDefault="006D2C92" w:rsidP="006D2C92">
            <w:pPr>
              <w:jc w:val="right"/>
              <w:rPr>
                <w:rFonts w:ascii="Calibri" w:hAnsi="Calibri"/>
                <w:color w:val="000000"/>
                <w:sz w:val="22"/>
                <w:szCs w:val="22"/>
                <w:lang w:val="es-BO" w:eastAsia="es-BO"/>
              </w:rPr>
            </w:pPr>
            <w:r w:rsidRPr="00552079">
              <w:rPr>
                <w:rFonts w:asciiTheme="minorHAnsi" w:hAnsiTheme="minorHAnsi" w:cstheme="minorHAnsi"/>
                <w:b/>
                <w:sz w:val="22"/>
                <w:szCs w:val="22"/>
                <w:lang w:val="es-BO"/>
              </w:rPr>
              <w:t>PRECIO TOTAL (Numeral</w:t>
            </w:r>
            <w:r>
              <w:rPr>
                <w:rFonts w:asciiTheme="minorHAnsi" w:hAnsiTheme="minorHAnsi" w:cstheme="minorHAnsi"/>
                <w:b/>
                <w:sz w:val="22"/>
                <w:szCs w:val="22"/>
                <w:lang w:val="es-BO"/>
              </w:rPr>
              <w:t>)</w:t>
            </w:r>
          </w:p>
        </w:tc>
        <w:tc>
          <w:tcPr>
            <w:tcW w:w="1420" w:type="dxa"/>
            <w:tcBorders>
              <w:top w:val="single" w:sz="12" w:space="0" w:color="auto"/>
              <w:left w:val="single" w:sz="4" w:space="0" w:color="auto"/>
              <w:bottom w:val="single" w:sz="4" w:space="0" w:color="auto"/>
              <w:right w:val="single" w:sz="4" w:space="0" w:color="auto"/>
            </w:tcBorders>
            <w:shd w:val="clear" w:color="auto" w:fill="FFFFFF"/>
            <w:vAlign w:val="center"/>
          </w:tcPr>
          <w:p w:rsidR="006D2C92" w:rsidRPr="00176175" w:rsidRDefault="006D2C92" w:rsidP="006D2C92">
            <w:pPr>
              <w:jc w:val="right"/>
              <w:rPr>
                <w:rFonts w:ascii="Calibri" w:hAnsi="Calibri"/>
                <w:color w:val="000000"/>
                <w:sz w:val="22"/>
                <w:szCs w:val="22"/>
                <w:lang w:val="es-BO" w:eastAsia="es-BO"/>
              </w:rPr>
            </w:pPr>
          </w:p>
        </w:tc>
      </w:tr>
      <w:tr w:rsidR="006D2C92" w:rsidRPr="00552079" w:rsidTr="006D2C92">
        <w:trPr>
          <w:trHeight w:val="374"/>
          <w:jc w:val="center"/>
        </w:trPr>
        <w:tc>
          <w:tcPr>
            <w:tcW w:w="6683" w:type="dxa"/>
            <w:gridSpan w:val="4"/>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C92" w:rsidRDefault="006D2C92" w:rsidP="006D2C92">
            <w:pPr>
              <w:jc w:val="center"/>
              <w:rPr>
                <w:rFonts w:ascii="Calibri" w:hAnsi="Calibri"/>
                <w:color w:val="000000"/>
                <w:sz w:val="22"/>
                <w:szCs w:val="22"/>
                <w:lang w:val="es-BO" w:eastAsia="es-BO"/>
              </w:rPr>
            </w:pPr>
            <w:r w:rsidRPr="00552079">
              <w:rPr>
                <w:rFonts w:asciiTheme="minorHAnsi" w:hAnsiTheme="minorHAnsi" w:cstheme="minorHAnsi"/>
                <w:b/>
                <w:sz w:val="22"/>
                <w:szCs w:val="22"/>
                <w:lang w:val="es-BO"/>
              </w:rPr>
              <w:t>PRECIO TOTAL (Literal)</w:t>
            </w:r>
          </w:p>
        </w:tc>
        <w:tc>
          <w:tcPr>
            <w:tcW w:w="1420" w:type="dxa"/>
            <w:tcBorders>
              <w:top w:val="single" w:sz="12" w:space="0" w:color="auto"/>
              <w:left w:val="single" w:sz="4" w:space="0" w:color="auto"/>
              <w:bottom w:val="single" w:sz="4" w:space="0" w:color="auto"/>
              <w:right w:val="single" w:sz="4" w:space="0" w:color="auto"/>
            </w:tcBorders>
            <w:shd w:val="clear" w:color="auto" w:fill="FFFFFF"/>
            <w:vAlign w:val="center"/>
          </w:tcPr>
          <w:p w:rsidR="006D2C92" w:rsidRPr="00176175" w:rsidRDefault="006D2C92" w:rsidP="006D2C92">
            <w:pPr>
              <w:jc w:val="right"/>
              <w:rPr>
                <w:rFonts w:ascii="Calibri" w:hAnsi="Calibri"/>
                <w:color w:val="000000"/>
                <w:sz w:val="22"/>
                <w:szCs w:val="22"/>
                <w:lang w:val="es-BO" w:eastAsia="es-BO"/>
              </w:rPr>
            </w:pPr>
          </w:p>
        </w:tc>
      </w:tr>
    </w:tbl>
    <w:p w:rsidR="006D2C92" w:rsidRPr="00552079" w:rsidRDefault="006D2C92" w:rsidP="006D2C9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D2C92" w:rsidRDefault="006D2C92" w:rsidP="006D2C92">
      <w:pPr>
        <w:rPr>
          <w:rFonts w:asciiTheme="minorHAnsi" w:hAnsiTheme="minorHAnsi" w:cstheme="minorHAnsi"/>
          <w:sz w:val="22"/>
          <w:szCs w:val="22"/>
        </w:rPr>
      </w:pPr>
      <w:r>
        <w:rPr>
          <w:rFonts w:asciiTheme="minorHAnsi" w:hAnsiTheme="minorHAnsi" w:cstheme="minorHAnsi"/>
          <w:sz w:val="22"/>
          <w:szCs w:val="22"/>
        </w:rPr>
        <w:br w:type="page"/>
      </w:r>
    </w:p>
    <w:p w:rsidR="00740D6A" w:rsidRPr="00943C94" w:rsidRDefault="00740D6A" w:rsidP="00FA78A9">
      <w:pPr>
        <w:rPr>
          <w:rFonts w:asciiTheme="minorHAnsi" w:hAnsiTheme="minorHAnsi" w:cstheme="minorHAnsi"/>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4193"/>
      </w:tblGrid>
      <w:tr w:rsidR="00BF66A0" w:rsidRPr="008842A3" w:rsidTr="00D00466">
        <w:trPr>
          <w:trHeight w:val="236"/>
          <w:tblHeader/>
          <w:jc w:val="center"/>
        </w:trPr>
        <w:tc>
          <w:tcPr>
            <w:tcW w:w="5088"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19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00466">
        <w:trPr>
          <w:cantSplit/>
          <w:trHeight w:val="708"/>
          <w:jc w:val="center"/>
        </w:trPr>
        <w:tc>
          <w:tcPr>
            <w:tcW w:w="508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19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00466">
        <w:trPr>
          <w:trHeight w:val="233"/>
          <w:jc w:val="center"/>
        </w:trPr>
        <w:tc>
          <w:tcPr>
            <w:tcW w:w="5088" w:type="dxa"/>
            <w:vAlign w:val="center"/>
          </w:tcPr>
          <w:p w:rsidR="00392F58" w:rsidRPr="00392F58" w:rsidRDefault="00392F58" w:rsidP="00392F58">
            <w:pPr>
              <w:autoSpaceDE w:val="0"/>
              <w:autoSpaceDN w:val="0"/>
              <w:adjustRightInd w:val="0"/>
              <w:jc w:val="both"/>
              <w:rPr>
                <w:rFonts w:ascii="Calibri" w:hAnsi="Calibri" w:cs="Calibri"/>
                <w:b/>
                <w:color w:val="000000"/>
                <w:lang w:eastAsia="es-BO"/>
              </w:rPr>
            </w:pPr>
            <w:r w:rsidRPr="00392F58">
              <w:rPr>
                <w:rFonts w:ascii="Calibri" w:hAnsi="Calibri" w:cs="Calibri"/>
                <w:b/>
                <w:color w:val="000000"/>
                <w:lang w:eastAsia="es-BO"/>
              </w:rPr>
              <w:t>ÍTEM 1. ANÁLISIS VIBRACIONAL.</w:t>
            </w:r>
          </w:p>
          <w:p w:rsidR="00392F58" w:rsidRPr="00392F58" w:rsidRDefault="00392F58" w:rsidP="00392F58">
            <w:pPr>
              <w:autoSpaceDE w:val="0"/>
              <w:autoSpaceDN w:val="0"/>
              <w:adjustRightInd w:val="0"/>
              <w:jc w:val="both"/>
              <w:rPr>
                <w:rFonts w:ascii="Calibri" w:hAnsi="Calibri" w:cs="Calibri"/>
                <w:lang w:eastAsia="es-ES"/>
              </w:rPr>
            </w:pPr>
          </w:p>
          <w:p w:rsidR="00392F58" w:rsidRPr="00392F58" w:rsidRDefault="00392F58" w:rsidP="00392F58">
            <w:pPr>
              <w:autoSpaceDE w:val="0"/>
              <w:autoSpaceDN w:val="0"/>
              <w:adjustRightInd w:val="0"/>
              <w:jc w:val="both"/>
              <w:rPr>
                <w:rFonts w:ascii="Calibri" w:hAnsi="Calibri" w:cs="Calibri"/>
                <w:lang w:eastAsia="es-ES"/>
              </w:rPr>
            </w:pPr>
            <w:r w:rsidRPr="00392F58">
              <w:rPr>
                <w:rFonts w:ascii="Calibri" w:hAnsi="Calibri" w:cs="Calibri"/>
                <w:lang w:eastAsia="es-ES"/>
              </w:rPr>
              <w:t xml:space="preserve">El servicio consiste en realizar el control y diagnóstico de fallas mecánicas en máquinas rotativas, alternativas y estructuras, a través de un equipo de análisis de vibraciones, a ejecutarse en </w:t>
            </w:r>
            <w:r w:rsidRPr="00392F58">
              <w:rPr>
                <w:rFonts w:ascii="Calibri" w:hAnsi="Calibri" w:cs="Calibri"/>
                <w:b/>
                <w:i/>
                <w:lang w:eastAsia="es-ES"/>
              </w:rPr>
              <w:t>forma periódica y/o a solicitud del fiscal del servicio de YPFB previa coordinación con la empresa proveedora .</w:t>
            </w:r>
            <w:r w:rsidRPr="00392F58">
              <w:rPr>
                <w:rFonts w:ascii="Calibri" w:hAnsi="Calibri" w:cs="Calibri"/>
                <w:lang w:eastAsia="es-ES"/>
              </w:rPr>
              <w:t xml:space="preserve"> </w:t>
            </w:r>
          </w:p>
          <w:p w:rsidR="00392F58" w:rsidRPr="00392F58" w:rsidRDefault="00392F58" w:rsidP="00392F58">
            <w:pPr>
              <w:autoSpaceDE w:val="0"/>
              <w:autoSpaceDN w:val="0"/>
              <w:adjustRightInd w:val="0"/>
              <w:jc w:val="both"/>
              <w:rPr>
                <w:rFonts w:ascii="Calibri" w:hAnsi="Calibri" w:cs="Calibri"/>
                <w:lang w:eastAsia="es-ES"/>
              </w:rPr>
            </w:pPr>
          </w:p>
          <w:p w:rsidR="00392F58" w:rsidRPr="00392F58" w:rsidRDefault="00392F58" w:rsidP="00392F58">
            <w:pPr>
              <w:autoSpaceDE w:val="0"/>
              <w:autoSpaceDN w:val="0"/>
              <w:adjustRightInd w:val="0"/>
              <w:jc w:val="both"/>
              <w:rPr>
                <w:rFonts w:ascii="Calibri" w:hAnsi="Calibri" w:cs="Calibri"/>
                <w:color w:val="000000"/>
                <w:lang w:val="es-BO" w:eastAsia="es-BO"/>
              </w:rPr>
            </w:pPr>
            <w:r w:rsidRPr="00392F58">
              <w:rPr>
                <w:rFonts w:ascii="Calibri" w:hAnsi="Calibri" w:cs="Calibri"/>
                <w:color w:val="000000"/>
                <w:lang w:eastAsia="es-BO"/>
              </w:rPr>
              <w:t>El/</w:t>
            </w:r>
            <w:r w:rsidRPr="00392F58">
              <w:rPr>
                <w:rFonts w:ascii="Calibri" w:hAnsi="Calibri" w:cs="Calibri"/>
                <w:color w:val="000000"/>
                <w:lang w:val="es-BO" w:eastAsia="es-BO"/>
              </w:rPr>
              <w:t>los proponente/s deberán detallar el procedimiento mediante el cual efectuaran las mediciones.</w:t>
            </w:r>
          </w:p>
          <w:p w:rsidR="00392F58" w:rsidRPr="00392F58" w:rsidRDefault="00392F58" w:rsidP="00392F58">
            <w:pPr>
              <w:autoSpaceDE w:val="0"/>
              <w:autoSpaceDN w:val="0"/>
              <w:adjustRightInd w:val="0"/>
              <w:jc w:val="both"/>
              <w:rPr>
                <w:rFonts w:ascii="Calibri" w:hAnsi="Calibri" w:cs="Calibri"/>
                <w:color w:val="000000"/>
                <w:lang w:val="es-BO" w:eastAsia="es-BO"/>
              </w:rPr>
            </w:pPr>
          </w:p>
          <w:p w:rsidR="00392F58" w:rsidRPr="00392F58" w:rsidRDefault="00392F58" w:rsidP="00392F58">
            <w:pPr>
              <w:autoSpaceDE w:val="0"/>
              <w:autoSpaceDN w:val="0"/>
              <w:adjustRightInd w:val="0"/>
              <w:jc w:val="both"/>
              <w:rPr>
                <w:rFonts w:ascii="Calibri" w:hAnsi="Calibri" w:cs="Calibri"/>
                <w:lang w:eastAsia="es-ES"/>
              </w:rPr>
            </w:pPr>
            <w:r w:rsidRPr="00392F58">
              <w:rPr>
                <w:rFonts w:ascii="Calibri" w:hAnsi="Calibri" w:cs="Calibri"/>
                <w:lang w:eastAsia="es-ES"/>
              </w:rPr>
              <w:t xml:space="preserve">El proveedor deberá contar con un equipo que permita realizar el análisis en tiempo real. </w:t>
            </w:r>
          </w:p>
          <w:p w:rsidR="00392F58" w:rsidRPr="00392F58" w:rsidRDefault="00392F58" w:rsidP="00392F58">
            <w:pPr>
              <w:autoSpaceDE w:val="0"/>
              <w:autoSpaceDN w:val="0"/>
              <w:adjustRightInd w:val="0"/>
              <w:jc w:val="both"/>
              <w:rPr>
                <w:rFonts w:ascii="Calibri" w:hAnsi="Calibri" w:cs="Calibri"/>
                <w:lang w:eastAsia="es-ES"/>
              </w:rPr>
            </w:pPr>
          </w:p>
          <w:p w:rsidR="00392F58" w:rsidRPr="00392F58" w:rsidRDefault="00392F58" w:rsidP="00392F58">
            <w:pPr>
              <w:autoSpaceDE w:val="0"/>
              <w:autoSpaceDN w:val="0"/>
              <w:adjustRightInd w:val="0"/>
              <w:jc w:val="both"/>
              <w:rPr>
                <w:rFonts w:ascii="Calibri" w:hAnsi="Calibri" w:cs="Calibri"/>
                <w:color w:val="000000"/>
                <w:lang w:val="es-BO" w:eastAsia="es-BO"/>
              </w:rPr>
            </w:pPr>
            <w:r w:rsidRPr="00392F58">
              <w:rPr>
                <w:rFonts w:ascii="Calibri" w:hAnsi="Calibri" w:cs="Calibri"/>
                <w:lang w:eastAsia="es-ES"/>
              </w:rPr>
              <w:t xml:space="preserve">Una vez finalizada la jornada laboral el proveedor deberá entregar un informe preliminar de los hallazgos encontrados al Fiscal del Servicio de YPFB y luego al finalizar las mediciones, elaborar un informe detallado por equipo con los análisis de espectros respectivos que sustente su diagnóstico, que incluya la </w:t>
            </w:r>
            <w:r w:rsidRPr="00392F58">
              <w:rPr>
                <w:rFonts w:ascii="Calibri" w:hAnsi="Calibri" w:cs="Calibri"/>
                <w:color w:val="000000"/>
                <w:lang w:val="es-BO" w:eastAsia="es-BO"/>
              </w:rPr>
              <w:t xml:space="preserve">documentación de los instrumentos utilizados. </w:t>
            </w:r>
          </w:p>
          <w:p w:rsidR="00392F58" w:rsidRPr="00392F58" w:rsidRDefault="00392F58" w:rsidP="00392F58">
            <w:pPr>
              <w:autoSpaceDE w:val="0"/>
              <w:autoSpaceDN w:val="0"/>
              <w:adjustRightInd w:val="0"/>
              <w:jc w:val="both"/>
              <w:rPr>
                <w:rFonts w:ascii="Calibri" w:hAnsi="Calibri" w:cs="Calibri"/>
                <w:color w:val="000000"/>
                <w:lang w:val="es-BO" w:eastAsia="es-BO"/>
              </w:rPr>
            </w:pPr>
          </w:p>
          <w:p w:rsidR="00392F58" w:rsidRPr="00392F58" w:rsidRDefault="00392F58" w:rsidP="00392F58">
            <w:pPr>
              <w:autoSpaceDE w:val="0"/>
              <w:autoSpaceDN w:val="0"/>
              <w:adjustRightInd w:val="0"/>
              <w:jc w:val="both"/>
              <w:rPr>
                <w:rFonts w:ascii="Calibri" w:hAnsi="Calibri" w:cs="Calibri"/>
                <w:lang w:val="es-BO" w:eastAsia="es-ES"/>
              </w:rPr>
            </w:pPr>
            <w:r w:rsidRPr="00392F58">
              <w:rPr>
                <w:rFonts w:ascii="Calibri" w:hAnsi="Calibri" w:cs="Calibri"/>
                <w:lang w:val="es-BO" w:eastAsia="es-ES"/>
              </w:rPr>
              <w:t xml:space="preserve">En caso que el proveedor encuentre problemas en el funcionamiento de </w:t>
            </w:r>
            <w:r w:rsidRPr="00392F58">
              <w:rPr>
                <w:rFonts w:ascii="Calibri" w:hAnsi="Calibri" w:cs="Calibri"/>
                <w:lang w:eastAsia="es-ES"/>
              </w:rPr>
              <w:t>máquinas rotativas, alternativas y estructuras</w:t>
            </w:r>
            <w:r w:rsidRPr="00392F58">
              <w:rPr>
                <w:rFonts w:ascii="Calibri" w:hAnsi="Calibri" w:cs="Calibri"/>
                <w:lang w:val="es-BO" w:eastAsia="es-ES"/>
              </w:rPr>
              <w:t xml:space="preserve">, el proveedor deberá volver a realizar el análisis luego que YPFB realice las tareas recomendadas. Si las acciones recomendadas por el proveedor solucionaron el problema, YPFB cancelará el análisis </w:t>
            </w:r>
            <w:proofErr w:type="spellStart"/>
            <w:r w:rsidRPr="00392F58">
              <w:rPr>
                <w:rFonts w:ascii="Calibri" w:hAnsi="Calibri" w:cs="Calibri"/>
                <w:lang w:val="es-BO" w:eastAsia="es-ES"/>
              </w:rPr>
              <w:t>vibracional</w:t>
            </w:r>
            <w:proofErr w:type="spellEnd"/>
            <w:r w:rsidRPr="00392F58">
              <w:rPr>
                <w:rFonts w:ascii="Calibri" w:hAnsi="Calibri" w:cs="Calibri"/>
                <w:lang w:val="es-BO" w:eastAsia="es-ES"/>
              </w:rPr>
              <w:t xml:space="preserve"> adicional, caso contrario el proveedor deberá realizar nuevas recomendaciones para solucionar el problema y así sucesivamente hasta solucionar el problema. </w:t>
            </w:r>
          </w:p>
          <w:p w:rsidR="00392F58" w:rsidRPr="00392F58" w:rsidRDefault="00392F58" w:rsidP="00392F58">
            <w:pPr>
              <w:autoSpaceDE w:val="0"/>
              <w:autoSpaceDN w:val="0"/>
              <w:adjustRightInd w:val="0"/>
              <w:jc w:val="both"/>
              <w:rPr>
                <w:rFonts w:ascii="Calibri" w:hAnsi="Calibri" w:cs="Calibri"/>
                <w:color w:val="000000"/>
                <w:lang w:val="es-BO" w:eastAsia="es-BO"/>
              </w:rPr>
            </w:pPr>
          </w:p>
          <w:p w:rsidR="00392F58" w:rsidRPr="00392F58" w:rsidRDefault="00392F58" w:rsidP="00392F58">
            <w:pPr>
              <w:autoSpaceDE w:val="0"/>
              <w:autoSpaceDN w:val="0"/>
              <w:adjustRightInd w:val="0"/>
              <w:jc w:val="both"/>
              <w:rPr>
                <w:rFonts w:ascii="Calibri" w:hAnsi="Calibri" w:cs="Calibri"/>
                <w:lang w:eastAsia="es-ES"/>
              </w:rPr>
            </w:pPr>
            <w:r w:rsidRPr="00392F58">
              <w:rPr>
                <w:rFonts w:ascii="Calibri" w:hAnsi="Calibri" w:cs="Calibri"/>
                <w:lang w:eastAsia="es-ES"/>
              </w:rPr>
              <w:t>Dicho informe deberá ser entregado en forma digital e impreso en (2) dos ejemplares, en plazo de 5 días hábiles posteriores a la ejecución del servicio.</w:t>
            </w:r>
          </w:p>
          <w:p w:rsidR="00392F58" w:rsidRPr="00392F58" w:rsidRDefault="00392F58" w:rsidP="00392F58">
            <w:pPr>
              <w:autoSpaceDE w:val="0"/>
              <w:autoSpaceDN w:val="0"/>
              <w:adjustRightInd w:val="0"/>
              <w:jc w:val="both"/>
              <w:rPr>
                <w:rFonts w:ascii="Calibri" w:hAnsi="Calibri" w:cs="Calibri"/>
                <w:lang w:eastAsia="es-ES"/>
              </w:rPr>
            </w:pPr>
          </w:p>
          <w:p w:rsidR="00392F58" w:rsidRPr="00392F58" w:rsidRDefault="00392F58" w:rsidP="00392F58">
            <w:pPr>
              <w:autoSpaceDE w:val="0"/>
              <w:autoSpaceDN w:val="0"/>
              <w:adjustRightInd w:val="0"/>
              <w:jc w:val="both"/>
              <w:rPr>
                <w:rFonts w:ascii="Calibri" w:hAnsi="Calibri" w:cs="Calibri"/>
                <w:lang w:eastAsia="es-ES"/>
              </w:rPr>
            </w:pPr>
            <w:r w:rsidRPr="00392F58">
              <w:rPr>
                <w:rFonts w:ascii="Calibri" w:hAnsi="Calibri" w:cs="Calibri"/>
                <w:lang w:eastAsia="es-ES"/>
              </w:rPr>
              <w:t>El proveedor deberá mantener una Base de Datos por equipo que permita realizar estadísticas de comportamiento en el tiempo, a ser entregada una vez finalice el contrato.</w:t>
            </w:r>
          </w:p>
          <w:p w:rsidR="00392F58" w:rsidRPr="00392F58" w:rsidRDefault="00392F58" w:rsidP="00392F58">
            <w:pPr>
              <w:autoSpaceDE w:val="0"/>
              <w:autoSpaceDN w:val="0"/>
              <w:adjustRightInd w:val="0"/>
              <w:jc w:val="both"/>
              <w:rPr>
                <w:rFonts w:ascii="Calibri" w:hAnsi="Calibri" w:cs="Calibri"/>
                <w:lang w:eastAsia="es-ES"/>
              </w:rPr>
            </w:pPr>
          </w:p>
          <w:p w:rsidR="00392F58" w:rsidRPr="00392F58" w:rsidRDefault="00392F58" w:rsidP="00392F58">
            <w:pPr>
              <w:autoSpaceDE w:val="0"/>
              <w:autoSpaceDN w:val="0"/>
              <w:adjustRightInd w:val="0"/>
              <w:jc w:val="both"/>
              <w:rPr>
                <w:rFonts w:ascii="Calibri" w:hAnsi="Calibri" w:cs="Calibri"/>
                <w:lang w:val="es-BO" w:eastAsia="es-ES"/>
              </w:rPr>
            </w:pPr>
            <w:r w:rsidRPr="00392F58">
              <w:rPr>
                <w:rFonts w:ascii="Calibri" w:hAnsi="Calibri" w:cs="Calibri"/>
                <w:lang w:eastAsia="es-ES"/>
              </w:rPr>
              <w:t>La contabilización del servicio se hará en base a la cantidad total de puntos que haya medido el proveedor, corroborado mediante el informe, toda vez que el pago será efectivo solo por el servicio efectivamente prestado (por punto).</w:t>
            </w:r>
          </w:p>
          <w:p w:rsidR="00392F58" w:rsidRPr="00392F58" w:rsidRDefault="00392F58" w:rsidP="00392F58">
            <w:pPr>
              <w:autoSpaceDE w:val="0"/>
              <w:autoSpaceDN w:val="0"/>
              <w:adjustRightInd w:val="0"/>
              <w:jc w:val="both"/>
              <w:rPr>
                <w:rFonts w:ascii="Calibri" w:hAnsi="Calibri" w:cs="Calibri"/>
                <w:lang w:val="es-BO" w:eastAsia="es-ES"/>
              </w:rPr>
            </w:pPr>
          </w:p>
          <w:p w:rsidR="00392F58" w:rsidRPr="00392F58" w:rsidRDefault="00392F58" w:rsidP="00392F58">
            <w:pPr>
              <w:autoSpaceDE w:val="0"/>
              <w:autoSpaceDN w:val="0"/>
              <w:adjustRightInd w:val="0"/>
              <w:jc w:val="both"/>
              <w:rPr>
                <w:rFonts w:ascii="Calibri" w:hAnsi="Calibri" w:cs="Calibri"/>
                <w:lang w:eastAsia="es-ES"/>
              </w:rPr>
            </w:pPr>
            <w:r w:rsidRPr="00392F58">
              <w:rPr>
                <w:rFonts w:ascii="Calibri" w:hAnsi="Calibri" w:cs="Calibri"/>
                <w:lang w:eastAsia="es-ES"/>
              </w:rPr>
              <w:lastRenderedPageBreak/>
              <w:t xml:space="preserve">Los análisis se realizaran en los equipos del Complejo de Fraccionamiento y Licuefacción de Gas Natural Río Grande </w:t>
            </w:r>
            <w:r w:rsidRPr="00392F58">
              <w:rPr>
                <w:rFonts w:ascii="Calibri" w:hAnsi="Calibri" w:cs="Calibri"/>
                <w:color w:val="000000"/>
                <w:lang w:eastAsia="es-BO"/>
              </w:rPr>
              <w:t>(Planta de Separación de Líquidos –PSL RG y Planta de Gas Natural Licuado -PGNL</w:t>
            </w:r>
            <w:r w:rsidRPr="00392F58">
              <w:rPr>
                <w:rFonts w:ascii="Calibri" w:hAnsi="Calibri" w:cs="Calibri"/>
                <w:lang w:eastAsia="es-ES"/>
              </w:rPr>
              <w:t xml:space="preserve"> descritos en el siguiente listado:</w:t>
            </w:r>
          </w:p>
          <w:p w:rsidR="00392F58" w:rsidRPr="00392F58" w:rsidRDefault="00392F58" w:rsidP="00392F58">
            <w:pPr>
              <w:spacing w:line="276" w:lineRule="auto"/>
              <w:jc w:val="both"/>
              <w:rPr>
                <w:rFonts w:ascii="Calibri" w:hAnsi="Calibri" w:cs="Calibri"/>
                <w:b/>
                <w:sz w:val="18"/>
                <w:szCs w:val="18"/>
                <w:lang w:eastAsia="es-ES"/>
              </w:rPr>
            </w:pPr>
          </w:p>
          <w:tbl>
            <w:tblPr>
              <w:tblW w:w="4772" w:type="dxa"/>
              <w:jc w:val="center"/>
              <w:tblCellMar>
                <w:left w:w="70" w:type="dxa"/>
                <w:right w:w="70" w:type="dxa"/>
              </w:tblCellMar>
              <w:tblLook w:val="04A0" w:firstRow="1" w:lastRow="0" w:firstColumn="1" w:lastColumn="0" w:noHBand="0" w:noVBand="1"/>
            </w:tblPr>
            <w:tblGrid>
              <w:gridCol w:w="960"/>
              <w:gridCol w:w="520"/>
              <w:gridCol w:w="1580"/>
              <w:gridCol w:w="1712"/>
            </w:tblGrid>
            <w:tr w:rsidR="00392F58" w:rsidRPr="00392F58" w:rsidTr="00392F58">
              <w:trPr>
                <w:trHeight w:val="504"/>
                <w:jc w:val="center"/>
              </w:trPr>
              <w:tc>
                <w:tcPr>
                  <w:tcW w:w="96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392F58" w:rsidRPr="00392F58" w:rsidRDefault="00392F58" w:rsidP="00392F58">
                  <w:pPr>
                    <w:jc w:val="center"/>
                    <w:rPr>
                      <w:rFonts w:ascii="Calibri" w:hAnsi="Calibri"/>
                      <w:b/>
                      <w:bCs/>
                      <w:color w:val="000000"/>
                      <w:sz w:val="14"/>
                      <w:szCs w:val="14"/>
                      <w:lang w:val="es-BO" w:eastAsia="es-BO"/>
                    </w:rPr>
                  </w:pPr>
                  <w:r w:rsidRPr="00392F58">
                    <w:rPr>
                      <w:rFonts w:ascii="Calibri" w:hAnsi="Calibri"/>
                      <w:b/>
                      <w:bCs/>
                      <w:color w:val="000000"/>
                      <w:sz w:val="14"/>
                      <w:szCs w:val="14"/>
                      <w:lang w:val="es-BO" w:eastAsia="es-BO"/>
                    </w:rPr>
                    <w:t>PLANTA</w:t>
                  </w:r>
                </w:p>
              </w:tc>
              <w:tc>
                <w:tcPr>
                  <w:tcW w:w="520" w:type="dxa"/>
                  <w:tcBorders>
                    <w:top w:val="single" w:sz="4" w:space="0" w:color="auto"/>
                    <w:left w:val="nil"/>
                    <w:bottom w:val="single" w:sz="4" w:space="0" w:color="auto"/>
                    <w:right w:val="single" w:sz="4" w:space="0" w:color="auto"/>
                  </w:tcBorders>
                  <w:shd w:val="clear" w:color="000000" w:fill="F2F2F2"/>
                  <w:vAlign w:val="center"/>
                  <w:hideMark/>
                </w:tcPr>
                <w:p w:rsidR="00392F58" w:rsidRPr="00392F58" w:rsidRDefault="00392F58" w:rsidP="00392F58">
                  <w:pPr>
                    <w:jc w:val="center"/>
                    <w:rPr>
                      <w:rFonts w:ascii="Calibri" w:hAnsi="Calibri"/>
                      <w:b/>
                      <w:bCs/>
                      <w:color w:val="000000"/>
                      <w:sz w:val="14"/>
                      <w:szCs w:val="14"/>
                      <w:lang w:val="es-BO" w:eastAsia="es-BO"/>
                    </w:rPr>
                  </w:pPr>
                  <w:r w:rsidRPr="00392F58">
                    <w:rPr>
                      <w:rFonts w:ascii="Calibri" w:hAnsi="Calibri"/>
                      <w:b/>
                      <w:bCs/>
                      <w:color w:val="000000"/>
                      <w:sz w:val="14"/>
                      <w:szCs w:val="14"/>
                      <w:lang w:val="es-BO" w:eastAsia="es-BO"/>
                    </w:rPr>
                    <w:t>N°</w:t>
                  </w:r>
                </w:p>
              </w:tc>
              <w:tc>
                <w:tcPr>
                  <w:tcW w:w="1580" w:type="dxa"/>
                  <w:tcBorders>
                    <w:top w:val="single" w:sz="4" w:space="0" w:color="auto"/>
                    <w:left w:val="nil"/>
                    <w:bottom w:val="single" w:sz="4" w:space="0" w:color="auto"/>
                    <w:right w:val="single" w:sz="4" w:space="0" w:color="auto"/>
                  </w:tcBorders>
                  <w:shd w:val="clear" w:color="000000" w:fill="F2F2F2"/>
                  <w:vAlign w:val="center"/>
                  <w:hideMark/>
                </w:tcPr>
                <w:p w:rsidR="00392F58" w:rsidRPr="00392F58" w:rsidRDefault="00392F58" w:rsidP="00392F58">
                  <w:pPr>
                    <w:jc w:val="center"/>
                    <w:rPr>
                      <w:rFonts w:ascii="Calibri" w:hAnsi="Calibri"/>
                      <w:b/>
                      <w:bCs/>
                      <w:color w:val="000000"/>
                      <w:sz w:val="14"/>
                      <w:szCs w:val="14"/>
                      <w:lang w:val="es-BO" w:eastAsia="es-BO"/>
                    </w:rPr>
                  </w:pPr>
                  <w:r w:rsidRPr="00392F58">
                    <w:rPr>
                      <w:rFonts w:ascii="Calibri" w:hAnsi="Calibri"/>
                      <w:b/>
                      <w:bCs/>
                      <w:color w:val="000000"/>
                      <w:sz w:val="14"/>
                      <w:szCs w:val="14"/>
                      <w:lang w:val="es-BO" w:eastAsia="es-BO"/>
                    </w:rPr>
                    <w:t>TAG</w:t>
                  </w:r>
                </w:p>
              </w:tc>
              <w:tc>
                <w:tcPr>
                  <w:tcW w:w="1712" w:type="dxa"/>
                  <w:tcBorders>
                    <w:top w:val="single" w:sz="4" w:space="0" w:color="auto"/>
                    <w:left w:val="nil"/>
                    <w:bottom w:val="single" w:sz="4" w:space="0" w:color="auto"/>
                    <w:right w:val="single" w:sz="4" w:space="0" w:color="auto"/>
                  </w:tcBorders>
                  <w:shd w:val="clear" w:color="000000" w:fill="F2F2F2"/>
                  <w:vAlign w:val="center"/>
                  <w:hideMark/>
                </w:tcPr>
                <w:p w:rsidR="00392F58" w:rsidRPr="00392F58" w:rsidRDefault="00392F58" w:rsidP="00392F58">
                  <w:pPr>
                    <w:jc w:val="center"/>
                    <w:rPr>
                      <w:rFonts w:ascii="Calibri" w:hAnsi="Calibri"/>
                      <w:b/>
                      <w:bCs/>
                      <w:color w:val="000000"/>
                      <w:sz w:val="14"/>
                      <w:szCs w:val="14"/>
                      <w:lang w:val="es-BO" w:eastAsia="es-BO"/>
                    </w:rPr>
                  </w:pPr>
                  <w:r w:rsidRPr="00392F58">
                    <w:rPr>
                      <w:rFonts w:ascii="Calibri" w:hAnsi="Calibri"/>
                      <w:b/>
                      <w:bCs/>
                      <w:color w:val="000000"/>
                      <w:sz w:val="14"/>
                      <w:szCs w:val="14"/>
                      <w:lang w:val="es-BO" w:eastAsia="es-BO"/>
                    </w:rPr>
                    <w:t>DESCRIPCIÓN</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P-216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CIRCULACIÓN DE ACEITE TERMICO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P-216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CIRCULACION DE ACEITE TERMICO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P-510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FONDO DE COLUMNA ABSORBEDORA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P-510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FONDO DE COLUMNA ABSORBEDORA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P-520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REFLUJO COLUMNA DEETANIZADORA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P-520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REFLUJO COLUMNA DEETANIZADORA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P-540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REFLUJO COLUMNA DEBUTANIZADORA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P-540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REFLUJO COLUMNA DEBUTANIZADORA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P-550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REFLUJO COLUMNA ESTABILIZADORA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P-550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REFLUJO COLUMNA ESTABILIZADORA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P-801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AGUA CONTRA INCENDIO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P-801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AGUA CONTRA INCENDIO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P-801 C</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AGUA CONTRA INCENDIO C</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P-802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JOCKEY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P-802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JOCKEY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P-860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EXPORTACION DE GASOLINA ESTABILIZADA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P-860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EXPORTACION DE GASOLINA ESTABILIZADA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P-861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CARGA DE GASOLINA A CAMION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lastRenderedPageBreak/>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P-861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CARGA DE GASOLINA A CAMION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20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P-950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BOOSTER DE EXPORTACION DE GLP A DUCTO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21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P-950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BOOSTER DE EXPORTACION DE GLP A DUCTO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22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P-951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BOOSTER DE CARGA DE GLP A CISTERNA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23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P-951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BOOSTER DE CARGA DE GLP A CISTERNA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24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P-951 C</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BOOSTER DE CARGA DE GLP A CISTERNA C</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25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P-952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REPROCESO DE GLP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26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P-952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REPROCESO DE GLP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27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P-953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EXPORTACION DE GLP A DUCTO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28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P-953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EXPORTACION DE GLP A DUCTO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29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P-980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BOOSTER DE GASOLINA RICA EN PENTANOS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30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P-980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BOOSTER DE GASOLINA RICA EN PENTANOS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31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P-981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EXPORTACION DE GASOLINA RICA EN PENTANOS A DUCTO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32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P-981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EXPORTACION DE GASOLINA RICA EN PENTANOS A DUCTO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33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P-982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CARGA DE GASOLINA A CISTERNA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34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P-982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CARGA DE GASOLINA A CISTERNA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35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PMK-501A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BOOSTER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36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PMK-501B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BOOSTER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37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A-014</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PRECALENTADOR DE GAS PARA ARRANQUE</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38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A-551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ENFRIADOR DE GASOLINA RICA EN PENTANOS</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39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G-001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GENERADOR ELECTRICO PRINCIPAL - MOTOGENERADOR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lastRenderedPageBreak/>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40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G-001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GENERADOR ELECTRICO PRINCIPAL - MOTOGENERADOR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41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G-001 C</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GENERADOR ELECTRICO PRINCIPAL - MOTOGENERADOR C</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42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G-002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GENERADOR DE EMERGENCIA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43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K-003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COMPRESOR DE AIRE DE INSTRUMENTOS Y SERVICIOS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44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K-003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COMPRESOR DE AIRE DE INSTRUMENTOS Y SERVICIOS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45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K-501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COMPRESOR DE GAS DE REGENERACION A</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46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K-501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COMPRESOR DE GAS DE REGENERACION B</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47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K 510</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TURBO EXPANDER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48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P-101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ACEITE DEL TURBO EXPANDER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49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COOLER TURBO</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 DEL TURBO EXPANDER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50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BLOWER</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SOPLADOR EL HORNO</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51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MAK 501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 DE BOMBA P501</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52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MAK 501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 DE BOMBA P501</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53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 511 - 1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54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 511 - 2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55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 511 - 3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56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 511 - 4</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57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 511 - 5</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58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 511 - 6</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59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 502 - 1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60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 502 - 2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61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 540 - 1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62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 540 - 2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63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 540 - 3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64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 540 - 4</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65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B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66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B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67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B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68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B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4</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69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B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5</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lastRenderedPageBreak/>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70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B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6</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71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B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7</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72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B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8</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73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A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74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A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75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A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76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A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4</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77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A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5</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78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A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6</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79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A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7</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80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A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8</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81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C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82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C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83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C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84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C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4</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85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C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5</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86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C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6</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87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C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7</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88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Generador C – </w:t>
                  </w:r>
                  <w:proofErr w:type="spellStart"/>
                  <w:r w:rsidRPr="00392F58">
                    <w:rPr>
                      <w:rFonts w:ascii="Calibri" w:hAnsi="Calibri"/>
                      <w:color w:val="000000"/>
                      <w:sz w:val="16"/>
                      <w:szCs w:val="16"/>
                      <w:lang w:val="es-BO" w:eastAsia="es-BO"/>
                    </w:rPr>
                    <w:t>Cooler</w:t>
                  </w:r>
                  <w:proofErr w:type="spellEnd"/>
                  <w:r w:rsidRPr="00392F58">
                    <w:rPr>
                      <w:rFonts w:ascii="Calibri" w:hAnsi="Calibri"/>
                      <w:color w:val="000000"/>
                      <w:sz w:val="16"/>
                      <w:szCs w:val="16"/>
                      <w:lang w:val="es-BO" w:eastAsia="es-BO"/>
                    </w:rPr>
                    <w:t xml:space="preserve"> 8</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89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MAP-550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 DE P-550</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90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MAP-550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 DE P-550</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91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MAP-216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 DE P-216</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92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MAP-216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 DE P-216</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93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MKA-003 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 DE K-003</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94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MKA-003 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COOLER DE K-003</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95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P-102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ACEITE DEL TURBO EXPANDER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96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24-PM-51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BOMBAS AGUA REFRIGERACIÓN A CONDENSADORES DE CHILLERS</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97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24-PM-52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BOMBAS AGUA REFRIGERACIÓN A CONDENSADORES DE CHILLERS</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lastRenderedPageBreak/>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98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24-PM-53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BOMBAS AGUA REFRIGERACIÓN A CONDENSADORES DE CHILLERS</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99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24-PM-31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BOMBAS CIRCUITO TORRE REFRIGERACION</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100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24-PM-32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BOMBAS CIRCUITO TORRE REFRIGERACION</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101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24-PM-33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BOMBAS CIRCUITO TORRE REFRIGERACION</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102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24-PM-34</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BOMBAS CIRCUITO TORRE REFRIGERACION</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103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24-PM-61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BOMBAS DE  ENFRIAMIENTO DE CHILLERS</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104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24-PM-62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BOMBAS DE  ENFRIAMIENTO DE CHILLERS</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105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24-PM-63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BOMBAS DE  ENFRIAMIENTO DE CHILLERS</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106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24-BM-31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VENTILADORES TORRE REFRIGERACION</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107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24-BM-32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VENTILADORES TORRE REFRIGERACION</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108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24-BM-33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VENTILADORES TORRE REFRIGERACION</w:t>
                  </w:r>
                </w:p>
              </w:tc>
            </w:tr>
            <w:tr w:rsidR="00392F58" w:rsidRPr="00392F58" w:rsidTr="00392F58">
              <w:trPr>
                <w:trHeight w:val="42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109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24-BM-34</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VENTILADORES TORRE REFRIGERACION</w:t>
                  </w:r>
                </w:p>
              </w:tc>
            </w:tr>
            <w:tr w:rsidR="00392F58" w:rsidRPr="00392F58" w:rsidTr="00392F58">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110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24-E-91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CHILLER</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111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24-E-92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CHILLER</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112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24-E-93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CHILLER</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113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22-PM-20A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AGUA CRUDA</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114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22-PM-20B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AGUA CRUDA</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115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EA-09Z01KM01-01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COMPRESOR MAC</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116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09Z02-KM-03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COMPRESOR PAC</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117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09Z02-KM-05</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COMPRESOR PAC</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118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EB-09Z04EM08-1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SECADOR DE AIRE</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119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23 -PM -01A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GENERADOR  A DIESEL AUXILIAR</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120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23-PM -01B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GENERADOR  A DIESEL AUXILIAR</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121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03-KM-01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 COMPRESOR CAMERON.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122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03Z01-PM-01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MOTOR DE ACEITE COMPRESOR CAMERON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123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22PM30A-PB-01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PTA BOMBA DE AGUA DESMINERALIZADA </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124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22PM30B-PB-01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PTA BOMBA DE AGUA DESMINERALIZADA </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lastRenderedPageBreak/>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125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22PM40A-PB-01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PTA BOMBA DE AGUA DE SERVICIOS</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126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22PM40B-PB-01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PTA BOMBA DE AGUA DE SERVICIOS</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127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P04A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PLANTA DE TRATAMIENTO DE AGUA</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128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P04B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PLANTA DE TRATAMIENTO DE AGUA</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129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P-03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PLANTA DE TRATAMIENTO DE AGUA</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130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P-02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PLANTA DE TRATAMIENTO DE AGUA</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131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P-01A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PLANTA DE TRATAMIENTO DE AGUA</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132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P-01B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PLANTA DE TRATAMIENTO DE AGUA</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133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02Z03PM-01A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PLANTA AMINA Bombas de UCARSOL</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134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02Z03PM -01B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PLANTA AMINA Bombas de UCARSOL</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135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02ZO3PM04</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AMINA BOMBA ANTI ESPUMANTE</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136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02Z03PM02A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AMINA BOMBA DE AGUA DEMI</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137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02Z03PM02B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AMINA BOMBA DE AGUA DEMI</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138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02Z03PM03A</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AMINA BOMBA DE REFLUJO</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139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02Z03PM03B</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AMINA BOMBA DE REFLUJO</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140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03Z02-PM-03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MOTOR BOMBA DE ACEITE BOOSTER EXPANDER</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141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03Z02PM04</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MOTOR BOMBA AUXILIAR DE ACEITE BOOSTER EXPANDER.</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142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EB-23GG02PM04-01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VENTILADOR 1  DE ENFRIAMIENTO XM11 </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143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EB-23GG02PM03-01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VENTILADOR 2 DE ENFRIAMIENTO XM33</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144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EB-23GG01PM03-01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VENTILADOR  1 DE ENFRIAMIENTO XM11</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145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EB-23GG01PM04-01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VENTILADOR  2 DE ENFRIAMIENTO XM33</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146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26-PM-02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drenajes cerrados de aminas</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147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09Z06-PM-04</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Bomba de aceite </w:t>
                  </w:r>
                  <w:proofErr w:type="spellStart"/>
                  <w:r w:rsidRPr="00392F58">
                    <w:rPr>
                      <w:rFonts w:ascii="Calibri" w:hAnsi="Calibri"/>
                      <w:color w:val="000000"/>
                      <w:sz w:val="16"/>
                      <w:szCs w:val="16"/>
                      <w:lang w:val="es-BO" w:eastAsia="es-BO"/>
                    </w:rPr>
                    <w:t>expansor</w:t>
                  </w:r>
                  <w:proofErr w:type="spellEnd"/>
                  <w:r w:rsidRPr="00392F58">
                    <w:rPr>
                      <w:rFonts w:ascii="Calibri" w:hAnsi="Calibri"/>
                      <w:color w:val="000000"/>
                      <w:sz w:val="16"/>
                      <w:szCs w:val="16"/>
                      <w:lang w:val="es-BO" w:eastAsia="es-BO"/>
                    </w:rPr>
                    <w:t xml:space="preserve"> de unidad de </w:t>
                  </w:r>
                  <w:proofErr w:type="spellStart"/>
                  <w:r w:rsidRPr="00392F58">
                    <w:rPr>
                      <w:rFonts w:ascii="Calibri" w:hAnsi="Calibri"/>
                      <w:color w:val="000000"/>
                      <w:sz w:val="16"/>
                      <w:szCs w:val="16"/>
                      <w:lang w:val="es-BO" w:eastAsia="es-BO"/>
                    </w:rPr>
                    <w:t>nitrogeno</w:t>
                  </w:r>
                  <w:proofErr w:type="spellEnd"/>
                  <w:r w:rsidRPr="00392F58">
                    <w:rPr>
                      <w:rFonts w:ascii="Calibri" w:hAnsi="Calibri"/>
                      <w:color w:val="000000"/>
                      <w:sz w:val="16"/>
                      <w:szCs w:val="16"/>
                      <w:lang w:val="es-BO" w:eastAsia="es-BO"/>
                    </w:rPr>
                    <w:t>.</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148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06Z02A/B-PL-01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Compresor </w:t>
                  </w:r>
                  <w:proofErr w:type="spellStart"/>
                  <w:r w:rsidRPr="00392F58">
                    <w:rPr>
                      <w:rFonts w:ascii="Calibri" w:hAnsi="Calibri"/>
                      <w:color w:val="000000"/>
                      <w:sz w:val="16"/>
                      <w:szCs w:val="16"/>
                      <w:lang w:val="es-BO" w:eastAsia="es-BO"/>
                    </w:rPr>
                    <w:t>Boil</w:t>
                  </w:r>
                  <w:proofErr w:type="spellEnd"/>
                  <w:r w:rsidRPr="00392F58">
                    <w:rPr>
                      <w:rFonts w:ascii="Calibri" w:hAnsi="Calibri"/>
                      <w:color w:val="000000"/>
                      <w:sz w:val="16"/>
                      <w:szCs w:val="16"/>
                      <w:lang w:val="es-BO" w:eastAsia="es-BO"/>
                    </w:rPr>
                    <w:t xml:space="preserve"> OFF alta </w:t>
                  </w:r>
                  <w:proofErr w:type="spellStart"/>
                  <w:r w:rsidRPr="00392F58">
                    <w:rPr>
                      <w:rFonts w:ascii="Calibri" w:hAnsi="Calibri"/>
                      <w:color w:val="000000"/>
                      <w:sz w:val="16"/>
                      <w:szCs w:val="16"/>
                      <w:lang w:val="es-BO" w:eastAsia="es-BO"/>
                    </w:rPr>
                    <w:t>presion</w:t>
                  </w:r>
                  <w:proofErr w:type="spellEnd"/>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149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06Z02B/B-PL-01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Compresor </w:t>
                  </w:r>
                  <w:proofErr w:type="spellStart"/>
                  <w:r w:rsidRPr="00392F58">
                    <w:rPr>
                      <w:rFonts w:ascii="Calibri" w:hAnsi="Calibri"/>
                      <w:color w:val="000000"/>
                      <w:sz w:val="16"/>
                      <w:szCs w:val="16"/>
                      <w:lang w:val="es-BO" w:eastAsia="es-BO"/>
                    </w:rPr>
                    <w:t>Boil</w:t>
                  </w:r>
                  <w:proofErr w:type="spellEnd"/>
                  <w:r w:rsidRPr="00392F58">
                    <w:rPr>
                      <w:rFonts w:ascii="Calibri" w:hAnsi="Calibri"/>
                      <w:color w:val="000000"/>
                      <w:sz w:val="16"/>
                      <w:szCs w:val="16"/>
                      <w:lang w:val="es-BO" w:eastAsia="es-BO"/>
                    </w:rPr>
                    <w:t xml:space="preserve"> OFF alta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lastRenderedPageBreak/>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150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06Z01A/B-PL-01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Compresor </w:t>
                  </w:r>
                  <w:proofErr w:type="spellStart"/>
                  <w:r w:rsidRPr="00392F58">
                    <w:rPr>
                      <w:rFonts w:ascii="Calibri" w:hAnsi="Calibri"/>
                      <w:color w:val="000000"/>
                      <w:sz w:val="16"/>
                      <w:szCs w:val="16"/>
                      <w:lang w:val="es-BO" w:eastAsia="es-BO"/>
                    </w:rPr>
                    <w:t>Boil</w:t>
                  </w:r>
                  <w:proofErr w:type="spellEnd"/>
                  <w:r w:rsidRPr="00392F58">
                    <w:rPr>
                      <w:rFonts w:ascii="Calibri" w:hAnsi="Calibri"/>
                      <w:color w:val="000000"/>
                      <w:sz w:val="16"/>
                      <w:szCs w:val="16"/>
                      <w:lang w:val="es-BO" w:eastAsia="es-BO"/>
                    </w:rPr>
                    <w:t xml:space="preserve"> OFF baja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151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06Z01B/B-PL-01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Compresor </w:t>
                  </w:r>
                  <w:proofErr w:type="spellStart"/>
                  <w:r w:rsidRPr="00392F58">
                    <w:rPr>
                      <w:rFonts w:ascii="Calibri" w:hAnsi="Calibri"/>
                      <w:color w:val="000000"/>
                      <w:sz w:val="16"/>
                      <w:szCs w:val="16"/>
                      <w:lang w:val="es-BO" w:eastAsia="es-BO"/>
                    </w:rPr>
                    <w:t>Boil</w:t>
                  </w:r>
                  <w:proofErr w:type="spellEnd"/>
                  <w:r w:rsidRPr="00392F58">
                    <w:rPr>
                      <w:rFonts w:ascii="Calibri" w:hAnsi="Calibri"/>
                      <w:color w:val="000000"/>
                      <w:sz w:val="16"/>
                      <w:szCs w:val="16"/>
                      <w:lang w:val="es-BO" w:eastAsia="es-BO"/>
                    </w:rPr>
                    <w:t xml:space="preserve"> OFF de baja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152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EB-08Z02APM01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Bomba de agua de </w:t>
                  </w:r>
                  <w:proofErr w:type="spellStart"/>
                  <w:r w:rsidRPr="00392F58">
                    <w:rPr>
                      <w:rFonts w:ascii="Calibri" w:hAnsi="Calibri"/>
                      <w:color w:val="000000"/>
                      <w:sz w:val="16"/>
                      <w:szCs w:val="16"/>
                      <w:lang w:val="es-BO" w:eastAsia="es-BO"/>
                    </w:rPr>
                    <w:t>Boil</w:t>
                  </w:r>
                  <w:proofErr w:type="spellEnd"/>
                  <w:r w:rsidRPr="00392F58">
                    <w:rPr>
                      <w:rFonts w:ascii="Calibri" w:hAnsi="Calibri"/>
                      <w:color w:val="000000"/>
                      <w:sz w:val="16"/>
                      <w:szCs w:val="16"/>
                      <w:lang w:val="es-BO" w:eastAsia="es-BO"/>
                    </w:rPr>
                    <w:t xml:space="preserve"> off de alta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153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EB-08Z02BPM01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Bomba de agua de </w:t>
                  </w:r>
                  <w:proofErr w:type="spellStart"/>
                  <w:r w:rsidRPr="00392F58">
                    <w:rPr>
                      <w:rFonts w:ascii="Calibri" w:hAnsi="Calibri"/>
                      <w:color w:val="000000"/>
                      <w:sz w:val="16"/>
                      <w:szCs w:val="16"/>
                      <w:lang w:val="es-BO" w:eastAsia="es-BO"/>
                    </w:rPr>
                    <w:t>Boil</w:t>
                  </w:r>
                  <w:proofErr w:type="spellEnd"/>
                  <w:r w:rsidRPr="00392F58">
                    <w:rPr>
                      <w:rFonts w:ascii="Calibri" w:hAnsi="Calibri"/>
                      <w:color w:val="000000"/>
                      <w:sz w:val="16"/>
                      <w:szCs w:val="16"/>
                      <w:lang w:val="es-BO" w:eastAsia="es-BO"/>
                    </w:rPr>
                    <w:t xml:space="preserve"> off de alta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154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EB-06Z01APM01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Bomba de agua de </w:t>
                  </w:r>
                  <w:proofErr w:type="spellStart"/>
                  <w:r w:rsidRPr="00392F58">
                    <w:rPr>
                      <w:rFonts w:ascii="Calibri" w:hAnsi="Calibri"/>
                      <w:color w:val="000000"/>
                      <w:sz w:val="16"/>
                      <w:szCs w:val="16"/>
                      <w:lang w:val="es-BO" w:eastAsia="es-BO"/>
                    </w:rPr>
                    <w:t>Boil</w:t>
                  </w:r>
                  <w:proofErr w:type="spellEnd"/>
                  <w:r w:rsidRPr="00392F58">
                    <w:rPr>
                      <w:rFonts w:ascii="Calibri" w:hAnsi="Calibri"/>
                      <w:color w:val="000000"/>
                      <w:sz w:val="16"/>
                      <w:szCs w:val="16"/>
                      <w:lang w:val="es-BO" w:eastAsia="es-BO"/>
                    </w:rPr>
                    <w:t xml:space="preserve"> off de baja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155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EB-06Z01BPM01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Bomba de agua de </w:t>
                  </w:r>
                  <w:proofErr w:type="spellStart"/>
                  <w:r w:rsidRPr="00392F58">
                    <w:rPr>
                      <w:rFonts w:ascii="Calibri" w:hAnsi="Calibri"/>
                      <w:color w:val="000000"/>
                      <w:sz w:val="16"/>
                      <w:szCs w:val="16"/>
                      <w:lang w:val="es-BO" w:eastAsia="es-BO"/>
                    </w:rPr>
                    <w:t>Boil</w:t>
                  </w:r>
                  <w:proofErr w:type="spellEnd"/>
                  <w:r w:rsidRPr="00392F58">
                    <w:rPr>
                      <w:rFonts w:ascii="Calibri" w:hAnsi="Calibri"/>
                      <w:color w:val="000000"/>
                      <w:sz w:val="16"/>
                      <w:szCs w:val="16"/>
                      <w:lang w:val="es-BO" w:eastAsia="es-BO"/>
                    </w:rPr>
                    <w:t xml:space="preserve"> off de baja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156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EB-06Z02ABM01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Aero enfriador BOIL off de alta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157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EB-06Z02ABM02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Aero enfriador BOIL off de alta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158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EB-06Z02ABM03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Aero enfriador BOIL off de alta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159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EB-06Z02BBM01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Aero enfriador BOIL off de alta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160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EB-06Z02BBM02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Aero enfriador BOIL off de alta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161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EB-06Z02BBM03</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Aero enfriador BOIL off de alta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162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EB-06Z01ABM01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Aero enfriador BOIL off de baja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163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EB-06Z01ABM02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Aero enfriador BOIL off de baja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164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EB-06Z01BBM01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Aero enfriador BOIL off de baja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165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EB-06Z01BBM02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Aero enfriador BOIL off de baja presión</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166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28P02-PL-01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eléctrica Contraincendios PCI</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167</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28P03-PL-01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jockey</w:t>
                  </w:r>
                </w:p>
              </w:tc>
            </w:tr>
            <w:tr w:rsidR="00392F58" w:rsidRPr="00392F58" w:rsidTr="00392F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168</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23-PM-02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para descarga de cisterna a depósito de diésel</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169</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30Z01-PM-01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para descarga de cisterna a depósito de surtidor</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170</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06Z02A/B-PL-01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Bomba de lubricación de aceite compresor </w:t>
                  </w:r>
                  <w:proofErr w:type="spellStart"/>
                  <w:r w:rsidRPr="00392F58">
                    <w:rPr>
                      <w:rFonts w:ascii="Calibri" w:hAnsi="Calibri"/>
                      <w:color w:val="000000"/>
                      <w:sz w:val="16"/>
                      <w:szCs w:val="16"/>
                      <w:lang w:val="es-BO" w:eastAsia="es-BO"/>
                    </w:rPr>
                    <w:t>Boil</w:t>
                  </w:r>
                  <w:proofErr w:type="spellEnd"/>
                  <w:r w:rsidRPr="00392F58">
                    <w:rPr>
                      <w:rFonts w:ascii="Calibri" w:hAnsi="Calibri"/>
                      <w:color w:val="000000"/>
                      <w:sz w:val="16"/>
                      <w:szCs w:val="16"/>
                      <w:lang w:val="es-BO" w:eastAsia="es-BO"/>
                    </w:rPr>
                    <w:t xml:space="preserve"> off de alta presión</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171</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06Z02B/B-PL-01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Bomba de lubricación de aceite compresor Boíl off de alta presión</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172</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06Z01A/B-PL-01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Bomba de lubricación de aceite compresor </w:t>
                  </w:r>
                  <w:proofErr w:type="spellStart"/>
                  <w:r w:rsidRPr="00392F58">
                    <w:rPr>
                      <w:rFonts w:ascii="Calibri" w:hAnsi="Calibri"/>
                      <w:color w:val="000000"/>
                      <w:sz w:val="16"/>
                      <w:szCs w:val="16"/>
                      <w:lang w:val="es-BO" w:eastAsia="es-BO"/>
                    </w:rPr>
                    <w:t>Boil</w:t>
                  </w:r>
                  <w:proofErr w:type="spellEnd"/>
                  <w:r w:rsidRPr="00392F58">
                    <w:rPr>
                      <w:rFonts w:ascii="Calibri" w:hAnsi="Calibri"/>
                      <w:color w:val="000000"/>
                      <w:sz w:val="16"/>
                      <w:szCs w:val="16"/>
                      <w:lang w:val="es-BO" w:eastAsia="es-BO"/>
                    </w:rPr>
                    <w:t xml:space="preserve"> off de baja presión</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173</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06Z01B/B-PL-01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 xml:space="preserve">Bomba de lubricación de aceite compresor </w:t>
                  </w:r>
                  <w:proofErr w:type="spellStart"/>
                  <w:r w:rsidRPr="00392F58">
                    <w:rPr>
                      <w:rFonts w:ascii="Calibri" w:hAnsi="Calibri"/>
                      <w:color w:val="000000"/>
                      <w:sz w:val="16"/>
                      <w:szCs w:val="16"/>
                      <w:lang w:val="es-BO" w:eastAsia="es-BO"/>
                    </w:rPr>
                    <w:t>Boil</w:t>
                  </w:r>
                  <w:proofErr w:type="spellEnd"/>
                  <w:r w:rsidRPr="00392F58">
                    <w:rPr>
                      <w:rFonts w:ascii="Calibri" w:hAnsi="Calibri"/>
                      <w:color w:val="000000"/>
                      <w:sz w:val="16"/>
                      <w:szCs w:val="16"/>
                      <w:lang w:val="es-BO" w:eastAsia="es-BO"/>
                    </w:rPr>
                    <w:t xml:space="preserve"> Off de baja presión</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174</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TC-511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Conjunto de Turbocompresor (Equipo impulsado, turbina, equipos auxiliares.)</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lastRenderedPageBreak/>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175</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23GG001</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Conjunto Turbogenerador (Equipo impulsado, turbina, equipos auxiliares)</w:t>
                  </w:r>
                </w:p>
              </w:tc>
            </w:tr>
            <w:tr w:rsidR="00392F58" w:rsidRPr="00392F58" w:rsidTr="00392F5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392F58" w:rsidRPr="00392F58" w:rsidRDefault="00392F58" w:rsidP="00392F58">
                  <w:pPr>
                    <w:jc w:val="center"/>
                    <w:rPr>
                      <w:rFonts w:ascii="Calibri" w:hAnsi="Calibri"/>
                      <w:b/>
                      <w:bCs/>
                      <w:color w:val="000000"/>
                      <w:sz w:val="16"/>
                      <w:szCs w:val="16"/>
                      <w:lang w:val="es-BO" w:eastAsia="es-BO"/>
                    </w:rPr>
                  </w:pPr>
                  <w:r w:rsidRPr="00392F58">
                    <w:rPr>
                      <w:rFonts w:ascii="Calibri" w:hAnsi="Calibri"/>
                      <w:b/>
                      <w:bCs/>
                      <w:color w:val="000000"/>
                      <w:sz w:val="16"/>
                      <w:szCs w:val="16"/>
                      <w:lang w:val="es-BO" w:eastAsia="es-BO"/>
                    </w:rPr>
                    <w:t>176</w:t>
                  </w:r>
                </w:p>
              </w:tc>
              <w:tc>
                <w:tcPr>
                  <w:tcW w:w="1580"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jc w:val="center"/>
                    <w:rPr>
                      <w:rFonts w:ascii="Calibri" w:hAnsi="Calibri"/>
                      <w:color w:val="000000"/>
                      <w:sz w:val="16"/>
                      <w:szCs w:val="16"/>
                      <w:lang w:val="es-BO" w:eastAsia="es-BO"/>
                    </w:rPr>
                  </w:pPr>
                  <w:r w:rsidRPr="00392F58">
                    <w:rPr>
                      <w:rFonts w:ascii="Calibri" w:hAnsi="Calibri"/>
                      <w:color w:val="000000"/>
                      <w:sz w:val="16"/>
                      <w:szCs w:val="16"/>
                      <w:lang w:val="es-BO" w:eastAsia="es-BO"/>
                    </w:rPr>
                    <w:t>23GG002</w:t>
                  </w:r>
                </w:p>
              </w:tc>
              <w:tc>
                <w:tcPr>
                  <w:tcW w:w="1712" w:type="dxa"/>
                  <w:tcBorders>
                    <w:top w:val="nil"/>
                    <w:left w:val="nil"/>
                    <w:bottom w:val="single" w:sz="4" w:space="0" w:color="auto"/>
                    <w:right w:val="single" w:sz="4" w:space="0" w:color="auto"/>
                  </w:tcBorders>
                  <w:shd w:val="clear" w:color="auto" w:fill="auto"/>
                  <w:vAlign w:val="center"/>
                  <w:hideMark/>
                </w:tcPr>
                <w:p w:rsidR="00392F58" w:rsidRPr="00392F58" w:rsidRDefault="00392F58" w:rsidP="00392F58">
                  <w:pPr>
                    <w:rPr>
                      <w:rFonts w:ascii="Calibri" w:hAnsi="Calibri"/>
                      <w:color w:val="000000"/>
                      <w:sz w:val="16"/>
                      <w:szCs w:val="16"/>
                      <w:lang w:val="es-BO" w:eastAsia="es-BO"/>
                    </w:rPr>
                  </w:pPr>
                  <w:r w:rsidRPr="00392F58">
                    <w:rPr>
                      <w:rFonts w:ascii="Calibri" w:hAnsi="Calibri"/>
                      <w:color w:val="000000"/>
                      <w:sz w:val="16"/>
                      <w:szCs w:val="16"/>
                      <w:lang w:val="es-BO" w:eastAsia="es-BO"/>
                    </w:rPr>
                    <w:t>Conjunto Turbogenerador (Equipo impulsado, turbina, equipos auxiliares).</w:t>
                  </w:r>
                </w:p>
              </w:tc>
            </w:tr>
          </w:tbl>
          <w:p w:rsidR="00392F58" w:rsidRPr="00392F58" w:rsidRDefault="00392F58" w:rsidP="00392F58">
            <w:pPr>
              <w:spacing w:line="276" w:lineRule="auto"/>
              <w:jc w:val="both"/>
              <w:rPr>
                <w:rFonts w:ascii="Calibri" w:hAnsi="Calibri" w:cs="Calibri"/>
                <w:b/>
                <w:sz w:val="18"/>
                <w:szCs w:val="18"/>
                <w:lang w:val="es-BO" w:eastAsia="es-ES"/>
              </w:rPr>
            </w:pPr>
          </w:p>
          <w:p w:rsidR="00392F58" w:rsidRPr="00392F58" w:rsidRDefault="00392F58" w:rsidP="00392F58">
            <w:pPr>
              <w:spacing w:line="276" w:lineRule="auto"/>
              <w:jc w:val="both"/>
              <w:rPr>
                <w:rFonts w:ascii="Calibri" w:hAnsi="Calibri" w:cs="Calibri"/>
                <w:b/>
                <w:sz w:val="18"/>
                <w:szCs w:val="18"/>
                <w:lang w:eastAsia="es-ES"/>
              </w:rPr>
            </w:pPr>
          </w:p>
          <w:p w:rsidR="00392F58" w:rsidRPr="00392F58" w:rsidRDefault="00392F58" w:rsidP="00392F58">
            <w:pPr>
              <w:spacing w:line="276" w:lineRule="auto"/>
              <w:jc w:val="both"/>
              <w:rPr>
                <w:rFonts w:ascii="Calibri" w:hAnsi="Calibri" w:cs="Calibri"/>
                <w:color w:val="FF0000"/>
                <w:sz w:val="18"/>
                <w:szCs w:val="18"/>
                <w:lang w:eastAsia="es-ES"/>
              </w:rPr>
            </w:pPr>
            <w:r w:rsidRPr="00392F58">
              <w:rPr>
                <w:rFonts w:ascii="Calibri" w:hAnsi="Calibri" w:cs="Calibri"/>
                <w:b/>
                <w:sz w:val="18"/>
                <w:szCs w:val="18"/>
                <w:lang w:eastAsia="es-ES"/>
              </w:rPr>
              <w:t>Nota.:</w:t>
            </w:r>
            <w:r w:rsidRPr="00392F58">
              <w:rPr>
                <w:rFonts w:ascii="Calibri" w:hAnsi="Calibri" w:cs="Calibri"/>
                <w:sz w:val="18"/>
                <w:szCs w:val="18"/>
                <w:lang w:eastAsia="es-ES"/>
              </w:rPr>
              <w:t xml:space="preserve"> YPFB durante la vigencia del contrato podrá modificar la cantidad de equipos, en caso de adiciones estos equipos tendrán las características que se encuentre dentro del alcance del presente servicio</w:t>
            </w:r>
            <w:r w:rsidRPr="00392F58">
              <w:rPr>
                <w:rFonts w:ascii="Calibri" w:hAnsi="Calibri" w:cs="Calibri"/>
                <w:color w:val="FF0000"/>
                <w:sz w:val="18"/>
                <w:szCs w:val="18"/>
                <w:lang w:eastAsia="es-ES"/>
              </w:rPr>
              <w:t>.</w:t>
            </w:r>
          </w:p>
          <w:p w:rsidR="00BF66A0" w:rsidRPr="008842A3" w:rsidRDefault="00BF66A0" w:rsidP="00822B2E">
            <w:pPr>
              <w:rPr>
                <w:rFonts w:ascii="Calibri" w:hAnsi="Calibri" w:cs="Calibri"/>
                <w:b/>
                <w:sz w:val="18"/>
                <w:szCs w:val="18"/>
              </w:rPr>
            </w:pPr>
          </w:p>
        </w:tc>
        <w:tc>
          <w:tcPr>
            <w:tcW w:w="4193" w:type="dxa"/>
            <w:vAlign w:val="center"/>
          </w:tcPr>
          <w:p w:rsidR="00BF66A0" w:rsidRPr="008842A3" w:rsidRDefault="00BF66A0" w:rsidP="00822B2E">
            <w:pPr>
              <w:rPr>
                <w:rFonts w:ascii="Calibri" w:hAnsi="Calibri" w:cs="Calibri"/>
                <w:b/>
                <w:sz w:val="18"/>
                <w:szCs w:val="18"/>
              </w:rPr>
            </w:pPr>
          </w:p>
        </w:tc>
      </w:tr>
      <w:tr w:rsidR="00BF66A0" w:rsidRPr="008842A3" w:rsidTr="00D00466">
        <w:trPr>
          <w:trHeight w:val="215"/>
          <w:jc w:val="center"/>
        </w:trPr>
        <w:tc>
          <w:tcPr>
            <w:tcW w:w="5088" w:type="dxa"/>
            <w:vAlign w:val="center"/>
          </w:tcPr>
          <w:p w:rsidR="00392F58" w:rsidRPr="00392F58" w:rsidRDefault="00392F58" w:rsidP="00392F58">
            <w:pPr>
              <w:autoSpaceDE w:val="0"/>
              <w:autoSpaceDN w:val="0"/>
              <w:adjustRightInd w:val="0"/>
              <w:jc w:val="both"/>
              <w:rPr>
                <w:rFonts w:ascii="Calibri" w:hAnsi="Calibri" w:cs="Calibri"/>
                <w:b/>
                <w:lang w:eastAsia="es-ES"/>
              </w:rPr>
            </w:pPr>
            <w:r w:rsidRPr="00392F58">
              <w:rPr>
                <w:rFonts w:ascii="Calibri" w:hAnsi="Calibri" w:cs="Calibri"/>
                <w:b/>
                <w:lang w:eastAsia="es-ES"/>
              </w:rPr>
              <w:lastRenderedPageBreak/>
              <w:t xml:space="preserve">PERSONAL </w:t>
            </w:r>
          </w:p>
          <w:p w:rsidR="00392F58" w:rsidRPr="00392F58" w:rsidRDefault="00392F58" w:rsidP="00392F58">
            <w:pPr>
              <w:autoSpaceDE w:val="0"/>
              <w:autoSpaceDN w:val="0"/>
              <w:adjustRightInd w:val="0"/>
              <w:jc w:val="both"/>
              <w:rPr>
                <w:rFonts w:ascii="Calibri" w:hAnsi="Calibri" w:cs="Calibri"/>
                <w:b/>
                <w:lang w:eastAsia="es-ES"/>
              </w:rPr>
            </w:pPr>
          </w:p>
          <w:p w:rsidR="00392F58" w:rsidRPr="00392F58" w:rsidRDefault="00392F58" w:rsidP="00392F58">
            <w:pPr>
              <w:autoSpaceDE w:val="0"/>
              <w:autoSpaceDN w:val="0"/>
              <w:adjustRightInd w:val="0"/>
              <w:jc w:val="both"/>
              <w:rPr>
                <w:rFonts w:ascii="Calibri" w:hAnsi="Calibri" w:cs="Calibri"/>
                <w:lang w:eastAsia="es-ES"/>
              </w:rPr>
            </w:pPr>
            <w:r w:rsidRPr="00392F58">
              <w:rPr>
                <w:rFonts w:ascii="Calibri" w:hAnsi="Calibri" w:cs="Calibri"/>
                <w:lang w:eastAsia="es-ES"/>
              </w:rPr>
              <w:t xml:space="preserve">Para la ejecución del servicio la empresa proveedora deberá contar con un Técnico Certificado Especialista Nivel 3 en Análisis </w:t>
            </w:r>
            <w:proofErr w:type="spellStart"/>
            <w:r w:rsidRPr="00392F58">
              <w:rPr>
                <w:rFonts w:ascii="Calibri" w:hAnsi="Calibri" w:cs="Calibri"/>
                <w:lang w:eastAsia="es-ES"/>
              </w:rPr>
              <w:t>Vibracional</w:t>
            </w:r>
            <w:proofErr w:type="spellEnd"/>
            <w:r w:rsidRPr="00392F58">
              <w:rPr>
                <w:rFonts w:ascii="Calibri" w:hAnsi="Calibri" w:cs="Calibri"/>
                <w:lang w:eastAsia="es-ES"/>
              </w:rPr>
              <w:t xml:space="preserve">, por lo cual en su oferta deberá </w:t>
            </w:r>
            <w:r w:rsidRPr="00392F58">
              <w:rPr>
                <w:rFonts w:ascii="Calibri" w:hAnsi="Calibri" w:cs="Calibri"/>
                <w:u w:val="single"/>
                <w:lang w:eastAsia="es-ES"/>
              </w:rPr>
              <w:t xml:space="preserve">adjuntar </w:t>
            </w:r>
            <w:r w:rsidRPr="00392F58">
              <w:rPr>
                <w:rFonts w:ascii="Calibri" w:hAnsi="Calibri" w:cs="Calibri"/>
                <w:lang w:eastAsia="es-ES"/>
              </w:rPr>
              <w:t>fotocopia simple del mismo.</w:t>
            </w:r>
          </w:p>
          <w:p w:rsidR="00392F58" w:rsidRPr="00392F58" w:rsidRDefault="00392F58" w:rsidP="00392F58">
            <w:pPr>
              <w:autoSpaceDE w:val="0"/>
              <w:autoSpaceDN w:val="0"/>
              <w:adjustRightInd w:val="0"/>
              <w:jc w:val="both"/>
              <w:rPr>
                <w:rFonts w:ascii="Calibri" w:hAnsi="Calibri" w:cs="Calibri"/>
                <w:lang w:eastAsia="es-ES"/>
              </w:rPr>
            </w:pPr>
          </w:p>
          <w:p w:rsidR="00392F58" w:rsidRPr="00392F58" w:rsidRDefault="00392F58" w:rsidP="00392F58">
            <w:pPr>
              <w:autoSpaceDE w:val="0"/>
              <w:autoSpaceDN w:val="0"/>
              <w:adjustRightInd w:val="0"/>
              <w:jc w:val="both"/>
              <w:rPr>
                <w:rFonts w:ascii="Calibri" w:hAnsi="Calibri" w:cs="Calibri"/>
                <w:lang w:eastAsia="es-ES"/>
              </w:rPr>
            </w:pPr>
            <w:r w:rsidRPr="00392F58">
              <w:rPr>
                <w:rFonts w:ascii="Calibri" w:hAnsi="Calibri" w:cs="Calibri"/>
                <w:lang w:eastAsia="es-ES"/>
              </w:rPr>
              <w:t>Se aclara que el proveedor podrá definir la cantidad de personal técnico con el cual encarará el servicio.</w:t>
            </w:r>
          </w:p>
          <w:p w:rsidR="00BF66A0" w:rsidRPr="008842A3" w:rsidRDefault="00BF66A0" w:rsidP="00822B2E">
            <w:pPr>
              <w:autoSpaceDE w:val="0"/>
              <w:autoSpaceDN w:val="0"/>
              <w:adjustRightInd w:val="0"/>
              <w:rPr>
                <w:rFonts w:ascii="Calibri" w:hAnsi="Calibri" w:cs="Calibri"/>
                <w:sz w:val="18"/>
                <w:szCs w:val="18"/>
              </w:rPr>
            </w:pPr>
          </w:p>
        </w:tc>
        <w:tc>
          <w:tcPr>
            <w:tcW w:w="4193" w:type="dxa"/>
            <w:vAlign w:val="center"/>
          </w:tcPr>
          <w:p w:rsidR="00BF66A0" w:rsidRPr="008842A3" w:rsidRDefault="00BF66A0" w:rsidP="00822B2E">
            <w:pPr>
              <w:rPr>
                <w:rFonts w:ascii="Calibri" w:hAnsi="Calibri" w:cs="Calibri"/>
                <w:b/>
                <w:sz w:val="18"/>
                <w:szCs w:val="18"/>
              </w:rPr>
            </w:pPr>
          </w:p>
        </w:tc>
      </w:tr>
      <w:tr w:rsidR="00BF66A0" w:rsidRPr="008842A3" w:rsidTr="00D00466">
        <w:trPr>
          <w:trHeight w:val="233"/>
          <w:jc w:val="center"/>
        </w:trPr>
        <w:tc>
          <w:tcPr>
            <w:tcW w:w="5088" w:type="dxa"/>
            <w:vAlign w:val="center"/>
          </w:tcPr>
          <w:p w:rsidR="000435E9" w:rsidRDefault="000435E9" w:rsidP="00392F58">
            <w:pPr>
              <w:autoSpaceDE w:val="0"/>
              <w:autoSpaceDN w:val="0"/>
              <w:adjustRightInd w:val="0"/>
              <w:jc w:val="both"/>
              <w:rPr>
                <w:rFonts w:ascii="Calibri" w:hAnsi="Calibri" w:cs="Calibri"/>
                <w:b/>
                <w:lang w:eastAsia="es-ES"/>
              </w:rPr>
            </w:pPr>
          </w:p>
          <w:p w:rsidR="00392F58" w:rsidRPr="00392F58" w:rsidRDefault="00392F58" w:rsidP="00392F58">
            <w:pPr>
              <w:autoSpaceDE w:val="0"/>
              <w:autoSpaceDN w:val="0"/>
              <w:adjustRightInd w:val="0"/>
              <w:jc w:val="both"/>
              <w:rPr>
                <w:rFonts w:ascii="Calibri" w:hAnsi="Calibri" w:cs="Calibri"/>
                <w:b/>
                <w:lang w:eastAsia="es-ES"/>
              </w:rPr>
            </w:pPr>
            <w:r w:rsidRPr="00392F58">
              <w:rPr>
                <w:rFonts w:ascii="Calibri" w:hAnsi="Calibri" w:cs="Calibri"/>
                <w:b/>
                <w:lang w:eastAsia="es-ES"/>
              </w:rPr>
              <w:t>EQUIPO</w:t>
            </w:r>
          </w:p>
          <w:p w:rsidR="00392F58" w:rsidRPr="00392F58" w:rsidRDefault="00392F58" w:rsidP="00392F58">
            <w:pPr>
              <w:autoSpaceDE w:val="0"/>
              <w:autoSpaceDN w:val="0"/>
              <w:adjustRightInd w:val="0"/>
              <w:jc w:val="both"/>
              <w:rPr>
                <w:rFonts w:ascii="Calibri" w:hAnsi="Calibri" w:cs="Calibri"/>
                <w:b/>
                <w:lang w:eastAsia="es-ES"/>
              </w:rPr>
            </w:pPr>
          </w:p>
          <w:p w:rsidR="00392F58" w:rsidRPr="00392F58" w:rsidRDefault="00392F58" w:rsidP="00392F58">
            <w:pPr>
              <w:autoSpaceDE w:val="0"/>
              <w:autoSpaceDN w:val="0"/>
              <w:adjustRightInd w:val="0"/>
              <w:jc w:val="both"/>
              <w:rPr>
                <w:rFonts w:ascii="Calibri" w:hAnsi="Calibri" w:cs="Calibri"/>
                <w:lang w:eastAsia="es-ES"/>
              </w:rPr>
            </w:pPr>
            <w:r w:rsidRPr="00392F58">
              <w:rPr>
                <w:rFonts w:ascii="Calibri" w:hAnsi="Calibri" w:cs="Calibri"/>
                <w:lang w:eastAsia="es-ES"/>
              </w:rPr>
              <w:t xml:space="preserve">El proveedor en su propuesta deberá </w:t>
            </w:r>
            <w:r w:rsidRPr="00392F58">
              <w:rPr>
                <w:rFonts w:ascii="Calibri" w:hAnsi="Calibri" w:cs="Calibri"/>
                <w:u w:val="single"/>
                <w:lang w:eastAsia="es-ES"/>
              </w:rPr>
              <w:t xml:space="preserve">describir las características del o los equipo/s </w:t>
            </w:r>
            <w:r w:rsidRPr="00392F58">
              <w:rPr>
                <w:rFonts w:ascii="Calibri" w:hAnsi="Calibri" w:cs="Calibri"/>
                <w:lang w:eastAsia="es-ES"/>
              </w:rPr>
              <w:t>que utilizará en la ejecución del servicio.</w:t>
            </w:r>
          </w:p>
          <w:p w:rsidR="00392F58" w:rsidRPr="00392F58" w:rsidRDefault="00392F58" w:rsidP="00392F58">
            <w:pPr>
              <w:autoSpaceDE w:val="0"/>
              <w:autoSpaceDN w:val="0"/>
              <w:adjustRightInd w:val="0"/>
              <w:jc w:val="both"/>
              <w:rPr>
                <w:rFonts w:ascii="Calibri" w:hAnsi="Calibri" w:cs="Calibri"/>
                <w:lang w:eastAsia="es-ES"/>
              </w:rPr>
            </w:pPr>
          </w:p>
          <w:p w:rsidR="00392F58" w:rsidRPr="00392F58" w:rsidRDefault="00392F58" w:rsidP="00392F58">
            <w:pPr>
              <w:autoSpaceDE w:val="0"/>
              <w:autoSpaceDN w:val="0"/>
              <w:adjustRightInd w:val="0"/>
              <w:jc w:val="both"/>
              <w:rPr>
                <w:rFonts w:ascii="Calibri" w:hAnsi="Calibri" w:cs="Calibri"/>
                <w:lang w:eastAsia="es-ES"/>
              </w:rPr>
            </w:pPr>
            <w:r w:rsidRPr="00392F58">
              <w:rPr>
                <w:rFonts w:ascii="Calibri" w:hAnsi="Calibri" w:cs="Calibri"/>
                <w:lang w:eastAsia="es-ES"/>
              </w:rPr>
              <w:t>El/los equipo/s mínimamente deberían poder realizar lo siguiente:</w:t>
            </w:r>
          </w:p>
          <w:p w:rsidR="00392F58" w:rsidRPr="00392F58" w:rsidRDefault="00392F58" w:rsidP="001248D3">
            <w:pPr>
              <w:numPr>
                <w:ilvl w:val="0"/>
                <w:numId w:val="31"/>
              </w:numPr>
              <w:autoSpaceDE w:val="0"/>
              <w:autoSpaceDN w:val="0"/>
              <w:adjustRightInd w:val="0"/>
              <w:jc w:val="both"/>
              <w:rPr>
                <w:rFonts w:ascii="Calibri" w:hAnsi="Calibri" w:cs="Calibri"/>
                <w:lang w:eastAsia="es-ES"/>
              </w:rPr>
            </w:pPr>
            <w:r w:rsidRPr="00392F58">
              <w:rPr>
                <w:rFonts w:ascii="Calibri" w:hAnsi="Calibri" w:cs="Calibri"/>
                <w:lang w:eastAsia="es-ES"/>
              </w:rPr>
              <w:t>Reportes espectrales.</w:t>
            </w:r>
          </w:p>
          <w:p w:rsidR="00392F58" w:rsidRPr="00392F58" w:rsidRDefault="00392F58" w:rsidP="001248D3">
            <w:pPr>
              <w:numPr>
                <w:ilvl w:val="0"/>
                <w:numId w:val="31"/>
              </w:numPr>
              <w:autoSpaceDE w:val="0"/>
              <w:autoSpaceDN w:val="0"/>
              <w:adjustRightInd w:val="0"/>
              <w:jc w:val="both"/>
              <w:rPr>
                <w:rFonts w:ascii="Calibri" w:hAnsi="Calibri" w:cs="Calibri"/>
                <w:lang w:eastAsia="es-ES"/>
              </w:rPr>
            </w:pPr>
            <w:r w:rsidRPr="00392F58">
              <w:rPr>
                <w:rFonts w:ascii="Calibri" w:hAnsi="Calibri" w:cs="Calibri"/>
                <w:lang w:eastAsia="es-ES"/>
              </w:rPr>
              <w:t>Reporte en forma de Onda</w:t>
            </w:r>
          </w:p>
          <w:p w:rsidR="00392F58" w:rsidRPr="00392F58" w:rsidRDefault="00392F58" w:rsidP="001248D3">
            <w:pPr>
              <w:numPr>
                <w:ilvl w:val="0"/>
                <w:numId w:val="31"/>
              </w:numPr>
              <w:autoSpaceDE w:val="0"/>
              <w:autoSpaceDN w:val="0"/>
              <w:adjustRightInd w:val="0"/>
              <w:jc w:val="both"/>
              <w:rPr>
                <w:rFonts w:ascii="Calibri" w:hAnsi="Calibri" w:cs="Calibri"/>
                <w:lang w:eastAsia="es-ES"/>
              </w:rPr>
            </w:pPr>
            <w:r w:rsidRPr="00392F58">
              <w:rPr>
                <w:rFonts w:ascii="Calibri" w:hAnsi="Calibri" w:cs="Calibri"/>
                <w:lang w:eastAsia="es-ES"/>
              </w:rPr>
              <w:t>Almacenar información histórica.</w:t>
            </w:r>
          </w:p>
          <w:p w:rsidR="00392F58" w:rsidRPr="00392F58" w:rsidRDefault="00392F58" w:rsidP="001248D3">
            <w:pPr>
              <w:numPr>
                <w:ilvl w:val="0"/>
                <w:numId w:val="31"/>
              </w:numPr>
              <w:autoSpaceDE w:val="0"/>
              <w:autoSpaceDN w:val="0"/>
              <w:adjustRightInd w:val="0"/>
              <w:jc w:val="both"/>
              <w:rPr>
                <w:rFonts w:ascii="Calibri" w:hAnsi="Calibri" w:cs="Calibri"/>
                <w:lang w:eastAsia="es-ES"/>
              </w:rPr>
            </w:pPr>
            <w:r w:rsidRPr="00392F58">
              <w:rPr>
                <w:rFonts w:ascii="Calibri" w:hAnsi="Calibri" w:cs="Calibri"/>
                <w:lang w:eastAsia="es-ES"/>
              </w:rPr>
              <w:t xml:space="preserve">Análisis con sensor </w:t>
            </w:r>
            <w:proofErr w:type="spellStart"/>
            <w:r w:rsidRPr="00392F58">
              <w:rPr>
                <w:rFonts w:ascii="Calibri" w:hAnsi="Calibri" w:cs="Calibri"/>
                <w:lang w:eastAsia="es-ES"/>
              </w:rPr>
              <w:t>Triaxial</w:t>
            </w:r>
            <w:proofErr w:type="spellEnd"/>
            <w:r w:rsidRPr="00392F58">
              <w:rPr>
                <w:rFonts w:ascii="Calibri" w:hAnsi="Calibri" w:cs="Calibri"/>
                <w:lang w:eastAsia="es-ES"/>
              </w:rPr>
              <w:t>.</w:t>
            </w:r>
          </w:p>
          <w:p w:rsidR="00392F58" w:rsidRPr="00392F58" w:rsidRDefault="00392F58" w:rsidP="001248D3">
            <w:pPr>
              <w:numPr>
                <w:ilvl w:val="0"/>
                <w:numId w:val="31"/>
              </w:numPr>
              <w:autoSpaceDE w:val="0"/>
              <w:autoSpaceDN w:val="0"/>
              <w:adjustRightInd w:val="0"/>
              <w:jc w:val="both"/>
              <w:rPr>
                <w:rFonts w:ascii="Calibri" w:hAnsi="Calibri" w:cs="Calibri"/>
                <w:lang w:eastAsia="es-ES"/>
              </w:rPr>
            </w:pPr>
            <w:r w:rsidRPr="00392F58">
              <w:rPr>
                <w:rFonts w:ascii="Calibri" w:hAnsi="Calibri" w:cs="Calibri"/>
                <w:lang w:eastAsia="es-ES"/>
              </w:rPr>
              <w:t xml:space="preserve">El equipo deberá ser compatible para la toma de mediciones en maquinarias con sensores y componentes de la línea </w:t>
            </w:r>
            <w:proofErr w:type="spellStart"/>
            <w:r w:rsidRPr="00392F58">
              <w:rPr>
                <w:rFonts w:ascii="Calibri" w:hAnsi="Calibri" w:cs="Calibri"/>
                <w:lang w:eastAsia="es-ES"/>
              </w:rPr>
              <w:t>Bentley</w:t>
            </w:r>
            <w:proofErr w:type="spellEnd"/>
            <w:r w:rsidRPr="00392F58">
              <w:rPr>
                <w:rFonts w:ascii="Calibri" w:hAnsi="Calibri" w:cs="Calibri"/>
                <w:lang w:eastAsia="es-ES"/>
              </w:rPr>
              <w:t xml:space="preserve"> Nevada de equipos que así lo requieran, como ser turbinas a gas, </w:t>
            </w:r>
            <w:proofErr w:type="spellStart"/>
            <w:r w:rsidRPr="00392F58">
              <w:rPr>
                <w:rFonts w:ascii="Calibri" w:hAnsi="Calibri" w:cs="Calibri"/>
                <w:lang w:eastAsia="es-ES"/>
              </w:rPr>
              <w:t>turboexpander</w:t>
            </w:r>
            <w:proofErr w:type="spellEnd"/>
            <w:r w:rsidRPr="00392F58">
              <w:rPr>
                <w:rFonts w:ascii="Calibri" w:hAnsi="Calibri" w:cs="Calibri"/>
                <w:lang w:eastAsia="es-ES"/>
              </w:rPr>
              <w:t>, etc.</w:t>
            </w:r>
          </w:p>
          <w:p w:rsidR="00BF66A0" w:rsidRPr="008842A3" w:rsidRDefault="00BF66A0" w:rsidP="00822B2E">
            <w:pPr>
              <w:rPr>
                <w:rFonts w:ascii="Calibri" w:hAnsi="Calibri" w:cs="Calibri"/>
                <w:b/>
                <w:sz w:val="18"/>
                <w:szCs w:val="18"/>
              </w:rPr>
            </w:pPr>
          </w:p>
        </w:tc>
        <w:tc>
          <w:tcPr>
            <w:tcW w:w="4193" w:type="dxa"/>
            <w:vAlign w:val="center"/>
          </w:tcPr>
          <w:p w:rsidR="00BF66A0" w:rsidRPr="008842A3" w:rsidRDefault="00BF66A0" w:rsidP="00822B2E">
            <w:pPr>
              <w:rPr>
                <w:rFonts w:ascii="Calibri" w:hAnsi="Calibri" w:cs="Calibri"/>
                <w:b/>
                <w:sz w:val="18"/>
                <w:szCs w:val="18"/>
              </w:rPr>
            </w:pPr>
          </w:p>
        </w:tc>
      </w:tr>
      <w:tr w:rsidR="00BF66A0" w:rsidRPr="008842A3" w:rsidTr="00D00466">
        <w:trPr>
          <w:trHeight w:val="215"/>
          <w:jc w:val="center"/>
        </w:trPr>
        <w:tc>
          <w:tcPr>
            <w:tcW w:w="5088" w:type="dxa"/>
            <w:vAlign w:val="center"/>
          </w:tcPr>
          <w:p w:rsidR="000435E9" w:rsidRDefault="000435E9" w:rsidP="00392F58">
            <w:pPr>
              <w:autoSpaceDE w:val="0"/>
              <w:autoSpaceDN w:val="0"/>
              <w:adjustRightInd w:val="0"/>
              <w:jc w:val="both"/>
              <w:rPr>
                <w:rFonts w:ascii="Calibri" w:hAnsi="Calibri" w:cs="Calibri"/>
                <w:b/>
                <w:bCs/>
                <w:lang w:eastAsia="es-ES"/>
              </w:rPr>
            </w:pPr>
          </w:p>
          <w:p w:rsidR="00392F58" w:rsidRPr="00392F58" w:rsidRDefault="00392F58" w:rsidP="00392F58">
            <w:pPr>
              <w:autoSpaceDE w:val="0"/>
              <w:autoSpaceDN w:val="0"/>
              <w:adjustRightInd w:val="0"/>
              <w:jc w:val="both"/>
              <w:rPr>
                <w:rFonts w:ascii="Calibri" w:hAnsi="Calibri" w:cs="Calibri"/>
                <w:lang w:eastAsia="es-ES"/>
              </w:rPr>
            </w:pPr>
            <w:r w:rsidRPr="00392F58">
              <w:rPr>
                <w:rFonts w:ascii="Calibri" w:hAnsi="Calibri" w:cs="Calibri"/>
                <w:b/>
                <w:bCs/>
                <w:lang w:eastAsia="es-ES"/>
              </w:rPr>
              <w:t>EXPERIENCIA ESPECIFICA DEL PROPONENTE</w:t>
            </w:r>
          </w:p>
          <w:p w:rsidR="00392F58" w:rsidRPr="00392F58" w:rsidRDefault="00392F58" w:rsidP="00392F58">
            <w:pPr>
              <w:widowControl w:val="0"/>
              <w:autoSpaceDE w:val="0"/>
              <w:autoSpaceDN w:val="0"/>
              <w:adjustRightInd w:val="0"/>
              <w:spacing w:before="120"/>
              <w:jc w:val="both"/>
              <w:rPr>
                <w:rFonts w:ascii="Calibri" w:hAnsi="Calibri" w:cs="Calibri"/>
                <w:lang w:eastAsia="es-ES"/>
              </w:rPr>
            </w:pPr>
            <w:r w:rsidRPr="00392F58">
              <w:rPr>
                <w:rFonts w:ascii="Calibri" w:hAnsi="Calibri" w:cs="Calibri"/>
                <w:lang w:eastAsia="es-ES"/>
              </w:rPr>
              <w:t xml:space="preserve">El proponente deberá contar con una experiencia mínima de </w:t>
            </w:r>
            <w:r w:rsidRPr="00392F58">
              <w:rPr>
                <w:rFonts w:ascii="Calibri" w:hAnsi="Calibri" w:cs="Calibri"/>
                <w:lang w:eastAsia="es-ES"/>
              </w:rPr>
              <w:lastRenderedPageBreak/>
              <w:t xml:space="preserve">dos (2) contratos de servicios en análisis </w:t>
            </w:r>
            <w:proofErr w:type="spellStart"/>
            <w:r w:rsidRPr="00392F58">
              <w:rPr>
                <w:rFonts w:ascii="Calibri" w:hAnsi="Calibri" w:cs="Calibri"/>
                <w:lang w:eastAsia="es-ES"/>
              </w:rPr>
              <w:t>Vibracional</w:t>
            </w:r>
            <w:proofErr w:type="spellEnd"/>
            <w:r w:rsidRPr="00392F58">
              <w:rPr>
                <w:rFonts w:ascii="Calibri" w:hAnsi="Calibri" w:cs="Calibri"/>
                <w:lang w:eastAsia="es-ES"/>
              </w:rPr>
              <w:t xml:space="preserve"> con entidades públicas o privadas, experiencia que deberá estar respaldada mediante fotocopias simples y legibles de cualquiera de los siguientes documentos: contratos, ordenes de servicios, acta de conformidad, facturas u otros documentos que evidencien la experiencia solicitada, los cuales deberán acompañarse a la propuesta.</w:t>
            </w:r>
          </w:p>
          <w:p w:rsidR="00392F58" w:rsidRPr="00392F58" w:rsidRDefault="00392F58" w:rsidP="00392F58">
            <w:pPr>
              <w:autoSpaceDE w:val="0"/>
              <w:autoSpaceDN w:val="0"/>
              <w:adjustRightInd w:val="0"/>
              <w:jc w:val="both"/>
              <w:rPr>
                <w:rFonts w:ascii="Calibri" w:hAnsi="Calibri" w:cs="Calibri"/>
                <w:lang w:eastAsia="es-ES"/>
              </w:rPr>
            </w:pPr>
          </w:p>
          <w:p w:rsidR="00392F58" w:rsidRPr="00392F58" w:rsidRDefault="00392F58" w:rsidP="00392F58">
            <w:pPr>
              <w:autoSpaceDE w:val="0"/>
              <w:autoSpaceDN w:val="0"/>
              <w:adjustRightInd w:val="0"/>
              <w:jc w:val="both"/>
              <w:rPr>
                <w:rFonts w:ascii="Calibri" w:hAnsi="Calibri" w:cs="Calibri"/>
                <w:lang w:eastAsia="es-ES"/>
              </w:rPr>
            </w:pPr>
            <w:r w:rsidRPr="00392F58">
              <w:rPr>
                <w:rFonts w:ascii="Calibri" w:hAnsi="Calibri" w:cs="Calibri"/>
                <w:lang w:eastAsia="es-ES"/>
              </w:rPr>
              <w:t>El proponente deberá presentar la documentación de respaldo de acuerdo al ítem al que presente propuesta.</w:t>
            </w:r>
          </w:p>
          <w:p w:rsidR="00BF66A0" w:rsidRPr="008842A3" w:rsidRDefault="00BF66A0" w:rsidP="00822B2E">
            <w:pPr>
              <w:ind w:right="141"/>
              <w:jc w:val="both"/>
              <w:rPr>
                <w:rFonts w:ascii="Calibri" w:hAnsi="Calibri" w:cs="Calibri"/>
                <w:sz w:val="18"/>
                <w:szCs w:val="18"/>
              </w:rPr>
            </w:pPr>
          </w:p>
        </w:tc>
        <w:tc>
          <w:tcPr>
            <w:tcW w:w="4193" w:type="dxa"/>
            <w:vAlign w:val="center"/>
          </w:tcPr>
          <w:p w:rsidR="00BF66A0" w:rsidRPr="008842A3" w:rsidRDefault="00BF66A0" w:rsidP="00822B2E">
            <w:pPr>
              <w:rPr>
                <w:rFonts w:ascii="Calibri" w:hAnsi="Calibri" w:cs="Calibri"/>
                <w:b/>
                <w:sz w:val="18"/>
                <w:szCs w:val="18"/>
              </w:rPr>
            </w:pPr>
          </w:p>
        </w:tc>
      </w:tr>
      <w:tr w:rsidR="00CE2B7D" w:rsidRPr="008842A3" w:rsidTr="00D00466">
        <w:trPr>
          <w:trHeight w:val="233"/>
          <w:jc w:val="center"/>
        </w:trPr>
        <w:tc>
          <w:tcPr>
            <w:tcW w:w="5088" w:type="dxa"/>
            <w:vAlign w:val="center"/>
          </w:tcPr>
          <w:p w:rsidR="00CE2B7D" w:rsidRPr="00AB675C" w:rsidRDefault="00CE2B7D" w:rsidP="00CE2B7D">
            <w:pPr>
              <w:rPr>
                <w:rFonts w:ascii="Calibri" w:hAnsi="Calibri"/>
                <w:b/>
              </w:rPr>
            </w:pPr>
            <w:r w:rsidRPr="00AB675C">
              <w:rPr>
                <w:rFonts w:ascii="Calibri" w:hAnsi="Calibri"/>
                <w:b/>
              </w:rPr>
              <w:lastRenderedPageBreak/>
              <w:t>HERRAMIENTAS E INSTRUMENTOS</w:t>
            </w:r>
          </w:p>
        </w:tc>
        <w:tc>
          <w:tcPr>
            <w:tcW w:w="4193" w:type="dxa"/>
            <w:vAlign w:val="center"/>
          </w:tcPr>
          <w:p w:rsidR="00CE2B7D" w:rsidRPr="008842A3" w:rsidRDefault="00CE2B7D" w:rsidP="00CE2B7D">
            <w:pPr>
              <w:rPr>
                <w:rFonts w:ascii="Calibri" w:hAnsi="Calibri" w:cs="Calibri"/>
                <w:b/>
                <w:sz w:val="18"/>
                <w:szCs w:val="18"/>
              </w:rPr>
            </w:pPr>
          </w:p>
        </w:tc>
      </w:tr>
      <w:tr w:rsidR="00CE2B7D" w:rsidRPr="008842A3" w:rsidTr="00D00466">
        <w:trPr>
          <w:trHeight w:val="215"/>
          <w:jc w:val="center"/>
        </w:trPr>
        <w:tc>
          <w:tcPr>
            <w:tcW w:w="5088" w:type="dxa"/>
          </w:tcPr>
          <w:p w:rsidR="00CE2B7D" w:rsidRDefault="00CE2B7D" w:rsidP="00CE2B7D">
            <w:pPr>
              <w:rPr>
                <w:rFonts w:ascii="Calibri" w:hAnsi="Calibri"/>
              </w:rPr>
            </w:pPr>
          </w:p>
          <w:p w:rsidR="00CE2B7D" w:rsidRDefault="00CE2B7D" w:rsidP="00CE2B7D">
            <w:pPr>
              <w:jc w:val="both"/>
              <w:rPr>
                <w:rFonts w:ascii="Calibri" w:hAnsi="Calibri"/>
              </w:rPr>
            </w:pPr>
            <w:r w:rsidRPr="00AB675C">
              <w:rPr>
                <w:rFonts w:ascii="Calibri" w:hAnsi="Calibri"/>
              </w:rPr>
              <w:t>El proveedor deberá proveer las herramientas, instrumentos necesarios para realizar el</w:t>
            </w:r>
            <w:r>
              <w:rPr>
                <w:rFonts w:ascii="Calibri" w:hAnsi="Calibri"/>
              </w:rPr>
              <w:t>/los</w:t>
            </w:r>
            <w:r w:rsidRPr="00AB675C">
              <w:rPr>
                <w:rFonts w:ascii="Calibri" w:hAnsi="Calibri"/>
              </w:rPr>
              <w:t xml:space="preserve"> servicio</w:t>
            </w:r>
            <w:r>
              <w:rPr>
                <w:rFonts w:ascii="Calibri" w:hAnsi="Calibri"/>
              </w:rPr>
              <w:t>/s</w:t>
            </w:r>
            <w:r w:rsidRPr="00AB675C">
              <w:rPr>
                <w:rFonts w:ascii="Calibri" w:hAnsi="Calibri"/>
              </w:rPr>
              <w:t xml:space="preserve"> y garantizar las tareas del servicio de manten</w:t>
            </w:r>
            <w:r>
              <w:rPr>
                <w:rFonts w:ascii="Calibri" w:hAnsi="Calibri"/>
              </w:rPr>
              <w:t>imiento predictivo.</w:t>
            </w:r>
          </w:p>
          <w:p w:rsidR="00CE2B7D" w:rsidRPr="00AB675C" w:rsidRDefault="00CE2B7D" w:rsidP="00CE2B7D">
            <w:pPr>
              <w:jc w:val="both"/>
              <w:rPr>
                <w:rFonts w:ascii="Calibri" w:hAnsi="Calibri"/>
              </w:rPr>
            </w:pPr>
          </w:p>
          <w:p w:rsidR="00CE2B7D" w:rsidRPr="00AB675C" w:rsidRDefault="00CE2B7D" w:rsidP="00CE2B7D">
            <w:pPr>
              <w:autoSpaceDE w:val="0"/>
              <w:autoSpaceDN w:val="0"/>
              <w:adjustRightInd w:val="0"/>
              <w:jc w:val="both"/>
              <w:rPr>
                <w:rFonts w:ascii="Calibri" w:hAnsi="Calibri" w:cs="Calibri"/>
                <w:color w:val="000000"/>
                <w:lang w:val="es-BO" w:eastAsia="es-BO"/>
              </w:rPr>
            </w:pPr>
            <w:r w:rsidRPr="00AB675C">
              <w:rPr>
                <w:rFonts w:ascii="Calibri" w:hAnsi="Calibri" w:cs="Calibri"/>
                <w:color w:val="000000"/>
                <w:lang w:val="es-BO" w:eastAsia="es-BO"/>
              </w:rPr>
              <w:t xml:space="preserve">Todas las herramientas e instrumentos deben ser de marca reconocida y calidad certificada. </w:t>
            </w:r>
          </w:p>
          <w:p w:rsidR="00CE2B7D" w:rsidRPr="00AB675C" w:rsidRDefault="00CE2B7D" w:rsidP="00CE2B7D">
            <w:pPr>
              <w:autoSpaceDE w:val="0"/>
              <w:autoSpaceDN w:val="0"/>
              <w:adjustRightInd w:val="0"/>
              <w:jc w:val="both"/>
              <w:rPr>
                <w:rFonts w:ascii="Calibri" w:hAnsi="Calibri" w:cs="Calibri"/>
                <w:color w:val="000000"/>
                <w:lang w:val="es-BO" w:eastAsia="es-BO"/>
              </w:rPr>
            </w:pPr>
          </w:p>
          <w:p w:rsidR="00CE2B7D" w:rsidRDefault="00CE2B7D" w:rsidP="00CE2B7D">
            <w:pPr>
              <w:jc w:val="both"/>
              <w:rPr>
                <w:rFonts w:ascii="Calibri" w:hAnsi="Calibri" w:cs="Calibri"/>
                <w:color w:val="000000"/>
                <w:lang w:val="es-BO" w:eastAsia="es-BO"/>
              </w:rPr>
            </w:pPr>
            <w:r w:rsidRPr="00AB675C">
              <w:rPr>
                <w:rFonts w:ascii="Calibri" w:hAnsi="Calibri" w:cs="Calibri"/>
                <w:color w:val="000000"/>
                <w:lang w:val="es-BO" w:eastAsia="es-BO"/>
              </w:rPr>
              <w:t>Los instrumentos de medición deberán estar debidamente calibrados y certificados por un laboratorio que cuente con patrones con trazabilidad nacional e internacional.</w:t>
            </w:r>
          </w:p>
          <w:p w:rsidR="00CE2B7D" w:rsidRPr="00AB675C" w:rsidRDefault="00CE2B7D" w:rsidP="00CE2B7D">
            <w:pPr>
              <w:rPr>
                <w:rFonts w:ascii="Calibri" w:hAnsi="Calibri"/>
              </w:rPr>
            </w:pPr>
          </w:p>
        </w:tc>
        <w:tc>
          <w:tcPr>
            <w:tcW w:w="4193" w:type="dxa"/>
            <w:vAlign w:val="center"/>
          </w:tcPr>
          <w:p w:rsidR="00CE2B7D" w:rsidRPr="008842A3" w:rsidRDefault="00CE2B7D" w:rsidP="00CE2B7D">
            <w:pPr>
              <w:rPr>
                <w:rFonts w:ascii="Calibri" w:hAnsi="Calibri" w:cs="Calibri"/>
                <w:b/>
                <w:sz w:val="18"/>
                <w:szCs w:val="18"/>
              </w:rPr>
            </w:pPr>
          </w:p>
        </w:tc>
      </w:tr>
      <w:tr w:rsidR="00CE2B7D" w:rsidRPr="008842A3" w:rsidTr="00D00466">
        <w:trPr>
          <w:trHeight w:val="233"/>
          <w:jc w:val="center"/>
        </w:trPr>
        <w:tc>
          <w:tcPr>
            <w:tcW w:w="5088" w:type="dxa"/>
            <w:vAlign w:val="center"/>
          </w:tcPr>
          <w:p w:rsidR="00CE2B7D" w:rsidRPr="00E13680" w:rsidRDefault="00CE2B7D" w:rsidP="00CE2B7D">
            <w:pPr>
              <w:rPr>
                <w:rFonts w:ascii="Calibri" w:hAnsi="Calibri" w:cs="Calibri"/>
              </w:rPr>
            </w:pPr>
            <w:r w:rsidRPr="00E13680">
              <w:rPr>
                <w:rFonts w:ascii="Calibri" w:hAnsi="Calibri" w:cs="Calibri"/>
                <w:b/>
                <w:bCs/>
              </w:rPr>
              <w:t xml:space="preserve">PLAZO DEL SERVICIO </w:t>
            </w:r>
          </w:p>
        </w:tc>
        <w:tc>
          <w:tcPr>
            <w:tcW w:w="4193" w:type="dxa"/>
            <w:vAlign w:val="center"/>
          </w:tcPr>
          <w:p w:rsidR="00CE2B7D" w:rsidRPr="008842A3" w:rsidRDefault="00CE2B7D" w:rsidP="00CE2B7D">
            <w:pPr>
              <w:rPr>
                <w:rFonts w:ascii="Calibri" w:hAnsi="Calibri" w:cs="Calibri"/>
                <w:b/>
                <w:sz w:val="18"/>
                <w:szCs w:val="18"/>
              </w:rPr>
            </w:pPr>
          </w:p>
        </w:tc>
      </w:tr>
      <w:tr w:rsidR="00CE2B7D" w:rsidRPr="008842A3" w:rsidTr="00D00466">
        <w:trPr>
          <w:trHeight w:val="233"/>
          <w:jc w:val="center"/>
        </w:trPr>
        <w:tc>
          <w:tcPr>
            <w:tcW w:w="5088" w:type="dxa"/>
            <w:vAlign w:val="center"/>
          </w:tcPr>
          <w:p w:rsidR="00CE2B7D" w:rsidRPr="00E13680" w:rsidRDefault="00CE2B7D" w:rsidP="00CE2B7D">
            <w:pPr>
              <w:pStyle w:val="CM12"/>
              <w:spacing w:before="120"/>
              <w:jc w:val="both"/>
              <w:rPr>
                <w:rFonts w:ascii="Calibri" w:hAnsi="Calibri" w:cs="Calibri"/>
                <w:bCs/>
                <w:sz w:val="20"/>
                <w:szCs w:val="20"/>
              </w:rPr>
            </w:pPr>
            <w:r w:rsidRPr="00E13680">
              <w:rPr>
                <w:rFonts w:ascii="Calibri" w:hAnsi="Calibri" w:cs="Calibri"/>
                <w:bCs/>
                <w:sz w:val="20"/>
                <w:szCs w:val="20"/>
              </w:rPr>
              <w:t>El plazo de ejecución del servicio es a partir de la emisión de la orden de proceder hasta el 31 de diciembre de 2017, una vez suscrito el contrato.</w:t>
            </w:r>
          </w:p>
          <w:p w:rsidR="00CE2B7D" w:rsidRPr="00E13680" w:rsidRDefault="00CE2B7D" w:rsidP="00CE2B7D"/>
          <w:p w:rsidR="00CE2B7D" w:rsidRPr="00E13680" w:rsidRDefault="00CE2B7D" w:rsidP="00CE2B7D">
            <w:pPr>
              <w:autoSpaceDE w:val="0"/>
              <w:autoSpaceDN w:val="0"/>
              <w:adjustRightInd w:val="0"/>
              <w:jc w:val="both"/>
              <w:rPr>
                <w:rFonts w:ascii="Calibri" w:hAnsi="Calibri" w:cs="Calibri"/>
                <w:bCs/>
              </w:rPr>
            </w:pPr>
            <w:r w:rsidRPr="00E13680">
              <w:rPr>
                <w:rFonts w:ascii="Calibri" w:hAnsi="Calibri" w:cs="Calibri"/>
                <w:bCs/>
              </w:rPr>
              <w:t>La Orden de Proceder será elaborada por el Fiscal del servicio asignado a la presente contratación.</w:t>
            </w:r>
          </w:p>
          <w:p w:rsidR="00CE2B7D" w:rsidRPr="00E13680" w:rsidRDefault="00CE2B7D" w:rsidP="00CE2B7D">
            <w:pPr>
              <w:autoSpaceDE w:val="0"/>
              <w:autoSpaceDN w:val="0"/>
              <w:adjustRightInd w:val="0"/>
              <w:jc w:val="both"/>
              <w:rPr>
                <w:rFonts w:ascii="Calibri" w:hAnsi="Calibri" w:cs="Calibri"/>
                <w:bCs/>
              </w:rPr>
            </w:pPr>
          </w:p>
          <w:p w:rsidR="00CE2B7D" w:rsidRPr="00E13680" w:rsidRDefault="00CE2B7D" w:rsidP="00CE2B7D">
            <w:pPr>
              <w:autoSpaceDE w:val="0"/>
              <w:autoSpaceDN w:val="0"/>
              <w:adjustRightInd w:val="0"/>
              <w:jc w:val="both"/>
              <w:rPr>
                <w:rFonts w:ascii="Calibri" w:hAnsi="Calibri" w:cs="Calibri"/>
                <w:bCs/>
              </w:rPr>
            </w:pPr>
            <w:r w:rsidRPr="00E13680">
              <w:rPr>
                <w:rFonts w:ascii="Calibri" w:hAnsi="Calibri" w:cs="Calibri"/>
                <w:bCs/>
              </w:rPr>
              <w:t xml:space="preserve">El servicio se realizara de acuerdo a los requerimientos de YPFB y coordinación del fiscal del servicio de YPFB. </w:t>
            </w:r>
          </w:p>
          <w:p w:rsidR="00CE2B7D" w:rsidRPr="00E13680" w:rsidRDefault="00CE2B7D" w:rsidP="00CE2B7D">
            <w:pPr>
              <w:autoSpaceDE w:val="0"/>
              <w:autoSpaceDN w:val="0"/>
              <w:adjustRightInd w:val="0"/>
              <w:jc w:val="both"/>
              <w:rPr>
                <w:rFonts w:ascii="Calibri" w:hAnsi="Calibri" w:cs="Calibri"/>
                <w:color w:val="FF0000"/>
              </w:rPr>
            </w:pPr>
            <w:bookmarkStart w:id="2" w:name="_GoBack"/>
            <w:bookmarkEnd w:id="2"/>
          </w:p>
        </w:tc>
        <w:tc>
          <w:tcPr>
            <w:tcW w:w="4193" w:type="dxa"/>
            <w:vAlign w:val="center"/>
          </w:tcPr>
          <w:p w:rsidR="00CE2B7D" w:rsidRPr="008842A3" w:rsidRDefault="00CE2B7D" w:rsidP="00CE2B7D">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0435E9" w:rsidRPr="00552079" w:rsidRDefault="000435E9" w:rsidP="000435E9">
      <w:pPr>
        <w:rPr>
          <w:rFonts w:asciiTheme="minorHAnsi" w:hAnsiTheme="minorHAnsi" w:cstheme="minorHAnsi"/>
          <w:sz w:val="22"/>
          <w:szCs w:val="22"/>
          <w:lang w:val="es-MX"/>
        </w:rPr>
      </w:pPr>
    </w:p>
    <w:p w:rsidR="00AF2036" w:rsidRDefault="00AF2036" w:rsidP="00FA78A9">
      <w:pPr>
        <w:jc w:val="center"/>
        <w:rPr>
          <w:rFonts w:asciiTheme="minorHAnsi" w:hAnsiTheme="minorHAnsi" w:cstheme="minorHAnsi"/>
          <w:b/>
          <w:sz w:val="22"/>
          <w:szCs w:val="22"/>
        </w:rPr>
      </w:pPr>
    </w:p>
    <w:p w:rsidR="00D00466" w:rsidRDefault="00D00466">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0435E9" w:rsidRPr="00552079" w:rsidRDefault="000435E9" w:rsidP="000435E9">
      <w:pPr>
        <w:rPr>
          <w:rFonts w:asciiTheme="minorHAnsi" w:hAnsiTheme="minorHAnsi" w:cstheme="minorHAnsi"/>
          <w:sz w:val="22"/>
          <w:szCs w:val="22"/>
          <w:lang w:val="es-MX"/>
        </w:rPr>
      </w:pPr>
    </w:p>
    <w:p w:rsidR="000435E9" w:rsidRPr="009C66A8" w:rsidRDefault="000435E9" w:rsidP="000435E9">
      <w:pPr>
        <w:jc w:val="center"/>
        <w:rPr>
          <w:rFonts w:ascii="Calibri" w:hAnsi="Calibri" w:cs="Calibri"/>
          <w:b/>
          <w:sz w:val="22"/>
          <w:szCs w:val="22"/>
        </w:rPr>
      </w:pPr>
      <w:r w:rsidRPr="009C66A8">
        <w:rPr>
          <w:rFonts w:ascii="Calibri" w:hAnsi="Calibri" w:cs="Calibri"/>
          <w:b/>
          <w:sz w:val="22"/>
          <w:szCs w:val="22"/>
        </w:rPr>
        <w:t>FORMULARIO C-1</w:t>
      </w:r>
    </w:p>
    <w:p w:rsidR="000435E9" w:rsidRPr="00DA2A86" w:rsidRDefault="000435E9" w:rsidP="00DA2A86">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0435E9" w:rsidRPr="00DB5AAF" w:rsidRDefault="000435E9" w:rsidP="000435E9">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0435E9" w:rsidRPr="008842A3" w:rsidTr="00D00466">
        <w:trPr>
          <w:trHeight w:val="236"/>
          <w:tblHeader/>
          <w:jc w:val="center"/>
        </w:trPr>
        <w:tc>
          <w:tcPr>
            <w:tcW w:w="4663" w:type="dxa"/>
            <w:vMerge w:val="restart"/>
            <w:shd w:val="clear" w:color="auto" w:fill="D9D9D9" w:themeFill="background1" w:themeFillShade="D9"/>
            <w:vAlign w:val="center"/>
          </w:tcPr>
          <w:p w:rsidR="000435E9" w:rsidRPr="008842A3" w:rsidRDefault="000435E9" w:rsidP="00D00466">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0435E9" w:rsidRDefault="000435E9" w:rsidP="00D00466">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0435E9" w:rsidRPr="00316D4A" w:rsidRDefault="000435E9" w:rsidP="00D00466">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435E9" w:rsidRPr="008842A3" w:rsidTr="00D00466">
        <w:trPr>
          <w:cantSplit/>
          <w:trHeight w:val="708"/>
          <w:jc w:val="center"/>
        </w:trPr>
        <w:tc>
          <w:tcPr>
            <w:tcW w:w="4663" w:type="dxa"/>
            <w:vMerge/>
            <w:shd w:val="clear" w:color="auto" w:fill="D9D9D9" w:themeFill="background1" w:themeFillShade="D9"/>
            <w:vAlign w:val="center"/>
          </w:tcPr>
          <w:p w:rsidR="000435E9" w:rsidRPr="008842A3" w:rsidRDefault="000435E9" w:rsidP="00D00466">
            <w:pPr>
              <w:jc w:val="center"/>
              <w:rPr>
                <w:rFonts w:ascii="Calibri" w:hAnsi="Calibri" w:cs="Calibri"/>
                <w:b/>
                <w:sz w:val="18"/>
                <w:szCs w:val="18"/>
              </w:rPr>
            </w:pPr>
          </w:p>
        </w:tc>
        <w:tc>
          <w:tcPr>
            <w:tcW w:w="4618" w:type="dxa"/>
            <w:vMerge/>
            <w:shd w:val="clear" w:color="auto" w:fill="D9D9D9" w:themeFill="background1" w:themeFillShade="D9"/>
            <w:vAlign w:val="center"/>
          </w:tcPr>
          <w:p w:rsidR="000435E9" w:rsidRPr="008842A3" w:rsidRDefault="000435E9" w:rsidP="00D00466">
            <w:pPr>
              <w:jc w:val="center"/>
              <w:rPr>
                <w:rFonts w:ascii="Calibri" w:hAnsi="Calibri" w:cs="Calibri"/>
                <w:b/>
                <w:sz w:val="18"/>
                <w:szCs w:val="18"/>
              </w:rPr>
            </w:pPr>
          </w:p>
        </w:tc>
      </w:tr>
      <w:tr w:rsidR="000435E9" w:rsidRPr="008842A3" w:rsidTr="00D00466">
        <w:trPr>
          <w:trHeight w:val="5967"/>
          <w:jc w:val="center"/>
        </w:trPr>
        <w:tc>
          <w:tcPr>
            <w:tcW w:w="4663" w:type="dxa"/>
            <w:vAlign w:val="center"/>
          </w:tcPr>
          <w:p w:rsidR="000435E9" w:rsidRPr="000435E9" w:rsidRDefault="000435E9" w:rsidP="000435E9">
            <w:pPr>
              <w:autoSpaceDE w:val="0"/>
              <w:autoSpaceDN w:val="0"/>
              <w:adjustRightInd w:val="0"/>
              <w:jc w:val="both"/>
              <w:rPr>
                <w:rFonts w:ascii="Calibri" w:hAnsi="Calibri" w:cs="Calibri"/>
                <w:b/>
                <w:color w:val="000000"/>
                <w:lang w:eastAsia="es-BO"/>
              </w:rPr>
            </w:pPr>
            <w:r w:rsidRPr="000435E9">
              <w:rPr>
                <w:rFonts w:ascii="Calibri" w:hAnsi="Calibri" w:cs="Calibri"/>
                <w:b/>
                <w:color w:val="000000"/>
                <w:lang w:eastAsia="es-BO"/>
              </w:rPr>
              <w:t>ITEM 2. ANALISIS RECIPROCANTE.</w:t>
            </w:r>
          </w:p>
          <w:p w:rsidR="000435E9" w:rsidRPr="000435E9" w:rsidRDefault="000435E9" w:rsidP="000435E9">
            <w:pPr>
              <w:autoSpaceDE w:val="0"/>
              <w:autoSpaceDN w:val="0"/>
              <w:adjustRightInd w:val="0"/>
              <w:jc w:val="both"/>
              <w:rPr>
                <w:rFonts w:ascii="Calibri" w:hAnsi="Calibri" w:cs="Calibri"/>
                <w:b/>
                <w:color w:val="000000"/>
                <w:lang w:eastAsia="es-BO"/>
              </w:rPr>
            </w:pPr>
          </w:p>
          <w:p w:rsidR="000435E9" w:rsidRPr="000435E9" w:rsidRDefault="000435E9" w:rsidP="000435E9">
            <w:pPr>
              <w:autoSpaceDE w:val="0"/>
              <w:autoSpaceDN w:val="0"/>
              <w:adjustRightInd w:val="0"/>
              <w:jc w:val="both"/>
              <w:rPr>
                <w:rFonts w:ascii="Calibri" w:hAnsi="Calibri" w:cs="Calibri"/>
                <w:lang w:eastAsia="es-ES"/>
              </w:rPr>
            </w:pPr>
            <w:r w:rsidRPr="000435E9">
              <w:rPr>
                <w:rFonts w:ascii="Calibri" w:hAnsi="Calibri" w:cs="Calibri"/>
                <w:lang w:eastAsia="es-ES"/>
              </w:rPr>
              <w:t xml:space="preserve">El servicio consiste en realizar el control y diagnóstico de funcionamiento de los motores a combustión interna (generadores), condición de válvulas de admisión y escape, condición cojinetes de </w:t>
            </w:r>
            <w:r w:rsidRPr="000435E9">
              <w:rPr>
                <w:rFonts w:ascii="Calibri" w:hAnsi="Calibri" w:cs="Calibri"/>
                <w:color w:val="000000"/>
                <w:lang w:val="es-BO" w:eastAsia="es-BO"/>
              </w:rPr>
              <w:t>bancada y biela, funcionamiento del sistema de ignición,</w:t>
            </w:r>
            <w:r w:rsidRPr="000435E9">
              <w:rPr>
                <w:rFonts w:ascii="Calibri" w:hAnsi="Calibri" w:cs="Calibri"/>
                <w:lang w:eastAsia="es-ES"/>
              </w:rPr>
              <w:t xml:space="preserve"> a ejecutarse en forma periódica (cada seis meses) y/o a solicitud del fiscal del servicio de YPFB previa coordinación. </w:t>
            </w:r>
          </w:p>
          <w:p w:rsidR="000435E9" w:rsidRPr="000435E9" w:rsidRDefault="000435E9" w:rsidP="000435E9">
            <w:pPr>
              <w:autoSpaceDE w:val="0"/>
              <w:autoSpaceDN w:val="0"/>
              <w:adjustRightInd w:val="0"/>
              <w:jc w:val="both"/>
              <w:rPr>
                <w:rFonts w:ascii="Calibri" w:hAnsi="Calibri" w:cs="Calibri"/>
                <w:lang w:eastAsia="es-ES"/>
              </w:rPr>
            </w:pPr>
          </w:p>
          <w:p w:rsidR="000435E9" w:rsidRPr="000435E9" w:rsidRDefault="000435E9" w:rsidP="000435E9">
            <w:pPr>
              <w:autoSpaceDE w:val="0"/>
              <w:autoSpaceDN w:val="0"/>
              <w:adjustRightInd w:val="0"/>
              <w:jc w:val="both"/>
              <w:rPr>
                <w:rFonts w:ascii="Calibri" w:hAnsi="Calibri" w:cs="Calibri"/>
                <w:color w:val="000000"/>
                <w:lang w:val="es-BO" w:eastAsia="es-BO"/>
              </w:rPr>
            </w:pPr>
            <w:r w:rsidRPr="000435E9">
              <w:rPr>
                <w:rFonts w:ascii="Calibri" w:hAnsi="Calibri" w:cs="Calibri"/>
                <w:color w:val="000000"/>
                <w:lang w:val="es-BO" w:eastAsia="es-BO"/>
              </w:rPr>
              <w:t>El proponente deberá detallar el procedimiento mediante el cual efectuara las mediciones.</w:t>
            </w:r>
          </w:p>
          <w:p w:rsidR="000435E9" w:rsidRPr="000435E9" w:rsidRDefault="000435E9" w:rsidP="000435E9">
            <w:pPr>
              <w:autoSpaceDE w:val="0"/>
              <w:autoSpaceDN w:val="0"/>
              <w:adjustRightInd w:val="0"/>
              <w:rPr>
                <w:rFonts w:ascii="Calibri" w:hAnsi="Calibri" w:cs="Calibri"/>
                <w:color w:val="000000"/>
                <w:lang w:val="es-BO" w:eastAsia="es-BO"/>
              </w:rPr>
            </w:pPr>
          </w:p>
          <w:p w:rsidR="000435E9" w:rsidRPr="000435E9" w:rsidRDefault="000435E9" w:rsidP="000435E9">
            <w:pPr>
              <w:autoSpaceDE w:val="0"/>
              <w:autoSpaceDN w:val="0"/>
              <w:adjustRightInd w:val="0"/>
              <w:jc w:val="both"/>
              <w:rPr>
                <w:rFonts w:ascii="Calibri" w:hAnsi="Calibri" w:cs="Calibri"/>
                <w:color w:val="000000"/>
                <w:lang w:val="es-BO" w:eastAsia="es-BO"/>
              </w:rPr>
            </w:pPr>
            <w:r w:rsidRPr="000435E9">
              <w:rPr>
                <w:rFonts w:ascii="Calibri" w:hAnsi="Calibri" w:cs="Calibri"/>
                <w:lang w:eastAsia="es-ES"/>
              </w:rPr>
              <w:t xml:space="preserve">Una vez concluida la jornada laboral el proveedor deberá entregar un informe preliminar de los hallazgos encontrados al Fiscal del servicio de YPFB y luego al terminar las mediciones, elaborar un informe detallado por equipo con los análisis de espectros respectivos que sustente su diagnóstico, que incluya la </w:t>
            </w:r>
            <w:r w:rsidRPr="000435E9">
              <w:rPr>
                <w:rFonts w:ascii="Calibri" w:hAnsi="Calibri" w:cs="Calibri"/>
                <w:color w:val="000000"/>
                <w:lang w:val="es-BO" w:eastAsia="es-BO"/>
              </w:rPr>
              <w:t xml:space="preserve">documentación de los instrumentos utilizados. </w:t>
            </w:r>
          </w:p>
          <w:p w:rsidR="000435E9" w:rsidRPr="000435E9" w:rsidRDefault="000435E9" w:rsidP="000435E9">
            <w:pPr>
              <w:autoSpaceDE w:val="0"/>
              <w:autoSpaceDN w:val="0"/>
              <w:adjustRightInd w:val="0"/>
              <w:jc w:val="both"/>
              <w:rPr>
                <w:rFonts w:ascii="Calibri" w:hAnsi="Calibri" w:cs="Calibri"/>
                <w:lang w:val="es-BO" w:eastAsia="es-ES"/>
              </w:rPr>
            </w:pPr>
          </w:p>
          <w:p w:rsidR="000435E9" w:rsidRPr="000435E9" w:rsidRDefault="000435E9" w:rsidP="000435E9">
            <w:pPr>
              <w:autoSpaceDE w:val="0"/>
              <w:autoSpaceDN w:val="0"/>
              <w:adjustRightInd w:val="0"/>
              <w:jc w:val="both"/>
              <w:rPr>
                <w:rFonts w:ascii="Calibri" w:hAnsi="Calibri" w:cs="Calibri"/>
                <w:lang w:val="es-BO" w:eastAsia="es-ES"/>
              </w:rPr>
            </w:pPr>
            <w:r w:rsidRPr="000435E9">
              <w:rPr>
                <w:rFonts w:ascii="Calibri" w:hAnsi="Calibri" w:cs="Calibri"/>
                <w:lang w:val="es-BO" w:eastAsia="es-ES"/>
              </w:rPr>
              <w:t xml:space="preserve">En caso que el proveedor encuentre problemas en el funcionamiento de los motores, el proveedor deberá volver a realizar el análisis luego que YPFB realice las tareas recomendadas. Si las acciones recomendadas por el proveedor solucionaron el problema, YPFB cancelará el análisis </w:t>
            </w:r>
            <w:proofErr w:type="spellStart"/>
            <w:r w:rsidRPr="000435E9">
              <w:rPr>
                <w:rFonts w:ascii="Calibri" w:hAnsi="Calibri" w:cs="Calibri"/>
                <w:lang w:val="es-BO" w:eastAsia="es-ES"/>
              </w:rPr>
              <w:t>reciprocante</w:t>
            </w:r>
            <w:proofErr w:type="spellEnd"/>
            <w:r w:rsidRPr="000435E9">
              <w:rPr>
                <w:rFonts w:ascii="Calibri" w:hAnsi="Calibri" w:cs="Calibri"/>
                <w:lang w:val="es-BO" w:eastAsia="es-ES"/>
              </w:rPr>
              <w:t xml:space="preserve"> adicional, caso contrario el proveedor deberá realizar nuevas recomendaciones para solucionar el problema y así sucesivamente hasta solucionar el problema.</w:t>
            </w:r>
          </w:p>
          <w:p w:rsidR="000435E9" w:rsidRPr="000435E9" w:rsidRDefault="000435E9" w:rsidP="000435E9">
            <w:pPr>
              <w:autoSpaceDE w:val="0"/>
              <w:autoSpaceDN w:val="0"/>
              <w:adjustRightInd w:val="0"/>
              <w:jc w:val="both"/>
              <w:rPr>
                <w:rFonts w:ascii="Calibri" w:hAnsi="Calibri" w:cs="Calibri"/>
                <w:lang w:val="es-BO" w:eastAsia="es-ES"/>
              </w:rPr>
            </w:pPr>
          </w:p>
          <w:p w:rsidR="000435E9" w:rsidRPr="000435E9" w:rsidRDefault="000435E9" w:rsidP="000435E9">
            <w:pPr>
              <w:autoSpaceDE w:val="0"/>
              <w:autoSpaceDN w:val="0"/>
              <w:adjustRightInd w:val="0"/>
              <w:jc w:val="both"/>
              <w:rPr>
                <w:rFonts w:ascii="Calibri" w:hAnsi="Calibri" w:cs="Calibri"/>
                <w:lang w:eastAsia="es-ES"/>
              </w:rPr>
            </w:pPr>
            <w:r w:rsidRPr="000435E9">
              <w:rPr>
                <w:rFonts w:ascii="Calibri" w:hAnsi="Calibri" w:cs="Calibri"/>
                <w:lang w:eastAsia="es-ES"/>
              </w:rPr>
              <w:t>Finalmente una vez solucionados los problemas, el proveedor deberá presentar el informe final con todos los hallazgos, trabajos realizados, eventos antes de la intervención correctiva y eventos luego de la solución, en forma digital e impresa en (2) dos ejemplares, en plazo de 5 días hábiles posteriores a la aprobación del fiscal del servicio.</w:t>
            </w:r>
          </w:p>
          <w:p w:rsidR="000435E9" w:rsidRPr="000435E9" w:rsidRDefault="000435E9" w:rsidP="000435E9">
            <w:pPr>
              <w:autoSpaceDE w:val="0"/>
              <w:autoSpaceDN w:val="0"/>
              <w:adjustRightInd w:val="0"/>
              <w:jc w:val="both"/>
              <w:rPr>
                <w:rFonts w:ascii="Calibri" w:hAnsi="Calibri" w:cs="Calibri"/>
                <w:lang w:eastAsia="es-ES"/>
              </w:rPr>
            </w:pPr>
          </w:p>
          <w:p w:rsidR="000435E9" w:rsidRPr="000435E9" w:rsidRDefault="000435E9" w:rsidP="000435E9">
            <w:pPr>
              <w:autoSpaceDE w:val="0"/>
              <w:autoSpaceDN w:val="0"/>
              <w:adjustRightInd w:val="0"/>
              <w:jc w:val="both"/>
              <w:rPr>
                <w:rFonts w:ascii="Calibri" w:hAnsi="Calibri" w:cs="Calibri"/>
                <w:lang w:eastAsia="es-ES"/>
              </w:rPr>
            </w:pPr>
            <w:r w:rsidRPr="000435E9">
              <w:rPr>
                <w:rFonts w:ascii="Calibri" w:hAnsi="Calibri" w:cs="Calibri"/>
                <w:lang w:eastAsia="es-ES"/>
              </w:rPr>
              <w:t>El proveedor deberá mantener una base de datos por equipo que permita realizar estadísticas de comportamiento en el tiempo, a ser entregada una vez finalice el contrato.</w:t>
            </w:r>
          </w:p>
          <w:p w:rsidR="000435E9" w:rsidRPr="000435E9" w:rsidRDefault="000435E9" w:rsidP="000435E9">
            <w:pPr>
              <w:autoSpaceDE w:val="0"/>
              <w:autoSpaceDN w:val="0"/>
              <w:adjustRightInd w:val="0"/>
              <w:jc w:val="both"/>
              <w:rPr>
                <w:rFonts w:ascii="Calibri" w:hAnsi="Calibri" w:cs="Calibri"/>
                <w:lang w:eastAsia="es-ES"/>
              </w:rPr>
            </w:pPr>
          </w:p>
          <w:p w:rsidR="000435E9" w:rsidRPr="000435E9" w:rsidRDefault="000435E9" w:rsidP="000435E9">
            <w:pPr>
              <w:autoSpaceDE w:val="0"/>
              <w:autoSpaceDN w:val="0"/>
              <w:adjustRightInd w:val="0"/>
              <w:jc w:val="both"/>
              <w:rPr>
                <w:rFonts w:ascii="Calibri" w:hAnsi="Calibri" w:cs="Calibri"/>
                <w:lang w:val="es-BO" w:eastAsia="es-ES"/>
              </w:rPr>
            </w:pPr>
            <w:r w:rsidRPr="000435E9">
              <w:rPr>
                <w:rFonts w:ascii="Calibri" w:hAnsi="Calibri" w:cs="Calibri"/>
                <w:lang w:eastAsia="es-ES"/>
              </w:rPr>
              <w:lastRenderedPageBreak/>
              <w:t>La contabilización del servicio se hará en base a la cantidad total de equipos que haya medido el proveedor, corroborado mediante el informe, toda vez que el pago será efectivo solo por el servicio efectivamente prestado (por equipo).</w:t>
            </w:r>
          </w:p>
          <w:p w:rsidR="000435E9" w:rsidRPr="000435E9" w:rsidRDefault="000435E9" w:rsidP="000435E9">
            <w:pPr>
              <w:autoSpaceDE w:val="0"/>
              <w:autoSpaceDN w:val="0"/>
              <w:adjustRightInd w:val="0"/>
              <w:jc w:val="both"/>
              <w:rPr>
                <w:rFonts w:ascii="Calibri" w:hAnsi="Calibri" w:cs="Calibri"/>
                <w:lang w:eastAsia="es-ES"/>
              </w:rPr>
            </w:pPr>
          </w:p>
          <w:p w:rsidR="000435E9" w:rsidRPr="000435E9" w:rsidRDefault="000435E9" w:rsidP="000435E9">
            <w:pPr>
              <w:autoSpaceDE w:val="0"/>
              <w:autoSpaceDN w:val="0"/>
              <w:adjustRightInd w:val="0"/>
              <w:jc w:val="both"/>
              <w:rPr>
                <w:rFonts w:ascii="Calibri" w:hAnsi="Calibri" w:cs="Calibri"/>
                <w:lang w:eastAsia="es-ES"/>
              </w:rPr>
            </w:pPr>
            <w:r w:rsidRPr="000435E9">
              <w:rPr>
                <w:rFonts w:ascii="Calibri" w:hAnsi="Calibri" w:cs="Calibri"/>
                <w:lang w:eastAsia="es-ES"/>
              </w:rPr>
              <w:t xml:space="preserve">Los análisis se realizaran en los equipos del Complejo de Fraccionamiento y Licuefacción de Gas Natural Río Grande </w:t>
            </w:r>
            <w:r w:rsidRPr="000435E9">
              <w:rPr>
                <w:rFonts w:ascii="Calibri" w:hAnsi="Calibri" w:cs="Calibri"/>
                <w:color w:val="000000"/>
                <w:lang w:eastAsia="es-BO"/>
              </w:rPr>
              <w:t>(Planta de Separación de Líquidos –PSL RG y Planta de Gas Natural Licuado –PGNL</w:t>
            </w:r>
            <w:r w:rsidRPr="000435E9">
              <w:rPr>
                <w:rFonts w:ascii="Calibri" w:hAnsi="Calibri" w:cs="Calibri"/>
                <w:lang w:eastAsia="es-ES"/>
              </w:rPr>
              <w:t>) descritos en el siguiente listado:</w:t>
            </w:r>
          </w:p>
          <w:p w:rsidR="000435E9" w:rsidRPr="000435E9" w:rsidRDefault="000435E9" w:rsidP="000435E9">
            <w:pPr>
              <w:autoSpaceDE w:val="0"/>
              <w:autoSpaceDN w:val="0"/>
              <w:adjustRightInd w:val="0"/>
              <w:jc w:val="both"/>
              <w:rPr>
                <w:rFonts w:ascii="Calibri" w:hAnsi="Calibri" w:cs="Calibri"/>
                <w:b/>
                <w:lang w:eastAsia="es-ES"/>
              </w:rPr>
            </w:pPr>
          </w:p>
          <w:tbl>
            <w:tblPr>
              <w:tblW w:w="4120" w:type="dxa"/>
              <w:jc w:val="center"/>
              <w:tblCellMar>
                <w:left w:w="70" w:type="dxa"/>
                <w:right w:w="70" w:type="dxa"/>
              </w:tblCellMar>
              <w:tblLook w:val="04A0" w:firstRow="1" w:lastRow="0" w:firstColumn="1" w:lastColumn="0" w:noHBand="0" w:noVBand="1"/>
            </w:tblPr>
            <w:tblGrid>
              <w:gridCol w:w="800"/>
              <w:gridCol w:w="640"/>
              <w:gridCol w:w="800"/>
              <w:gridCol w:w="1880"/>
            </w:tblGrid>
            <w:tr w:rsidR="000435E9" w:rsidRPr="000435E9" w:rsidTr="00D00466">
              <w:trPr>
                <w:trHeight w:val="504"/>
                <w:jc w:val="center"/>
              </w:trPr>
              <w:tc>
                <w:tcPr>
                  <w:tcW w:w="80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435E9" w:rsidRPr="000435E9" w:rsidRDefault="000435E9" w:rsidP="000435E9">
                  <w:pPr>
                    <w:jc w:val="center"/>
                    <w:rPr>
                      <w:rFonts w:ascii="Calibri" w:hAnsi="Calibri"/>
                      <w:b/>
                      <w:bCs/>
                      <w:color w:val="000000"/>
                      <w:sz w:val="14"/>
                      <w:szCs w:val="14"/>
                      <w:lang w:val="es-BO" w:eastAsia="es-BO"/>
                    </w:rPr>
                  </w:pPr>
                  <w:r w:rsidRPr="000435E9">
                    <w:rPr>
                      <w:rFonts w:ascii="Calibri" w:hAnsi="Calibri"/>
                      <w:b/>
                      <w:bCs/>
                      <w:color w:val="000000"/>
                      <w:sz w:val="14"/>
                      <w:szCs w:val="14"/>
                      <w:lang w:eastAsia="es-ES"/>
                    </w:rPr>
                    <w:t xml:space="preserve">PLANTA </w:t>
                  </w:r>
                </w:p>
              </w:tc>
              <w:tc>
                <w:tcPr>
                  <w:tcW w:w="640" w:type="dxa"/>
                  <w:tcBorders>
                    <w:top w:val="single" w:sz="4" w:space="0" w:color="auto"/>
                    <w:left w:val="nil"/>
                    <w:bottom w:val="single" w:sz="4" w:space="0" w:color="auto"/>
                    <w:right w:val="single" w:sz="4" w:space="0" w:color="auto"/>
                  </w:tcBorders>
                  <w:shd w:val="clear" w:color="000000" w:fill="F2F2F2"/>
                  <w:vAlign w:val="center"/>
                  <w:hideMark/>
                </w:tcPr>
                <w:p w:rsidR="000435E9" w:rsidRPr="000435E9" w:rsidRDefault="000435E9" w:rsidP="000435E9">
                  <w:pPr>
                    <w:jc w:val="center"/>
                    <w:rPr>
                      <w:rFonts w:ascii="Calibri" w:hAnsi="Calibri"/>
                      <w:b/>
                      <w:bCs/>
                      <w:color w:val="000000"/>
                      <w:sz w:val="14"/>
                      <w:szCs w:val="14"/>
                      <w:lang w:eastAsia="es-ES"/>
                    </w:rPr>
                  </w:pPr>
                  <w:r w:rsidRPr="000435E9">
                    <w:rPr>
                      <w:rFonts w:ascii="Calibri" w:hAnsi="Calibri"/>
                      <w:b/>
                      <w:bCs/>
                      <w:color w:val="000000"/>
                      <w:sz w:val="14"/>
                      <w:szCs w:val="14"/>
                      <w:lang w:eastAsia="es-ES"/>
                    </w:rPr>
                    <w:t>N°</w:t>
                  </w:r>
                </w:p>
              </w:tc>
              <w:tc>
                <w:tcPr>
                  <w:tcW w:w="800" w:type="dxa"/>
                  <w:tcBorders>
                    <w:top w:val="single" w:sz="4" w:space="0" w:color="auto"/>
                    <w:left w:val="nil"/>
                    <w:bottom w:val="single" w:sz="4" w:space="0" w:color="auto"/>
                    <w:right w:val="single" w:sz="4" w:space="0" w:color="auto"/>
                  </w:tcBorders>
                  <w:shd w:val="clear" w:color="000000" w:fill="F2F2F2"/>
                  <w:vAlign w:val="center"/>
                  <w:hideMark/>
                </w:tcPr>
                <w:p w:rsidR="000435E9" w:rsidRPr="000435E9" w:rsidRDefault="000435E9" w:rsidP="000435E9">
                  <w:pPr>
                    <w:jc w:val="center"/>
                    <w:rPr>
                      <w:rFonts w:ascii="Calibri" w:hAnsi="Calibri"/>
                      <w:b/>
                      <w:bCs/>
                      <w:color w:val="000000"/>
                      <w:sz w:val="14"/>
                      <w:szCs w:val="14"/>
                      <w:lang w:eastAsia="es-ES"/>
                    </w:rPr>
                  </w:pPr>
                  <w:r w:rsidRPr="000435E9">
                    <w:rPr>
                      <w:rFonts w:ascii="Calibri" w:hAnsi="Calibri"/>
                      <w:b/>
                      <w:bCs/>
                      <w:color w:val="000000"/>
                      <w:sz w:val="14"/>
                      <w:szCs w:val="14"/>
                      <w:lang w:eastAsia="es-ES"/>
                    </w:rPr>
                    <w:t>TAG</w:t>
                  </w:r>
                </w:p>
              </w:tc>
              <w:tc>
                <w:tcPr>
                  <w:tcW w:w="1880" w:type="dxa"/>
                  <w:tcBorders>
                    <w:top w:val="single" w:sz="4" w:space="0" w:color="auto"/>
                    <w:left w:val="nil"/>
                    <w:bottom w:val="single" w:sz="4" w:space="0" w:color="auto"/>
                    <w:right w:val="single" w:sz="4" w:space="0" w:color="auto"/>
                  </w:tcBorders>
                  <w:shd w:val="clear" w:color="000000" w:fill="F2F2F2"/>
                  <w:vAlign w:val="center"/>
                  <w:hideMark/>
                </w:tcPr>
                <w:p w:rsidR="000435E9" w:rsidRPr="000435E9" w:rsidRDefault="000435E9" w:rsidP="000435E9">
                  <w:pPr>
                    <w:jc w:val="center"/>
                    <w:rPr>
                      <w:rFonts w:ascii="Calibri" w:hAnsi="Calibri"/>
                      <w:b/>
                      <w:bCs/>
                      <w:color w:val="000000"/>
                      <w:sz w:val="14"/>
                      <w:szCs w:val="14"/>
                      <w:lang w:eastAsia="es-ES"/>
                    </w:rPr>
                  </w:pPr>
                  <w:r w:rsidRPr="000435E9">
                    <w:rPr>
                      <w:rFonts w:ascii="Calibri" w:hAnsi="Calibri"/>
                      <w:b/>
                      <w:bCs/>
                      <w:color w:val="000000"/>
                      <w:sz w:val="14"/>
                      <w:szCs w:val="14"/>
                      <w:lang w:eastAsia="es-ES"/>
                    </w:rPr>
                    <w:t>DESCRIPCIÓN</w:t>
                  </w:r>
                </w:p>
              </w:tc>
            </w:tr>
            <w:tr w:rsidR="000435E9" w:rsidRPr="000435E9" w:rsidTr="00D00466">
              <w:trPr>
                <w:trHeight w:val="408"/>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0435E9" w:rsidRPr="000435E9" w:rsidRDefault="000435E9" w:rsidP="000435E9">
                  <w:pPr>
                    <w:jc w:val="center"/>
                    <w:rPr>
                      <w:rFonts w:ascii="Calibri" w:hAnsi="Calibri"/>
                      <w:color w:val="000000"/>
                      <w:sz w:val="16"/>
                      <w:szCs w:val="16"/>
                      <w:lang w:eastAsia="es-ES"/>
                    </w:rPr>
                  </w:pPr>
                  <w:r w:rsidRPr="000435E9">
                    <w:rPr>
                      <w:rFonts w:ascii="Calibri" w:hAnsi="Calibri"/>
                      <w:color w:val="000000"/>
                      <w:sz w:val="16"/>
                      <w:szCs w:val="16"/>
                      <w:lang w:eastAsia="es-ES"/>
                    </w:rPr>
                    <w:t>PSL RG</w:t>
                  </w:r>
                </w:p>
              </w:tc>
              <w:tc>
                <w:tcPr>
                  <w:tcW w:w="640" w:type="dxa"/>
                  <w:tcBorders>
                    <w:top w:val="nil"/>
                    <w:left w:val="nil"/>
                    <w:bottom w:val="single" w:sz="4" w:space="0" w:color="auto"/>
                    <w:right w:val="single" w:sz="4" w:space="0" w:color="auto"/>
                  </w:tcBorders>
                  <w:shd w:val="clear" w:color="000000" w:fill="FFFFFF"/>
                  <w:noWrap/>
                  <w:vAlign w:val="center"/>
                  <w:hideMark/>
                </w:tcPr>
                <w:p w:rsidR="000435E9" w:rsidRPr="000435E9" w:rsidRDefault="000435E9" w:rsidP="000435E9">
                  <w:pPr>
                    <w:jc w:val="center"/>
                    <w:rPr>
                      <w:rFonts w:ascii="Calibri" w:hAnsi="Calibri"/>
                      <w:color w:val="000000"/>
                      <w:sz w:val="16"/>
                      <w:szCs w:val="16"/>
                      <w:lang w:eastAsia="es-ES"/>
                    </w:rPr>
                  </w:pPr>
                  <w:r w:rsidRPr="000435E9">
                    <w:rPr>
                      <w:rFonts w:ascii="Calibri" w:hAnsi="Calibri"/>
                      <w:color w:val="000000"/>
                      <w:sz w:val="16"/>
                      <w:szCs w:val="16"/>
                      <w:lang w:eastAsia="es-ES"/>
                    </w:rPr>
                    <w:t>1</w:t>
                  </w:r>
                </w:p>
              </w:tc>
              <w:tc>
                <w:tcPr>
                  <w:tcW w:w="800" w:type="dxa"/>
                  <w:tcBorders>
                    <w:top w:val="nil"/>
                    <w:left w:val="nil"/>
                    <w:bottom w:val="single" w:sz="4" w:space="0" w:color="auto"/>
                    <w:right w:val="single" w:sz="4" w:space="0" w:color="auto"/>
                  </w:tcBorders>
                  <w:shd w:val="clear" w:color="auto" w:fill="auto"/>
                  <w:noWrap/>
                  <w:vAlign w:val="center"/>
                  <w:hideMark/>
                </w:tcPr>
                <w:p w:rsidR="000435E9" w:rsidRPr="000435E9" w:rsidRDefault="000435E9" w:rsidP="000435E9">
                  <w:pPr>
                    <w:rPr>
                      <w:rFonts w:ascii="Calibri" w:hAnsi="Calibri"/>
                      <w:color w:val="000000"/>
                      <w:sz w:val="16"/>
                      <w:szCs w:val="16"/>
                      <w:lang w:eastAsia="es-ES"/>
                    </w:rPr>
                  </w:pPr>
                  <w:r w:rsidRPr="000435E9">
                    <w:rPr>
                      <w:rFonts w:ascii="Calibri" w:hAnsi="Calibri"/>
                      <w:color w:val="000000"/>
                      <w:sz w:val="16"/>
                      <w:szCs w:val="16"/>
                      <w:lang w:eastAsia="es-ES"/>
                    </w:rPr>
                    <w:t>G-001 A</w:t>
                  </w:r>
                </w:p>
              </w:tc>
              <w:tc>
                <w:tcPr>
                  <w:tcW w:w="1880" w:type="dxa"/>
                  <w:tcBorders>
                    <w:top w:val="nil"/>
                    <w:left w:val="nil"/>
                    <w:bottom w:val="single" w:sz="4" w:space="0" w:color="auto"/>
                    <w:right w:val="single" w:sz="4" w:space="0" w:color="auto"/>
                  </w:tcBorders>
                  <w:shd w:val="clear" w:color="auto" w:fill="auto"/>
                  <w:vAlign w:val="center"/>
                  <w:hideMark/>
                </w:tcPr>
                <w:p w:rsidR="000435E9" w:rsidRPr="000435E9" w:rsidRDefault="000435E9" w:rsidP="000435E9">
                  <w:pPr>
                    <w:rPr>
                      <w:rFonts w:ascii="Calibri" w:hAnsi="Calibri"/>
                      <w:color w:val="000000"/>
                      <w:sz w:val="16"/>
                      <w:szCs w:val="16"/>
                      <w:lang w:eastAsia="es-ES"/>
                    </w:rPr>
                  </w:pPr>
                  <w:r w:rsidRPr="000435E9">
                    <w:rPr>
                      <w:rFonts w:ascii="Calibri" w:hAnsi="Calibri"/>
                      <w:color w:val="000000"/>
                      <w:sz w:val="16"/>
                      <w:szCs w:val="16"/>
                      <w:lang w:eastAsia="es-ES"/>
                    </w:rPr>
                    <w:t>Motor de Generador A (</w:t>
                  </w:r>
                  <w:proofErr w:type="spellStart"/>
                  <w:r w:rsidRPr="000435E9">
                    <w:rPr>
                      <w:rFonts w:ascii="Calibri" w:hAnsi="Calibri"/>
                      <w:color w:val="000000"/>
                      <w:sz w:val="16"/>
                      <w:szCs w:val="16"/>
                      <w:lang w:eastAsia="es-ES"/>
                    </w:rPr>
                    <w:t>Cat</w:t>
                  </w:r>
                  <w:proofErr w:type="spellEnd"/>
                  <w:r w:rsidRPr="000435E9">
                    <w:rPr>
                      <w:rFonts w:ascii="Calibri" w:hAnsi="Calibri"/>
                      <w:color w:val="000000"/>
                      <w:sz w:val="16"/>
                      <w:szCs w:val="16"/>
                      <w:lang w:eastAsia="es-ES"/>
                    </w:rPr>
                    <w:t xml:space="preserve"> G3516)</w:t>
                  </w:r>
                </w:p>
              </w:tc>
            </w:tr>
            <w:tr w:rsidR="000435E9" w:rsidRPr="000435E9" w:rsidTr="00D00466">
              <w:trPr>
                <w:trHeight w:val="408"/>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0435E9" w:rsidRPr="000435E9" w:rsidRDefault="000435E9" w:rsidP="000435E9">
                  <w:pPr>
                    <w:jc w:val="center"/>
                    <w:rPr>
                      <w:rFonts w:ascii="Calibri" w:hAnsi="Calibri"/>
                      <w:color w:val="000000"/>
                      <w:sz w:val="16"/>
                      <w:szCs w:val="16"/>
                      <w:lang w:eastAsia="es-ES"/>
                    </w:rPr>
                  </w:pPr>
                  <w:r w:rsidRPr="000435E9">
                    <w:rPr>
                      <w:rFonts w:ascii="Calibri" w:hAnsi="Calibri"/>
                      <w:color w:val="000000"/>
                      <w:sz w:val="16"/>
                      <w:szCs w:val="16"/>
                      <w:lang w:eastAsia="es-ES"/>
                    </w:rPr>
                    <w:t>PSL RG</w:t>
                  </w:r>
                </w:p>
              </w:tc>
              <w:tc>
                <w:tcPr>
                  <w:tcW w:w="640" w:type="dxa"/>
                  <w:tcBorders>
                    <w:top w:val="nil"/>
                    <w:left w:val="nil"/>
                    <w:bottom w:val="single" w:sz="4" w:space="0" w:color="auto"/>
                    <w:right w:val="single" w:sz="4" w:space="0" w:color="auto"/>
                  </w:tcBorders>
                  <w:shd w:val="clear" w:color="000000" w:fill="FFFFFF"/>
                  <w:noWrap/>
                  <w:vAlign w:val="center"/>
                  <w:hideMark/>
                </w:tcPr>
                <w:p w:rsidR="000435E9" w:rsidRPr="000435E9" w:rsidRDefault="000435E9" w:rsidP="000435E9">
                  <w:pPr>
                    <w:jc w:val="center"/>
                    <w:rPr>
                      <w:rFonts w:ascii="Calibri" w:hAnsi="Calibri"/>
                      <w:color w:val="000000"/>
                      <w:sz w:val="16"/>
                      <w:szCs w:val="16"/>
                      <w:lang w:eastAsia="es-ES"/>
                    </w:rPr>
                  </w:pPr>
                  <w:r w:rsidRPr="000435E9">
                    <w:rPr>
                      <w:rFonts w:ascii="Calibri" w:hAnsi="Calibri"/>
                      <w:color w:val="000000"/>
                      <w:sz w:val="16"/>
                      <w:szCs w:val="16"/>
                      <w:lang w:eastAsia="es-ES"/>
                    </w:rPr>
                    <w:t>2</w:t>
                  </w:r>
                </w:p>
              </w:tc>
              <w:tc>
                <w:tcPr>
                  <w:tcW w:w="800" w:type="dxa"/>
                  <w:tcBorders>
                    <w:top w:val="nil"/>
                    <w:left w:val="nil"/>
                    <w:bottom w:val="single" w:sz="4" w:space="0" w:color="auto"/>
                    <w:right w:val="single" w:sz="4" w:space="0" w:color="auto"/>
                  </w:tcBorders>
                  <w:shd w:val="clear" w:color="auto" w:fill="auto"/>
                  <w:noWrap/>
                  <w:vAlign w:val="center"/>
                  <w:hideMark/>
                </w:tcPr>
                <w:p w:rsidR="000435E9" w:rsidRPr="000435E9" w:rsidRDefault="000435E9" w:rsidP="000435E9">
                  <w:pPr>
                    <w:rPr>
                      <w:rFonts w:ascii="Calibri" w:hAnsi="Calibri"/>
                      <w:color w:val="000000"/>
                      <w:sz w:val="16"/>
                      <w:szCs w:val="16"/>
                      <w:lang w:eastAsia="es-ES"/>
                    </w:rPr>
                  </w:pPr>
                  <w:r w:rsidRPr="000435E9">
                    <w:rPr>
                      <w:rFonts w:ascii="Calibri" w:hAnsi="Calibri"/>
                      <w:color w:val="000000"/>
                      <w:sz w:val="16"/>
                      <w:szCs w:val="16"/>
                      <w:lang w:eastAsia="es-ES"/>
                    </w:rPr>
                    <w:t>G-001 B</w:t>
                  </w:r>
                </w:p>
              </w:tc>
              <w:tc>
                <w:tcPr>
                  <w:tcW w:w="1880" w:type="dxa"/>
                  <w:tcBorders>
                    <w:top w:val="nil"/>
                    <w:left w:val="nil"/>
                    <w:bottom w:val="single" w:sz="4" w:space="0" w:color="auto"/>
                    <w:right w:val="single" w:sz="4" w:space="0" w:color="auto"/>
                  </w:tcBorders>
                  <w:shd w:val="clear" w:color="auto" w:fill="auto"/>
                  <w:vAlign w:val="center"/>
                  <w:hideMark/>
                </w:tcPr>
                <w:p w:rsidR="000435E9" w:rsidRPr="000435E9" w:rsidRDefault="000435E9" w:rsidP="000435E9">
                  <w:pPr>
                    <w:rPr>
                      <w:rFonts w:ascii="Calibri" w:hAnsi="Calibri"/>
                      <w:color w:val="000000"/>
                      <w:sz w:val="16"/>
                      <w:szCs w:val="16"/>
                      <w:lang w:eastAsia="es-ES"/>
                    </w:rPr>
                  </w:pPr>
                  <w:r w:rsidRPr="000435E9">
                    <w:rPr>
                      <w:rFonts w:ascii="Calibri" w:hAnsi="Calibri"/>
                      <w:color w:val="000000"/>
                      <w:sz w:val="16"/>
                      <w:szCs w:val="16"/>
                      <w:lang w:eastAsia="es-ES"/>
                    </w:rPr>
                    <w:t>Motor de Generador B (</w:t>
                  </w:r>
                  <w:proofErr w:type="spellStart"/>
                  <w:r w:rsidRPr="000435E9">
                    <w:rPr>
                      <w:rFonts w:ascii="Calibri" w:hAnsi="Calibri"/>
                      <w:color w:val="000000"/>
                      <w:sz w:val="16"/>
                      <w:szCs w:val="16"/>
                      <w:lang w:eastAsia="es-ES"/>
                    </w:rPr>
                    <w:t>Cat</w:t>
                  </w:r>
                  <w:proofErr w:type="spellEnd"/>
                  <w:r w:rsidRPr="000435E9">
                    <w:rPr>
                      <w:rFonts w:ascii="Calibri" w:hAnsi="Calibri"/>
                      <w:color w:val="000000"/>
                      <w:sz w:val="16"/>
                      <w:szCs w:val="16"/>
                      <w:lang w:eastAsia="es-ES"/>
                    </w:rPr>
                    <w:t xml:space="preserve"> G3516)</w:t>
                  </w:r>
                </w:p>
              </w:tc>
            </w:tr>
            <w:tr w:rsidR="000435E9" w:rsidRPr="000435E9" w:rsidTr="00D00466">
              <w:trPr>
                <w:trHeight w:val="408"/>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0435E9" w:rsidRPr="000435E9" w:rsidRDefault="000435E9" w:rsidP="000435E9">
                  <w:pPr>
                    <w:jc w:val="center"/>
                    <w:rPr>
                      <w:rFonts w:ascii="Calibri" w:hAnsi="Calibri"/>
                      <w:color w:val="000000"/>
                      <w:sz w:val="16"/>
                      <w:szCs w:val="16"/>
                      <w:lang w:eastAsia="es-ES"/>
                    </w:rPr>
                  </w:pPr>
                  <w:r w:rsidRPr="000435E9">
                    <w:rPr>
                      <w:rFonts w:ascii="Calibri" w:hAnsi="Calibri"/>
                      <w:color w:val="000000"/>
                      <w:sz w:val="16"/>
                      <w:szCs w:val="16"/>
                      <w:lang w:eastAsia="es-ES"/>
                    </w:rPr>
                    <w:t>PSL RG</w:t>
                  </w:r>
                </w:p>
              </w:tc>
              <w:tc>
                <w:tcPr>
                  <w:tcW w:w="640" w:type="dxa"/>
                  <w:tcBorders>
                    <w:top w:val="nil"/>
                    <w:left w:val="nil"/>
                    <w:bottom w:val="single" w:sz="4" w:space="0" w:color="auto"/>
                    <w:right w:val="single" w:sz="4" w:space="0" w:color="auto"/>
                  </w:tcBorders>
                  <w:shd w:val="clear" w:color="000000" w:fill="FFFFFF"/>
                  <w:noWrap/>
                  <w:vAlign w:val="center"/>
                  <w:hideMark/>
                </w:tcPr>
                <w:p w:rsidR="000435E9" w:rsidRPr="000435E9" w:rsidRDefault="000435E9" w:rsidP="000435E9">
                  <w:pPr>
                    <w:jc w:val="center"/>
                    <w:rPr>
                      <w:rFonts w:ascii="Calibri" w:hAnsi="Calibri"/>
                      <w:color w:val="000000"/>
                      <w:sz w:val="16"/>
                      <w:szCs w:val="16"/>
                      <w:lang w:eastAsia="es-ES"/>
                    </w:rPr>
                  </w:pPr>
                  <w:r w:rsidRPr="000435E9">
                    <w:rPr>
                      <w:rFonts w:ascii="Calibri" w:hAnsi="Calibri"/>
                      <w:color w:val="000000"/>
                      <w:sz w:val="16"/>
                      <w:szCs w:val="16"/>
                      <w:lang w:eastAsia="es-ES"/>
                    </w:rPr>
                    <w:t>3</w:t>
                  </w:r>
                </w:p>
              </w:tc>
              <w:tc>
                <w:tcPr>
                  <w:tcW w:w="800" w:type="dxa"/>
                  <w:tcBorders>
                    <w:top w:val="nil"/>
                    <w:left w:val="nil"/>
                    <w:bottom w:val="single" w:sz="4" w:space="0" w:color="auto"/>
                    <w:right w:val="single" w:sz="4" w:space="0" w:color="auto"/>
                  </w:tcBorders>
                  <w:shd w:val="clear" w:color="auto" w:fill="auto"/>
                  <w:noWrap/>
                  <w:vAlign w:val="center"/>
                  <w:hideMark/>
                </w:tcPr>
                <w:p w:rsidR="000435E9" w:rsidRPr="000435E9" w:rsidRDefault="000435E9" w:rsidP="000435E9">
                  <w:pPr>
                    <w:rPr>
                      <w:rFonts w:ascii="Calibri" w:hAnsi="Calibri"/>
                      <w:color w:val="000000"/>
                      <w:sz w:val="16"/>
                      <w:szCs w:val="16"/>
                      <w:lang w:eastAsia="es-ES"/>
                    </w:rPr>
                  </w:pPr>
                  <w:r w:rsidRPr="000435E9">
                    <w:rPr>
                      <w:rFonts w:ascii="Calibri" w:hAnsi="Calibri"/>
                      <w:color w:val="000000"/>
                      <w:sz w:val="16"/>
                      <w:szCs w:val="16"/>
                      <w:lang w:eastAsia="es-ES"/>
                    </w:rPr>
                    <w:t>G-001 C</w:t>
                  </w:r>
                </w:p>
              </w:tc>
              <w:tc>
                <w:tcPr>
                  <w:tcW w:w="1880" w:type="dxa"/>
                  <w:tcBorders>
                    <w:top w:val="nil"/>
                    <w:left w:val="nil"/>
                    <w:bottom w:val="single" w:sz="4" w:space="0" w:color="auto"/>
                    <w:right w:val="single" w:sz="4" w:space="0" w:color="auto"/>
                  </w:tcBorders>
                  <w:shd w:val="clear" w:color="auto" w:fill="auto"/>
                  <w:vAlign w:val="center"/>
                  <w:hideMark/>
                </w:tcPr>
                <w:p w:rsidR="000435E9" w:rsidRPr="000435E9" w:rsidRDefault="000435E9" w:rsidP="000435E9">
                  <w:pPr>
                    <w:rPr>
                      <w:rFonts w:ascii="Calibri" w:hAnsi="Calibri"/>
                      <w:color w:val="000000"/>
                      <w:sz w:val="16"/>
                      <w:szCs w:val="16"/>
                      <w:lang w:eastAsia="es-ES"/>
                    </w:rPr>
                  </w:pPr>
                  <w:r w:rsidRPr="000435E9">
                    <w:rPr>
                      <w:rFonts w:ascii="Calibri" w:hAnsi="Calibri"/>
                      <w:color w:val="000000"/>
                      <w:sz w:val="16"/>
                      <w:szCs w:val="16"/>
                      <w:lang w:eastAsia="es-ES"/>
                    </w:rPr>
                    <w:t>Motor de Generador C (</w:t>
                  </w:r>
                  <w:proofErr w:type="spellStart"/>
                  <w:r w:rsidRPr="000435E9">
                    <w:rPr>
                      <w:rFonts w:ascii="Calibri" w:hAnsi="Calibri"/>
                      <w:color w:val="000000"/>
                      <w:sz w:val="16"/>
                      <w:szCs w:val="16"/>
                      <w:lang w:eastAsia="es-ES"/>
                    </w:rPr>
                    <w:t>Cat</w:t>
                  </w:r>
                  <w:proofErr w:type="spellEnd"/>
                  <w:r w:rsidRPr="000435E9">
                    <w:rPr>
                      <w:rFonts w:ascii="Calibri" w:hAnsi="Calibri"/>
                      <w:color w:val="000000"/>
                      <w:sz w:val="16"/>
                      <w:szCs w:val="16"/>
                      <w:lang w:eastAsia="es-ES"/>
                    </w:rPr>
                    <w:t xml:space="preserve"> G3516)</w:t>
                  </w:r>
                </w:p>
              </w:tc>
            </w:tr>
            <w:tr w:rsidR="000435E9" w:rsidRPr="000435E9" w:rsidTr="00D00466">
              <w:trPr>
                <w:trHeight w:val="408"/>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0435E9" w:rsidRPr="000435E9" w:rsidRDefault="000435E9" w:rsidP="000435E9">
                  <w:pPr>
                    <w:jc w:val="center"/>
                    <w:rPr>
                      <w:rFonts w:ascii="Calibri" w:hAnsi="Calibri"/>
                      <w:color w:val="000000"/>
                      <w:sz w:val="16"/>
                      <w:szCs w:val="16"/>
                      <w:lang w:eastAsia="es-ES"/>
                    </w:rPr>
                  </w:pPr>
                  <w:r w:rsidRPr="000435E9">
                    <w:rPr>
                      <w:rFonts w:ascii="Calibri" w:hAnsi="Calibri"/>
                      <w:color w:val="000000"/>
                      <w:sz w:val="16"/>
                      <w:szCs w:val="16"/>
                      <w:lang w:eastAsia="es-ES"/>
                    </w:rPr>
                    <w:t>PGNL</w:t>
                  </w:r>
                </w:p>
              </w:tc>
              <w:tc>
                <w:tcPr>
                  <w:tcW w:w="640" w:type="dxa"/>
                  <w:tcBorders>
                    <w:top w:val="nil"/>
                    <w:left w:val="nil"/>
                    <w:bottom w:val="single" w:sz="4" w:space="0" w:color="auto"/>
                    <w:right w:val="single" w:sz="4" w:space="0" w:color="auto"/>
                  </w:tcBorders>
                  <w:shd w:val="clear" w:color="000000" w:fill="FFFFFF"/>
                  <w:noWrap/>
                  <w:vAlign w:val="center"/>
                  <w:hideMark/>
                </w:tcPr>
                <w:p w:rsidR="000435E9" w:rsidRPr="000435E9" w:rsidRDefault="000435E9" w:rsidP="000435E9">
                  <w:pPr>
                    <w:jc w:val="center"/>
                    <w:rPr>
                      <w:rFonts w:ascii="Calibri" w:hAnsi="Calibri"/>
                      <w:color w:val="000000"/>
                      <w:sz w:val="16"/>
                      <w:szCs w:val="16"/>
                      <w:lang w:eastAsia="es-ES"/>
                    </w:rPr>
                  </w:pPr>
                  <w:r w:rsidRPr="000435E9">
                    <w:rPr>
                      <w:rFonts w:ascii="Calibri" w:hAnsi="Calibri"/>
                      <w:color w:val="000000"/>
                      <w:sz w:val="16"/>
                      <w:szCs w:val="16"/>
                      <w:lang w:eastAsia="es-ES"/>
                    </w:rPr>
                    <w:t>4</w:t>
                  </w:r>
                </w:p>
              </w:tc>
              <w:tc>
                <w:tcPr>
                  <w:tcW w:w="800" w:type="dxa"/>
                  <w:tcBorders>
                    <w:top w:val="nil"/>
                    <w:left w:val="nil"/>
                    <w:bottom w:val="single" w:sz="4" w:space="0" w:color="auto"/>
                    <w:right w:val="single" w:sz="4" w:space="0" w:color="auto"/>
                  </w:tcBorders>
                  <w:shd w:val="clear" w:color="auto" w:fill="auto"/>
                  <w:noWrap/>
                  <w:vAlign w:val="center"/>
                  <w:hideMark/>
                </w:tcPr>
                <w:p w:rsidR="000435E9" w:rsidRPr="000435E9" w:rsidRDefault="000435E9" w:rsidP="000435E9">
                  <w:pPr>
                    <w:rPr>
                      <w:rFonts w:ascii="Calibri" w:hAnsi="Calibri"/>
                      <w:color w:val="000000"/>
                      <w:sz w:val="16"/>
                      <w:szCs w:val="16"/>
                      <w:lang w:eastAsia="es-ES"/>
                    </w:rPr>
                  </w:pPr>
                  <w:r w:rsidRPr="000435E9">
                    <w:rPr>
                      <w:rFonts w:ascii="Calibri" w:hAnsi="Calibri"/>
                      <w:color w:val="000000"/>
                      <w:sz w:val="16"/>
                      <w:szCs w:val="16"/>
                      <w:lang w:eastAsia="es-ES"/>
                    </w:rPr>
                    <w:t>23-G-01</w:t>
                  </w:r>
                </w:p>
              </w:tc>
              <w:tc>
                <w:tcPr>
                  <w:tcW w:w="1880" w:type="dxa"/>
                  <w:tcBorders>
                    <w:top w:val="nil"/>
                    <w:left w:val="nil"/>
                    <w:bottom w:val="single" w:sz="4" w:space="0" w:color="auto"/>
                    <w:right w:val="single" w:sz="4" w:space="0" w:color="auto"/>
                  </w:tcBorders>
                  <w:shd w:val="clear" w:color="auto" w:fill="auto"/>
                  <w:vAlign w:val="center"/>
                  <w:hideMark/>
                </w:tcPr>
                <w:p w:rsidR="000435E9" w:rsidRPr="000435E9" w:rsidRDefault="000435E9" w:rsidP="000435E9">
                  <w:pPr>
                    <w:rPr>
                      <w:rFonts w:ascii="Calibri" w:hAnsi="Calibri"/>
                      <w:color w:val="000000"/>
                      <w:sz w:val="16"/>
                      <w:szCs w:val="16"/>
                      <w:lang w:eastAsia="es-ES"/>
                    </w:rPr>
                  </w:pPr>
                  <w:r w:rsidRPr="000435E9">
                    <w:rPr>
                      <w:rFonts w:ascii="Calibri" w:hAnsi="Calibri"/>
                      <w:color w:val="000000"/>
                      <w:sz w:val="16"/>
                      <w:szCs w:val="16"/>
                      <w:lang w:eastAsia="es-ES"/>
                    </w:rPr>
                    <w:t xml:space="preserve">Motor de Generador de emergencia </w:t>
                  </w:r>
                  <w:proofErr w:type="spellStart"/>
                  <w:r w:rsidRPr="000435E9">
                    <w:rPr>
                      <w:rFonts w:ascii="Calibri" w:hAnsi="Calibri"/>
                      <w:color w:val="000000"/>
                      <w:sz w:val="16"/>
                      <w:szCs w:val="16"/>
                      <w:lang w:eastAsia="es-ES"/>
                    </w:rPr>
                    <w:t>electramolins</w:t>
                  </w:r>
                  <w:proofErr w:type="spellEnd"/>
                  <w:r w:rsidRPr="000435E9">
                    <w:rPr>
                      <w:rFonts w:ascii="Calibri" w:hAnsi="Calibri"/>
                      <w:color w:val="000000"/>
                      <w:sz w:val="16"/>
                      <w:szCs w:val="16"/>
                      <w:lang w:eastAsia="es-ES"/>
                    </w:rPr>
                    <w:t>.</w:t>
                  </w:r>
                </w:p>
              </w:tc>
            </w:tr>
          </w:tbl>
          <w:p w:rsidR="000435E9" w:rsidRPr="000435E9" w:rsidRDefault="000435E9" w:rsidP="000435E9">
            <w:pPr>
              <w:autoSpaceDE w:val="0"/>
              <w:autoSpaceDN w:val="0"/>
              <w:adjustRightInd w:val="0"/>
              <w:jc w:val="both"/>
              <w:rPr>
                <w:rFonts w:ascii="Calibri" w:hAnsi="Calibri" w:cs="Calibri"/>
                <w:b/>
                <w:lang w:eastAsia="es-ES"/>
              </w:rPr>
            </w:pPr>
          </w:p>
          <w:p w:rsidR="000435E9" w:rsidRPr="008842A3" w:rsidRDefault="000435E9" w:rsidP="000435E9">
            <w:pPr>
              <w:autoSpaceDE w:val="0"/>
              <w:autoSpaceDN w:val="0"/>
              <w:adjustRightInd w:val="0"/>
              <w:jc w:val="both"/>
              <w:rPr>
                <w:rFonts w:ascii="Calibri" w:hAnsi="Calibri" w:cs="Calibri"/>
                <w:b/>
                <w:sz w:val="18"/>
                <w:szCs w:val="18"/>
              </w:rPr>
            </w:pPr>
          </w:p>
        </w:tc>
        <w:tc>
          <w:tcPr>
            <w:tcW w:w="4618" w:type="dxa"/>
            <w:vAlign w:val="center"/>
          </w:tcPr>
          <w:p w:rsidR="000435E9" w:rsidRPr="008842A3" w:rsidRDefault="000435E9" w:rsidP="00D00466">
            <w:pPr>
              <w:rPr>
                <w:rFonts w:ascii="Calibri" w:hAnsi="Calibri" w:cs="Calibri"/>
                <w:b/>
                <w:sz w:val="18"/>
                <w:szCs w:val="18"/>
              </w:rPr>
            </w:pPr>
          </w:p>
        </w:tc>
      </w:tr>
      <w:tr w:rsidR="000435E9" w:rsidRPr="008842A3" w:rsidTr="00D00466">
        <w:trPr>
          <w:trHeight w:val="215"/>
          <w:jc w:val="center"/>
        </w:trPr>
        <w:tc>
          <w:tcPr>
            <w:tcW w:w="4663" w:type="dxa"/>
            <w:vAlign w:val="center"/>
          </w:tcPr>
          <w:p w:rsidR="000435E9" w:rsidRPr="000435E9" w:rsidRDefault="000435E9" w:rsidP="000435E9">
            <w:pPr>
              <w:autoSpaceDE w:val="0"/>
              <w:autoSpaceDN w:val="0"/>
              <w:adjustRightInd w:val="0"/>
              <w:jc w:val="both"/>
              <w:rPr>
                <w:rFonts w:ascii="Calibri" w:hAnsi="Calibri" w:cs="Calibri"/>
                <w:b/>
                <w:lang w:eastAsia="es-ES"/>
              </w:rPr>
            </w:pPr>
            <w:r w:rsidRPr="000435E9">
              <w:rPr>
                <w:rFonts w:ascii="Calibri" w:hAnsi="Calibri" w:cs="Calibri"/>
                <w:b/>
                <w:lang w:eastAsia="es-ES"/>
              </w:rPr>
              <w:lastRenderedPageBreak/>
              <w:t>PERSONAL</w:t>
            </w:r>
          </w:p>
          <w:p w:rsidR="000435E9" w:rsidRPr="000435E9" w:rsidRDefault="000435E9" w:rsidP="000435E9">
            <w:pPr>
              <w:autoSpaceDE w:val="0"/>
              <w:autoSpaceDN w:val="0"/>
              <w:adjustRightInd w:val="0"/>
              <w:jc w:val="both"/>
              <w:rPr>
                <w:rFonts w:ascii="Calibri" w:hAnsi="Calibri" w:cs="Calibri"/>
                <w:b/>
                <w:lang w:eastAsia="es-ES"/>
              </w:rPr>
            </w:pPr>
            <w:r w:rsidRPr="000435E9">
              <w:rPr>
                <w:rFonts w:ascii="Calibri" w:hAnsi="Calibri" w:cs="Calibri"/>
                <w:b/>
                <w:lang w:eastAsia="es-ES"/>
              </w:rPr>
              <w:t xml:space="preserve"> </w:t>
            </w:r>
          </w:p>
          <w:p w:rsidR="000435E9" w:rsidRPr="000435E9" w:rsidRDefault="000435E9" w:rsidP="000435E9">
            <w:pPr>
              <w:autoSpaceDE w:val="0"/>
              <w:autoSpaceDN w:val="0"/>
              <w:adjustRightInd w:val="0"/>
              <w:jc w:val="both"/>
              <w:rPr>
                <w:rFonts w:ascii="Calibri" w:hAnsi="Calibri" w:cs="Calibri"/>
                <w:lang w:eastAsia="es-ES"/>
              </w:rPr>
            </w:pPr>
            <w:r w:rsidRPr="000435E9">
              <w:rPr>
                <w:rFonts w:ascii="Calibri" w:hAnsi="Calibri" w:cs="Calibri"/>
                <w:lang w:eastAsia="es-ES"/>
              </w:rPr>
              <w:t xml:space="preserve">Para la ejecución del servicio la empresa proveedora deberá contar con un Técnico Certificado Especialista Nivel II, en Análisis </w:t>
            </w:r>
            <w:proofErr w:type="spellStart"/>
            <w:r w:rsidRPr="000435E9">
              <w:rPr>
                <w:rFonts w:ascii="Calibri" w:hAnsi="Calibri" w:cs="Calibri"/>
                <w:lang w:eastAsia="es-ES"/>
              </w:rPr>
              <w:t>Reciprocante</w:t>
            </w:r>
            <w:proofErr w:type="spellEnd"/>
            <w:r w:rsidRPr="000435E9">
              <w:rPr>
                <w:rFonts w:ascii="Calibri" w:hAnsi="Calibri" w:cs="Calibri"/>
                <w:lang w:eastAsia="es-ES"/>
              </w:rPr>
              <w:t xml:space="preserve">, por lo cual en su oferta deberá </w:t>
            </w:r>
            <w:r w:rsidRPr="000435E9">
              <w:rPr>
                <w:rFonts w:ascii="Calibri" w:hAnsi="Calibri" w:cs="Calibri"/>
                <w:u w:val="single"/>
                <w:lang w:eastAsia="es-ES"/>
              </w:rPr>
              <w:t xml:space="preserve">adjuntar </w:t>
            </w:r>
            <w:r w:rsidRPr="000435E9">
              <w:rPr>
                <w:rFonts w:ascii="Calibri" w:hAnsi="Calibri" w:cs="Calibri"/>
                <w:lang w:eastAsia="es-ES"/>
              </w:rPr>
              <w:t>fotocopia simple del mismo.</w:t>
            </w:r>
          </w:p>
          <w:p w:rsidR="000435E9" w:rsidRPr="008842A3" w:rsidRDefault="000435E9" w:rsidP="00D00466">
            <w:pPr>
              <w:autoSpaceDE w:val="0"/>
              <w:autoSpaceDN w:val="0"/>
              <w:adjustRightInd w:val="0"/>
              <w:rPr>
                <w:rFonts w:ascii="Calibri" w:hAnsi="Calibri" w:cs="Calibri"/>
                <w:sz w:val="18"/>
                <w:szCs w:val="18"/>
              </w:rPr>
            </w:pPr>
          </w:p>
        </w:tc>
        <w:tc>
          <w:tcPr>
            <w:tcW w:w="4618" w:type="dxa"/>
            <w:vAlign w:val="center"/>
          </w:tcPr>
          <w:p w:rsidR="000435E9" w:rsidRPr="008842A3" w:rsidRDefault="000435E9" w:rsidP="00D00466">
            <w:pPr>
              <w:rPr>
                <w:rFonts w:ascii="Calibri" w:hAnsi="Calibri" w:cs="Calibri"/>
                <w:b/>
                <w:sz w:val="18"/>
                <w:szCs w:val="18"/>
              </w:rPr>
            </w:pPr>
          </w:p>
        </w:tc>
      </w:tr>
      <w:tr w:rsidR="000435E9" w:rsidRPr="008842A3" w:rsidTr="00D00466">
        <w:trPr>
          <w:trHeight w:val="233"/>
          <w:jc w:val="center"/>
        </w:trPr>
        <w:tc>
          <w:tcPr>
            <w:tcW w:w="4663" w:type="dxa"/>
            <w:vAlign w:val="center"/>
          </w:tcPr>
          <w:p w:rsidR="000435E9" w:rsidRPr="000435E9" w:rsidRDefault="000435E9" w:rsidP="000435E9">
            <w:pPr>
              <w:autoSpaceDE w:val="0"/>
              <w:autoSpaceDN w:val="0"/>
              <w:adjustRightInd w:val="0"/>
              <w:jc w:val="both"/>
              <w:rPr>
                <w:rFonts w:ascii="Calibri" w:hAnsi="Calibri" w:cs="Calibri"/>
                <w:b/>
                <w:lang w:eastAsia="es-ES"/>
              </w:rPr>
            </w:pPr>
            <w:r w:rsidRPr="000435E9">
              <w:rPr>
                <w:rFonts w:ascii="Calibri" w:hAnsi="Calibri" w:cs="Calibri"/>
                <w:b/>
                <w:lang w:eastAsia="es-ES"/>
              </w:rPr>
              <w:t>EQUIPO</w:t>
            </w:r>
          </w:p>
          <w:p w:rsidR="000435E9" w:rsidRPr="000435E9" w:rsidRDefault="000435E9" w:rsidP="000435E9">
            <w:pPr>
              <w:autoSpaceDE w:val="0"/>
              <w:autoSpaceDN w:val="0"/>
              <w:adjustRightInd w:val="0"/>
              <w:jc w:val="both"/>
              <w:rPr>
                <w:rFonts w:ascii="Calibri" w:hAnsi="Calibri" w:cs="Calibri"/>
                <w:b/>
                <w:lang w:eastAsia="es-ES"/>
              </w:rPr>
            </w:pPr>
          </w:p>
          <w:p w:rsidR="000435E9" w:rsidRPr="000435E9" w:rsidRDefault="000435E9" w:rsidP="000435E9">
            <w:pPr>
              <w:autoSpaceDE w:val="0"/>
              <w:autoSpaceDN w:val="0"/>
              <w:adjustRightInd w:val="0"/>
              <w:jc w:val="both"/>
              <w:rPr>
                <w:rFonts w:ascii="Calibri" w:hAnsi="Calibri" w:cs="Calibri"/>
                <w:lang w:eastAsia="es-ES"/>
              </w:rPr>
            </w:pPr>
            <w:r w:rsidRPr="000435E9">
              <w:rPr>
                <w:rFonts w:ascii="Calibri" w:hAnsi="Calibri" w:cs="Calibri"/>
                <w:lang w:eastAsia="es-ES"/>
              </w:rPr>
              <w:t xml:space="preserve">El proveedor en su propuesta deberá </w:t>
            </w:r>
            <w:r w:rsidRPr="000435E9">
              <w:rPr>
                <w:rFonts w:ascii="Calibri" w:hAnsi="Calibri" w:cs="Calibri"/>
                <w:u w:val="single"/>
                <w:lang w:eastAsia="es-ES"/>
              </w:rPr>
              <w:t>describir las características del o los equipo/s</w:t>
            </w:r>
            <w:r w:rsidRPr="000435E9">
              <w:rPr>
                <w:rFonts w:ascii="Calibri" w:hAnsi="Calibri" w:cs="Calibri"/>
                <w:lang w:eastAsia="es-ES"/>
              </w:rPr>
              <w:t xml:space="preserve"> que utilizará en la ejecución del servicio.</w:t>
            </w:r>
          </w:p>
          <w:p w:rsidR="000435E9" w:rsidRPr="000435E9" w:rsidRDefault="000435E9" w:rsidP="000435E9">
            <w:pPr>
              <w:autoSpaceDE w:val="0"/>
              <w:autoSpaceDN w:val="0"/>
              <w:adjustRightInd w:val="0"/>
              <w:jc w:val="both"/>
              <w:rPr>
                <w:rFonts w:ascii="Calibri" w:hAnsi="Calibri" w:cs="Calibri"/>
                <w:lang w:eastAsia="es-ES"/>
              </w:rPr>
            </w:pPr>
          </w:p>
          <w:p w:rsidR="000435E9" w:rsidRPr="000435E9" w:rsidRDefault="000435E9" w:rsidP="000435E9">
            <w:pPr>
              <w:autoSpaceDE w:val="0"/>
              <w:autoSpaceDN w:val="0"/>
              <w:adjustRightInd w:val="0"/>
              <w:jc w:val="both"/>
              <w:rPr>
                <w:rFonts w:ascii="Calibri" w:hAnsi="Calibri" w:cs="Calibri"/>
                <w:lang w:eastAsia="es-ES"/>
              </w:rPr>
            </w:pPr>
            <w:r w:rsidRPr="000435E9">
              <w:rPr>
                <w:rFonts w:ascii="Calibri" w:hAnsi="Calibri" w:cs="Calibri"/>
                <w:lang w:eastAsia="es-ES"/>
              </w:rPr>
              <w:t>El/los equipo/s mínimamente deberían poder realizar lo siguiente:</w:t>
            </w:r>
          </w:p>
          <w:p w:rsidR="000435E9" w:rsidRPr="000435E9" w:rsidRDefault="000435E9" w:rsidP="000435E9">
            <w:pPr>
              <w:autoSpaceDE w:val="0"/>
              <w:autoSpaceDN w:val="0"/>
              <w:adjustRightInd w:val="0"/>
              <w:jc w:val="both"/>
              <w:rPr>
                <w:rFonts w:ascii="Calibri" w:hAnsi="Calibri" w:cs="Calibri"/>
                <w:lang w:eastAsia="es-ES"/>
              </w:rPr>
            </w:pPr>
          </w:p>
          <w:p w:rsidR="000435E9" w:rsidRPr="000435E9" w:rsidRDefault="000435E9" w:rsidP="001248D3">
            <w:pPr>
              <w:numPr>
                <w:ilvl w:val="0"/>
                <w:numId w:val="31"/>
              </w:numPr>
              <w:autoSpaceDE w:val="0"/>
              <w:autoSpaceDN w:val="0"/>
              <w:adjustRightInd w:val="0"/>
              <w:jc w:val="both"/>
              <w:rPr>
                <w:rFonts w:ascii="Calibri" w:hAnsi="Calibri" w:cs="Calibri"/>
                <w:lang w:eastAsia="es-ES"/>
              </w:rPr>
            </w:pPr>
            <w:r w:rsidRPr="000435E9">
              <w:rPr>
                <w:rFonts w:ascii="Calibri" w:hAnsi="Calibri" w:cs="Calibri"/>
                <w:lang w:eastAsia="es-ES"/>
              </w:rPr>
              <w:t>Reportes espectrales.</w:t>
            </w:r>
          </w:p>
          <w:p w:rsidR="000435E9" w:rsidRPr="000435E9" w:rsidRDefault="000435E9" w:rsidP="001248D3">
            <w:pPr>
              <w:numPr>
                <w:ilvl w:val="0"/>
                <w:numId w:val="31"/>
              </w:numPr>
              <w:autoSpaceDE w:val="0"/>
              <w:autoSpaceDN w:val="0"/>
              <w:adjustRightInd w:val="0"/>
              <w:jc w:val="both"/>
              <w:rPr>
                <w:rFonts w:ascii="Calibri" w:hAnsi="Calibri" w:cs="Calibri"/>
                <w:lang w:eastAsia="es-ES"/>
              </w:rPr>
            </w:pPr>
            <w:r w:rsidRPr="000435E9">
              <w:rPr>
                <w:rFonts w:ascii="Calibri" w:hAnsi="Calibri" w:cs="Calibri"/>
                <w:lang w:eastAsia="es-ES"/>
              </w:rPr>
              <w:t>Almacenar información histórica.</w:t>
            </w:r>
          </w:p>
          <w:p w:rsidR="000435E9" w:rsidRPr="000435E9" w:rsidRDefault="000435E9" w:rsidP="001248D3">
            <w:pPr>
              <w:numPr>
                <w:ilvl w:val="0"/>
                <w:numId w:val="31"/>
              </w:numPr>
              <w:autoSpaceDE w:val="0"/>
              <w:autoSpaceDN w:val="0"/>
              <w:adjustRightInd w:val="0"/>
              <w:jc w:val="both"/>
              <w:rPr>
                <w:rFonts w:ascii="Calibri" w:hAnsi="Calibri" w:cs="Calibri"/>
                <w:lang w:eastAsia="es-ES"/>
              </w:rPr>
            </w:pPr>
            <w:r w:rsidRPr="000435E9">
              <w:rPr>
                <w:rFonts w:ascii="Calibri" w:hAnsi="Calibri" w:cs="Calibri"/>
                <w:lang w:eastAsia="es-ES"/>
              </w:rPr>
              <w:t>Detección de ruido por ultrasonido.</w:t>
            </w:r>
          </w:p>
          <w:p w:rsidR="000435E9" w:rsidRPr="008842A3" w:rsidRDefault="000435E9" w:rsidP="00D00466">
            <w:pPr>
              <w:rPr>
                <w:rFonts w:ascii="Calibri" w:hAnsi="Calibri" w:cs="Calibri"/>
                <w:b/>
                <w:sz w:val="18"/>
                <w:szCs w:val="18"/>
              </w:rPr>
            </w:pPr>
          </w:p>
        </w:tc>
        <w:tc>
          <w:tcPr>
            <w:tcW w:w="4618" w:type="dxa"/>
            <w:vAlign w:val="center"/>
          </w:tcPr>
          <w:p w:rsidR="000435E9" w:rsidRPr="008842A3" w:rsidRDefault="000435E9" w:rsidP="00D00466">
            <w:pPr>
              <w:rPr>
                <w:rFonts w:ascii="Calibri" w:hAnsi="Calibri" w:cs="Calibri"/>
                <w:b/>
                <w:sz w:val="18"/>
                <w:szCs w:val="18"/>
              </w:rPr>
            </w:pPr>
          </w:p>
        </w:tc>
      </w:tr>
      <w:tr w:rsidR="000435E9" w:rsidRPr="008842A3" w:rsidTr="00D00466">
        <w:trPr>
          <w:trHeight w:val="215"/>
          <w:jc w:val="center"/>
        </w:trPr>
        <w:tc>
          <w:tcPr>
            <w:tcW w:w="4663" w:type="dxa"/>
            <w:vAlign w:val="center"/>
          </w:tcPr>
          <w:p w:rsidR="000435E9" w:rsidRPr="000435E9" w:rsidRDefault="000435E9" w:rsidP="000435E9">
            <w:pPr>
              <w:autoSpaceDE w:val="0"/>
              <w:autoSpaceDN w:val="0"/>
              <w:adjustRightInd w:val="0"/>
              <w:jc w:val="both"/>
              <w:rPr>
                <w:rFonts w:ascii="Calibri" w:hAnsi="Calibri" w:cs="Calibri"/>
                <w:b/>
                <w:bCs/>
                <w:lang w:eastAsia="es-ES"/>
              </w:rPr>
            </w:pPr>
            <w:r w:rsidRPr="000435E9">
              <w:rPr>
                <w:rFonts w:ascii="Calibri" w:hAnsi="Calibri" w:cs="Calibri"/>
                <w:b/>
                <w:bCs/>
                <w:lang w:eastAsia="es-ES"/>
              </w:rPr>
              <w:t>EXPERIENCIA ESPECIFICA DEL PROPONENTE</w:t>
            </w:r>
          </w:p>
          <w:p w:rsidR="000435E9" w:rsidRPr="000435E9" w:rsidRDefault="000435E9" w:rsidP="000435E9">
            <w:pPr>
              <w:autoSpaceDE w:val="0"/>
              <w:autoSpaceDN w:val="0"/>
              <w:adjustRightInd w:val="0"/>
              <w:jc w:val="both"/>
              <w:rPr>
                <w:rFonts w:ascii="Calibri" w:hAnsi="Calibri" w:cs="Calibri"/>
                <w:sz w:val="10"/>
                <w:lang w:eastAsia="es-ES"/>
              </w:rPr>
            </w:pPr>
          </w:p>
          <w:p w:rsidR="000435E9" w:rsidRPr="000435E9" w:rsidRDefault="000435E9" w:rsidP="000435E9">
            <w:pPr>
              <w:widowControl w:val="0"/>
              <w:autoSpaceDE w:val="0"/>
              <w:autoSpaceDN w:val="0"/>
              <w:adjustRightInd w:val="0"/>
              <w:spacing w:before="120"/>
              <w:jc w:val="both"/>
              <w:rPr>
                <w:rFonts w:ascii="Calibri" w:hAnsi="Calibri" w:cs="Calibri"/>
                <w:lang w:eastAsia="es-ES"/>
              </w:rPr>
            </w:pPr>
            <w:r w:rsidRPr="000435E9">
              <w:rPr>
                <w:rFonts w:ascii="Calibri" w:hAnsi="Calibri" w:cs="Calibri"/>
                <w:lang w:eastAsia="es-ES"/>
              </w:rPr>
              <w:t xml:space="preserve">El proponente deberá contar con una experiencia mínima </w:t>
            </w:r>
            <w:r w:rsidRPr="000435E9">
              <w:rPr>
                <w:rFonts w:ascii="Calibri" w:hAnsi="Calibri" w:cs="Calibri"/>
                <w:lang w:eastAsia="es-ES"/>
              </w:rPr>
              <w:lastRenderedPageBreak/>
              <w:t xml:space="preserve">de dos (2) contratos de servicios en análisis </w:t>
            </w:r>
            <w:proofErr w:type="spellStart"/>
            <w:r w:rsidRPr="000435E9">
              <w:rPr>
                <w:rFonts w:ascii="Calibri" w:hAnsi="Calibri" w:cs="Calibri"/>
                <w:lang w:eastAsia="es-ES"/>
              </w:rPr>
              <w:t>reciprocante</w:t>
            </w:r>
            <w:proofErr w:type="spellEnd"/>
            <w:r w:rsidRPr="000435E9">
              <w:rPr>
                <w:rFonts w:ascii="Calibri" w:hAnsi="Calibri" w:cs="Calibri"/>
                <w:lang w:eastAsia="es-ES"/>
              </w:rPr>
              <w:t xml:space="preserve"> con entidades públicas o privadas, experiencia que deberá estar respaldada mediante fotocopias simples y legibles de cualquiera de los siguientes documentos: contratos, ordenes de servicios, acta de conformidad, facturas u otros documentos que evidencien la experiencia solicitada, los cuales deberán acompañarse a la propuesta.</w:t>
            </w:r>
          </w:p>
          <w:p w:rsidR="000435E9" w:rsidRPr="000435E9" w:rsidRDefault="000435E9" w:rsidP="000435E9">
            <w:pPr>
              <w:autoSpaceDE w:val="0"/>
              <w:autoSpaceDN w:val="0"/>
              <w:adjustRightInd w:val="0"/>
              <w:jc w:val="both"/>
              <w:rPr>
                <w:rFonts w:ascii="Calibri" w:hAnsi="Calibri" w:cs="Calibri"/>
                <w:lang w:eastAsia="es-ES"/>
              </w:rPr>
            </w:pPr>
          </w:p>
          <w:p w:rsidR="000435E9" w:rsidRPr="000435E9" w:rsidRDefault="000435E9" w:rsidP="000435E9">
            <w:pPr>
              <w:autoSpaceDE w:val="0"/>
              <w:autoSpaceDN w:val="0"/>
              <w:adjustRightInd w:val="0"/>
              <w:jc w:val="both"/>
              <w:rPr>
                <w:rFonts w:ascii="Calibri" w:hAnsi="Calibri" w:cs="Calibri"/>
                <w:lang w:eastAsia="es-ES"/>
              </w:rPr>
            </w:pPr>
            <w:r w:rsidRPr="000435E9">
              <w:rPr>
                <w:rFonts w:ascii="Calibri" w:hAnsi="Calibri" w:cs="Calibri"/>
                <w:lang w:eastAsia="es-ES"/>
              </w:rPr>
              <w:t>El proponente deberá presentar la documentación de respaldo de acuerdo al ítem al que presente propuesta.</w:t>
            </w:r>
          </w:p>
          <w:p w:rsidR="000435E9" w:rsidRPr="008842A3" w:rsidRDefault="000435E9" w:rsidP="00D00466">
            <w:pPr>
              <w:ind w:right="141"/>
              <w:jc w:val="both"/>
              <w:rPr>
                <w:rFonts w:ascii="Calibri" w:hAnsi="Calibri" w:cs="Calibri"/>
                <w:sz w:val="18"/>
                <w:szCs w:val="18"/>
              </w:rPr>
            </w:pPr>
          </w:p>
        </w:tc>
        <w:tc>
          <w:tcPr>
            <w:tcW w:w="4618" w:type="dxa"/>
            <w:vAlign w:val="center"/>
          </w:tcPr>
          <w:p w:rsidR="000435E9" w:rsidRPr="008842A3" w:rsidRDefault="000435E9" w:rsidP="00D00466">
            <w:pPr>
              <w:rPr>
                <w:rFonts w:ascii="Calibri" w:hAnsi="Calibri" w:cs="Calibri"/>
                <w:b/>
                <w:sz w:val="18"/>
                <w:szCs w:val="18"/>
              </w:rPr>
            </w:pPr>
          </w:p>
        </w:tc>
      </w:tr>
      <w:tr w:rsidR="000435E9" w:rsidRPr="008842A3" w:rsidTr="00621F9B">
        <w:trPr>
          <w:trHeight w:val="233"/>
          <w:jc w:val="center"/>
        </w:trPr>
        <w:tc>
          <w:tcPr>
            <w:tcW w:w="4663" w:type="dxa"/>
            <w:shd w:val="clear" w:color="auto" w:fill="D9D9D9" w:themeFill="background1" w:themeFillShade="D9"/>
            <w:vAlign w:val="center"/>
          </w:tcPr>
          <w:p w:rsidR="000435E9" w:rsidRPr="00AB675C" w:rsidRDefault="000435E9" w:rsidP="00D00466">
            <w:pPr>
              <w:rPr>
                <w:rFonts w:ascii="Calibri" w:hAnsi="Calibri"/>
                <w:b/>
              </w:rPr>
            </w:pPr>
            <w:r w:rsidRPr="00AB675C">
              <w:rPr>
                <w:rFonts w:ascii="Calibri" w:hAnsi="Calibri"/>
                <w:b/>
              </w:rPr>
              <w:lastRenderedPageBreak/>
              <w:t>HERRAMIENTAS E INSTRUMENTOS</w:t>
            </w:r>
          </w:p>
        </w:tc>
        <w:tc>
          <w:tcPr>
            <w:tcW w:w="4618" w:type="dxa"/>
            <w:shd w:val="clear" w:color="auto" w:fill="D9D9D9" w:themeFill="background1" w:themeFillShade="D9"/>
            <w:vAlign w:val="center"/>
          </w:tcPr>
          <w:p w:rsidR="000435E9" w:rsidRPr="008842A3" w:rsidRDefault="000435E9" w:rsidP="00D00466">
            <w:pPr>
              <w:rPr>
                <w:rFonts w:ascii="Calibri" w:hAnsi="Calibri" w:cs="Calibri"/>
                <w:b/>
                <w:sz w:val="18"/>
                <w:szCs w:val="18"/>
              </w:rPr>
            </w:pPr>
          </w:p>
        </w:tc>
      </w:tr>
      <w:tr w:rsidR="000435E9" w:rsidRPr="008842A3" w:rsidTr="00D00466">
        <w:trPr>
          <w:trHeight w:val="215"/>
          <w:jc w:val="center"/>
        </w:trPr>
        <w:tc>
          <w:tcPr>
            <w:tcW w:w="4663" w:type="dxa"/>
          </w:tcPr>
          <w:p w:rsidR="000435E9" w:rsidRDefault="000435E9" w:rsidP="00D00466">
            <w:pPr>
              <w:rPr>
                <w:rFonts w:ascii="Calibri" w:hAnsi="Calibri"/>
              </w:rPr>
            </w:pPr>
          </w:p>
          <w:p w:rsidR="000435E9" w:rsidRDefault="000435E9" w:rsidP="00D00466">
            <w:pPr>
              <w:jc w:val="both"/>
              <w:rPr>
                <w:rFonts w:ascii="Calibri" w:hAnsi="Calibri"/>
              </w:rPr>
            </w:pPr>
            <w:r w:rsidRPr="00AB675C">
              <w:rPr>
                <w:rFonts w:ascii="Calibri" w:hAnsi="Calibri"/>
              </w:rPr>
              <w:t>El proveedor deberá proveer las herramientas, instrumentos necesarios para realizar el</w:t>
            </w:r>
            <w:r>
              <w:rPr>
                <w:rFonts w:ascii="Calibri" w:hAnsi="Calibri"/>
              </w:rPr>
              <w:t>/los</w:t>
            </w:r>
            <w:r w:rsidRPr="00AB675C">
              <w:rPr>
                <w:rFonts w:ascii="Calibri" w:hAnsi="Calibri"/>
              </w:rPr>
              <w:t xml:space="preserve"> servicio</w:t>
            </w:r>
            <w:r>
              <w:rPr>
                <w:rFonts w:ascii="Calibri" w:hAnsi="Calibri"/>
              </w:rPr>
              <w:t>/s</w:t>
            </w:r>
            <w:r w:rsidRPr="00AB675C">
              <w:rPr>
                <w:rFonts w:ascii="Calibri" w:hAnsi="Calibri"/>
              </w:rPr>
              <w:t xml:space="preserve"> y garantizar las tareas del servicio de manten</w:t>
            </w:r>
            <w:r>
              <w:rPr>
                <w:rFonts w:ascii="Calibri" w:hAnsi="Calibri"/>
              </w:rPr>
              <w:t>imiento predictivo.</w:t>
            </w:r>
          </w:p>
          <w:p w:rsidR="000435E9" w:rsidRPr="00AB675C" w:rsidRDefault="000435E9" w:rsidP="00D00466">
            <w:pPr>
              <w:jc w:val="both"/>
              <w:rPr>
                <w:rFonts w:ascii="Calibri" w:hAnsi="Calibri"/>
              </w:rPr>
            </w:pPr>
          </w:p>
          <w:p w:rsidR="000435E9" w:rsidRPr="00AB675C" w:rsidRDefault="000435E9" w:rsidP="00D00466">
            <w:pPr>
              <w:autoSpaceDE w:val="0"/>
              <w:autoSpaceDN w:val="0"/>
              <w:adjustRightInd w:val="0"/>
              <w:jc w:val="both"/>
              <w:rPr>
                <w:rFonts w:ascii="Calibri" w:hAnsi="Calibri" w:cs="Calibri"/>
                <w:color w:val="000000"/>
                <w:lang w:val="es-BO" w:eastAsia="es-BO"/>
              </w:rPr>
            </w:pPr>
            <w:r w:rsidRPr="00AB675C">
              <w:rPr>
                <w:rFonts w:ascii="Calibri" w:hAnsi="Calibri" w:cs="Calibri"/>
                <w:color w:val="000000"/>
                <w:lang w:val="es-BO" w:eastAsia="es-BO"/>
              </w:rPr>
              <w:t xml:space="preserve">Todas las herramientas e instrumentos deben ser de marca reconocida y calidad certificada. </w:t>
            </w:r>
          </w:p>
          <w:p w:rsidR="000435E9" w:rsidRPr="00AB675C" w:rsidRDefault="000435E9" w:rsidP="00D00466">
            <w:pPr>
              <w:autoSpaceDE w:val="0"/>
              <w:autoSpaceDN w:val="0"/>
              <w:adjustRightInd w:val="0"/>
              <w:jc w:val="both"/>
              <w:rPr>
                <w:rFonts w:ascii="Calibri" w:hAnsi="Calibri" w:cs="Calibri"/>
                <w:color w:val="000000"/>
                <w:lang w:val="es-BO" w:eastAsia="es-BO"/>
              </w:rPr>
            </w:pPr>
          </w:p>
          <w:p w:rsidR="000435E9" w:rsidRDefault="000435E9" w:rsidP="00D00466">
            <w:pPr>
              <w:jc w:val="both"/>
              <w:rPr>
                <w:rFonts w:ascii="Calibri" w:hAnsi="Calibri" w:cs="Calibri"/>
                <w:color w:val="000000"/>
                <w:lang w:val="es-BO" w:eastAsia="es-BO"/>
              </w:rPr>
            </w:pPr>
            <w:r w:rsidRPr="00AB675C">
              <w:rPr>
                <w:rFonts w:ascii="Calibri" w:hAnsi="Calibri" w:cs="Calibri"/>
                <w:color w:val="000000"/>
                <w:lang w:val="es-BO" w:eastAsia="es-BO"/>
              </w:rPr>
              <w:t>Los instrumentos de medición deberán estar debidamente calibrados y certificados por un laboratorio que cuente con patrones con trazabilidad nacional e internacional.</w:t>
            </w:r>
          </w:p>
          <w:p w:rsidR="000435E9" w:rsidRPr="00AB675C" w:rsidRDefault="000435E9" w:rsidP="00D00466">
            <w:pPr>
              <w:rPr>
                <w:rFonts w:ascii="Calibri" w:hAnsi="Calibri"/>
              </w:rPr>
            </w:pPr>
          </w:p>
        </w:tc>
        <w:tc>
          <w:tcPr>
            <w:tcW w:w="4618" w:type="dxa"/>
            <w:vAlign w:val="center"/>
          </w:tcPr>
          <w:p w:rsidR="000435E9" w:rsidRPr="008842A3" w:rsidRDefault="000435E9" w:rsidP="00D00466">
            <w:pPr>
              <w:rPr>
                <w:rFonts w:ascii="Calibri" w:hAnsi="Calibri" w:cs="Calibri"/>
                <w:b/>
                <w:sz w:val="18"/>
                <w:szCs w:val="18"/>
              </w:rPr>
            </w:pPr>
          </w:p>
        </w:tc>
      </w:tr>
      <w:tr w:rsidR="000435E9" w:rsidRPr="008842A3" w:rsidTr="00621F9B">
        <w:trPr>
          <w:trHeight w:val="233"/>
          <w:jc w:val="center"/>
        </w:trPr>
        <w:tc>
          <w:tcPr>
            <w:tcW w:w="4663" w:type="dxa"/>
            <w:shd w:val="clear" w:color="auto" w:fill="D9D9D9" w:themeFill="background1" w:themeFillShade="D9"/>
            <w:vAlign w:val="center"/>
          </w:tcPr>
          <w:p w:rsidR="000435E9" w:rsidRPr="00AB675C" w:rsidRDefault="000435E9" w:rsidP="00D00466">
            <w:pPr>
              <w:rPr>
                <w:rFonts w:ascii="Calibri" w:hAnsi="Calibri" w:cs="Calibri"/>
              </w:rPr>
            </w:pPr>
            <w:r w:rsidRPr="00AB675C">
              <w:rPr>
                <w:rFonts w:ascii="Calibri" w:hAnsi="Calibri" w:cs="Calibri"/>
                <w:b/>
                <w:bCs/>
              </w:rPr>
              <w:t xml:space="preserve">PLAZO DEL SERVICIO </w:t>
            </w:r>
          </w:p>
        </w:tc>
        <w:tc>
          <w:tcPr>
            <w:tcW w:w="4618" w:type="dxa"/>
            <w:shd w:val="clear" w:color="auto" w:fill="D9D9D9" w:themeFill="background1" w:themeFillShade="D9"/>
            <w:vAlign w:val="center"/>
          </w:tcPr>
          <w:p w:rsidR="000435E9" w:rsidRPr="008842A3" w:rsidRDefault="000435E9" w:rsidP="00D00466">
            <w:pPr>
              <w:rPr>
                <w:rFonts w:ascii="Calibri" w:hAnsi="Calibri" w:cs="Calibri"/>
                <w:b/>
                <w:sz w:val="18"/>
                <w:szCs w:val="18"/>
              </w:rPr>
            </w:pPr>
          </w:p>
        </w:tc>
      </w:tr>
      <w:tr w:rsidR="000435E9" w:rsidRPr="008842A3" w:rsidTr="00D00466">
        <w:trPr>
          <w:trHeight w:val="233"/>
          <w:jc w:val="center"/>
        </w:trPr>
        <w:tc>
          <w:tcPr>
            <w:tcW w:w="4663" w:type="dxa"/>
            <w:vAlign w:val="center"/>
          </w:tcPr>
          <w:p w:rsidR="00D00466" w:rsidRDefault="00D00466" w:rsidP="00D00466">
            <w:pPr>
              <w:pStyle w:val="CM12"/>
              <w:spacing w:before="120"/>
              <w:jc w:val="both"/>
              <w:rPr>
                <w:rFonts w:ascii="Calibri" w:hAnsi="Calibri" w:cs="Calibri"/>
                <w:bCs/>
                <w:sz w:val="20"/>
                <w:szCs w:val="20"/>
              </w:rPr>
            </w:pPr>
          </w:p>
          <w:p w:rsidR="000435E9" w:rsidRPr="00AB675C" w:rsidRDefault="000435E9" w:rsidP="00D00466">
            <w:pPr>
              <w:pStyle w:val="CM12"/>
              <w:spacing w:before="120"/>
              <w:jc w:val="both"/>
              <w:rPr>
                <w:rFonts w:ascii="Calibri" w:hAnsi="Calibri" w:cs="Calibri"/>
                <w:bCs/>
                <w:sz w:val="20"/>
                <w:szCs w:val="20"/>
              </w:rPr>
            </w:pPr>
            <w:r w:rsidRPr="00AB675C">
              <w:rPr>
                <w:rFonts w:ascii="Calibri" w:hAnsi="Calibri" w:cs="Calibri"/>
                <w:bCs/>
                <w:sz w:val="20"/>
                <w:szCs w:val="20"/>
              </w:rPr>
              <w:t xml:space="preserve">El plazo de ejecución del servicio es a partir de la emisión de la orden de proceder </w:t>
            </w:r>
            <w:r>
              <w:rPr>
                <w:rFonts w:ascii="Calibri" w:hAnsi="Calibri" w:cs="Calibri"/>
                <w:bCs/>
                <w:sz w:val="20"/>
                <w:szCs w:val="20"/>
              </w:rPr>
              <w:t>hasta el 31 de diciembre de 2017</w:t>
            </w:r>
            <w:r w:rsidRPr="00AB675C">
              <w:rPr>
                <w:rFonts w:ascii="Calibri" w:hAnsi="Calibri" w:cs="Calibri"/>
                <w:bCs/>
                <w:sz w:val="20"/>
                <w:szCs w:val="20"/>
              </w:rPr>
              <w:t>, una vez suscrito el contrato.</w:t>
            </w:r>
          </w:p>
          <w:p w:rsidR="000435E9" w:rsidRPr="00AB675C" w:rsidRDefault="000435E9" w:rsidP="00D00466"/>
          <w:p w:rsidR="000435E9" w:rsidRPr="00AB675C" w:rsidRDefault="000435E9" w:rsidP="00D00466">
            <w:pPr>
              <w:autoSpaceDE w:val="0"/>
              <w:autoSpaceDN w:val="0"/>
              <w:adjustRightInd w:val="0"/>
              <w:jc w:val="both"/>
              <w:rPr>
                <w:rFonts w:ascii="Calibri" w:hAnsi="Calibri" w:cs="Calibri"/>
                <w:bCs/>
              </w:rPr>
            </w:pPr>
            <w:r w:rsidRPr="00AB675C">
              <w:rPr>
                <w:rFonts w:ascii="Calibri" w:hAnsi="Calibri" w:cs="Calibri"/>
                <w:bCs/>
              </w:rPr>
              <w:t>La Orden de Proceder será elaborada por el Fiscal del servicio asignado a la presente contratación.</w:t>
            </w:r>
          </w:p>
          <w:p w:rsidR="000435E9" w:rsidRPr="00AB675C" w:rsidRDefault="000435E9" w:rsidP="00D00466">
            <w:pPr>
              <w:autoSpaceDE w:val="0"/>
              <w:autoSpaceDN w:val="0"/>
              <w:adjustRightInd w:val="0"/>
              <w:jc w:val="both"/>
              <w:rPr>
                <w:rFonts w:ascii="Calibri" w:hAnsi="Calibri" w:cs="Calibri"/>
                <w:bCs/>
              </w:rPr>
            </w:pPr>
          </w:p>
          <w:p w:rsidR="000435E9" w:rsidRDefault="000435E9" w:rsidP="00D00466">
            <w:pPr>
              <w:autoSpaceDE w:val="0"/>
              <w:autoSpaceDN w:val="0"/>
              <w:adjustRightInd w:val="0"/>
              <w:jc w:val="both"/>
              <w:rPr>
                <w:rFonts w:ascii="Calibri" w:hAnsi="Calibri" w:cs="Calibri"/>
                <w:bCs/>
              </w:rPr>
            </w:pPr>
            <w:r w:rsidRPr="00AB675C">
              <w:rPr>
                <w:rFonts w:ascii="Calibri" w:hAnsi="Calibri" w:cs="Calibri"/>
                <w:bCs/>
              </w:rPr>
              <w:t xml:space="preserve">El servicio se realizara de acuerdo a los requerimientos de YPFB y coordinación del fiscal del servicio de YPFB. </w:t>
            </w:r>
          </w:p>
          <w:p w:rsidR="000435E9" w:rsidRPr="00AB675C" w:rsidRDefault="000435E9" w:rsidP="00D00466">
            <w:pPr>
              <w:autoSpaceDE w:val="0"/>
              <w:autoSpaceDN w:val="0"/>
              <w:adjustRightInd w:val="0"/>
              <w:jc w:val="both"/>
              <w:rPr>
                <w:rFonts w:ascii="Calibri" w:hAnsi="Calibri" w:cs="Calibri"/>
                <w:color w:val="FF0000"/>
              </w:rPr>
            </w:pPr>
          </w:p>
        </w:tc>
        <w:tc>
          <w:tcPr>
            <w:tcW w:w="4618" w:type="dxa"/>
            <w:vAlign w:val="center"/>
          </w:tcPr>
          <w:p w:rsidR="000435E9" w:rsidRPr="008842A3" w:rsidRDefault="000435E9" w:rsidP="00D00466">
            <w:pPr>
              <w:rPr>
                <w:rFonts w:ascii="Calibri" w:hAnsi="Calibri" w:cs="Calibri"/>
                <w:b/>
                <w:sz w:val="18"/>
                <w:szCs w:val="18"/>
              </w:rPr>
            </w:pPr>
          </w:p>
        </w:tc>
      </w:tr>
    </w:tbl>
    <w:p w:rsidR="000435E9" w:rsidRPr="00DB5AAF" w:rsidRDefault="000435E9" w:rsidP="000435E9">
      <w:pPr>
        <w:jc w:val="center"/>
        <w:rPr>
          <w:rFonts w:ascii="Calibri" w:hAnsi="Calibri" w:cs="Calibri"/>
          <w:b/>
          <w:sz w:val="18"/>
          <w:szCs w:val="18"/>
        </w:rPr>
      </w:pPr>
    </w:p>
    <w:p w:rsidR="000435E9" w:rsidRPr="00552079" w:rsidRDefault="000435E9" w:rsidP="000435E9">
      <w:pPr>
        <w:rPr>
          <w:rFonts w:asciiTheme="minorHAnsi" w:hAnsiTheme="minorHAnsi" w:cstheme="minorHAnsi"/>
          <w:b/>
          <w:sz w:val="22"/>
          <w:szCs w:val="22"/>
          <w:lang w:val="es-BO"/>
        </w:rPr>
      </w:pPr>
    </w:p>
    <w:p w:rsidR="00AF2036" w:rsidRPr="000435E9" w:rsidRDefault="00AF2036" w:rsidP="00FA78A9">
      <w:pPr>
        <w:jc w:val="cente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D00466" w:rsidRDefault="00D00466">
      <w:pPr>
        <w:rPr>
          <w:rFonts w:asciiTheme="minorHAnsi" w:hAnsiTheme="minorHAnsi" w:cstheme="minorHAnsi"/>
          <w:b/>
          <w:sz w:val="22"/>
          <w:szCs w:val="22"/>
        </w:rPr>
      </w:pPr>
      <w:r>
        <w:rPr>
          <w:rFonts w:asciiTheme="minorHAnsi" w:hAnsiTheme="minorHAnsi" w:cstheme="minorHAnsi"/>
          <w:b/>
          <w:sz w:val="22"/>
          <w:szCs w:val="22"/>
        </w:rPr>
        <w:br w:type="page"/>
      </w:r>
    </w:p>
    <w:p w:rsidR="00D00466" w:rsidRPr="009C66A8" w:rsidRDefault="00D00466" w:rsidP="00D00466">
      <w:pPr>
        <w:jc w:val="center"/>
        <w:rPr>
          <w:rFonts w:ascii="Calibri" w:hAnsi="Calibri" w:cs="Calibri"/>
          <w:b/>
          <w:sz w:val="22"/>
          <w:szCs w:val="22"/>
        </w:rPr>
      </w:pPr>
      <w:r w:rsidRPr="009C66A8">
        <w:rPr>
          <w:rFonts w:ascii="Calibri" w:hAnsi="Calibri" w:cs="Calibri"/>
          <w:b/>
          <w:sz w:val="22"/>
          <w:szCs w:val="22"/>
        </w:rPr>
        <w:lastRenderedPageBreak/>
        <w:t>FORMULARIO C-1</w:t>
      </w:r>
    </w:p>
    <w:p w:rsidR="00D00466" w:rsidRPr="009C66A8" w:rsidRDefault="00D00466" w:rsidP="00D00466">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D00466" w:rsidRPr="00DB5AAF" w:rsidRDefault="00D00466" w:rsidP="00D00466">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476"/>
      </w:tblGrid>
      <w:tr w:rsidR="00D00466" w:rsidRPr="008842A3" w:rsidTr="00D00466">
        <w:trPr>
          <w:trHeight w:val="236"/>
          <w:tblHeader/>
          <w:jc w:val="center"/>
        </w:trPr>
        <w:tc>
          <w:tcPr>
            <w:tcW w:w="4805" w:type="dxa"/>
            <w:vMerge w:val="restart"/>
            <w:shd w:val="clear" w:color="auto" w:fill="D9D9D9" w:themeFill="background1" w:themeFillShade="D9"/>
            <w:vAlign w:val="center"/>
          </w:tcPr>
          <w:p w:rsidR="00D00466" w:rsidRPr="008842A3" w:rsidRDefault="00D00466" w:rsidP="00D00466">
            <w:pPr>
              <w:jc w:val="center"/>
              <w:rPr>
                <w:rFonts w:ascii="Calibri" w:hAnsi="Calibri" w:cs="Calibri"/>
                <w:b/>
                <w:sz w:val="18"/>
                <w:szCs w:val="18"/>
              </w:rPr>
            </w:pPr>
            <w:r>
              <w:rPr>
                <w:rFonts w:ascii="Calibri" w:hAnsi="Calibri" w:cs="Calibri"/>
                <w:b/>
                <w:sz w:val="18"/>
                <w:szCs w:val="18"/>
              </w:rPr>
              <w:t>CARACTERÍSTICAS TÉCNICAS SOLICITADAS POR YPFB</w:t>
            </w:r>
          </w:p>
        </w:tc>
        <w:tc>
          <w:tcPr>
            <w:tcW w:w="4476" w:type="dxa"/>
            <w:vMerge w:val="restart"/>
            <w:shd w:val="clear" w:color="auto" w:fill="D9D9D9" w:themeFill="background1" w:themeFillShade="D9"/>
            <w:vAlign w:val="center"/>
          </w:tcPr>
          <w:p w:rsidR="00D00466" w:rsidRDefault="00D00466" w:rsidP="00D00466">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00466" w:rsidRPr="00316D4A" w:rsidRDefault="00D00466" w:rsidP="00D00466">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00466" w:rsidRPr="008842A3" w:rsidTr="00D00466">
        <w:trPr>
          <w:cantSplit/>
          <w:trHeight w:val="708"/>
          <w:jc w:val="center"/>
        </w:trPr>
        <w:tc>
          <w:tcPr>
            <w:tcW w:w="4805" w:type="dxa"/>
            <w:vMerge/>
            <w:shd w:val="clear" w:color="auto" w:fill="D9D9D9" w:themeFill="background1" w:themeFillShade="D9"/>
            <w:vAlign w:val="center"/>
          </w:tcPr>
          <w:p w:rsidR="00D00466" w:rsidRPr="008842A3" w:rsidRDefault="00D00466" w:rsidP="00D00466">
            <w:pPr>
              <w:jc w:val="center"/>
              <w:rPr>
                <w:rFonts w:ascii="Calibri" w:hAnsi="Calibri" w:cs="Calibri"/>
                <w:b/>
                <w:sz w:val="18"/>
                <w:szCs w:val="18"/>
              </w:rPr>
            </w:pPr>
          </w:p>
        </w:tc>
        <w:tc>
          <w:tcPr>
            <w:tcW w:w="4476" w:type="dxa"/>
            <w:vMerge/>
            <w:shd w:val="clear" w:color="auto" w:fill="D9D9D9" w:themeFill="background1" w:themeFillShade="D9"/>
            <w:vAlign w:val="center"/>
          </w:tcPr>
          <w:p w:rsidR="00D00466" w:rsidRPr="008842A3" w:rsidRDefault="00D00466" w:rsidP="00D00466">
            <w:pPr>
              <w:jc w:val="center"/>
              <w:rPr>
                <w:rFonts w:ascii="Calibri" w:hAnsi="Calibri" w:cs="Calibri"/>
                <w:b/>
                <w:sz w:val="18"/>
                <w:szCs w:val="18"/>
              </w:rPr>
            </w:pPr>
          </w:p>
        </w:tc>
      </w:tr>
      <w:tr w:rsidR="00D00466" w:rsidRPr="008842A3" w:rsidTr="00D00466">
        <w:trPr>
          <w:trHeight w:val="233"/>
          <w:jc w:val="center"/>
        </w:trPr>
        <w:tc>
          <w:tcPr>
            <w:tcW w:w="4805" w:type="dxa"/>
            <w:vAlign w:val="center"/>
          </w:tcPr>
          <w:p w:rsidR="00D00466" w:rsidRDefault="00D00466" w:rsidP="00D00466">
            <w:pPr>
              <w:autoSpaceDE w:val="0"/>
              <w:autoSpaceDN w:val="0"/>
              <w:adjustRightInd w:val="0"/>
              <w:jc w:val="both"/>
              <w:rPr>
                <w:rFonts w:ascii="Calibri" w:hAnsi="Calibri" w:cs="Calibri"/>
                <w:b/>
                <w:color w:val="000000"/>
                <w:lang w:eastAsia="es-BO"/>
              </w:rPr>
            </w:pPr>
          </w:p>
          <w:p w:rsidR="00D00466" w:rsidRPr="00D00466" w:rsidRDefault="00D00466" w:rsidP="00D00466">
            <w:pPr>
              <w:autoSpaceDE w:val="0"/>
              <w:autoSpaceDN w:val="0"/>
              <w:adjustRightInd w:val="0"/>
              <w:jc w:val="both"/>
              <w:rPr>
                <w:rFonts w:ascii="Calibri" w:hAnsi="Calibri" w:cs="Calibri"/>
                <w:b/>
                <w:color w:val="000000"/>
                <w:lang w:eastAsia="es-BO"/>
              </w:rPr>
            </w:pPr>
            <w:r w:rsidRPr="00D00466">
              <w:rPr>
                <w:rFonts w:ascii="Calibri" w:hAnsi="Calibri" w:cs="Calibri"/>
                <w:b/>
                <w:color w:val="000000"/>
                <w:lang w:eastAsia="es-BO"/>
              </w:rPr>
              <w:t>ITEM 3. ANÁLISIS TERMOGRAFICO.</w:t>
            </w:r>
          </w:p>
          <w:p w:rsidR="00D00466" w:rsidRPr="00D00466" w:rsidRDefault="00D00466" w:rsidP="00D00466">
            <w:pPr>
              <w:autoSpaceDE w:val="0"/>
              <w:autoSpaceDN w:val="0"/>
              <w:adjustRightInd w:val="0"/>
              <w:jc w:val="both"/>
              <w:rPr>
                <w:rFonts w:ascii="Calibri" w:hAnsi="Calibri" w:cs="Calibri"/>
                <w:b/>
                <w:color w:val="000000"/>
                <w:lang w:eastAsia="es-BO"/>
              </w:rPr>
            </w:pPr>
          </w:p>
          <w:p w:rsidR="00D00466" w:rsidRPr="00D00466" w:rsidRDefault="00D00466" w:rsidP="00D00466">
            <w:pPr>
              <w:autoSpaceDE w:val="0"/>
              <w:autoSpaceDN w:val="0"/>
              <w:adjustRightInd w:val="0"/>
              <w:jc w:val="both"/>
              <w:rPr>
                <w:rFonts w:ascii="Calibri" w:hAnsi="Calibri" w:cs="Calibri"/>
                <w:lang w:eastAsia="es-ES"/>
              </w:rPr>
            </w:pPr>
            <w:r w:rsidRPr="00D00466">
              <w:rPr>
                <w:rFonts w:ascii="Calibri" w:hAnsi="Calibri" w:cs="Calibri"/>
                <w:lang w:eastAsia="es-ES"/>
              </w:rPr>
              <w:t xml:space="preserve">El servicio consiste en realizar el control y diagnóstico de </w:t>
            </w:r>
            <w:r w:rsidRPr="00D00466">
              <w:rPr>
                <w:rFonts w:ascii="Calibri" w:hAnsi="Calibri" w:cs="Calibri"/>
                <w:color w:val="000000"/>
                <w:lang w:val="es-BO" w:eastAsia="es-BO"/>
              </w:rPr>
              <w:t xml:space="preserve">equipos energizados y/o en operación, para la identificación de posibles puntos calientes, a través de la toma de fotos digitales con la cámara </w:t>
            </w:r>
            <w:proofErr w:type="spellStart"/>
            <w:r w:rsidRPr="00D00466">
              <w:rPr>
                <w:rFonts w:ascii="Calibri" w:hAnsi="Calibri" w:cs="Calibri"/>
                <w:color w:val="000000"/>
                <w:lang w:val="es-BO" w:eastAsia="es-BO"/>
              </w:rPr>
              <w:t>termográfica</w:t>
            </w:r>
            <w:proofErr w:type="spellEnd"/>
            <w:r w:rsidRPr="00D00466">
              <w:rPr>
                <w:rFonts w:ascii="Calibri" w:hAnsi="Calibri" w:cs="Calibri"/>
                <w:color w:val="000000"/>
                <w:lang w:val="es-BO" w:eastAsia="es-BO"/>
              </w:rPr>
              <w:t>,</w:t>
            </w:r>
            <w:r w:rsidRPr="00D00466">
              <w:rPr>
                <w:rFonts w:ascii="Calibri" w:hAnsi="Calibri" w:cs="Calibri"/>
                <w:lang w:eastAsia="es-ES"/>
              </w:rPr>
              <w:t xml:space="preserve"> el cual se debe ejecutarse en forma periódica (cada seis meses) y/o a solicitud del fiscal del servicio de YPFB previa coordinación.</w:t>
            </w:r>
          </w:p>
          <w:p w:rsidR="00D00466" w:rsidRPr="00D00466" w:rsidRDefault="00D00466" w:rsidP="00D00466">
            <w:pPr>
              <w:autoSpaceDE w:val="0"/>
              <w:autoSpaceDN w:val="0"/>
              <w:adjustRightInd w:val="0"/>
              <w:jc w:val="both"/>
              <w:rPr>
                <w:rFonts w:ascii="Calibri" w:hAnsi="Calibri" w:cs="Calibri"/>
                <w:lang w:eastAsia="es-ES"/>
              </w:rPr>
            </w:pPr>
          </w:p>
          <w:p w:rsidR="00D00466" w:rsidRPr="00D00466" w:rsidRDefault="00D00466" w:rsidP="00D00466">
            <w:pPr>
              <w:autoSpaceDE w:val="0"/>
              <w:autoSpaceDN w:val="0"/>
              <w:adjustRightInd w:val="0"/>
              <w:jc w:val="both"/>
              <w:rPr>
                <w:rFonts w:ascii="Calibri" w:hAnsi="Calibri" w:cs="Calibri"/>
                <w:color w:val="000000"/>
                <w:lang w:val="es-BO" w:eastAsia="es-BO"/>
              </w:rPr>
            </w:pPr>
            <w:r w:rsidRPr="00D00466">
              <w:rPr>
                <w:rFonts w:ascii="Calibri" w:hAnsi="Calibri" w:cs="Calibri"/>
                <w:color w:val="000000"/>
                <w:lang w:eastAsia="es-BO"/>
              </w:rPr>
              <w:t>El</w:t>
            </w:r>
            <w:r w:rsidRPr="00D00466">
              <w:rPr>
                <w:rFonts w:ascii="Calibri" w:hAnsi="Calibri" w:cs="Calibri"/>
                <w:color w:val="000000"/>
                <w:lang w:val="es-BO" w:eastAsia="es-BO"/>
              </w:rPr>
              <w:t xml:space="preserve"> proponente deberá detallar el procedimiento de como efectuara las mediciones.</w:t>
            </w:r>
          </w:p>
          <w:p w:rsidR="00D00466" w:rsidRPr="00D00466" w:rsidRDefault="00D00466" w:rsidP="00D00466">
            <w:pPr>
              <w:autoSpaceDE w:val="0"/>
              <w:autoSpaceDN w:val="0"/>
              <w:adjustRightInd w:val="0"/>
              <w:jc w:val="both"/>
              <w:rPr>
                <w:rFonts w:ascii="Calibri" w:hAnsi="Calibri" w:cs="Calibri"/>
                <w:color w:val="000000"/>
                <w:lang w:val="es-BO" w:eastAsia="es-BO"/>
              </w:rPr>
            </w:pPr>
          </w:p>
          <w:p w:rsidR="00D00466" w:rsidRPr="00D00466" w:rsidRDefault="00D00466" w:rsidP="00D00466">
            <w:pPr>
              <w:autoSpaceDE w:val="0"/>
              <w:autoSpaceDN w:val="0"/>
              <w:adjustRightInd w:val="0"/>
              <w:jc w:val="both"/>
              <w:rPr>
                <w:rFonts w:ascii="Calibri" w:hAnsi="Calibri" w:cs="Calibri"/>
                <w:color w:val="000000"/>
                <w:lang w:val="es-BO" w:eastAsia="es-BO"/>
              </w:rPr>
            </w:pPr>
            <w:r w:rsidRPr="00D00466">
              <w:rPr>
                <w:rFonts w:ascii="Calibri" w:hAnsi="Calibri" w:cs="Calibri"/>
                <w:lang w:eastAsia="es-ES"/>
              </w:rPr>
              <w:t xml:space="preserve">Una vez finalizada la jornada laboral el proveedor deberá entregar un informe preliminar de los hallazgos encontrados al Fiscal de YPFB y luego al finalizar todo el trabajo, elaborar un informe detallado por equipo con las fotos digitales respectivas que sustenten su diagnóstico, que incluya la </w:t>
            </w:r>
            <w:r w:rsidRPr="00D00466">
              <w:rPr>
                <w:rFonts w:ascii="Calibri" w:hAnsi="Calibri" w:cs="Calibri"/>
                <w:color w:val="000000"/>
                <w:lang w:val="es-BO" w:eastAsia="es-BO"/>
              </w:rPr>
              <w:t xml:space="preserve">documentación de los instrumentos utilizados. </w:t>
            </w:r>
          </w:p>
          <w:p w:rsidR="00D00466" w:rsidRPr="00D00466" w:rsidRDefault="00D00466" w:rsidP="00D00466">
            <w:pPr>
              <w:autoSpaceDE w:val="0"/>
              <w:autoSpaceDN w:val="0"/>
              <w:adjustRightInd w:val="0"/>
              <w:jc w:val="both"/>
              <w:rPr>
                <w:rFonts w:ascii="Calibri" w:hAnsi="Calibri" w:cs="Calibri"/>
                <w:lang w:eastAsia="es-ES"/>
              </w:rPr>
            </w:pPr>
          </w:p>
          <w:p w:rsidR="00D00466" w:rsidRPr="00D00466" w:rsidRDefault="00D00466" w:rsidP="00D00466">
            <w:pPr>
              <w:autoSpaceDE w:val="0"/>
              <w:autoSpaceDN w:val="0"/>
              <w:adjustRightInd w:val="0"/>
              <w:jc w:val="both"/>
              <w:rPr>
                <w:rFonts w:ascii="Calibri" w:hAnsi="Calibri" w:cs="Calibri"/>
                <w:lang w:val="es-BO" w:eastAsia="es-ES"/>
              </w:rPr>
            </w:pPr>
            <w:r w:rsidRPr="00D00466">
              <w:rPr>
                <w:rFonts w:ascii="Calibri" w:hAnsi="Calibri" w:cs="Calibri"/>
                <w:lang w:eastAsia="es-ES"/>
              </w:rPr>
              <w:t xml:space="preserve">Una vez atendidas las observaciones del Proveedor, el fiscal de YPFB solicitará realizar nuevas mediciones, para evidenciar la eliminación del problema. En caso que la solución sea efectiva de cancelará la nueva medición, caso contrario deberán darse nuevas recomendaciones </w:t>
            </w:r>
            <w:r w:rsidRPr="00D00466">
              <w:rPr>
                <w:rFonts w:ascii="Calibri" w:hAnsi="Calibri" w:cs="Calibri"/>
                <w:lang w:val="es-BO" w:eastAsia="es-ES"/>
              </w:rPr>
              <w:t>para solucionar el problema y así sucesivamente hasta solucionar el problema.</w:t>
            </w:r>
          </w:p>
          <w:p w:rsidR="00D00466" w:rsidRPr="00D00466" w:rsidRDefault="00D00466" w:rsidP="00D00466">
            <w:pPr>
              <w:autoSpaceDE w:val="0"/>
              <w:autoSpaceDN w:val="0"/>
              <w:adjustRightInd w:val="0"/>
              <w:jc w:val="both"/>
              <w:rPr>
                <w:rFonts w:ascii="Calibri" w:hAnsi="Calibri" w:cs="Calibri"/>
                <w:lang w:val="es-BO" w:eastAsia="es-ES"/>
              </w:rPr>
            </w:pPr>
          </w:p>
          <w:p w:rsidR="00D00466" w:rsidRPr="00D00466" w:rsidRDefault="00D00466" w:rsidP="00D00466">
            <w:pPr>
              <w:autoSpaceDE w:val="0"/>
              <w:autoSpaceDN w:val="0"/>
              <w:adjustRightInd w:val="0"/>
              <w:jc w:val="both"/>
              <w:rPr>
                <w:rFonts w:ascii="Calibri" w:hAnsi="Calibri" w:cs="Calibri"/>
                <w:lang w:eastAsia="es-ES"/>
              </w:rPr>
            </w:pPr>
            <w:r w:rsidRPr="00D00466">
              <w:rPr>
                <w:rFonts w:ascii="Calibri" w:hAnsi="Calibri" w:cs="Calibri"/>
                <w:lang w:eastAsia="es-ES"/>
              </w:rPr>
              <w:t>Dicho informe deberá ser entregado en forma digital e impresa en (2) dos ejemplares, en plazo de 5 días hábiles posteriores a la aprobación del fiscal del servicio.</w:t>
            </w:r>
          </w:p>
          <w:p w:rsidR="00D00466" w:rsidRPr="00D00466" w:rsidRDefault="00D00466" w:rsidP="00D00466">
            <w:pPr>
              <w:autoSpaceDE w:val="0"/>
              <w:autoSpaceDN w:val="0"/>
              <w:adjustRightInd w:val="0"/>
              <w:jc w:val="both"/>
              <w:rPr>
                <w:rFonts w:ascii="Calibri" w:hAnsi="Calibri" w:cs="Calibri"/>
                <w:lang w:eastAsia="es-ES"/>
              </w:rPr>
            </w:pPr>
          </w:p>
          <w:p w:rsidR="00D00466" w:rsidRPr="00D00466" w:rsidRDefault="00D00466" w:rsidP="00D00466">
            <w:pPr>
              <w:autoSpaceDE w:val="0"/>
              <w:autoSpaceDN w:val="0"/>
              <w:adjustRightInd w:val="0"/>
              <w:rPr>
                <w:rFonts w:ascii="Calibri" w:hAnsi="Calibri" w:cs="Calibri"/>
                <w:lang w:eastAsia="es-ES"/>
              </w:rPr>
            </w:pPr>
            <w:r w:rsidRPr="00D00466">
              <w:rPr>
                <w:rFonts w:ascii="Calibri" w:hAnsi="Calibri" w:cs="Calibri"/>
                <w:lang w:eastAsia="es-ES"/>
              </w:rPr>
              <w:t>El proveedor deberá mantener una Base de Datos por equipo que permita realizar estadísticas de comportamiento en el tiempo, a ser entregada una vez finalice el contrato.</w:t>
            </w:r>
          </w:p>
          <w:p w:rsidR="00D00466" w:rsidRPr="00D00466" w:rsidRDefault="00D00466" w:rsidP="00D00466">
            <w:pPr>
              <w:autoSpaceDE w:val="0"/>
              <w:autoSpaceDN w:val="0"/>
              <w:adjustRightInd w:val="0"/>
              <w:jc w:val="both"/>
              <w:rPr>
                <w:rFonts w:ascii="Calibri" w:hAnsi="Calibri" w:cs="Calibri"/>
                <w:lang w:eastAsia="es-ES"/>
              </w:rPr>
            </w:pPr>
          </w:p>
          <w:p w:rsidR="00D00466" w:rsidRPr="00D00466" w:rsidRDefault="00D00466" w:rsidP="00D00466">
            <w:pPr>
              <w:autoSpaceDE w:val="0"/>
              <w:autoSpaceDN w:val="0"/>
              <w:adjustRightInd w:val="0"/>
              <w:jc w:val="both"/>
              <w:rPr>
                <w:rFonts w:ascii="Calibri" w:hAnsi="Calibri" w:cs="Calibri"/>
                <w:lang w:val="es-BO" w:eastAsia="es-ES"/>
              </w:rPr>
            </w:pPr>
            <w:r w:rsidRPr="00D00466">
              <w:rPr>
                <w:rFonts w:ascii="Calibri" w:hAnsi="Calibri" w:cs="Calibri"/>
                <w:lang w:eastAsia="es-ES"/>
              </w:rPr>
              <w:t>La contabilización del servicio se hará en base a la cantidad total de equipos que haya medido el proveedor, corroborado mediante el informe, toda vez que el pago será efectivo solo por el servicio efectivamente prestado (por equipo).</w:t>
            </w:r>
          </w:p>
          <w:p w:rsidR="00D00466" w:rsidRPr="00D00466" w:rsidRDefault="00D00466" w:rsidP="00D00466">
            <w:pPr>
              <w:autoSpaceDE w:val="0"/>
              <w:autoSpaceDN w:val="0"/>
              <w:adjustRightInd w:val="0"/>
              <w:jc w:val="both"/>
              <w:rPr>
                <w:rFonts w:ascii="Calibri" w:hAnsi="Calibri" w:cs="Calibri"/>
                <w:lang w:val="es-BO" w:eastAsia="es-ES"/>
              </w:rPr>
            </w:pPr>
          </w:p>
          <w:p w:rsidR="00D00466" w:rsidRPr="00D00466" w:rsidRDefault="00D00466" w:rsidP="00D00466">
            <w:pPr>
              <w:autoSpaceDE w:val="0"/>
              <w:autoSpaceDN w:val="0"/>
              <w:adjustRightInd w:val="0"/>
              <w:jc w:val="both"/>
              <w:rPr>
                <w:rFonts w:ascii="Calibri" w:hAnsi="Calibri" w:cs="Calibri"/>
                <w:lang w:eastAsia="es-ES"/>
              </w:rPr>
            </w:pPr>
            <w:r w:rsidRPr="00D00466">
              <w:rPr>
                <w:rFonts w:ascii="Calibri" w:hAnsi="Calibri" w:cs="Calibri"/>
                <w:lang w:eastAsia="es-ES"/>
              </w:rPr>
              <w:lastRenderedPageBreak/>
              <w:t xml:space="preserve">Los análisis se realizaran en los equipos del Complejo de Fraccionamiento y Licuefacción de Gas Natural Río Grande </w:t>
            </w:r>
            <w:r w:rsidRPr="00D00466">
              <w:rPr>
                <w:rFonts w:ascii="Calibri" w:hAnsi="Calibri" w:cs="Calibri"/>
                <w:color w:val="000000"/>
                <w:lang w:eastAsia="es-BO"/>
              </w:rPr>
              <w:t>(Planta de Separación de Líquidos –PSL RG y Planta de Gas Natural Licuado –PGNL</w:t>
            </w:r>
            <w:r w:rsidRPr="00D00466">
              <w:rPr>
                <w:rFonts w:ascii="Calibri" w:hAnsi="Calibri" w:cs="Calibri"/>
                <w:lang w:eastAsia="es-ES"/>
              </w:rPr>
              <w:t>) descritos en el siguiente listado:</w:t>
            </w:r>
          </w:p>
          <w:p w:rsidR="00D00466" w:rsidRPr="00D00466" w:rsidRDefault="00D00466" w:rsidP="00D00466">
            <w:pPr>
              <w:autoSpaceDE w:val="0"/>
              <w:autoSpaceDN w:val="0"/>
              <w:adjustRightInd w:val="0"/>
              <w:jc w:val="both"/>
              <w:rPr>
                <w:rFonts w:ascii="Calibri" w:hAnsi="Calibri" w:cs="Calibri"/>
                <w:lang w:eastAsia="es-ES"/>
              </w:rPr>
            </w:pPr>
          </w:p>
          <w:tbl>
            <w:tblPr>
              <w:tblW w:w="4488" w:type="dxa"/>
              <w:jc w:val="center"/>
              <w:tblCellMar>
                <w:left w:w="70" w:type="dxa"/>
                <w:right w:w="70" w:type="dxa"/>
              </w:tblCellMar>
              <w:tblLook w:val="04A0" w:firstRow="1" w:lastRow="0" w:firstColumn="1" w:lastColumn="0" w:noHBand="0" w:noVBand="1"/>
            </w:tblPr>
            <w:tblGrid>
              <w:gridCol w:w="820"/>
              <w:gridCol w:w="540"/>
              <w:gridCol w:w="1427"/>
              <w:gridCol w:w="1701"/>
            </w:tblGrid>
            <w:tr w:rsidR="00D00466" w:rsidRPr="00D00466" w:rsidTr="00D00466">
              <w:trPr>
                <w:trHeight w:val="612"/>
                <w:jc w:val="center"/>
              </w:trPr>
              <w:tc>
                <w:tcPr>
                  <w:tcW w:w="82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D00466" w:rsidRPr="00D00466" w:rsidRDefault="00D00466" w:rsidP="00D00466">
                  <w:pPr>
                    <w:jc w:val="center"/>
                    <w:rPr>
                      <w:rFonts w:ascii="Calibri" w:hAnsi="Calibri"/>
                      <w:b/>
                      <w:bCs/>
                      <w:color w:val="000000"/>
                      <w:sz w:val="16"/>
                      <w:szCs w:val="16"/>
                      <w:lang w:val="es-BO" w:eastAsia="es-BO"/>
                    </w:rPr>
                  </w:pPr>
                  <w:r w:rsidRPr="00D00466">
                    <w:rPr>
                      <w:rFonts w:ascii="Calibri" w:hAnsi="Calibri"/>
                      <w:b/>
                      <w:bCs/>
                      <w:color w:val="000000"/>
                      <w:sz w:val="16"/>
                      <w:szCs w:val="16"/>
                      <w:lang w:eastAsia="es-ES"/>
                    </w:rPr>
                    <w:t xml:space="preserve">PLANTA </w:t>
                  </w:r>
                </w:p>
              </w:tc>
              <w:tc>
                <w:tcPr>
                  <w:tcW w:w="540" w:type="dxa"/>
                  <w:tcBorders>
                    <w:top w:val="single" w:sz="4" w:space="0" w:color="auto"/>
                    <w:left w:val="nil"/>
                    <w:bottom w:val="single" w:sz="4" w:space="0" w:color="auto"/>
                    <w:right w:val="single" w:sz="4" w:space="0" w:color="auto"/>
                  </w:tcBorders>
                  <w:shd w:val="clear" w:color="000000" w:fill="F2F2F2"/>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N°</w:t>
                  </w:r>
                </w:p>
              </w:tc>
              <w:tc>
                <w:tcPr>
                  <w:tcW w:w="1427" w:type="dxa"/>
                  <w:tcBorders>
                    <w:top w:val="single" w:sz="4" w:space="0" w:color="auto"/>
                    <w:left w:val="nil"/>
                    <w:bottom w:val="single" w:sz="4" w:space="0" w:color="auto"/>
                    <w:right w:val="single" w:sz="4" w:space="0" w:color="auto"/>
                  </w:tcBorders>
                  <w:shd w:val="clear" w:color="000000" w:fill="F2F2F2"/>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TAG</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DESCRIPCIÓN</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M-AP216B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M-3220-TG-511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M-P520A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M-P55A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M-AK501A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6</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M-A511-5</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7</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M-A511-1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8</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M-AP550A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9</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HE-201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10</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M-A540-2</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M-A540-1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M-A502-1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M6211-TG-511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MP501 KX510</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MA101 KX510</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16</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TGIN-01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17</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TAA 02</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18</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TAA 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19</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BARRAS DEL GEN G001C</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BARRAS DEL GEN G001C</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20</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BARRAS DEL DERIVADO CCM01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BARRAS DEL DERIVADO CCM01</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21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BARRAS DEL HEATER HE201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BARRAS DEL HEATER HE201</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22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M-K-501A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23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M-P216B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24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M-A511-4</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25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M-A511-2</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26</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M-A540-3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27</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M-511-6</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28</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TAA-01 PRINCIPAL</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29</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M-P510A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30</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M-P540B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31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M-B-501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lastRenderedPageBreak/>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32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M-540-4</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33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UPS 84000105-0115</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Ups</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34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CB100</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CARGA CRITICA CB100</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35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TGIN-01 </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TGIN-01 ILUMINACION</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36</w:t>
                  </w:r>
                </w:p>
              </w:tc>
              <w:tc>
                <w:tcPr>
                  <w:tcW w:w="1427"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TGIE-01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Columna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37</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 TESPC-101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PROTECCION CATODICA TESPC-101</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38</w:t>
                  </w:r>
                </w:p>
              </w:tc>
              <w:tc>
                <w:tcPr>
                  <w:tcW w:w="1427"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DVFD-953A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VARIADOR DE FRECUENCIA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39</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24V TE-24-VSC</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24V TE-24-VSC</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40</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TGIN-01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41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M-P216B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42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PANEL VIEW 3000</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PANEL VIEW 3000</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43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FUENTE DEVICE NET</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FUENTE DEVICE NET</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44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CONVERSOR A ETH</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CONVERSOR A ETH</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45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M-A540-3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46</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POWER MONITOR 3000</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POWER MONITOR 3000</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47</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COOLERS DE GEN C </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COOLERS DE GEN C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48</w:t>
                  </w:r>
                </w:p>
              </w:tc>
              <w:tc>
                <w:tcPr>
                  <w:tcW w:w="1427"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HE201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 HEATER</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49</w:t>
                  </w:r>
                </w:p>
              </w:tc>
              <w:tc>
                <w:tcPr>
                  <w:tcW w:w="1427"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HE030 </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HEATER</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50</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DB510-01</w:t>
                  </w:r>
                </w:p>
              </w:tc>
              <w:tc>
                <w:tcPr>
                  <w:tcW w:w="1701" w:type="dxa"/>
                  <w:tcBorders>
                    <w:top w:val="nil"/>
                    <w:left w:val="nil"/>
                    <w:bottom w:val="nil"/>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Celdas</w:t>
                  </w:r>
                </w:p>
              </w:tc>
            </w:tr>
            <w:tr w:rsidR="00D00466" w:rsidRPr="00D00466" w:rsidTr="00D00466">
              <w:trPr>
                <w:trHeight w:val="45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51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PANEL DE CONTROL DEL TURBO EXPANDER</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52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COOLERS DE GEN 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53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COOLERS DE GEN 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Tablero eléctrico</w:t>
                  </w:r>
                </w:p>
              </w:tc>
            </w:tr>
            <w:tr w:rsidR="00D00466" w:rsidRPr="00D00466" w:rsidTr="00D00466">
              <w:trPr>
                <w:trHeight w:val="375"/>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54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COMPRESOR DE AIRE 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55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02Z03—PM-01A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56</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02Z03-PM-01B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57</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02Z03—PM-02A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58</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02Z03—PM-02B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59</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02Z03—PM-03A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60</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02Z03—PM-03B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61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02Z03—PM-04</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62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02Z04-E—03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63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03KM01-VF-01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64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03Z01—E—08</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65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03Z01-E—09</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66</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03Z01—PM—01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lastRenderedPageBreak/>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67</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03Z02-EM-07</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68</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03Z02-PM-03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69</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03Z02-PM-04</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70</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05Z01 -PM-02</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71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05Z01-PM-01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72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06Z01A-PL-01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73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06Z01B-PL-01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74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06Z02A-PL-01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75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06Z02B-PL-01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76</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09204-EM-08</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77</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09204-PM-03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78</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09Z01-LCP-01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79</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09Z02—KM—03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80</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09Z02—KM—05</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81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09Z05-E-09</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82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09Z06-E—13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83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09Z06-PM-04</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84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22-PM-20A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85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22-PM-20B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86</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22-PM-30A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87</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22-PM-30B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88</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22-PM-40A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89</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22-PM-40B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90</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23-CC—01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91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23-G-01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92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23GG01—CB-01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93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23GG02-CB-01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94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23-PM-01A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95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23-PM-01B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96</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23-TR-03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97</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23-TR-04</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98</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23-UP-01A</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99</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23-UP-01B</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100</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23-UP-01C</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101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24-BM-31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102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24-BM-32</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103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24-BM-33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lastRenderedPageBreak/>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104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24-BM-34</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105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24-PM-31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106</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24-PM-32</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107</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24-PM-33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108</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24—PM—34</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109</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24-PM-51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110</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24-PM-52</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111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24-PM-53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112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24-PM-61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113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24-PM-62</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114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24-PM—63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115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26-PM-01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116</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26-PM—02</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117</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26-PM-03</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118</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26-PM-04</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119</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26-PM—05</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120</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26-PM—06</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121</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26-PM-07</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122</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28P01-PL-01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123</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28P02-PL-01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124</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28P03-PL-01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r w:rsidR="00D00466" w:rsidRPr="00D00466" w:rsidTr="00D00466">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00466" w:rsidRPr="00D00466" w:rsidRDefault="00D00466" w:rsidP="00D00466">
                  <w:pPr>
                    <w:jc w:val="center"/>
                    <w:rPr>
                      <w:rFonts w:ascii="Calibri" w:hAnsi="Calibri"/>
                      <w:color w:val="000000"/>
                      <w:sz w:val="16"/>
                      <w:szCs w:val="16"/>
                      <w:lang w:eastAsia="es-ES"/>
                    </w:rPr>
                  </w:pPr>
                  <w:r w:rsidRPr="00D00466">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00466" w:rsidRPr="00D00466" w:rsidRDefault="00D00466" w:rsidP="00D00466">
                  <w:pPr>
                    <w:jc w:val="center"/>
                    <w:rPr>
                      <w:rFonts w:ascii="Calibri" w:hAnsi="Calibri"/>
                      <w:b/>
                      <w:bCs/>
                      <w:color w:val="000000"/>
                      <w:sz w:val="16"/>
                      <w:szCs w:val="16"/>
                      <w:lang w:eastAsia="es-ES"/>
                    </w:rPr>
                  </w:pPr>
                  <w:r w:rsidRPr="00D00466">
                    <w:rPr>
                      <w:rFonts w:ascii="Calibri" w:hAnsi="Calibri"/>
                      <w:b/>
                      <w:bCs/>
                      <w:color w:val="000000"/>
                      <w:sz w:val="16"/>
                      <w:szCs w:val="16"/>
                      <w:lang w:eastAsia="es-ES"/>
                    </w:rPr>
                    <w:t>125</w:t>
                  </w:r>
                </w:p>
              </w:tc>
              <w:tc>
                <w:tcPr>
                  <w:tcW w:w="1427"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30Z01-PM-01</w:t>
                  </w:r>
                </w:p>
              </w:tc>
              <w:tc>
                <w:tcPr>
                  <w:tcW w:w="1701" w:type="dxa"/>
                  <w:tcBorders>
                    <w:top w:val="nil"/>
                    <w:left w:val="nil"/>
                    <w:bottom w:val="single" w:sz="4" w:space="0" w:color="auto"/>
                    <w:right w:val="single" w:sz="4" w:space="0" w:color="auto"/>
                  </w:tcBorders>
                  <w:shd w:val="clear" w:color="auto" w:fill="auto"/>
                  <w:vAlign w:val="center"/>
                  <w:hideMark/>
                </w:tcPr>
                <w:p w:rsidR="00D00466" w:rsidRPr="00D00466" w:rsidRDefault="00D00466" w:rsidP="00D00466">
                  <w:pPr>
                    <w:rPr>
                      <w:rFonts w:ascii="Calibri" w:hAnsi="Calibri"/>
                      <w:color w:val="000000"/>
                      <w:sz w:val="16"/>
                      <w:szCs w:val="16"/>
                      <w:lang w:eastAsia="es-ES"/>
                    </w:rPr>
                  </w:pPr>
                  <w:r w:rsidRPr="00D00466">
                    <w:rPr>
                      <w:rFonts w:ascii="Calibri" w:hAnsi="Calibri"/>
                      <w:color w:val="000000"/>
                      <w:sz w:val="16"/>
                      <w:szCs w:val="16"/>
                      <w:lang w:eastAsia="es-ES"/>
                    </w:rPr>
                    <w:t xml:space="preserve">Tablero eléctrico </w:t>
                  </w:r>
                </w:p>
              </w:tc>
            </w:tr>
          </w:tbl>
          <w:p w:rsidR="00D00466" w:rsidRDefault="00D00466" w:rsidP="00D00466">
            <w:pPr>
              <w:autoSpaceDE w:val="0"/>
              <w:autoSpaceDN w:val="0"/>
              <w:adjustRightInd w:val="0"/>
              <w:jc w:val="both"/>
              <w:rPr>
                <w:rFonts w:ascii="Calibri" w:hAnsi="Calibri" w:cs="Calibri"/>
                <w:lang w:eastAsia="es-ES"/>
              </w:rPr>
            </w:pPr>
          </w:p>
          <w:p w:rsidR="00D00466" w:rsidRPr="00D00466" w:rsidRDefault="00D00466" w:rsidP="00D00466">
            <w:pPr>
              <w:autoSpaceDE w:val="0"/>
              <w:autoSpaceDN w:val="0"/>
              <w:adjustRightInd w:val="0"/>
              <w:jc w:val="both"/>
              <w:rPr>
                <w:rFonts w:ascii="Calibri" w:hAnsi="Calibri" w:cs="Calibri"/>
                <w:lang w:eastAsia="es-ES"/>
              </w:rPr>
            </w:pPr>
          </w:p>
          <w:p w:rsidR="00D00466" w:rsidRPr="00D00466" w:rsidRDefault="00D00466" w:rsidP="00D00466">
            <w:pPr>
              <w:spacing w:line="276" w:lineRule="auto"/>
              <w:jc w:val="both"/>
              <w:rPr>
                <w:rFonts w:ascii="Calibri" w:hAnsi="Calibri" w:cs="Calibri"/>
                <w:color w:val="FF0000"/>
                <w:sz w:val="18"/>
                <w:szCs w:val="18"/>
                <w:lang w:eastAsia="es-ES"/>
              </w:rPr>
            </w:pPr>
            <w:r w:rsidRPr="00D00466">
              <w:rPr>
                <w:rFonts w:ascii="Calibri" w:hAnsi="Calibri" w:cs="Calibri"/>
                <w:b/>
                <w:sz w:val="18"/>
                <w:szCs w:val="18"/>
                <w:lang w:eastAsia="es-ES"/>
              </w:rPr>
              <w:t>Nota.:</w:t>
            </w:r>
            <w:r w:rsidRPr="00D00466">
              <w:rPr>
                <w:rFonts w:ascii="Calibri" w:hAnsi="Calibri" w:cs="Calibri"/>
                <w:sz w:val="18"/>
                <w:szCs w:val="18"/>
                <w:lang w:eastAsia="es-ES"/>
              </w:rPr>
              <w:t xml:space="preserve"> YPFB durante la vigencia del contrato podrá modificar la cantidad de equipos, en caso de adiciones estos equipos tendrán las características que se encuentre dentro del alcance del presente servicio</w:t>
            </w:r>
            <w:r w:rsidRPr="00D00466">
              <w:rPr>
                <w:rFonts w:ascii="Calibri" w:hAnsi="Calibri" w:cs="Calibri"/>
                <w:color w:val="FF0000"/>
                <w:sz w:val="18"/>
                <w:szCs w:val="18"/>
                <w:lang w:eastAsia="es-ES"/>
              </w:rPr>
              <w:t>.</w:t>
            </w:r>
          </w:p>
          <w:p w:rsidR="00D00466" w:rsidRDefault="00D00466" w:rsidP="00D00466">
            <w:pPr>
              <w:autoSpaceDE w:val="0"/>
              <w:autoSpaceDN w:val="0"/>
              <w:adjustRightInd w:val="0"/>
              <w:ind w:left="720"/>
              <w:jc w:val="both"/>
              <w:rPr>
                <w:rFonts w:ascii="Calibri" w:hAnsi="Calibri" w:cs="Calibri"/>
                <w:b/>
                <w:sz w:val="18"/>
                <w:szCs w:val="18"/>
              </w:rPr>
            </w:pPr>
          </w:p>
          <w:p w:rsidR="00621F9B" w:rsidRPr="008842A3" w:rsidRDefault="00621F9B" w:rsidP="00D00466">
            <w:pPr>
              <w:autoSpaceDE w:val="0"/>
              <w:autoSpaceDN w:val="0"/>
              <w:adjustRightInd w:val="0"/>
              <w:ind w:left="720"/>
              <w:jc w:val="both"/>
              <w:rPr>
                <w:rFonts w:ascii="Calibri" w:hAnsi="Calibri" w:cs="Calibri"/>
                <w:b/>
                <w:sz w:val="18"/>
                <w:szCs w:val="18"/>
              </w:rPr>
            </w:pPr>
          </w:p>
        </w:tc>
        <w:tc>
          <w:tcPr>
            <w:tcW w:w="4476" w:type="dxa"/>
            <w:vAlign w:val="center"/>
          </w:tcPr>
          <w:p w:rsidR="00D00466" w:rsidRPr="008842A3" w:rsidRDefault="00D00466" w:rsidP="00D00466">
            <w:pPr>
              <w:rPr>
                <w:rFonts w:ascii="Calibri" w:hAnsi="Calibri" w:cs="Calibri"/>
                <w:b/>
                <w:sz w:val="18"/>
                <w:szCs w:val="18"/>
              </w:rPr>
            </w:pPr>
          </w:p>
        </w:tc>
      </w:tr>
      <w:tr w:rsidR="00D00466" w:rsidRPr="008842A3" w:rsidTr="00D00466">
        <w:trPr>
          <w:trHeight w:val="215"/>
          <w:jc w:val="center"/>
        </w:trPr>
        <w:tc>
          <w:tcPr>
            <w:tcW w:w="4805" w:type="dxa"/>
            <w:vAlign w:val="center"/>
          </w:tcPr>
          <w:p w:rsidR="00D00466" w:rsidRDefault="00D00466" w:rsidP="00D00466">
            <w:pPr>
              <w:autoSpaceDE w:val="0"/>
              <w:autoSpaceDN w:val="0"/>
              <w:adjustRightInd w:val="0"/>
              <w:jc w:val="both"/>
              <w:rPr>
                <w:rFonts w:ascii="Calibri" w:hAnsi="Calibri" w:cs="Calibri"/>
                <w:b/>
                <w:lang w:eastAsia="es-ES"/>
              </w:rPr>
            </w:pPr>
          </w:p>
          <w:p w:rsidR="00D00466" w:rsidRPr="00D00466" w:rsidRDefault="00D00466" w:rsidP="00D00466">
            <w:pPr>
              <w:autoSpaceDE w:val="0"/>
              <w:autoSpaceDN w:val="0"/>
              <w:adjustRightInd w:val="0"/>
              <w:jc w:val="both"/>
              <w:rPr>
                <w:rFonts w:ascii="Calibri" w:hAnsi="Calibri" w:cs="Calibri"/>
                <w:b/>
                <w:lang w:eastAsia="es-ES"/>
              </w:rPr>
            </w:pPr>
            <w:r w:rsidRPr="00D00466">
              <w:rPr>
                <w:rFonts w:ascii="Calibri" w:hAnsi="Calibri" w:cs="Calibri"/>
                <w:b/>
                <w:lang w:eastAsia="es-ES"/>
              </w:rPr>
              <w:t xml:space="preserve">PERSONAL  </w:t>
            </w:r>
          </w:p>
          <w:p w:rsidR="00D00466" w:rsidRPr="00D00466" w:rsidRDefault="00D00466" w:rsidP="00D00466">
            <w:pPr>
              <w:autoSpaceDE w:val="0"/>
              <w:autoSpaceDN w:val="0"/>
              <w:adjustRightInd w:val="0"/>
              <w:jc w:val="both"/>
              <w:rPr>
                <w:rFonts w:ascii="Calibri" w:hAnsi="Calibri" w:cs="Calibri"/>
                <w:b/>
                <w:lang w:eastAsia="es-ES"/>
              </w:rPr>
            </w:pPr>
          </w:p>
          <w:p w:rsidR="00D00466" w:rsidRPr="00D00466" w:rsidRDefault="00D00466" w:rsidP="00D00466">
            <w:pPr>
              <w:autoSpaceDE w:val="0"/>
              <w:autoSpaceDN w:val="0"/>
              <w:adjustRightInd w:val="0"/>
              <w:jc w:val="both"/>
              <w:rPr>
                <w:rFonts w:ascii="Calibri" w:hAnsi="Calibri" w:cs="Calibri"/>
                <w:lang w:eastAsia="es-ES"/>
              </w:rPr>
            </w:pPr>
            <w:r w:rsidRPr="00D00466">
              <w:rPr>
                <w:rFonts w:ascii="Calibri" w:hAnsi="Calibri" w:cs="Calibri"/>
                <w:lang w:eastAsia="es-ES"/>
              </w:rPr>
              <w:t xml:space="preserve">Para la ejecución del servicio la empresa proveedora deberá contar con un Técnico con Certificación Nivel I, con Experiencia en Análisis de Termografía, por lo cual en su oferta deberá </w:t>
            </w:r>
            <w:r w:rsidRPr="00D00466">
              <w:rPr>
                <w:rFonts w:ascii="Calibri" w:hAnsi="Calibri" w:cs="Calibri"/>
                <w:u w:val="single"/>
                <w:lang w:eastAsia="es-ES"/>
              </w:rPr>
              <w:t xml:space="preserve">adjuntar </w:t>
            </w:r>
            <w:r w:rsidRPr="00D00466">
              <w:rPr>
                <w:rFonts w:ascii="Calibri" w:hAnsi="Calibri" w:cs="Calibri"/>
                <w:lang w:eastAsia="es-ES"/>
              </w:rPr>
              <w:t>fotocopia simple del mismo.</w:t>
            </w:r>
          </w:p>
          <w:p w:rsidR="00D00466" w:rsidRPr="00D00466" w:rsidRDefault="00D00466" w:rsidP="00D00466">
            <w:pPr>
              <w:autoSpaceDE w:val="0"/>
              <w:autoSpaceDN w:val="0"/>
              <w:adjustRightInd w:val="0"/>
              <w:jc w:val="both"/>
              <w:rPr>
                <w:rFonts w:ascii="Calibri" w:hAnsi="Calibri" w:cs="Calibri"/>
                <w:lang w:eastAsia="es-ES"/>
              </w:rPr>
            </w:pPr>
          </w:p>
          <w:p w:rsidR="00D00466" w:rsidRPr="00D00466" w:rsidRDefault="00D00466" w:rsidP="00D00466">
            <w:pPr>
              <w:autoSpaceDE w:val="0"/>
              <w:autoSpaceDN w:val="0"/>
              <w:adjustRightInd w:val="0"/>
              <w:jc w:val="both"/>
              <w:rPr>
                <w:rFonts w:ascii="Calibri" w:hAnsi="Calibri" w:cs="Calibri"/>
                <w:lang w:eastAsia="es-ES"/>
              </w:rPr>
            </w:pPr>
            <w:r w:rsidRPr="00D00466">
              <w:rPr>
                <w:rFonts w:ascii="Calibri" w:hAnsi="Calibri" w:cs="Calibri"/>
                <w:lang w:eastAsia="es-ES"/>
              </w:rPr>
              <w:t>Se aclara que el proveedor podrá definir la cantidad de personal técnico con el cual encarará el servicio.</w:t>
            </w:r>
          </w:p>
          <w:p w:rsidR="00D00466" w:rsidRDefault="00D00466" w:rsidP="00D00466">
            <w:pPr>
              <w:autoSpaceDE w:val="0"/>
              <w:autoSpaceDN w:val="0"/>
              <w:adjustRightInd w:val="0"/>
              <w:rPr>
                <w:rFonts w:ascii="Calibri" w:hAnsi="Calibri" w:cs="Calibri"/>
                <w:sz w:val="18"/>
                <w:szCs w:val="18"/>
              </w:rPr>
            </w:pPr>
          </w:p>
          <w:p w:rsidR="00D00466" w:rsidRPr="008842A3" w:rsidRDefault="00D00466" w:rsidP="00D00466">
            <w:pPr>
              <w:autoSpaceDE w:val="0"/>
              <w:autoSpaceDN w:val="0"/>
              <w:adjustRightInd w:val="0"/>
              <w:rPr>
                <w:rFonts w:ascii="Calibri" w:hAnsi="Calibri" w:cs="Calibri"/>
                <w:sz w:val="18"/>
                <w:szCs w:val="18"/>
              </w:rPr>
            </w:pPr>
          </w:p>
        </w:tc>
        <w:tc>
          <w:tcPr>
            <w:tcW w:w="4476" w:type="dxa"/>
            <w:vAlign w:val="center"/>
          </w:tcPr>
          <w:p w:rsidR="00D00466" w:rsidRPr="008842A3" w:rsidRDefault="00D00466" w:rsidP="00D00466">
            <w:pPr>
              <w:rPr>
                <w:rFonts w:ascii="Calibri" w:hAnsi="Calibri" w:cs="Calibri"/>
                <w:b/>
                <w:sz w:val="18"/>
                <w:szCs w:val="18"/>
              </w:rPr>
            </w:pPr>
          </w:p>
        </w:tc>
      </w:tr>
      <w:tr w:rsidR="00D00466" w:rsidRPr="008842A3" w:rsidTr="00D00466">
        <w:trPr>
          <w:trHeight w:val="233"/>
          <w:jc w:val="center"/>
        </w:trPr>
        <w:tc>
          <w:tcPr>
            <w:tcW w:w="4805" w:type="dxa"/>
            <w:vAlign w:val="center"/>
          </w:tcPr>
          <w:p w:rsidR="00D00466" w:rsidRPr="00D00466" w:rsidRDefault="00D00466" w:rsidP="00D00466">
            <w:pPr>
              <w:autoSpaceDE w:val="0"/>
              <w:autoSpaceDN w:val="0"/>
              <w:adjustRightInd w:val="0"/>
              <w:jc w:val="both"/>
              <w:rPr>
                <w:rFonts w:ascii="Calibri" w:hAnsi="Calibri" w:cs="Calibri"/>
                <w:b/>
                <w:lang w:eastAsia="es-ES"/>
              </w:rPr>
            </w:pPr>
            <w:r w:rsidRPr="00D00466">
              <w:rPr>
                <w:rFonts w:ascii="Calibri" w:hAnsi="Calibri" w:cs="Calibri"/>
                <w:b/>
                <w:lang w:eastAsia="es-ES"/>
              </w:rPr>
              <w:lastRenderedPageBreak/>
              <w:t>EQUIPO</w:t>
            </w:r>
          </w:p>
          <w:p w:rsidR="00D00466" w:rsidRPr="00D00466" w:rsidRDefault="00D00466" w:rsidP="00D00466">
            <w:pPr>
              <w:autoSpaceDE w:val="0"/>
              <w:autoSpaceDN w:val="0"/>
              <w:adjustRightInd w:val="0"/>
              <w:jc w:val="both"/>
              <w:rPr>
                <w:rFonts w:ascii="Calibri" w:hAnsi="Calibri" w:cs="Calibri"/>
                <w:b/>
                <w:lang w:eastAsia="es-ES"/>
              </w:rPr>
            </w:pPr>
          </w:p>
          <w:p w:rsidR="00D00466" w:rsidRPr="00D00466" w:rsidRDefault="00D00466" w:rsidP="00D00466">
            <w:pPr>
              <w:autoSpaceDE w:val="0"/>
              <w:autoSpaceDN w:val="0"/>
              <w:adjustRightInd w:val="0"/>
              <w:jc w:val="both"/>
              <w:rPr>
                <w:rFonts w:ascii="Calibri" w:hAnsi="Calibri" w:cs="Calibri"/>
                <w:lang w:eastAsia="es-ES"/>
              </w:rPr>
            </w:pPr>
            <w:r w:rsidRPr="00D00466">
              <w:rPr>
                <w:rFonts w:ascii="Calibri" w:hAnsi="Calibri" w:cs="Calibri"/>
                <w:lang w:eastAsia="es-ES"/>
              </w:rPr>
              <w:t xml:space="preserve">El proveedor en su propuesta deberá </w:t>
            </w:r>
            <w:r w:rsidRPr="00D00466">
              <w:rPr>
                <w:rFonts w:ascii="Calibri" w:hAnsi="Calibri" w:cs="Calibri"/>
                <w:u w:val="single"/>
                <w:lang w:eastAsia="es-ES"/>
              </w:rPr>
              <w:t>describir las características de los equipos</w:t>
            </w:r>
            <w:r w:rsidRPr="00D00466">
              <w:rPr>
                <w:rFonts w:ascii="Calibri" w:hAnsi="Calibri" w:cs="Calibri"/>
                <w:lang w:eastAsia="es-ES"/>
              </w:rPr>
              <w:t xml:space="preserve"> que utilizará en la ejecución del servicio.</w:t>
            </w:r>
          </w:p>
          <w:p w:rsidR="00D00466" w:rsidRPr="00D00466" w:rsidRDefault="00D00466" w:rsidP="00D00466">
            <w:pPr>
              <w:autoSpaceDE w:val="0"/>
              <w:autoSpaceDN w:val="0"/>
              <w:adjustRightInd w:val="0"/>
              <w:jc w:val="both"/>
              <w:rPr>
                <w:rFonts w:ascii="Calibri" w:hAnsi="Calibri" w:cs="Calibri"/>
                <w:lang w:eastAsia="es-ES"/>
              </w:rPr>
            </w:pPr>
          </w:p>
          <w:p w:rsidR="00D00466" w:rsidRPr="00D00466" w:rsidRDefault="00D00466" w:rsidP="00D00466">
            <w:pPr>
              <w:autoSpaceDE w:val="0"/>
              <w:autoSpaceDN w:val="0"/>
              <w:adjustRightInd w:val="0"/>
              <w:jc w:val="both"/>
              <w:rPr>
                <w:rFonts w:ascii="Calibri" w:hAnsi="Calibri" w:cs="Calibri"/>
                <w:lang w:eastAsia="es-ES"/>
              </w:rPr>
            </w:pPr>
            <w:r w:rsidRPr="00D00466">
              <w:rPr>
                <w:rFonts w:ascii="Calibri" w:hAnsi="Calibri" w:cs="Calibri"/>
                <w:lang w:eastAsia="es-ES"/>
              </w:rPr>
              <w:t>Estos equipos mínimamente deberían poder realizar lo siguiente:</w:t>
            </w:r>
          </w:p>
          <w:p w:rsidR="00D00466" w:rsidRPr="00D00466" w:rsidRDefault="00D00466" w:rsidP="001248D3">
            <w:pPr>
              <w:numPr>
                <w:ilvl w:val="0"/>
                <w:numId w:val="31"/>
              </w:numPr>
              <w:autoSpaceDE w:val="0"/>
              <w:autoSpaceDN w:val="0"/>
              <w:adjustRightInd w:val="0"/>
              <w:jc w:val="both"/>
              <w:rPr>
                <w:rFonts w:ascii="Calibri" w:hAnsi="Calibri" w:cs="Calibri"/>
                <w:lang w:eastAsia="es-ES"/>
              </w:rPr>
            </w:pPr>
            <w:r w:rsidRPr="00D00466">
              <w:rPr>
                <w:rFonts w:ascii="Calibri" w:hAnsi="Calibri" w:cs="Calibri"/>
                <w:lang w:eastAsia="es-ES"/>
              </w:rPr>
              <w:t>Captura de imagen de luz visible además de la imagen infrarroja.</w:t>
            </w:r>
          </w:p>
          <w:p w:rsidR="00D00466" w:rsidRPr="00D00466" w:rsidRDefault="00D00466" w:rsidP="001248D3">
            <w:pPr>
              <w:numPr>
                <w:ilvl w:val="0"/>
                <w:numId w:val="31"/>
              </w:numPr>
              <w:autoSpaceDE w:val="0"/>
              <w:autoSpaceDN w:val="0"/>
              <w:adjustRightInd w:val="0"/>
              <w:jc w:val="both"/>
              <w:rPr>
                <w:rFonts w:ascii="Calibri" w:hAnsi="Calibri" w:cs="Calibri"/>
                <w:lang w:eastAsia="es-ES"/>
              </w:rPr>
            </w:pPr>
            <w:r w:rsidRPr="00D00466">
              <w:rPr>
                <w:rFonts w:ascii="Calibri" w:hAnsi="Calibri" w:cs="Calibri"/>
                <w:lang w:eastAsia="es-ES"/>
              </w:rPr>
              <w:t>Análisis en equipos con una temperatura hasta 350°C.</w:t>
            </w:r>
          </w:p>
          <w:p w:rsidR="00D00466" w:rsidRPr="00D00466" w:rsidRDefault="00D00466" w:rsidP="001248D3">
            <w:pPr>
              <w:numPr>
                <w:ilvl w:val="0"/>
                <w:numId w:val="31"/>
              </w:numPr>
              <w:autoSpaceDE w:val="0"/>
              <w:autoSpaceDN w:val="0"/>
              <w:adjustRightInd w:val="0"/>
              <w:jc w:val="both"/>
              <w:rPr>
                <w:rFonts w:ascii="Calibri" w:hAnsi="Calibri" w:cs="Calibri"/>
                <w:lang w:eastAsia="es-ES"/>
              </w:rPr>
            </w:pPr>
            <w:r w:rsidRPr="00D00466">
              <w:rPr>
                <w:rFonts w:ascii="Calibri" w:hAnsi="Calibri" w:cs="Calibri"/>
                <w:lang w:eastAsia="es-ES"/>
              </w:rPr>
              <w:t>Imágenes con una calidad mínima de (160x120 pixeles).</w:t>
            </w:r>
          </w:p>
          <w:p w:rsidR="00D00466" w:rsidRPr="00D00466" w:rsidRDefault="00D00466" w:rsidP="00D00466">
            <w:pPr>
              <w:autoSpaceDE w:val="0"/>
              <w:autoSpaceDN w:val="0"/>
              <w:adjustRightInd w:val="0"/>
              <w:ind w:left="720"/>
              <w:jc w:val="both"/>
              <w:rPr>
                <w:rFonts w:ascii="Calibri" w:hAnsi="Calibri" w:cs="Calibri"/>
                <w:lang w:eastAsia="es-ES"/>
              </w:rPr>
            </w:pPr>
          </w:p>
          <w:p w:rsidR="00D00466" w:rsidRPr="008842A3" w:rsidRDefault="00D00466" w:rsidP="00D00466">
            <w:pPr>
              <w:rPr>
                <w:rFonts w:ascii="Calibri" w:hAnsi="Calibri" w:cs="Calibri"/>
                <w:b/>
                <w:sz w:val="18"/>
                <w:szCs w:val="18"/>
              </w:rPr>
            </w:pPr>
          </w:p>
        </w:tc>
        <w:tc>
          <w:tcPr>
            <w:tcW w:w="4476" w:type="dxa"/>
            <w:vAlign w:val="center"/>
          </w:tcPr>
          <w:p w:rsidR="00D00466" w:rsidRPr="008842A3" w:rsidRDefault="00D00466" w:rsidP="00D00466">
            <w:pPr>
              <w:rPr>
                <w:rFonts w:ascii="Calibri" w:hAnsi="Calibri" w:cs="Calibri"/>
                <w:b/>
                <w:sz w:val="18"/>
                <w:szCs w:val="18"/>
              </w:rPr>
            </w:pPr>
          </w:p>
        </w:tc>
      </w:tr>
      <w:tr w:rsidR="00D00466" w:rsidRPr="008842A3" w:rsidTr="00D00466">
        <w:trPr>
          <w:trHeight w:val="215"/>
          <w:jc w:val="center"/>
        </w:trPr>
        <w:tc>
          <w:tcPr>
            <w:tcW w:w="4805" w:type="dxa"/>
            <w:vAlign w:val="center"/>
          </w:tcPr>
          <w:p w:rsidR="00D00466" w:rsidRPr="00D00466" w:rsidRDefault="00D00466" w:rsidP="00D00466">
            <w:pPr>
              <w:autoSpaceDE w:val="0"/>
              <w:autoSpaceDN w:val="0"/>
              <w:adjustRightInd w:val="0"/>
              <w:jc w:val="both"/>
              <w:rPr>
                <w:rFonts w:ascii="Calibri" w:hAnsi="Calibri" w:cs="Calibri"/>
                <w:lang w:eastAsia="es-ES"/>
              </w:rPr>
            </w:pPr>
            <w:r w:rsidRPr="00D00466">
              <w:rPr>
                <w:rFonts w:ascii="Calibri" w:hAnsi="Calibri" w:cs="Calibri"/>
                <w:b/>
                <w:bCs/>
                <w:lang w:eastAsia="es-ES"/>
              </w:rPr>
              <w:t>EXPERIENCIA ESPECIFICA DEL PROPONENTE</w:t>
            </w:r>
          </w:p>
          <w:p w:rsidR="00D00466" w:rsidRPr="00D00466" w:rsidRDefault="00D00466" w:rsidP="00D00466">
            <w:pPr>
              <w:widowControl w:val="0"/>
              <w:autoSpaceDE w:val="0"/>
              <w:autoSpaceDN w:val="0"/>
              <w:adjustRightInd w:val="0"/>
              <w:spacing w:before="120"/>
              <w:jc w:val="both"/>
              <w:rPr>
                <w:rFonts w:ascii="Calibri" w:hAnsi="Calibri" w:cs="Calibri"/>
                <w:lang w:eastAsia="es-ES"/>
              </w:rPr>
            </w:pPr>
            <w:r w:rsidRPr="00D00466">
              <w:rPr>
                <w:rFonts w:ascii="Calibri" w:hAnsi="Calibri" w:cs="Calibri"/>
                <w:lang w:eastAsia="es-ES"/>
              </w:rPr>
              <w:t xml:space="preserve">El proponente deberá contar con una experiencia mínima de dos (2) contratos de servicios en análisis </w:t>
            </w:r>
            <w:proofErr w:type="spellStart"/>
            <w:r w:rsidRPr="00D00466">
              <w:rPr>
                <w:rFonts w:ascii="Calibri" w:hAnsi="Calibri" w:cs="Calibri"/>
                <w:lang w:eastAsia="es-ES"/>
              </w:rPr>
              <w:t>termografico</w:t>
            </w:r>
            <w:proofErr w:type="spellEnd"/>
            <w:r w:rsidRPr="00D00466">
              <w:rPr>
                <w:rFonts w:ascii="Calibri" w:hAnsi="Calibri" w:cs="Calibri"/>
                <w:lang w:eastAsia="es-ES"/>
              </w:rPr>
              <w:t xml:space="preserve"> con entidades públicas o privadas, experiencia que deberá estar respaldada mediante fotocopias simples y legibles de cualquiera de los siguientes documentos: contratos, ordenes de servicios, acta de conformidad, facturas u otros documentos que evidencien la experiencia solicitada, los cuales deberán acompañarse a la propuesta.</w:t>
            </w:r>
          </w:p>
          <w:p w:rsidR="00D00466" w:rsidRPr="00D00466" w:rsidRDefault="00D00466" w:rsidP="00D00466">
            <w:pPr>
              <w:autoSpaceDE w:val="0"/>
              <w:autoSpaceDN w:val="0"/>
              <w:adjustRightInd w:val="0"/>
              <w:jc w:val="both"/>
              <w:rPr>
                <w:rFonts w:ascii="Calibri" w:hAnsi="Calibri" w:cs="Calibri"/>
                <w:lang w:eastAsia="es-ES"/>
              </w:rPr>
            </w:pPr>
          </w:p>
          <w:p w:rsidR="00D00466" w:rsidRPr="00D00466" w:rsidRDefault="00D00466" w:rsidP="00D00466">
            <w:pPr>
              <w:autoSpaceDE w:val="0"/>
              <w:autoSpaceDN w:val="0"/>
              <w:adjustRightInd w:val="0"/>
              <w:jc w:val="both"/>
              <w:rPr>
                <w:rFonts w:ascii="Calibri" w:hAnsi="Calibri" w:cs="Calibri"/>
                <w:lang w:eastAsia="es-ES"/>
              </w:rPr>
            </w:pPr>
            <w:r w:rsidRPr="00D00466">
              <w:rPr>
                <w:rFonts w:ascii="Calibri" w:hAnsi="Calibri" w:cs="Calibri"/>
                <w:lang w:eastAsia="es-ES"/>
              </w:rPr>
              <w:t>El proponente deberá presentar la documentación de respaldo de acuerdo al ítem al que presente propuesta.</w:t>
            </w:r>
          </w:p>
          <w:p w:rsidR="00D00466" w:rsidRPr="008842A3" w:rsidRDefault="00D00466" w:rsidP="00D00466">
            <w:pPr>
              <w:ind w:right="141"/>
              <w:jc w:val="both"/>
              <w:rPr>
                <w:rFonts w:ascii="Calibri" w:hAnsi="Calibri" w:cs="Calibri"/>
                <w:sz w:val="18"/>
                <w:szCs w:val="18"/>
              </w:rPr>
            </w:pPr>
          </w:p>
        </w:tc>
        <w:tc>
          <w:tcPr>
            <w:tcW w:w="4476" w:type="dxa"/>
            <w:vAlign w:val="center"/>
          </w:tcPr>
          <w:p w:rsidR="00D00466" w:rsidRPr="008842A3" w:rsidRDefault="00D00466" w:rsidP="00D00466">
            <w:pPr>
              <w:rPr>
                <w:rFonts w:ascii="Calibri" w:hAnsi="Calibri" w:cs="Calibri"/>
                <w:b/>
                <w:sz w:val="18"/>
                <w:szCs w:val="18"/>
              </w:rPr>
            </w:pPr>
          </w:p>
        </w:tc>
      </w:tr>
      <w:tr w:rsidR="00D00466" w:rsidRPr="008842A3" w:rsidTr="00621F9B">
        <w:trPr>
          <w:trHeight w:val="233"/>
          <w:jc w:val="center"/>
        </w:trPr>
        <w:tc>
          <w:tcPr>
            <w:tcW w:w="4805" w:type="dxa"/>
            <w:shd w:val="clear" w:color="auto" w:fill="D9D9D9" w:themeFill="background1" w:themeFillShade="D9"/>
            <w:vAlign w:val="center"/>
          </w:tcPr>
          <w:p w:rsidR="00D00466" w:rsidRPr="00AB675C" w:rsidRDefault="00D00466" w:rsidP="00D00466">
            <w:pPr>
              <w:rPr>
                <w:rFonts w:ascii="Calibri" w:hAnsi="Calibri"/>
                <w:b/>
              </w:rPr>
            </w:pPr>
            <w:r w:rsidRPr="00AB675C">
              <w:rPr>
                <w:rFonts w:ascii="Calibri" w:hAnsi="Calibri"/>
                <w:b/>
              </w:rPr>
              <w:t>HERRAMIENTAS E INSTRUMENTOS</w:t>
            </w:r>
          </w:p>
        </w:tc>
        <w:tc>
          <w:tcPr>
            <w:tcW w:w="4476" w:type="dxa"/>
            <w:shd w:val="clear" w:color="auto" w:fill="D9D9D9" w:themeFill="background1" w:themeFillShade="D9"/>
            <w:vAlign w:val="center"/>
          </w:tcPr>
          <w:p w:rsidR="00D00466" w:rsidRPr="008842A3" w:rsidRDefault="00D00466" w:rsidP="00D00466">
            <w:pPr>
              <w:rPr>
                <w:rFonts w:ascii="Calibri" w:hAnsi="Calibri" w:cs="Calibri"/>
                <w:b/>
                <w:sz w:val="18"/>
                <w:szCs w:val="18"/>
              </w:rPr>
            </w:pPr>
          </w:p>
        </w:tc>
      </w:tr>
      <w:tr w:rsidR="00D00466" w:rsidRPr="008842A3" w:rsidTr="00D00466">
        <w:trPr>
          <w:trHeight w:val="215"/>
          <w:jc w:val="center"/>
        </w:trPr>
        <w:tc>
          <w:tcPr>
            <w:tcW w:w="4805" w:type="dxa"/>
          </w:tcPr>
          <w:p w:rsidR="00D00466" w:rsidRDefault="00D00466" w:rsidP="00D00466">
            <w:pPr>
              <w:rPr>
                <w:rFonts w:ascii="Calibri" w:hAnsi="Calibri"/>
              </w:rPr>
            </w:pPr>
          </w:p>
          <w:p w:rsidR="00D00466" w:rsidRDefault="00D00466" w:rsidP="00D00466">
            <w:pPr>
              <w:jc w:val="both"/>
              <w:rPr>
                <w:rFonts w:ascii="Calibri" w:hAnsi="Calibri"/>
              </w:rPr>
            </w:pPr>
            <w:r w:rsidRPr="00AB675C">
              <w:rPr>
                <w:rFonts w:ascii="Calibri" w:hAnsi="Calibri"/>
              </w:rPr>
              <w:t>El proveedor deberá proveer las herramientas, instrumentos necesarios para realizar el</w:t>
            </w:r>
            <w:r>
              <w:rPr>
                <w:rFonts w:ascii="Calibri" w:hAnsi="Calibri"/>
              </w:rPr>
              <w:t>/los</w:t>
            </w:r>
            <w:r w:rsidRPr="00AB675C">
              <w:rPr>
                <w:rFonts w:ascii="Calibri" w:hAnsi="Calibri"/>
              </w:rPr>
              <w:t xml:space="preserve"> servicio</w:t>
            </w:r>
            <w:r>
              <w:rPr>
                <w:rFonts w:ascii="Calibri" w:hAnsi="Calibri"/>
              </w:rPr>
              <w:t>/s</w:t>
            </w:r>
            <w:r w:rsidRPr="00AB675C">
              <w:rPr>
                <w:rFonts w:ascii="Calibri" w:hAnsi="Calibri"/>
              </w:rPr>
              <w:t xml:space="preserve"> y garantizar las tareas del servicio de manten</w:t>
            </w:r>
            <w:r>
              <w:rPr>
                <w:rFonts w:ascii="Calibri" w:hAnsi="Calibri"/>
              </w:rPr>
              <w:t>imiento predictivo.</w:t>
            </w:r>
          </w:p>
          <w:p w:rsidR="00D00466" w:rsidRPr="00AB675C" w:rsidRDefault="00D00466" w:rsidP="00D00466">
            <w:pPr>
              <w:jc w:val="both"/>
              <w:rPr>
                <w:rFonts w:ascii="Calibri" w:hAnsi="Calibri"/>
              </w:rPr>
            </w:pPr>
          </w:p>
          <w:p w:rsidR="00D00466" w:rsidRPr="00AB675C" w:rsidRDefault="00D00466" w:rsidP="00D00466">
            <w:pPr>
              <w:autoSpaceDE w:val="0"/>
              <w:autoSpaceDN w:val="0"/>
              <w:adjustRightInd w:val="0"/>
              <w:jc w:val="both"/>
              <w:rPr>
                <w:rFonts w:ascii="Calibri" w:hAnsi="Calibri" w:cs="Calibri"/>
                <w:color w:val="000000"/>
                <w:lang w:val="es-BO" w:eastAsia="es-BO"/>
              </w:rPr>
            </w:pPr>
            <w:r w:rsidRPr="00AB675C">
              <w:rPr>
                <w:rFonts w:ascii="Calibri" w:hAnsi="Calibri" w:cs="Calibri"/>
                <w:color w:val="000000"/>
                <w:lang w:val="es-BO" w:eastAsia="es-BO"/>
              </w:rPr>
              <w:t xml:space="preserve">Todas las herramientas e instrumentos deben ser de marca reconocida y calidad certificada. </w:t>
            </w:r>
          </w:p>
          <w:p w:rsidR="00D00466" w:rsidRPr="00AB675C" w:rsidRDefault="00D00466" w:rsidP="00D00466">
            <w:pPr>
              <w:autoSpaceDE w:val="0"/>
              <w:autoSpaceDN w:val="0"/>
              <w:adjustRightInd w:val="0"/>
              <w:jc w:val="both"/>
              <w:rPr>
                <w:rFonts w:ascii="Calibri" w:hAnsi="Calibri" w:cs="Calibri"/>
                <w:color w:val="000000"/>
                <w:lang w:val="es-BO" w:eastAsia="es-BO"/>
              </w:rPr>
            </w:pPr>
          </w:p>
          <w:p w:rsidR="00D00466" w:rsidRDefault="00D00466" w:rsidP="00D00466">
            <w:pPr>
              <w:jc w:val="both"/>
              <w:rPr>
                <w:rFonts w:ascii="Calibri" w:hAnsi="Calibri" w:cs="Calibri"/>
                <w:color w:val="000000"/>
                <w:lang w:val="es-BO" w:eastAsia="es-BO"/>
              </w:rPr>
            </w:pPr>
            <w:r w:rsidRPr="00AB675C">
              <w:rPr>
                <w:rFonts w:ascii="Calibri" w:hAnsi="Calibri" w:cs="Calibri"/>
                <w:color w:val="000000"/>
                <w:lang w:val="es-BO" w:eastAsia="es-BO"/>
              </w:rPr>
              <w:t>Los instrumentos de medición deberán estar debidamente calibrados y certificados por un laboratorio que cuente con patrones con trazabilidad nacional e internacional.</w:t>
            </w:r>
          </w:p>
          <w:p w:rsidR="00D00466" w:rsidRPr="00AB675C" w:rsidRDefault="00D00466" w:rsidP="00D00466">
            <w:pPr>
              <w:rPr>
                <w:rFonts w:ascii="Calibri" w:hAnsi="Calibri"/>
              </w:rPr>
            </w:pPr>
          </w:p>
        </w:tc>
        <w:tc>
          <w:tcPr>
            <w:tcW w:w="4476" w:type="dxa"/>
            <w:vAlign w:val="center"/>
          </w:tcPr>
          <w:p w:rsidR="00D00466" w:rsidRPr="008842A3" w:rsidRDefault="00D00466" w:rsidP="00D00466">
            <w:pPr>
              <w:rPr>
                <w:rFonts w:ascii="Calibri" w:hAnsi="Calibri" w:cs="Calibri"/>
                <w:b/>
                <w:sz w:val="18"/>
                <w:szCs w:val="18"/>
              </w:rPr>
            </w:pPr>
          </w:p>
        </w:tc>
      </w:tr>
      <w:tr w:rsidR="00D00466" w:rsidRPr="008842A3" w:rsidTr="00E5019E">
        <w:trPr>
          <w:trHeight w:val="233"/>
          <w:jc w:val="center"/>
        </w:trPr>
        <w:tc>
          <w:tcPr>
            <w:tcW w:w="4805" w:type="dxa"/>
            <w:shd w:val="clear" w:color="auto" w:fill="D9D9D9" w:themeFill="background1" w:themeFillShade="D9"/>
            <w:vAlign w:val="center"/>
          </w:tcPr>
          <w:p w:rsidR="00D00466" w:rsidRPr="00E5019E" w:rsidRDefault="00D00466" w:rsidP="00D00466">
            <w:pPr>
              <w:rPr>
                <w:rFonts w:ascii="Calibri" w:hAnsi="Calibri" w:cs="Calibri"/>
              </w:rPr>
            </w:pPr>
            <w:r w:rsidRPr="00E5019E">
              <w:rPr>
                <w:rFonts w:ascii="Calibri" w:hAnsi="Calibri" w:cs="Calibri"/>
                <w:b/>
                <w:bCs/>
              </w:rPr>
              <w:t xml:space="preserve">PLAZO DEL SERVICIO </w:t>
            </w:r>
          </w:p>
        </w:tc>
        <w:tc>
          <w:tcPr>
            <w:tcW w:w="4476" w:type="dxa"/>
            <w:shd w:val="clear" w:color="auto" w:fill="D9D9D9" w:themeFill="background1" w:themeFillShade="D9"/>
            <w:vAlign w:val="center"/>
          </w:tcPr>
          <w:p w:rsidR="00D00466" w:rsidRPr="00E5019E" w:rsidRDefault="00D00466" w:rsidP="00D00466">
            <w:pPr>
              <w:rPr>
                <w:rFonts w:ascii="Calibri" w:hAnsi="Calibri" w:cs="Calibri"/>
                <w:b/>
                <w:sz w:val="18"/>
                <w:szCs w:val="18"/>
              </w:rPr>
            </w:pPr>
          </w:p>
        </w:tc>
      </w:tr>
      <w:tr w:rsidR="00D00466" w:rsidRPr="008842A3" w:rsidTr="00D00466">
        <w:trPr>
          <w:trHeight w:val="233"/>
          <w:jc w:val="center"/>
        </w:trPr>
        <w:tc>
          <w:tcPr>
            <w:tcW w:w="4805" w:type="dxa"/>
            <w:vAlign w:val="center"/>
          </w:tcPr>
          <w:p w:rsidR="00D00466" w:rsidRPr="00AB675C" w:rsidRDefault="00D00466" w:rsidP="00D00466">
            <w:pPr>
              <w:pStyle w:val="CM12"/>
              <w:spacing w:before="120"/>
              <w:jc w:val="both"/>
              <w:rPr>
                <w:rFonts w:ascii="Calibri" w:hAnsi="Calibri" w:cs="Calibri"/>
                <w:bCs/>
                <w:sz w:val="20"/>
                <w:szCs w:val="20"/>
              </w:rPr>
            </w:pPr>
            <w:r w:rsidRPr="00AB675C">
              <w:rPr>
                <w:rFonts w:ascii="Calibri" w:hAnsi="Calibri" w:cs="Calibri"/>
                <w:bCs/>
                <w:sz w:val="20"/>
                <w:szCs w:val="20"/>
              </w:rPr>
              <w:t xml:space="preserve">El plazo de ejecución del servicio es a partir de la emisión de la orden de proceder </w:t>
            </w:r>
            <w:r>
              <w:rPr>
                <w:rFonts w:ascii="Calibri" w:hAnsi="Calibri" w:cs="Calibri"/>
                <w:bCs/>
                <w:sz w:val="20"/>
                <w:szCs w:val="20"/>
              </w:rPr>
              <w:t>hasta el 31 de diciembre de 2017</w:t>
            </w:r>
            <w:r w:rsidRPr="00AB675C">
              <w:rPr>
                <w:rFonts w:ascii="Calibri" w:hAnsi="Calibri" w:cs="Calibri"/>
                <w:bCs/>
                <w:sz w:val="20"/>
                <w:szCs w:val="20"/>
              </w:rPr>
              <w:t>, una vez suscrito el contrato.</w:t>
            </w:r>
          </w:p>
          <w:p w:rsidR="00D00466" w:rsidRPr="00AB675C" w:rsidRDefault="00D00466" w:rsidP="00D00466"/>
          <w:p w:rsidR="00D00466" w:rsidRPr="00AB675C" w:rsidRDefault="00D00466" w:rsidP="00D00466">
            <w:pPr>
              <w:autoSpaceDE w:val="0"/>
              <w:autoSpaceDN w:val="0"/>
              <w:adjustRightInd w:val="0"/>
              <w:jc w:val="both"/>
              <w:rPr>
                <w:rFonts w:ascii="Calibri" w:hAnsi="Calibri" w:cs="Calibri"/>
                <w:bCs/>
              </w:rPr>
            </w:pPr>
            <w:r w:rsidRPr="00AB675C">
              <w:rPr>
                <w:rFonts w:ascii="Calibri" w:hAnsi="Calibri" w:cs="Calibri"/>
                <w:bCs/>
              </w:rPr>
              <w:t>La Orden de Proceder será elaborada por el Fiscal del servicio asignado a la presente contratación.</w:t>
            </w:r>
          </w:p>
          <w:p w:rsidR="00D00466" w:rsidRPr="00AB675C" w:rsidRDefault="00D00466" w:rsidP="00D00466">
            <w:pPr>
              <w:autoSpaceDE w:val="0"/>
              <w:autoSpaceDN w:val="0"/>
              <w:adjustRightInd w:val="0"/>
              <w:jc w:val="both"/>
              <w:rPr>
                <w:rFonts w:ascii="Calibri" w:hAnsi="Calibri" w:cs="Calibri"/>
                <w:bCs/>
              </w:rPr>
            </w:pPr>
          </w:p>
          <w:p w:rsidR="00D00466" w:rsidRDefault="00D00466" w:rsidP="00D00466">
            <w:pPr>
              <w:autoSpaceDE w:val="0"/>
              <w:autoSpaceDN w:val="0"/>
              <w:adjustRightInd w:val="0"/>
              <w:jc w:val="both"/>
              <w:rPr>
                <w:rFonts w:ascii="Calibri" w:hAnsi="Calibri" w:cs="Calibri"/>
                <w:bCs/>
              </w:rPr>
            </w:pPr>
            <w:r w:rsidRPr="00AB675C">
              <w:rPr>
                <w:rFonts w:ascii="Calibri" w:hAnsi="Calibri" w:cs="Calibri"/>
                <w:bCs/>
              </w:rPr>
              <w:t xml:space="preserve">El servicio se realizara de acuerdo a los requerimientos de YPFB y coordinación del fiscal del servicio de YPFB. </w:t>
            </w:r>
          </w:p>
          <w:p w:rsidR="00D00466" w:rsidRPr="00AB675C" w:rsidRDefault="00D00466" w:rsidP="00D00466">
            <w:pPr>
              <w:autoSpaceDE w:val="0"/>
              <w:autoSpaceDN w:val="0"/>
              <w:adjustRightInd w:val="0"/>
              <w:jc w:val="both"/>
              <w:rPr>
                <w:rFonts w:ascii="Calibri" w:hAnsi="Calibri" w:cs="Calibri"/>
                <w:color w:val="FF0000"/>
              </w:rPr>
            </w:pPr>
          </w:p>
        </w:tc>
        <w:tc>
          <w:tcPr>
            <w:tcW w:w="4476" w:type="dxa"/>
            <w:vAlign w:val="center"/>
          </w:tcPr>
          <w:p w:rsidR="00D00466" w:rsidRPr="008842A3" w:rsidRDefault="00D00466" w:rsidP="00D00466">
            <w:pPr>
              <w:rPr>
                <w:rFonts w:ascii="Calibri" w:hAnsi="Calibri" w:cs="Calibri"/>
                <w:b/>
                <w:sz w:val="18"/>
                <w:szCs w:val="18"/>
              </w:rPr>
            </w:pPr>
          </w:p>
        </w:tc>
      </w:tr>
    </w:tbl>
    <w:p w:rsidR="00D00466" w:rsidRPr="00DB5AAF" w:rsidRDefault="00D00466" w:rsidP="00D00466">
      <w:pPr>
        <w:jc w:val="center"/>
        <w:rPr>
          <w:rFonts w:ascii="Calibri" w:hAnsi="Calibri" w:cs="Calibri"/>
          <w:b/>
          <w:sz w:val="18"/>
          <w:szCs w:val="18"/>
        </w:rPr>
      </w:pPr>
    </w:p>
    <w:p w:rsidR="00D00466" w:rsidRPr="00552079" w:rsidRDefault="00D00466" w:rsidP="00D00466">
      <w:pPr>
        <w:rPr>
          <w:rFonts w:asciiTheme="minorHAnsi" w:hAnsiTheme="minorHAnsi" w:cstheme="minorHAnsi"/>
          <w:b/>
          <w:sz w:val="22"/>
          <w:szCs w:val="22"/>
          <w:lang w:val="es-BO"/>
        </w:rPr>
      </w:pPr>
    </w:p>
    <w:p w:rsidR="00D00466" w:rsidRPr="000435E9" w:rsidRDefault="00D00466" w:rsidP="00D00466">
      <w:pPr>
        <w:jc w:val="center"/>
        <w:rPr>
          <w:rFonts w:asciiTheme="minorHAnsi" w:hAnsiTheme="minorHAnsi" w:cstheme="minorHAnsi"/>
          <w:b/>
          <w:sz w:val="22"/>
          <w:szCs w:val="22"/>
          <w:lang w:val="es-BO"/>
        </w:rPr>
      </w:pPr>
    </w:p>
    <w:p w:rsidR="00D00466" w:rsidRDefault="00D00466" w:rsidP="00D00466">
      <w:pPr>
        <w:jc w:val="center"/>
        <w:rPr>
          <w:rFonts w:asciiTheme="minorHAnsi" w:hAnsiTheme="minorHAnsi" w:cstheme="minorHAnsi"/>
          <w:b/>
          <w:sz w:val="22"/>
          <w:szCs w:val="22"/>
        </w:rPr>
      </w:pPr>
    </w:p>
    <w:p w:rsidR="00D00466" w:rsidRDefault="00D00466" w:rsidP="00D00466">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A2A86" w:rsidRDefault="00DA2A86">
      <w:pPr>
        <w:rPr>
          <w:rFonts w:asciiTheme="minorHAnsi" w:hAnsiTheme="minorHAnsi" w:cstheme="minorHAnsi"/>
          <w:b/>
          <w:sz w:val="22"/>
          <w:szCs w:val="22"/>
        </w:rPr>
      </w:pPr>
      <w:r>
        <w:rPr>
          <w:rFonts w:asciiTheme="minorHAnsi" w:hAnsiTheme="minorHAnsi" w:cstheme="minorHAnsi"/>
          <w:b/>
          <w:sz w:val="22"/>
          <w:szCs w:val="22"/>
        </w:rPr>
        <w:br w:type="page"/>
      </w: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DC712B" w:rsidRDefault="00DC712B">
      <w:pPr>
        <w:rPr>
          <w:rFonts w:asciiTheme="minorHAnsi" w:hAnsiTheme="minorHAnsi" w:cstheme="minorHAnsi"/>
          <w:b/>
          <w:sz w:val="22"/>
          <w:szCs w:val="22"/>
        </w:rPr>
      </w:pPr>
      <w:r>
        <w:rPr>
          <w:rFonts w:asciiTheme="minorHAnsi" w:hAnsiTheme="minorHAnsi" w:cstheme="minorHAnsi"/>
          <w:b/>
          <w:sz w:val="22"/>
          <w:szCs w:val="22"/>
        </w:rPr>
        <w:br w:type="page"/>
      </w:r>
    </w:p>
    <w:p w:rsidR="00246E57" w:rsidRDefault="00246E57" w:rsidP="00C00A9F">
      <w:pPr>
        <w:jc w:val="center"/>
        <w:rPr>
          <w:rFonts w:asciiTheme="minorHAnsi" w:hAnsiTheme="minorHAnsi" w:cstheme="minorHAnsi"/>
          <w:b/>
          <w:sz w:val="22"/>
          <w:szCs w:val="22"/>
        </w:rPr>
      </w:pPr>
    </w:p>
    <w:p w:rsidR="00246E57" w:rsidRDefault="00246E57" w:rsidP="00C00A9F">
      <w:pPr>
        <w:jc w:val="center"/>
        <w:rPr>
          <w:rFonts w:asciiTheme="minorHAnsi" w:hAnsiTheme="minorHAnsi" w:cstheme="minorHAnsi"/>
          <w:b/>
          <w:sz w:val="22"/>
          <w:szCs w:val="22"/>
        </w:rPr>
      </w:pPr>
    </w:p>
    <w:p w:rsidR="00246E57" w:rsidRDefault="00246E57" w:rsidP="00C00A9F">
      <w:pPr>
        <w:jc w:val="center"/>
        <w:rPr>
          <w:rFonts w:asciiTheme="minorHAnsi" w:hAnsiTheme="minorHAnsi" w:cstheme="minorHAnsi"/>
          <w:b/>
          <w:sz w:val="22"/>
          <w:szCs w:val="22"/>
        </w:rPr>
      </w:pPr>
    </w:p>
    <w:p w:rsidR="005D4073" w:rsidRDefault="005D4073" w:rsidP="00C00A9F">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1248D3">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1248D3">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1248D3">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1248D3">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5" w:name="_Toc346784731"/>
      <w:bookmarkStart w:id="6" w:name="_Toc346784742"/>
      <w:bookmarkEnd w:id="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5"/>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943C9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DC712B" w:rsidRDefault="00DC712B"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C712B" w:rsidRPr="00DC712B" w:rsidRDefault="00DC712B" w:rsidP="00DC712B">
      <w:pPr>
        <w:jc w:val="center"/>
        <w:rPr>
          <w:rFonts w:ascii="Calibri" w:eastAsia="Arial Unicode MS" w:hAnsi="Calibri" w:cs="Calibri"/>
          <w:b/>
          <w:lang w:val="es-MX" w:eastAsia="es-ES"/>
        </w:rPr>
      </w:pPr>
      <w:r w:rsidRPr="00DC712B">
        <w:rPr>
          <w:rFonts w:ascii="Calibri" w:eastAsia="Arial Unicode MS" w:hAnsi="Calibri" w:cs="Calibri"/>
          <w:b/>
          <w:lang w:val="es-MX" w:eastAsia="es-ES"/>
        </w:rPr>
        <w:t>“SERVICIO DE MANTENIMIENTO PREDICTIVO (VIBRACIONES/RECIPROCANTE/TERMOGRAFIA) DE EQUIPOS DEL COMPLEJO DE FRACCIONAMIENTO Y LICUEFACCIÓN DE GAS NATURAL RÍO GRANDE”</w:t>
      </w:r>
    </w:p>
    <w:p w:rsidR="00DC712B" w:rsidRPr="00DC712B" w:rsidRDefault="00DC712B" w:rsidP="00DC712B">
      <w:pPr>
        <w:rPr>
          <w:rFonts w:ascii="Calibri" w:hAnsi="Calibri" w:cs="Calibri"/>
          <w:b/>
          <w:lang w:val="es-MX" w:eastAsia="es-ES"/>
        </w:rPr>
      </w:pPr>
    </w:p>
    <w:p w:rsidR="00DC712B" w:rsidRPr="00DC712B" w:rsidRDefault="00DC712B" w:rsidP="00DC712B">
      <w:pPr>
        <w:rPr>
          <w:rFonts w:ascii="Calibri" w:hAnsi="Calibri" w:cs="Calibri"/>
          <w:b/>
          <w:lang w:eastAsia="es-ES"/>
        </w:rPr>
      </w:pPr>
    </w:p>
    <w:p w:rsidR="00DC712B" w:rsidRPr="00DC712B" w:rsidRDefault="00DC712B" w:rsidP="00DC712B">
      <w:pPr>
        <w:autoSpaceDE w:val="0"/>
        <w:autoSpaceDN w:val="0"/>
        <w:adjustRightInd w:val="0"/>
        <w:jc w:val="both"/>
        <w:rPr>
          <w:rFonts w:ascii="Calibri" w:hAnsi="Calibri" w:cs="Calibri"/>
          <w:color w:val="000000"/>
          <w:lang w:eastAsia="es-BO"/>
        </w:rPr>
      </w:pPr>
      <w:r w:rsidRPr="00DC712B">
        <w:rPr>
          <w:rFonts w:ascii="Calibri" w:hAnsi="Calibri" w:cs="Calibri"/>
          <w:color w:val="000000"/>
          <w:lang w:eastAsia="es-BO"/>
        </w:rPr>
        <w:t xml:space="preserve">El servicio de mantenimiento predictivo a realizar a los equipos del Complejo de Fraccionamiento y Licuefacción de Gas Natural Río Grande (Planta de Separación de Líquidos –PSL RG y Planta de Gas Natural Licuado -PGNL) se clasifican de acuerdo al siguiente detalle: </w:t>
      </w:r>
    </w:p>
    <w:p w:rsidR="00DC712B" w:rsidRPr="00DC712B" w:rsidRDefault="00DC712B" w:rsidP="00DC712B">
      <w:pPr>
        <w:rPr>
          <w:rFonts w:ascii="Calibri" w:hAnsi="Calibri" w:cs="Calibri"/>
          <w:b/>
          <w:lang w:eastAsia="es-ES"/>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DC712B" w:rsidRPr="00DC712B" w:rsidTr="00DC712B">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DEEAF6"/>
            <w:vAlign w:val="center"/>
          </w:tcPr>
          <w:p w:rsidR="00DC712B" w:rsidRPr="00DC712B" w:rsidRDefault="00DC712B" w:rsidP="00DC712B">
            <w:pPr>
              <w:spacing w:before="60" w:after="60"/>
              <w:jc w:val="center"/>
              <w:rPr>
                <w:rFonts w:ascii="Calibri" w:hAnsi="Calibri" w:cs="Calibri"/>
                <w:b/>
                <w:bCs/>
                <w:lang w:val="es-BO" w:eastAsia="es-ES"/>
              </w:rPr>
            </w:pPr>
            <w:r w:rsidRPr="00DC712B">
              <w:rPr>
                <w:rFonts w:ascii="Calibri" w:hAnsi="Calibri" w:cs="Calibri"/>
                <w:b/>
                <w:bCs/>
                <w:lang w:val="es-BO" w:eastAsia="es-ES"/>
              </w:rPr>
              <w:t>N° ITEM</w:t>
            </w:r>
          </w:p>
        </w:tc>
        <w:tc>
          <w:tcPr>
            <w:tcW w:w="8258"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DC712B" w:rsidRPr="00DC712B" w:rsidRDefault="00DC712B" w:rsidP="00DC712B">
            <w:pPr>
              <w:spacing w:before="60" w:after="60"/>
              <w:jc w:val="center"/>
              <w:rPr>
                <w:rFonts w:ascii="Calibri" w:hAnsi="Calibri" w:cs="Calibri"/>
                <w:b/>
                <w:bCs/>
                <w:lang w:val="es-BO" w:eastAsia="es-ES"/>
              </w:rPr>
            </w:pPr>
            <w:r w:rsidRPr="00DC712B">
              <w:rPr>
                <w:rFonts w:ascii="Calibri" w:hAnsi="Calibri" w:cs="Calibri"/>
                <w:b/>
                <w:bCs/>
                <w:lang w:val="es-BO" w:eastAsia="es-ES"/>
              </w:rPr>
              <w:t xml:space="preserve">DESCRIPCIÓN DETALLADA DEL SERVICIO </w:t>
            </w:r>
          </w:p>
        </w:tc>
      </w:tr>
      <w:tr w:rsidR="00DC712B" w:rsidRPr="00DC712B" w:rsidTr="00DC712B">
        <w:trPr>
          <w:trHeight w:val="276"/>
        </w:trPr>
        <w:tc>
          <w:tcPr>
            <w:tcW w:w="672" w:type="dxa"/>
            <w:tcBorders>
              <w:top w:val="single" w:sz="4" w:space="0" w:color="auto"/>
              <w:left w:val="single" w:sz="4" w:space="0" w:color="auto"/>
              <w:bottom w:val="single" w:sz="4" w:space="0" w:color="auto"/>
              <w:right w:val="single" w:sz="4" w:space="0" w:color="000000"/>
            </w:tcBorders>
            <w:vAlign w:val="center"/>
          </w:tcPr>
          <w:p w:rsidR="00DC712B" w:rsidRPr="00DC712B" w:rsidRDefault="00DC712B" w:rsidP="00DC712B">
            <w:pPr>
              <w:spacing w:before="60" w:after="60"/>
              <w:jc w:val="center"/>
              <w:rPr>
                <w:rFonts w:ascii="Calibri" w:hAnsi="Calibri" w:cs="Calibri"/>
                <w:b/>
                <w:bCs/>
                <w:lang w:val="es-BO" w:eastAsia="es-ES"/>
              </w:rPr>
            </w:pPr>
            <w:r w:rsidRPr="00DC712B">
              <w:rPr>
                <w:rFonts w:ascii="Calibri" w:hAnsi="Calibri" w:cs="Calibri"/>
                <w:b/>
                <w:bCs/>
                <w:lang w:val="es-BO" w:eastAsia="es-ES"/>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C712B" w:rsidRPr="00DC712B" w:rsidRDefault="00DC712B" w:rsidP="00DC712B">
            <w:pPr>
              <w:rPr>
                <w:rFonts w:ascii="Calibri" w:hAnsi="Calibri" w:cs="Arial"/>
                <w:lang w:eastAsia="es-ES"/>
              </w:rPr>
            </w:pPr>
            <w:r w:rsidRPr="00DC712B">
              <w:rPr>
                <w:rFonts w:ascii="Calibri" w:hAnsi="Calibri" w:cs="Arial"/>
                <w:lang w:eastAsia="es-ES"/>
              </w:rPr>
              <w:t>ANÁLISIS VIBRACIONAL</w:t>
            </w:r>
          </w:p>
        </w:tc>
      </w:tr>
      <w:tr w:rsidR="00DC712B" w:rsidRPr="00DC712B" w:rsidTr="00DC712B">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DC712B" w:rsidRPr="00DC712B" w:rsidRDefault="00DC712B" w:rsidP="00DC712B">
            <w:pPr>
              <w:spacing w:before="60" w:after="60"/>
              <w:jc w:val="center"/>
              <w:rPr>
                <w:rFonts w:ascii="Calibri" w:hAnsi="Calibri" w:cs="Calibri"/>
                <w:b/>
                <w:bCs/>
                <w:lang w:val="es-BO" w:eastAsia="es-ES"/>
              </w:rPr>
            </w:pPr>
            <w:r w:rsidRPr="00DC712B">
              <w:rPr>
                <w:rFonts w:ascii="Calibri" w:hAnsi="Calibri" w:cs="Calibri"/>
                <w:b/>
                <w:bCs/>
                <w:lang w:val="es-BO" w:eastAsia="es-ES"/>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C712B" w:rsidRPr="00DC712B" w:rsidRDefault="00DC712B" w:rsidP="00DC712B">
            <w:pPr>
              <w:rPr>
                <w:rFonts w:ascii="Calibri" w:hAnsi="Calibri" w:cs="Arial"/>
                <w:lang w:eastAsia="es-ES"/>
              </w:rPr>
            </w:pPr>
            <w:r w:rsidRPr="00DC712B">
              <w:rPr>
                <w:rFonts w:ascii="Calibri" w:hAnsi="Calibri" w:cs="Arial"/>
                <w:lang w:eastAsia="es-ES"/>
              </w:rPr>
              <w:t>ANÁLISIS RECIPROCANTE</w:t>
            </w:r>
          </w:p>
        </w:tc>
      </w:tr>
      <w:tr w:rsidR="00DC712B" w:rsidRPr="00DC712B" w:rsidTr="00DC712B">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DC712B" w:rsidRPr="00DC712B" w:rsidRDefault="00DC712B" w:rsidP="00DC712B">
            <w:pPr>
              <w:spacing w:before="60" w:after="60"/>
              <w:jc w:val="center"/>
              <w:rPr>
                <w:rFonts w:ascii="Calibri" w:hAnsi="Calibri" w:cs="Calibri"/>
                <w:b/>
                <w:bCs/>
                <w:lang w:val="es-BO" w:eastAsia="es-ES"/>
              </w:rPr>
            </w:pPr>
            <w:r w:rsidRPr="00DC712B">
              <w:rPr>
                <w:rFonts w:ascii="Calibri" w:hAnsi="Calibri" w:cs="Calibri"/>
                <w:b/>
                <w:bCs/>
                <w:lang w:val="es-BO" w:eastAsia="es-ES"/>
              </w:rPr>
              <w:t>3</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C712B" w:rsidRPr="00DC712B" w:rsidRDefault="00DC712B" w:rsidP="00DC712B">
            <w:pPr>
              <w:rPr>
                <w:rFonts w:ascii="Calibri" w:hAnsi="Calibri" w:cs="Arial"/>
                <w:lang w:eastAsia="es-ES"/>
              </w:rPr>
            </w:pPr>
            <w:r w:rsidRPr="00DC712B">
              <w:rPr>
                <w:rFonts w:ascii="Calibri" w:hAnsi="Calibri" w:cs="Arial"/>
                <w:lang w:eastAsia="es-ES"/>
              </w:rPr>
              <w:t>ANÁLISIS TERMOGRAFICO</w:t>
            </w:r>
          </w:p>
        </w:tc>
      </w:tr>
    </w:tbl>
    <w:p w:rsidR="00DC712B" w:rsidRPr="00DC712B" w:rsidRDefault="00DC712B" w:rsidP="00DC712B">
      <w:pPr>
        <w:jc w:val="both"/>
        <w:rPr>
          <w:rFonts w:ascii="Calibri" w:hAnsi="Calibri" w:cs="Verdana"/>
          <w:bCs/>
          <w:color w:val="000000"/>
          <w:lang w:eastAsia="es-ES"/>
        </w:rPr>
      </w:pPr>
    </w:p>
    <w:p w:rsidR="00DC712B" w:rsidRPr="00DC712B" w:rsidRDefault="00DC712B" w:rsidP="00DC712B">
      <w:pPr>
        <w:jc w:val="both"/>
        <w:rPr>
          <w:rFonts w:ascii="Calibri" w:hAnsi="Calibri" w:cs="Verdana"/>
          <w:bCs/>
          <w:color w:val="000000"/>
          <w:lang w:eastAsia="es-ES"/>
        </w:rPr>
      </w:pPr>
    </w:p>
    <w:p w:rsidR="00DC712B" w:rsidRPr="00DC712B" w:rsidRDefault="00DC712B" w:rsidP="001248D3">
      <w:pPr>
        <w:numPr>
          <w:ilvl w:val="0"/>
          <w:numId w:val="30"/>
        </w:numPr>
        <w:ind w:left="567" w:hanging="567"/>
        <w:contextualSpacing/>
        <w:jc w:val="both"/>
        <w:rPr>
          <w:rFonts w:ascii="Calibri" w:eastAsia="Arial Unicode MS" w:hAnsi="Calibri" w:cs="Calibri"/>
          <w:b/>
          <w:lang w:val="es-MX" w:eastAsia="es-ES"/>
        </w:rPr>
      </w:pPr>
      <w:r w:rsidRPr="00DC712B">
        <w:rPr>
          <w:rFonts w:ascii="Calibri" w:eastAsia="Arial Unicode MS" w:hAnsi="Calibri" w:cs="Calibri"/>
          <w:b/>
          <w:lang w:val="es-MX" w:eastAsia="es-ES"/>
        </w:rPr>
        <w:t>CARACTERÍSTICAS DEL SERVICIO (Sujeto a Evaluación)</w:t>
      </w:r>
    </w:p>
    <w:p w:rsidR="00DC712B" w:rsidRPr="00DC712B" w:rsidRDefault="00DC712B" w:rsidP="00DC712B">
      <w:pPr>
        <w:autoSpaceDE w:val="0"/>
        <w:autoSpaceDN w:val="0"/>
        <w:adjustRightInd w:val="0"/>
        <w:rPr>
          <w:rFonts w:ascii="Calibri" w:hAnsi="Calibri" w:cs="Calibri"/>
          <w:lang w:eastAsia="es-ES"/>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DC712B" w:rsidRPr="00DC712B" w:rsidTr="00DC712B">
        <w:trPr>
          <w:trHeight w:val="388"/>
          <w:jc w:val="center"/>
        </w:trPr>
        <w:tc>
          <w:tcPr>
            <w:tcW w:w="9243" w:type="dxa"/>
            <w:shd w:val="clear" w:color="auto" w:fill="DEEAF6"/>
            <w:vAlign w:val="center"/>
          </w:tcPr>
          <w:p w:rsidR="00DC712B" w:rsidRPr="00DC712B" w:rsidRDefault="00DC712B" w:rsidP="00DC712B">
            <w:pPr>
              <w:autoSpaceDE w:val="0"/>
              <w:autoSpaceDN w:val="0"/>
              <w:adjustRightInd w:val="0"/>
              <w:rPr>
                <w:rFonts w:ascii="Calibri" w:hAnsi="Calibri" w:cs="Calibri"/>
                <w:lang w:eastAsia="es-ES"/>
              </w:rPr>
            </w:pPr>
            <w:r w:rsidRPr="00DC712B">
              <w:rPr>
                <w:rFonts w:ascii="Calibri" w:hAnsi="Calibri" w:cs="Calibri"/>
                <w:b/>
                <w:bCs/>
                <w:lang w:eastAsia="es-ES"/>
              </w:rPr>
              <w:t xml:space="preserve">DESCRIPCIÓN DEL SERVICIO </w:t>
            </w:r>
          </w:p>
        </w:tc>
      </w:tr>
      <w:tr w:rsidR="00DC712B" w:rsidRPr="00DC712B" w:rsidTr="00DC712B">
        <w:trPr>
          <w:trHeight w:val="392"/>
          <w:jc w:val="center"/>
        </w:trPr>
        <w:tc>
          <w:tcPr>
            <w:tcW w:w="9243" w:type="dxa"/>
            <w:shd w:val="clear" w:color="auto" w:fill="auto"/>
            <w:vAlign w:val="center"/>
          </w:tcPr>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b/>
                <w:color w:val="000000"/>
                <w:lang w:eastAsia="es-BO"/>
              </w:rPr>
            </w:pPr>
            <w:r w:rsidRPr="00DC712B">
              <w:rPr>
                <w:rFonts w:ascii="Calibri" w:hAnsi="Calibri" w:cs="Calibri"/>
                <w:b/>
                <w:color w:val="000000"/>
                <w:lang w:eastAsia="es-BO"/>
              </w:rPr>
              <w:t>ÍTEM 1. ANÁLISIS VIBRACIONAL.</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El servicio consiste en realizar el control y diagnóstico de fallas mecánicas en máquinas rotativas, alternativas y estructuras, a través de un equipo de análisis de vibraciones, a ejecutarse en </w:t>
            </w:r>
            <w:r w:rsidRPr="00DC712B">
              <w:rPr>
                <w:rFonts w:ascii="Calibri" w:hAnsi="Calibri" w:cs="Calibri"/>
                <w:b/>
                <w:i/>
                <w:lang w:eastAsia="es-ES"/>
              </w:rPr>
              <w:t>forma periódica y/o a solicitud del fiscal del servicio de YPFB previa coordinación con la empresa proveedora .</w:t>
            </w:r>
            <w:r w:rsidRPr="00DC712B">
              <w:rPr>
                <w:rFonts w:ascii="Calibri" w:hAnsi="Calibri" w:cs="Calibri"/>
                <w:lang w:eastAsia="es-ES"/>
              </w:rPr>
              <w:t xml:space="preserve"> </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color w:val="000000"/>
                <w:lang w:val="es-BO" w:eastAsia="es-BO"/>
              </w:rPr>
            </w:pPr>
            <w:r w:rsidRPr="00DC712B">
              <w:rPr>
                <w:rFonts w:ascii="Calibri" w:hAnsi="Calibri" w:cs="Calibri"/>
                <w:color w:val="000000"/>
                <w:lang w:eastAsia="es-BO"/>
              </w:rPr>
              <w:t>El/</w:t>
            </w:r>
            <w:r w:rsidRPr="00DC712B">
              <w:rPr>
                <w:rFonts w:ascii="Calibri" w:hAnsi="Calibri" w:cs="Calibri"/>
                <w:color w:val="000000"/>
                <w:lang w:val="es-BO" w:eastAsia="es-BO"/>
              </w:rPr>
              <w:t>los proponente/s deberán detallar el procedimiento mediante el cual efectuaran las mediciones.</w:t>
            </w:r>
          </w:p>
          <w:p w:rsidR="00DC712B" w:rsidRPr="00DC712B" w:rsidRDefault="00DC712B" w:rsidP="00DC712B">
            <w:pPr>
              <w:autoSpaceDE w:val="0"/>
              <w:autoSpaceDN w:val="0"/>
              <w:adjustRightInd w:val="0"/>
              <w:jc w:val="both"/>
              <w:rPr>
                <w:rFonts w:ascii="Calibri" w:hAnsi="Calibri" w:cs="Calibri"/>
                <w:color w:val="000000"/>
                <w:lang w:val="es-BO" w:eastAsia="es-BO"/>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El proveedor deberá contar con un equipo que permita realizar el análisis en tiempo real. </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color w:val="000000"/>
                <w:lang w:val="es-BO" w:eastAsia="es-BO"/>
              </w:rPr>
            </w:pPr>
            <w:r w:rsidRPr="00DC712B">
              <w:rPr>
                <w:rFonts w:ascii="Calibri" w:hAnsi="Calibri" w:cs="Calibri"/>
                <w:lang w:eastAsia="es-ES"/>
              </w:rPr>
              <w:t xml:space="preserve">Una vez finalizada la jornada laboral el proveedor deberá entregar un informe preliminar de los hallazgos encontrados al Fiscal del Servicio de YPFB y luego al finalizar las mediciones, elaborar un informe detallado por equipo con los análisis de espectros respectivos que sustente su diagnóstico, que incluya la </w:t>
            </w:r>
            <w:r w:rsidRPr="00DC712B">
              <w:rPr>
                <w:rFonts w:ascii="Calibri" w:hAnsi="Calibri" w:cs="Calibri"/>
                <w:color w:val="000000"/>
                <w:lang w:val="es-BO" w:eastAsia="es-BO"/>
              </w:rPr>
              <w:t xml:space="preserve">documentación de los instrumentos utilizados. </w:t>
            </w:r>
          </w:p>
          <w:p w:rsidR="00DC712B" w:rsidRPr="00DC712B" w:rsidRDefault="00DC712B" w:rsidP="00DC712B">
            <w:pPr>
              <w:autoSpaceDE w:val="0"/>
              <w:autoSpaceDN w:val="0"/>
              <w:adjustRightInd w:val="0"/>
              <w:jc w:val="both"/>
              <w:rPr>
                <w:rFonts w:ascii="Calibri" w:hAnsi="Calibri" w:cs="Calibri"/>
                <w:color w:val="000000"/>
                <w:lang w:val="es-BO" w:eastAsia="es-BO"/>
              </w:rPr>
            </w:pPr>
          </w:p>
          <w:p w:rsidR="00DC712B" w:rsidRPr="00DC712B" w:rsidRDefault="00DC712B" w:rsidP="00DC712B">
            <w:pPr>
              <w:autoSpaceDE w:val="0"/>
              <w:autoSpaceDN w:val="0"/>
              <w:adjustRightInd w:val="0"/>
              <w:jc w:val="both"/>
              <w:rPr>
                <w:rFonts w:ascii="Calibri" w:hAnsi="Calibri" w:cs="Calibri"/>
                <w:lang w:val="es-BO" w:eastAsia="es-ES"/>
              </w:rPr>
            </w:pPr>
            <w:r w:rsidRPr="00DC712B">
              <w:rPr>
                <w:rFonts w:ascii="Calibri" w:hAnsi="Calibri" w:cs="Calibri"/>
                <w:lang w:val="es-BO" w:eastAsia="es-ES"/>
              </w:rPr>
              <w:t xml:space="preserve">En caso que el proveedor encuentre problemas en el funcionamiento de </w:t>
            </w:r>
            <w:r w:rsidRPr="00DC712B">
              <w:rPr>
                <w:rFonts w:ascii="Calibri" w:hAnsi="Calibri" w:cs="Calibri"/>
                <w:lang w:eastAsia="es-ES"/>
              </w:rPr>
              <w:t>máquinas rotativas, alternativas y estructuras</w:t>
            </w:r>
            <w:r w:rsidRPr="00DC712B">
              <w:rPr>
                <w:rFonts w:ascii="Calibri" w:hAnsi="Calibri" w:cs="Calibri"/>
                <w:lang w:val="es-BO" w:eastAsia="es-ES"/>
              </w:rPr>
              <w:t xml:space="preserve">, el proveedor deberá volver a realizar el análisis luego que YPFB realice las tareas recomendadas. Si las acciones recomendadas por el proveedor solucionaron el problema, YPFB cancelará el análisis </w:t>
            </w:r>
            <w:proofErr w:type="spellStart"/>
            <w:r w:rsidRPr="00DC712B">
              <w:rPr>
                <w:rFonts w:ascii="Calibri" w:hAnsi="Calibri" w:cs="Calibri"/>
                <w:lang w:val="es-BO" w:eastAsia="es-ES"/>
              </w:rPr>
              <w:t>vibracional</w:t>
            </w:r>
            <w:proofErr w:type="spellEnd"/>
            <w:r w:rsidRPr="00DC712B">
              <w:rPr>
                <w:rFonts w:ascii="Calibri" w:hAnsi="Calibri" w:cs="Calibri"/>
                <w:lang w:val="es-BO" w:eastAsia="es-ES"/>
              </w:rPr>
              <w:t xml:space="preserve"> adicional, caso contrario el proveedor deberá realizar nuevas recomendaciones para solucionar el problema y así sucesivamente hasta solucionar el problema. </w:t>
            </w:r>
          </w:p>
          <w:p w:rsidR="00DC712B" w:rsidRPr="00DC712B" w:rsidRDefault="00DC712B" w:rsidP="00DC712B">
            <w:pPr>
              <w:autoSpaceDE w:val="0"/>
              <w:autoSpaceDN w:val="0"/>
              <w:adjustRightInd w:val="0"/>
              <w:jc w:val="both"/>
              <w:rPr>
                <w:rFonts w:ascii="Calibri" w:hAnsi="Calibri" w:cs="Calibri"/>
                <w:color w:val="000000"/>
                <w:lang w:val="es-BO" w:eastAsia="es-BO"/>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Dicho informe deberá ser entregado en forma digital e impreso en (2) dos ejemplares, en plazo de 5 días hábiles posteriores a la ejecución del servicio.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El proveedor deberá mantener una Base de Datos por equipo que permita realizar estadísticas de comportamiento en el tiempo, a ser entregada una vez finalice el contrato.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val="es-BO" w:eastAsia="es-ES"/>
              </w:rPr>
            </w:pPr>
            <w:r w:rsidRPr="00DC712B">
              <w:rPr>
                <w:rFonts w:ascii="Calibri" w:hAnsi="Calibri" w:cs="Calibri"/>
                <w:lang w:eastAsia="es-ES"/>
              </w:rPr>
              <w:lastRenderedPageBreak/>
              <w:t>La contabilización del servicio se hará en base a la cantidad total de puntos que haya medido el proveedor, corroborado mediante el informe, toda vez que el pago será efectivo solo por el servicio efectivamente prestado (por punto).</w:t>
            </w:r>
          </w:p>
          <w:p w:rsidR="00DC712B" w:rsidRPr="00DC712B" w:rsidRDefault="00DC712B" w:rsidP="00DC712B">
            <w:pPr>
              <w:autoSpaceDE w:val="0"/>
              <w:autoSpaceDN w:val="0"/>
              <w:adjustRightInd w:val="0"/>
              <w:jc w:val="both"/>
              <w:rPr>
                <w:rFonts w:ascii="Calibri" w:hAnsi="Calibri" w:cs="Calibri"/>
                <w:lang w:val="es-BO"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Los análisis se realizaran en los equipos del Complejo de Fraccionamiento y Licuefacción de Gas Natural Río Grande </w:t>
            </w:r>
            <w:r w:rsidRPr="00DC712B">
              <w:rPr>
                <w:rFonts w:ascii="Calibri" w:hAnsi="Calibri" w:cs="Calibri"/>
                <w:color w:val="000000"/>
                <w:lang w:eastAsia="es-BO"/>
              </w:rPr>
              <w:t>(Planta de Separación de Líquidos –PSL RG y Planta de Gas Natural Licuado -PGNL</w:t>
            </w:r>
            <w:r w:rsidRPr="00DC712B">
              <w:rPr>
                <w:rFonts w:ascii="Calibri" w:hAnsi="Calibri" w:cs="Calibri"/>
                <w:lang w:eastAsia="es-ES"/>
              </w:rPr>
              <w:t xml:space="preserve"> descritos en el siguiente listado:</w:t>
            </w:r>
          </w:p>
          <w:p w:rsidR="00DC712B" w:rsidRPr="00DC712B" w:rsidRDefault="00DC712B" w:rsidP="00DC712B">
            <w:pPr>
              <w:spacing w:line="276" w:lineRule="auto"/>
              <w:jc w:val="both"/>
              <w:rPr>
                <w:rFonts w:ascii="Calibri" w:hAnsi="Calibri" w:cs="Calibri"/>
                <w:b/>
                <w:sz w:val="18"/>
                <w:szCs w:val="18"/>
                <w:lang w:eastAsia="es-ES"/>
              </w:rPr>
            </w:pPr>
          </w:p>
          <w:tbl>
            <w:tblPr>
              <w:tblW w:w="8400" w:type="dxa"/>
              <w:jc w:val="center"/>
              <w:tblCellMar>
                <w:left w:w="70" w:type="dxa"/>
                <w:right w:w="70" w:type="dxa"/>
              </w:tblCellMar>
              <w:tblLook w:val="04A0" w:firstRow="1" w:lastRow="0" w:firstColumn="1" w:lastColumn="0" w:noHBand="0" w:noVBand="1"/>
            </w:tblPr>
            <w:tblGrid>
              <w:gridCol w:w="960"/>
              <w:gridCol w:w="520"/>
              <w:gridCol w:w="1580"/>
              <w:gridCol w:w="5340"/>
            </w:tblGrid>
            <w:tr w:rsidR="00DC712B" w:rsidRPr="00DC712B" w:rsidTr="00DC712B">
              <w:trPr>
                <w:trHeight w:val="504"/>
                <w:jc w:val="center"/>
              </w:trPr>
              <w:tc>
                <w:tcPr>
                  <w:tcW w:w="96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DC712B" w:rsidRPr="00DC712B" w:rsidRDefault="00DC712B" w:rsidP="00DC712B">
                  <w:pPr>
                    <w:jc w:val="center"/>
                    <w:rPr>
                      <w:rFonts w:ascii="Calibri" w:hAnsi="Calibri"/>
                      <w:b/>
                      <w:bCs/>
                      <w:color w:val="000000"/>
                      <w:sz w:val="14"/>
                      <w:szCs w:val="14"/>
                      <w:lang w:val="es-BO" w:eastAsia="es-BO"/>
                    </w:rPr>
                  </w:pPr>
                  <w:r w:rsidRPr="00DC712B">
                    <w:rPr>
                      <w:rFonts w:ascii="Calibri" w:hAnsi="Calibri"/>
                      <w:b/>
                      <w:bCs/>
                      <w:color w:val="000000"/>
                      <w:sz w:val="14"/>
                      <w:szCs w:val="14"/>
                      <w:lang w:val="es-BO" w:eastAsia="es-BO"/>
                    </w:rPr>
                    <w:t>PLANTA</w:t>
                  </w:r>
                </w:p>
              </w:tc>
              <w:tc>
                <w:tcPr>
                  <w:tcW w:w="520" w:type="dxa"/>
                  <w:tcBorders>
                    <w:top w:val="single" w:sz="4" w:space="0" w:color="auto"/>
                    <w:left w:val="nil"/>
                    <w:bottom w:val="single" w:sz="4" w:space="0" w:color="auto"/>
                    <w:right w:val="single" w:sz="4" w:space="0" w:color="auto"/>
                  </w:tcBorders>
                  <w:shd w:val="clear" w:color="000000" w:fill="F2F2F2"/>
                  <w:vAlign w:val="center"/>
                  <w:hideMark/>
                </w:tcPr>
                <w:p w:rsidR="00DC712B" w:rsidRPr="00DC712B" w:rsidRDefault="00DC712B" w:rsidP="00DC712B">
                  <w:pPr>
                    <w:jc w:val="center"/>
                    <w:rPr>
                      <w:rFonts w:ascii="Calibri" w:hAnsi="Calibri"/>
                      <w:b/>
                      <w:bCs/>
                      <w:color w:val="000000"/>
                      <w:sz w:val="14"/>
                      <w:szCs w:val="14"/>
                      <w:lang w:val="es-BO" w:eastAsia="es-BO"/>
                    </w:rPr>
                  </w:pPr>
                  <w:r w:rsidRPr="00DC712B">
                    <w:rPr>
                      <w:rFonts w:ascii="Calibri" w:hAnsi="Calibri"/>
                      <w:b/>
                      <w:bCs/>
                      <w:color w:val="000000"/>
                      <w:sz w:val="14"/>
                      <w:szCs w:val="14"/>
                      <w:lang w:val="es-BO" w:eastAsia="es-BO"/>
                    </w:rPr>
                    <w:t>N°</w:t>
                  </w:r>
                </w:p>
              </w:tc>
              <w:tc>
                <w:tcPr>
                  <w:tcW w:w="1580" w:type="dxa"/>
                  <w:tcBorders>
                    <w:top w:val="single" w:sz="4" w:space="0" w:color="auto"/>
                    <w:left w:val="nil"/>
                    <w:bottom w:val="single" w:sz="4" w:space="0" w:color="auto"/>
                    <w:right w:val="single" w:sz="4" w:space="0" w:color="auto"/>
                  </w:tcBorders>
                  <w:shd w:val="clear" w:color="000000" w:fill="F2F2F2"/>
                  <w:vAlign w:val="center"/>
                  <w:hideMark/>
                </w:tcPr>
                <w:p w:rsidR="00DC712B" w:rsidRPr="00DC712B" w:rsidRDefault="00DC712B" w:rsidP="00DC712B">
                  <w:pPr>
                    <w:jc w:val="center"/>
                    <w:rPr>
                      <w:rFonts w:ascii="Calibri" w:hAnsi="Calibri"/>
                      <w:b/>
                      <w:bCs/>
                      <w:color w:val="000000"/>
                      <w:sz w:val="14"/>
                      <w:szCs w:val="14"/>
                      <w:lang w:val="es-BO" w:eastAsia="es-BO"/>
                    </w:rPr>
                  </w:pPr>
                  <w:r w:rsidRPr="00DC712B">
                    <w:rPr>
                      <w:rFonts w:ascii="Calibri" w:hAnsi="Calibri"/>
                      <w:b/>
                      <w:bCs/>
                      <w:color w:val="000000"/>
                      <w:sz w:val="14"/>
                      <w:szCs w:val="14"/>
                      <w:lang w:val="es-BO" w:eastAsia="es-BO"/>
                    </w:rPr>
                    <w:t>TAG</w:t>
                  </w:r>
                </w:p>
              </w:tc>
              <w:tc>
                <w:tcPr>
                  <w:tcW w:w="5340" w:type="dxa"/>
                  <w:tcBorders>
                    <w:top w:val="single" w:sz="4" w:space="0" w:color="auto"/>
                    <w:left w:val="nil"/>
                    <w:bottom w:val="single" w:sz="4" w:space="0" w:color="auto"/>
                    <w:right w:val="single" w:sz="4" w:space="0" w:color="auto"/>
                  </w:tcBorders>
                  <w:shd w:val="clear" w:color="000000" w:fill="F2F2F2"/>
                  <w:vAlign w:val="center"/>
                  <w:hideMark/>
                </w:tcPr>
                <w:p w:rsidR="00DC712B" w:rsidRPr="00DC712B" w:rsidRDefault="00DC712B" w:rsidP="00DC712B">
                  <w:pPr>
                    <w:jc w:val="center"/>
                    <w:rPr>
                      <w:rFonts w:ascii="Calibri" w:hAnsi="Calibri"/>
                      <w:b/>
                      <w:bCs/>
                      <w:color w:val="000000"/>
                      <w:sz w:val="14"/>
                      <w:szCs w:val="14"/>
                      <w:lang w:val="es-BO" w:eastAsia="es-BO"/>
                    </w:rPr>
                  </w:pPr>
                  <w:r w:rsidRPr="00DC712B">
                    <w:rPr>
                      <w:rFonts w:ascii="Calibri" w:hAnsi="Calibri"/>
                      <w:b/>
                      <w:bCs/>
                      <w:color w:val="000000"/>
                      <w:sz w:val="14"/>
                      <w:szCs w:val="14"/>
                      <w:lang w:val="es-BO" w:eastAsia="es-BO"/>
                    </w:rPr>
                    <w:t>DESCRIPCIÓN</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P-216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CIRCULACIÓN DE ACEITE TERMICO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P-216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CIRCULACION DE ACEITE TERMICO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P-510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FONDO DE COLUMNA ABSORBEDORA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P-510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FONDO DE COLUMNA ABSORBEDORA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P-520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REFLUJO COLUMNA DEETANIZADORA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P-520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REFLUJO COLUMNA DEETANIZADORA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P-540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REFLUJO COLUMNA DEBUTANIZADORA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P-540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REFLUJO COLUMNA DEBUTANIZADORA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P-550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REFLUJO COLUMNA ESTABILIZADORA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P-550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REFLUJO COLUMNA ESTABILIZADORA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P-801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AGUA CONTRA INCENDIO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P-801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AGUA CONTRA INCENDIO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P-801 C</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AGUA CONTRA INCENDIO C</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P-802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JOCKEY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P-802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JOCKEY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P-860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EXPORTACION DE GASOLINA ESTABILIZADA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P-860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EXPORTACION DE GASOLINA ESTABILIZADA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P-861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CARGA DE GASOLINA A CAMION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P-861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CARGA DE GASOLINA A CAMION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20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P-950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BOOSTER DE EXPORTACION DE GLP A DUCTO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21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P-950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BOOSTER DE EXPORTACION DE GLP A DUCTO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22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P-951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BOOSTER DE CARGA DE GLP A CISTERNA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23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P-951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BOOSTER DE CARGA DE GLP A CISTERNA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24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P-951 C</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BOOSTER DE CARGA DE GLP A CISTERNA C</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25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P-952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REPROCESO DE GLP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26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P-952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REPROCESO DE GLP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27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P-953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EXPORTACION DE GLP A DUCTO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28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P-953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EXPORTACION DE GLP A DUCTO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29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P-980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BOOSTER DE GASOLINA RICA EN PENTANOS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30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P-980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BOOSTER DE GASOLINA RICA EN PENTANOS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31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P-981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EXPORTACION DE GASOLINA RICA EN PENTANOS A DUCTO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32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P-981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EXPORTACION DE GASOLINA RICA EN PENTANOS A DUCTO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33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P-982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CARGA DE GASOLINA A CISTERNA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34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P-982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CARGA DE GASOLINA A CISTERNA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lastRenderedPageBreak/>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35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PMK-501A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BOOSTER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36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PMK-501B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BOOSTER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37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A-014</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PRECALENTADOR DE GAS PARA ARRANQUE</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38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A-551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ENFRIADOR DE GASOLINA RICA EN PENTANOS</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39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G-001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GENERADOR ELECTRICO PRINCIPAL - MOTOGENERADOR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40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G-001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GENERADOR ELECTRICO PRINCIPAL - MOTOGENERADOR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41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G-001 C</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GENERADOR ELECTRICO PRINCIPAL - MOTOGENERADOR C</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42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G-002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GENERADOR DE EMERGENCIA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43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K-003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COMPRESOR DE AIRE DE INSTRUMENTOS Y SERVICIOS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44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K-003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COMPRESOR DE AIRE DE INSTRUMENTOS Y SERVICIOS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45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K-501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COMPRESOR DE GAS DE REGENERACION A</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46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K-501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COMPRESOR DE GAS DE REGENERACION B</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47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K 510</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TURBO EXPANDER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48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P-101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ACEITE DEL TURBO EXPANDER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49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COOLER TURBO</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 DEL TURBO EXPANDER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50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BLOWER</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SOPLADOR EL HORNO</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51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MAK 501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 DE BOMBA P501</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52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MAK 501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 DE BOMBA P501</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53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 511 - 1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54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 511 - 2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55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 511 - 3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56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 511 - 4</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57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 511 - 5</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58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 511 - 6</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59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 502 - 1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60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 502 - 2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61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 540 - 1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62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 540 - 2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63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 540 - 3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64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 540 - 4</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65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B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66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B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67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B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68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B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4</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69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B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5</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70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B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6</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71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B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7</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72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B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8</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73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A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lastRenderedPageBreak/>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74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A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75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A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76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A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4</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77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A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5</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78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A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6</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79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A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7</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80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A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8</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81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C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82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C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83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C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84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C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4</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85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C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5</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86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C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6</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87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C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7</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4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88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Generador C – </w:t>
                  </w:r>
                  <w:proofErr w:type="spellStart"/>
                  <w:r w:rsidRPr="00DC712B">
                    <w:rPr>
                      <w:rFonts w:ascii="Calibri" w:hAnsi="Calibri"/>
                      <w:color w:val="000000"/>
                      <w:sz w:val="16"/>
                      <w:szCs w:val="16"/>
                      <w:lang w:val="es-BO" w:eastAsia="es-BO"/>
                    </w:rPr>
                    <w:t>Cooler</w:t>
                  </w:r>
                  <w:proofErr w:type="spellEnd"/>
                  <w:r w:rsidRPr="00DC712B">
                    <w:rPr>
                      <w:rFonts w:ascii="Calibri" w:hAnsi="Calibri"/>
                      <w:color w:val="000000"/>
                      <w:sz w:val="16"/>
                      <w:szCs w:val="16"/>
                      <w:lang w:val="es-BO" w:eastAsia="es-BO"/>
                    </w:rPr>
                    <w:t xml:space="preserve"> 8</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89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MAP-550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 DE P-550</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90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MAP-550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 DE P-550</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91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MAP-216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 DE P-216</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92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MAP-216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 DE P-216</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93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MKA-003 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 DE K-003</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94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MKA-003 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COOLER DE K-003</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PSL RG</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95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P-102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ACEITE DEL TURBO EXPANDER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96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24-PM-51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BOMBAS AGUA REFRIGERACIÓN A CONDENSADORES DE CHILLERS</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97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24-PM-52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BOMBAS AGUA REFRIGERACIÓN A CONDENSADORES DE CHILLERS</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98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24-PM-53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BOMBAS AGUA REFRIGERACIÓN A CONDENSADORES DE CHILLERS</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99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24-PM-31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BOMBAS CIRCUITO TORRE REFRIGERACION</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100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24-PM-32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BOMBAS CIRCUITO TORRE REFRIGERACION</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101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24-PM-33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BOMBAS CIRCUITO TORRE REFRIGERACION</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102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24-PM-34</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BOMBAS CIRCUITO TORRE REFRIGERACION</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103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24-PM-61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BOMBAS DE  ENFRIAMIENTO DE CHILLERS</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104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24-PM-62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BOMBAS DE  ENFRIAMIENTO DE CHILLERS</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105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24-PM-63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BOMBAS DE  ENFRIAMIENTO DE CHILLERS</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106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24-BM-31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VENTILADORES TORRE REFRIGERACION</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107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24-BM-32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VENTILADORES TORRE REFRIGERACION</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108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24-BM-33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VENTILADORES TORRE REFRIGERACION</w:t>
                  </w:r>
                </w:p>
              </w:tc>
            </w:tr>
            <w:tr w:rsidR="00DC712B" w:rsidRPr="00DC712B" w:rsidTr="00DC712B">
              <w:trPr>
                <w:trHeight w:val="42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109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24-BM-34</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VENTILADORES TORRE REFRIGERACION</w:t>
                  </w:r>
                </w:p>
              </w:tc>
            </w:tr>
            <w:tr w:rsidR="00DC712B" w:rsidRPr="00DC712B" w:rsidTr="00DC712B">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lastRenderedPageBreak/>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110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24-E-91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CHILLER</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111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24-E-92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CHILLER</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112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24-E-93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CHILLER</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113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22-PM-20A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AGUA CRUDA</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114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22-PM-20B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AGUA CRUDA</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115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EA-09Z01KM01-01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COMPRESOR MAC</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116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09Z02-KM-03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COMPRESOR PAC</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117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09Z02-KM-05</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COMPRESOR PAC</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118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EB-09Z04EM08-1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SECADOR DE AIRE</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119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23 -PM -01A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GENERADOR  A DIESEL AUXILIAR</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120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23-PM -01B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GENERADOR  A DIESEL AUXILIAR</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121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03-KM-01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 COMPRESOR CAMERON.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122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03Z01-PM-01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MOTOR DE ACEITE COMPRESOR CAMERON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123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22PM30A-PB-01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PTA BOMBA DE AGUA DESMINERALIZADA </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124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22PM30B-PB-01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PTA BOMBA DE AGUA DESMINERALIZADA </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125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22PM40A-PB-01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PTA BOMBA DE AGUA DE SERVICIOS</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126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22PM40B-PB-01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PTA BOMBA DE AGUA DE SERVICIOS</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127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P04A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PLANTA DE TRATAMIENTO DE AGUA</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128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P04B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PLANTA DE TRATAMIENTO DE AGUA</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129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P-03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PLANTA DE TRATAMIENTO DE AGUA</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130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P-02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PLANTA DE TRATAMIENTO DE AGUA</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131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P-01A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PLANTA DE TRATAMIENTO DE AGUA</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132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P-01B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PLANTA DE TRATAMIENTO DE AGUA</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133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02Z03PM-01A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PLANTA AMINA Bombas de UCARSOL</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134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02Z03PM -01B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PLANTA AMINA Bombas de UCARSOL</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135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02ZO3PM04</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AMINA BOMBA ANTI ESPUMANTE</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136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02Z03PM02A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AMINA BOMBA DE AGUA DEMI</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137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02Z03PM02B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AMINA BOMBA DE AGUA DEMI</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138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02Z03PM03A</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AMINA BOMBA DE REFLUJO</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139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02Z03PM03B</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AMINA BOMBA DE REFLUJO</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140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03Z02-PM-03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MOTOR BOMBA DE ACEITE BOOSTER EXPANDER</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141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03Z02PM04</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MOTOR BOMBA AUXILIAR DE ACEITE BOOSTER EXPANDER.</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142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EB-23GG02PM04-01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VENTILADOR 1  DE ENFRIAMIENTO XM11 </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143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EB-23GG02PM03-01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VENTILADOR 2 DE ENFRIAMIENTO XM33</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144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EB-23GG01PM03-01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VENTILADOR  1 DE ENFRIAMIENTO XM11</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145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EB-23GG01PM04-01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VENTILADOR  2 DE ENFRIAMIENTO XM33</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146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26-PM-02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drenajes cerrados de aminas</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147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09Z06-PM-04</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Bomba de aceite </w:t>
                  </w:r>
                  <w:proofErr w:type="spellStart"/>
                  <w:r w:rsidRPr="00DC712B">
                    <w:rPr>
                      <w:rFonts w:ascii="Calibri" w:hAnsi="Calibri"/>
                      <w:color w:val="000000"/>
                      <w:sz w:val="16"/>
                      <w:szCs w:val="16"/>
                      <w:lang w:val="es-BO" w:eastAsia="es-BO"/>
                    </w:rPr>
                    <w:t>expansor</w:t>
                  </w:r>
                  <w:proofErr w:type="spellEnd"/>
                  <w:r w:rsidRPr="00DC712B">
                    <w:rPr>
                      <w:rFonts w:ascii="Calibri" w:hAnsi="Calibri"/>
                      <w:color w:val="000000"/>
                      <w:sz w:val="16"/>
                      <w:szCs w:val="16"/>
                      <w:lang w:val="es-BO" w:eastAsia="es-BO"/>
                    </w:rPr>
                    <w:t xml:space="preserve"> de unidad de </w:t>
                  </w:r>
                  <w:proofErr w:type="spellStart"/>
                  <w:r w:rsidRPr="00DC712B">
                    <w:rPr>
                      <w:rFonts w:ascii="Calibri" w:hAnsi="Calibri"/>
                      <w:color w:val="000000"/>
                      <w:sz w:val="16"/>
                      <w:szCs w:val="16"/>
                      <w:lang w:val="es-BO" w:eastAsia="es-BO"/>
                    </w:rPr>
                    <w:t>nitrogeno</w:t>
                  </w:r>
                  <w:proofErr w:type="spellEnd"/>
                  <w:r w:rsidRPr="00DC712B">
                    <w:rPr>
                      <w:rFonts w:ascii="Calibri" w:hAnsi="Calibri"/>
                      <w:color w:val="000000"/>
                      <w:sz w:val="16"/>
                      <w:szCs w:val="16"/>
                      <w:lang w:val="es-BO" w:eastAsia="es-BO"/>
                    </w:rPr>
                    <w:t>.</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148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06Z02A/B-PL-01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Compresor </w:t>
                  </w:r>
                  <w:proofErr w:type="spellStart"/>
                  <w:r w:rsidRPr="00DC712B">
                    <w:rPr>
                      <w:rFonts w:ascii="Calibri" w:hAnsi="Calibri"/>
                      <w:color w:val="000000"/>
                      <w:sz w:val="16"/>
                      <w:szCs w:val="16"/>
                      <w:lang w:val="es-BO" w:eastAsia="es-BO"/>
                    </w:rPr>
                    <w:t>Boil</w:t>
                  </w:r>
                  <w:proofErr w:type="spellEnd"/>
                  <w:r w:rsidRPr="00DC712B">
                    <w:rPr>
                      <w:rFonts w:ascii="Calibri" w:hAnsi="Calibri"/>
                      <w:color w:val="000000"/>
                      <w:sz w:val="16"/>
                      <w:szCs w:val="16"/>
                      <w:lang w:val="es-BO" w:eastAsia="es-BO"/>
                    </w:rPr>
                    <w:t xml:space="preserve"> OFF alta </w:t>
                  </w:r>
                  <w:proofErr w:type="spellStart"/>
                  <w:r w:rsidRPr="00DC712B">
                    <w:rPr>
                      <w:rFonts w:ascii="Calibri" w:hAnsi="Calibri"/>
                      <w:color w:val="000000"/>
                      <w:sz w:val="16"/>
                      <w:szCs w:val="16"/>
                      <w:lang w:val="es-BO" w:eastAsia="es-BO"/>
                    </w:rPr>
                    <w:t>presion</w:t>
                  </w:r>
                  <w:proofErr w:type="spellEnd"/>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149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06Z02B/B-PL-01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Compresor </w:t>
                  </w:r>
                  <w:proofErr w:type="spellStart"/>
                  <w:r w:rsidRPr="00DC712B">
                    <w:rPr>
                      <w:rFonts w:ascii="Calibri" w:hAnsi="Calibri"/>
                      <w:color w:val="000000"/>
                      <w:sz w:val="16"/>
                      <w:szCs w:val="16"/>
                      <w:lang w:val="es-BO" w:eastAsia="es-BO"/>
                    </w:rPr>
                    <w:t>Boil</w:t>
                  </w:r>
                  <w:proofErr w:type="spellEnd"/>
                  <w:r w:rsidRPr="00DC712B">
                    <w:rPr>
                      <w:rFonts w:ascii="Calibri" w:hAnsi="Calibri"/>
                      <w:color w:val="000000"/>
                      <w:sz w:val="16"/>
                      <w:szCs w:val="16"/>
                      <w:lang w:val="es-BO" w:eastAsia="es-BO"/>
                    </w:rPr>
                    <w:t xml:space="preserve"> OFF alta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lastRenderedPageBreak/>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150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06Z01A/B-PL-01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Compresor </w:t>
                  </w:r>
                  <w:proofErr w:type="spellStart"/>
                  <w:r w:rsidRPr="00DC712B">
                    <w:rPr>
                      <w:rFonts w:ascii="Calibri" w:hAnsi="Calibri"/>
                      <w:color w:val="000000"/>
                      <w:sz w:val="16"/>
                      <w:szCs w:val="16"/>
                      <w:lang w:val="es-BO" w:eastAsia="es-BO"/>
                    </w:rPr>
                    <w:t>Boil</w:t>
                  </w:r>
                  <w:proofErr w:type="spellEnd"/>
                  <w:r w:rsidRPr="00DC712B">
                    <w:rPr>
                      <w:rFonts w:ascii="Calibri" w:hAnsi="Calibri"/>
                      <w:color w:val="000000"/>
                      <w:sz w:val="16"/>
                      <w:szCs w:val="16"/>
                      <w:lang w:val="es-BO" w:eastAsia="es-BO"/>
                    </w:rPr>
                    <w:t xml:space="preserve"> OFF baja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151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06Z01B/B-PL-01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Compresor </w:t>
                  </w:r>
                  <w:proofErr w:type="spellStart"/>
                  <w:r w:rsidRPr="00DC712B">
                    <w:rPr>
                      <w:rFonts w:ascii="Calibri" w:hAnsi="Calibri"/>
                      <w:color w:val="000000"/>
                      <w:sz w:val="16"/>
                      <w:szCs w:val="16"/>
                      <w:lang w:val="es-BO" w:eastAsia="es-BO"/>
                    </w:rPr>
                    <w:t>Boil</w:t>
                  </w:r>
                  <w:proofErr w:type="spellEnd"/>
                  <w:r w:rsidRPr="00DC712B">
                    <w:rPr>
                      <w:rFonts w:ascii="Calibri" w:hAnsi="Calibri"/>
                      <w:color w:val="000000"/>
                      <w:sz w:val="16"/>
                      <w:szCs w:val="16"/>
                      <w:lang w:val="es-BO" w:eastAsia="es-BO"/>
                    </w:rPr>
                    <w:t xml:space="preserve"> OFF de baja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152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EB-08Z02APM01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Bomba de agua de </w:t>
                  </w:r>
                  <w:proofErr w:type="spellStart"/>
                  <w:r w:rsidRPr="00DC712B">
                    <w:rPr>
                      <w:rFonts w:ascii="Calibri" w:hAnsi="Calibri"/>
                      <w:color w:val="000000"/>
                      <w:sz w:val="16"/>
                      <w:szCs w:val="16"/>
                      <w:lang w:val="es-BO" w:eastAsia="es-BO"/>
                    </w:rPr>
                    <w:t>Boil</w:t>
                  </w:r>
                  <w:proofErr w:type="spellEnd"/>
                  <w:r w:rsidRPr="00DC712B">
                    <w:rPr>
                      <w:rFonts w:ascii="Calibri" w:hAnsi="Calibri"/>
                      <w:color w:val="000000"/>
                      <w:sz w:val="16"/>
                      <w:szCs w:val="16"/>
                      <w:lang w:val="es-BO" w:eastAsia="es-BO"/>
                    </w:rPr>
                    <w:t xml:space="preserve"> off de alta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153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EB-08Z02BPM01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Bomba de agua de </w:t>
                  </w:r>
                  <w:proofErr w:type="spellStart"/>
                  <w:r w:rsidRPr="00DC712B">
                    <w:rPr>
                      <w:rFonts w:ascii="Calibri" w:hAnsi="Calibri"/>
                      <w:color w:val="000000"/>
                      <w:sz w:val="16"/>
                      <w:szCs w:val="16"/>
                      <w:lang w:val="es-BO" w:eastAsia="es-BO"/>
                    </w:rPr>
                    <w:t>Boil</w:t>
                  </w:r>
                  <w:proofErr w:type="spellEnd"/>
                  <w:r w:rsidRPr="00DC712B">
                    <w:rPr>
                      <w:rFonts w:ascii="Calibri" w:hAnsi="Calibri"/>
                      <w:color w:val="000000"/>
                      <w:sz w:val="16"/>
                      <w:szCs w:val="16"/>
                      <w:lang w:val="es-BO" w:eastAsia="es-BO"/>
                    </w:rPr>
                    <w:t xml:space="preserve"> off de alta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154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EB-06Z01APM01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Bomba de agua de </w:t>
                  </w:r>
                  <w:proofErr w:type="spellStart"/>
                  <w:r w:rsidRPr="00DC712B">
                    <w:rPr>
                      <w:rFonts w:ascii="Calibri" w:hAnsi="Calibri"/>
                      <w:color w:val="000000"/>
                      <w:sz w:val="16"/>
                      <w:szCs w:val="16"/>
                      <w:lang w:val="es-BO" w:eastAsia="es-BO"/>
                    </w:rPr>
                    <w:t>Boil</w:t>
                  </w:r>
                  <w:proofErr w:type="spellEnd"/>
                  <w:r w:rsidRPr="00DC712B">
                    <w:rPr>
                      <w:rFonts w:ascii="Calibri" w:hAnsi="Calibri"/>
                      <w:color w:val="000000"/>
                      <w:sz w:val="16"/>
                      <w:szCs w:val="16"/>
                      <w:lang w:val="es-BO" w:eastAsia="es-BO"/>
                    </w:rPr>
                    <w:t xml:space="preserve"> off de baja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155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EB-06Z01BPM01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Bomba de agua de </w:t>
                  </w:r>
                  <w:proofErr w:type="spellStart"/>
                  <w:r w:rsidRPr="00DC712B">
                    <w:rPr>
                      <w:rFonts w:ascii="Calibri" w:hAnsi="Calibri"/>
                      <w:color w:val="000000"/>
                      <w:sz w:val="16"/>
                      <w:szCs w:val="16"/>
                      <w:lang w:val="es-BO" w:eastAsia="es-BO"/>
                    </w:rPr>
                    <w:t>Boil</w:t>
                  </w:r>
                  <w:proofErr w:type="spellEnd"/>
                  <w:r w:rsidRPr="00DC712B">
                    <w:rPr>
                      <w:rFonts w:ascii="Calibri" w:hAnsi="Calibri"/>
                      <w:color w:val="000000"/>
                      <w:sz w:val="16"/>
                      <w:szCs w:val="16"/>
                      <w:lang w:val="es-BO" w:eastAsia="es-BO"/>
                    </w:rPr>
                    <w:t xml:space="preserve"> off de baja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156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EB-06Z02ABM01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Aero enfriador BOIL off de alta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157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EB-06Z02ABM02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Aero enfriador BOIL off de alta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158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EB-06Z02ABM03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Aero enfriador BOIL off de alta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159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EB-06Z02BBM01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Aero enfriador BOIL off de alta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160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EB-06Z02BBM02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Aero enfriador BOIL off de alta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161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EB-06Z02BBM03</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Aero enfriador BOIL off de alta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162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EB-06Z01ABM01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Aero enfriador BOIL off de baja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163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EB-06Z01ABM02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Aero enfriador BOIL off de baja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164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EB-06Z01BBM01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Aero enfriador BOIL off de baja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165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EB-06Z01BBM02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Aero enfriador BOIL off de baja presión</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166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28P02-PL-01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eléctrica Contraincendios PCI</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167</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28P03-PL-01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jockey</w:t>
                  </w:r>
                </w:p>
              </w:tc>
            </w:tr>
            <w:tr w:rsidR="00DC712B" w:rsidRPr="00DC712B" w:rsidTr="00DC712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168</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23-PM-02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para descarga de cisterna a depósito de diésel</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169</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30Z01-PM-01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para descarga de cisterna a depósito de surtidor</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170</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06Z02A/B-PL-01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Bomba de lubricación de aceite compresor </w:t>
                  </w:r>
                  <w:proofErr w:type="spellStart"/>
                  <w:r w:rsidRPr="00DC712B">
                    <w:rPr>
                      <w:rFonts w:ascii="Calibri" w:hAnsi="Calibri"/>
                      <w:color w:val="000000"/>
                      <w:sz w:val="16"/>
                      <w:szCs w:val="16"/>
                      <w:lang w:val="es-BO" w:eastAsia="es-BO"/>
                    </w:rPr>
                    <w:t>Boil</w:t>
                  </w:r>
                  <w:proofErr w:type="spellEnd"/>
                  <w:r w:rsidRPr="00DC712B">
                    <w:rPr>
                      <w:rFonts w:ascii="Calibri" w:hAnsi="Calibri"/>
                      <w:color w:val="000000"/>
                      <w:sz w:val="16"/>
                      <w:szCs w:val="16"/>
                      <w:lang w:val="es-BO" w:eastAsia="es-BO"/>
                    </w:rPr>
                    <w:t xml:space="preserve"> off de alta presión</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171</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06Z02B/B-PL-01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Bomba de lubricación de aceite compresor Boíl off de alta presión</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172</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06Z01A/B-PL-01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Bomba de lubricación de aceite compresor </w:t>
                  </w:r>
                  <w:proofErr w:type="spellStart"/>
                  <w:r w:rsidRPr="00DC712B">
                    <w:rPr>
                      <w:rFonts w:ascii="Calibri" w:hAnsi="Calibri"/>
                      <w:color w:val="000000"/>
                      <w:sz w:val="16"/>
                      <w:szCs w:val="16"/>
                      <w:lang w:val="es-BO" w:eastAsia="es-BO"/>
                    </w:rPr>
                    <w:t>Boil</w:t>
                  </w:r>
                  <w:proofErr w:type="spellEnd"/>
                  <w:r w:rsidRPr="00DC712B">
                    <w:rPr>
                      <w:rFonts w:ascii="Calibri" w:hAnsi="Calibri"/>
                      <w:color w:val="000000"/>
                      <w:sz w:val="16"/>
                      <w:szCs w:val="16"/>
                      <w:lang w:val="es-BO" w:eastAsia="es-BO"/>
                    </w:rPr>
                    <w:t xml:space="preserve"> off de baja presión</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173</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06Z01B/B-PL-01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 xml:space="preserve">Bomba de lubricación de aceite compresor </w:t>
                  </w:r>
                  <w:proofErr w:type="spellStart"/>
                  <w:r w:rsidRPr="00DC712B">
                    <w:rPr>
                      <w:rFonts w:ascii="Calibri" w:hAnsi="Calibri"/>
                      <w:color w:val="000000"/>
                      <w:sz w:val="16"/>
                      <w:szCs w:val="16"/>
                      <w:lang w:val="es-BO" w:eastAsia="es-BO"/>
                    </w:rPr>
                    <w:t>Boil</w:t>
                  </w:r>
                  <w:proofErr w:type="spellEnd"/>
                  <w:r w:rsidRPr="00DC712B">
                    <w:rPr>
                      <w:rFonts w:ascii="Calibri" w:hAnsi="Calibri"/>
                      <w:color w:val="000000"/>
                      <w:sz w:val="16"/>
                      <w:szCs w:val="16"/>
                      <w:lang w:val="es-BO" w:eastAsia="es-BO"/>
                    </w:rPr>
                    <w:t xml:space="preserve"> Off de baja presión</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174</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TC-511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Conjunto de Turbocompresor (Equipo impulsado, turbina, equipos auxiliares.)</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175</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23GG001</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Conjunto Turbogenerador (Equipo impulsado, turbina, equipos auxiliares)</w:t>
                  </w:r>
                </w:p>
              </w:tc>
            </w:tr>
            <w:tr w:rsidR="00DC712B" w:rsidRPr="00DC712B" w:rsidTr="00DC712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PGNL</w:t>
                  </w:r>
                </w:p>
              </w:tc>
              <w:tc>
                <w:tcPr>
                  <w:tcW w:w="52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val="es-BO" w:eastAsia="es-BO"/>
                    </w:rPr>
                    <w:t>176</w:t>
                  </w:r>
                </w:p>
              </w:tc>
              <w:tc>
                <w:tcPr>
                  <w:tcW w:w="15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jc w:val="center"/>
                    <w:rPr>
                      <w:rFonts w:ascii="Calibri" w:hAnsi="Calibri"/>
                      <w:color w:val="000000"/>
                      <w:sz w:val="16"/>
                      <w:szCs w:val="16"/>
                      <w:lang w:val="es-BO" w:eastAsia="es-BO"/>
                    </w:rPr>
                  </w:pPr>
                  <w:r w:rsidRPr="00DC712B">
                    <w:rPr>
                      <w:rFonts w:ascii="Calibri" w:hAnsi="Calibri"/>
                      <w:color w:val="000000"/>
                      <w:sz w:val="16"/>
                      <w:szCs w:val="16"/>
                      <w:lang w:val="es-BO" w:eastAsia="es-BO"/>
                    </w:rPr>
                    <w:t>23GG002</w:t>
                  </w:r>
                </w:p>
              </w:tc>
              <w:tc>
                <w:tcPr>
                  <w:tcW w:w="534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val="es-BO" w:eastAsia="es-BO"/>
                    </w:rPr>
                  </w:pPr>
                  <w:r w:rsidRPr="00DC712B">
                    <w:rPr>
                      <w:rFonts w:ascii="Calibri" w:hAnsi="Calibri"/>
                      <w:color w:val="000000"/>
                      <w:sz w:val="16"/>
                      <w:szCs w:val="16"/>
                      <w:lang w:val="es-BO" w:eastAsia="es-BO"/>
                    </w:rPr>
                    <w:t>Conjunto Turbogenerador (Equipo impulsado, turbina, equipos auxiliares).</w:t>
                  </w:r>
                </w:p>
              </w:tc>
            </w:tr>
          </w:tbl>
          <w:p w:rsidR="00DC712B" w:rsidRPr="00DC712B" w:rsidRDefault="00DC712B" w:rsidP="00DC712B">
            <w:pPr>
              <w:spacing w:line="276" w:lineRule="auto"/>
              <w:jc w:val="both"/>
              <w:rPr>
                <w:rFonts w:ascii="Calibri" w:hAnsi="Calibri" w:cs="Calibri"/>
                <w:b/>
                <w:sz w:val="18"/>
                <w:szCs w:val="18"/>
                <w:lang w:eastAsia="es-ES"/>
              </w:rPr>
            </w:pPr>
          </w:p>
          <w:p w:rsidR="00DC712B" w:rsidRPr="00DC712B" w:rsidRDefault="00DC712B" w:rsidP="00DC712B">
            <w:pPr>
              <w:spacing w:line="276" w:lineRule="auto"/>
              <w:jc w:val="both"/>
              <w:rPr>
                <w:rFonts w:ascii="Calibri" w:hAnsi="Calibri" w:cs="Calibri"/>
                <w:b/>
                <w:sz w:val="18"/>
                <w:szCs w:val="18"/>
                <w:lang w:eastAsia="es-ES"/>
              </w:rPr>
            </w:pPr>
          </w:p>
          <w:p w:rsidR="00DC712B" w:rsidRPr="00DC712B" w:rsidRDefault="00DC712B" w:rsidP="00DC712B">
            <w:pPr>
              <w:spacing w:line="276" w:lineRule="auto"/>
              <w:jc w:val="both"/>
              <w:rPr>
                <w:rFonts w:ascii="Calibri" w:hAnsi="Calibri" w:cs="Calibri"/>
                <w:color w:val="FF0000"/>
                <w:sz w:val="18"/>
                <w:szCs w:val="18"/>
                <w:lang w:eastAsia="es-ES"/>
              </w:rPr>
            </w:pPr>
            <w:r w:rsidRPr="00DC712B">
              <w:rPr>
                <w:rFonts w:ascii="Calibri" w:hAnsi="Calibri" w:cs="Calibri"/>
                <w:b/>
                <w:sz w:val="18"/>
                <w:szCs w:val="18"/>
                <w:lang w:eastAsia="es-ES"/>
              </w:rPr>
              <w:t>Nota.:</w:t>
            </w:r>
            <w:r w:rsidRPr="00DC712B">
              <w:rPr>
                <w:rFonts w:ascii="Calibri" w:hAnsi="Calibri" w:cs="Calibri"/>
                <w:sz w:val="18"/>
                <w:szCs w:val="18"/>
                <w:lang w:eastAsia="es-ES"/>
              </w:rPr>
              <w:t xml:space="preserve"> YPFB durante la vigencia del contrato podrá modificar la cantidad de equipos, en caso de adiciones estos equipos tendrán las características que se encuentre dentro del alcance del presente servicio</w:t>
            </w:r>
            <w:r w:rsidRPr="00DC712B">
              <w:rPr>
                <w:rFonts w:ascii="Calibri" w:hAnsi="Calibri" w:cs="Calibri"/>
                <w:color w:val="FF0000"/>
                <w:sz w:val="18"/>
                <w:szCs w:val="18"/>
                <w:lang w:eastAsia="es-ES"/>
              </w:rPr>
              <w:t>.</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b/>
                <w:lang w:eastAsia="es-ES"/>
              </w:rPr>
            </w:pPr>
            <w:r w:rsidRPr="00DC712B">
              <w:rPr>
                <w:rFonts w:ascii="Calibri" w:hAnsi="Calibri" w:cs="Calibri"/>
                <w:b/>
                <w:lang w:eastAsia="es-ES"/>
              </w:rPr>
              <w:t xml:space="preserve">PERSONAL </w:t>
            </w:r>
          </w:p>
          <w:p w:rsidR="00DC712B" w:rsidRPr="00DC712B" w:rsidRDefault="00DC712B" w:rsidP="00DC712B">
            <w:pPr>
              <w:autoSpaceDE w:val="0"/>
              <w:autoSpaceDN w:val="0"/>
              <w:adjustRightInd w:val="0"/>
              <w:jc w:val="both"/>
              <w:rPr>
                <w:rFonts w:ascii="Calibri" w:hAnsi="Calibri" w:cs="Calibri"/>
                <w:b/>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Para la ejecución del servicio la empresa proveedora deberá contar con un Técnico Certificado Especialista Nivel 3 en Análisis </w:t>
            </w:r>
            <w:proofErr w:type="spellStart"/>
            <w:r w:rsidRPr="00DC712B">
              <w:rPr>
                <w:rFonts w:ascii="Calibri" w:hAnsi="Calibri" w:cs="Calibri"/>
                <w:lang w:eastAsia="es-ES"/>
              </w:rPr>
              <w:t>Vibracional</w:t>
            </w:r>
            <w:proofErr w:type="spellEnd"/>
            <w:r w:rsidRPr="00DC712B">
              <w:rPr>
                <w:rFonts w:ascii="Calibri" w:hAnsi="Calibri" w:cs="Calibri"/>
                <w:lang w:eastAsia="es-ES"/>
              </w:rPr>
              <w:t xml:space="preserve">, por lo cual en su oferta deberá </w:t>
            </w:r>
            <w:r w:rsidRPr="00DC712B">
              <w:rPr>
                <w:rFonts w:ascii="Calibri" w:hAnsi="Calibri" w:cs="Calibri"/>
                <w:u w:val="single"/>
                <w:lang w:eastAsia="es-ES"/>
              </w:rPr>
              <w:t xml:space="preserve">adjuntar </w:t>
            </w:r>
            <w:r w:rsidRPr="00DC712B">
              <w:rPr>
                <w:rFonts w:ascii="Calibri" w:hAnsi="Calibri" w:cs="Calibri"/>
                <w:lang w:eastAsia="es-ES"/>
              </w:rPr>
              <w:t>fotocopia simple del mismo.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Se aclara que el proveedor podrá definir la cantidad de personal técnico con el cual encarará el servicio.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b/>
                <w:lang w:eastAsia="es-ES"/>
              </w:rPr>
            </w:pPr>
            <w:r w:rsidRPr="00DC712B">
              <w:rPr>
                <w:rFonts w:ascii="Calibri" w:hAnsi="Calibri" w:cs="Calibri"/>
                <w:b/>
                <w:lang w:eastAsia="es-ES"/>
              </w:rPr>
              <w:t>EQUIPO</w:t>
            </w:r>
          </w:p>
          <w:p w:rsidR="00DC712B" w:rsidRPr="00DC712B" w:rsidRDefault="00DC712B" w:rsidP="00DC712B">
            <w:pPr>
              <w:autoSpaceDE w:val="0"/>
              <w:autoSpaceDN w:val="0"/>
              <w:adjustRightInd w:val="0"/>
              <w:jc w:val="both"/>
              <w:rPr>
                <w:rFonts w:ascii="Calibri" w:hAnsi="Calibri" w:cs="Calibri"/>
                <w:b/>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El proveedor en su propuesta deberá </w:t>
            </w:r>
            <w:r w:rsidRPr="00DC712B">
              <w:rPr>
                <w:rFonts w:ascii="Calibri" w:hAnsi="Calibri" w:cs="Calibri"/>
                <w:u w:val="single"/>
                <w:lang w:eastAsia="es-ES"/>
              </w:rPr>
              <w:t xml:space="preserve">describir las características del o los equipo/s </w:t>
            </w:r>
            <w:r w:rsidRPr="00DC712B">
              <w:rPr>
                <w:rFonts w:ascii="Calibri" w:hAnsi="Calibri" w:cs="Calibri"/>
                <w:lang w:eastAsia="es-ES"/>
              </w:rPr>
              <w:t>que utilizará en la ejecución del servicio.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El/los equipo/s mínimamente deberían poder realizar lo siguiente:</w:t>
            </w:r>
          </w:p>
          <w:p w:rsidR="00DC712B" w:rsidRPr="00DC712B" w:rsidRDefault="00DC712B" w:rsidP="001248D3">
            <w:pPr>
              <w:numPr>
                <w:ilvl w:val="0"/>
                <w:numId w:val="31"/>
              </w:numPr>
              <w:autoSpaceDE w:val="0"/>
              <w:autoSpaceDN w:val="0"/>
              <w:adjustRightInd w:val="0"/>
              <w:jc w:val="both"/>
              <w:rPr>
                <w:rFonts w:ascii="Calibri" w:hAnsi="Calibri" w:cs="Calibri"/>
                <w:lang w:eastAsia="es-ES"/>
              </w:rPr>
            </w:pPr>
            <w:r w:rsidRPr="00DC712B">
              <w:rPr>
                <w:rFonts w:ascii="Calibri" w:hAnsi="Calibri" w:cs="Calibri"/>
                <w:lang w:eastAsia="es-ES"/>
              </w:rPr>
              <w:lastRenderedPageBreak/>
              <w:t>Reportes espectrales.</w:t>
            </w:r>
          </w:p>
          <w:p w:rsidR="00DC712B" w:rsidRPr="00DC712B" w:rsidRDefault="00DC712B" w:rsidP="001248D3">
            <w:pPr>
              <w:numPr>
                <w:ilvl w:val="0"/>
                <w:numId w:val="31"/>
              </w:numPr>
              <w:autoSpaceDE w:val="0"/>
              <w:autoSpaceDN w:val="0"/>
              <w:adjustRightInd w:val="0"/>
              <w:jc w:val="both"/>
              <w:rPr>
                <w:rFonts w:ascii="Calibri" w:hAnsi="Calibri" w:cs="Calibri"/>
                <w:lang w:eastAsia="es-ES"/>
              </w:rPr>
            </w:pPr>
            <w:r w:rsidRPr="00DC712B">
              <w:rPr>
                <w:rFonts w:ascii="Calibri" w:hAnsi="Calibri" w:cs="Calibri"/>
                <w:lang w:eastAsia="es-ES"/>
              </w:rPr>
              <w:t>Reporte en forma de Onda</w:t>
            </w:r>
          </w:p>
          <w:p w:rsidR="00DC712B" w:rsidRPr="00DC712B" w:rsidRDefault="00DC712B" w:rsidP="001248D3">
            <w:pPr>
              <w:numPr>
                <w:ilvl w:val="0"/>
                <w:numId w:val="31"/>
              </w:numPr>
              <w:autoSpaceDE w:val="0"/>
              <w:autoSpaceDN w:val="0"/>
              <w:adjustRightInd w:val="0"/>
              <w:jc w:val="both"/>
              <w:rPr>
                <w:rFonts w:ascii="Calibri" w:hAnsi="Calibri" w:cs="Calibri"/>
                <w:lang w:eastAsia="es-ES"/>
              </w:rPr>
            </w:pPr>
            <w:r w:rsidRPr="00DC712B">
              <w:rPr>
                <w:rFonts w:ascii="Calibri" w:hAnsi="Calibri" w:cs="Calibri"/>
                <w:lang w:eastAsia="es-ES"/>
              </w:rPr>
              <w:t>Almacenar información histórica.</w:t>
            </w:r>
          </w:p>
          <w:p w:rsidR="00DC712B" w:rsidRPr="00DC712B" w:rsidRDefault="00DC712B" w:rsidP="001248D3">
            <w:pPr>
              <w:numPr>
                <w:ilvl w:val="0"/>
                <w:numId w:val="31"/>
              </w:numPr>
              <w:autoSpaceDE w:val="0"/>
              <w:autoSpaceDN w:val="0"/>
              <w:adjustRightInd w:val="0"/>
              <w:jc w:val="both"/>
              <w:rPr>
                <w:rFonts w:ascii="Calibri" w:hAnsi="Calibri" w:cs="Calibri"/>
                <w:lang w:eastAsia="es-ES"/>
              </w:rPr>
            </w:pPr>
            <w:r w:rsidRPr="00DC712B">
              <w:rPr>
                <w:rFonts w:ascii="Calibri" w:hAnsi="Calibri" w:cs="Calibri"/>
                <w:lang w:eastAsia="es-ES"/>
              </w:rPr>
              <w:t xml:space="preserve">Análisis con sensor </w:t>
            </w:r>
            <w:proofErr w:type="spellStart"/>
            <w:r w:rsidRPr="00DC712B">
              <w:rPr>
                <w:rFonts w:ascii="Calibri" w:hAnsi="Calibri" w:cs="Calibri"/>
                <w:lang w:eastAsia="es-ES"/>
              </w:rPr>
              <w:t>Triaxial</w:t>
            </w:r>
            <w:proofErr w:type="spellEnd"/>
            <w:r w:rsidRPr="00DC712B">
              <w:rPr>
                <w:rFonts w:ascii="Calibri" w:hAnsi="Calibri" w:cs="Calibri"/>
                <w:lang w:eastAsia="es-ES"/>
              </w:rPr>
              <w:t>.</w:t>
            </w:r>
          </w:p>
          <w:p w:rsidR="00DC712B" w:rsidRPr="00DC712B" w:rsidRDefault="00DC712B" w:rsidP="001248D3">
            <w:pPr>
              <w:numPr>
                <w:ilvl w:val="0"/>
                <w:numId w:val="31"/>
              </w:numPr>
              <w:autoSpaceDE w:val="0"/>
              <w:autoSpaceDN w:val="0"/>
              <w:adjustRightInd w:val="0"/>
              <w:jc w:val="both"/>
              <w:rPr>
                <w:rFonts w:ascii="Calibri" w:hAnsi="Calibri" w:cs="Calibri"/>
                <w:lang w:eastAsia="es-ES"/>
              </w:rPr>
            </w:pPr>
            <w:r w:rsidRPr="00DC712B">
              <w:rPr>
                <w:rFonts w:ascii="Calibri" w:hAnsi="Calibri" w:cs="Calibri"/>
                <w:lang w:eastAsia="es-ES"/>
              </w:rPr>
              <w:t xml:space="preserve">El equipo deberá ser compatible para la toma de mediciones en maquinarias con sensores y componentes de la línea </w:t>
            </w:r>
            <w:proofErr w:type="spellStart"/>
            <w:r w:rsidRPr="00DC712B">
              <w:rPr>
                <w:rFonts w:ascii="Calibri" w:hAnsi="Calibri" w:cs="Calibri"/>
                <w:lang w:eastAsia="es-ES"/>
              </w:rPr>
              <w:t>Bentley</w:t>
            </w:r>
            <w:proofErr w:type="spellEnd"/>
            <w:r w:rsidRPr="00DC712B">
              <w:rPr>
                <w:rFonts w:ascii="Calibri" w:hAnsi="Calibri" w:cs="Calibri"/>
                <w:lang w:eastAsia="es-ES"/>
              </w:rPr>
              <w:t xml:space="preserve"> Nevada de equipos que así lo requieran, como ser turbinas a gas, </w:t>
            </w:r>
            <w:proofErr w:type="spellStart"/>
            <w:r w:rsidRPr="00DC712B">
              <w:rPr>
                <w:rFonts w:ascii="Calibri" w:hAnsi="Calibri" w:cs="Calibri"/>
                <w:lang w:eastAsia="es-ES"/>
              </w:rPr>
              <w:t>turboexpander</w:t>
            </w:r>
            <w:proofErr w:type="spellEnd"/>
            <w:r w:rsidRPr="00DC712B">
              <w:rPr>
                <w:rFonts w:ascii="Calibri" w:hAnsi="Calibri" w:cs="Calibri"/>
                <w:lang w:eastAsia="es-ES"/>
              </w:rPr>
              <w:t>, etc.</w:t>
            </w:r>
          </w:p>
          <w:p w:rsidR="00DC712B" w:rsidRPr="00DC712B" w:rsidRDefault="00DC712B" w:rsidP="00DC712B">
            <w:pPr>
              <w:autoSpaceDE w:val="0"/>
              <w:autoSpaceDN w:val="0"/>
              <w:adjustRightInd w:val="0"/>
              <w:ind w:left="72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b/>
                <w:bCs/>
                <w:lang w:eastAsia="es-ES"/>
              </w:rPr>
              <w:t>EXPERIENCIA ESPECIFICA DEL PROPONENTE</w:t>
            </w:r>
          </w:p>
          <w:p w:rsidR="00DC712B" w:rsidRPr="00DC712B" w:rsidRDefault="00DC712B" w:rsidP="00DC712B">
            <w:pPr>
              <w:widowControl w:val="0"/>
              <w:autoSpaceDE w:val="0"/>
              <w:autoSpaceDN w:val="0"/>
              <w:adjustRightInd w:val="0"/>
              <w:spacing w:before="120"/>
              <w:jc w:val="both"/>
              <w:rPr>
                <w:rFonts w:ascii="Calibri" w:hAnsi="Calibri" w:cs="Calibri"/>
                <w:lang w:eastAsia="es-ES"/>
              </w:rPr>
            </w:pPr>
            <w:r w:rsidRPr="00DC712B">
              <w:rPr>
                <w:rFonts w:ascii="Calibri" w:hAnsi="Calibri" w:cs="Calibri"/>
                <w:lang w:eastAsia="es-ES"/>
              </w:rPr>
              <w:t xml:space="preserve">El proponente deberá contar con una experiencia mínima de dos (2) contratos de servicios en análisis </w:t>
            </w:r>
            <w:proofErr w:type="spellStart"/>
            <w:r w:rsidRPr="00DC712B">
              <w:rPr>
                <w:rFonts w:ascii="Calibri" w:hAnsi="Calibri" w:cs="Calibri"/>
                <w:lang w:eastAsia="es-ES"/>
              </w:rPr>
              <w:t>Vibracional</w:t>
            </w:r>
            <w:proofErr w:type="spellEnd"/>
            <w:r w:rsidRPr="00DC712B">
              <w:rPr>
                <w:rFonts w:ascii="Calibri" w:hAnsi="Calibri" w:cs="Calibri"/>
                <w:lang w:eastAsia="es-ES"/>
              </w:rPr>
              <w:t xml:space="preserve"> con entidades públicas o privadas, experiencia que deberá estar respaldada mediante fotocopias simples y legibles de cualquiera de los siguientes documentos: contratos, ordenes de servicios, acta de conformidad, facturas u otros documentos que evidencien la experiencia solicitada, los cuales deberán acompañarse a la propuesta.</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El proponente deberá presentar la documentación de respaldo de acuerdo al ítem al que presente propuesta.</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b/>
                <w:color w:val="000000"/>
                <w:lang w:eastAsia="es-BO"/>
              </w:rPr>
            </w:pPr>
            <w:r w:rsidRPr="00DC712B">
              <w:rPr>
                <w:rFonts w:ascii="Calibri" w:hAnsi="Calibri" w:cs="Calibri"/>
                <w:b/>
                <w:color w:val="000000"/>
                <w:lang w:eastAsia="es-BO"/>
              </w:rPr>
              <w:t>ITEM 2. ANALISIS RECIPROCANTE.</w:t>
            </w:r>
          </w:p>
          <w:p w:rsidR="00DC712B" w:rsidRPr="00DC712B" w:rsidRDefault="00DC712B" w:rsidP="00DC712B">
            <w:pPr>
              <w:autoSpaceDE w:val="0"/>
              <w:autoSpaceDN w:val="0"/>
              <w:adjustRightInd w:val="0"/>
              <w:jc w:val="both"/>
              <w:rPr>
                <w:rFonts w:ascii="Calibri" w:hAnsi="Calibri" w:cs="Calibri"/>
                <w:b/>
                <w:color w:val="000000"/>
                <w:lang w:eastAsia="es-BO"/>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El servicio consiste en realizar el control y diagnóstico de funcionamiento de los motores a combustión interna (generadores), condición de válvulas de admisión y escape, condición cojinetes de </w:t>
            </w:r>
            <w:r w:rsidRPr="00DC712B">
              <w:rPr>
                <w:rFonts w:ascii="Calibri" w:hAnsi="Calibri" w:cs="Calibri"/>
                <w:color w:val="000000"/>
                <w:lang w:val="es-BO" w:eastAsia="es-BO"/>
              </w:rPr>
              <w:t>bancada y biela, funcionamiento del sistema de ignición,</w:t>
            </w:r>
            <w:r w:rsidRPr="00DC712B">
              <w:rPr>
                <w:rFonts w:ascii="Calibri" w:hAnsi="Calibri" w:cs="Calibri"/>
                <w:lang w:eastAsia="es-ES"/>
              </w:rPr>
              <w:t xml:space="preserve"> a ejecutarse en forma periódica (cada seis meses) y/o a solicitud del fiscal del servicio de YPFB previa coordinación. </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color w:val="000000"/>
                <w:lang w:val="es-BO" w:eastAsia="es-BO"/>
              </w:rPr>
            </w:pPr>
            <w:r w:rsidRPr="00DC712B">
              <w:rPr>
                <w:rFonts w:ascii="Calibri" w:hAnsi="Calibri" w:cs="Calibri"/>
                <w:color w:val="000000"/>
                <w:lang w:val="es-BO" w:eastAsia="es-BO"/>
              </w:rPr>
              <w:t>El proponente deberá detallar el procedimiento mediante el cual efectuara las mediciones.</w:t>
            </w:r>
          </w:p>
          <w:p w:rsidR="00DC712B" w:rsidRPr="00DC712B" w:rsidRDefault="00DC712B" w:rsidP="00DC712B">
            <w:pPr>
              <w:autoSpaceDE w:val="0"/>
              <w:autoSpaceDN w:val="0"/>
              <w:adjustRightInd w:val="0"/>
              <w:rPr>
                <w:rFonts w:ascii="Calibri" w:hAnsi="Calibri" w:cs="Calibri"/>
                <w:color w:val="000000"/>
                <w:lang w:val="es-BO" w:eastAsia="es-BO"/>
              </w:rPr>
            </w:pPr>
          </w:p>
          <w:p w:rsidR="00DC712B" w:rsidRPr="00DC712B" w:rsidRDefault="00DC712B" w:rsidP="00DC712B">
            <w:pPr>
              <w:autoSpaceDE w:val="0"/>
              <w:autoSpaceDN w:val="0"/>
              <w:adjustRightInd w:val="0"/>
              <w:jc w:val="both"/>
              <w:rPr>
                <w:rFonts w:ascii="Calibri" w:hAnsi="Calibri" w:cs="Calibri"/>
                <w:color w:val="000000"/>
                <w:lang w:val="es-BO" w:eastAsia="es-BO"/>
              </w:rPr>
            </w:pPr>
            <w:r w:rsidRPr="00DC712B">
              <w:rPr>
                <w:rFonts w:ascii="Calibri" w:hAnsi="Calibri" w:cs="Calibri"/>
                <w:lang w:eastAsia="es-ES"/>
              </w:rPr>
              <w:t xml:space="preserve">Una vez concluida la jornada laboral el proveedor deberá entregar un informe preliminar de los hallazgos encontrados al Fiscal del servicio de YPFB y luego al terminar las mediciones, elaborar un informe detallado por equipo con los análisis de espectros respectivos que sustente su diagnóstico, que incluya la </w:t>
            </w:r>
            <w:r w:rsidRPr="00DC712B">
              <w:rPr>
                <w:rFonts w:ascii="Calibri" w:hAnsi="Calibri" w:cs="Calibri"/>
                <w:color w:val="000000"/>
                <w:lang w:val="es-BO" w:eastAsia="es-BO"/>
              </w:rPr>
              <w:t xml:space="preserve">documentación de los instrumentos utilizados. </w:t>
            </w:r>
          </w:p>
          <w:p w:rsidR="00DC712B" w:rsidRPr="00DC712B" w:rsidRDefault="00DC712B" w:rsidP="00DC712B">
            <w:pPr>
              <w:autoSpaceDE w:val="0"/>
              <w:autoSpaceDN w:val="0"/>
              <w:adjustRightInd w:val="0"/>
              <w:jc w:val="both"/>
              <w:rPr>
                <w:rFonts w:ascii="Calibri" w:hAnsi="Calibri" w:cs="Calibri"/>
                <w:lang w:val="es-BO" w:eastAsia="es-ES"/>
              </w:rPr>
            </w:pPr>
          </w:p>
          <w:p w:rsidR="00DC712B" w:rsidRPr="00DC712B" w:rsidRDefault="00DC712B" w:rsidP="00DC712B">
            <w:pPr>
              <w:autoSpaceDE w:val="0"/>
              <w:autoSpaceDN w:val="0"/>
              <w:adjustRightInd w:val="0"/>
              <w:jc w:val="both"/>
              <w:rPr>
                <w:rFonts w:ascii="Calibri" w:hAnsi="Calibri" w:cs="Calibri"/>
                <w:lang w:val="es-BO" w:eastAsia="es-ES"/>
              </w:rPr>
            </w:pPr>
            <w:r w:rsidRPr="00DC712B">
              <w:rPr>
                <w:rFonts w:ascii="Calibri" w:hAnsi="Calibri" w:cs="Calibri"/>
                <w:lang w:val="es-BO" w:eastAsia="es-ES"/>
              </w:rPr>
              <w:t xml:space="preserve">En caso que el proveedor encuentre problemas en el funcionamiento de los motores, el proveedor deberá volver a realizar el análisis luego que YPFB realice las tareas recomendadas. Si las acciones recomendadas por el proveedor solucionaron el problema, YPFB cancelará el análisis </w:t>
            </w:r>
            <w:proofErr w:type="spellStart"/>
            <w:r w:rsidRPr="00DC712B">
              <w:rPr>
                <w:rFonts w:ascii="Calibri" w:hAnsi="Calibri" w:cs="Calibri"/>
                <w:lang w:val="es-BO" w:eastAsia="es-ES"/>
              </w:rPr>
              <w:t>reciprocante</w:t>
            </w:r>
            <w:proofErr w:type="spellEnd"/>
            <w:r w:rsidRPr="00DC712B">
              <w:rPr>
                <w:rFonts w:ascii="Calibri" w:hAnsi="Calibri" w:cs="Calibri"/>
                <w:lang w:val="es-BO" w:eastAsia="es-ES"/>
              </w:rPr>
              <w:t xml:space="preserve"> adicional, caso contrario el proveedor deberá realizar nuevas recomendaciones para solucionar el problema y así sucesivamente hasta solucionar el problema.</w:t>
            </w:r>
          </w:p>
          <w:p w:rsidR="00DC712B" w:rsidRPr="00DC712B" w:rsidRDefault="00DC712B" w:rsidP="00DC712B">
            <w:pPr>
              <w:autoSpaceDE w:val="0"/>
              <w:autoSpaceDN w:val="0"/>
              <w:adjustRightInd w:val="0"/>
              <w:jc w:val="both"/>
              <w:rPr>
                <w:rFonts w:ascii="Calibri" w:hAnsi="Calibri" w:cs="Calibri"/>
                <w:lang w:val="es-BO"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Finalmente una vez solucionados los problemas, el proveedor deberá presentar el informe final con todos los hallazgos, trabajos realizados, eventos antes de la intervención correctiva y eventos luego de la solución, en forma digital e impresa en (2) dos ejemplares, en plazo de 5 días hábiles posteriores a la aprobación del fiscal del servicio.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El proveedor deberá mantener una base de datos por equipo que permita realizar estadísticas de comportamiento en el tiempo, a ser entregada una vez finalice el contrato.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val="es-BO" w:eastAsia="es-ES"/>
              </w:rPr>
            </w:pPr>
            <w:r w:rsidRPr="00DC712B">
              <w:rPr>
                <w:rFonts w:ascii="Calibri" w:hAnsi="Calibri" w:cs="Calibri"/>
                <w:lang w:eastAsia="es-ES"/>
              </w:rPr>
              <w:t>La contabilización del servicio se hará en base a la cantidad total de equipos que haya medido el proveedor, corroborado mediante el informe, toda vez que el pago será efectivo solo por el servicio efectivamente prestado (por equipo).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lastRenderedPageBreak/>
              <w:t xml:space="preserve">Los análisis se realizaran en los equipos del Complejo de Fraccionamiento y Licuefacción de Gas Natural Río Grande </w:t>
            </w:r>
            <w:r w:rsidRPr="00DC712B">
              <w:rPr>
                <w:rFonts w:ascii="Calibri" w:hAnsi="Calibri" w:cs="Calibri"/>
                <w:color w:val="000000"/>
                <w:lang w:eastAsia="es-BO"/>
              </w:rPr>
              <w:t>(Planta de Separación de Líquidos –PSL RG y Planta de Gas Natural Licuado –PGNL</w:t>
            </w:r>
            <w:r w:rsidRPr="00DC712B">
              <w:rPr>
                <w:rFonts w:ascii="Calibri" w:hAnsi="Calibri" w:cs="Calibri"/>
                <w:lang w:eastAsia="es-ES"/>
              </w:rPr>
              <w:t>) descritos en el siguiente listado:</w:t>
            </w:r>
          </w:p>
          <w:p w:rsidR="00DC712B" w:rsidRPr="00DC712B" w:rsidRDefault="00DC712B" w:rsidP="00DC712B">
            <w:pPr>
              <w:autoSpaceDE w:val="0"/>
              <w:autoSpaceDN w:val="0"/>
              <w:adjustRightInd w:val="0"/>
              <w:jc w:val="both"/>
              <w:rPr>
                <w:rFonts w:ascii="Calibri" w:hAnsi="Calibri" w:cs="Calibri"/>
                <w:b/>
                <w:lang w:eastAsia="es-ES"/>
              </w:rPr>
            </w:pPr>
          </w:p>
          <w:tbl>
            <w:tblPr>
              <w:tblW w:w="4120" w:type="dxa"/>
              <w:jc w:val="center"/>
              <w:tblCellMar>
                <w:left w:w="70" w:type="dxa"/>
                <w:right w:w="70" w:type="dxa"/>
              </w:tblCellMar>
              <w:tblLook w:val="04A0" w:firstRow="1" w:lastRow="0" w:firstColumn="1" w:lastColumn="0" w:noHBand="0" w:noVBand="1"/>
            </w:tblPr>
            <w:tblGrid>
              <w:gridCol w:w="800"/>
              <w:gridCol w:w="640"/>
              <w:gridCol w:w="800"/>
              <w:gridCol w:w="1880"/>
            </w:tblGrid>
            <w:tr w:rsidR="00DC712B" w:rsidRPr="00DC712B" w:rsidTr="00DC712B">
              <w:trPr>
                <w:trHeight w:val="504"/>
                <w:jc w:val="center"/>
              </w:trPr>
              <w:tc>
                <w:tcPr>
                  <w:tcW w:w="80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DC712B" w:rsidRPr="00DC712B" w:rsidRDefault="00DC712B" w:rsidP="00DC712B">
                  <w:pPr>
                    <w:jc w:val="center"/>
                    <w:rPr>
                      <w:rFonts w:ascii="Calibri" w:hAnsi="Calibri"/>
                      <w:b/>
                      <w:bCs/>
                      <w:color w:val="000000"/>
                      <w:sz w:val="14"/>
                      <w:szCs w:val="14"/>
                      <w:lang w:val="es-BO" w:eastAsia="es-BO"/>
                    </w:rPr>
                  </w:pPr>
                  <w:r w:rsidRPr="00DC712B">
                    <w:rPr>
                      <w:rFonts w:ascii="Calibri" w:hAnsi="Calibri"/>
                      <w:b/>
                      <w:bCs/>
                      <w:color w:val="000000"/>
                      <w:sz w:val="14"/>
                      <w:szCs w:val="14"/>
                      <w:lang w:eastAsia="es-ES"/>
                    </w:rPr>
                    <w:t xml:space="preserve">PLANTA </w:t>
                  </w:r>
                </w:p>
              </w:tc>
              <w:tc>
                <w:tcPr>
                  <w:tcW w:w="640" w:type="dxa"/>
                  <w:tcBorders>
                    <w:top w:val="single" w:sz="4" w:space="0" w:color="auto"/>
                    <w:left w:val="nil"/>
                    <w:bottom w:val="single" w:sz="4" w:space="0" w:color="auto"/>
                    <w:right w:val="single" w:sz="4" w:space="0" w:color="auto"/>
                  </w:tcBorders>
                  <w:shd w:val="clear" w:color="000000" w:fill="F2F2F2"/>
                  <w:vAlign w:val="center"/>
                  <w:hideMark/>
                </w:tcPr>
                <w:p w:rsidR="00DC712B" w:rsidRPr="00DC712B" w:rsidRDefault="00DC712B" w:rsidP="00DC712B">
                  <w:pPr>
                    <w:jc w:val="center"/>
                    <w:rPr>
                      <w:rFonts w:ascii="Calibri" w:hAnsi="Calibri"/>
                      <w:b/>
                      <w:bCs/>
                      <w:color w:val="000000"/>
                      <w:sz w:val="14"/>
                      <w:szCs w:val="14"/>
                      <w:lang w:eastAsia="es-ES"/>
                    </w:rPr>
                  </w:pPr>
                  <w:r w:rsidRPr="00DC712B">
                    <w:rPr>
                      <w:rFonts w:ascii="Calibri" w:hAnsi="Calibri"/>
                      <w:b/>
                      <w:bCs/>
                      <w:color w:val="000000"/>
                      <w:sz w:val="14"/>
                      <w:szCs w:val="14"/>
                      <w:lang w:eastAsia="es-ES"/>
                    </w:rPr>
                    <w:t>N°</w:t>
                  </w:r>
                </w:p>
              </w:tc>
              <w:tc>
                <w:tcPr>
                  <w:tcW w:w="800" w:type="dxa"/>
                  <w:tcBorders>
                    <w:top w:val="single" w:sz="4" w:space="0" w:color="auto"/>
                    <w:left w:val="nil"/>
                    <w:bottom w:val="single" w:sz="4" w:space="0" w:color="auto"/>
                    <w:right w:val="single" w:sz="4" w:space="0" w:color="auto"/>
                  </w:tcBorders>
                  <w:shd w:val="clear" w:color="000000" w:fill="F2F2F2"/>
                  <w:vAlign w:val="center"/>
                  <w:hideMark/>
                </w:tcPr>
                <w:p w:rsidR="00DC712B" w:rsidRPr="00DC712B" w:rsidRDefault="00DC712B" w:rsidP="00DC712B">
                  <w:pPr>
                    <w:jc w:val="center"/>
                    <w:rPr>
                      <w:rFonts w:ascii="Calibri" w:hAnsi="Calibri"/>
                      <w:b/>
                      <w:bCs/>
                      <w:color w:val="000000"/>
                      <w:sz w:val="14"/>
                      <w:szCs w:val="14"/>
                      <w:lang w:eastAsia="es-ES"/>
                    </w:rPr>
                  </w:pPr>
                  <w:r w:rsidRPr="00DC712B">
                    <w:rPr>
                      <w:rFonts w:ascii="Calibri" w:hAnsi="Calibri"/>
                      <w:b/>
                      <w:bCs/>
                      <w:color w:val="000000"/>
                      <w:sz w:val="14"/>
                      <w:szCs w:val="14"/>
                      <w:lang w:eastAsia="es-ES"/>
                    </w:rPr>
                    <w:t>TAG</w:t>
                  </w:r>
                </w:p>
              </w:tc>
              <w:tc>
                <w:tcPr>
                  <w:tcW w:w="1880" w:type="dxa"/>
                  <w:tcBorders>
                    <w:top w:val="single" w:sz="4" w:space="0" w:color="auto"/>
                    <w:left w:val="nil"/>
                    <w:bottom w:val="single" w:sz="4" w:space="0" w:color="auto"/>
                    <w:right w:val="single" w:sz="4" w:space="0" w:color="auto"/>
                  </w:tcBorders>
                  <w:shd w:val="clear" w:color="000000" w:fill="F2F2F2"/>
                  <w:vAlign w:val="center"/>
                  <w:hideMark/>
                </w:tcPr>
                <w:p w:rsidR="00DC712B" w:rsidRPr="00DC712B" w:rsidRDefault="00DC712B" w:rsidP="00DC712B">
                  <w:pPr>
                    <w:jc w:val="center"/>
                    <w:rPr>
                      <w:rFonts w:ascii="Calibri" w:hAnsi="Calibri"/>
                      <w:b/>
                      <w:bCs/>
                      <w:color w:val="000000"/>
                      <w:sz w:val="14"/>
                      <w:szCs w:val="14"/>
                      <w:lang w:eastAsia="es-ES"/>
                    </w:rPr>
                  </w:pPr>
                  <w:r w:rsidRPr="00DC712B">
                    <w:rPr>
                      <w:rFonts w:ascii="Calibri" w:hAnsi="Calibri"/>
                      <w:b/>
                      <w:bCs/>
                      <w:color w:val="000000"/>
                      <w:sz w:val="14"/>
                      <w:szCs w:val="14"/>
                      <w:lang w:eastAsia="es-ES"/>
                    </w:rPr>
                    <w:t>DESCRIPCIÓN</w:t>
                  </w:r>
                </w:p>
              </w:tc>
            </w:tr>
            <w:tr w:rsidR="00DC712B" w:rsidRPr="00DC712B" w:rsidTr="00DC712B">
              <w:trPr>
                <w:trHeight w:val="408"/>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640" w:type="dxa"/>
                  <w:tcBorders>
                    <w:top w:val="nil"/>
                    <w:left w:val="nil"/>
                    <w:bottom w:val="single" w:sz="4" w:space="0" w:color="auto"/>
                    <w:right w:val="single" w:sz="4" w:space="0" w:color="auto"/>
                  </w:tcBorders>
                  <w:shd w:val="clear" w:color="000000" w:fill="FFFFFF"/>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1</w:t>
                  </w:r>
                </w:p>
              </w:tc>
              <w:tc>
                <w:tcPr>
                  <w:tcW w:w="80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G-001 A</w:t>
                  </w:r>
                </w:p>
              </w:tc>
              <w:tc>
                <w:tcPr>
                  <w:tcW w:w="1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Motor de Generador A (</w:t>
                  </w:r>
                  <w:proofErr w:type="spellStart"/>
                  <w:r w:rsidRPr="00DC712B">
                    <w:rPr>
                      <w:rFonts w:ascii="Calibri" w:hAnsi="Calibri"/>
                      <w:color w:val="000000"/>
                      <w:sz w:val="16"/>
                      <w:szCs w:val="16"/>
                      <w:lang w:eastAsia="es-ES"/>
                    </w:rPr>
                    <w:t>Cat</w:t>
                  </w:r>
                  <w:proofErr w:type="spellEnd"/>
                  <w:r w:rsidRPr="00DC712B">
                    <w:rPr>
                      <w:rFonts w:ascii="Calibri" w:hAnsi="Calibri"/>
                      <w:color w:val="000000"/>
                      <w:sz w:val="16"/>
                      <w:szCs w:val="16"/>
                      <w:lang w:eastAsia="es-ES"/>
                    </w:rPr>
                    <w:t xml:space="preserve"> G3516)</w:t>
                  </w:r>
                </w:p>
              </w:tc>
            </w:tr>
            <w:tr w:rsidR="00DC712B" w:rsidRPr="00DC712B" w:rsidTr="00DC712B">
              <w:trPr>
                <w:trHeight w:val="408"/>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640" w:type="dxa"/>
                  <w:tcBorders>
                    <w:top w:val="nil"/>
                    <w:left w:val="nil"/>
                    <w:bottom w:val="single" w:sz="4" w:space="0" w:color="auto"/>
                    <w:right w:val="single" w:sz="4" w:space="0" w:color="auto"/>
                  </w:tcBorders>
                  <w:shd w:val="clear" w:color="000000" w:fill="FFFFFF"/>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2</w:t>
                  </w:r>
                </w:p>
              </w:tc>
              <w:tc>
                <w:tcPr>
                  <w:tcW w:w="80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G-001 B</w:t>
                  </w:r>
                </w:p>
              </w:tc>
              <w:tc>
                <w:tcPr>
                  <w:tcW w:w="1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Motor de Generador B (</w:t>
                  </w:r>
                  <w:proofErr w:type="spellStart"/>
                  <w:r w:rsidRPr="00DC712B">
                    <w:rPr>
                      <w:rFonts w:ascii="Calibri" w:hAnsi="Calibri"/>
                      <w:color w:val="000000"/>
                      <w:sz w:val="16"/>
                      <w:szCs w:val="16"/>
                      <w:lang w:eastAsia="es-ES"/>
                    </w:rPr>
                    <w:t>Cat</w:t>
                  </w:r>
                  <w:proofErr w:type="spellEnd"/>
                  <w:r w:rsidRPr="00DC712B">
                    <w:rPr>
                      <w:rFonts w:ascii="Calibri" w:hAnsi="Calibri"/>
                      <w:color w:val="000000"/>
                      <w:sz w:val="16"/>
                      <w:szCs w:val="16"/>
                      <w:lang w:eastAsia="es-ES"/>
                    </w:rPr>
                    <w:t xml:space="preserve"> G3516)</w:t>
                  </w:r>
                </w:p>
              </w:tc>
            </w:tr>
            <w:tr w:rsidR="00DC712B" w:rsidRPr="00DC712B" w:rsidTr="00DC712B">
              <w:trPr>
                <w:trHeight w:val="408"/>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640" w:type="dxa"/>
                  <w:tcBorders>
                    <w:top w:val="nil"/>
                    <w:left w:val="nil"/>
                    <w:bottom w:val="single" w:sz="4" w:space="0" w:color="auto"/>
                    <w:right w:val="single" w:sz="4" w:space="0" w:color="auto"/>
                  </w:tcBorders>
                  <w:shd w:val="clear" w:color="000000" w:fill="FFFFFF"/>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3</w:t>
                  </w:r>
                </w:p>
              </w:tc>
              <w:tc>
                <w:tcPr>
                  <w:tcW w:w="80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G-001 C</w:t>
                  </w:r>
                </w:p>
              </w:tc>
              <w:tc>
                <w:tcPr>
                  <w:tcW w:w="1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Motor de Generador C (</w:t>
                  </w:r>
                  <w:proofErr w:type="spellStart"/>
                  <w:r w:rsidRPr="00DC712B">
                    <w:rPr>
                      <w:rFonts w:ascii="Calibri" w:hAnsi="Calibri"/>
                      <w:color w:val="000000"/>
                      <w:sz w:val="16"/>
                      <w:szCs w:val="16"/>
                      <w:lang w:eastAsia="es-ES"/>
                    </w:rPr>
                    <w:t>Cat</w:t>
                  </w:r>
                  <w:proofErr w:type="spellEnd"/>
                  <w:r w:rsidRPr="00DC712B">
                    <w:rPr>
                      <w:rFonts w:ascii="Calibri" w:hAnsi="Calibri"/>
                      <w:color w:val="000000"/>
                      <w:sz w:val="16"/>
                      <w:szCs w:val="16"/>
                      <w:lang w:eastAsia="es-ES"/>
                    </w:rPr>
                    <w:t xml:space="preserve"> G3516)</w:t>
                  </w:r>
                </w:p>
              </w:tc>
            </w:tr>
            <w:tr w:rsidR="00DC712B" w:rsidRPr="00DC712B" w:rsidTr="00DC712B">
              <w:trPr>
                <w:trHeight w:val="408"/>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640" w:type="dxa"/>
                  <w:tcBorders>
                    <w:top w:val="nil"/>
                    <w:left w:val="nil"/>
                    <w:bottom w:val="single" w:sz="4" w:space="0" w:color="auto"/>
                    <w:right w:val="single" w:sz="4" w:space="0" w:color="auto"/>
                  </w:tcBorders>
                  <w:shd w:val="clear" w:color="000000" w:fill="FFFFFF"/>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4</w:t>
                  </w:r>
                </w:p>
              </w:tc>
              <w:tc>
                <w:tcPr>
                  <w:tcW w:w="80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23-G-01</w:t>
                  </w:r>
                </w:p>
              </w:tc>
              <w:tc>
                <w:tcPr>
                  <w:tcW w:w="1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Motor de Generador de emergencia </w:t>
                  </w:r>
                  <w:proofErr w:type="spellStart"/>
                  <w:r w:rsidRPr="00DC712B">
                    <w:rPr>
                      <w:rFonts w:ascii="Calibri" w:hAnsi="Calibri"/>
                      <w:color w:val="000000"/>
                      <w:sz w:val="16"/>
                      <w:szCs w:val="16"/>
                      <w:lang w:eastAsia="es-ES"/>
                    </w:rPr>
                    <w:t>electramolins</w:t>
                  </w:r>
                  <w:proofErr w:type="spellEnd"/>
                  <w:r w:rsidRPr="00DC712B">
                    <w:rPr>
                      <w:rFonts w:ascii="Calibri" w:hAnsi="Calibri"/>
                      <w:color w:val="000000"/>
                      <w:sz w:val="16"/>
                      <w:szCs w:val="16"/>
                      <w:lang w:eastAsia="es-ES"/>
                    </w:rPr>
                    <w:t>.</w:t>
                  </w:r>
                </w:p>
              </w:tc>
            </w:tr>
          </w:tbl>
          <w:p w:rsidR="00DC712B" w:rsidRPr="00DC712B" w:rsidRDefault="00DC712B" w:rsidP="00DC712B">
            <w:pPr>
              <w:autoSpaceDE w:val="0"/>
              <w:autoSpaceDN w:val="0"/>
              <w:adjustRightInd w:val="0"/>
              <w:jc w:val="both"/>
              <w:rPr>
                <w:rFonts w:ascii="Calibri" w:hAnsi="Calibri" w:cs="Calibri"/>
                <w:b/>
                <w:lang w:eastAsia="es-ES"/>
              </w:rPr>
            </w:pPr>
          </w:p>
          <w:p w:rsidR="00DC712B" w:rsidRPr="00DC712B" w:rsidRDefault="00DC712B" w:rsidP="00DC712B">
            <w:pPr>
              <w:autoSpaceDE w:val="0"/>
              <w:autoSpaceDN w:val="0"/>
              <w:adjustRightInd w:val="0"/>
              <w:jc w:val="both"/>
              <w:rPr>
                <w:rFonts w:ascii="Calibri" w:hAnsi="Calibri" w:cs="Calibri"/>
                <w:b/>
                <w:lang w:eastAsia="es-ES"/>
              </w:rPr>
            </w:pPr>
            <w:r w:rsidRPr="00DC712B">
              <w:rPr>
                <w:rFonts w:ascii="Calibri" w:hAnsi="Calibri" w:cs="Calibri"/>
                <w:b/>
                <w:lang w:eastAsia="es-ES"/>
              </w:rPr>
              <w:t>PERSONAL</w:t>
            </w:r>
          </w:p>
          <w:p w:rsidR="00DC712B" w:rsidRPr="00DC712B" w:rsidRDefault="00DC712B" w:rsidP="00DC712B">
            <w:pPr>
              <w:autoSpaceDE w:val="0"/>
              <w:autoSpaceDN w:val="0"/>
              <w:adjustRightInd w:val="0"/>
              <w:jc w:val="both"/>
              <w:rPr>
                <w:rFonts w:ascii="Calibri" w:hAnsi="Calibri" w:cs="Calibri"/>
                <w:b/>
                <w:lang w:eastAsia="es-ES"/>
              </w:rPr>
            </w:pPr>
            <w:r w:rsidRPr="00DC712B">
              <w:rPr>
                <w:rFonts w:ascii="Calibri" w:hAnsi="Calibri" w:cs="Calibri"/>
                <w:b/>
                <w:lang w:eastAsia="es-ES"/>
              </w:rPr>
              <w:t xml:space="preserve"> </w:t>
            </w: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Para la ejecución del servicio la empresa proveedora deberá contar con un Técnico Certificado Especialista Nivel II, en Análisis </w:t>
            </w:r>
            <w:proofErr w:type="spellStart"/>
            <w:r w:rsidRPr="00DC712B">
              <w:rPr>
                <w:rFonts w:ascii="Calibri" w:hAnsi="Calibri" w:cs="Calibri"/>
                <w:lang w:eastAsia="es-ES"/>
              </w:rPr>
              <w:t>Reciprocante</w:t>
            </w:r>
            <w:proofErr w:type="spellEnd"/>
            <w:r w:rsidRPr="00DC712B">
              <w:rPr>
                <w:rFonts w:ascii="Calibri" w:hAnsi="Calibri" w:cs="Calibri"/>
                <w:lang w:eastAsia="es-ES"/>
              </w:rPr>
              <w:t xml:space="preserve">, por lo cual en su oferta deberá </w:t>
            </w:r>
            <w:r w:rsidRPr="00DC712B">
              <w:rPr>
                <w:rFonts w:ascii="Calibri" w:hAnsi="Calibri" w:cs="Calibri"/>
                <w:u w:val="single"/>
                <w:lang w:eastAsia="es-ES"/>
              </w:rPr>
              <w:t xml:space="preserve">adjuntar </w:t>
            </w:r>
            <w:r w:rsidRPr="00DC712B">
              <w:rPr>
                <w:rFonts w:ascii="Calibri" w:hAnsi="Calibri" w:cs="Calibri"/>
                <w:lang w:eastAsia="es-ES"/>
              </w:rPr>
              <w:t>fotocopia simple del mismo.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b/>
                <w:lang w:eastAsia="es-ES"/>
              </w:rPr>
            </w:pPr>
            <w:r w:rsidRPr="00DC712B">
              <w:rPr>
                <w:rFonts w:ascii="Calibri" w:hAnsi="Calibri" w:cs="Calibri"/>
                <w:b/>
                <w:lang w:eastAsia="es-ES"/>
              </w:rPr>
              <w:t>EQUIPO</w:t>
            </w:r>
          </w:p>
          <w:p w:rsidR="00DC712B" w:rsidRPr="00DC712B" w:rsidRDefault="00DC712B" w:rsidP="00DC712B">
            <w:pPr>
              <w:autoSpaceDE w:val="0"/>
              <w:autoSpaceDN w:val="0"/>
              <w:adjustRightInd w:val="0"/>
              <w:jc w:val="both"/>
              <w:rPr>
                <w:rFonts w:ascii="Calibri" w:hAnsi="Calibri" w:cs="Calibri"/>
                <w:b/>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El proveedor en su propuesta deberá </w:t>
            </w:r>
            <w:r w:rsidRPr="00DC712B">
              <w:rPr>
                <w:rFonts w:ascii="Calibri" w:hAnsi="Calibri" w:cs="Calibri"/>
                <w:u w:val="single"/>
                <w:lang w:eastAsia="es-ES"/>
              </w:rPr>
              <w:t>describir las características del o los equipo/s</w:t>
            </w:r>
            <w:r w:rsidRPr="00DC712B">
              <w:rPr>
                <w:rFonts w:ascii="Calibri" w:hAnsi="Calibri" w:cs="Calibri"/>
                <w:lang w:eastAsia="es-ES"/>
              </w:rPr>
              <w:t xml:space="preserve"> que utilizará en la ejecución del servicio.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El/los equipo/s mínimamente deberían poder realizar lo siguiente:</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1248D3">
            <w:pPr>
              <w:numPr>
                <w:ilvl w:val="0"/>
                <w:numId w:val="31"/>
              </w:numPr>
              <w:autoSpaceDE w:val="0"/>
              <w:autoSpaceDN w:val="0"/>
              <w:adjustRightInd w:val="0"/>
              <w:jc w:val="both"/>
              <w:rPr>
                <w:rFonts w:ascii="Calibri" w:hAnsi="Calibri" w:cs="Calibri"/>
                <w:lang w:eastAsia="es-ES"/>
              </w:rPr>
            </w:pPr>
            <w:r w:rsidRPr="00DC712B">
              <w:rPr>
                <w:rFonts w:ascii="Calibri" w:hAnsi="Calibri" w:cs="Calibri"/>
                <w:lang w:eastAsia="es-ES"/>
              </w:rPr>
              <w:t>Reportes espectrales.</w:t>
            </w:r>
          </w:p>
          <w:p w:rsidR="00DC712B" w:rsidRPr="00DC712B" w:rsidRDefault="00DC712B" w:rsidP="001248D3">
            <w:pPr>
              <w:numPr>
                <w:ilvl w:val="0"/>
                <w:numId w:val="31"/>
              </w:numPr>
              <w:autoSpaceDE w:val="0"/>
              <w:autoSpaceDN w:val="0"/>
              <w:adjustRightInd w:val="0"/>
              <w:jc w:val="both"/>
              <w:rPr>
                <w:rFonts w:ascii="Calibri" w:hAnsi="Calibri" w:cs="Calibri"/>
                <w:lang w:eastAsia="es-ES"/>
              </w:rPr>
            </w:pPr>
            <w:r w:rsidRPr="00DC712B">
              <w:rPr>
                <w:rFonts w:ascii="Calibri" w:hAnsi="Calibri" w:cs="Calibri"/>
                <w:lang w:eastAsia="es-ES"/>
              </w:rPr>
              <w:t>Almacenar información histórica.</w:t>
            </w:r>
          </w:p>
          <w:p w:rsidR="00DC712B" w:rsidRPr="00DC712B" w:rsidRDefault="00DC712B" w:rsidP="001248D3">
            <w:pPr>
              <w:numPr>
                <w:ilvl w:val="0"/>
                <w:numId w:val="31"/>
              </w:numPr>
              <w:autoSpaceDE w:val="0"/>
              <w:autoSpaceDN w:val="0"/>
              <w:adjustRightInd w:val="0"/>
              <w:jc w:val="both"/>
              <w:rPr>
                <w:rFonts w:ascii="Calibri" w:hAnsi="Calibri" w:cs="Calibri"/>
                <w:lang w:eastAsia="es-ES"/>
              </w:rPr>
            </w:pPr>
            <w:r w:rsidRPr="00DC712B">
              <w:rPr>
                <w:rFonts w:ascii="Calibri" w:hAnsi="Calibri" w:cs="Calibri"/>
                <w:lang w:eastAsia="es-ES"/>
              </w:rPr>
              <w:t>Detección de ruido por ultrasonido.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b/>
                <w:bCs/>
                <w:lang w:eastAsia="es-ES"/>
              </w:rPr>
            </w:pPr>
            <w:r w:rsidRPr="00DC712B">
              <w:rPr>
                <w:rFonts w:ascii="Calibri" w:hAnsi="Calibri" w:cs="Calibri"/>
                <w:b/>
                <w:bCs/>
                <w:lang w:eastAsia="es-ES"/>
              </w:rPr>
              <w:t>EXPERIENCIA ESPECIFICA DEL PROPONENTE</w:t>
            </w:r>
          </w:p>
          <w:p w:rsidR="00DC712B" w:rsidRPr="00DC712B" w:rsidRDefault="00DC712B" w:rsidP="00DC712B">
            <w:pPr>
              <w:autoSpaceDE w:val="0"/>
              <w:autoSpaceDN w:val="0"/>
              <w:adjustRightInd w:val="0"/>
              <w:jc w:val="both"/>
              <w:rPr>
                <w:rFonts w:ascii="Calibri" w:hAnsi="Calibri" w:cs="Calibri"/>
                <w:sz w:val="10"/>
                <w:lang w:eastAsia="es-ES"/>
              </w:rPr>
            </w:pPr>
          </w:p>
          <w:p w:rsidR="00DC712B" w:rsidRPr="00DC712B" w:rsidRDefault="00DC712B" w:rsidP="00DC712B">
            <w:pPr>
              <w:widowControl w:val="0"/>
              <w:autoSpaceDE w:val="0"/>
              <w:autoSpaceDN w:val="0"/>
              <w:adjustRightInd w:val="0"/>
              <w:spacing w:before="120"/>
              <w:jc w:val="both"/>
              <w:rPr>
                <w:rFonts w:ascii="Calibri" w:hAnsi="Calibri" w:cs="Calibri"/>
                <w:lang w:eastAsia="es-ES"/>
              </w:rPr>
            </w:pPr>
            <w:r w:rsidRPr="00DC712B">
              <w:rPr>
                <w:rFonts w:ascii="Calibri" w:hAnsi="Calibri" w:cs="Calibri"/>
                <w:lang w:eastAsia="es-ES"/>
              </w:rPr>
              <w:t xml:space="preserve">El proponente deberá contar con una experiencia mínima de dos (2) contratos de servicios en análisis </w:t>
            </w:r>
            <w:proofErr w:type="spellStart"/>
            <w:r w:rsidRPr="00DC712B">
              <w:rPr>
                <w:rFonts w:ascii="Calibri" w:hAnsi="Calibri" w:cs="Calibri"/>
                <w:lang w:eastAsia="es-ES"/>
              </w:rPr>
              <w:t>reciprocante</w:t>
            </w:r>
            <w:proofErr w:type="spellEnd"/>
            <w:r w:rsidRPr="00DC712B">
              <w:rPr>
                <w:rFonts w:ascii="Calibri" w:hAnsi="Calibri" w:cs="Calibri"/>
                <w:lang w:eastAsia="es-ES"/>
              </w:rPr>
              <w:t xml:space="preserve"> con entidades públicas o privadas, experiencia que deberá estar respaldada mediante fotocopias simples y legibles de cualquiera de los siguientes documentos: contratos, ordenes de servicios, acta de conformidad, facturas u otros documentos que evidencien la experiencia solicitada, los cuales deberán acompañarse a la propuesta.</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El proponente deberá presentar la documentación de respaldo de acuerdo al ítem al que presente propuesta.</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b/>
                <w:color w:val="000000"/>
                <w:lang w:eastAsia="es-BO"/>
              </w:rPr>
            </w:pPr>
            <w:r w:rsidRPr="00DC712B">
              <w:rPr>
                <w:rFonts w:ascii="Calibri" w:hAnsi="Calibri" w:cs="Calibri"/>
                <w:b/>
                <w:color w:val="000000"/>
                <w:lang w:eastAsia="es-BO"/>
              </w:rPr>
              <w:t>ITEM 3. ANÁLISIS TERMOGRAFICO.</w:t>
            </w:r>
          </w:p>
          <w:p w:rsidR="00DC712B" w:rsidRPr="00DC712B" w:rsidRDefault="00DC712B" w:rsidP="00DC712B">
            <w:pPr>
              <w:autoSpaceDE w:val="0"/>
              <w:autoSpaceDN w:val="0"/>
              <w:adjustRightInd w:val="0"/>
              <w:jc w:val="both"/>
              <w:rPr>
                <w:rFonts w:ascii="Calibri" w:hAnsi="Calibri" w:cs="Calibri"/>
                <w:b/>
                <w:color w:val="000000"/>
                <w:lang w:eastAsia="es-BO"/>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El servicio consiste en realizar el control y diagnóstico de </w:t>
            </w:r>
            <w:r w:rsidRPr="00DC712B">
              <w:rPr>
                <w:rFonts w:ascii="Calibri" w:hAnsi="Calibri" w:cs="Calibri"/>
                <w:color w:val="000000"/>
                <w:lang w:val="es-BO" w:eastAsia="es-BO"/>
              </w:rPr>
              <w:t xml:space="preserve">equipos energizados y/o en operación, para la identificación de posibles puntos calientes, a través de la toma de fotos digitales con la cámara </w:t>
            </w:r>
            <w:proofErr w:type="spellStart"/>
            <w:r w:rsidRPr="00DC712B">
              <w:rPr>
                <w:rFonts w:ascii="Calibri" w:hAnsi="Calibri" w:cs="Calibri"/>
                <w:color w:val="000000"/>
                <w:lang w:val="es-BO" w:eastAsia="es-BO"/>
              </w:rPr>
              <w:t>termográfica</w:t>
            </w:r>
            <w:proofErr w:type="spellEnd"/>
            <w:r w:rsidRPr="00DC712B">
              <w:rPr>
                <w:rFonts w:ascii="Calibri" w:hAnsi="Calibri" w:cs="Calibri"/>
                <w:color w:val="000000"/>
                <w:lang w:val="es-BO" w:eastAsia="es-BO"/>
              </w:rPr>
              <w:t>,</w:t>
            </w:r>
            <w:r w:rsidRPr="00DC712B">
              <w:rPr>
                <w:rFonts w:ascii="Calibri" w:hAnsi="Calibri" w:cs="Calibri"/>
                <w:lang w:eastAsia="es-ES"/>
              </w:rPr>
              <w:t xml:space="preserve"> el cual se debe ejecutarse en forma periódica (cada seis meses) y/o a solicitud del fiscal del servicio de YPFB previa coordinación.</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color w:val="000000"/>
                <w:lang w:val="es-BO" w:eastAsia="es-BO"/>
              </w:rPr>
            </w:pPr>
            <w:r w:rsidRPr="00DC712B">
              <w:rPr>
                <w:rFonts w:ascii="Calibri" w:hAnsi="Calibri" w:cs="Calibri"/>
                <w:color w:val="000000"/>
                <w:lang w:eastAsia="es-BO"/>
              </w:rPr>
              <w:t>El</w:t>
            </w:r>
            <w:r w:rsidRPr="00DC712B">
              <w:rPr>
                <w:rFonts w:ascii="Calibri" w:hAnsi="Calibri" w:cs="Calibri"/>
                <w:color w:val="000000"/>
                <w:lang w:val="es-BO" w:eastAsia="es-BO"/>
              </w:rPr>
              <w:t xml:space="preserve"> proponente deberá detallar el procedimiento de como efectuara las mediciones.</w:t>
            </w:r>
          </w:p>
          <w:p w:rsidR="00DC712B" w:rsidRPr="00DC712B" w:rsidRDefault="00DC712B" w:rsidP="00DC712B">
            <w:pPr>
              <w:autoSpaceDE w:val="0"/>
              <w:autoSpaceDN w:val="0"/>
              <w:adjustRightInd w:val="0"/>
              <w:jc w:val="both"/>
              <w:rPr>
                <w:rFonts w:ascii="Calibri" w:hAnsi="Calibri" w:cs="Calibri"/>
                <w:color w:val="000000"/>
                <w:lang w:val="es-BO" w:eastAsia="es-BO"/>
              </w:rPr>
            </w:pPr>
          </w:p>
          <w:p w:rsidR="00DC712B" w:rsidRPr="00DC712B" w:rsidRDefault="00DC712B" w:rsidP="00DC712B">
            <w:pPr>
              <w:autoSpaceDE w:val="0"/>
              <w:autoSpaceDN w:val="0"/>
              <w:adjustRightInd w:val="0"/>
              <w:jc w:val="both"/>
              <w:rPr>
                <w:rFonts w:ascii="Calibri" w:hAnsi="Calibri" w:cs="Calibri"/>
                <w:color w:val="000000"/>
                <w:lang w:val="es-BO" w:eastAsia="es-BO"/>
              </w:rPr>
            </w:pPr>
            <w:r w:rsidRPr="00DC712B">
              <w:rPr>
                <w:rFonts w:ascii="Calibri" w:hAnsi="Calibri" w:cs="Calibri"/>
                <w:lang w:eastAsia="es-ES"/>
              </w:rPr>
              <w:t xml:space="preserve">Una vez finalizada la jornada laboral el proveedor deberá entregar un informe preliminar de los hallazgos encontrados al Fiscal de YPFB y luego al finalizar todo el trabajo, elaborar un informe detallado por equipo con </w:t>
            </w:r>
            <w:r w:rsidRPr="00DC712B">
              <w:rPr>
                <w:rFonts w:ascii="Calibri" w:hAnsi="Calibri" w:cs="Calibri"/>
                <w:lang w:eastAsia="es-ES"/>
              </w:rPr>
              <w:lastRenderedPageBreak/>
              <w:t xml:space="preserve">las fotos digitales respectivas que sustenten su diagnóstico, que incluya la </w:t>
            </w:r>
            <w:r w:rsidRPr="00DC712B">
              <w:rPr>
                <w:rFonts w:ascii="Calibri" w:hAnsi="Calibri" w:cs="Calibri"/>
                <w:color w:val="000000"/>
                <w:lang w:val="es-BO" w:eastAsia="es-BO"/>
              </w:rPr>
              <w:t xml:space="preserve">documentación de los instrumentos utilizados. </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val="es-BO" w:eastAsia="es-ES"/>
              </w:rPr>
            </w:pPr>
            <w:r w:rsidRPr="00DC712B">
              <w:rPr>
                <w:rFonts w:ascii="Calibri" w:hAnsi="Calibri" w:cs="Calibri"/>
                <w:lang w:eastAsia="es-ES"/>
              </w:rPr>
              <w:t xml:space="preserve">Una vez atendidas las observaciones del Proveedor, el fiscal de YPFB solicitará realizar nuevas mediciones, para evidenciar la eliminación del problema. En caso que la solución sea efectiva de cancelará la nueva medición, caso contrario deberán darse nuevas recomendaciones </w:t>
            </w:r>
            <w:r w:rsidRPr="00DC712B">
              <w:rPr>
                <w:rFonts w:ascii="Calibri" w:hAnsi="Calibri" w:cs="Calibri"/>
                <w:lang w:val="es-BO" w:eastAsia="es-ES"/>
              </w:rPr>
              <w:t>para solucionar el problema y así sucesivamente hasta solucionar el problema.</w:t>
            </w:r>
          </w:p>
          <w:p w:rsidR="00DC712B" w:rsidRPr="00DC712B" w:rsidRDefault="00DC712B" w:rsidP="00DC712B">
            <w:pPr>
              <w:autoSpaceDE w:val="0"/>
              <w:autoSpaceDN w:val="0"/>
              <w:adjustRightInd w:val="0"/>
              <w:jc w:val="both"/>
              <w:rPr>
                <w:rFonts w:ascii="Calibri" w:hAnsi="Calibri" w:cs="Calibri"/>
                <w:lang w:val="es-BO"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Dicho informe deberá ser entregado en forma digital e impresa en (2) dos ejemplares, en plazo de 5 días hábiles posteriores a la aprobación del fiscal del servicio.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rPr>
                <w:rFonts w:ascii="Calibri" w:hAnsi="Calibri" w:cs="Calibri"/>
                <w:lang w:eastAsia="es-ES"/>
              </w:rPr>
            </w:pPr>
            <w:r w:rsidRPr="00DC712B">
              <w:rPr>
                <w:rFonts w:ascii="Calibri" w:hAnsi="Calibri" w:cs="Calibri"/>
                <w:lang w:eastAsia="es-ES"/>
              </w:rPr>
              <w:t>El proveedor deberá mantener una Base de Datos por equipo que permita realizar estadísticas de comportamiento en el tiempo, a ser entregada una vez finalice el contrato.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val="es-BO" w:eastAsia="es-ES"/>
              </w:rPr>
            </w:pPr>
            <w:r w:rsidRPr="00DC712B">
              <w:rPr>
                <w:rFonts w:ascii="Calibri" w:hAnsi="Calibri" w:cs="Calibri"/>
                <w:lang w:eastAsia="es-ES"/>
              </w:rPr>
              <w:t>La contabilización del servicio se hará en base a la cantidad total de equipos que haya medido el proveedor, corroborado mediante el informe, toda vez que el pago será efectivo solo por el servicio efectivamente prestado (por equipo).</w:t>
            </w:r>
          </w:p>
          <w:p w:rsidR="00DC712B" w:rsidRPr="00DC712B" w:rsidRDefault="00DC712B" w:rsidP="00DC712B">
            <w:pPr>
              <w:autoSpaceDE w:val="0"/>
              <w:autoSpaceDN w:val="0"/>
              <w:adjustRightInd w:val="0"/>
              <w:jc w:val="both"/>
              <w:rPr>
                <w:rFonts w:ascii="Calibri" w:hAnsi="Calibri" w:cs="Calibri"/>
                <w:lang w:val="es-BO"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Los análisis se realizaran en los equipos del Complejo de Fraccionamiento y Licuefacción de Gas Natural Río Grande </w:t>
            </w:r>
            <w:r w:rsidRPr="00DC712B">
              <w:rPr>
                <w:rFonts w:ascii="Calibri" w:hAnsi="Calibri" w:cs="Calibri"/>
                <w:color w:val="000000"/>
                <w:lang w:eastAsia="es-BO"/>
              </w:rPr>
              <w:t>(Planta de Separación de Líquidos –PSL RG y Planta de Gas Natural Licuado –PGNL</w:t>
            </w:r>
            <w:r w:rsidRPr="00DC712B">
              <w:rPr>
                <w:rFonts w:ascii="Calibri" w:hAnsi="Calibri" w:cs="Calibri"/>
                <w:lang w:eastAsia="es-ES"/>
              </w:rPr>
              <w:t>) descritos en el siguiente listado:</w:t>
            </w:r>
          </w:p>
          <w:p w:rsidR="00DC712B" w:rsidRPr="00DC712B" w:rsidRDefault="00DC712B" w:rsidP="00DC712B">
            <w:pPr>
              <w:autoSpaceDE w:val="0"/>
              <w:autoSpaceDN w:val="0"/>
              <w:adjustRightInd w:val="0"/>
              <w:jc w:val="both"/>
              <w:rPr>
                <w:rFonts w:ascii="Calibri" w:hAnsi="Calibri" w:cs="Calibri"/>
                <w:lang w:eastAsia="es-ES"/>
              </w:rPr>
            </w:pPr>
          </w:p>
          <w:tbl>
            <w:tblPr>
              <w:tblW w:w="6600" w:type="dxa"/>
              <w:jc w:val="center"/>
              <w:tblCellMar>
                <w:left w:w="70" w:type="dxa"/>
                <w:right w:w="70" w:type="dxa"/>
              </w:tblCellMar>
              <w:tblLook w:val="04A0" w:firstRow="1" w:lastRow="0" w:firstColumn="1" w:lastColumn="0" w:noHBand="0" w:noVBand="1"/>
            </w:tblPr>
            <w:tblGrid>
              <w:gridCol w:w="820"/>
              <w:gridCol w:w="540"/>
              <w:gridCol w:w="2360"/>
              <w:gridCol w:w="2880"/>
            </w:tblGrid>
            <w:tr w:rsidR="00DC712B" w:rsidRPr="00DC712B" w:rsidTr="00DC712B">
              <w:trPr>
                <w:trHeight w:val="612"/>
                <w:jc w:val="center"/>
              </w:trPr>
              <w:tc>
                <w:tcPr>
                  <w:tcW w:w="82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DC712B" w:rsidRPr="00DC712B" w:rsidRDefault="00DC712B" w:rsidP="00DC712B">
                  <w:pPr>
                    <w:jc w:val="center"/>
                    <w:rPr>
                      <w:rFonts w:ascii="Calibri" w:hAnsi="Calibri"/>
                      <w:b/>
                      <w:bCs/>
                      <w:color w:val="000000"/>
                      <w:sz w:val="16"/>
                      <w:szCs w:val="16"/>
                      <w:lang w:val="es-BO" w:eastAsia="es-BO"/>
                    </w:rPr>
                  </w:pPr>
                  <w:r w:rsidRPr="00DC712B">
                    <w:rPr>
                      <w:rFonts w:ascii="Calibri" w:hAnsi="Calibri"/>
                      <w:b/>
                      <w:bCs/>
                      <w:color w:val="000000"/>
                      <w:sz w:val="16"/>
                      <w:szCs w:val="16"/>
                      <w:lang w:eastAsia="es-ES"/>
                    </w:rPr>
                    <w:t xml:space="preserve">PLANTA </w:t>
                  </w:r>
                </w:p>
              </w:tc>
              <w:tc>
                <w:tcPr>
                  <w:tcW w:w="540" w:type="dxa"/>
                  <w:tcBorders>
                    <w:top w:val="single" w:sz="4" w:space="0" w:color="auto"/>
                    <w:left w:val="nil"/>
                    <w:bottom w:val="single" w:sz="4" w:space="0" w:color="auto"/>
                    <w:right w:val="single" w:sz="4" w:space="0" w:color="auto"/>
                  </w:tcBorders>
                  <w:shd w:val="clear" w:color="000000" w:fill="F2F2F2"/>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N°</w:t>
                  </w:r>
                </w:p>
              </w:tc>
              <w:tc>
                <w:tcPr>
                  <w:tcW w:w="2360" w:type="dxa"/>
                  <w:tcBorders>
                    <w:top w:val="single" w:sz="4" w:space="0" w:color="auto"/>
                    <w:left w:val="nil"/>
                    <w:bottom w:val="single" w:sz="4" w:space="0" w:color="auto"/>
                    <w:right w:val="single" w:sz="4" w:space="0" w:color="auto"/>
                  </w:tcBorders>
                  <w:shd w:val="clear" w:color="000000" w:fill="F2F2F2"/>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TAG</w:t>
                  </w:r>
                </w:p>
              </w:tc>
              <w:tc>
                <w:tcPr>
                  <w:tcW w:w="2880" w:type="dxa"/>
                  <w:tcBorders>
                    <w:top w:val="single" w:sz="4" w:space="0" w:color="auto"/>
                    <w:left w:val="nil"/>
                    <w:bottom w:val="single" w:sz="4" w:space="0" w:color="auto"/>
                    <w:right w:val="single" w:sz="4" w:space="0" w:color="auto"/>
                  </w:tcBorders>
                  <w:shd w:val="clear" w:color="000000" w:fill="F2F2F2"/>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DESCRIPCIÓN</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M-AP216B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M-3220-TG-511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M-P520A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M-P55A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M-AK501A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6</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M-A511-5</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7</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M-A511-1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8</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M-AP550A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9</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HE-201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10</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M-A540-2</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M-A540-1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M-A502-1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M6211-TG-511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MP501 KX510</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MA101 KX510</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16</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TGIN-01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17</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TAA 02</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18</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TAA 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19</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BARRAS DEL GEN G001C</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BARRAS DEL GEN G001C</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20</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BARRAS DEL DERIVADO CCM01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BARRAS DEL DERIVADO CCM01</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21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BARRAS DEL HEATER HE201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BARRAS DEL HEATER HE201</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lastRenderedPageBreak/>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22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M-K-501A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23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M-P216B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24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M-A511-4</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25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M-A511-2</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26</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M-A540-3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27</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M-511-6</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28</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TAA-01 PRINCIPAL</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29</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M-P510A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30</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M-P540B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31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M-B-501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32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M-540-4</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33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UPS 84000105-0115</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Ups</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34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CB100</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CARGA CRITICA CB100</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35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TGIN-01 </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TGIN-01 ILUMINACION</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36</w:t>
                  </w:r>
                </w:p>
              </w:tc>
              <w:tc>
                <w:tcPr>
                  <w:tcW w:w="236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TGIE-01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Columna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37</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 TESPC-101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PROTECCION CATODICA TESPC-101</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38</w:t>
                  </w:r>
                </w:p>
              </w:tc>
              <w:tc>
                <w:tcPr>
                  <w:tcW w:w="236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DVFD-953A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VARIADOR DE FRECUENCIA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39</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24V TE-24-VSC</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24V TE-24-VSC</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40</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TGIN-01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41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M-P216B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42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PANEL VIEW 3000</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PANEL VIEW 3000</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43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FUENTE DEVICE NET</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FUENTE DEVICE NET</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44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CONVERSOR A ETH</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CONVERSOR A ETH</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45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M-A540-3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46</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POWER MONITOR 3000</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POWER MONITOR 3000</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47</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COOLERS DE GEN C </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COOLERS DE GEN C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48</w:t>
                  </w:r>
                </w:p>
              </w:tc>
              <w:tc>
                <w:tcPr>
                  <w:tcW w:w="236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HE201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 HEATER</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49</w:t>
                  </w:r>
                </w:p>
              </w:tc>
              <w:tc>
                <w:tcPr>
                  <w:tcW w:w="236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HE030 </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HEATER</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50</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DB510-01</w:t>
                  </w:r>
                </w:p>
              </w:tc>
              <w:tc>
                <w:tcPr>
                  <w:tcW w:w="2880" w:type="dxa"/>
                  <w:tcBorders>
                    <w:top w:val="nil"/>
                    <w:left w:val="nil"/>
                    <w:bottom w:val="nil"/>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Celdas</w:t>
                  </w:r>
                </w:p>
              </w:tc>
            </w:tr>
            <w:tr w:rsidR="00DC712B" w:rsidRPr="00DC712B" w:rsidTr="00DC712B">
              <w:trPr>
                <w:trHeight w:val="45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51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PANEL DE CONTROL DEL TURBO EXPANDER</w:t>
                  </w:r>
                </w:p>
              </w:tc>
              <w:tc>
                <w:tcPr>
                  <w:tcW w:w="2880" w:type="dxa"/>
                  <w:tcBorders>
                    <w:top w:val="single" w:sz="4" w:space="0" w:color="auto"/>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52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COOLERS DE GEN 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53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COOLERS DE GEN 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Tablero eléctrico</w:t>
                  </w:r>
                </w:p>
              </w:tc>
            </w:tr>
            <w:tr w:rsidR="00DC712B" w:rsidRPr="00DC712B" w:rsidTr="00DC712B">
              <w:trPr>
                <w:trHeight w:val="375"/>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PSL RG</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54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COMPRESOR DE AIRE 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55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02Z03—PM-01A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56</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02Z03-PM-01B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57</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02Z03—PM-02A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58</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02Z03—PM-02B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59</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02Z03—PM-03A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60</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02Z03—PM-03B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61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02Z03—PM-04</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lastRenderedPageBreak/>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62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02Z04-E—03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63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03KM01-VF-01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64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03Z01—E—08</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65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03Z01-E—09</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66</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03Z01—PM—01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67</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03Z02-EM-07</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68</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03Z02-PM-03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69</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03Z02-PM-04</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70</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05Z01 -PM-02</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71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05Z01-PM-01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72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06Z01A-PL-01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73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06Z01B-PL-01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74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06Z02A-PL-01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75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06Z02B-PL-01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76</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09204-EM-08</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77</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09204-PM-03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78</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09Z01-LCP-01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79</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09Z02—KM—03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80</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09Z02—KM—05</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81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09Z05-E-09</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82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09Z06-E—13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83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09Z06-PM-04</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84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22-PM-20A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85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22-PM-20B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86</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22-PM-30A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87</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22-PM-30B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88</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22-PM-40A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89</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22-PM-40B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90</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23-CC—01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91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23-G-01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92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23GG01—CB-01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93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23GG02-CB-01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94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23-PM-01A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95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23-PM-01B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96</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23-TR-03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97</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23-TR-04</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98</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23-UP-01A</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99</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23-UP-01B</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100</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23-UP-01C</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101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24-BM-31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102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24-BM-32</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lastRenderedPageBreak/>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103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24-BM-33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104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24-BM-34</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105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24-PM-31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106</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24-PM-32</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107</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24-PM-33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108</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24—PM—34</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109</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24-PM-51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110</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24-PM-52</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111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24-PM-53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112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24-PM-61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113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24-PM-62</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114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24-PM—63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115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26-PM-01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116</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26-PM—02</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117</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26-PM-03</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118</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26-PM-04</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119</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26-PM—05</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120</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26-PM—06</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121</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26-PM-07</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122</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28P01-PL-01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123</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28P02-PL-01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124</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28P03-PL-01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r w:rsidR="00DC712B" w:rsidRPr="00DC712B" w:rsidTr="00DC712B">
              <w:trPr>
                <w:trHeight w:val="300"/>
                <w:jc w:val="center"/>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C712B" w:rsidRPr="00DC712B" w:rsidRDefault="00DC712B" w:rsidP="00DC712B">
                  <w:pPr>
                    <w:jc w:val="center"/>
                    <w:rPr>
                      <w:rFonts w:ascii="Calibri" w:hAnsi="Calibri"/>
                      <w:color w:val="000000"/>
                      <w:sz w:val="16"/>
                      <w:szCs w:val="16"/>
                      <w:lang w:eastAsia="es-ES"/>
                    </w:rPr>
                  </w:pPr>
                  <w:r w:rsidRPr="00DC712B">
                    <w:rPr>
                      <w:rFonts w:ascii="Calibri" w:hAnsi="Calibri"/>
                      <w:color w:val="000000"/>
                      <w:sz w:val="16"/>
                      <w:szCs w:val="16"/>
                      <w:lang w:eastAsia="es-ES"/>
                    </w:rPr>
                    <w:t>PGNL</w:t>
                  </w:r>
                </w:p>
              </w:tc>
              <w:tc>
                <w:tcPr>
                  <w:tcW w:w="540" w:type="dxa"/>
                  <w:tcBorders>
                    <w:top w:val="nil"/>
                    <w:left w:val="nil"/>
                    <w:bottom w:val="single" w:sz="4" w:space="0" w:color="auto"/>
                    <w:right w:val="single" w:sz="4" w:space="0" w:color="auto"/>
                  </w:tcBorders>
                  <w:shd w:val="clear" w:color="auto" w:fill="auto"/>
                  <w:noWrap/>
                  <w:vAlign w:val="center"/>
                  <w:hideMark/>
                </w:tcPr>
                <w:p w:rsidR="00DC712B" w:rsidRPr="00DC712B" w:rsidRDefault="00DC712B" w:rsidP="00DC712B">
                  <w:pPr>
                    <w:jc w:val="center"/>
                    <w:rPr>
                      <w:rFonts w:ascii="Calibri" w:hAnsi="Calibri"/>
                      <w:b/>
                      <w:bCs/>
                      <w:color w:val="000000"/>
                      <w:sz w:val="16"/>
                      <w:szCs w:val="16"/>
                      <w:lang w:eastAsia="es-ES"/>
                    </w:rPr>
                  </w:pPr>
                  <w:r w:rsidRPr="00DC712B">
                    <w:rPr>
                      <w:rFonts w:ascii="Calibri" w:hAnsi="Calibri"/>
                      <w:b/>
                      <w:bCs/>
                      <w:color w:val="000000"/>
                      <w:sz w:val="16"/>
                      <w:szCs w:val="16"/>
                      <w:lang w:eastAsia="es-ES"/>
                    </w:rPr>
                    <w:t>125</w:t>
                  </w:r>
                </w:p>
              </w:tc>
              <w:tc>
                <w:tcPr>
                  <w:tcW w:w="236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30Z01-PM-01</w:t>
                  </w:r>
                </w:p>
              </w:tc>
              <w:tc>
                <w:tcPr>
                  <w:tcW w:w="2880" w:type="dxa"/>
                  <w:tcBorders>
                    <w:top w:val="nil"/>
                    <w:left w:val="nil"/>
                    <w:bottom w:val="single" w:sz="4" w:space="0" w:color="auto"/>
                    <w:right w:val="single" w:sz="4" w:space="0" w:color="auto"/>
                  </w:tcBorders>
                  <w:shd w:val="clear" w:color="auto" w:fill="auto"/>
                  <w:vAlign w:val="center"/>
                  <w:hideMark/>
                </w:tcPr>
                <w:p w:rsidR="00DC712B" w:rsidRPr="00DC712B" w:rsidRDefault="00DC712B" w:rsidP="00DC712B">
                  <w:pPr>
                    <w:rPr>
                      <w:rFonts w:ascii="Calibri" w:hAnsi="Calibri"/>
                      <w:color w:val="000000"/>
                      <w:sz w:val="16"/>
                      <w:szCs w:val="16"/>
                      <w:lang w:eastAsia="es-ES"/>
                    </w:rPr>
                  </w:pPr>
                  <w:r w:rsidRPr="00DC712B">
                    <w:rPr>
                      <w:rFonts w:ascii="Calibri" w:hAnsi="Calibri"/>
                      <w:color w:val="000000"/>
                      <w:sz w:val="16"/>
                      <w:szCs w:val="16"/>
                      <w:lang w:eastAsia="es-ES"/>
                    </w:rPr>
                    <w:t xml:space="preserve">Tablero eléctrico </w:t>
                  </w:r>
                </w:p>
              </w:tc>
            </w:tr>
          </w:tbl>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spacing w:line="276" w:lineRule="auto"/>
              <w:jc w:val="both"/>
              <w:rPr>
                <w:rFonts w:ascii="Calibri" w:hAnsi="Calibri" w:cs="Calibri"/>
                <w:color w:val="FF0000"/>
                <w:sz w:val="18"/>
                <w:szCs w:val="18"/>
                <w:lang w:eastAsia="es-ES"/>
              </w:rPr>
            </w:pPr>
            <w:r w:rsidRPr="00DC712B">
              <w:rPr>
                <w:rFonts w:ascii="Calibri" w:hAnsi="Calibri" w:cs="Calibri"/>
                <w:b/>
                <w:sz w:val="18"/>
                <w:szCs w:val="18"/>
                <w:lang w:eastAsia="es-ES"/>
              </w:rPr>
              <w:t>Nota.:</w:t>
            </w:r>
            <w:r w:rsidRPr="00DC712B">
              <w:rPr>
                <w:rFonts w:ascii="Calibri" w:hAnsi="Calibri" w:cs="Calibri"/>
                <w:sz w:val="18"/>
                <w:szCs w:val="18"/>
                <w:lang w:eastAsia="es-ES"/>
              </w:rPr>
              <w:t xml:space="preserve"> YPFB durante la vigencia del contrato podrá modificar la cantidad de equipos, en caso de adiciones estos equipos tendrán las características que se encuentre dentro del alcance del presente servicio</w:t>
            </w:r>
            <w:r w:rsidRPr="00DC712B">
              <w:rPr>
                <w:rFonts w:ascii="Calibri" w:hAnsi="Calibri" w:cs="Calibri"/>
                <w:color w:val="FF0000"/>
                <w:sz w:val="18"/>
                <w:szCs w:val="18"/>
                <w:lang w:eastAsia="es-ES"/>
              </w:rPr>
              <w:t>.</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b/>
                <w:lang w:eastAsia="es-ES"/>
              </w:rPr>
            </w:pPr>
            <w:r w:rsidRPr="00DC712B">
              <w:rPr>
                <w:rFonts w:ascii="Calibri" w:hAnsi="Calibri" w:cs="Calibri"/>
                <w:b/>
                <w:lang w:eastAsia="es-ES"/>
              </w:rPr>
              <w:t xml:space="preserve">PERSONAL  </w:t>
            </w:r>
          </w:p>
          <w:p w:rsidR="00DC712B" w:rsidRPr="00DC712B" w:rsidRDefault="00DC712B" w:rsidP="00DC712B">
            <w:pPr>
              <w:autoSpaceDE w:val="0"/>
              <w:autoSpaceDN w:val="0"/>
              <w:adjustRightInd w:val="0"/>
              <w:jc w:val="both"/>
              <w:rPr>
                <w:rFonts w:ascii="Calibri" w:hAnsi="Calibri" w:cs="Calibri"/>
                <w:b/>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Para la ejecución del servicio la empresa proveedora deberá contar con un Técnico con Certificación Nivel I, con Experiencia en Análisis de Termografía, por lo cual en su oferta deberá </w:t>
            </w:r>
            <w:r w:rsidRPr="00DC712B">
              <w:rPr>
                <w:rFonts w:ascii="Calibri" w:hAnsi="Calibri" w:cs="Calibri"/>
                <w:u w:val="single"/>
                <w:lang w:eastAsia="es-ES"/>
              </w:rPr>
              <w:t xml:space="preserve">adjuntar </w:t>
            </w:r>
            <w:r w:rsidRPr="00DC712B">
              <w:rPr>
                <w:rFonts w:ascii="Calibri" w:hAnsi="Calibri" w:cs="Calibri"/>
                <w:lang w:eastAsia="es-ES"/>
              </w:rPr>
              <w:t>fotocopia simple del mismo.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Se aclara que el proveedor podrá definir la cantidad de personal técnico con el cual encarará el servicio.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b/>
                <w:lang w:eastAsia="es-ES"/>
              </w:rPr>
            </w:pPr>
            <w:r w:rsidRPr="00DC712B">
              <w:rPr>
                <w:rFonts w:ascii="Calibri" w:hAnsi="Calibri" w:cs="Calibri"/>
                <w:b/>
                <w:lang w:eastAsia="es-ES"/>
              </w:rPr>
              <w:t>EQUIPO</w:t>
            </w:r>
          </w:p>
          <w:p w:rsidR="00DC712B" w:rsidRPr="00DC712B" w:rsidRDefault="00DC712B" w:rsidP="00DC712B">
            <w:pPr>
              <w:autoSpaceDE w:val="0"/>
              <w:autoSpaceDN w:val="0"/>
              <w:adjustRightInd w:val="0"/>
              <w:jc w:val="both"/>
              <w:rPr>
                <w:rFonts w:ascii="Calibri" w:hAnsi="Calibri" w:cs="Calibri"/>
                <w:b/>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El proveedor en su propuesta deberá </w:t>
            </w:r>
            <w:r w:rsidRPr="00DC712B">
              <w:rPr>
                <w:rFonts w:ascii="Calibri" w:hAnsi="Calibri" w:cs="Calibri"/>
                <w:u w:val="single"/>
                <w:lang w:eastAsia="es-ES"/>
              </w:rPr>
              <w:t>describir las características de los equipos</w:t>
            </w:r>
            <w:r w:rsidRPr="00DC712B">
              <w:rPr>
                <w:rFonts w:ascii="Calibri" w:hAnsi="Calibri" w:cs="Calibri"/>
                <w:lang w:eastAsia="es-ES"/>
              </w:rPr>
              <w:t xml:space="preserve"> que utilizará en la ejecución del servicio.</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Estos equipos mínimamente deberían poder realizar lo siguiente:</w:t>
            </w:r>
          </w:p>
          <w:p w:rsidR="00DC712B" w:rsidRPr="00DC712B" w:rsidRDefault="00DC712B" w:rsidP="001248D3">
            <w:pPr>
              <w:numPr>
                <w:ilvl w:val="0"/>
                <w:numId w:val="31"/>
              </w:numPr>
              <w:autoSpaceDE w:val="0"/>
              <w:autoSpaceDN w:val="0"/>
              <w:adjustRightInd w:val="0"/>
              <w:jc w:val="both"/>
              <w:rPr>
                <w:rFonts w:ascii="Calibri" w:hAnsi="Calibri" w:cs="Calibri"/>
                <w:lang w:eastAsia="es-ES"/>
              </w:rPr>
            </w:pPr>
            <w:r w:rsidRPr="00DC712B">
              <w:rPr>
                <w:rFonts w:ascii="Calibri" w:hAnsi="Calibri" w:cs="Calibri"/>
                <w:lang w:eastAsia="es-ES"/>
              </w:rPr>
              <w:t>Captura de imagen de luz visible además de la imagen infrarroja.</w:t>
            </w:r>
          </w:p>
          <w:p w:rsidR="00DC712B" w:rsidRPr="00DC712B" w:rsidRDefault="00DC712B" w:rsidP="001248D3">
            <w:pPr>
              <w:numPr>
                <w:ilvl w:val="0"/>
                <w:numId w:val="31"/>
              </w:numPr>
              <w:autoSpaceDE w:val="0"/>
              <w:autoSpaceDN w:val="0"/>
              <w:adjustRightInd w:val="0"/>
              <w:jc w:val="both"/>
              <w:rPr>
                <w:rFonts w:ascii="Calibri" w:hAnsi="Calibri" w:cs="Calibri"/>
                <w:lang w:eastAsia="es-ES"/>
              </w:rPr>
            </w:pPr>
            <w:r w:rsidRPr="00DC712B">
              <w:rPr>
                <w:rFonts w:ascii="Calibri" w:hAnsi="Calibri" w:cs="Calibri"/>
                <w:lang w:eastAsia="es-ES"/>
              </w:rPr>
              <w:t>Análisis en equipos con una temperatura hasta 350°C.</w:t>
            </w:r>
          </w:p>
          <w:p w:rsidR="00DC712B" w:rsidRPr="00DC712B" w:rsidRDefault="00DC712B" w:rsidP="001248D3">
            <w:pPr>
              <w:numPr>
                <w:ilvl w:val="0"/>
                <w:numId w:val="31"/>
              </w:numPr>
              <w:autoSpaceDE w:val="0"/>
              <w:autoSpaceDN w:val="0"/>
              <w:adjustRightInd w:val="0"/>
              <w:jc w:val="both"/>
              <w:rPr>
                <w:rFonts w:ascii="Calibri" w:hAnsi="Calibri" w:cs="Calibri"/>
                <w:lang w:eastAsia="es-ES"/>
              </w:rPr>
            </w:pPr>
            <w:r w:rsidRPr="00DC712B">
              <w:rPr>
                <w:rFonts w:ascii="Calibri" w:hAnsi="Calibri" w:cs="Calibri"/>
                <w:lang w:eastAsia="es-ES"/>
              </w:rPr>
              <w:t>Imágenes con una calidad mínima de (160x120 pixeles).</w:t>
            </w:r>
          </w:p>
          <w:p w:rsidR="00DC712B" w:rsidRDefault="00DC712B" w:rsidP="00DC712B">
            <w:pPr>
              <w:autoSpaceDE w:val="0"/>
              <w:autoSpaceDN w:val="0"/>
              <w:adjustRightInd w:val="0"/>
              <w:ind w:left="720"/>
              <w:jc w:val="both"/>
              <w:rPr>
                <w:rFonts w:ascii="Calibri" w:hAnsi="Calibri" w:cs="Calibri"/>
                <w:lang w:eastAsia="es-ES"/>
              </w:rPr>
            </w:pPr>
          </w:p>
          <w:p w:rsidR="00B53C8B" w:rsidRDefault="00B53C8B" w:rsidP="00DC712B">
            <w:pPr>
              <w:autoSpaceDE w:val="0"/>
              <w:autoSpaceDN w:val="0"/>
              <w:adjustRightInd w:val="0"/>
              <w:ind w:left="720"/>
              <w:jc w:val="both"/>
              <w:rPr>
                <w:rFonts w:ascii="Calibri" w:hAnsi="Calibri" w:cs="Calibri"/>
                <w:lang w:eastAsia="es-ES"/>
              </w:rPr>
            </w:pPr>
          </w:p>
          <w:p w:rsidR="00B53C8B" w:rsidRPr="00DC712B" w:rsidRDefault="00B53C8B" w:rsidP="00DC712B">
            <w:pPr>
              <w:autoSpaceDE w:val="0"/>
              <w:autoSpaceDN w:val="0"/>
              <w:adjustRightInd w:val="0"/>
              <w:ind w:left="72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b/>
                <w:bCs/>
                <w:lang w:eastAsia="es-ES"/>
              </w:rPr>
              <w:lastRenderedPageBreak/>
              <w:t>EXPERIENCIA ESPECIFICA DEL PROPONENTE</w:t>
            </w:r>
          </w:p>
          <w:p w:rsidR="00DC712B" w:rsidRPr="00DC712B" w:rsidRDefault="00DC712B" w:rsidP="00DC712B">
            <w:pPr>
              <w:widowControl w:val="0"/>
              <w:autoSpaceDE w:val="0"/>
              <w:autoSpaceDN w:val="0"/>
              <w:adjustRightInd w:val="0"/>
              <w:spacing w:before="120"/>
              <w:jc w:val="both"/>
              <w:rPr>
                <w:rFonts w:ascii="Calibri" w:hAnsi="Calibri" w:cs="Calibri"/>
                <w:lang w:eastAsia="es-ES"/>
              </w:rPr>
            </w:pPr>
            <w:r w:rsidRPr="00DC712B">
              <w:rPr>
                <w:rFonts w:ascii="Calibri" w:hAnsi="Calibri" w:cs="Calibri"/>
                <w:lang w:eastAsia="es-ES"/>
              </w:rPr>
              <w:t xml:space="preserve">El proponente deberá contar con una experiencia mínima de dos (2) contratos de servicios en análisis </w:t>
            </w:r>
            <w:proofErr w:type="spellStart"/>
            <w:r w:rsidRPr="00DC712B">
              <w:rPr>
                <w:rFonts w:ascii="Calibri" w:hAnsi="Calibri" w:cs="Calibri"/>
                <w:lang w:eastAsia="es-ES"/>
              </w:rPr>
              <w:t>termografico</w:t>
            </w:r>
            <w:proofErr w:type="spellEnd"/>
            <w:r w:rsidRPr="00DC712B">
              <w:rPr>
                <w:rFonts w:ascii="Calibri" w:hAnsi="Calibri" w:cs="Calibri"/>
                <w:lang w:eastAsia="es-ES"/>
              </w:rPr>
              <w:t xml:space="preserve"> con entidades públicas o privadas, experiencia que deberá estar respaldada mediante fotocopias simples y legibles de cualquiera de los siguientes documentos: contratos, ordenes de servicios, acta de conformidad, facturas u otros documentos que evidencien la experiencia solicitada, los cuales deberán acompañarse a la propuesta.</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El proponente deberá presentar la documentación de respaldo de acuerdo al ítem al que presente propuesta.</w:t>
            </w:r>
          </w:p>
          <w:p w:rsidR="00DC712B" w:rsidRPr="00DC712B" w:rsidRDefault="00DC712B" w:rsidP="00DC712B">
            <w:pPr>
              <w:autoSpaceDE w:val="0"/>
              <w:autoSpaceDN w:val="0"/>
              <w:adjustRightInd w:val="0"/>
              <w:jc w:val="both"/>
              <w:rPr>
                <w:rFonts w:ascii="Calibri" w:hAnsi="Calibri" w:cs="Calibri"/>
                <w:lang w:eastAsia="es-ES"/>
              </w:rPr>
            </w:pPr>
          </w:p>
        </w:tc>
      </w:tr>
      <w:tr w:rsidR="00DC712B" w:rsidRPr="00DC712B" w:rsidTr="00DC712B">
        <w:trPr>
          <w:trHeight w:val="352"/>
          <w:jc w:val="center"/>
        </w:trPr>
        <w:tc>
          <w:tcPr>
            <w:tcW w:w="9243" w:type="dxa"/>
            <w:shd w:val="clear" w:color="auto" w:fill="DEEAF6"/>
            <w:vAlign w:val="center"/>
          </w:tcPr>
          <w:p w:rsidR="00DC712B" w:rsidRPr="00DC712B" w:rsidRDefault="00DC712B" w:rsidP="00DC712B">
            <w:pPr>
              <w:rPr>
                <w:rFonts w:ascii="Calibri" w:hAnsi="Calibri"/>
                <w:b/>
                <w:lang w:eastAsia="es-ES"/>
              </w:rPr>
            </w:pPr>
            <w:r w:rsidRPr="00DC712B">
              <w:rPr>
                <w:rFonts w:ascii="Calibri" w:hAnsi="Calibri"/>
                <w:b/>
                <w:lang w:eastAsia="es-ES"/>
              </w:rPr>
              <w:lastRenderedPageBreak/>
              <w:t>HERRAMIENTAS E INSTRUMENTOS</w:t>
            </w:r>
          </w:p>
        </w:tc>
      </w:tr>
      <w:tr w:rsidR="00DC712B" w:rsidRPr="00DC712B" w:rsidTr="00DC712B">
        <w:trPr>
          <w:trHeight w:val="831"/>
          <w:jc w:val="center"/>
        </w:trPr>
        <w:tc>
          <w:tcPr>
            <w:tcW w:w="9243" w:type="dxa"/>
            <w:shd w:val="clear" w:color="auto" w:fill="auto"/>
          </w:tcPr>
          <w:p w:rsidR="00DC712B" w:rsidRPr="00DC712B" w:rsidRDefault="00DC712B" w:rsidP="00DC712B">
            <w:pPr>
              <w:rPr>
                <w:rFonts w:ascii="Calibri" w:hAnsi="Calibri"/>
                <w:lang w:eastAsia="es-ES"/>
              </w:rPr>
            </w:pPr>
          </w:p>
          <w:p w:rsidR="00DC712B" w:rsidRPr="00DC712B" w:rsidRDefault="00DC712B" w:rsidP="00DC712B">
            <w:pPr>
              <w:jc w:val="both"/>
              <w:rPr>
                <w:rFonts w:ascii="Calibri" w:hAnsi="Calibri"/>
                <w:lang w:eastAsia="es-ES"/>
              </w:rPr>
            </w:pPr>
            <w:r w:rsidRPr="00DC712B">
              <w:rPr>
                <w:rFonts w:ascii="Calibri" w:hAnsi="Calibri"/>
                <w:lang w:eastAsia="es-ES"/>
              </w:rPr>
              <w:t>El proveedor deberá proveer las herramientas, instrumentos necesarios para realizar el/los servicio/s y garantizar las tareas del servicio de mantenimiento predictivo.</w:t>
            </w:r>
          </w:p>
          <w:p w:rsidR="00DC712B" w:rsidRPr="00DC712B" w:rsidRDefault="00DC712B" w:rsidP="00DC712B">
            <w:pPr>
              <w:jc w:val="both"/>
              <w:rPr>
                <w:rFonts w:ascii="Calibri" w:hAnsi="Calibri"/>
                <w:lang w:eastAsia="es-ES"/>
              </w:rPr>
            </w:pPr>
          </w:p>
          <w:p w:rsidR="00DC712B" w:rsidRPr="00DC712B" w:rsidRDefault="00DC712B" w:rsidP="00DC712B">
            <w:pPr>
              <w:autoSpaceDE w:val="0"/>
              <w:autoSpaceDN w:val="0"/>
              <w:adjustRightInd w:val="0"/>
              <w:jc w:val="both"/>
              <w:rPr>
                <w:rFonts w:ascii="Calibri" w:hAnsi="Calibri" w:cs="Calibri"/>
                <w:color w:val="000000"/>
                <w:lang w:val="es-BO" w:eastAsia="es-BO"/>
              </w:rPr>
            </w:pPr>
            <w:r w:rsidRPr="00DC712B">
              <w:rPr>
                <w:rFonts w:ascii="Calibri" w:hAnsi="Calibri" w:cs="Calibri"/>
                <w:color w:val="000000"/>
                <w:lang w:val="es-BO" w:eastAsia="es-BO"/>
              </w:rPr>
              <w:t xml:space="preserve">Todas las herramientas e instrumentos deben ser de marca reconocida y calidad certificada. </w:t>
            </w:r>
          </w:p>
          <w:p w:rsidR="00DC712B" w:rsidRPr="00DC712B" w:rsidRDefault="00DC712B" w:rsidP="00DC712B">
            <w:pPr>
              <w:autoSpaceDE w:val="0"/>
              <w:autoSpaceDN w:val="0"/>
              <w:adjustRightInd w:val="0"/>
              <w:jc w:val="both"/>
              <w:rPr>
                <w:rFonts w:ascii="Calibri" w:hAnsi="Calibri" w:cs="Calibri"/>
                <w:color w:val="000000"/>
                <w:lang w:val="es-BO" w:eastAsia="es-BO"/>
              </w:rPr>
            </w:pPr>
          </w:p>
          <w:p w:rsidR="00DC712B" w:rsidRPr="00DC712B" w:rsidRDefault="00DC712B" w:rsidP="00DC712B">
            <w:pPr>
              <w:jc w:val="both"/>
              <w:rPr>
                <w:rFonts w:ascii="Calibri" w:hAnsi="Calibri" w:cs="Calibri"/>
                <w:color w:val="000000"/>
                <w:lang w:val="es-BO" w:eastAsia="es-BO"/>
              </w:rPr>
            </w:pPr>
            <w:r w:rsidRPr="00DC712B">
              <w:rPr>
                <w:rFonts w:ascii="Calibri" w:hAnsi="Calibri" w:cs="Calibri"/>
                <w:color w:val="000000"/>
                <w:lang w:val="es-BO" w:eastAsia="es-BO"/>
              </w:rPr>
              <w:t>Los instrumentos de medición deberán estar debidamente calibrados y certificados por un laboratorio que cuente con patrones con trazabilidad nacional e internacional.</w:t>
            </w:r>
          </w:p>
          <w:p w:rsidR="00DC712B" w:rsidRPr="00DC712B" w:rsidRDefault="00DC712B" w:rsidP="00DC712B">
            <w:pPr>
              <w:rPr>
                <w:rFonts w:ascii="Calibri" w:hAnsi="Calibri"/>
                <w:lang w:eastAsia="es-ES"/>
              </w:rPr>
            </w:pPr>
          </w:p>
        </w:tc>
      </w:tr>
      <w:tr w:rsidR="00DC712B" w:rsidRPr="00DC712B" w:rsidTr="00DC712B">
        <w:trPr>
          <w:trHeight w:val="391"/>
          <w:jc w:val="center"/>
        </w:trPr>
        <w:tc>
          <w:tcPr>
            <w:tcW w:w="9243" w:type="dxa"/>
            <w:shd w:val="clear" w:color="auto" w:fill="DEEAF6"/>
            <w:vAlign w:val="center"/>
          </w:tcPr>
          <w:p w:rsidR="00DC712B" w:rsidRPr="00DC712B" w:rsidRDefault="00DC712B" w:rsidP="00DC712B">
            <w:pPr>
              <w:rPr>
                <w:rFonts w:ascii="Calibri" w:hAnsi="Calibri" w:cs="Calibri"/>
                <w:lang w:eastAsia="es-ES"/>
              </w:rPr>
            </w:pPr>
            <w:r w:rsidRPr="00DC712B">
              <w:rPr>
                <w:rFonts w:ascii="Calibri" w:hAnsi="Calibri" w:cs="Calibri"/>
                <w:b/>
                <w:bCs/>
                <w:lang w:eastAsia="es-ES"/>
              </w:rPr>
              <w:t xml:space="preserve">PLAZO DEL SERVICIO </w:t>
            </w:r>
          </w:p>
        </w:tc>
      </w:tr>
      <w:tr w:rsidR="00DC712B" w:rsidRPr="00DC712B" w:rsidTr="00DC712B">
        <w:trPr>
          <w:trHeight w:val="1438"/>
          <w:jc w:val="center"/>
        </w:trPr>
        <w:tc>
          <w:tcPr>
            <w:tcW w:w="9243" w:type="dxa"/>
            <w:shd w:val="clear" w:color="auto" w:fill="auto"/>
            <w:vAlign w:val="center"/>
          </w:tcPr>
          <w:p w:rsidR="00DC712B" w:rsidRPr="00DC712B" w:rsidRDefault="00DC712B" w:rsidP="00DC712B">
            <w:pPr>
              <w:widowControl w:val="0"/>
              <w:autoSpaceDE w:val="0"/>
              <w:autoSpaceDN w:val="0"/>
              <w:adjustRightInd w:val="0"/>
              <w:spacing w:before="120"/>
              <w:jc w:val="both"/>
              <w:rPr>
                <w:rFonts w:ascii="Calibri" w:hAnsi="Calibri" w:cs="Calibri"/>
                <w:bCs/>
                <w:lang w:eastAsia="es-ES"/>
              </w:rPr>
            </w:pPr>
            <w:r w:rsidRPr="00DC712B">
              <w:rPr>
                <w:rFonts w:ascii="Calibri" w:hAnsi="Calibri" w:cs="Calibri"/>
                <w:bCs/>
                <w:lang w:eastAsia="es-ES"/>
              </w:rPr>
              <w:t>El plazo de ejecución del servicio es a partir de la emisión de la orden de proceder hasta el 31 de diciembre de 2017, una vez suscrito el contrato.</w:t>
            </w:r>
          </w:p>
          <w:p w:rsidR="00DC712B" w:rsidRPr="00DC712B" w:rsidRDefault="00DC712B" w:rsidP="00DC712B">
            <w:pPr>
              <w:rPr>
                <w:lang w:eastAsia="es-ES"/>
              </w:rPr>
            </w:pPr>
          </w:p>
          <w:p w:rsidR="00DC712B" w:rsidRPr="00DC712B" w:rsidRDefault="00DC712B" w:rsidP="00DC712B">
            <w:pPr>
              <w:autoSpaceDE w:val="0"/>
              <w:autoSpaceDN w:val="0"/>
              <w:adjustRightInd w:val="0"/>
              <w:jc w:val="both"/>
              <w:rPr>
                <w:rFonts w:ascii="Calibri" w:hAnsi="Calibri" w:cs="Calibri"/>
                <w:bCs/>
                <w:lang w:eastAsia="es-ES"/>
              </w:rPr>
            </w:pPr>
            <w:r w:rsidRPr="00DC712B">
              <w:rPr>
                <w:rFonts w:ascii="Calibri" w:hAnsi="Calibri" w:cs="Calibri"/>
                <w:bCs/>
                <w:lang w:eastAsia="es-ES"/>
              </w:rPr>
              <w:t>La Orden de Proceder será elaborada por el Fiscal del servicio asignado a la presente contratación.</w:t>
            </w:r>
          </w:p>
          <w:p w:rsidR="00DC712B" w:rsidRPr="00DC712B" w:rsidRDefault="00DC712B" w:rsidP="00DC712B">
            <w:pPr>
              <w:autoSpaceDE w:val="0"/>
              <w:autoSpaceDN w:val="0"/>
              <w:adjustRightInd w:val="0"/>
              <w:jc w:val="both"/>
              <w:rPr>
                <w:rFonts w:ascii="Calibri" w:hAnsi="Calibri" w:cs="Calibri"/>
                <w:bCs/>
                <w:lang w:eastAsia="es-ES"/>
              </w:rPr>
            </w:pPr>
          </w:p>
          <w:p w:rsidR="00DC712B" w:rsidRPr="00DC712B" w:rsidRDefault="00DC712B" w:rsidP="00DC712B">
            <w:pPr>
              <w:autoSpaceDE w:val="0"/>
              <w:autoSpaceDN w:val="0"/>
              <w:adjustRightInd w:val="0"/>
              <w:jc w:val="both"/>
              <w:rPr>
                <w:rFonts w:ascii="Calibri" w:hAnsi="Calibri" w:cs="Calibri"/>
                <w:bCs/>
                <w:lang w:eastAsia="es-ES"/>
              </w:rPr>
            </w:pPr>
            <w:r w:rsidRPr="00DC712B">
              <w:rPr>
                <w:rFonts w:ascii="Calibri" w:hAnsi="Calibri" w:cs="Calibri"/>
                <w:bCs/>
                <w:lang w:eastAsia="es-ES"/>
              </w:rPr>
              <w:t xml:space="preserve">El servicio se realizara de acuerdo a los requerimientos de YPFB y coordinación del fiscal del servicio de YPFB. </w:t>
            </w:r>
          </w:p>
          <w:p w:rsidR="00DC712B" w:rsidRPr="00DC712B" w:rsidRDefault="00DC712B" w:rsidP="00DC712B">
            <w:pPr>
              <w:autoSpaceDE w:val="0"/>
              <w:autoSpaceDN w:val="0"/>
              <w:adjustRightInd w:val="0"/>
              <w:jc w:val="both"/>
              <w:rPr>
                <w:rFonts w:ascii="Calibri" w:hAnsi="Calibri" w:cs="Calibri"/>
                <w:color w:val="FF0000"/>
                <w:lang w:eastAsia="es-ES"/>
              </w:rPr>
            </w:pPr>
          </w:p>
        </w:tc>
      </w:tr>
    </w:tbl>
    <w:p w:rsidR="00DC712B" w:rsidRPr="00DC712B" w:rsidRDefault="00DC712B" w:rsidP="00DC712B">
      <w:pPr>
        <w:rPr>
          <w:rFonts w:ascii="Calibri" w:hAnsi="Calibri" w:cs="Calibri"/>
          <w:lang w:eastAsia="es-ES"/>
        </w:rPr>
      </w:pPr>
    </w:p>
    <w:p w:rsidR="00DC712B" w:rsidRDefault="00DC712B" w:rsidP="00DC712B">
      <w:pPr>
        <w:rPr>
          <w:rFonts w:ascii="Calibri" w:hAnsi="Calibri" w:cs="Calibri"/>
          <w:lang w:eastAsia="es-ES"/>
        </w:rPr>
      </w:pPr>
    </w:p>
    <w:p w:rsidR="00B53C8B" w:rsidRPr="00DC712B" w:rsidRDefault="00B53C8B" w:rsidP="00DC712B">
      <w:pPr>
        <w:rPr>
          <w:rFonts w:ascii="Calibri" w:hAnsi="Calibri" w:cs="Calibri"/>
          <w:lang w:eastAsia="es-ES"/>
        </w:rPr>
      </w:pPr>
    </w:p>
    <w:p w:rsidR="00DC712B" w:rsidRPr="00DC712B" w:rsidRDefault="00DC712B" w:rsidP="001248D3">
      <w:pPr>
        <w:numPr>
          <w:ilvl w:val="0"/>
          <w:numId w:val="30"/>
        </w:numPr>
        <w:ind w:left="567" w:hanging="567"/>
        <w:jc w:val="both"/>
        <w:rPr>
          <w:rFonts w:ascii="Calibri" w:hAnsi="Calibri" w:cs="Calibri"/>
          <w:b/>
          <w:bCs/>
          <w:lang w:eastAsia="es-BO"/>
        </w:rPr>
      </w:pPr>
      <w:r w:rsidRPr="00DC712B">
        <w:rPr>
          <w:rFonts w:ascii="Calibri" w:hAnsi="Calibri" w:cs="Calibri"/>
          <w:b/>
          <w:bCs/>
          <w:lang w:eastAsia="es-BO"/>
        </w:rPr>
        <w:t>CONDICIONES REQUERIDAS PARA EL SERVICIO (De cumplimiento obligatorio por el proponente)</w:t>
      </w:r>
    </w:p>
    <w:p w:rsidR="00DC712B" w:rsidRDefault="00DC712B" w:rsidP="00DC712B">
      <w:pPr>
        <w:ind w:left="720"/>
        <w:contextualSpacing/>
        <w:jc w:val="both"/>
        <w:rPr>
          <w:rFonts w:ascii="Calibri" w:hAnsi="Calibri" w:cs="Calibri"/>
          <w:b/>
          <w:lang w:eastAsia="es-ES"/>
        </w:rPr>
      </w:pPr>
    </w:p>
    <w:p w:rsidR="00B53C8B" w:rsidRPr="00DC712B" w:rsidRDefault="00B53C8B" w:rsidP="00DC712B">
      <w:pPr>
        <w:ind w:left="720"/>
        <w:contextualSpacing/>
        <w:jc w:val="both"/>
        <w:rPr>
          <w:rFonts w:ascii="Calibri" w:hAnsi="Calibri" w:cs="Calibri"/>
          <w:b/>
          <w:lang w:eastAsia="es-ES"/>
        </w:rPr>
      </w:pPr>
    </w:p>
    <w:p w:rsidR="00DC712B" w:rsidRPr="00DC712B" w:rsidRDefault="00DC712B" w:rsidP="00DC712B">
      <w:pPr>
        <w:ind w:left="720"/>
        <w:contextualSpacing/>
        <w:jc w:val="both"/>
        <w:rPr>
          <w:rFonts w:ascii="Calibri" w:hAnsi="Calibri" w:cs="Calibri"/>
          <w:b/>
          <w:lang w:eastAsia="es-ES"/>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C712B" w:rsidRPr="00DC712B" w:rsidTr="00B53C8B">
        <w:trPr>
          <w:trHeight w:val="328"/>
        </w:trPr>
        <w:tc>
          <w:tcPr>
            <w:tcW w:w="9113" w:type="dxa"/>
            <w:shd w:val="clear" w:color="auto" w:fill="DEEAF6"/>
            <w:vAlign w:val="center"/>
          </w:tcPr>
          <w:p w:rsidR="00DC712B" w:rsidRPr="00DC712B" w:rsidRDefault="00DC712B" w:rsidP="00DC712B">
            <w:pPr>
              <w:rPr>
                <w:rFonts w:ascii="Calibri" w:hAnsi="Calibri" w:cs="Calibri"/>
                <w:lang w:eastAsia="es-ES"/>
              </w:rPr>
            </w:pPr>
            <w:r w:rsidRPr="00DC712B">
              <w:rPr>
                <w:rFonts w:ascii="Calibri" w:hAnsi="Calibri" w:cs="Calibri"/>
                <w:b/>
                <w:bCs/>
                <w:lang w:eastAsia="es-ES"/>
              </w:rPr>
              <w:t xml:space="preserve">FORMA DE PAGO  </w:t>
            </w:r>
          </w:p>
        </w:tc>
      </w:tr>
      <w:tr w:rsidR="00DC712B" w:rsidRPr="00DC712B" w:rsidTr="00B53C8B">
        <w:trPr>
          <w:trHeight w:val="392"/>
        </w:trPr>
        <w:tc>
          <w:tcPr>
            <w:tcW w:w="9113" w:type="dxa"/>
            <w:shd w:val="clear" w:color="auto" w:fill="auto"/>
            <w:vAlign w:val="center"/>
          </w:tcPr>
          <w:p w:rsidR="00DC712B" w:rsidRPr="00DC712B" w:rsidRDefault="00DC712B" w:rsidP="00DC712B">
            <w:pPr>
              <w:autoSpaceDE w:val="0"/>
              <w:autoSpaceDN w:val="0"/>
              <w:adjustRightInd w:val="0"/>
              <w:jc w:val="both"/>
              <w:rPr>
                <w:rFonts w:ascii="Calibri" w:hAnsi="Calibri" w:cs="Calibri"/>
                <w:lang w:eastAsia="es-ES"/>
              </w:rPr>
            </w:pPr>
          </w:p>
          <w:p w:rsidR="00B53C8B" w:rsidRDefault="00B53C8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 xml:space="preserve">El pago se realizará vía SIGEP en pagos parciales por cada servicio efectivamente realizados, en función a los precios unitarios establecidos, previa elaboración del informe de conformidad por parte del Fiscal de Servicio de YPFB y actividades administrativas correspondientes. </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Para efectos de solicitud de pago la empresa proveedor deberá adjuntar la siguiente documentación:</w:t>
            </w:r>
          </w:p>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1248D3">
            <w:pPr>
              <w:numPr>
                <w:ilvl w:val="0"/>
                <w:numId w:val="32"/>
              </w:numPr>
              <w:autoSpaceDE w:val="0"/>
              <w:autoSpaceDN w:val="0"/>
              <w:adjustRightInd w:val="0"/>
              <w:jc w:val="both"/>
              <w:rPr>
                <w:rFonts w:ascii="Calibri" w:hAnsi="Calibri" w:cs="Calibri"/>
                <w:lang w:eastAsia="es-ES"/>
              </w:rPr>
            </w:pPr>
            <w:r w:rsidRPr="00DC712B">
              <w:rPr>
                <w:rFonts w:ascii="Calibri" w:hAnsi="Calibri" w:cs="Calibri"/>
                <w:lang w:eastAsia="es-ES"/>
              </w:rPr>
              <w:t>Carta de solicitud de pago.</w:t>
            </w:r>
          </w:p>
          <w:p w:rsidR="00DC712B" w:rsidRPr="00DC712B" w:rsidRDefault="00DC712B" w:rsidP="001248D3">
            <w:pPr>
              <w:numPr>
                <w:ilvl w:val="0"/>
                <w:numId w:val="32"/>
              </w:numPr>
              <w:autoSpaceDE w:val="0"/>
              <w:autoSpaceDN w:val="0"/>
              <w:adjustRightInd w:val="0"/>
              <w:jc w:val="both"/>
              <w:rPr>
                <w:rFonts w:ascii="Calibri" w:hAnsi="Calibri" w:cs="Calibri"/>
                <w:lang w:eastAsia="es-ES"/>
              </w:rPr>
            </w:pPr>
            <w:r w:rsidRPr="00DC712B">
              <w:rPr>
                <w:rFonts w:ascii="Calibri" w:hAnsi="Calibri" w:cs="Calibri"/>
                <w:lang w:eastAsia="es-ES"/>
              </w:rPr>
              <w:t>Factura original de la Empresa debidamente registrada en Impuestos Nacionales.</w:t>
            </w:r>
          </w:p>
          <w:p w:rsidR="00DC712B" w:rsidRPr="00DC712B" w:rsidRDefault="00DC712B" w:rsidP="001248D3">
            <w:pPr>
              <w:numPr>
                <w:ilvl w:val="0"/>
                <w:numId w:val="32"/>
              </w:numPr>
              <w:autoSpaceDE w:val="0"/>
              <w:autoSpaceDN w:val="0"/>
              <w:adjustRightInd w:val="0"/>
              <w:jc w:val="both"/>
              <w:rPr>
                <w:rFonts w:ascii="Calibri" w:hAnsi="Calibri" w:cs="Calibri"/>
                <w:lang w:eastAsia="es-ES"/>
              </w:rPr>
            </w:pPr>
            <w:r w:rsidRPr="00DC712B">
              <w:rPr>
                <w:rFonts w:ascii="Calibri" w:hAnsi="Calibri" w:cs="Calibri"/>
                <w:lang w:eastAsia="es-ES"/>
              </w:rPr>
              <w:t>Fotocopia simple del NIT.</w:t>
            </w:r>
          </w:p>
          <w:p w:rsidR="00DC712B" w:rsidRPr="00DC712B" w:rsidRDefault="00DC712B" w:rsidP="001248D3">
            <w:pPr>
              <w:numPr>
                <w:ilvl w:val="0"/>
                <w:numId w:val="32"/>
              </w:numPr>
              <w:autoSpaceDE w:val="0"/>
              <w:autoSpaceDN w:val="0"/>
              <w:adjustRightInd w:val="0"/>
              <w:jc w:val="both"/>
              <w:rPr>
                <w:rFonts w:ascii="Calibri" w:hAnsi="Calibri" w:cs="Calibri"/>
                <w:lang w:eastAsia="es-ES"/>
              </w:rPr>
            </w:pPr>
            <w:r w:rsidRPr="00DC712B">
              <w:rPr>
                <w:rFonts w:ascii="Calibri" w:hAnsi="Calibri" w:cs="Calibri"/>
                <w:lang w:eastAsia="es-ES"/>
              </w:rPr>
              <w:t>Fotocopia simple del registro de beneficiarios SIGEP con cuenta habilitada en el Banco Unión.</w:t>
            </w:r>
          </w:p>
          <w:p w:rsidR="00DC712B" w:rsidRPr="00DC712B" w:rsidRDefault="00DC712B" w:rsidP="001248D3">
            <w:pPr>
              <w:numPr>
                <w:ilvl w:val="0"/>
                <w:numId w:val="32"/>
              </w:numPr>
              <w:autoSpaceDE w:val="0"/>
              <w:autoSpaceDN w:val="0"/>
              <w:adjustRightInd w:val="0"/>
              <w:jc w:val="both"/>
              <w:rPr>
                <w:rFonts w:ascii="Calibri" w:hAnsi="Calibri" w:cs="Calibri"/>
                <w:lang w:eastAsia="es-ES"/>
              </w:rPr>
            </w:pPr>
            <w:r w:rsidRPr="00DC712B">
              <w:rPr>
                <w:rFonts w:ascii="Calibri" w:hAnsi="Calibri" w:cs="Calibri"/>
                <w:lang w:eastAsia="es-ES"/>
              </w:rPr>
              <w:t>Fotocopia simple del Contrato.</w:t>
            </w:r>
          </w:p>
          <w:p w:rsidR="00DC712B" w:rsidRPr="00DC712B" w:rsidRDefault="00DC712B" w:rsidP="00DC712B">
            <w:pPr>
              <w:autoSpaceDE w:val="0"/>
              <w:autoSpaceDN w:val="0"/>
              <w:adjustRightInd w:val="0"/>
              <w:ind w:left="720"/>
              <w:jc w:val="both"/>
              <w:rPr>
                <w:rFonts w:ascii="Calibri" w:hAnsi="Calibri" w:cs="Calibri"/>
                <w:lang w:eastAsia="es-ES"/>
              </w:rPr>
            </w:pPr>
          </w:p>
        </w:tc>
      </w:tr>
      <w:tr w:rsidR="00DC712B" w:rsidRPr="00DC712B" w:rsidTr="00B53C8B">
        <w:trPr>
          <w:trHeight w:val="250"/>
        </w:trPr>
        <w:tc>
          <w:tcPr>
            <w:tcW w:w="9113" w:type="dxa"/>
            <w:shd w:val="clear" w:color="auto" w:fill="DEEAF6"/>
            <w:vAlign w:val="center"/>
          </w:tcPr>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b/>
                <w:bCs/>
                <w:lang w:eastAsia="es-ES"/>
              </w:rPr>
              <w:lastRenderedPageBreak/>
              <w:t xml:space="preserve">LUGAR DE PRESTACIÓN DEL SERVICIO </w:t>
            </w:r>
          </w:p>
        </w:tc>
      </w:tr>
      <w:tr w:rsidR="00DC712B" w:rsidRPr="00DC712B" w:rsidTr="00B53C8B">
        <w:trPr>
          <w:trHeight w:val="51"/>
        </w:trPr>
        <w:tc>
          <w:tcPr>
            <w:tcW w:w="9113" w:type="dxa"/>
            <w:shd w:val="clear" w:color="auto" w:fill="auto"/>
            <w:vAlign w:val="center"/>
          </w:tcPr>
          <w:p w:rsidR="00DC712B" w:rsidRPr="00DC712B" w:rsidRDefault="00DC712B" w:rsidP="00DC712B">
            <w:pPr>
              <w:autoSpaceDE w:val="0"/>
              <w:autoSpaceDN w:val="0"/>
              <w:adjustRightInd w:val="0"/>
              <w:jc w:val="both"/>
              <w:rPr>
                <w:rFonts w:ascii="Calibri" w:hAnsi="Calibri" w:cs="Calibri"/>
                <w:lang w:eastAsia="es-ES"/>
              </w:rPr>
            </w:pPr>
          </w:p>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lang w:eastAsia="es-ES"/>
              </w:rPr>
              <w:t>La prestación del servicio será ejecutado en instalaciones del Complejo de Fraccionamiento y Licuefacción de Gas Natural Río Grande, ubicado en el municipio de Cabezas provincia Cordillera del departamento de Santa Cruz, a 61 km de la ciudad de Santa Cruz de la Sierra.</w:t>
            </w:r>
          </w:p>
          <w:p w:rsidR="00DC712B" w:rsidRPr="00DC712B" w:rsidRDefault="00DC712B" w:rsidP="00DC712B">
            <w:pPr>
              <w:autoSpaceDE w:val="0"/>
              <w:autoSpaceDN w:val="0"/>
              <w:adjustRightInd w:val="0"/>
              <w:jc w:val="both"/>
              <w:rPr>
                <w:rFonts w:ascii="Calibri" w:hAnsi="Calibri" w:cs="Calibri"/>
                <w:lang w:eastAsia="es-ES"/>
              </w:rPr>
            </w:pPr>
          </w:p>
        </w:tc>
      </w:tr>
      <w:tr w:rsidR="00DC712B" w:rsidRPr="00DC712B" w:rsidTr="00B53C8B">
        <w:trPr>
          <w:trHeight w:val="296"/>
        </w:trPr>
        <w:tc>
          <w:tcPr>
            <w:tcW w:w="9113" w:type="dxa"/>
            <w:shd w:val="clear" w:color="auto" w:fill="DEEAF6"/>
            <w:vAlign w:val="center"/>
          </w:tcPr>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b/>
                <w:bCs/>
                <w:lang w:eastAsia="es-ES"/>
              </w:rPr>
              <w:t xml:space="preserve">FISCAL DEL SERVICIO </w:t>
            </w:r>
          </w:p>
        </w:tc>
      </w:tr>
      <w:tr w:rsidR="00DC712B" w:rsidRPr="00DC712B" w:rsidTr="00B53C8B">
        <w:trPr>
          <w:trHeight w:val="833"/>
        </w:trPr>
        <w:tc>
          <w:tcPr>
            <w:tcW w:w="9113" w:type="dxa"/>
            <w:shd w:val="clear" w:color="auto" w:fill="auto"/>
            <w:vAlign w:val="center"/>
          </w:tcPr>
          <w:p w:rsidR="00DC712B" w:rsidRPr="00DC712B" w:rsidRDefault="00DC712B" w:rsidP="00DC712B">
            <w:pPr>
              <w:autoSpaceDE w:val="0"/>
              <w:autoSpaceDN w:val="0"/>
              <w:adjustRightInd w:val="0"/>
              <w:jc w:val="both"/>
              <w:rPr>
                <w:rFonts w:ascii="Calibri" w:hAnsi="Calibri" w:cs="Calibri"/>
                <w:bCs/>
                <w:lang w:val="es-BO" w:eastAsia="es-ES"/>
              </w:rPr>
            </w:pPr>
          </w:p>
          <w:p w:rsidR="00DC712B" w:rsidRPr="00DC712B" w:rsidRDefault="00DC712B" w:rsidP="00DC712B">
            <w:pPr>
              <w:autoSpaceDE w:val="0"/>
              <w:autoSpaceDN w:val="0"/>
              <w:adjustRightInd w:val="0"/>
              <w:jc w:val="both"/>
              <w:rPr>
                <w:rFonts w:ascii="Calibri" w:hAnsi="Calibri" w:cs="Calibri"/>
                <w:bCs/>
                <w:lang w:val="es-BO" w:eastAsia="es-ES"/>
              </w:rPr>
            </w:pPr>
            <w:r w:rsidRPr="00DC712B">
              <w:rPr>
                <w:rFonts w:ascii="Calibri" w:hAnsi="Calibri" w:cs="Calibri"/>
                <w:bCs/>
                <w:lang w:val="es-BO" w:eastAsia="es-ES"/>
              </w:rPr>
              <w:t>El Fiscal del Servicio será personal de la Gerencia de Operación de Plantas, quien tendrá las siguientes funciones:</w:t>
            </w:r>
          </w:p>
          <w:p w:rsidR="00DC712B" w:rsidRPr="00DC712B" w:rsidRDefault="00DC712B" w:rsidP="00DC712B">
            <w:pPr>
              <w:autoSpaceDE w:val="0"/>
              <w:autoSpaceDN w:val="0"/>
              <w:adjustRightInd w:val="0"/>
              <w:jc w:val="both"/>
              <w:rPr>
                <w:rFonts w:ascii="Calibri" w:hAnsi="Calibri" w:cs="Calibri"/>
                <w:bCs/>
                <w:lang w:val="es-BO" w:eastAsia="es-ES"/>
              </w:rPr>
            </w:pPr>
          </w:p>
          <w:p w:rsidR="00DC712B" w:rsidRPr="00DC712B" w:rsidRDefault="00DC712B" w:rsidP="001248D3">
            <w:pPr>
              <w:numPr>
                <w:ilvl w:val="0"/>
                <w:numId w:val="33"/>
              </w:numPr>
              <w:autoSpaceDE w:val="0"/>
              <w:autoSpaceDN w:val="0"/>
              <w:adjustRightInd w:val="0"/>
              <w:ind w:left="709"/>
              <w:jc w:val="both"/>
              <w:rPr>
                <w:rFonts w:ascii="Calibri" w:hAnsi="Calibri" w:cs="Calibri"/>
                <w:bCs/>
                <w:lang w:val="es-BO" w:eastAsia="es-ES"/>
              </w:rPr>
            </w:pPr>
            <w:r w:rsidRPr="00DC712B">
              <w:rPr>
                <w:rFonts w:ascii="Calibri" w:hAnsi="Calibri" w:cs="Calibri"/>
                <w:bCs/>
                <w:lang w:val="es-BO" w:eastAsia="es-ES"/>
              </w:rPr>
              <w:t>Emitir la orden de proceder.</w:t>
            </w:r>
          </w:p>
          <w:p w:rsidR="00DC712B" w:rsidRPr="00DC712B" w:rsidRDefault="00DC712B" w:rsidP="001248D3">
            <w:pPr>
              <w:numPr>
                <w:ilvl w:val="0"/>
                <w:numId w:val="33"/>
              </w:numPr>
              <w:autoSpaceDE w:val="0"/>
              <w:autoSpaceDN w:val="0"/>
              <w:adjustRightInd w:val="0"/>
              <w:ind w:left="709"/>
              <w:jc w:val="both"/>
              <w:rPr>
                <w:rFonts w:ascii="Calibri" w:hAnsi="Calibri" w:cs="Calibri"/>
                <w:bCs/>
                <w:lang w:val="es-BO" w:eastAsia="es-ES"/>
              </w:rPr>
            </w:pPr>
            <w:r w:rsidRPr="00DC712B">
              <w:rPr>
                <w:rFonts w:ascii="Calibri" w:hAnsi="Calibri" w:cs="Calibri"/>
                <w:bCs/>
                <w:lang w:val="es-BO" w:eastAsia="es-ES"/>
              </w:rPr>
              <w:t>Realizar seguimiento y control al cumplimiento del Contrato y sus especificaciones técnicas.</w:t>
            </w:r>
          </w:p>
          <w:p w:rsidR="00DC712B" w:rsidRPr="00DC712B" w:rsidRDefault="00DC712B" w:rsidP="001248D3">
            <w:pPr>
              <w:numPr>
                <w:ilvl w:val="0"/>
                <w:numId w:val="33"/>
              </w:numPr>
              <w:autoSpaceDE w:val="0"/>
              <w:autoSpaceDN w:val="0"/>
              <w:adjustRightInd w:val="0"/>
              <w:ind w:left="709"/>
              <w:jc w:val="both"/>
              <w:rPr>
                <w:rFonts w:ascii="Calibri" w:hAnsi="Calibri" w:cs="Calibri"/>
                <w:bCs/>
                <w:lang w:val="es-BO" w:eastAsia="es-ES"/>
              </w:rPr>
            </w:pPr>
            <w:r w:rsidRPr="00DC712B">
              <w:rPr>
                <w:rFonts w:ascii="Calibri" w:hAnsi="Calibri" w:cs="Calibri"/>
                <w:bCs/>
                <w:lang w:val="es-BO" w:eastAsia="es-ES"/>
              </w:rPr>
              <w:t>Coordinar todas las actividades inherentes al servicio detalladas en las especificaciones técnicas.</w:t>
            </w:r>
          </w:p>
          <w:p w:rsidR="00DC712B" w:rsidRPr="00DC712B" w:rsidRDefault="00DC712B" w:rsidP="001248D3">
            <w:pPr>
              <w:numPr>
                <w:ilvl w:val="0"/>
                <w:numId w:val="33"/>
              </w:numPr>
              <w:autoSpaceDE w:val="0"/>
              <w:autoSpaceDN w:val="0"/>
              <w:adjustRightInd w:val="0"/>
              <w:ind w:left="709"/>
              <w:jc w:val="both"/>
              <w:rPr>
                <w:rFonts w:ascii="Calibri" w:hAnsi="Calibri" w:cs="Calibri"/>
                <w:lang w:eastAsia="es-ES"/>
              </w:rPr>
            </w:pPr>
            <w:r w:rsidRPr="00DC712B">
              <w:rPr>
                <w:rFonts w:ascii="Calibri" w:hAnsi="Calibri" w:cs="Calibri"/>
                <w:bCs/>
                <w:lang w:val="es-BO" w:eastAsia="es-ES"/>
              </w:rPr>
              <w:t>Revisar y dar conformidad a toda la documentación para procesar el o los pagos al proveedor adjudicado del servicio.</w:t>
            </w:r>
          </w:p>
          <w:p w:rsidR="00DC712B" w:rsidRPr="00DC712B" w:rsidRDefault="00DC712B" w:rsidP="001248D3">
            <w:pPr>
              <w:numPr>
                <w:ilvl w:val="0"/>
                <w:numId w:val="33"/>
              </w:numPr>
              <w:autoSpaceDE w:val="0"/>
              <w:autoSpaceDN w:val="0"/>
              <w:adjustRightInd w:val="0"/>
              <w:ind w:left="709"/>
              <w:jc w:val="both"/>
              <w:rPr>
                <w:rFonts w:ascii="Calibri" w:hAnsi="Calibri" w:cs="Calibri"/>
                <w:lang w:eastAsia="es-ES"/>
              </w:rPr>
            </w:pPr>
            <w:r w:rsidRPr="00DC712B">
              <w:rPr>
                <w:rFonts w:ascii="Calibri" w:hAnsi="Calibri" w:cs="Calibri"/>
                <w:bCs/>
                <w:lang w:val="es-BO" w:eastAsia="es-ES"/>
              </w:rPr>
              <w:t>El Fiscal del Servicio realizará el informe de conformidad del servicio previa verificación del cumplimiento de los trabajos, en función al servicio realizado. En el informe deberá recomendar el pago correspondiente al proveedor del servicio o en su defecto el cobro de multas.</w:t>
            </w:r>
          </w:p>
          <w:p w:rsidR="00DC712B" w:rsidRPr="00DC712B" w:rsidRDefault="00DC712B" w:rsidP="00DC712B">
            <w:pPr>
              <w:autoSpaceDE w:val="0"/>
              <w:autoSpaceDN w:val="0"/>
              <w:adjustRightInd w:val="0"/>
              <w:ind w:left="709"/>
              <w:jc w:val="both"/>
              <w:rPr>
                <w:rFonts w:ascii="Calibri" w:hAnsi="Calibri" w:cs="Calibri"/>
                <w:lang w:eastAsia="es-ES"/>
              </w:rPr>
            </w:pPr>
          </w:p>
        </w:tc>
      </w:tr>
      <w:tr w:rsidR="00DC712B" w:rsidRPr="00DC712B" w:rsidTr="00B53C8B">
        <w:trPr>
          <w:trHeight w:val="280"/>
        </w:trPr>
        <w:tc>
          <w:tcPr>
            <w:tcW w:w="9113" w:type="dxa"/>
            <w:shd w:val="clear" w:color="auto" w:fill="DEEAF6"/>
            <w:vAlign w:val="center"/>
          </w:tcPr>
          <w:p w:rsidR="00DC712B" w:rsidRPr="00DC712B" w:rsidRDefault="00DC712B" w:rsidP="00DC712B">
            <w:pPr>
              <w:autoSpaceDE w:val="0"/>
              <w:autoSpaceDN w:val="0"/>
              <w:adjustRightInd w:val="0"/>
              <w:jc w:val="both"/>
              <w:rPr>
                <w:rFonts w:ascii="Calibri" w:hAnsi="Calibri" w:cs="Calibri"/>
                <w:lang w:eastAsia="es-ES"/>
              </w:rPr>
            </w:pPr>
            <w:r w:rsidRPr="00DC712B">
              <w:rPr>
                <w:rFonts w:ascii="Calibri" w:hAnsi="Calibri" w:cs="Calibri"/>
                <w:b/>
                <w:bCs/>
                <w:lang w:eastAsia="es-ES"/>
              </w:rPr>
              <w:t>TIEMPO DE RESPUESTA.</w:t>
            </w:r>
          </w:p>
        </w:tc>
      </w:tr>
      <w:tr w:rsidR="00DC712B" w:rsidRPr="00DC712B" w:rsidTr="00B53C8B">
        <w:trPr>
          <w:trHeight w:val="553"/>
        </w:trPr>
        <w:tc>
          <w:tcPr>
            <w:tcW w:w="9113" w:type="dxa"/>
            <w:shd w:val="clear" w:color="auto" w:fill="auto"/>
            <w:vAlign w:val="center"/>
          </w:tcPr>
          <w:p w:rsidR="00DC712B" w:rsidRPr="00DC712B" w:rsidRDefault="00DC712B" w:rsidP="00DC712B">
            <w:pPr>
              <w:widowControl w:val="0"/>
              <w:autoSpaceDE w:val="0"/>
              <w:autoSpaceDN w:val="0"/>
              <w:adjustRightInd w:val="0"/>
              <w:jc w:val="both"/>
              <w:rPr>
                <w:rFonts w:ascii="Calibri" w:hAnsi="Calibri" w:cs="Calibri"/>
                <w:lang w:eastAsia="es-ES"/>
              </w:rPr>
            </w:pPr>
          </w:p>
          <w:p w:rsidR="00DC712B" w:rsidRPr="00DC712B" w:rsidRDefault="00DC712B" w:rsidP="00DC712B">
            <w:pPr>
              <w:widowControl w:val="0"/>
              <w:autoSpaceDE w:val="0"/>
              <w:autoSpaceDN w:val="0"/>
              <w:adjustRightInd w:val="0"/>
              <w:jc w:val="both"/>
              <w:rPr>
                <w:rFonts w:ascii="Calibri" w:hAnsi="Calibri"/>
                <w:bCs/>
                <w:lang w:eastAsia="es-ES"/>
              </w:rPr>
            </w:pPr>
            <w:r w:rsidRPr="00DC712B">
              <w:rPr>
                <w:rFonts w:ascii="Calibri" w:hAnsi="Calibri" w:cs="Calibri"/>
                <w:lang w:eastAsia="es-ES"/>
              </w:rPr>
              <w:t>El fiscal del servicio de YPFB notificará a la empresa vía correo electrónico, por lo cual la empresa deberá tener disponibilidad para dar respuesta</w:t>
            </w:r>
            <w:r w:rsidRPr="00DC712B">
              <w:rPr>
                <w:rFonts w:ascii="Calibri" w:hAnsi="Calibri"/>
                <w:bCs/>
                <w:lang w:eastAsia="es-ES"/>
              </w:rPr>
              <w:t xml:space="preserve"> en un plazo máximo de 2 días calendarios </w:t>
            </w:r>
            <w:proofErr w:type="gramStart"/>
            <w:r w:rsidRPr="00DC712B">
              <w:rPr>
                <w:rFonts w:ascii="Calibri" w:hAnsi="Calibri"/>
                <w:bCs/>
                <w:lang w:eastAsia="es-ES"/>
              </w:rPr>
              <w:t>para  atender</w:t>
            </w:r>
            <w:proofErr w:type="gramEnd"/>
            <w:r w:rsidRPr="00DC712B">
              <w:rPr>
                <w:rFonts w:ascii="Calibri" w:hAnsi="Calibri"/>
                <w:bCs/>
                <w:lang w:eastAsia="es-ES"/>
              </w:rPr>
              <w:t xml:space="preserve"> el requerimiento.</w:t>
            </w:r>
          </w:p>
          <w:p w:rsidR="00DC712B" w:rsidRPr="00DC712B" w:rsidRDefault="00DC712B" w:rsidP="00DC712B">
            <w:pPr>
              <w:rPr>
                <w:sz w:val="24"/>
                <w:szCs w:val="24"/>
                <w:lang w:eastAsia="es-ES"/>
              </w:rPr>
            </w:pPr>
          </w:p>
        </w:tc>
      </w:tr>
      <w:tr w:rsidR="00DC712B" w:rsidRPr="00DC712B" w:rsidTr="00B53C8B">
        <w:trPr>
          <w:trHeight w:val="291"/>
        </w:trPr>
        <w:tc>
          <w:tcPr>
            <w:tcW w:w="9113" w:type="dxa"/>
            <w:shd w:val="clear" w:color="auto" w:fill="DEEAF6"/>
            <w:vAlign w:val="center"/>
          </w:tcPr>
          <w:p w:rsidR="00DC712B" w:rsidRPr="00DC712B" w:rsidRDefault="00DC712B" w:rsidP="00DC712B">
            <w:pPr>
              <w:rPr>
                <w:rFonts w:ascii="Calibri" w:hAnsi="Calibri" w:cs="Calibri"/>
                <w:lang w:eastAsia="es-ES"/>
              </w:rPr>
            </w:pPr>
            <w:r w:rsidRPr="00DC712B">
              <w:rPr>
                <w:rFonts w:ascii="Calibri" w:hAnsi="Calibri" w:cs="Calibri"/>
                <w:b/>
                <w:bCs/>
                <w:lang w:eastAsia="es-ES"/>
              </w:rPr>
              <w:t xml:space="preserve">SERVICIOS CONEXOS </w:t>
            </w:r>
          </w:p>
        </w:tc>
      </w:tr>
      <w:tr w:rsidR="00DC712B" w:rsidRPr="00DC712B" w:rsidTr="00B53C8B">
        <w:trPr>
          <w:trHeight w:val="414"/>
        </w:trPr>
        <w:tc>
          <w:tcPr>
            <w:tcW w:w="9113" w:type="dxa"/>
            <w:shd w:val="clear" w:color="auto" w:fill="auto"/>
            <w:vAlign w:val="center"/>
          </w:tcPr>
          <w:p w:rsidR="00DC712B" w:rsidRPr="00DC712B" w:rsidRDefault="00DC712B" w:rsidP="00DC712B">
            <w:pPr>
              <w:jc w:val="both"/>
              <w:rPr>
                <w:rFonts w:ascii="Calibri" w:hAnsi="Calibri" w:cs="Calibri"/>
                <w:color w:val="000000"/>
                <w:lang w:val="es-BO" w:eastAsia="es-ES"/>
              </w:rPr>
            </w:pPr>
          </w:p>
          <w:p w:rsidR="00DC712B" w:rsidRPr="00DC712B" w:rsidRDefault="00DC712B" w:rsidP="00DC712B">
            <w:pPr>
              <w:jc w:val="both"/>
              <w:rPr>
                <w:rFonts w:ascii="Calibri" w:hAnsi="Calibri" w:cs="Calibri"/>
                <w:color w:val="000000"/>
                <w:lang w:val="es-BO" w:eastAsia="es-ES"/>
              </w:rPr>
            </w:pPr>
            <w:r w:rsidRPr="00DC712B">
              <w:rPr>
                <w:rFonts w:ascii="Calibri" w:hAnsi="Calibri" w:cs="Calibri"/>
                <w:color w:val="000000"/>
                <w:lang w:val="es-BO" w:eastAsia="es-ES"/>
              </w:rPr>
              <w:t xml:space="preserve">El proponente deberá considerar en su propuesta el traslado de su personal, equipos, herramientas, materiales, etc. a las instalaciones de Complejo de Fraccionamiento y Licuefacción de Gas Natural Rio Grande de YPFB (a 61 km. Aproximadamente desde Santa Cruz), en los días establecidos y planificados. </w:t>
            </w:r>
          </w:p>
          <w:p w:rsidR="00DC712B" w:rsidRPr="00DC712B" w:rsidRDefault="00DC712B" w:rsidP="00DC712B">
            <w:pPr>
              <w:jc w:val="both"/>
              <w:rPr>
                <w:rFonts w:ascii="Calibri" w:hAnsi="Calibri" w:cs="Calibri"/>
                <w:color w:val="000000"/>
                <w:lang w:val="es-BO" w:eastAsia="es-ES"/>
              </w:rPr>
            </w:pPr>
          </w:p>
          <w:p w:rsidR="00DC712B" w:rsidRPr="00DC712B" w:rsidRDefault="00DC712B" w:rsidP="00DC712B">
            <w:pPr>
              <w:jc w:val="both"/>
              <w:rPr>
                <w:rFonts w:ascii="Calibri" w:hAnsi="Calibri" w:cs="Calibri"/>
                <w:color w:val="000000"/>
                <w:lang w:val="es-BO" w:eastAsia="es-ES"/>
              </w:rPr>
            </w:pPr>
            <w:r w:rsidRPr="00DC712B">
              <w:rPr>
                <w:rFonts w:ascii="Calibri" w:hAnsi="Calibri" w:cs="Calibri"/>
                <w:color w:val="000000"/>
                <w:lang w:val="es-BO" w:eastAsia="es-ES"/>
              </w:rPr>
              <w:t>Asimismo deberá considerar la alimentación, hospedaje de su personal y otros inherentes a la prestación del servicio y aquellos que en el transcurso del servicio pudiesen generarse.</w:t>
            </w:r>
          </w:p>
          <w:p w:rsidR="00DC712B" w:rsidRPr="00DC712B" w:rsidRDefault="00DC712B" w:rsidP="00DC712B">
            <w:pPr>
              <w:jc w:val="both"/>
              <w:rPr>
                <w:rFonts w:ascii="Calibri" w:hAnsi="Calibri" w:cs="Calibri"/>
                <w:lang w:eastAsia="es-ES"/>
              </w:rPr>
            </w:pPr>
          </w:p>
        </w:tc>
      </w:tr>
      <w:tr w:rsidR="00DC712B" w:rsidRPr="00DC712B" w:rsidTr="00B53C8B">
        <w:trPr>
          <w:trHeight w:val="278"/>
        </w:trPr>
        <w:tc>
          <w:tcPr>
            <w:tcW w:w="9113" w:type="dxa"/>
            <w:shd w:val="clear" w:color="auto" w:fill="DEEAF6"/>
            <w:vAlign w:val="center"/>
          </w:tcPr>
          <w:p w:rsidR="00DC712B" w:rsidRPr="00DC712B" w:rsidRDefault="00DC712B" w:rsidP="00DC712B">
            <w:pPr>
              <w:autoSpaceDE w:val="0"/>
              <w:autoSpaceDN w:val="0"/>
              <w:adjustRightInd w:val="0"/>
              <w:rPr>
                <w:rFonts w:ascii="Calibri" w:hAnsi="Calibri" w:cs="Calibri"/>
                <w:b/>
                <w:lang w:eastAsia="es-ES"/>
              </w:rPr>
            </w:pPr>
            <w:r w:rsidRPr="00DC712B">
              <w:rPr>
                <w:rFonts w:ascii="Calibri" w:hAnsi="Calibri" w:cs="Calibri"/>
                <w:b/>
                <w:lang w:eastAsia="es-ES"/>
              </w:rPr>
              <w:t xml:space="preserve">MULTAS </w:t>
            </w:r>
          </w:p>
        </w:tc>
      </w:tr>
      <w:tr w:rsidR="00DC712B" w:rsidRPr="00DC712B" w:rsidTr="00B53C8B">
        <w:trPr>
          <w:trHeight w:val="51"/>
        </w:trPr>
        <w:tc>
          <w:tcPr>
            <w:tcW w:w="9113" w:type="dxa"/>
            <w:shd w:val="clear" w:color="auto" w:fill="auto"/>
            <w:vAlign w:val="center"/>
          </w:tcPr>
          <w:p w:rsidR="00DC712B" w:rsidRPr="00DC712B" w:rsidRDefault="00DC712B" w:rsidP="00DC712B">
            <w:pPr>
              <w:ind w:left="-43"/>
              <w:jc w:val="both"/>
              <w:rPr>
                <w:rFonts w:ascii="Calibri" w:hAnsi="Calibri" w:cs="Calibri"/>
                <w:lang w:eastAsia="es-ES"/>
              </w:rPr>
            </w:pPr>
          </w:p>
          <w:p w:rsidR="00DC712B" w:rsidRPr="00DC712B" w:rsidRDefault="00DC712B" w:rsidP="00DC712B">
            <w:pPr>
              <w:ind w:left="-43"/>
              <w:jc w:val="both"/>
              <w:rPr>
                <w:rFonts w:ascii="Calibri" w:hAnsi="Calibri" w:cs="Calibri"/>
                <w:lang w:eastAsia="es-ES"/>
              </w:rPr>
            </w:pPr>
            <w:r w:rsidRPr="00DC712B">
              <w:rPr>
                <w:rFonts w:ascii="Calibri" w:hAnsi="Calibri" w:cs="Calibri"/>
                <w:lang w:eastAsia="es-ES"/>
              </w:rPr>
              <w:t>El incumplimiento al tiempo de respuesta a los servicios conforme a cada ítem, dará lugar a la aplicación de multas del 1% sobre el importe del servicio solicitado por cada día calendario de retraso, computable a partir del primer día vencido del plazo.</w:t>
            </w:r>
          </w:p>
          <w:p w:rsidR="00DC712B" w:rsidRPr="00DC712B" w:rsidRDefault="00DC712B" w:rsidP="00DC712B">
            <w:pPr>
              <w:ind w:left="-43"/>
              <w:jc w:val="both"/>
              <w:rPr>
                <w:rFonts w:ascii="Calibri" w:hAnsi="Calibri" w:cs="Calibri"/>
                <w:lang w:eastAsia="es-ES"/>
              </w:rPr>
            </w:pPr>
          </w:p>
          <w:p w:rsidR="00DC712B" w:rsidRPr="00DC712B" w:rsidRDefault="00DC712B" w:rsidP="00DC712B">
            <w:pPr>
              <w:ind w:left="-43"/>
              <w:jc w:val="both"/>
              <w:rPr>
                <w:rFonts w:ascii="Calibri" w:hAnsi="Calibri" w:cs="Calibri"/>
                <w:lang w:eastAsia="es-ES"/>
              </w:rPr>
            </w:pPr>
            <w:r w:rsidRPr="00DC712B">
              <w:rPr>
                <w:rFonts w:ascii="Calibri" w:hAnsi="Calibri" w:cs="Calibri"/>
                <w:lang w:eastAsia="es-ES"/>
              </w:rPr>
              <w:t>En caso de llegar el importe de las multas al 20% del monto total del contrato, se producirá la resolución del mismo, y la Empresa YPFB se reserva el derecho de realizar las gestiones legales y administrativas que corresponda.</w:t>
            </w:r>
          </w:p>
          <w:p w:rsidR="00DC712B" w:rsidRPr="00DC712B" w:rsidRDefault="00DC712B" w:rsidP="00DC712B">
            <w:pPr>
              <w:ind w:left="-43"/>
              <w:jc w:val="both"/>
              <w:rPr>
                <w:rFonts w:ascii="Calibri" w:hAnsi="Calibri" w:cs="Calibri"/>
                <w:lang w:eastAsia="es-ES"/>
              </w:rPr>
            </w:pPr>
          </w:p>
        </w:tc>
      </w:tr>
      <w:tr w:rsidR="00DC712B" w:rsidRPr="00DC712B" w:rsidTr="00B53C8B">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DEEAF6"/>
            <w:vAlign w:val="center"/>
          </w:tcPr>
          <w:p w:rsidR="00DC712B" w:rsidRPr="00DC712B" w:rsidRDefault="00DC712B" w:rsidP="00DC712B">
            <w:pPr>
              <w:rPr>
                <w:rFonts w:ascii="Calibri" w:hAnsi="Calibri" w:cs="Calibri"/>
                <w:b/>
                <w:bCs/>
                <w:sz w:val="22"/>
                <w:szCs w:val="22"/>
                <w:lang w:eastAsia="es-ES"/>
              </w:rPr>
            </w:pPr>
            <w:r w:rsidRPr="00DC712B">
              <w:rPr>
                <w:rFonts w:ascii="Calibri" w:hAnsi="Calibri" w:cs="Calibri"/>
                <w:b/>
                <w:sz w:val="22"/>
                <w:szCs w:val="22"/>
                <w:lang w:eastAsia="es-ES"/>
              </w:rPr>
              <w:t>FACTURACIÓN.</w:t>
            </w:r>
          </w:p>
        </w:tc>
      </w:tr>
      <w:tr w:rsidR="00DC712B" w:rsidRPr="00DC712B" w:rsidTr="00B53C8B">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auto"/>
          </w:tcPr>
          <w:p w:rsidR="00DC712B" w:rsidRPr="00DC712B" w:rsidRDefault="00DC712B" w:rsidP="00DC712B">
            <w:pPr>
              <w:jc w:val="both"/>
              <w:rPr>
                <w:rFonts w:ascii="Calibri" w:hAnsi="Calibri"/>
                <w:color w:val="000000"/>
                <w:sz w:val="22"/>
                <w:szCs w:val="22"/>
                <w:lang w:eastAsia="es-BO"/>
              </w:rPr>
            </w:pPr>
          </w:p>
          <w:p w:rsidR="00DC712B" w:rsidRPr="00DC712B" w:rsidRDefault="00DC712B" w:rsidP="00DC712B">
            <w:pPr>
              <w:jc w:val="both"/>
              <w:rPr>
                <w:rFonts w:ascii="Calibri" w:hAnsi="Calibri"/>
                <w:color w:val="000000"/>
                <w:sz w:val="22"/>
                <w:szCs w:val="22"/>
                <w:lang w:eastAsia="es-BO"/>
              </w:rPr>
            </w:pPr>
            <w:r w:rsidRPr="00DC712B">
              <w:rPr>
                <w:rFonts w:ascii="Calibri" w:hAnsi="Calibri"/>
                <w:color w:val="000000"/>
                <w:sz w:val="22"/>
                <w:szCs w:val="22"/>
                <w:lang w:eastAsia="es-BO"/>
              </w:rPr>
              <w:t xml:space="preserve">La factura debe ser emitida de acuerdo a normativa vigente a nombre de Yacimientos Petrolíferos Fiscales Bolivianos consignando el Número de Identificación Tributaria (NIT) 1020269020. </w:t>
            </w:r>
            <w:r w:rsidRPr="00DC712B">
              <w:rPr>
                <w:rFonts w:ascii="Calibri" w:hAnsi="Calibri"/>
                <w:color w:val="000000"/>
                <w:sz w:val="22"/>
                <w:szCs w:val="22"/>
                <w:lang w:eastAsia="es-BO"/>
              </w:rPr>
              <w:tab/>
            </w:r>
            <w:r w:rsidRPr="00DC712B">
              <w:rPr>
                <w:rFonts w:ascii="Calibri" w:hAnsi="Calibri"/>
                <w:color w:val="000000"/>
                <w:sz w:val="22"/>
                <w:szCs w:val="22"/>
                <w:lang w:eastAsia="es-BO"/>
              </w:rPr>
              <w:tab/>
            </w:r>
            <w:r w:rsidRPr="00DC712B">
              <w:rPr>
                <w:rFonts w:ascii="Calibri" w:hAnsi="Calibri"/>
                <w:color w:val="000000"/>
                <w:sz w:val="22"/>
                <w:szCs w:val="22"/>
                <w:lang w:eastAsia="es-BO"/>
              </w:rPr>
              <w:tab/>
            </w:r>
            <w:r w:rsidRPr="00DC712B">
              <w:rPr>
                <w:rFonts w:ascii="Calibri" w:hAnsi="Calibri"/>
                <w:color w:val="000000"/>
                <w:sz w:val="22"/>
                <w:szCs w:val="22"/>
                <w:lang w:eastAsia="es-BO"/>
              </w:rPr>
              <w:tab/>
            </w:r>
            <w:r w:rsidRPr="00DC712B">
              <w:rPr>
                <w:rFonts w:ascii="Calibri" w:hAnsi="Calibri"/>
                <w:color w:val="000000"/>
                <w:sz w:val="22"/>
                <w:szCs w:val="22"/>
                <w:lang w:eastAsia="es-BO"/>
              </w:rPr>
              <w:tab/>
            </w:r>
          </w:p>
          <w:p w:rsidR="00DC712B" w:rsidRPr="00DC712B" w:rsidRDefault="00DC712B" w:rsidP="00DC712B">
            <w:pPr>
              <w:jc w:val="both"/>
              <w:rPr>
                <w:rFonts w:ascii="Calibri" w:hAnsi="Calibri"/>
                <w:color w:val="000000"/>
                <w:sz w:val="22"/>
                <w:szCs w:val="22"/>
                <w:lang w:eastAsia="es-BO"/>
              </w:rPr>
            </w:pPr>
            <w:r w:rsidRPr="00DC712B">
              <w:rPr>
                <w:rFonts w:ascii="Calibri" w:hAnsi="Calibri"/>
                <w:color w:val="000000"/>
                <w:sz w:val="22"/>
                <w:szCs w:val="22"/>
                <w:lang w:eastAsia="es-BO"/>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DC712B">
              <w:rPr>
                <w:rFonts w:ascii="Calibri" w:hAnsi="Calibri"/>
                <w:color w:val="000000"/>
                <w:sz w:val="22"/>
                <w:szCs w:val="22"/>
                <w:lang w:eastAsia="es-BO"/>
              </w:rPr>
              <w:tab/>
            </w:r>
            <w:r w:rsidRPr="00DC712B">
              <w:rPr>
                <w:rFonts w:ascii="Calibri" w:hAnsi="Calibri"/>
                <w:color w:val="000000"/>
                <w:sz w:val="22"/>
                <w:szCs w:val="22"/>
                <w:lang w:eastAsia="es-BO"/>
              </w:rPr>
              <w:tab/>
            </w:r>
            <w:r w:rsidRPr="00DC712B">
              <w:rPr>
                <w:rFonts w:ascii="Calibri" w:hAnsi="Calibri"/>
                <w:color w:val="000000"/>
                <w:sz w:val="22"/>
                <w:szCs w:val="22"/>
                <w:lang w:eastAsia="es-BO"/>
              </w:rPr>
              <w:tab/>
            </w:r>
            <w:r w:rsidRPr="00DC712B">
              <w:rPr>
                <w:rFonts w:ascii="Calibri" w:hAnsi="Calibri"/>
                <w:color w:val="000000"/>
                <w:sz w:val="22"/>
                <w:szCs w:val="22"/>
                <w:lang w:eastAsia="es-BO"/>
              </w:rPr>
              <w:tab/>
            </w:r>
            <w:r w:rsidRPr="00DC712B">
              <w:rPr>
                <w:rFonts w:ascii="Calibri" w:hAnsi="Calibri"/>
                <w:color w:val="000000"/>
                <w:sz w:val="22"/>
                <w:szCs w:val="22"/>
                <w:lang w:eastAsia="es-BO"/>
              </w:rPr>
              <w:tab/>
            </w:r>
          </w:p>
          <w:p w:rsidR="00DC712B" w:rsidRPr="00DC712B" w:rsidRDefault="00DC712B" w:rsidP="00DC712B">
            <w:pPr>
              <w:jc w:val="both"/>
              <w:rPr>
                <w:rFonts w:ascii="Calibri" w:hAnsi="Calibri"/>
                <w:color w:val="000000"/>
                <w:sz w:val="22"/>
                <w:szCs w:val="22"/>
                <w:lang w:eastAsia="es-BO"/>
              </w:rPr>
            </w:pPr>
            <w:r w:rsidRPr="00DC712B">
              <w:rPr>
                <w:rFonts w:ascii="Calibri" w:hAnsi="Calibri"/>
                <w:color w:val="000000"/>
                <w:sz w:val="22"/>
                <w:szCs w:val="22"/>
                <w:lang w:eastAsia="es-BO"/>
              </w:rPr>
              <w:t xml:space="preserve">El proponente adjudicado (persona natural o jurídica, empresa unipersonal, sociedad accidental) deberá presentar el "Certificado de Inscripción" o </w:t>
            </w:r>
            <w:proofErr w:type="gramStart"/>
            <w:r w:rsidRPr="00DC712B">
              <w:rPr>
                <w:rFonts w:ascii="Calibri" w:hAnsi="Calibri"/>
                <w:color w:val="000000"/>
                <w:sz w:val="22"/>
                <w:szCs w:val="22"/>
                <w:lang w:eastAsia="es-BO"/>
              </w:rPr>
              <w:t>reporte  Consulta</w:t>
            </w:r>
            <w:proofErr w:type="gramEnd"/>
            <w:r w:rsidRPr="00DC712B">
              <w:rPr>
                <w:rFonts w:ascii="Calibri" w:hAnsi="Calibri"/>
                <w:color w:val="000000"/>
                <w:sz w:val="22"/>
                <w:szCs w:val="22"/>
                <w:lang w:eastAsia="es-BO"/>
              </w:rPr>
              <w:t xml:space="preserve"> de Padrón emitido por el Servicio de Impuestos Nacionales, como evidencia de que la actividad económica registrada guarda relación con el objeto del proceso de contratación.</w:t>
            </w:r>
          </w:p>
          <w:p w:rsidR="00DC712B" w:rsidRPr="00DC712B" w:rsidRDefault="00DC712B" w:rsidP="00DC712B">
            <w:pPr>
              <w:jc w:val="both"/>
              <w:rPr>
                <w:rFonts w:ascii="Calibri" w:hAnsi="Calibri"/>
                <w:color w:val="000000"/>
                <w:sz w:val="22"/>
                <w:szCs w:val="22"/>
                <w:lang w:eastAsia="es-BO"/>
              </w:rPr>
            </w:pPr>
            <w:r w:rsidRPr="00DC712B">
              <w:rPr>
                <w:rFonts w:ascii="Calibri" w:hAnsi="Calibri"/>
                <w:color w:val="000000"/>
                <w:sz w:val="22"/>
                <w:szCs w:val="22"/>
                <w:lang w:eastAsia="es-BO"/>
              </w:rPr>
              <w:tab/>
            </w:r>
            <w:r w:rsidRPr="00DC712B">
              <w:rPr>
                <w:rFonts w:ascii="Calibri" w:hAnsi="Calibri"/>
                <w:color w:val="000000"/>
                <w:sz w:val="22"/>
                <w:szCs w:val="22"/>
                <w:lang w:eastAsia="es-BO"/>
              </w:rPr>
              <w:tab/>
            </w:r>
            <w:r w:rsidRPr="00DC712B">
              <w:rPr>
                <w:rFonts w:ascii="Calibri" w:hAnsi="Calibri"/>
                <w:color w:val="000000"/>
                <w:sz w:val="22"/>
                <w:szCs w:val="22"/>
                <w:lang w:eastAsia="es-BO"/>
              </w:rPr>
              <w:tab/>
            </w:r>
            <w:r w:rsidRPr="00DC712B">
              <w:rPr>
                <w:rFonts w:ascii="Calibri" w:hAnsi="Calibri"/>
                <w:color w:val="000000"/>
                <w:sz w:val="22"/>
                <w:szCs w:val="22"/>
                <w:lang w:eastAsia="es-BO"/>
              </w:rPr>
              <w:tab/>
            </w:r>
            <w:r w:rsidRPr="00DC712B">
              <w:rPr>
                <w:rFonts w:ascii="Calibri" w:hAnsi="Calibri"/>
                <w:color w:val="000000"/>
                <w:sz w:val="22"/>
                <w:szCs w:val="22"/>
                <w:lang w:eastAsia="es-BO"/>
              </w:rPr>
              <w:tab/>
            </w:r>
            <w:r w:rsidRPr="00DC712B">
              <w:rPr>
                <w:rFonts w:ascii="Calibri" w:hAnsi="Calibri"/>
                <w:color w:val="000000"/>
                <w:sz w:val="22"/>
                <w:szCs w:val="22"/>
                <w:lang w:eastAsia="es-BO"/>
              </w:rPr>
              <w:tab/>
            </w:r>
            <w:r w:rsidRPr="00DC712B">
              <w:rPr>
                <w:rFonts w:ascii="Calibri" w:hAnsi="Calibri"/>
                <w:color w:val="000000"/>
                <w:sz w:val="22"/>
                <w:szCs w:val="22"/>
                <w:lang w:eastAsia="es-BO"/>
              </w:rPr>
              <w:tab/>
            </w:r>
            <w:r w:rsidRPr="00DC712B">
              <w:rPr>
                <w:rFonts w:ascii="Calibri" w:hAnsi="Calibri" w:cs="Calibri"/>
                <w:bCs/>
                <w:color w:val="000000"/>
                <w:sz w:val="22"/>
                <w:szCs w:val="22"/>
                <w:lang w:eastAsia="es-BO"/>
              </w:rPr>
              <w:t xml:space="preserve"> </w:t>
            </w:r>
          </w:p>
        </w:tc>
      </w:tr>
      <w:tr w:rsidR="00DC712B" w:rsidRPr="00DC712B" w:rsidTr="00B53C8B">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DEEAF6"/>
            <w:vAlign w:val="center"/>
          </w:tcPr>
          <w:p w:rsidR="00DC712B" w:rsidRPr="00DC712B" w:rsidRDefault="00DC712B" w:rsidP="00DC712B">
            <w:pPr>
              <w:rPr>
                <w:rFonts w:ascii="Calibri" w:hAnsi="Calibri" w:cs="Calibri"/>
                <w:b/>
                <w:bCs/>
                <w:sz w:val="22"/>
                <w:szCs w:val="22"/>
                <w:lang w:eastAsia="es-ES"/>
              </w:rPr>
            </w:pPr>
            <w:r w:rsidRPr="00DC712B">
              <w:rPr>
                <w:rFonts w:ascii="Calibri" w:hAnsi="Calibri" w:cs="Calibri"/>
                <w:b/>
                <w:sz w:val="22"/>
                <w:szCs w:val="22"/>
                <w:lang w:eastAsia="es-ES"/>
              </w:rPr>
              <w:lastRenderedPageBreak/>
              <w:t>TRIBUTOS.</w:t>
            </w:r>
          </w:p>
        </w:tc>
      </w:tr>
      <w:tr w:rsidR="00DC712B" w:rsidRPr="00DC712B" w:rsidTr="00B53C8B">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auto"/>
          </w:tcPr>
          <w:p w:rsidR="00B53C8B" w:rsidRDefault="00B53C8B" w:rsidP="00DC712B">
            <w:pPr>
              <w:jc w:val="both"/>
              <w:rPr>
                <w:rFonts w:ascii="Calibri" w:hAnsi="Calibri" w:cs="Calibri"/>
                <w:color w:val="000000"/>
                <w:sz w:val="22"/>
                <w:szCs w:val="22"/>
                <w:lang w:eastAsia="es-ES"/>
              </w:rPr>
            </w:pPr>
          </w:p>
          <w:p w:rsidR="00DC712B" w:rsidRDefault="00DC712B" w:rsidP="00DC712B">
            <w:pPr>
              <w:jc w:val="both"/>
              <w:rPr>
                <w:rFonts w:ascii="Calibri" w:hAnsi="Calibri" w:cs="Calibri"/>
                <w:color w:val="000000"/>
                <w:sz w:val="22"/>
                <w:szCs w:val="22"/>
                <w:lang w:eastAsia="es-ES"/>
              </w:rPr>
            </w:pPr>
            <w:r w:rsidRPr="00DC712B">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B53C8B" w:rsidRPr="00DC712B" w:rsidRDefault="00B53C8B" w:rsidP="00DC712B">
            <w:pPr>
              <w:jc w:val="both"/>
              <w:rPr>
                <w:rFonts w:ascii="Calibri" w:hAnsi="Calibri" w:cs="Calibri"/>
                <w:color w:val="000000"/>
                <w:sz w:val="22"/>
                <w:szCs w:val="22"/>
                <w:lang w:eastAsia="es-BO"/>
              </w:rPr>
            </w:pPr>
          </w:p>
        </w:tc>
      </w:tr>
      <w:tr w:rsidR="00DC712B" w:rsidRPr="00DC712B" w:rsidTr="00B53C8B">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DEEAF6"/>
            <w:vAlign w:val="center"/>
          </w:tcPr>
          <w:p w:rsidR="00DC712B" w:rsidRPr="00DC712B" w:rsidRDefault="00DC712B" w:rsidP="00DC712B">
            <w:pPr>
              <w:autoSpaceDE w:val="0"/>
              <w:autoSpaceDN w:val="0"/>
              <w:adjustRightInd w:val="0"/>
              <w:jc w:val="both"/>
              <w:rPr>
                <w:rFonts w:ascii="Calibri" w:hAnsi="Calibri" w:cs="Calibri"/>
                <w:sz w:val="22"/>
                <w:szCs w:val="22"/>
                <w:lang w:eastAsia="es-ES"/>
              </w:rPr>
            </w:pPr>
            <w:r w:rsidRPr="00DC712B">
              <w:rPr>
                <w:rFonts w:ascii="Calibri" w:hAnsi="Calibri" w:cs="Calibri"/>
                <w:b/>
                <w:sz w:val="22"/>
                <w:szCs w:val="22"/>
                <w:lang w:eastAsia="es-ES"/>
              </w:rPr>
              <w:t>SEGUROS</w:t>
            </w:r>
            <w:r w:rsidRPr="00DC712B">
              <w:rPr>
                <w:rFonts w:ascii="Calibri" w:hAnsi="Calibri" w:cs="Calibri"/>
                <w:sz w:val="22"/>
                <w:szCs w:val="22"/>
                <w:lang w:eastAsia="es-ES"/>
              </w:rPr>
              <w:t>.</w:t>
            </w:r>
          </w:p>
        </w:tc>
      </w:tr>
      <w:tr w:rsidR="00DC712B" w:rsidRPr="00DC712B" w:rsidTr="00B53C8B">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auto"/>
          </w:tcPr>
          <w:p w:rsidR="00DC712B" w:rsidRDefault="00DC712B" w:rsidP="00DC712B">
            <w:pPr>
              <w:autoSpaceDE w:val="0"/>
              <w:autoSpaceDN w:val="0"/>
              <w:ind w:left="351"/>
              <w:jc w:val="both"/>
              <w:rPr>
                <w:rFonts w:ascii="Calibri" w:hAnsi="Calibri" w:cs="Calibri"/>
                <w:b/>
                <w:bCs/>
                <w:iCs/>
                <w:sz w:val="22"/>
                <w:szCs w:val="22"/>
                <w:lang w:val="es-BO"/>
              </w:rPr>
            </w:pPr>
          </w:p>
          <w:p w:rsidR="00B53C8B" w:rsidRPr="00DC712B" w:rsidRDefault="00B53C8B" w:rsidP="00DC712B">
            <w:pPr>
              <w:autoSpaceDE w:val="0"/>
              <w:autoSpaceDN w:val="0"/>
              <w:ind w:left="351"/>
              <w:jc w:val="both"/>
              <w:rPr>
                <w:rFonts w:ascii="Calibri" w:hAnsi="Calibri" w:cs="Calibri"/>
                <w:b/>
                <w:bCs/>
                <w:iCs/>
                <w:sz w:val="22"/>
                <w:szCs w:val="22"/>
                <w:lang w:val="es-BO"/>
              </w:rPr>
            </w:pPr>
          </w:p>
          <w:p w:rsidR="00DC712B" w:rsidRPr="00DC712B" w:rsidRDefault="00DC712B" w:rsidP="001248D3">
            <w:pPr>
              <w:numPr>
                <w:ilvl w:val="0"/>
                <w:numId w:val="38"/>
              </w:numPr>
              <w:autoSpaceDE w:val="0"/>
              <w:autoSpaceDN w:val="0"/>
              <w:jc w:val="both"/>
              <w:rPr>
                <w:rFonts w:ascii="Calibri" w:hAnsi="Calibri"/>
                <w:b/>
                <w:bCs/>
                <w:iCs/>
                <w:sz w:val="22"/>
                <w:szCs w:val="22"/>
                <w:lang w:val="es-BO"/>
              </w:rPr>
            </w:pPr>
            <w:r w:rsidRPr="00DC712B">
              <w:rPr>
                <w:rFonts w:ascii="Calibri" w:hAnsi="Calibri"/>
                <w:b/>
                <w:bCs/>
                <w:iCs/>
                <w:sz w:val="22"/>
                <w:szCs w:val="22"/>
                <w:lang w:eastAsia="es-ES"/>
              </w:rPr>
              <w:t xml:space="preserve">CLAUSULA DE SEGUROS </w:t>
            </w:r>
          </w:p>
          <w:p w:rsidR="00DC712B" w:rsidRPr="00DC712B" w:rsidRDefault="00DC712B" w:rsidP="00DC712B">
            <w:pPr>
              <w:autoSpaceDE w:val="0"/>
              <w:autoSpaceDN w:val="0"/>
              <w:ind w:left="720"/>
              <w:jc w:val="both"/>
              <w:rPr>
                <w:rFonts w:ascii="Calibri" w:hAnsi="Calibri"/>
                <w:b/>
                <w:bCs/>
                <w:iCs/>
                <w:sz w:val="22"/>
                <w:szCs w:val="22"/>
                <w:lang w:val="es-BO"/>
              </w:rPr>
            </w:pPr>
          </w:p>
          <w:p w:rsidR="00DC712B" w:rsidRPr="00DC712B" w:rsidRDefault="00DC712B" w:rsidP="00DC712B">
            <w:pPr>
              <w:autoSpaceDE w:val="0"/>
              <w:autoSpaceDN w:val="0"/>
              <w:jc w:val="both"/>
              <w:rPr>
                <w:rFonts w:ascii="Calibri" w:eastAsia="Calibri" w:hAnsi="Calibri" w:cs="Calibri"/>
                <w:iCs/>
                <w:sz w:val="22"/>
                <w:szCs w:val="22"/>
                <w:lang w:val="es-BO"/>
              </w:rPr>
            </w:pPr>
            <w:r w:rsidRPr="00DC712B">
              <w:rPr>
                <w:rFonts w:ascii="Calibri" w:eastAsia="Calibri" w:hAnsi="Calibri" w:cs="Calibri"/>
                <w:iCs/>
                <w:sz w:val="22"/>
                <w:szCs w:val="22"/>
                <w:lang w:val="es-BO"/>
              </w:rPr>
              <w:t>La empresa adjudicada, deberá presentar y mantener vigente de forma ininterrumpida durante la vigencia del contrato  las Pólizas de Seguros especificadas a continuación:</w:t>
            </w:r>
          </w:p>
          <w:p w:rsidR="00DC712B" w:rsidRPr="00DC712B" w:rsidRDefault="00DC712B" w:rsidP="00DC712B">
            <w:pPr>
              <w:autoSpaceDE w:val="0"/>
              <w:autoSpaceDN w:val="0"/>
              <w:rPr>
                <w:rFonts w:ascii="Calibri" w:eastAsia="Calibri" w:hAnsi="Calibri" w:cs="Calibri"/>
                <w:sz w:val="22"/>
                <w:szCs w:val="22"/>
                <w:lang w:val="es-BO"/>
              </w:rPr>
            </w:pPr>
          </w:p>
          <w:p w:rsidR="00DC712B" w:rsidRPr="00DC712B" w:rsidRDefault="00DC712B" w:rsidP="001248D3">
            <w:pPr>
              <w:numPr>
                <w:ilvl w:val="0"/>
                <w:numId w:val="39"/>
              </w:numPr>
              <w:autoSpaceDN w:val="0"/>
              <w:jc w:val="both"/>
              <w:rPr>
                <w:rFonts w:ascii="Calibri" w:hAnsi="Calibri"/>
                <w:iCs/>
                <w:sz w:val="22"/>
                <w:szCs w:val="22"/>
                <w:lang w:eastAsia="es-ES"/>
              </w:rPr>
            </w:pPr>
            <w:r w:rsidRPr="00DC712B">
              <w:rPr>
                <w:rFonts w:ascii="Calibri" w:hAnsi="Calibri"/>
                <w:b/>
                <w:bCs/>
                <w:iCs/>
                <w:sz w:val="22"/>
                <w:szCs w:val="22"/>
                <w:lang w:eastAsia="es-ES"/>
              </w:rPr>
              <w:t xml:space="preserve">SEGURO DE RESPONSABILIDAD CIVIL </w:t>
            </w:r>
          </w:p>
          <w:p w:rsidR="00DC712B" w:rsidRPr="00DC712B" w:rsidRDefault="00DC712B" w:rsidP="00DC712B">
            <w:pPr>
              <w:ind w:left="708"/>
              <w:jc w:val="both"/>
              <w:rPr>
                <w:rFonts w:ascii="Calibri" w:hAnsi="Calibri"/>
                <w:iCs/>
                <w:sz w:val="22"/>
                <w:szCs w:val="22"/>
                <w:lang w:eastAsia="es-ES"/>
              </w:rPr>
            </w:pPr>
            <w:r w:rsidRPr="00DC712B">
              <w:rPr>
                <w:rFonts w:ascii="Calibri" w:hAnsi="Calibri"/>
                <w:iCs/>
                <w:sz w:val="22"/>
                <w:szCs w:val="22"/>
                <w:lang w:eastAsia="es-E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DC712B">
              <w:rPr>
                <w:rFonts w:ascii="Calibri" w:hAnsi="Calibri"/>
                <w:b/>
                <w:bCs/>
                <w:iCs/>
                <w:sz w:val="22"/>
                <w:szCs w:val="22"/>
                <w:lang w:eastAsia="es-ES"/>
              </w:rPr>
              <w:t>En esta póliza YPFB deberá figurar como un tercero.</w:t>
            </w:r>
          </w:p>
          <w:p w:rsidR="00DC712B" w:rsidRPr="00DC712B" w:rsidRDefault="00DC712B" w:rsidP="00DC712B">
            <w:pPr>
              <w:ind w:left="720"/>
              <w:jc w:val="both"/>
              <w:rPr>
                <w:rFonts w:ascii="Calibri" w:hAnsi="Calibri"/>
                <w:iCs/>
                <w:sz w:val="22"/>
                <w:szCs w:val="22"/>
                <w:lang w:eastAsia="es-ES"/>
              </w:rPr>
            </w:pPr>
          </w:p>
          <w:p w:rsidR="00DC712B" w:rsidRPr="00DC712B" w:rsidRDefault="00DC712B" w:rsidP="00DC712B">
            <w:pPr>
              <w:ind w:left="708"/>
              <w:jc w:val="both"/>
              <w:rPr>
                <w:rFonts w:ascii="Calibri" w:hAnsi="Calibri"/>
                <w:iCs/>
                <w:sz w:val="22"/>
                <w:szCs w:val="22"/>
                <w:lang w:eastAsia="es-ES"/>
              </w:rPr>
            </w:pPr>
            <w:r w:rsidRPr="00DC712B">
              <w:rPr>
                <w:rFonts w:ascii="Calibri" w:hAnsi="Calibri"/>
                <w:iCs/>
                <w:sz w:val="22"/>
                <w:szCs w:val="22"/>
                <w:lang w:eastAsia="es-ES"/>
              </w:rPr>
              <w:t>El límite de indemnización por evento y/o reclamos deberá ser por $</w:t>
            </w:r>
            <w:proofErr w:type="spellStart"/>
            <w:r w:rsidRPr="00DC712B">
              <w:rPr>
                <w:rFonts w:ascii="Calibri" w:hAnsi="Calibri"/>
                <w:iCs/>
                <w:sz w:val="22"/>
                <w:szCs w:val="22"/>
                <w:lang w:eastAsia="es-ES"/>
              </w:rPr>
              <w:t>us</w:t>
            </w:r>
            <w:proofErr w:type="spellEnd"/>
            <w:r w:rsidRPr="00DC712B">
              <w:rPr>
                <w:rFonts w:ascii="Calibri" w:hAnsi="Calibri"/>
                <w:iCs/>
                <w:sz w:val="22"/>
                <w:szCs w:val="22"/>
                <w:lang w:eastAsia="es-ES"/>
              </w:rPr>
              <w:t>. 50.000.-</w:t>
            </w:r>
          </w:p>
          <w:p w:rsidR="00DC712B" w:rsidRPr="00DC712B" w:rsidRDefault="00DC712B" w:rsidP="00DC712B">
            <w:pPr>
              <w:ind w:left="720"/>
              <w:jc w:val="both"/>
              <w:rPr>
                <w:rFonts w:ascii="Calibri" w:hAnsi="Calibri"/>
                <w:b/>
                <w:bCs/>
                <w:iCs/>
                <w:sz w:val="22"/>
                <w:szCs w:val="22"/>
                <w:lang w:eastAsia="es-ES"/>
              </w:rPr>
            </w:pPr>
          </w:p>
          <w:p w:rsidR="00DC712B" w:rsidRPr="00DC712B" w:rsidRDefault="00DC712B" w:rsidP="001248D3">
            <w:pPr>
              <w:numPr>
                <w:ilvl w:val="0"/>
                <w:numId w:val="39"/>
              </w:numPr>
              <w:autoSpaceDN w:val="0"/>
              <w:jc w:val="both"/>
              <w:rPr>
                <w:rFonts w:ascii="Calibri" w:hAnsi="Calibri"/>
                <w:iCs/>
                <w:sz w:val="22"/>
                <w:szCs w:val="22"/>
                <w:lang w:eastAsia="es-ES"/>
              </w:rPr>
            </w:pPr>
            <w:r w:rsidRPr="00DC712B">
              <w:rPr>
                <w:rFonts w:ascii="Calibri" w:hAnsi="Calibri"/>
                <w:b/>
                <w:bCs/>
                <w:iCs/>
                <w:sz w:val="22"/>
                <w:szCs w:val="22"/>
                <w:lang w:eastAsia="es-ES"/>
              </w:rPr>
              <w:t>PÓLIZA DE ACCIDENTES PERSONALES.</w:t>
            </w:r>
            <w:r w:rsidRPr="00DC712B">
              <w:rPr>
                <w:rFonts w:ascii="Calibri" w:hAnsi="Calibri"/>
                <w:iCs/>
                <w:sz w:val="22"/>
                <w:szCs w:val="22"/>
                <w:lang w:eastAsia="es-ES"/>
              </w:rPr>
              <w:t xml:space="preserve"> </w:t>
            </w:r>
          </w:p>
          <w:p w:rsidR="00DC712B" w:rsidRPr="00DC712B" w:rsidRDefault="00DC712B" w:rsidP="00DC712B">
            <w:pPr>
              <w:ind w:left="720"/>
              <w:jc w:val="both"/>
              <w:rPr>
                <w:rFonts w:ascii="Calibri" w:hAnsi="Calibri"/>
                <w:iCs/>
                <w:sz w:val="22"/>
                <w:szCs w:val="22"/>
                <w:lang w:eastAsia="es-ES"/>
              </w:rPr>
            </w:pPr>
            <w:r w:rsidRPr="00DC712B">
              <w:rPr>
                <w:rFonts w:ascii="Calibri" w:hAnsi="Calibri"/>
                <w:iCs/>
                <w:sz w:val="22"/>
                <w:szCs w:val="22"/>
                <w:lang w:eastAsia="es-ES"/>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DC712B" w:rsidRPr="00DC712B" w:rsidRDefault="00DC712B" w:rsidP="00DC712B">
            <w:pPr>
              <w:ind w:left="720"/>
              <w:jc w:val="both"/>
              <w:rPr>
                <w:rFonts w:ascii="Calibri" w:hAnsi="Calibri"/>
                <w:iCs/>
                <w:sz w:val="22"/>
                <w:szCs w:val="22"/>
                <w:lang w:eastAsia="es-ES"/>
              </w:rPr>
            </w:pPr>
          </w:p>
          <w:p w:rsidR="00DC712B" w:rsidRPr="00DC712B" w:rsidRDefault="00DC712B" w:rsidP="001248D3">
            <w:pPr>
              <w:numPr>
                <w:ilvl w:val="0"/>
                <w:numId w:val="38"/>
              </w:numPr>
              <w:autoSpaceDE w:val="0"/>
              <w:autoSpaceDN w:val="0"/>
              <w:jc w:val="both"/>
              <w:rPr>
                <w:rFonts w:ascii="Calibri" w:hAnsi="Calibri"/>
                <w:b/>
                <w:bCs/>
                <w:iCs/>
                <w:sz w:val="22"/>
                <w:szCs w:val="22"/>
                <w:lang w:eastAsia="es-ES"/>
              </w:rPr>
            </w:pPr>
            <w:r w:rsidRPr="00DC712B">
              <w:rPr>
                <w:rFonts w:ascii="Calibri" w:hAnsi="Calibri"/>
                <w:b/>
                <w:bCs/>
                <w:iCs/>
                <w:sz w:val="22"/>
                <w:szCs w:val="22"/>
                <w:lang w:eastAsia="es-ES"/>
              </w:rPr>
              <w:t>CONDICIONES ADICIONALES</w:t>
            </w:r>
          </w:p>
          <w:p w:rsidR="00DC712B" w:rsidRPr="00DC712B" w:rsidRDefault="00DC712B" w:rsidP="00DC712B">
            <w:pPr>
              <w:jc w:val="both"/>
              <w:rPr>
                <w:rFonts w:ascii="Calibri" w:eastAsia="Calibri" w:hAnsi="Calibri"/>
                <w:b/>
                <w:bCs/>
                <w:iCs/>
                <w:sz w:val="22"/>
                <w:szCs w:val="22"/>
                <w:lang w:eastAsia="es-ES"/>
              </w:rPr>
            </w:pPr>
          </w:p>
          <w:p w:rsidR="00DC712B" w:rsidRPr="00DC712B" w:rsidRDefault="00DC712B" w:rsidP="001248D3">
            <w:pPr>
              <w:numPr>
                <w:ilvl w:val="0"/>
                <w:numId w:val="40"/>
              </w:numPr>
              <w:autoSpaceDE w:val="0"/>
              <w:autoSpaceDN w:val="0"/>
              <w:jc w:val="both"/>
              <w:rPr>
                <w:rFonts w:ascii="Calibri" w:hAnsi="Calibri"/>
                <w:iCs/>
                <w:sz w:val="22"/>
                <w:szCs w:val="22"/>
                <w:lang w:eastAsia="es-ES"/>
              </w:rPr>
            </w:pPr>
            <w:r w:rsidRPr="00DC712B">
              <w:rPr>
                <w:rFonts w:ascii="Calibri" w:hAnsi="Calibri"/>
                <w:iCs/>
                <w:sz w:val="22"/>
                <w:szCs w:val="22"/>
                <w:lang w:eastAsia="es-ES"/>
              </w:rPr>
              <w:t>De suspenderse por cualquier razón la vigencia o cobertura de la Póliza nominada precedentemente, o bien se presente la existencia de eventos no cubiertos por la misma; el</w:t>
            </w:r>
            <w:proofErr w:type="gramStart"/>
            <w:r w:rsidRPr="00DC712B">
              <w:rPr>
                <w:rFonts w:ascii="Calibri" w:hAnsi="Calibri"/>
                <w:iCs/>
                <w:sz w:val="22"/>
                <w:szCs w:val="22"/>
                <w:lang w:eastAsia="es-ES"/>
              </w:rPr>
              <w:t>  adjudicado</w:t>
            </w:r>
            <w:proofErr w:type="gramEnd"/>
            <w:r w:rsidRPr="00DC712B">
              <w:rPr>
                <w:rFonts w:ascii="Calibri" w:hAnsi="Calibri"/>
                <w:iCs/>
                <w:sz w:val="22"/>
                <w:szCs w:val="22"/>
                <w:lang w:eastAsia="es-ES"/>
              </w:rPr>
              <w:t xml:space="preserve"> (a) se hace enteramente responsable frente a YPFB por todos los accidentes que puedan  sufrir en el desempeño de sus funciones.  </w:t>
            </w:r>
          </w:p>
          <w:p w:rsidR="00DC712B" w:rsidRPr="00DC712B" w:rsidRDefault="00DC712B" w:rsidP="00DC712B">
            <w:pPr>
              <w:ind w:left="720"/>
              <w:jc w:val="both"/>
              <w:rPr>
                <w:rFonts w:ascii="Calibri" w:eastAsia="Calibri" w:hAnsi="Calibri"/>
                <w:iCs/>
                <w:sz w:val="22"/>
                <w:szCs w:val="22"/>
                <w:lang w:eastAsia="es-ES"/>
              </w:rPr>
            </w:pPr>
          </w:p>
          <w:p w:rsidR="00DC712B" w:rsidRPr="00DC712B" w:rsidRDefault="00DC712B" w:rsidP="001248D3">
            <w:pPr>
              <w:numPr>
                <w:ilvl w:val="0"/>
                <w:numId w:val="40"/>
              </w:numPr>
              <w:autoSpaceDE w:val="0"/>
              <w:autoSpaceDN w:val="0"/>
              <w:jc w:val="both"/>
              <w:rPr>
                <w:i/>
                <w:iCs/>
                <w:color w:val="44546A"/>
                <w:lang w:eastAsia="es-ES"/>
              </w:rPr>
            </w:pPr>
            <w:r w:rsidRPr="00DC712B">
              <w:rPr>
                <w:rFonts w:ascii="Calibri" w:hAnsi="Calibri"/>
                <w:iCs/>
                <w:sz w:val="22"/>
                <w:szCs w:val="22"/>
                <w:lang w:eastAsia="es-ES"/>
              </w:rPr>
              <w:lastRenderedPageBreak/>
              <w:t>El adjudicado (a), deberá entregar una copia de la citada póliza a YPFB antes de la suscripción del contrato</w:t>
            </w:r>
            <w:r w:rsidRPr="00DC712B">
              <w:rPr>
                <w:i/>
                <w:iCs/>
                <w:color w:val="44546A"/>
                <w:lang w:eastAsia="es-ES"/>
              </w:rPr>
              <w:t>.</w:t>
            </w:r>
          </w:p>
          <w:p w:rsidR="00DC712B" w:rsidRPr="00DC712B" w:rsidRDefault="00DC712B" w:rsidP="00DC712B">
            <w:pPr>
              <w:autoSpaceDE w:val="0"/>
              <w:autoSpaceDN w:val="0"/>
              <w:jc w:val="both"/>
              <w:rPr>
                <w:i/>
                <w:iCs/>
                <w:color w:val="44546A"/>
                <w:lang w:eastAsia="es-ES"/>
              </w:rPr>
            </w:pPr>
          </w:p>
        </w:tc>
      </w:tr>
      <w:tr w:rsidR="00DC712B" w:rsidRPr="00DC712B" w:rsidTr="00B53C8B">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DEEAF6"/>
            <w:vAlign w:val="center"/>
          </w:tcPr>
          <w:p w:rsidR="00DC712B" w:rsidRPr="00DC712B" w:rsidRDefault="00DC712B" w:rsidP="00DC712B">
            <w:pPr>
              <w:autoSpaceDE w:val="0"/>
              <w:autoSpaceDN w:val="0"/>
              <w:adjustRightInd w:val="0"/>
              <w:jc w:val="both"/>
              <w:rPr>
                <w:rFonts w:ascii="Calibri" w:hAnsi="Calibri" w:cs="Calibri"/>
                <w:b/>
                <w:sz w:val="22"/>
                <w:szCs w:val="22"/>
                <w:lang w:val="es-BO" w:eastAsia="es-ES"/>
              </w:rPr>
            </w:pPr>
            <w:r w:rsidRPr="00DC712B">
              <w:rPr>
                <w:rFonts w:ascii="Calibri" w:hAnsi="Calibri" w:cs="Calibri"/>
                <w:b/>
                <w:sz w:val="22"/>
                <w:szCs w:val="22"/>
                <w:lang w:val="es-BO" w:eastAsia="es-ES"/>
              </w:rPr>
              <w:lastRenderedPageBreak/>
              <w:t>SEGURIDAD INDUSTRIAL Y SALUD OCUPACIONAL.</w:t>
            </w:r>
          </w:p>
        </w:tc>
      </w:tr>
      <w:tr w:rsidR="00DC712B" w:rsidRPr="00DC712B" w:rsidTr="00B53C8B">
        <w:tblPrEx>
          <w:tblCellMar>
            <w:left w:w="70" w:type="dxa"/>
            <w:right w:w="70" w:type="dxa"/>
          </w:tblCellMar>
        </w:tblPrEx>
        <w:trPr>
          <w:trHeight w:val="304"/>
        </w:trPr>
        <w:tc>
          <w:tcPr>
            <w:tcW w:w="9113" w:type="dxa"/>
            <w:tcBorders>
              <w:top w:val="single" w:sz="4" w:space="0" w:color="auto"/>
              <w:left w:val="single" w:sz="4" w:space="0" w:color="auto"/>
              <w:bottom w:val="single" w:sz="4" w:space="0" w:color="auto"/>
              <w:right w:val="single" w:sz="4" w:space="0" w:color="auto"/>
            </w:tcBorders>
            <w:shd w:val="clear" w:color="auto" w:fill="auto"/>
          </w:tcPr>
          <w:p w:rsidR="00DC712B" w:rsidRPr="00DC712B" w:rsidRDefault="00DC712B" w:rsidP="00DC712B">
            <w:pPr>
              <w:autoSpaceDE w:val="0"/>
              <w:autoSpaceDN w:val="0"/>
              <w:adjustRightInd w:val="0"/>
              <w:jc w:val="both"/>
              <w:rPr>
                <w:rFonts w:ascii="Calibri" w:hAnsi="Calibri"/>
                <w:b/>
                <w:bCs/>
                <w:sz w:val="4"/>
                <w:szCs w:val="22"/>
                <w:lang w:eastAsia="es-ES"/>
              </w:rPr>
            </w:pPr>
          </w:p>
          <w:p w:rsidR="00DC712B" w:rsidRPr="00DC712B" w:rsidRDefault="00DC712B" w:rsidP="00DC712B">
            <w:pPr>
              <w:autoSpaceDE w:val="0"/>
              <w:autoSpaceDN w:val="0"/>
              <w:adjustRightInd w:val="0"/>
              <w:jc w:val="both"/>
              <w:rPr>
                <w:rFonts w:ascii="Calibri" w:hAnsi="Calibri"/>
                <w:b/>
                <w:bCs/>
                <w:sz w:val="24"/>
                <w:szCs w:val="22"/>
                <w:lang w:eastAsia="es-ES"/>
              </w:rPr>
            </w:pPr>
          </w:p>
          <w:p w:rsidR="00DC712B" w:rsidRPr="00DC712B" w:rsidRDefault="00DC712B" w:rsidP="00DC712B">
            <w:pPr>
              <w:autoSpaceDE w:val="0"/>
              <w:autoSpaceDN w:val="0"/>
              <w:adjustRightInd w:val="0"/>
              <w:spacing w:after="100" w:afterAutospacing="1"/>
              <w:jc w:val="both"/>
              <w:rPr>
                <w:rFonts w:ascii="Calibri" w:hAnsi="Calibri" w:cs="Arial"/>
                <w:color w:val="000000"/>
                <w:sz w:val="22"/>
                <w:szCs w:val="22"/>
                <w:lang w:eastAsia="es-ES"/>
              </w:rPr>
            </w:pPr>
            <w:r w:rsidRPr="00DC712B">
              <w:rPr>
                <w:rFonts w:ascii="Calibri" w:hAnsi="Calibri"/>
                <w:b/>
                <w:bCs/>
                <w:sz w:val="24"/>
                <w:szCs w:val="22"/>
                <w:lang w:eastAsia="es-ES"/>
              </w:rPr>
              <w:t xml:space="preserve">Posterior </w:t>
            </w:r>
            <w:r w:rsidRPr="00DC712B">
              <w:rPr>
                <w:rFonts w:ascii="Calibri" w:hAnsi="Calibri"/>
                <w:b/>
                <w:bCs/>
                <w:sz w:val="22"/>
                <w:szCs w:val="22"/>
                <w:lang w:eastAsia="es-ES"/>
              </w:rPr>
              <w:t xml:space="preserve">a la adjudicación, </w:t>
            </w:r>
            <w:r w:rsidRPr="00DC712B">
              <w:rPr>
                <w:rFonts w:ascii="Calibri" w:hAnsi="Calibri" w:cs="Arial"/>
                <w:color w:val="000000"/>
                <w:sz w:val="22"/>
                <w:szCs w:val="22"/>
                <w:lang w:eastAsia="es-ES"/>
              </w:rPr>
              <w:t xml:space="preserve">la Empresa Adjudicada deberá presentar el siguiente documento para la </w:t>
            </w:r>
            <w:r w:rsidRPr="00DC712B">
              <w:rPr>
                <w:rFonts w:ascii="Calibri" w:hAnsi="Calibri" w:cs="Arial"/>
                <w:b/>
                <w:bCs/>
                <w:color w:val="000000"/>
                <w:sz w:val="22"/>
                <w:szCs w:val="22"/>
                <w:lang w:eastAsia="es-ES"/>
              </w:rPr>
              <w:t xml:space="preserve">aprobación </w:t>
            </w:r>
            <w:r w:rsidRPr="00DC712B">
              <w:rPr>
                <w:rFonts w:ascii="Calibri" w:hAnsi="Calibri" w:cs="Arial"/>
                <w:color w:val="000000"/>
                <w:sz w:val="22"/>
                <w:szCs w:val="22"/>
                <w:lang w:eastAsia="es-ES"/>
              </w:rPr>
              <w:t>de la Dirección de SMS de YPFB</w:t>
            </w:r>
            <w:r w:rsidRPr="00DC712B">
              <w:rPr>
                <w:rFonts w:ascii="Calibri" w:hAnsi="Calibri" w:cs="Arial"/>
                <w:i/>
                <w:iCs/>
                <w:color w:val="000000"/>
                <w:sz w:val="22"/>
                <w:szCs w:val="22"/>
                <w:lang w:eastAsia="es-ES"/>
              </w:rPr>
              <w:t xml:space="preserve">: </w:t>
            </w:r>
          </w:p>
          <w:p w:rsidR="00DC712B" w:rsidRPr="00DC712B" w:rsidRDefault="00DC712B" w:rsidP="00DC712B">
            <w:pPr>
              <w:autoSpaceDE w:val="0"/>
              <w:autoSpaceDN w:val="0"/>
              <w:adjustRightInd w:val="0"/>
              <w:spacing w:before="100" w:beforeAutospacing="1" w:after="100" w:afterAutospacing="1"/>
              <w:ind w:left="426" w:hanging="284"/>
              <w:jc w:val="both"/>
              <w:rPr>
                <w:rFonts w:ascii="Calibri" w:hAnsi="Calibri" w:cs="Arial"/>
                <w:color w:val="000000"/>
                <w:sz w:val="22"/>
                <w:szCs w:val="22"/>
                <w:lang w:eastAsia="es-ES"/>
              </w:rPr>
            </w:pPr>
            <w:r w:rsidRPr="00DC712B">
              <w:rPr>
                <w:rFonts w:ascii="Calibri" w:hAnsi="Calibri" w:cs="Arial"/>
                <w:b/>
                <w:bCs/>
                <w:i/>
                <w:iCs/>
                <w:color w:val="000000"/>
                <w:sz w:val="22"/>
                <w:szCs w:val="22"/>
                <w:lang w:eastAsia="es-ES"/>
              </w:rPr>
              <w:t xml:space="preserve">      Declaración jurada </w:t>
            </w:r>
            <w:r w:rsidRPr="00DC712B">
              <w:rPr>
                <w:rFonts w:ascii="Calibri" w:hAnsi="Calibri" w:cs="Arial"/>
                <w:color w:val="000000"/>
                <w:sz w:val="22"/>
                <w:szCs w:val="22"/>
                <w:lang w:eastAsia="es-ES"/>
              </w:rPr>
              <w:t xml:space="preserve">“Compromiso de SMS” para Cumplimiento de los Requisitos de Seguridad Industrial, Salud Ocupacional y Medio Ambiente para contratistas de YPFB Corporación. </w:t>
            </w:r>
          </w:p>
          <w:p w:rsidR="00DC712B" w:rsidRPr="00DC712B" w:rsidRDefault="00DC712B" w:rsidP="00DC712B">
            <w:pPr>
              <w:autoSpaceDE w:val="0"/>
              <w:autoSpaceDN w:val="0"/>
              <w:adjustRightInd w:val="0"/>
              <w:spacing w:before="100" w:beforeAutospacing="1" w:after="100" w:afterAutospacing="1"/>
              <w:ind w:left="426"/>
              <w:jc w:val="both"/>
              <w:rPr>
                <w:rFonts w:ascii="Calibri" w:hAnsi="Calibri" w:cs="Arial"/>
                <w:color w:val="000000"/>
                <w:sz w:val="22"/>
                <w:szCs w:val="22"/>
                <w:lang w:eastAsia="es-ES"/>
              </w:rPr>
            </w:pPr>
            <w:r w:rsidRPr="00DC712B">
              <w:rPr>
                <w:rFonts w:ascii="Calibri" w:hAnsi="Calibri" w:cs="Arial"/>
                <w:i/>
                <w:iCs/>
                <w:color w:val="000000"/>
                <w:sz w:val="22"/>
                <w:szCs w:val="22"/>
                <w:lang w:eastAsia="es-ES"/>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DC712B" w:rsidRPr="00DC712B" w:rsidRDefault="00DC712B" w:rsidP="00DC712B">
            <w:pPr>
              <w:ind w:left="426"/>
              <w:rPr>
                <w:rFonts w:ascii="Calibri" w:hAnsi="Calibri" w:cs="Arial"/>
                <w:color w:val="000000"/>
                <w:sz w:val="22"/>
                <w:szCs w:val="22"/>
                <w:lang w:eastAsia="es-ES"/>
              </w:rPr>
            </w:pPr>
            <w:r w:rsidRPr="00DC712B">
              <w:rPr>
                <w:rFonts w:ascii="Calibri" w:hAnsi="Calibri" w:cs="Arial"/>
                <w:color w:val="000000"/>
                <w:sz w:val="22"/>
                <w:szCs w:val="22"/>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DC712B" w:rsidRPr="00DC712B" w:rsidRDefault="00DC712B" w:rsidP="00DC712B">
            <w:pPr>
              <w:ind w:left="426"/>
              <w:rPr>
                <w:rFonts w:ascii="Calibri" w:hAnsi="Calibri"/>
                <w:sz w:val="22"/>
                <w:szCs w:val="22"/>
                <w:lang w:eastAsia="es-ES"/>
              </w:rPr>
            </w:pPr>
          </w:p>
          <w:p w:rsidR="00DC712B" w:rsidRPr="00DC712B" w:rsidRDefault="00DC712B" w:rsidP="001248D3">
            <w:pPr>
              <w:numPr>
                <w:ilvl w:val="0"/>
                <w:numId w:val="37"/>
              </w:numPr>
              <w:jc w:val="both"/>
              <w:rPr>
                <w:rFonts w:ascii="Calibri" w:hAnsi="Calibri"/>
                <w:sz w:val="22"/>
                <w:szCs w:val="22"/>
                <w:lang w:eastAsia="es-ES"/>
              </w:rPr>
            </w:pPr>
            <w:r w:rsidRPr="00DC712B">
              <w:rPr>
                <w:rFonts w:ascii="Calibri" w:hAnsi="Calibri"/>
                <w:b/>
                <w:bCs/>
                <w:sz w:val="22"/>
                <w:szCs w:val="22"/>
                <w:lang w:eastAsia="es-ES"/>
              </w:rPr>
              <w:t>Posterior a la adjudicación y antes del inicio de las actividades:</w:t>
            </w:r>
            <w:r w:rsidRPr="00DC712B">
              <w:rPr>
                <w:rFonts w:ascii="Calibri" w:hAnsi="Calibri"/>
                <w:sz w:val="22"/>
                <w:szCs w:val="22"/>
                <w:lang w:eastAsia="es-ES"/>
              </w:rPr>
              <w:t xml:space="preserve"> </w:t>
            </w:r>
          </w:p>
          <w:p w:rsidR="00DC712B" w:rsidRPr="00DC712B" w:rsidRDefault="00DC712B" w:rsidP="00DC712B">
            <w:pPr>
              <w:widowControl w:val="0"/>
              <w:spacing w:before="100" w:beforeAutospacing="1" w:after="100" w:afterAutospacing="1"/>
              <w:rPr>
                <w:rFonts w:ascii="Calibri" w:hAnsi="Calibri" w:cs="Arial"/>
                <w:sz w:val="22"/>
                <w:szCs w:val="22"/>
                <w:lang w:eastAsia="es-ES"/>
              </w:rPr>
            </w:pPr>
            <w:r w:rsidRPr="00DC712B">
              <w:rPr>
                <w:rFonts w:ascii="Calibri" w:hAnsi="Calibri" w:cs="Arial"/>
                <w:sz w:val="22"/>
                <w:szCs w:val="22"/>
                <w:lang w:eastAsia="es-ES"/>
              </w:rPr>
              <w:t xml:space="preserve">La empresa adjudicada deberá cumplir de forma obligatoria con los estándares de Seguridad Industrial y Salud Ocupacional: </w:t>
            </w:r>
          </w:p>
          <w:p w:rsidR="00DC712B" w:rsidRPr="00DC712B" w:rsidRDefault="00DC712B" w:rsidP="00DC712B">
            <w:pPr>
              <w:spacing w:before="100" w:beforeAutospacing="1" w:after="100" w:afterAutospacing="1"/>
              <w:jc w:val="center"/>
              <w:rPr>
                <w:rFonts w:ascii="Calibri" w:hAnsi="Calibri" w:cs="Arial"/>
                <w:b/>
                <w:bCs/>
                <w:sz w:val="22"/>
                <w:szCs w:val="22"/>
                <w:lang w:val="x-none" w:eastAsia="x-none"/>
              </w:rPr>
            </w:pPr>
            <w:r w:rsidRPr="00DC712B">
              <w:rPr>
                <w:rFonts w:ascii="Calibri" w:hAnsi="Calibri" w:cs="Arial"/>
                <w:b/>
                <w:bCs/>
                <w:sz w:val="22"/>
                <w:szCs w:val="22"/>
                <w:lang w:val="x-none" w:eastAsia="x-none"/>
              </w:rPr>
              <w:t>Estándares y requisitos de SYSO para Contratistas de YPFB Corporación.</w:t>
            </w:r>
          </w:p>
          <w:p w:rsidR="00DC712B" w:rsidRPr="00DC712B" w:rsidRDefault="00DC712B" w:rsidP="00DC712B">
            <w:pPr>
              <w:spacing w:before="100" w:beforeAutospacing="1" w:after="100" w:afterAutospacing="1"/>
              <w:jc w:val="both"/>
              <w:rPr>
                <w:rFonts w:ascii="Calibri" w:hAnsi="Calibri" w:cs="Arial"/>
                <w:sz w:val="22"/>
                <w:szCs w:val="22"/>
                <w:lang w:eastAsia="es-ES"/>
              </w:rPr>
            </w:pPr>
            <w:r w:rsidRPr="00DC712B">
              <w:rPr>
                <w:rFonts w:ascii="Calibri" w:hAnsi="Calibri" w:cs="Arial"/>
                <w:sz w:val="22"/>
                <w:szCs w:val="22"/>
                <w:lang w:val="es-BO" w:eastAsia="es-ES"/>
              </w:rPr>
              <w:t>La empresa Adjudicada,</w:t>
            </w:r>
            <w:r w:rsidRPr="00DC712B">
              <w:rPr>
                <w:rFonts w:ascii="Calibri" w:hAnsi="Calibri" w:cs="Arial"/>
                <w:sz w:val="22"/>
                <w:szCs w:val="22"/>
                <w:lang w:eastAsia="es-ES"/>
              </w:rPr>
              <w:t xml:space="preserve"> deberá garantizar el cumplimiento de los requisitos y estándares de Seguridad descritos en el </w:t>
            </w:r>
            <w:r w:rsidRPr="00DC712B">
              <w:rPr>
                <w:rFonts w:ascii="Calibri" w:hAnsi="Calibri" w:cs="Arial"/>
                <w:b/>
                <w:bCs/>
                <w:i/>
                <w:iCs/>
                <w:sz w:val="22"/>
                <w:szCs w:val="22"/>
                <w:lang w:eastAsia="es-ES"/>
              </w:rPr>
              <w:t xml:space="preserve">Anexo 1: </w:t>
            </w:r>
            <w:r w:rsidRPr="00DC712B">
              <w:rPr>
                <w:rFonts w:ascii="Calibri" w:hAnsi="Calibri" w:cs="Arial"/>
                <w:b/>
                <w:bCs/>
                <w:sz w:val="22"/>
                <w:szCs w:val="22"/>
                <w:lang w:eastAsia="es-ES"/>
              </w:rPr>
              <w:t>“REQUISITOS DE SMS PARA CONTRATISTAS”</w:t>
            </w:r>
            <w:r w:rsidRPr="00DC712B">
              <w:rPr>
                <w:rFonts w:ascii="Calibri" w:hAnsi="Calibri" w:cs="Arial"/>
                <w:sz w:val="22"/>
                <w:szCs w:val="22"/>
                <w:lang w:eastAsia="es-ES"/>
              </w:rPr>
              <w:t xml:space="preserve">, documento elaborado conforme a políticas internas de YPFB y en estricto cumplimiento de la normativa legal vigente (D.L. 16998). </w:t>
            </w:r>
          </w:p>
          <w:p w:rsidR="00DC712B" w:rsidRPr="00DC712B" w:rsidRDefault="00DC712B" w:rsidP="00DC712B">
            <w:pPr>
              <w:spacing w:before="100" w:beforeAutospacing="1" w:after="100" w:afterAutospacing="1"/>
              <w:jc w:val="both"/>
              <w:rPr>
                <w:rFonts w:ascii="Calibri" w:hAnsi="Calibri" w:cs="Arial"/>
                <w:sz w:val="22"/>
                <w:szCs w:val="22"/>
                <w:lang w:eastAsia="es-ES"/>
              </w:rPr>
            </w:pPr>
            <w:r w:rsidRPr="00DC712B">
              <w:rPr>
                <w:rFonts w:ascii="Calibri" w:hAnsi="Calibri" w:cs="Arial"/>
                <w:sz w:val="22"/>
                <w:szCs w:val="22"/>
                <w:lang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DC712B" w:rsidRPr="00DC712B" w:rsidRDefault="00DC712B" w:rsidP="001248D3">
            <w:pPr>
              <w:keepNext/>
              <w:keepLines/>
              <w:numPr>
                <w:ilvl w:val="0"/>
                <w:numId w:val="37"/>
              </w:numPr>
              <w:spacing w:before="100" w:beforeAutospacing="1" w:after="100" w:afterAutospacing="1"/>
              <w:jc w:val="both"/>
              <w:outlineLvl w:val="1"/>
              <w:rPr>
                <w:rFonts w:ascii="Calibri" w:hAnsi="Calibri" w:cs="Arial"/>
                <w:b/>
                <w:color w:val="000000"/>
                <w:sz w:val="22"/>
                <w:szCs w:val="22"/>
                <w:lang w:val="es-BO"/>
              </w:rPr>
            </w:pPr>
            <w:bookmarkStart w:id="7" w:name="_Toc455148470"/>
            <w:r w:rsidRPr="00DC712B">
              <w:rPr>
                <w:rFonts w:ascii="Calibri" w:hAnsi="Calibri" w:cs="Arial"/>
                <w:b/>
                <w:color w:val="000000"/>
                <w:sz w:val="22"/>
                <w:szCs w:val="22"/>
                <w:lang w:val="es-BO"/>
              </w:rPr>
              <w:t>Aspectos Generales:</w:t>
            </w:r>
            <w:bookmarkEnd w:id="7"/>
            <w:r w:rsidRPr="00DC712B">
              <w:rPr>
                <w:rFonts w:ascii="Calibri" w:hAnsi="Calibri" w:cs="Arial"/>
                <w:b/>
                <w:color w:val="000000"/>
                <w:sz w:val="22"/>
                <w:szCs w:val="22"/>
                <w:lang w:val="es-BO"/>
              </w:rPr>
              <w:t xml:space="preserve"> </w:t>
            </w:r>
          </w:p>
          <w:p w:rsidR="00DC712B" w:rsidRPr="00DC712B" w:rsidRDefault="00DC712B" w:rsidP="00DC712B">
            <w:pPr>
              <w:rPr>
                <w:rFonts w:ascii="Calibri" w:hAnsi="Calibri"/>
                <w:sz w:val="22"/>
                <w:szCs w:val="22"/>
                <w:lang w:eastAsia="es-ES"/>
              </w:rPr>
            </w:pPr>
            <w:r w:rsidRPr="00DC712B">
              <w:rPr>
                <w:rFonts w:ascii="Calibri" w:hAnsi="Calibri"/>
                <w:sz w:val="22"/>
                <w:szCs w:val="22"/>
                <w:lang w:eastAsia="es-ES"/>
              </w:rPr>
              <w:t xml:space="preserve">La Empresa Adjudicada, deberá presentar un </w:t>
            </w:r>
            <w:r w:rsidRPr="00DC712B">
              <w:rPr>
                <w:rFonts w:ascii="Calibri" w:hAnsi="Calibri"/>
                <w:b/>
                <w:bCs/>
                <w:i/>
                <w:iCs/>
                <w:sz w:val="22"/>
                <w:szCs w:val="22"/>
                <w:lang w:eastAsia="es-ES"/>
              </w:rPr>
              <w:t xml:space="preserve">Resumen Ejecutivo </w:t>
            </w:r>
            <w:r w:rsidRPr="00DC712B">
              <w:rPr>
                <w:rFonts w:ascii="Calibri" w:hAnsi="Calibri"/>
                <w:sz w:val="22"/>
                <w:szCs w:val="22"/>
                <w:lang w:eastAsia="es-ES"/>
              </w:rPr>
              <w:t>del “Plan de SMS” (Seguridad, Medio Ambiente y Salud Ocupacional), el cual (en cumplimiento a la Legislación vigente - DL 16998 – Ley de Higiene, Seguridad Ocupacional y Bienestar) deberá contener mínimamente los siguientes puntos:</w:t>
            </w:r>
          </w:p>
          <w:p w:rsidR="00DC712B" w:rsidRPr="00DC712B" w:rsidRDefault="00DC712B" w:rsidP="00DC712B">
            <w:pPr>
              <w:ind w:left="360"/>
              <w:rPr>
                <w:rFonts w:ascii="Calibri" w:hAnsi="Calibri"/>
                <w:sz w:val="22"/>
                <w:szCs w:val="22"/>
                <w:lang w:eastAsia="es-ES"/>
              </w:rPr>
            </w:pPr>
            <w:r w:rsidRPr="00DC712B">
              <w:rPr>
                <w:rFonts w:ascii="Calibri" w:hAnsi="Calibri"/>
                <w:b/>
                <w:sz w:val="22"/>
                <w:szCs w:val="22"/>
                <w:lang w:eastAsia="es-ES"/>
              </w:rPr>
              <w:t>3.1</w:t>
            </w:r>
            <w:r w:rsidRPr="00DC712B">
              <w:rPr>
                <w:rFonts w:ascii="Calibri" w:hAnsi="Calibri"/>
                <w:sz w:val="22"/>
                <w:szCs w:val="22"/>
                <w:lang w:eastAsia="es-ES"/>
              </w:rPr>
              <w:t xml:space="preserve">  Medidas preventivas en Seguridad, Salud Ocupacional (prevención de accidentes)</w:t>
            </w:r>
          </w:p>
          <w:p w:rsidR="00DC712B" w:rsidRPr="00DC712B" w:rsidRDefault="00DC712B" w:rsidP="00DC712B">
            <w:pPr>
              <w:ind w:left="360"/>
              <w:rPr>
                <w:rFonts w:ascii="Calibri" w:hAnsi="Calibri"/>
                <w:sz w:val="22"/>
                <w:szCs w:val="22"/>
                <w:lang w:eastAsia="es-ES"/>
              </w:rPr>
            </w:pPr>
            <w:r w:rsidRPr="00DC712B">
              <w:rPr>
                <w:rFonts w:ascii="Calibri" w:hAnsi="Calibri"/>
                <w:b/>
                <w:sz w:val="22"/>
                <w:szCs w:val="22"/>
                <w:lang w:eastAsia="es-ES"/>
              </w:rPr>
              <w:t>3.2</w:t>
            </w:r>
            <w:r w:rsidRPr="00DC712B">
              <w:rPr>
                <w:rFonts w:ascii="Calibri" w:hAnsi="Calibri"/>
                <w:sz w:val="22"/>
                <w:szCs w:val="22"/>
                <w:lang w:eastAsia="es-ES"/>
              </w:rPr>
              <w:t xml:space="preserve">  Uso de EPP (Equipo de Protección Personal, de acuerdo a las actividades específicas)</w:t>
            </w:r>
          </w:p>
          <w:p w:rsidR="00DC712B" w:rsidRPr="00DC712B" w:rsidRDefault="00DC712B" w:rsidP="00DC712B">
            <w:pPr>
              <w:ind w:left="360"/>
              <w:rPr>
                <w:rFonts w:ascii="Calibri" w:hAnsi="Calibri"/>
                <w:sz w:val="22"/>
                <w:szCs w:val="22"/>
                <w:lang w:eastAsia="es-ES"/>
              </w:rPr>
            </w:pPr>
            <w:r w:rsidRPr="00DC712B">
              <w:rPr>
                <w:rFonts w:ascii="Calibri" w:hAnsi="Calibri"/>
                <w:b/>
                <w:sz w:val="22"/>
                <w:szCs w:val="22"/>
                <w:lang w:eastAsia="es-ES"/>
              </w:rPr>
              <w:t>3.3</w:t>
            </w:r>
            <w:r w:rsidRPr="00DC712B">
              <w:rPr>
                <w:rFonts w:ascii="Calibri" w:hAnsi="Calibri"/>
                <w:sz w:val="22"/>
                <w:szCs w:val="22"/>
                <w:lang w:eastAsia="es-ES"/>
              </w:rPr>
              <w:t xml:space="preserve">  Identificación y evaluación de riesgos e impactos en el trabajo</w:t>
            </w:r>
          </w:p>
          <w:p w:rsidR="00DC712B" w:rsidRPr="00DC712B" w:rsidRDefault="00DC712B" w:rsidP="00DC712B">
            <w:pPr>
              <w:ind w:left="360"/>
              <w:rPr>
                <w:rFonts w:ascii="Calibri" w:hAnsi="Calibri"/>
                <w:sz w:val="22"/>
                <w:szCs w:val="22"/>
                <w:lang w:eastAsia="es-ES"/>
              </w:rPr>
            </w:pPr>
            <w:proofErr w:type="gramStart"/>
            <w:r w:rsidRPr="00DC712B">
              <w:rPr>
                <w:rFonts w:ascii="Calibri" w:hAnsi="Calibri"/>
                <w:b/>
                <w:sz w:val="22"/>
                <w:szCs w:val="22"/>
                <w:lang w:eastAsia="es-ES"/>
              </w:rPr>
              <w:lastRenderedPageBreak/>
              <w:t>3.4</w:t>
            </w:r>
            <w:r w:rsidRPr="00DC712B">
              <w:rPr>
                <w:rFonts w:ascii="Calibri" w:hAnsi="Calibri"/>
                <w:sz w:val="22"/>
                <w:szCs w:val="22"/>
                <w:lang w:eastAsia="es-ES"/>
              </w:rPr>
              <w:t xml:space="preserve">  Lista</w:t>
            </w:r>
            <w:proofErr w:type="gramEnd"/>
            <w:r w:rsidRPr="00DC712B">
              <w:rPr>
                <w:rFonts w:ascii="Calibri" w:hAnsi="Calibri"/>
                <w:sz w:val="22"/>
                <w:szCs w:val="22"/>
                <w:lang w:eastAsia="es-ES"/>
              </w:rPr>
              <w:t xml:space="preserve"> general de Procedimientos de trabajo (altura, eléctrico, espacios confinados, etc.) según corresponda.</w:t>
            </w:r>
          </w:p>
          <w:p w:rsidR="00DC712B" w:rsidRPr="00DC712B" w:rsidRDefault="00DC712B" w:rsidP="00DC712B">
            <w:pPr>
              <w:ind w:left="360"/>
              <w:rPr>
                <w:rFonts w:ascii="Calibri" w:hAnsi="Calibri"/>
                <w:sz w:val="22"/>
                <w:szCs w:val="22"/>
                <w:lang w:eastAsia="es-ES"/>
              </w:rPr>
            </w:pPr>
            <w:proofErr w:type="gramStart"/>
            <w:r w:rsidRPr="00DC712B">
              <w:rPr>
                <w:rFonts w:ascii="Calibri" w:hAnsi="Calibri"/>
                <w:b/>
                <w:sz w:val="22"/>
                <w:szCs w:val="22"/>
                <w:lang w:eastAsia="es-ES"/>
              </w:rPr>
              <w:t>3.5</w:t>
            </w:r>
            <w:r w:rsidRPr="00DC712B">
              <w:rPr>
                <w:rFonts w:ascii="Calibri" w:hAnsi="Calibri"/>
                <w:sz w:val="22"/>
                <w:szCs w:val="22"/>
                <w:lang w:eastAsia="es-ES"/>
              </w:rPr>
              <w:t xml:space="preserve">  Política</w:t>
            </w:r>
            <w:proofErr w:type="gramEnd"/>
            <w:r w:rsidRPr="00DC712B">
              <w:rPr>
                <w:rFonts w:ascii="Calibri" w:hAnsi="Calibri"/>
                <w:sz w:val="22"/>
                <w:szCs w:val="22"/>
                <w:lang w:eastAsia="es-ES"/>
              </w:rPr>
              <w:t xml:space="preserve"> de Seguridad, Salud Ocupacional y Medio Ambiente (En caso de que la empresa cuente con un sistema de Gestión de </w:t>
            </w:r>
            <w:proofErr w:type="spellStart"/>
            <w:r w:rsidRPr="00DC712B">
              <w:rPr>
                <w:rFonts w:ascii="Calibri" w:hAnsi="Calibri"/>
                <w:sz w:val="22"/>
                <w:szCs w:val="22"/>
                <w:lang w:eastAsia="es-ES"/>
              </w:rPr>
              <w:t>SySO</w:t>
            </w:r>
            <w:proofErr w:type="spellEnd"/>
            <w:r w:rsidRPr="00DC712B">
              <w:rPr>
                <w:rFonts w:ascii="Calibri" w:hAnsi="Calibri"/>
                <w:sz w:val="22"/>
                <w:szCs w:val="22"/>
                <w:lang w:eastAsia="es-ES"/>
              </w:rPr>
              <w:t>).</w:t>
            </w:r>
          </w:p>
          <w:p w:rsidR="00DC712B" w:rsidRPr="00DC712B" w:rsidRDefault="00DC712B" w:rsidP="00DC712B">
            <w:pPr>
              <w:rPr>
                <w:rFonts w:ascii="Calibri" w:hAnsi="Calibri"/>
                <w:sz w:val="22"/>
                <w:szCs w:val="22"/>
                <w:lang w:eastAsia="es-ES"/>
              </w:rPr>
            </w:pPr>
          </w:p>
          <w:p w:rsidR="00DC712B" w:rsidRPr="00DC712B" w:rsidRDefault="00DC712B" w:rsidP="00DC712B">
            <w:pPr>
              <w:rPr>
                <w:rFonts w:ascii="Calibri" w:hAnsi="Calibri"/>
                <w:sz w:val="22"/>
                <w:szCs w:val="22"/>
                <w:lang w:eastAsia="es-ES"/>
              </w:rPr>
            </w:pPr>
          </w:p>
          <w:p w:rsidR="00DC712B" w:rsidRPr="00DC712B" w:rsidRDefault="00DC712B" w:rsidP="001248D3">
            <w:pPr>
              <w:numPr>
                <w:ilvl w:val="0"/>
                <w:numId w:val="37"/>
              </w:numPr>
              <w:jc w:val="both"/>
              <w:rPr>
                <w:rFonts w:ascii="Calibri" w:hAnsi="Calibri"/>
                <w:b/>
                <w:sz w:val="22"/>
                <w:szCs w:val="22"/>
                <w:lang w:eastAsia="es-ES"/>
              </w:rPr>
            </w:pPr>
            <w:r w:rsidRPr="00DC712B">
              <w:rPr>
                <w:rFonts w:ascii="Calibri" w:hAnsi="Calibri"/>
                <w:b/>
                <w:sz w:val="22"/>
                <w:szCs w:val="22"/>
                <w:lang w:eastAsia="es-ES"/>
              </w:rPr>
              <w:t xml:space="preserve">Documentos para aprobación de YPFB (Unidad de SMS – Unidad solicitante) </w:t>
            </w:r>
          </w:p>
          <w:p w:rsidR="00DC712B" w:rsidRPr="00DC712B" w:rsidRDefault="00DC712B" w:rsidP="00DC712B">
            <w:pPr>
              <w:rPr>
                <w:rFonts w:ascii="Calibri" w:hAnsi="Calibri"/>
                <w:sz w:val="22"/>
                <w:szCs w:val="22"/>
                <w:lang w:eastAsia="es-ES"/>
              </w:rPr>
            </w:pPr>
            <w:r w:rsidRPr="00DC712B">
              <w:rPr>
                <w:rFonts w:ascii="Calibri" w:hAnsi="Calibri"/>
                <w:sz w:val="22"/>
                <w:szCs w:val="22"/>
                <w:lang w:eastAsia="es-ES"/>
              </w:rPr>
              <w:t>La Empresa adjudicada deberá presentar en documentos oficiales para aprobación de YPFB los siguientes Requisitos de SMS, de acuerdo a las actividades del Servicio:</w:t>
            </w:r>
          </w:p>
          <w:p w:rsidR="00DC712B" w:rsidRPr="00DC712B" w:rsidRDefault="00DC712B" w:rsidP="00DC712B">
            <w:pPr>
              <w:ind w:left="360"/>
              <w:rPr>
                <w:rFonts w:ascii="Calibri" w:hAnsi="Calibri"/>
                <w:sz w:val="22"/>
                <w:szCs w:val="22"/>
                <w:lang w:eastAsia="es-ES"/>
              </w:rPr>
            </w:pPr>
            <w:proofErr w:type="gramStart"/>
            <w:r w:rsidRPr="00DC712B">
              <w:rPr>
                <w:rFonts w:ascii="Calibri" w:hAnsi="Calibri"/>
                <w:b/>
                <w:sz w:val="22"/>
                <w:szCs w:val="22"/>
                <w:lang w:eastAsia="es-ES"/>
              </w:rPr>
              <w:t>4.1</w:t>
            </w:r>
            <w:r w:rsidRPr="00DC712B">
              <w:rPr>
                <w:rFonts w:ascii="Calibri" w:hAnsi="Calibri"/>
                <w:sz w:val="22"/>
                <w:szCs w:val="22"/>
                <w:lang w:eastAsia="es-ES"/>
              </w:rPr>
              <w:t xml:space="preserve">  Programa</w:t>
            </w:r>
            <w:proofErr w:type="gramEnd"/>
            <w:r w:rsidRPr="00DC712B">
              <w:rPr>
                <w:rFonts w:ascii="Calibri" w:hAnsi="Calibri"/>
                <w:sz w:val="22"/>
                <w:szCs w:val="22"/>
                <w:lang w:eastAsia="es-ES"/>
              </w:rPr>
              <w:t xml:space="preserve"> o Plan de Seguridad, Salud Ocupacional y Medio Ambiente para el Servicio.</w:t>
            </w:r>
          </w:p>
          <w:p w:rsidR="00DC712B" w:rsidRPr="00DC712B" w:rsidRDefault="00DC712B" w:rsidP="00DC712B">
            <w:pPr>
              <w:ind w:left="360"/>
              <w:rPr>
                <w:rFonts w:ascii="Calibri" w:hAnsi="Calibri"/>
                <w:sz w:val="22"/>
                <w:szCs w:val="22"/>
                <w:lang w:eastAsia="es-ES"/>
              </w:rPr>
            </w:pPr>
            <w:proofErr w:type="gramStart"/>
            <w:r w:rsidRPr="00DC712B">
              <w:rPr>
                <w:rFonts w:ascii="Calibri" w:hAnsi="Calibri"/>
                <w:b/>
                <w:sz w:val="22"/>
                <w:szCs w:val="22"/>
                <w:lang w:eastAsia="es-ES"/>
              </w:rPr>
              <w:t>4.2</w:t>
            </w:r>
            <w:r w:rsidRPr="00DC712B">
              <w:rPr>
                <w:rFonts w:ascii="Calibri" w:hAnsi="Calibri"/>
                <w:sz w:val="22"/>
                <w:szCs w:val="22"/>
                <w:lang w:eastAsia="es-ES"/>
              </w:rPr>
              <w:t xml:space="preserve">  Política</w:t>
            </w:r>
            <w:proofErr w:type="gramEnd"/>
            <w:r w:rsidRPr="00DC712B">
              <w:rPr>
                <w:rFonts w:ascii="Calibri" w:hAnsi="Calibri"/>
                <w:sz w:val="22"/>
                <w:szCs w:val="22"/>
                <w:lang w:eastAsia="es-ES"/>
              </w:rPr>
              <w:t xml:space="preserve"> y programas de control de Alcohol y drogas.</w:t>
            </w:r>
          </w:p>
          <w:p w:rsidR="00DC712B" w:rsidRPr="00DC712B" w:rsidRDefault="00DC712B" w:rsidP="00DC712B">
            <w:pPr>
              <w:ind w:left="360"/>
              <w:rPr>
                <w:rFonts w:ascii="Calibri" w:hAnsi="Calibri"/>
                <w:sz w:val="22"/>
                <w:szCs w:val="22"/>
                <w:lang w:eastAsia="es-ES"/>
              </w:rPr>
            </w:pPr>
            <w:r w:rsidRPr="00DC712B">
              <w:rPr>
                <w:rFonts w:ascii="Calibri" w:hAnsi="Calibri"/>
                <w:b/>
                <w:sz w:val="22"/>
                <w:szCs w:val="22"/>
                <w:lang w:eastAsia="es-ES"/>
              </w:rPr>
              <w:t>4.3</w:t>
            </w:r>
            <w:r w:rsidRPr="00DC712B">
              <w:rPr>
                <w:rFonts w:ascii="Calibri" w:hAnsi="Calibri"/>
                <w:sz w:val="22"/>
                <w:szCs w:val="22"/>
                <w:lang w:eastAsia="es-ES"/>
              </w:rPr>
              <w:t xml:space="preserve">  Programa de capacitación y charlas de seguridad</w:t>
            </w:r>
          </w:p>
          <w:p w:rsidR="00DC712B" w:rsidRPr="00DC712B" w:rsidRDefault="00DC712B" w:rsidP="00DC712B">
            <w:pPr>
              <w:ind w:left="360"/>
              <w:rPr>
                <w:rFonts w:ascii="Calibri" w:hAnsi="Calibri"/>
                <w:sz w:val="22"/>
                <w:szCs w:val="22"/>
                <w:lang w:eastAsia="es-ES"/>
              </w:rPr>
            </w:pPr>
            <w:proofErr w:type="gramStart"/>
            <w:r w:rsidRPr="00DC712B">
              <w:rPr>
                <w:rFonts w:ascii="Calibri" w:hAnsi="Calibri"/>
                <w:b/>
                <w:sz w:val="22"/>
                <w:szCs w:val="22"/>
                <w:lang w:eastAsia="es-ES"/>
              </w:rPr>
              <w:t>4.4</w:t>
            </w:r>
            <w:r w:rsidRPr="00DC712B">
              <w:rPr>
                <w:rFonts w:ascii="Calibri" w:hAnsi="Calibri"/>
                <w:sz w:val="22"/>
                <w:szCs w:val="22"/>
                <w:lang w:eastAsia="es-ES"/>
              </w:rPr>
              <w:t xml:space="preserve">  Procedimientos</w:t>
            </w:r>
            <w:proofErr w:type="gramEnd"/>
            <w:r w:rsidRPr="00DC712B">
              <w:rPr>
                <w:rFonts w:ascii="Calibri" w:hAnsi="Calibri"/>
                <w:sz w:val="22"/>
                <w:szCs w:val="22"/>
                <w:lang w:eastAsia="es-ES"/>
              </w:rPr>
              <w:t xml:space="preserve"> específicos de Seguridad para el Servicio.</w:t>
            </w:r>
          </w:p>
          <w:p w:rsidR="00DC712B" w:rsidRPr="00DC712B" w:rsidRDefault="00DC712B" w:rsidP="00DC712B">
            <w:pPr>
              <w:ind w:left="360"/>
              <w:rPr>
                <w:rFonts w:ascii="Calibri" w:hAnsi="Calibri"/>
                <w:sz w:val="22"/>
                <w:szCs w:val="22"/>
                <w:lang w:eastAsia="es-ES"/>
              </w:rPr>
            </w:pPr>
            <w:proofErr w:type="gramStart"/>
            <w:r w:rsidRPr="00DC712B">
              <w:rPr>
                <w:rFonts w:ascii="Calibri" w:hAnsi="Calibri"/>
                <w:b/>
                <w:sz w:val="22"/>
                <w:szCs w:val="22"/>
                <w:lang w:eastAsia="es-ES"/>
              </w:rPr>
              <w:t>4.5</w:t>
            </w:r>
            <w:r w:rsidRPr="00DC712B">
              <w:rPr>
                <w:rFonts w:ascii="Calibri" w:hAnsi="Calibri"/>
                <w:sz w:val="22"/>
                <w:szCs w:val="22"/>
                <w:lang w:eastAsia="es-ES"/>
              </w:rPr>
              <w:t xml:space="preserve">  Plan</w:t>
            </w:r>
            <w:proofErr w:type="gramEnd"/>
            <w:r w:rsidRPr="00DC712B">
              <w:rPr>
                <w:rFonts w:ascii="Calibri" w:hAnsi="Calibri"/>
                <w:sz w:val="22"/>
                <w:szCs w:val="22"/>
                <w:lang w:eastAsia="es-ES"/>
              </w:rPr>
              <w:t xml:space="preserve"> de respuesta ante Emergencias (Para el Servicio).</w:t>
            </w:r>
          </w:p>
          <w:p w:rsidR="00DC712B" w:rsidRPr="00DC712B" w:rsidRDefault="00DC712B" w:rsidP="00DC712B">
            <w:pPr>
              <w:ind w:left="360"/>
              <w:rPr>
                <w:rFonts w:ascii="Calibri" w:hAnsi="Calibri"/>
                <w:sz w:val="22"/>
                <w:szCs w:val="22"/>
                <w:lang w:eastAsia="es-ES"/>
              </w:rPr>
            </w:pPr>
            <w:r w:rsidRPr="00DC712B">
              <w:rPr>
                <w:rFonts w:ascii="Calibri" w:hAnsi="Calibri"/>
                <w:b/>
                <w:sz w:val="22"/>
                <w:szCs w:val="22"/>
                <w:lang w:eastAsia="es-ES"/>
              </w:rPr>
              <w:t xml:space="preserve">4.6 </w:t>
            </w:r>
            <w:r w:rsidRPr="00DC712B">
              <w:rPr>
                <w:rFonts w:ascii="Calibri" w:hAnsi="Calibri"/>
                <w:sz w:val="22"/>
                <w:szCs w:val="22"/>
                <w:lang w:eastAsia="es-ES"/>
              </w:rPr>
              <w:t xml:space="preserve"> Plan Médico de Evacuación (MEDEVAC)</w:t>
            </w:r>
          </w:p>
          <w:p w:rsidR="00DC712B" w:rsidRPr="00DC712B" w:rsidRDefault="00DC712B" w:rsidP="00DC712B">
            <w:pPr>
              <w:ind w:left="360"/>
              <w:rPr>
                <w:rFonts w:ascii="Calibri" w:hAnsi="Calibri"/>
                <w:sz w:val="22"/>
                <w:szCs w:val="22"/>
                <w:lang w:eastAsia="es-ES"/>
              </w:rPr>
            </w:pPr>
            <w:proofErr w:type="gramStart"/>
            <w:r w:rsidRPr="00DC712B">
              <w:rPr>
                <w:rFonts w:ascii="Calibri" w:hAnsi="Calibri"/>
                <w:b/>
                <w:sz w:val="22"/>
                <w:szCs w:val="22"/>
                <w:lang w:eastAsia="es-ES"/>
              </w:rPr>
              <w:t>4.7</w:t>
            </w:r>
            <w:r w:rsidRPr="00DC712B">
              <w:rPr>
                <w:rFonts w:ascii="Calibri" w:hAnsi="Calibri"/>
                <w:sz w:val="22"/>
                <w:szCs w:val="22"/>
                <w:lang w:eastAsia="es-ES"/>
              </w:rPr>
              <w:t xml:space="preserve">  Programa</w:t>
            </w:r>
            <w:proofErr w:type="gramEnd"/>
            <w:r w:rsidRPr="00DC712B">
              <w:rPr>
                <w:rFonts w:ascii="Calibri" w:hAnsi="Calibri"/>
                <w:sz w:val="22"/>
                <w:szCs w:val="22"/>
                <w:lang w:eastAsia="es-ES"/>
              </w:rPr>
              <w:t xml:space="preserve"> de retiro y disposición de los residuos originados en el Servicio.</w:t>
            </w:r>
          </w:p>
          <w:p w:rsidR="00DC712B" w:rsidRPr="00DC712B" w:rsidRDefault="00DC712B" w:rsidP="00DC712B">
            <w:pPr>
              <w:ind w:left="360"/>
              <w:rPr>
                <w:rFonts w:ascii="Calibri" w:hAnsi="Calibri"/>
                <w:sz w:val="22"/>
                <w:szCs w:val="22"/>
                <w:lang w:eastAsia="es-ES"/>
              </w:rPr>
            </w:pPr>
          </w:p>
          <w:p w:rsidR="00DC712B" w:rsidRPr="00DC712B" w:rsidRDefault="00DC712B" w:rsidP="001248D3">
            <w:pPr>
              <w:numPr>
                <w:ilvl w:val="0"/>
                <w:numId w:val="37"/>
              </w:numPr>
              <w:jc w:val="both"/>
              <w:rPr>
                <w:rFonts w:ascii="Calibri" w:hAnsi="Calibri"/>
                <w:b/>
                <w:bCs/>
                <w:sz w:val="22"/>
                <w:szCs w:val="22"/>
                <w:lang w:eastAsia="es-ES"/>
              </w:rPr>
            </w:pPr>
            <w:r w:rsidRPr="00DC712B">
              <w:rPr>
                <w:rFonts w:ascii="Calibri" w:hAnsi="Calibri"/>
                <w:b/>
                <w:bCs/>
                <w:sz w:val="22"/>
                <w:szCs w:val="22"/>
                <w:lang w:eastAsia="es-ES"/>
              </w:rPr>
              <w:t>Antes del inicio de actividades, la empresa adjudicada debe cumplir con los siguientes requisitos de SMS:</w:t>
            </w:r>
          </w:p>
          <w:p w:rsidR="00DC712B" w:rsidRPr="00DC712B" w:rsidRDefault="00DC712B" w:rsidP="00DC712B">
            <w:pPr>
              <w:ind w:left="349"/>
              <w:rPr>
                <w:rFonts w:ascii="Calibri" w:hAnsi="Calibri"/>
                <w:b/>
                <w:bCs/>
                <w:sz w:val="22"/>
                <w:szCs w:val="22"/>
                <w:lang w:eastAsia="es-ES"/>
              </w:rPr>
            </w:pPr>
          </w:p>
          <w:p w:rsidR="00DC712B" w:rsidRPr="00DC712B" w:rsidRDefault="00DC712B" w:rsidP="00DC712B">
            <w:pPr>
              <w:ind w:left="360"/>
              <w:rPr>
                <w:rFonts w:ascii="Calibri" w:hAnsi="Calibri"/>
                <w:sz w:val="22"/>
                <w:szCs w:val="22"/>
                <w:lang w:eastAsia="es-ES"/>
              </w:rPr>
            </w:pPr>
            <w:r w:rsidRPr="00DC712B">
              <w:rPr>
                <w:rFonts w:ascii="Calibri" w:hAnsi="Calibri"/>
                <w:b/>
                <w:sz w:val="22"/>
                <w:szCs w:val="22"/>
                <w:lang w:eastAsia="es-ES"/>
              </w:rPr>
              <w:t>5.1</w:t>
            </w:r>
            <w:r w:rsidRPr="00DC712B">
              <w:rPr>
                <w:rFonts w:ascii="Calibri" w:hAnsi="Calibri"/>
                <w:sz w:val="22"/>
                <w:szCs w:val="22"/>
                <w:lang w:eastAsia="es-ES"/>
              </w:rPr>
              <w:t xml:space="preserve"> Nómina (nombre completo y cédula de identidad) del personal a cargo de los trabajos </w:t>
            </w:r>
          </w:p>
          <w:p w:rsidR="00DC712B" w:rsidRPr="00DC712B" w:rsidRDefault="00DC712B" w:rsidP="00DC712B">
            <w:pPr>
              <w:ind w:left="360"/>
              <w:rPr>
                <w:rFonts w:ascii="Calibri" w:hAnsi="Calibri"/>
                <w:sz w:val="22"/>
                <w:szCs w:val="22"/>
                <w:lang w:eastAsia="es-ES"/>
              </w:rPr>
            </w:pPr>
            <w:r w:rsidRPr="00DC712B">
              <w:rPr>
                <w:rFonts w:ascii="Calibri" w:hAnsi="Calibri"/>
                <w:b/>
                <w:sz w:val="22"/>
                <w:szCs w:val="22"/>
                <w:lang w:eastAsia="es-ES"/>
              </w:rPr>
              <w:t>5.2</w:t>
            </w:r>
            <w:r w:rsidRPr="00DC712B">
              <w:rPr>
                <w:rFonts w:ascii="Calibri" w:hAnsi="Calibri"/>
                <w:sz w:val="22"/>
                <w:szCs w:val="22"/>
                <w:lang w:eastAsia="es-ES"/>
              </w:rPr>
              <w:t xml:space="preserve"> Nota formal de la empresa a YPFB designando al supervisor de SMS para el Servicio.  (Incluir el </w:t>
            </w:r>
            <w:proofErr w:type="spellStart"/>
            <w:r w:rsidRPr="00DC712B">
              <w:rPr>
                <w:rFonts w:ascii="Calibri" w:hAnsi="Calibri"/>
                <w:sz w:val="22"/>
                <w:szCs w:val="22"/>
                <w:lang w:eastAsia="es-ES"/>
              </w:rPr>
              <w:t>Curriculum</w:t>
            </w:r>
            <w:proofErr w:type="spellEnd"/>
            <w:r w:rsidRPr="00DC712B">
              <w:rPr>
                <w:rFonts w:ascii="Calibri" w:hAnsi="Calibri"/>
                <w:b/>
                <w:sz w:val="22"/>
                <w:szCs w:val="22"/>
                <w:lang w:eastAsia="es-ES"/>
              </w:rPr>
              <w:t xml:space="preserve"> </w:t>
            </w:r>
            <w:r w:rsidRPr="00DC712B">
              <w:rPr>
                <w:rFonts w:ascii="Calibri" w:hAnsi="Calibri"/>
                <w:sz w:val="22"/>
                <w:szCs w:val="22"/>
                <w:lang w:eastAsia="es-ES"/>
              </w:rPr>
              <w:t>Vitae no documentado)</w:t>
            </w:r>
          </w:p>
          <w:p w:rsidR="00DC712B" w:rsidRPr="00DC712B" w:rsidRDefault="00DC712B" w:rsidP="00DC712B">
            <w:pPr>
              <w:ind w:left="360"/>
              <w:rPr>
                <w:rFonts w:ascii="Calibri" w:hAnsi="Calibri"/>
                <w:sz w:val="22"/>
                <w:szCs w:val="22"/>
                <w:lang w:eastAsia="es-ES"/>
              </w:rPr>
            </w:pPr>
            <w:r w:rsidRPr="00DC712B">
              <w:rPr>
                <w:rFonts w:ascii="Calibri" w:hAnsi="Calibri"/>
                <w:b/>
                <w:sz w:val="22"/>
                <w:szCs w:val="22"/>
                <w:lang w:eastAsia="es-ES"/>
              </w:rPr>
              <w:t>5.3</w:t>
            </w:r>
            <w:r w:rsidRPr="00DC712B">
              <w:rPr>
                <w:rFonts w:ascii="Calibri" w:hAnsi="Calibri"/>
                <w:sz w:val="22"/>
                <w:szCs w:val="22"/>
                <w:lang w:eastAsia="es-ES"/>
              </w:rPr>
              <w:t xml:space="preserve"> Seguro médico.</w:t>
            </w:r>
          </w:p>
          <w:p w:rsidR="00DC712B" w:rsidRPr="00DC712B" w:rsidRDefault="00DC712B" w:rsidP="00DC712B">
            <w:pPr>
              <w:ind w:left="360"/>
              <w:rPr>
                <w:rFonts w:ascii="Calibri" w:hAnsi="Calibri"/>
                <w:sz w:val="22"/>
                <w:szCs w:val="22"/>
                <w:lang w:eastAsia="es-ES"/>
              </w:rPr>
            </w:pPr>
            <w:r w:rsidRPr="00DC712B">
              <w:rPr>
                <w:rFonts w:ascii="Calibri" w:hAnsi="Calibri"/>
                <w:b/>
                <w:sz w:val="22"/>
                <w:szCs w:val="22"/>
                <w:lang w:eastAsia="es-ES"/>
              </w:rPr>
              <w:t>5.4</w:t>
            </w:r>
            <w:r w:rsidRPr="00DC712B">
              <w:rPr>
                <w:rFonts w:ascii="Calibri" w:hAnsi="Calibri"/>
                <w:sz w:val="22"/>
                <w:szCs w:val="22"/>
                <w:lang w:eastAsia="es-ES"/>
              </w:rPr>
              <w:t xml:space="preserve"> Pólizas contra accidentes personales y muerte</w:t>
            </w:r>
          </w:p>
          <w:p w:rsidR="00DC712B" w:rsidRPr="00DC712B" w:rsidRDefault="00DC712B" w:rsidP="00DC712B">
            <w:pPr>
              <w:ind w:left="360"/>
              <w:rPr>
                <w:rFonts w:ascii="Calibri" w:hAnsi="Calibri"/>
                <w:sz w:val="22"/>
                <w:szCs w:val="22"/>
                <w:lang w:eastAsia="es-ES"/>
              </w:rPr>
            </w:pPr>
            <w:r w:rsidRPr="00DC712B">
              <w:rPr>
                <w:rFonts w:ascii="Calibri" w:hAnsi="Calibri"/>
                <w:b/>
                <w:sz w:val="22"/>
                <w:szCs w:val="22"/>
                <w:lang w:eastAsia="es-ES"/>
              </w:rPr>
              <w:t>5.5</w:t>
            </w:r>
            <w:r w:rsidRPr="00DC712B">
              <w:rPr>
                <w:rFonts w:ascii="Calibri" w:hAnsi="Calibri"/>
                <w:sz w:val="22"/>
                <w:szCs w:val="22"/>
                <w:lang w:eastAsia="es-ES"/>
              </w:rPr>
              <w:t xml:space="preserve"> Uso obligatorio de Ropa de trabajo</w:t>
            </w:r>
          </w:p>
          <w:p w:rsidR="00DC712B" w:rsidRPr="00DC712B" w:rsidRDefault="00DC712B" w:rsidP="00DC712B">
            <w:pPr>
              <w:ind w:left="360"/>
              <w:rPr>
                <w:rFonts w:ascii="Calibri" w:hAnsi="Calibri"/>
                <w:sz w:val="22"/>
                <w:szCs w:val="22"/>
                <w:lang w:eastAsia="es-ES"/>
              </w:rPr>
            </w:pPr>
            <w:r w:rsidRPr="00DC712B">
              <w:rPr>
                <w:rFonts w:ascii="Calibri" w:hAnsi="Calibri"/>
                <w:b/>
                <w:sz w:val="22"/>
                <w:szCs w:val="22"/>
                <w:lang w:eastAsia="es-ES"/>
              </w:rPr>
              <w:t>5.6</w:t>
            </w:r>
            <w:r w:rsidRPr="00DC712B">
              <w:rPr>
                <w:rFonts w:ascii="Calibri" w:hAnsi="Calibri"/>
                <w:sz w:val="22"/>
                <w:szCs w:val="22"/>
                <w:lang w:eastAsia="es-ES"/>
              </w:rPr>
              <w:t xml:space="preserve"> Uso de señalética en el área o frentes de trabajo.</w:t>
            </w:r>
          </w:p>
          <w:p w:rsidR="00DC712B" w:rsidRPr="00DC712B" w:rsidRDefault="00DC712B" w:rsidP="00DC712B">
            <w:pPr>
              <w:ind w:left="360"/>
              <w:rPr>
                <w:rFonts w:ascii="Calibri" w:hAnsi="Calibri"/>
                <w:sz w:val="22"/>
                <w:szCs w:val="22"/>
                <w:lang w:eastAsia="es-ES"/>
              </w:rPr>
            </w:pPr>
            <w:r w:rsidRPr="00DC712B">
              <w:rPr>
                <w:rFonts w:ascii="Calibri" w:hAnsi="Calibri"/>
                <w:b/>
                <w:sz w:val="22"/>
                <w:szCs w:val="22"/>
                <w:lang w:eastAsia="es-ES"/>
              </w:rPr>
              <w:t>5.7</w:t>
            </w:r>
            <w:r w:rsidRPr="00DC712B">
              <w:rPr>
                <w:rFonts w:ascii="Calibri" w:hAnsi="Calibri"/>
                <w:sz w:val="22"/>
                <w:szCs w:val="22"/>
                <w:lang w:eastAsia="es-ES"/>
              </w:rPr>
              <w:t xml:space="preserve"> Uso obligatorio de EPP (Equipo de protección personal)</w:t>
            </w:r>
          </w:p>
          <w:p w:rsidR="00DC712B" w:rsidRPr="00DC712B" w:rsidRDefault="00DC712B" w:rsidP="00DC712B">
            <w:pPr>
              <w:ind w:left="1134"/>
              <w:contextualSpacing/>
              <w:rPr>
                <w:rFonts w:ascii="Calibri" w:hAnsi="Calibri"/>
                <w:sz w:val="22"/>
                <w:szCs w:val="22"/>
                <w:lang w:eastAsia="es-ES"/>
              </w:rPr>
            </w:pPr>
            <w:r w:rsidRPr="00DC712B">
              <w:rPr>
                <w:rFonts w:ascii="Calibri" w:hAnsi="Calibri"/>
                <w:sz w:val="22"/>
                <w:szCs w:val="22"/>
                <w:lang w:eastAsia="es-ES"/>
              </w:rPr>
              <w:t>5.7.1.  Casco de seguridad</w:t>
            </w:r>
          </w:p>
          <w:p w:rsidR="00DC712B" w:rsidRPr="00DC712B" w:rsidRDefault="00DC712B" w:rsidP="00DC712B">
            <w:pPr>
              <w:ind w:left="1134"/>
              <w:contextualSpacing/>
              <w:rPr>
                <w:rFonts w:ascii="Calibri" w:hAnsi="Calibri"/>
                <w:sz w:val="22"/>
                <w:szCs w:val="22"/>
                <w:lang w:eastAsia="es-ES"/>
              </w:rPr>
            </w:pPr>
            <w:r w:rsidRPr="00DC712B">
              <w:rPr>
                <w:rFonts w:ascii="Calibri" w:hAnsi="Calibri"/>
                <w:sz w:val="22"/>
                <w:szCs w:val="22"/>
                <w:lang w:eastAsia="es-ES"/>
              </w:rPr>
              <w:t>5.7.2.  Lentes de seguridad</w:t>
            </w:r>
          </w:p>
          <w:p w:rsidR="00DC712B" w:rsidRPr="00DC712B" w:rsidRDefault="00DC712B" w:rsidP="00DC712B">
            <w:pPr>
              <w:ind w:left="1134"/>
              <w:contextualSpacing/>
              <w:rPr>
                <w:rFonts w:ascii="Calibri" w:hAnsi="Calibri"/>
                <w:sz w:val="22"/>
                <w:szCs w:val="22"/>
                <w:lang w:eastAsia="es-ES"/>
              </w:rPr>
            </w:pPr>
            <w:r w:rsidRPr="00DC712B">
              <w:rPr>
                <w:rFonts w:ascii="Calibri" w:hAnsi="Calibri"/>
                <w:sz w:val="22"/>
                <w:szCs w:val="22"/>
                <w:lang w:eastAsia="es-ES"/>
              </w:rPr>
              <w:t>5.7.3.  Botín / Bota de seguridad</w:t>
            </w:r>
          </w:p>
          <w:p w:rsidR="00DC712B" w:rsidRPr="00DC712B" w:rsidRDefault="00DC712B" w:rsidP="00DC712B">
            <w:pPr>
              <w:ind w:left="1134"/>
              <w:contextualSpacing/>
              <w:rPr>
                <w:rFonts w:ascii="Calibri" w:hAnsi="Calibri"/>
                <w:sz w:val="22"/>
                <w:szCs w:val="22"/>
                <w:lang w:eastAsia="es-ES"/>
              </w:rPr>
            </w:pPr>
            <w:r w:rsidRPr="00DC712B">
              <w:rPr>
                <w:rFonts w:ascii="Calibri" w:hAnsi="Calibri"/>
                <w:sz w:val="22"/>
                <w:szCs w:val="22"/>
                <w:lang w:eastAsia="es-ES"/>
              </w:rPr>
              <w:t>5.7.4.  Guantes (de acuerdo a las actividades a desarrollar)</w:t>
            </w:r>
          </w:p>
          <w:p w:rsidR="00DC712B" w:rsidRPr="00DC712B" w:rsidRDefault="00DC712B" w:rsidP="00DC712B">
            <w:pPr>
              <w:ind w:left="1134"/>
              <w:contextualSpacing/>
              <w:rPr>
                <w:rFonts w:ascii="Calibri" w:hAnsi="Calibri"/>
                <w:sz w:val="22"/>
                <w:szCs w:val="22"/>
                <w:lang w:eastAsia="es-ES"/>
              </w:rPr>
            </w:pPr>
            <w:r w:rsidRPr="00DC712B">
              <w:rPr>
                <w:rFonts w:ascii="Calibri" w:hAnsi="Calibri"/>
                <w:sz w:val="22"/>
                <w:szCs w:val="22"/>
                <w:lang w:eastAsia="es-ES"/>
              </w:rPr>
              <w:t>5.7.5.  Protector auditivo (en caso de requerirse en la actividad)</w:t>
            </w:r>
          </w:p>
          <w:p w:rsidR="00DC712B" w:rsidRPr="00DC712B" w:rsidRDefault="00DC712B" w:rsidP="00DC712B">
            <w:pPr>
              <w:ind w:firstLine="360"/>
              <w:rPr>
                <w:rFonts w:ascii="Calibri" w:hAnsi="Calibri"/>
                <w:sz w:val="22"/>
                <w:szCs w:val="22"/>
                <w:lang w:eastAsia="es-ES"/>
              </w:rPr>
            </w:pPr>
            <w:r w:rsidRPr="00DC712B">
              <w:rPr>
                <w:rFonts w:ascii="Calibri" w:hAnsi="Calibri"/>
                <w:sz w:val="22"/>
                <w:szCs w:val="22"/>
                <w:lang w:eastAsia="es-ES"/>
              </w:rPr>
              <w:t>EPP Para riesgos especiales (según Corresponda)</w:t>
            </w:r>
          </w:p>
          <w:p w:rsidR="00DC712B" w:rsidRPr="00DC712B" w:rsidRDefault="00DC712B" w:rsidP="00DC712B">
            <w:pPr>
              <w:ind w:left="1080"/>
              <w:contextualSpacing/>
              <w:rPr>
                <w:rFonts w:ascii="Calibri" w:hAnsi="Calibri"/>
                <w:sz w:val="22"/>
                <w:szCs w:val="22"/>
                <w:lang w:eastAsia="es-ES"/>
              </w:rPr>
            </w:pPr>
            <w:r w:rsidRPr="00DC712B">
              <w:rPr>
                <w:rFonts w:ascii="Calibri" w:hAnsi="Calibri"/>
                <w:sz w:val="22"/>
                <w:szCs w:val="22"/>
                <w:lang w:eastAsia="es-ES"/>
              </w:rPr>
              <w:t>5.7.6.   Trabajos en altura</w:t>
            </w:r>
          </w:p>
          <w:p w:rsidR="00DC712B" w:rsidRPr="00DC712B" w:rsidRDefault="00DC712B" w:rsidP="00DC712B">
            <w:pPr>
              <w:ind w:left="1080"/>
              <w:contextualSpacing/>
              <w:rPr>
                <w:rFonts w:ascii="Calibri" w:hAnsi="Calibri"/>
                <w:sz w:val="22"/>
                <w:szCs w:val="22"/>
                <w:lang w:eastAsia="es-ES"/>
              </w:rPr>
            </w:pPr>
            <w:r w:rsidRPr="00DC712B">
              <w:rPr>
                <w:rFonts w:ascii="Calibri" w:hAnsi="Calibri"/>
                <w:sz w:val="22"/>
                <w:szCs w:val="22"/>
                <w:lang w:eastAsia="es-ES"/>
              </w:rPr>
              <w:t>5.7.7.   Trabajos eléctricos</w:t>
            </w:r>
          </w:p>
          <w:p w:rsidR="00DC712B" w:rsidRPr="00DC712B" w:rsidRDefault="00DC712B" w:rsidP="00DC712B">
            <w:pPr>
              <w:ind w:left="1080"/>
              <w:contextualSpacing/>
              <w:rPr>
                <w:rFonts w:ascii="Calibri" w:hAnsi="Calibri"/>
                <w:sz w:val="22"/>
                <w:szCs w:val="22"/>
                <w:lang w:eastAsia="es-ES"/>
              </w:rPr>
            </w:pPr>
            <w:r w:rsidRPr="00DC712B">
              <w:rPr>
                <w:rFonts w:ascii="Calibri" w:hAnsi="Calibri"/>
                <w:sz w:val="22"/>
                <w:szCs w:val="22"/>
                <w:lang w:eastAsia="es-ES"/>
              </w:rPr>
              <w:t>5.7.8.   Trabajos en espacios confinados</w:t>
            </w:r>
          </w:p>
          <w:p w:rsidR="00DC712B" w:rsidRPr="00DC712B" w:rsidRDefault="00DC712B" w:rsidP="00DC712B">
            <w:pPr>
              <w:ind w:left="1080"/>
              <w:contextualSpacing/>
              <w:rPr>
                <w:rFonts w:ascii="Calibri" w:hAnsi="Calibri"/>
                <w:sz w:val="22"/>
                <w:szCs w:val="22"/>
                <w:lang w:eastAsia="es-ES"/>
              </w:rPr>
            </w:pPr>
            <w:r w:rsidRPr="00DC712B">
              <w:rPr>
                <w:rFonts w:ascii="Calibri" w:hAnsi="Calibri"/>
                <w:sz w:val="22"/>
                <w:szCs w:val="22"/>
                <w:lang w:eastAsia="es-ES"/>
              </w:rPr>
              <w:t>5.7.9.   Trabajos en zanja abierta</w:t>
            </w:r>
          </w:p>
          <w:p w:rsidR="00DC712B" w:rsidRPr="00DC712B" w:rsidRDefault="00DC712B" w:rsidP="00DC712B">
            <w:pPr>
              <w:ind w:left="1080"/>
              <w:contextualSpacing/>
              <w:rPr>
                <w:rFonts w:ascii="Calibri" w:hAnsi="Calibri"/>
                <w:sz w:val="22"/>
                <w:szCs w:val="22"/>
                <w:lang w:eastAsia="es-ES"/>
              </w:rPr>
            </w:pPr>
            <w:r w:rsidRPr="00DC712B">
              <w:rPr>
                <w:rFonts w:ascii="Calibri" w:hAnsi="Calibri"/>
                <w:sz w:val="22"/>
                <w:szCs w:val="22"/>
                <w:lang w:eastAsia="es-ES"/>
              </w:rPr>
              <w:t>5.7.10. Trabajos con cargas suspendidas</w:t>
            </w:r>
          </w:p>
          <w:p w:rsidR="00DC712B" w:rsidRPr="00DC712B" w:rsidRDefault="00DC712B" w:rsidP="00DC712B">
            <w:pPr>
              <w:ind w:left="1080"/>
              <w:rPr>
                <w:rFonts w:ascii="Calibri" w:hAnsi="Calibri"/>
                <w:sz w:val="22"/>
                <w:szCs w:val="22"/>
                <w:lang w:eastAsia="es-ES"/>
              </w:rPr>
            </w:pPr>
            <w:r w:rsidRPr="00DC712B">
              <w:rPr>
                <w:rFonts w:ascii="Calibri" w:hAnsi="Calibri"/>
                <w:sz w:val="22"/>
                <w:szCs w:val="22"/>
                <w:lang w:eastAsia="es-ES"/>
              </w:rPr>
              <w:t>5.7.11. Trabajos con materiales peligrosos</w:t>
            </w:r>
          </w:p>
          <w:p w:rsidR="00DC712B" w:rsidRPr="00DC712B" w:rsidRDefault="00DC712B" w:rsidP="00DC712B">
            <w:pPr>
              <w:ind w:left="720"/>
              <w:rPr>
                <w:rFonts w:ascii="Calibri" w:hAnsi="Calibri"/>
                <w:sz w:val="22"/>
                <w:szCs w:val="22"/>
                <w:lang w:eastAsia="es-ES"/>
              </w:rPr>
            </w:pPr>
          </w:p>
          <w:p w:rsidR="00DC712B" w:rsidRPr="00DC712B" w:rsidRDefault="00DC712B" w:rsidP="001248D3">
            <w:pPr>
              <w:numPr>
                <w:ilvl w:val="0"/>
                <w:numId w:val="37"/>
              </w:numPr>
              <w:spacing w:after="200" w:line="276" w:lineRule="auto"/>
              <w:contextualSpacing/>
              <w:jc w:val="both"/>
              <w:rPr>
                <w:rFonts w:ascii="Calibri" w:hAnsi="Calibri" w:cs="Calibri"/>
                <w:b/>
                <w:sz w:val="22"/>
                <w:szCs w:val="22"/>
                <w:u w:val="single"/>
                <w:lang w:eastAsia="es-ES"/>
              </w:rPr>
            </w:pPr>
            <w:r w:rsidRPr="00DC712B">
              <w:rPr>
                <w:rFonts w:ascii="Calibri" w:hAnsi="Calibri" w:cs="Calibri"/>
                <w:sz w:val="22"/>
                <w:szCs w:val="22"/>
                <w:lang w:eastAsia="es-ES"/>
              </w:rPr>
              <w:t xml:space="preserve">Toda Empresa Contratista </w:t>
            </w:r>
            <w:r w:rsidRPr="00DC712B">
              <w:rPr>
                <w:rFonts w:ascii="Calibri" w:hAnsi="Calibri" w:cs="Calibri"/>
                <w:sz w:val="22"/>
                <w:szCs w:val="22"/>
                <w:u w:val="single"/>
                <w:lang w:eastAsia="es-ES"/>
              </w:rPr>
              <w:t>directa de YPFB</w:t>
            </w:r>
            <w:r w:rsidRPr="00DC712B">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DC712B" w:rsidRPr="00DC712B" w:rsidRDefault="00DC712B" w:rsidP="00DC712B">
            <w:pPr>
              <w:ind w:left="349"/>
              <w:contextualSpacing/>
              <w:rPr>
                <w:rFonts w:ascii="Calibri" w:hAnsi="Calibri" w:cs="Calibri"/>
                <w:sz w:val="22"/>
                <w:szCs w:val="22"/>
                <w:lang w:eastAsia="es-ES"/>
              </w:rPr>
            </w:pPr>
          </w:p>
          <w:p w:rsidR="00DC712B" w:rsidRPr="00DC712B" w:rsidRDefault="00DC712B" w:rsidP="001248D3">
            <w:pPr>
              <w:numPr>
                <w:ilvl w:val="0"/>
                <w:numId w:val="37"/>
              </w:numPr>
              <w:spacing w:after="200" w:line="240" w:lineRule="atLeast"/>
              <w:contextualSpacing/>
              <w:jc w:val="both"/>
              <w:rPr>
                <w:rFonts w:ascii="Calibri" w:hAnsi="Calibri" w:cs="Calibri"/>
                <w:sz w:val="22"/>
                <w:szCs w:val="22"/>
                <w:lang w:eastAsia="es-ES"/>
              </w:rPr>
            </w:pPr>
            <w:r w:rsidRPr="00DC712B">
              <w:rPr>
                <w:rFonts w:ascii="Calibri" w:hAnsi="Calibri" w:cs="Calibri"/>
                <w:sz w:val="22"/>
                <w:szCs w:val="22"/>
                <w:lang w:eastAsia="es-ES"/>
              </w:rPr>
              <w:t xml:space="preserve">Se deja claramente establecido la prohibición total y definitiva de ingreso a ejecución de trabajos con pasantes y/o practicantes de la contratista y/o sub contratista </w:t>
            </w:r>
            <w:proofErr w:type="gramStart"/>
            <w:r w:rsidRPr="00DC712B">
              <w:rPr>
                <w:rFonts w:ascii="Calibri" w:hAnsi="Calibri" w:cs="Calibri"/>
                <w:sz w:val="22"/>
                <w:szCs w:val="22"/>
                <w:lang w:eastAsia="es-ES"/>
              </w:rPr>
              <w:t>en  proyectos</w:t>
            </w:r>
            <w:proofErr w:type="gramEnd"/>
            <w:r w:rsidRPr="00DC712B">
              <w:rPr>
                <w:rFonts w:ascii="Calibri" w:hAnsi="Calibri" w:cs="Calibri"/>
                <w:sz w:val="22"/>
                <w:szCs w:val="22"/>
                <w:lang w:eastAsia="es-ES"/>
              </w:rPr>
              <w:t xml:space="preserve"> de YPFB. </w:t>
            </w:r>
          </w:p>
          <w:p w:rsidR="00DC712B" w:rsidRPr="00DC712B" w:rsidRDefault="00DC712B" w:rsidP="001248D3">
            <w:pPr>
              <w:numPr>
                <w:ilvl w:val="0"/>
                <w:numId w:val="37"/>
              </w:numPr>
              <w:spacing w:before="100" w:beforeAutospacing="1" w:after="200" w:line="240" w:lineRule="atLeast"/>
              <w:contextualSpacing/>
              <w:jc w:val="both"/>
              <w:rPr>
                <w:rFonts w:ascii="Calibri" w:hAnsi="Calibri" w:cs="Arial"/>
                <w:sz w:val="22"/>
                <w:szCs w:val="22"/>
                <w:lang w:eastAsia="es-ES"/>
              </w:rPr>
            </w:pPr>
            <w:r w:rsidRPr="00DC712B">
              <w:rPr>
                <w:rFonts w:ascii="Calibri" w:hAnsi="Calibri" w:cs="Arial"/>
                <w:color w:val="000000"/>
                <w:sz w:val="22"/>
                <w:szCs w:val="22"/>
                <w:lang w:eastAsia="es-ES"/>
              </w:rPr>
              <w:t>YPFB Corporación se reserva el derecho de solicitar nuevos requisitos de SYSO   que sean necesarios para garantizar la correcta ejecución de la actividad, cuyo objetivo es prevenir accidentes e incidentes.</w:t>
            </w:r>
            <w:r w:rsidRPr="00DC712B">
              <w:rPr>
                <w:rFonts w:ascii="Calibri" w:hAnsi="Calibri" w:cs="Calibri"/>
                <w:sz w:val="22"/>
                <w:szCs w:val="22"/>
                <w:lang w:eastAsia="es-ES"/>
              </w:rPr>
              <w:t xml:space="preserve"> </w:t>
            </w:r>
            <w:r w:rsidRPr="00DC712B">
              <w:rPr>
                <w:rFonts w:ascii="Calibri" w:hAnsi="Calibri" w:cs="Arial"/>
                <w:color w:val="000000"/>
                <w:sz w:val="22"/>
                <w:szCs w:val="22"/>
                <w:lang w:eastAsia="es-ES"/>
              </w:rPr>
              <w:t>vigente en materia de SYSO y los aspectos normativos y regulatorios de YPFB Corporación.</w:t>
            </w:r>
          </w:p>
          <w:p w:rsidR="00DC712B" w:rsidRPr="00DC712B" w:rsidRDefault="00DC712B" w:rsidP="00DC712B">
            <w:pPr>
              <w:jc w:val="both"/>
              <w:rPr>
                <w:rFonts w:ascii="Calibri" w:hAnsi="Calibri"/>
                <w:sz w:val="22"/>
                <w:szCs w:val="22"/>
                <w:lang w:eastAsia="es-BO"/>
              </w:rPr>
            </w:pPr>
            <w:r w:rsidRPr="00DC712B">
              <w:rPr>
                <w:rFonts w:ascii="Calibri" w:hAnsi="Calibri"/>
                <w:sz w:val="22"/>
                <w:szCs w:val="22"/>
                <w:lang w:eastAsia="es-ES"/>
              </w:rPr>
              <w:t>Entre los requisitos mínimos que la empresa adjudicada  deberá cumplir para la habilitación de su personal para ingreso a Planta están</w:t>
            </w:r>
            <w:r w:rsidRPr="00DC712B">
              <w:rPr>
                <w:rFonts w:ascii="Calibri" w:hAnsi="Calibri"/>
                <w:sz w:val="22"/>
                <w:szCs w:val="22"/>
                <w:lang w:eastAsia="es-BO"/>
              </w:rPr>
              <w:t>:</w:t>
            </w:r>
          </w:p>
          <w:p w:rsidR="00DC712B" w:rsidRPr="00DC712B" w:rsidRDefault="00DC712B" w:rsidP="00DC712B">
            <w:pPr>
              <w:jc w:val="both"/>
              <w:rPr>
                <w:rFonts w:ascii="Calibri" w:hAnsi="Calibri"/>
                <w:sz w:val="22"/>
                <w:szCs w:val="22"/>
                <w:lang w:eastAsia="es-BO"/>
              </w:rPr>
            </w:pPr>
          </w:p>
          <w:p w:rsidR="00DC712B" w:rsidRPr="00DC712B" w:rsidRDefault="00DC712B" w:rsidP="001248D3">
            <w:pPr>
              <w:numPr>
                <w:ilvl w:val="0"/>
                <w:numId w:val="36"/>
              </w:numPr>
              <w:autoSpaceDE w:val="0"/>
              <w:autoSpaceDN w:val="0"/>
              <w:jc w:val="both"/>
              <w:rPr>
                <w:rFonts w:ascii="Calibri" w:hAnsi="Calibri"/>
                <w:sz w:val="22"/>
                <w:szCs w:val="22"/>
                <w:lang w:eastAsia="es-BO"/>
              </w:rPr>
            </w:pPr>
            <w:r w:rsidRPr="00DC712B">
              <w:rPr>
                <w:rFonts w:ascii="Calibri" w:hAnsi="Calibri"/>
                <w:sz w:val="22"/>
                <w:szCs w:val="22"/>
                <w:lang w:eastAsia="es-BO"/>
              </w:rPr>
              <w:t>Ropa de trabajo (pantalón jean y camisa manga larga, mínimamente 80% algodón), casco de seguridad, botas de seguridad, gafas de seguridad y protector auditivo.</w:t>
            </w:r>
          </w:p>
          <w:p w:rsidR="00DC712B" w:rsidRPr="00DC712B" w:rsidRDefault="00DC712B" w:rsidP="001248D3">
            <w:pPr>
              <w:numPr>
                <w:ilvl w:val="0"/>
                <w:numId w:val="36"/>
              </w:numPr>
              <w:autoSpaceDE w:val="0"/>
              <w:autoSpaceDN w:val="0"/>
              <w:jc w:val="both"/>
              <w:rPr>
                <w:rFonts w:ascii="Calibri" w:hAnsi="Calibri"/>
                <w:sz w:val="22"/>
                <w:szCs w:val="22"/>
                <w:lang w:val="es-BO" w:eastAsia="es-BO"/>
              </w:rPr>
            </w:pPr>
            <w:r w:rsidRPr="00DC712B">
              <w:rPr>
                <w:rFonts w:ascii="Calibri" w:hAnsi="Calibri"/>
                <w:sz w:val="22"/>
                <w:szCs w:val="22"/>
                <w:lang w:eastAsia="es-BO"/>
              </w:rPr>
              <w:t>Seguro de vida (mínimo de $</w:t>
            </w:r>
            <w:proofErr w:type="spellStart"/>
            <w:r w:rsidRPr="00DC712B">
              <w:rPr>
                <w:rFonts w:ascii="Calibri" w:hAnsi="Calibri"/>
                <w:sz w:val="22"/>
                <w:szCs w:val="22"/>
                <w:lang w:eastAsia="es-BO"/>
              </w:rPr>
              <w:t>us</w:t>
            </w:r>
            <w:proofErr w:type="spellEnd"/>
            <w:r w:rsidRPr="00DC712B">
              <w:rPr>
                <w:rFonts w:ascii="Calibri" w:hAnsi="Calibri"/>
                <w:sz w:val="22"/>
                <w:szCs w:val="22"/>
                <w:lang w:eastAsia="es-BO"/>
              </w:rPr>
              <w:t xml:space="preserve"> 20.000,00) y Seguro contra accidentes personales (mínimo de $</w:t>
            </w:r>
            <w:proofErr w:type="spellStart"/>
            <w:r w:rsidRPr="00DC712B">
              <w:rPr>
                <w:rFonts w:ascii="Calibri" w:hAnsi="Calibri"/>
                <w:sz w:val="22"/>
                <w:szCs w:val="22"/>
                <w:lang w:eastAsia="es-BO"/>
              </w:rPr>
              <w:t>us</w:t>
            </w:r>
            <w:proofErr w:type="spellEnd"/>
            <w:r w:rsidRPr="00DC712B">
              <w:rPr>
                <w:rFonts w:ascii="Calibri" w:hAnsi="Calibri"/>
                <w:sz w:val="22"/>
                <w:szCs w:val="22"/>
                <w:lang w:eastAsia="es-BO"/>
              </w:rPr>
              <w:t xml:space="preserve"> 20.000,00)</w:t>
            </w:r>
          </w:p>
          <w:p w:rsidR="00DC712B" w:rsidRPr="00DC712B" w:rsidRDefault="00DC712B" w:rsidP="001248D3">
            <w:pPr>
              <w:numPr>
                <w:ilvl w:val="0"/>
                <w:numId w:val="36"/>
              </w:numPr>
              <w:jc w:val="both"/>
              <w:rPr>
                <w:rFonts w:ascii="Calibri" w:hAnsi="Calibri" w:cs="Calibri"/>
                <w:sz w:val="22"/>
                <w:szCs w:val="22"/>
                <w:lang w:eastAsia="es-ES"/>
              </w:rPr>
            </w:pPr>
            <w:r w:rsidRPr="00DC712B">
              <w:rPr>
                <w:rFonts w:ascii="Calibri" w:hAnsi="Calibri"/>
                <w:sz w:val="22"/>
                <w:szCs w:val="22"/>
                <w:lang w:eastAsia="es-BO"/>
              </w:rPr>
              <w:t>Vacunas vigentes para contratistas que requieran permanecer más de 1 día en Planta.</w:t>
            </w:r>
          </w:p>
          <w:p w:rsidR="00DC712B" w:rsidRPr="00DC712B" w:rsidRDefault="00DC712B" w:rsidP="00DC712B">
            <w:pPr>
              <w:ind w:left="567"/>
              <w:jc w:val="both"/>
              <w:rPr>
                <w:rFonts w:ascii="Calibri" w:hAnsi="Calibri" w:cs="Calibri"/>
                <w:sz w:val="22"/>
                <w:szCs w:val="22"/>
                <w:lang w:eastAsia="es-ES"/>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tblGrid>
            <w:tr w:rsidR="00DC712B" w:rsidRPr="00DC712B" w:rsidTr="00DC712B">
              <w:trPr>
                <w:trHeight w:val="248"/>
              </w:trPr>
              <w:tc>
                <w:tcPr>
                  <w:tcW w:w="1701" w:type="dxa"/>
                  <w:shd w:val="clear" w:color="auto" w:fill="auto"/>
                  <w:vAlign w:val="center"/>
                </w:tcPr>
                <w:p w:rsidR="00DC712B" w:rsidRPr="00DC712B" w:rsidRDefault="00DC712B" w:rsidP="00DC712B">
                  <w:pPr>
                    <w:autoSpaceDE w:val="0"/>
                    <w:autoSpaceDN w:val="0"/>
                    <w:jc w:val="both"/>
                    <w:rPr>
                      <w:rFonts w:ascii="Calibri" w:hAnsi="Calibri"/>
                      <w:sz w:val="22"/>
                      <w:szCs w:val="22"/>
                      <w:lang w:eastAsia="es-BO"/>
                    </w:rPr>
                  </w:pPr>
                  <w:r w:rsidRPr="00DC712B">
                    <w:rPr>
                      <w:rFonts w:ascii="Calibri" w:hAnsi="Calibri"/>
                      <w:sz w:val="22"/>
                      <w:szCs w:val="22"/>
                      <w:lang w:eastAsia="es-BO"/>
                    </w:rPr>
                    <w:t>Tétanos.</w:t>
                  </w:r>
                </w:p>
              </w:tc>
            </w:tr>
            <w:tr w:rsidR="00DC712B" w:rsidRPr="00DC712B" w:rsidTr="00DC712B">
              <w:trPr>
                <w:trHeight w:val="262"/>
              </w:trPr>
              <w:tc>
                <w:tcPr>
                  <w:tcW w:w="1701" w:type="dxa"/>
                  <w:shd w:val="clear" w:color="auto" w:fill="auto"/>
                  <w:vAlign w:val="center"/>
                </w:tcPr>
                <w:p w:rsidR="00DC712B" w:rsidRPr="00DC712B" w:rsidRDefault="00DC712B" w:rsidP="00DC712B">
                  <w:pPr>
                    <w:autoSpaceDE w:val="0"/>
                    <w:autoSpaceDN w:val="0"/>
                    <w:jc w:val="both"/>
                    <w:rPr>
                      <w:rFonts w:ascii="Calibri" w:hAnsi="Calibri"/>
                      <w:sz w:val="22"/>
                      <w:szCs w:val="22"/>
                      <w:lang w:eastAsia="es-BO"/>
                    </w:rPr>
                  </w:pPr>
                  <w:r w:rsidRPr="00DC712B">
                    <w:rPr>
                      <w:rFonts w:ascii="Calibri" w:hAnsi="Calibri"/>
                      <w:sz w:val="22"/>
                      <w:szCs w:val="22"/>
                      <w:lang w:eastAsia="es-BO"/>
                    </w:rPr>
                    <w:t>Fiebre Amarilla.</w:t>
                  </w:r>
                </w:p>
              </w:tc>
            </w:tr>
            <w:tr w:rsidR="00DC712B" w:rsidRPr="00DC712B" w:rsidTr="00DC712B">
              <w:trPr>
                <w:trHeight w:val="262"/>
              </w:trPr>
              <w:tc>
                <w:tcPr>
                  <w:tcW w:w="1701" w:type="dxa"/>
                  <w:shd w:val="clear" w:color="auto" w:fill="auto"/>
                  <w:vAlign w:val="center"/>
                </w:tcPr>
                <w:p w:rsidR="00DC712B" w:rsidRPr="00DC712B" w:rsidRDefault="00DC712B" w:rsidP="00DC712B">
                  <w:pPr>
                    <w:autoSpaceDE w:val="0"/>
                    <w:autoSpaceDN w:val="0"/>
                    <w:jc w:val="both"/>
                    <w:rPr>
                      <w:rFonts w:ascii="Calibri" w:hAnsi="Calibri"/>
                      <w:sz w:val="22"/>
                      <w:szCs w:val="22"/>
                      <w:lang w:eastAsia="es-BO"/>
                    </w:rPr>
                  </w:pPr>
                  <w:r w:rsidRPr="00DC712B">
                    <w:rPr>
                      <w:rFonts w:ascii="Calibri" w:hAnsi="Calibri"/>
                      <w:sz w:val="22"/>
                      <w:szCs w:val="22"/>
                      <w:lang w:eastAsia="es-BO"/>
                    </w:rPr>
                    <w:t>Hepatitis B.</w:t>
                  </w:r>
                </w:p>
              </w:tc>
            </w:tr>
            <w:tr w:rsidR="00DC712B" w:rsidRPr="00DC712B" w:rsidTr="00DC712B">
              <w:trPr>
                <w:trHeight w:val="262"/>
              </w:trPr>
              <w:tc>
                <w:tcPr>
                  <w:tcW w:w="1701" w:type="dxa"/>
                  <w:shd w:val="clear" w:color="auto" w:fill="auto"/>
                  <w:vAlign w:val="center"/>
                </w:tcPr>
                <w:p w:rsidR="00DC712B" w:rsidRPr="00DC712B" w:rsidRDefault="00DC712B" w:rsidP="00DC712B">
                  <w:pPr>
                    <w:autoSpaceDE w:val="0"/>
                    <w:autoSpaceDN w:val="0"/>
                    <w:jc w:val="both"/>
                    <w:rPr>
                      <w:rFonts w:ascii="Calibri" w:hAnsi="Calibri"/>
                      <w:sz w:val="22"/>
                      <w:szCs w:val="22"/>
                      <w:lang w:eastAsia="es-BO"/>
                    </w:rPr>
                  </w:pPr>
                  <w:r w:rsidRPr="00DC712B">
                    <w:rPr>
                      <w:rFonts w:ascii="Calibri" w:hAnsi="Calibri"/>
                      <w:sz w:val="22"/>
                      <w:szCs w:val="22"/>
                      <w:lang w:eastAsia="es-BO"/>
                    </w:rPr>
                    <w:t>Fiebre Tifoidea.</w:t>
                  </w:r>
                </w:p>
              </w:tc>
            </w:tr>
          </w:tbl>
          <w:p w:rsidR="00DC712B" w:rsidRPr="00DC712B" w:rsidRDefault="00DC712B" w:rsidP="00DC712B">
            <w:pPr>
              <w:tabs>
                <w:tab w:val="left" w:pos="567"/>
              </w:tabs>
              <w:ind w:left="567"/>
              <w:rPr>
                <w:rFonts w:ascii="Calibri" w:hAnsi="Calibri"/>
                <w:sz w:val="22"/>
                <w:szCs w:val="22"/>
                <w:lang w:eastAsia="es-BO"/>
              </w:rPr>
            </w:pPr>
          </w:p>
          <w:p w:rsidR="00DC712B" w:rsidRPr="00DC712B" w:rsidRDefault="00DC712B" w:rsidP="001248D3">
            <w:pPr>
              <w:numPr>
                <w:ilvl w:val="0"/>
                <w:numId w:val="36"/>
              </w:numPr>
              <w:tabs>
                <w:tab w:val="left" w:pos="567"/>
              </w:tabs>
              <w:rPr>
                <w:rFonts w:ascii="Calibri" w:hAnsi="Calibri"/>
                <w:sz w:val="22"/>
                <w:szCs w:val="22"/>
                <w:lang w:eastAsia="es-BO"/>
              </w:rPr>
            </w:pPr>
            <w:r w:rsidRPr="00DC712B">
              <w:rPr>
                <w:rFonts w:ascii="Calibri" w:hAnsi="Calibri"/>
                <w:sz w:val="22"/>
                <w:szCs w:val="22"/>
                <w:lang w:eastAsia="es-BO"/>
              </w:rPr>
              <w:t>Capacitaciones y/o cursos solo para empresas de servicios adjudicadas/contratadas:</w:t>
            </w:r>
          </w:p>
          <w:p w:rsidR="00DC712B" w:rsidRPr="00DC712B" w:rsidRDefault="00DC712B" w:rsidP="00DC712B">
            <w:pPr>
              <w:tabs>
                <w:tab w:val="left" w:pos="567"/>
              </w:tabs>
              <w:ind w:left="634"/>
              <w:rPr>
                <w:rFonts w:ascii="Calibri" w:hAnsi="Calibri"/>
                <w:sz w:val="22"/>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DC712B" w:rsidRPr="00DC712B" w:rsidTr="00DC712B">
              <w:trPr>
                <w:trHeight w:val="248"/>
              </w:trPr>
              <w:tc>
                <w:tcPr>
                  <w:tcW w:w="3119" w:type="dxa"/>
                  <w:shd w:val="clear" w:color="auto" w:fill="auto"/>
                  <w:vAlign w:val="center"/>
                </w:tcPr>
                <w:p w:rsidR="00DC712B" w:rsidRPr="00DC712B" w:rsidRDefault="00DC712B" w:rsidP="00DC712B">
                  <w:pPr>
                    <w:autoSpaceDE w:val="0"/>
                    <w:autoSpaceDN w:val="0"/>
                    <w:jc w:val="both"/>
                    <w:rPr>
                      <w:rFonts w:ascii="Calibri" w:hAnsi="Calibri"/>
                      <w:sz w:val="22"/>
                      <w:szCs w:val="22"/>
                      <w:lang w:eastAsia="es-BO"/>
                    </w:rPr>
                  </w:pPr>
                  <w:r w:rsidRPr="00DC712B">
                    <w:rPr>
                      <w:rFonts w:ascii="Calibri" w:hAnsi="Calibri"/>
                      <w:sz w:val="22"/>
                      <w:szCs w:val="22"/>
                      <w:lang w:eastAsia="es-BO"/>
                    </w:rPr>
                    <w:t>Combate y control de incendios.</w:t>
                  </w:r>
                </w:p>
              </w:tc>
              <w:tc>
                <w:tcPr>
                  <w:tcW w:w="3544" w:type="dxa"/>
                  <w:vMerge w:val="restart"/>
                  <w:shd w:val="clear" w:color="auto" w:fill="auto"/>
                  <w:vAlign w:val="center"/>
                </w:tcPr>
                <w:p w:rsidR="00DC712B" w:rsidRPr="00DC712B" w:rsidRDefault="00DC712B" w:rsidP="00DC712B">
                  <w:pPr>
                    <w:autoSpaceDE w:val="0"/>
                    <w:autoSpaceDN w:val="0"/>
                    <w:jc w:val="both"/>
                    <w:rPr>
                      <w:rFonts w:ascii="Calibri" w:hAnsi="Calibri"/>
                      <w:sz w:val="22"/>
                      <w:szCs w:val="22"/>
                      <w:lang w:eastAsia="es-BO"/>
                    </w:rPr>
                  </w:pPr>
                  <w:r w:rsidRPr="00DC712B">
                    <w:rPr>
                      <w:rFonts w:ascii="Calibri" w:hAnsi="Calibri"/>
                      <w:sz w:val="22"/>
                      <w:szCs w:val="22"/>
                      <w:lang w:eastAsia="es-BO"/>
                    </w:rPr>
                    <w:t>Solo para contratistas que realicen actividades que requieran estos cursos previa coordinación con YPFB.</w:t>
                  </w:r>
                </w:p>
              </w:tc>
            </w:tr>
            <w:tr w:rsidR="00DC712B" w:rsidRPr="00DC712B" w:rsidTr="00DC712B">
              <w:trPr>
                <w:trHeight w:val="262"/>
              </w:trPr>
              <w:tc>
                <w:tcPr>
                  <w:tcW w:w="3119" w:type="dxa"/>
                  <w:shd w:val="clear" w:color="auto" w:fill="auto"/>
                  <w:vAlign w:val="center"/>
                </w:tcPr>
                <w:p w:rsidR="00DC712B" w:rsidRPr="00DC712B" w:rsidRDefault="00DC712B" w:rsidP="00DC712B">
                  <w:pPr>
                    <w:autoSpaceDE w:val="0"/>
                    <w:autoSpaceDN w:val="0"/>
                    <w:jc w:val="both"/>
                    <w:rPr>
                      <w:rFonts w:ascii="Calibri" w:hAnsi="Calibri"/>
                      <w:sz w:val="22"/>
                      <w:szCs w:val="22"/>
                      <w:lang w:eastAsia="es-BO"/>
                    </w:rPr>
                  </w:pPr>
                  <w:r w:rsidRPr="00DC712B">
                    <w:rPr>
                      <w:rFonts w:ascii="Calibri" w:hAnsi="Calibri"/>
                      <w:sz w:val="22"/>
                      <w:szCs w:val="22"/>
                      <w:lang w:eastAsia="es-BO"/>
                    </w:rPr>
                    <w:t>Equipo de protección personal.</w:t>
                  </w:r>
                </w:p>
              </w:tc>
              <w:tc>
                <w:tcPr>
                  <w:tcW w:w="3544" w:type="dxa"/>
                  <w:vMerge/>
                  <w:shd w:val="clear" w:color="auto" w:fill="auto"/>
                  <w:vAlign w:val="center"/>
                </w:tcPr>
                <w:p w:rsidR="00DC712B" w:rsidRPr="00DC712B" w:rsidRDefault="00DC712B" w:rsidP="00DC712B">
                  <w:pPr>
                    <w:autoSpaceDE w:val="0"/>
                    <w:autoSpaceDN w:val="0"/>
                    <w:jc w:val="both"/>
                    <w:rPr>
                      <w:rFonts w:ascii="Calibri" w:hAnsi="Calibri"/>
                      <w:sz w:val="22"/>
                      <w:szCs w:val="22"/>
                      <w:lang w:eastAsia="es-BO"/>
                    </w:rPr>
                  </w:pPr>
                </w:p>
              </w:tc>
            </w:tr>
            <w:tr w:rsidR="00DC712B" w:rsidRPr="00DC712B" w:rsidTr="00DC712B">
              <w:trPr>
                <w:trHeight w:val="262"/>
              </w:trPr>
              <w:tc>
                <w:tcPr>
                  <w:tcW w:w="3119" w:type="dxa"/>
                  <w:shd w:val="clear" w:color="auto" w:fill="auto"/>
                  <w:vAlign w:val="center"/>
                </w:tcPr>
                <w:p w:rsidR="00DC712B" w:rsidRPr="00DC712B" w:rsidRDefault="00DC712B" w:rsidP="00DC712B">
                  <w:pPr>
                    <w:autoSpaceDE w:val="0"/>
                    <w:autoSpaceDN w:val="0"/>
                    <w:jc w:val="both"/>
                    <w:rPr>
                      <w:rFonts w:ascii="Calibri" w:hAnsi="Calibri"/>
                      <w:sz w:val="22"/>
                      <w:szCs w:val="22"/>
                      <w:lang w:eastAsia="es-BO"/>
                    </w:rPr>
                  </w:pPr>
                  <w:r w:rsidRPr="00DC712B">
                    <w:rPr>
                      <w:rFonts w:ascii="Calibri" w:hAnsi="Calibri"/>
                      <w:sz w:val="22"/>
                      <w:szCs w:val="22"/>
                      <w:lang w:eastAsia="es-BO"/>
                    </w:rPr>
                    <w:t>Comunicación de peligros.</w:t>
                  </w:r>
                </w:p>
              </w:tc>
              <w:tc>
                <w:tcPr>
                  <w:tcW w:w="3544" w:type="dxa"/>
                  <w:vMerge/>
                  <w:shd w:val="clear" w:color="auto" w:fill="auto"/>
                  <w:vAlign w:val="center"/>
                </w:tcPr>
                <w:p w:rsidR="00DC712B" w:rsidRPr="00DC712B" w:rsidRDefault="00DC712B" w:rsidP="00DC712B">
                  <w:pPr>
                    <w:autoSpaceDE w:val="0"/>
                    <w:autoSpaceDN w:val="0"/>
                    <w:jc w:val="both"/>
                    <w:rPr>
                      <w:rFonts w:ascii="Calibri" w:hAnsi="Calibri"/>
                      <w:sz w:val="22"/>
                      <w:szCs w:val="22"/>
                      <w:lang w:eastAsia="es-BO"/>
                    </w:rPr>
                  </w:pPr>
                </w:p>
              </w:tc>
            </w:tr>
            <w:tr w:rsidR="00DC712B" w:rsidRPr="00DC712B" w:rsidTr="00DC712B">
              <w:trPr>
                <w:trHeight w:val="262"/>
              </w:trPr>
              <w:tc>
                <w:tcPr>
                  <w:tcW w:w="3119" w:type="dxa"/>
                  <w:shd w:val="clear" w:color="auto" w:fill="auto"/>
                  <w:vAlign w:val="center"/>
                </w:tcPr>
                <w:p w:rsidR="00DC712B" w:rsidRPr="00DC712B" w:rsidRDefault="00DC712B" w:rsidP="00DC712B">
                  <w:pPr>
                    <w:autoSpaceDE w:val="0"/>
                    <w:autoSpaceDN w:val="0"/>
                    <w:jc w:val="both"/>
                    <w:rPr>
                      <w:rFonts w:ascii="Calibri" w:hAnsi="Calibri"/>
                      <w:sz w:val="22"/>
                      <w:szCs w:val="22"/>
                      <w:lang w:eastAsia="es-BO"/>
                    </w:rPr>
                  </w:pPr>
                  <w:r w:rsidRPr="00DC712B">
                    <w:rPr>
                      <w:rFonts w:ascii="Calibri" w:hAnsi="Calibri"/>
                      <w:sz w:val="22"/>
                      <w:szCs w:val="22"/>
                      <w:lang w:eastAsia="es-BO"/>
                    </w:rPr>
                    <w:t>Primeros auxilios.</w:t>
                  </w:r>
                </w:p>
              </w:tc>
              <w:tc>
                <w:tcPr>
                  <w:tcW w:w="3544" w:type="dxa"/>
                  <w:vMerge/>
                  <w:shd w:val="clear" w:color="auto" w:fill="auto"/>
                  <w:vAlign w:val="center"/>
                </w:tcPr>
                <w:p w:rsidR="00DC712B" w:rsidRPr="00DC712B" w:rsidRDefault="00DC712B" w:rsidP="00DC712B">
                  <w:pPr>
                    <w:autoSpaceDE w:val="0"/>
                    <w:autoSpaceDN w:val="0"/>
                    <w:jc w:val="both"/>
                    <w:rPr>
                      <w:rFonts w:ascii="Calibri" w:hAnsi="Calibri"/>
                      <w:sz w:val="22"/>
                      <w:szCs w:val="22"/>
                      <w:lang w:eastAsia="es-BO"/>
                    </w:rPr>
                  </w:pPr>
                </w:p>
              </w:tc>
            </w:tr>
          </w:tbl>
          <w:p w:rsidR="00DC712B" w:rsidRPr="00DC712B" w:rsidRDefault="00DC712B" w:rsidP="00DC712B">
            <w:pPr>
              <w:rPr>
                <w:rFonts w:ascii="Calibri" w:hAnsi="Calibri"/>
                <w:sz w:val="22"/>
                <w:szCs w:val="22"/>
                <w:lang w:eastAsia="es-BO"/>
              </w:rPr>
            </w:pPr>
          </w:p>
          <w:p w:rsidR="00DC712B" w:rsidRPr="00DC712B" w:rsidRDefault="00DC712B" w:rsidP="00DC712B">
            <w:pPr>
              <w:autoSpaceDE w:val="0"/>
              <w:autoSpaceDN w:val="0"/>
              <w:jc w:val="both"/>
              <w:rPr>
                <w:rFonts w:ascii="Calibri" w:hAnsi="Calibri"/>
                <w:sz w:val="22"/>
                <w:szCs w:val="22"/>
              </w:rPr>
            </w:pPr>
            <w:r w:rsidRPr="00DC712B">
              <w:rPr>
                <w:rFonts w:ascii="Calibri" w:hAnsi="Calibri"/>
                <w:sz w:val="22"/>
                <w:szCs w:val="22"/>
                <w:lang w:eastAsia="es-ES"/>
              </w:rPr>
              <w:t>En caso de ser requerido el ingreso de vehículos a Planta, la empresa adjudicada</w:t>
            </w:r>
            <w:r w:rsidRPr="00DC712B">
              <w:rPr>
                <w:rFonts w:ascii="Calibri" w:hAnsi="Calibri"/>
                <w:sz w:val="22"/>
                <w:szCs w:val="22"/>
                <w:lang w:eastAsia="es-BO"/>
              </w:rPr>
              <w:t xml:space="preserve"> deberá asegurar que el vehículo cuente con los siguientes requisitos mínimos para su habilitación previo al ingreso a Planta</w:t>
            </w:r>
            <w:r w:rsidRPr="00DC712B">
              <w:rPr>
                <w:rFonts w:ascii="Calibri" w:hAnsi="Calibri"/>
                <w:sz w:val="22"/>
                <w:szCs w:val="22"/>
                <w:lang w:eastAsia="es-ES"/>
              </w:rPr>
              <w:t>:</w:t>
            </w:r>
          </w:p>
          <w:p w:rsidR="00DC712B" w:rsidRPr="00DC712B" w:rsidRDefault="00DC712B" w:rsidP="00DC712B">
            <w:pPr>
              <w:ind w:left="567"/>
              <w:rPr>
                <w:rFonts w:ascii="Calibri" w:hAnsi="Calibri"/>
                <w:sz w:val="22"/>
                <w:szCs w:val="22"/>
                <w:lang w:eastAsia="es-BO"/>
              </w:rPr>
            </w:pPr>
          </w:p>
          <w:p w:rsidR="00DC712B" w:rsidRPr="00DC712B" w:rsidRDefault="00DC712B" w:rsidP="001248D3">
            <w:pPr>
              <w:numPr>
                <w:ilvl w:val="0"/>
                <w:numId w:val="36"/>
              </w:numPr>
              <w:rPr>
                <w:rFonts w:ascii="Calibri" w:hAnsi="Calibri"/>
                <w:sz w:val="22"/>
                <w:szCs w:val="22"/>
                <w:lang w:eastAsia="es-BO"/>
              </w:rPr>
            </w:pPr>
            <w:r w:rsidRPr="00DC712B">
              <w:rPr>
                <w:rFonts w:ascii="Calibri" w:hAnsi="Calibri"/>
                <w:sz w:val="22"/>
                <w:szCs w:val="22"/>
                <w:lang w:eastAsia="es-BO"/>
              </w:rPr>
              <w:t>Antigüedad no mayor a 5 años para vehículo liviano, de 10 años para camiones.</w:t>
            </w:r>
          </w:p>
          <w:p w:rsidR="00DC712B" w:rsidRPr="00DC712B" w:rsidRDefault="00DC712B" w:rsidP="001248D3">
            <w:pPr>
              <w:numPr>
                <w:ilvl w:val="0"/>
                <w:numId w:val="36"/>
              </w:numPr>
              <w:rPr>
                <w:rFonts w:ascii="Calibri" w:hAnsi="Calibri"/>
                <w:sz w:val="22"/>
                <w:szCs w:val="22"/>
                <w:lang w:eastAsia="es-BO"/>
              </w:rPr>
            </w:pPr>
            <w:r w:rsidRPr="00DC712B">
              <w:rPr>
                <w:rFonts w:ascii="Calibri" w:hAnsi="Calibri"/>
                <w:sz w:val="22"/>
                <w:szCs w:val="22"/>
                <w:lang w:eastAsia="es-BO"/>
              </w:rPr>
              <w:t>Seguro de accidente vehicular.</w:t>
            </w:r>
          </w:p>
          <w:p w:rsidR="00DC712B" w:rsidRPr="00DC712B" w:rsidRDefault="00DC712B" w:rsidP="001248D3">
            <w:pPr>
              <w:numPr>
                <w:ilvl w:val="0"/>
                <w:numId w:val="36"/>
              </w:numPr>
              <w:rPr>
                <w:rFonts w:ascii="Calibri" w:hAnsi="Calibri"/>
                <w:sz w:val="22"/>
                <w:szCs w:val="22"/>
                <w:lang w:eastAsia="es-BO"/>
              </w:rPr>
            </w:pPr>
            <w:r w:rsidRPr="00DC712B">
              <w:rPr>
                <w:rFonts w:ascii="Calibri" w:hAnsi="Calibri"/>
                <w:sz w:val="22"/>
                <w:szCs w:val="22"/>
                <w:lang w:eastAsia="es-BO"/>
              </w:rPr>
              <w:t>SOAT.</w:t>
            </w:r>
          </w:p>
          <w:p w:rsidR="00DC712B" w:rsidRPr="00DC712B" w:rsidRDefault="00DC712B" w:rsidP="001248D3">
            <w:pPr>
              <w:numPr>
                <w:ilvl w:val="0"/>
                <w:numId w:val="36"/>
              </w:numPr>
              <w:rPr>
                <w:rFonts w:ascii="Calibri" w:hAnsi="Calibri"/>
                <w:sz w:val="22"/>
                <w:szCs w:val="22"/>
                <w:lang w:eastAsia="es-BO"/>
              </w:rPr>
            </w:pPr>
            <w:r w:rsidRPr="00DC712B">
              <w:rPr>
                <w:rFonts w:ascii="Calibri" w:hAnsi="Calibri"/>
                <w:sz w:val="22"/>
                <w:szCs w:val="22"/>
                <w:lang w:eastAsia="es-BO"/>
              </w:rPr>
              <w:t>Inspección técnica por empresa certificada (</w:t>
            </w:r>
            <w:proofErr w:type="spellStart"/>
            <w:r w:rsidRPr="00DC712B">
              <w:rPr>
                <w:rFonts w:ascii="Calibri" w:hAnsi="Calibri"/>
                <w:sz w:val="22"/>
                <w:szCs w:val="22"/>
                <w:lang w:eastAsia="es-BO"/>
              </w:rPr>
              <w:t>Petrovisa</w:t>
            </w:r>
            <w:proofErr w:type="spellEnd"/>
            <w:r w:rsidRPr="00DC712B">
              <w:rPr>
                <w:rFonts w:ascii="Calibri" w:hAnsi="Calibri"/>
                <w:sz w:val="22"/>
                <w:szCs w:val="22"/>
                <w:lang w:eastAsia="es-BO"/>
              </w:rPr>
              <w:t xml:space="preserve">, </w:t>
            </w:r>
            <w:proofErr w:type="spellStart"/>
            <w:r w:rsidRPr="00DC712B">
              <w:rPr>
                <w:rFonts w:ascii="Calibri" w:hAnsi="Calibri"/>
                <w:sz w:val="22"/>
                <w:szCs w:val="22"/>
                <w:lang w:eastAsia="es-BO"/>
              </w:rPr>
              <w:t>Ibnorca</w:t>
            </w:r>
            <w:proofErr w:type="spellEnd"/>
            <w:r w:rsidRPr="00DC712B">
              <w:rPr>
                <w:rFonts w:ascii="Calibri" w:hAnsi="Calibri"/>
                <w:sz w:val="22"/>
                <w:szCs w:val="22"/>
                <w:lang w:eastAsia="es-BO"/>
              </w:rPr>
              <w:t>, etc.)</w:t>
            </w:r>
          </w:p>
          <w:p w:rsidR="00DC712B" w:rsidRPr="00DC712B" w:rsidRDefault="00DC712B" w:rsidP="001248D3">
            <w:pPr>
              <w:numPr>
                <w:ilvl w:val="0"/>
                <w:numId w:val="36"/>
              </w:numPr>
              <w:rPr>
                <w:rFonts w:ascii="Calibri" w:hAnsi="Calibri"/>
                <w:sz w:val="22"/>
                <w:szCs w:val="22"/>
                <w:lang w:eastAsia="es-BO"/>
              </w:rPr>
            </w:pPr>
            <w:r w:rsidRPr="00DC712B">
              <w:rPr>
                <w:rFonts w:ascii="Calibri" w:hAnsi="Calibri"/>
                <w:sz w:val="22"/>
                <w:szCs w:val="22"/>
                <w:lang w:eastAsia="es-BO"/>
              </w:rPr>
              <w:t>Inspección técnica vehicular realizada por la Dirección de Transito de la Policía Boliviana.</w:t>
            </w:r>
          </w:p>
          <w:p w:rsidR="00DC712B" w:rsidRPr="00DC712B" w:rsidRDefault="00DC712B" w:rsidP="001248D3">
            <w:pPr>
              <w:numPr>
                <w:ilvl w:val="0"/>
                <w:numId w:val="36"/>
              </w:numPr>
              <w:rPr>
                <w:rFonts w:ascii="Calibri" w:hAnsi="Calibri"/>
                <w:sz w:val="22"/>
                <w:szCs w:val="22"/>
                <w:lang w:eastAsia="es-BO"/>
              </w:rPr>
            </w:pPr>
            <w:r w:rsidRPr="00DC712B">
              <w:rPr>
                <w:rFonts w:ascii="Calibri" w:hAnsi="Calibri"/>
                <w:sz w:val="22"/>
                <w:szCs w:val="22"/>
                <w:lang w:eastAsia="es-BO"/>
              </w:rPr>
              <w:t>Debe obligatoriamente estar identificado con logo de su Empresa.</w:t>
            </w:r>
          </w:p>
          <w:p w:rsidR="00DC712B" w:rsidRPr="00DC712B" w:rsidRDefault="00DC712B" w:rsidP="001248D3">
            <w:pPr>
              <w:numPr>
                <w:ilvl w:val="0"/>
                <w:numId w:val="36"/>
              </w:numPr>
              <w:jc w:val="both"/>
              <w:rPr>
                <w:rFonts w:ascii="Calibri" w:hAnsi="Calibri" w:cs="Calibri"/>
                <w:sz w:val="22"/>
                <w:szCs w:val="22"/>
                <w:lang w:eastAsia="es-ES"/>
              </w:rPr>
            </w:pPr>
            <w:r w:rsidRPr="00DC712B">
              <w:rPr>
                <w:rFonts w:ascii="Calibri" w:hAnsi="Calibri" w:cs="Calibri"/>
                <w:sz w:val="22"/>
                <w:szCs w:val="22"/>
                <w:lang w:eastAsia="es-ES"/>
              </w:rPr>
              <w:t xml:space="preserve">Estar equipados mínimamente con 2 extintores de polvo químico seco tipo ABC de capacidad mínima de 6 kg. en caso de vehículo </w:t>
            </w:r>
            <w:proofErr w:type="spellStart"/>
            <w:r w:rsidRPr="00DC712B">
              <w:rPr>
                <w:rFonts w:ascii="Calibri" w:hAnsi="Calibri" w:cs="Calibri"/>
                <w:sz w:val="22"/>
                <w:szCs w:val="22"/>
                <w:lang w:eastAsia="es-ES"/>
              </w:rPr>
              <w:t>semi</w:t>
            </w:r>
            <w:proofErr w:type="spellEnd"/>
            <w:r w:rsidRPr="00DC712B">
              <w:rPr>
                <w:rFonts w:ascii="Calibri" w:hAnsi="Calibri" w:cs="Calibri"/>
                <w:sz w:val="22"/>
                <w:szCs w:val="22"/>
                <w:lang w:eastAsia="es-ES"/>
              </w:rPr>
              <w:t xml:space="preserve"> pesados y pesados y en caso de vehículo liviano 1 extintor de polvo químico seco tipo ABC de capacidad mínima de 2 kg.</w:t>
            </w:r>
          </w:p>
          <w:p w:rsidR="00DC712B" w:rsidRPr="00DC712B" w:rsidRDefault="00DC712B" w:rsidP="001248D3">
            <w:pPr>
              <w:numPr>
                <w:ilvl w:val="0"/>
                <w:numId w:val="36"/>
              </w:numPr>
              <w:rPr>
                <w:rFonts w:ascii="Calibri" w:hAnsi="Calibri"/>
                <w:sz w:val="22"/>
                <w:szCs w:val="22"/>
                <w:lang w:eastAsia="es-BO"/>
              </w:rPr>
            </w:pPr>
            <w:r w:rsidRPr="00DC712B">
              <w:rPr>
                <w:rFonts w:ascii="Calibri" w:hAnsi="Calibri"/>
                <w:sz w:val="22"/>
                <w:szCs w:val="22"/>
                <w:lang w:eastAsia="es-BO"/>
              </w:rPr>
              <w:t>Disponer de 2 triángulos de emergencia como mínimo.</w:t>
            </w:r>
          </w:p>
          <w:p w:rsidR="00DC712B" w:rsidRPr="00DC712B" w:rsidRDefault="00DC712B" w:rsidP="001248D3">
            <w:pPr>
              <w:numPr>
                <w:ilvl w:val="0"/>
                <w:numId w:val="36"/>
              </w:numPr>
              <w:rPr>
                <w:rFonts w:ascii="Calibri" w:hAnsi="Calibri"/>
                <w:sz w:val="22"/>
                <w:szCs w:val="22"/>
                <w:lang w:eastAsia="es-BO"/>
              </w:rPr>
            </w:pPr>
            <w:r w:rsidRPr="00DC712B">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DC712B" w:rsidRPr="00DC712B" w:rsidRDefault="00DC712B" w:rsidP="001248D3">
            <w:pPr>
              <w:numPr>
                <w:ilvl w:val="0"/>
                <w:numId w:val="36"/>
              </w:numPr>
              <w:rPr>
                <w:rFonts w:ascii="Calibri" w:hAnsi="Calibri"/>
                <w:sz w:val="22"/>
                <w:szCs w:val="22"/>
                <w:lang w:eastAsia="es-BO"/>
              </w:rPr>
            </w:pPr>
            <w:r w:rsidRPr="00DC712B">
              <w:rPr>
                <w:rFonts w:ascii="Calibri" w:hAnsi="Calibri"/>
                <w:sz w:val="22"/>
                <w:szCs w:val="22"/>
                <w:lang w:eastAsia="es-BO"/>
              </w:rPr>
              <w:t>Tener alarmas audibles de retroceso necesariamente.</w:t>
            </w:r>
          </w:p>
          <w:p w:rsidR="00DC712B" w:rsidRPr="00DC712B" w:rsidRDefault="00DC712B" w:rsidP="001248D3">
            <w:pPr>
              <w:numPr>
                <w:ilvl w:val="0"/>
                <w:numId w:val="36"/>
              </w:numPr>
              <w:rPr>
                <w:rFonts w:ascii="Calibri" w:hAnsi="Calibri"/>
                <w:sz w:val="22"/>
                <w:szCs w:val="22"/>
                <w:lang w:eastAsia="es-BO"/>
              </w:rPr>
            </w:pPr>
            <w:r w:rsidRPr="00DC712B">
              <w:rPr>
                <w:rFonts w:ascii="Calibri" w:hAnsi="Calibri"/>
                <w:sz w:val="22"/>
                <w:szCs w:val="22"/>
                <w:lang w:eastAsia="es-BO"/>
              </w:rPr>
              <w:t>Deberá contar con arresta llamas para ingresar a planta (deseable).</w:t>
            </w:r>
          </w:p>
          <w:p w:rsidR="00DC712B" w:rsidRPr="00DC712B" w:rsidRDefault="00DC712B" w:rsidP="00DC712B">
            <w:pPr>
              <w:spacing w:after="13"/>
              <w:contextualSpacing/>
              <w:jc w:val="both"/>
              <w:rPr>
                <w:rFonts w:ascii="Calibri" w:hAnsi="Calibri"/>
                <w:sz w:val="22"/>
                <w:szCs w:val="22"/>
                <w:lang w:eastAsia="es-ES"/>
              </w:rPr>
            </w:pPr>
          </w:p>
          <w:p w:rsidR="00DC712B" w:rsidRPr="00DC712B" w:rsidRDefault="00DC712B" w:rsidP="00DC712B">
            <w:pPr>
              <w:spacing w:after="13"/>
              <w:contextualSpacing/>
              <w:jc w:val="both"/>
              <w:rPr>
                <w:rFonts w:ascii="Calibri" w:hAnsi="Calibri"/>
                <w:sz w:val="22"/>
                <w:szCs w:val="22"/>
                <w:lang w:eastAsia="es-BO"/>
              </w:rPr>
            </w:pPr>
            <w:r w:rsidRPr="00DC712B">
              <w:rPr>
                <w:rFonts w:ascii="Calibri" w:hAnsi="Calibri"/>
                <w:sz w:val="22"/>
                <w:szCs w:val="22"/>
                <w:lang w:eastAsia="es-BO"/>
              </w:rPr>
              <w:t>Además el conductor del vehículo deberá presentar previo a su ingreso a planta:</w:t>
            </w:r>
          </w:p>
          <w:p w:rsidR="00DC712B" w:rsidRPr="00DC712B" w:rsidRDefault="00DC712B" w:rsidP="001248D3">
            <w:pPr>
              <w:numPr>
                <w:ilvl w:val="0"/>
                <w:numId w:val="36"/>
              </w:numPr>
              <w:rPr>
                <w:rFonts w:ascii="Calibri" w:hAnsi="Calibri"/>
                <w:sz w:val="22"/>
                <w:szCs w:val="22"/>
                <w:lang w:val="es-BO" w:eastAsia="es-BO"/>
              </w:rPr>
            </w:pPr>
            <w:r w:rsidRPr="00DC712B">
              <w:rPr>
                <w:rFonts w:ascii="Calibri" w:hAnsi="Calibri"/>
                <w:sz w:val="22"/>
                <w:szCs w:val="22"/>
                <w:lang w:eastAsia="es-BO"/>
              </w:rPr>
              <w:t>Licencia de conducir vigente de acuerdo al tipo de vehículo que utilizara el proveedor.</w:t>
            </w:r>
          </w:p>
          <w:p w:rsidR="00DC712B" w:rsidRPr="00DC712B" w:rsidRDefault="00DC712B" w:rsidP="001248D3">
            <w:pPr>
              <w:numPr>
                <w:ilvl w:val="0"/>
                <w:numId w:val="36"/>
              </w:numPr>
              <w:autoSpaceDE w:val="0"/>
              <w:autoSpaceDN w:val="0"/>
              <w:jc w:val="both"/>
              <w:rPr>
                <w:rFonts w:ascii="Calibri" w:hAnsi="Calibri"/>
                <w:sz w:val="22"/>
                <w:szCs w:val="22"/>
                <w:lang w:eastAsia="es-ES"/>
              </w:rPr>
            </w:pPr>
            <w:r w:rsidRPr="00DC712B">
              <w:rPr>
                <w:rFonts w:ascii="Calibri" w:hAnsi="Calibri"/>
                <w:sz w:val="22"/>
                <w:szCs w:val="22"/>
                <w:lang w:eastAsia="es-BO"/>
              </w:rPr>
              <w:t>Contar con certificado de manejo defensivo vigente.</w:t>
            </w:r>
          </w:p>
          <w:p w:rsidR="00DC712B" w:rsidRPr="00DC712B" w:rsidRDefault="00DC712B" w:rsidP="00DC712B">
            <w:pPr>
              <w:autoSpaceDE w:val="0"/>
              <w:autoSpaceDN w:val="0"/>
              <w:ind w:left="1004"/>
              <w:jc w:val="both"/>
              <w:rPr>
                <w:rFonts w:ascii="Calibri" w:hAnsi="Calibri"/>
                <w:sz w:val="22"/>
                <w:szCs w:val="22"/>
                <w:lang w:eastAsia="es-ES"/>
              </w:rPr>
            </w:pPr>
          </w:p>
          <w:p w:rsidR="00DC712B" w:rsidRPr="00DC712B" w:rsidRDefault="00DC712B" w:rsidP="00DC712B">
            <w:pPr>
              <w:spacing w:after="13"/>
              <w:contextualSpacing/>
              <w:jc w:val="both"/>
              <w:rPr>
                <w:rFonts w:ascii="Calibri" w:hAnsi="Calibri"/>
                <w:sz w:val="22"/>
                <w:szCs w:val="22"/>
                <w:lang w:eastAsia="es-BO"/>
              </w:rPr>
            </w:pPr>
            <w:r w:rsidRPr="00DC712B">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DC712B" w:rsidRPr="00DC712B" w:rsidRDefault="00DC712B" w:rsidP="00DC712B">
            <w:pPr>
              <w:spacing w:after="13"/>
              <w:contextualSpacing/>
              <w:jc w:val="both"/>
              <w:rPr>
                <w:rFonts w:ascii="Calibri" w:hAnsi="Calibri"/>
                <w:sz w:val="22"/>
                <w:szCs w:val="22"/>
                <w:lang w:eastAsia="es-ES"/>
              </w:rPr>
            </w:pPr>
          </w:p>
        </w:tc>
      </w:tr>
    </w:tbl>
    <w:p w:rsidR="00DC712B" w:rsidRPr="00DC712B" w:rsidRDefault="00DC712B" w:rsidP="00DC712B">
      <w:pPr>
        <w:rPr>
          <w:sz w:val="24"/>
          <w:szCs w:val="24"/>
          <w:lang w:eastAsia="es-ES"/>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Style w:val="Tablaconcuadrcula2"/>
        <w:tblW w:w="9654" w:type="dxa"/>
        <w:tblLook w:val="04A0" w:firstRow="1" w:lastRow="0" w:firstColumn="1" w:lastColumn="0" w:noHBand="0" w:noVBand="1"/>
      </w:tblPr>
      <w:tblGrid>
        <w:gridCol w:w="9654"/>
      </w:tblGrid>
      <w:tr w:rsidR="00DC712B" w:rsidRPr="00DC712B" w:rsidTr="00DC712B">
        <w:trPr>
          <w:trHeight w:val="401"/>
        </w:trPr>
        <w:tc>
          <w:tcPr>
            <w:tcW w:w="9654" w:type="dxa"/>
            <w:shd w:val="clear" w:color="auto" w:fill="DEEAF6"/>
            <w:vAlign w:val="center"/>
          </w:tcPr>
          <w:p w:rsidR="00DC712B" w:rsidRPr="00DC712B" w:rsidRDefault="00DC712B" w:rsidP="00DC712B">
            <w:pPr>
              <w:autoSpaceDE w:val="0"/>
              <w:autoSpaceDN w:val="0"/>
              <w:adjustRightInd w:val="0"/>
              <w:jc w:val="both"/>
              <w:rPr>
                <w:rFonts w:cs="Calibri"/>
                <w:lang w:eastAsia="es-ES"/>
              </w:rPr>
            </w:pPr>
            <w:r w:rsidRPr="00DC712B">
              <w:rPr>
                <w:rFonts w:cs="Calibri"/>
                <w:lang w:eastAsia="es-ES"/>
              </w:rPr>
              <w:t>GARANTÍAS FINANCIERAS.</w:t>
            </w:r>
          </w:p>
        </w:tc>
      </w:tr>
      <w:tr w:rsidR="00DC712B" w:rsidRPr="00DC712B" w:rsidTr="00DC712B">
        <w:trPr>
          <w:trHeight w:val="378"/>
        </w:trPr>
        <w:tc>
          <w:tcPr>
            <w:tcW w:w="9654" w:type="dxa"/>
            <w:vAlign w:val="center"/>
          </w:tcPr>
          <w:p w:rsidR="00DC712B" w:rsidRPr="00B53C8B" w:rsidRDefault="00DC712B" w:rsidP="00DC712B">
            <w:pPr>
              <w:tabs>
                <w:tab w:val="left" w:pos="1965"/>
              </w:tabs>
              <w:jc w:val="both"/>
              <w:rPr>
                <w:rFonts w:cs="Calibri"/>
                <w:b/>
                <w:u w:val="single"/>
                <w:lang w:val="es-BO" w:eastAsia="es-ES"/>
              </w:rPr>
            </w:pPr>
            <w:r w:rsidRPr="00B53C8B">
              <w:rPr>
                <w:rFonts w:cs="Calibri"/>
                <w:b/>
                <w:u w:val="single"/>
                <w:lang w:val="es-BO" w:eastAsia="es-ES"/>
              </w:rPr>
              <w:t>GARANTIA DE SERIEDAD PROPUESTA.</w:t>
            </w:r>
          </w:p>
          <w:p w:rsidR="00DC712B" w:rsidRPr="00DC712B" w:rsidRDefault="00DC712B" w:rsidP="00DC712B">
            <w:pPr>
              <w:tabs>
                <w:tab w:val="left" w:pos="1965"/>
              </w:tabs>
              <w:jc w:val="both"/>
              <w:rPr>
                <w:rFonts w:cs="Calibri"/>
                <w:u w:val="single"/>
                <w:lang w:val="es-BO" w:eastAsia="es-ES"/>
              </w:rPr>
            </w:pPr>
          </w:p>
          <w:p w:rsidR="00DC712B" w:rsidRPr="00DC712B" w:rsidRDefault="00DC712B" w:rsidP="00DC712B">
            <w:pPr>
              <w:tabs>
                <w:tab w:val="left" w:pos="1965"/>
              </w:tabs>
              <w:jc w:val="both"/>
              <w:rPr>
                <w:rFonts w:cs="Calibri"/>
                <w:lang w:eastAsia="es-ES"/>
              </w:rPr>
            </w:pPr>
            <w:r w:rsidRPr="00DC712B">
              <w:rPr>
                <w:rFonts w:cs="Calibri"/>
                <w:lang w:eastAsia="es-ES"/>
              </w:rPr>
              <w:t>A elección de la empresa proponente, ésta podrá optar por uno de los siguientes instrumentos financieros:</w:t>
            </w:r>
          </w:p>
          <w:p w:rsidR="00DC712B" w:rsidRPr="00DC712B" w:rsidRDefault="00DC712B" w:rsidP="00DC712B">
            <w:pPr>
              <w:tabs>
                <w:tab w:val="left" w:pos="1965"/>
              </w:tabs>
              <w:jc w:val="both"/>
              <w:rPr>
                <w:rFonts w:cs="Calibri"/>
                <w:lang w:eastAsia="es-ES"/>
              </w:rPr>
            </w:pPr>
          </w:p>
          <w:p w:rsidR="00DC712B" w:rsidRPr="00DC712B" w:rsidRDefault="00DC712B" w:rsidP="001248D3">
            <w:pPr>
              <w:numPr>
                <w:ilvl w:val="0"/>
                <w:numId w:val="35"/>
              </w:numPr>
              <w:ind w:left="284" w:hanging="142"/>
              <w:jc w:val="both"/>
              <w:rPr>
                <w:rFonts w:cs="Calibri"/>
                <w:lang w:eastAsia="es-ES"/>
              </w:rPr>
            </w:pPr>
            <w:r w:rsidRPr="00DC712B">
              <w:rPr>
                <w:rFonts w:cs="Calibri"/>
                <w:lang w:eastAsia="es-ES"/>
              </w:rPr>
              <w:t xml:space="preserve">Boleta de Garantía, </w:t>
            </w:r>
            <w:r w:rsidRPr="00DC712B">
              <w:rPr>
                <w:rFonts w:cs="Calibri"/>
                <w:lang w:eastAsia="es-BO"/>
              </w:rPr>
              <w:t>emitida por una Entidad de</w:t>
            </w:r>
            <w:r w:rsidRPr="00DC712B">
              <w:rPr>
                <w:rFonts w:cs="Calibri"/>
                <w:lang w:eastAsia="es-ES"/>
              </w:rPr>
              <w:t xml:space="preserve"> </w:t>
            </w:r>
            <w:r w:rsidRPr="00DC712B">
              <w:rPr>
                <w:rFonts w:cs="Calibri"/>
                <w:lang w:eastAsia="es-BO"/>
              </w:rPr>
              <w:t>Intermediación Financiera (Bancaria) del Estado</w:t>
            </w:r>
            <w:r w:rsidRPr="00DC712B">
              <w:rPr>
                <w:rFonts w:cs="Calibri"/>
                <w:lang w:eastAsia="es-ES"/>
              </w:rPr>
              <w:t xml:space="preserve"> </w:t>
            </w:r>
            <w:r w:rsidRPr="00DC712B">
              <w:rPr>
                <w:rFonts w:cs="Calibri"/>
                <w:lang w:eastAsia="es-BO"/>
              </w:rPr>
              <w:t>Plurinacional de Bolivia con estructura de alcance a</w:t>
            </w:r>
            <w:r w:rsidRPr="00DC712B">
              <w:rPr>
                <w:rFonts w:cs="Calibri"/>
                <w:lang w:eastAsia="es-ES"/>
              </w:rPr>
              <w:t xml:space="preserve"> </w:t>
            </w:r>
            <w:r w:rsidRPr="00DC712B">
              <w:rPr>
                <w:rFonts w:cs="Calibri"/>
                <w:lang w:eastAsia="es-BO"/>
              </w:rPr>
              <w:t>nivel nacional, registrada, autorizada y bajo el control</w:t>
            </w:r>
            <w:r w:rsidRPr="00DC712B">
              <w:rPr>
                <w:rFonts w:cs="Calibri"/>
                <w:lang w:eastAsia="es-ES"/>
              </w:rPr>
              <w:t xml:space="preserve"> </w:t>
            </w:r>
            <w:r w:rsidRPr="00DC712B">
              <w:rPr>
                <w:rFonts w:cs="Calibri"/>
                <w:lang w:eastAsia="es-BO"/>
              </w:rPr>
              <w:t>de la Autoridad de Supervisión del Sistema Financiero-</w:t>
            </w:r>
            <w:r w:rsidRPr="00DC712B">
              <w:rPr>
                <w:rFonts w:cs="Calibri"/>
                <w:lang w:eastAsia="es-ES"/>
              </w:rPr>
              <w:t xml:space="preserve"> </w:t>
            </w:r>
            <w:r w:rsidRPr="00DC712B">
              <w:rPr>
                <w:rFonts w:cs="Calibri"/>
                <w:lang w:eastAsia="es-BO"/>
              </w:rPr>
              <w:t>ASFI, a la orden/a favor de Yacimientos Petrolíferos</w:t>
            </w:r>
            <w:r w:rsidRPr="00DC712B">
              <w:rPr>
                <w:rFonts w:cs="Calibri"/>
                <w:lang w:eastAsia="es-ES"/>
              </w:rPr>
              <w:t xml:space="preserve"> </w:t>
            </w:r>
            <w:r w:rsidRPr="00DC712B">
              <w:rPr>
                <w:rFonts w:cs="Calibri"/>
                <w:lang w:eastAsia="es-BO"/>
              </w:rPr>
              <w:t>Fiscales Bolivianos / YPFB, con las características</w:t>
            </w:r>
            <w:r w:rsidRPr="00DC712B">
              <w:rPr>
                <w:rFonts w:cs="Calibri"/>
                <w:lang w:eastAsia="es-ES"/>
              </w:rPr>
              <w:t xml:space="preserve"> </w:t>
            </w:r>
            <w:r w:rsidRPr="00DC712B">
              <w:rPr>
                <w:rFonts w:cs="Calibri"/>
                <w:lang w:eastAsia="es-BO"/>
              </w:rPr>
              <w:t>expresas de renovable, irrevocable y de ejecución</w:t>
            </w:r>
            <w:r w:rsidRPr="00DC712B">
              <w:rPr>
                <w:rFonts w:cs="Calibri"/>
                <w:lang w:eastAsia="es-ES"/>
              </w:rPr>
              <w:t xml:space="preserve"> </w:t>
            </w:r>
            <w:r w:rsidRPr="00DC712B">
              <w:rPr>
                <w:rFonts w:cs="Calibri"/>
                <w:lang w:eastAsia="es-BO"/>
              </w:rPr>
              <w:t>inmediata con vigencia de 90 días calendario</w:t>
            </w:r>
            <w:r w:rsidRPr="00DC712B">
              <w:rPr>
                <w:rFonts w:cs="Calibri"/>
                <w:lang w:eastAsia="es-ES"/>
              </w:rPr>
              <w:t xml:space="preserve"> </w:t>
            </w:r>
            <w:r w:rsidRPr="00DC712B">
              <w:rPr>
                <w:rFonts w:cs="Calibri"/>
                <w:lang w:eastAsia="es-BO"/>
              </w:rPr>
              <w:t>computables a partir de la fecha de Presentación de</w:t>
            </w:r>
            <w:r w:rsidRPr="00DC712B">
              <w:rPr>
                <w:rFonts w:cs="Calibri"/>
                <w:lang w:eastAsia="es-ES"/>
              </w:rPr>
              <w:t xml:space="preserve"> </w:t>
            </w:r>
            <w:r w:rsidRPr="00DC712B">
              <w:rPr>
                <w:rFonts w:cs="Calibri"/>
                <w:lang w:eastAsia="es-BO"/>
              </w:rPr>
              <w:t xml:space="preserve">Propuestas, por un monto equivalente de al menos </w:t>
            </w:r>
            <w:r w:rsidRPr="00DC712B">
              <w:rPr>
                <w:rFonts w:cs="Calibri"/>
                <w:lang w:eastAsia="es-ES"/>
              </w:rPr>
              <w:t>1 %</w:t>
            </w:r>
            <w:r w:rsidRPr="00DC712B">
              <w:rPr>
                <w:rFonts w:cs="Calibri"/>
                <w:lang w:eastAsia="es-BO"/>
              </w:rPr>
              <w:t xml:space="preserve"> del valor total de la propuesta económica.</w:t>
            </w:r>
          </w:p>
          <w:p w:rsidR="00DC712B" w:rsidRPr="00DC712B" w:rsidRDefault="00DC712B" w:rsidP="00DC712B">
            <w:pPr>
              <w:ind w:left="284"/>
              <w:jc w:val="both"/>
              <w:rPr>
                <w:rFonts w:cs="Calibri"/>
                <w:lang w:eastAsia="es-ES"/>
              </w:rPr>
            </w:pPr>
          </w:p>
          <w:p w:rsidR="00DC712B" w:rsidRPr="00DC712B" w:rsidRDefault="00DC712B" w:rsidP="001248D3">
            <w:pPr>
              <w:numPr>
                <w:ilvl w:val="0"/>
                <w:numId w:val="35"/>
              </w:numPr>
              <w:ind w:left="284" w:hanging="142"/>
              <w:jc w:val="both"/>
              <w:rPr>
                <w:rFonts w:cs="Calibri"/>
                <w:lang w:eastAsia="es-BO"/>
              </w:rPr>
            </w:pPr>
            <w:r w:rsidRPr="00DC712B">
              <w:rPr>
                <w:rFonts w:cs="Calibri"/>
                <w:lang w:eastAsia="es-ES"/>
              </w:rPr>
              <w:t xml:space="preserve">Garantía a Primer Requerimiento, </w:t>
            </w:r>
            <w:r w:rsidRPr="00DC712B">
              <w:rPr>
                <w:rFonts w:cs="Calibri"/>
                <w:lang w:eastAsia="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la propuesta económica.</w:t>
            </w:r>
          </w:p>
          <w:p w:rsidR="00DC712B" w:rsidRPr="00DC712B" w:rsidRDefault="00DC712B" w:rsidP="00DC712B">
            <w:pPr>
              <w:jc w:val="both"/>
              <w:rPr>
                <w:rFonts w:cs="Calibri"/>
                <w:lang w:eastAsia="es-BO"/>
              </w:rPr>
            </w:pPr>
          </w:p>
          <w:p w:rsidR="00DC712B" w:rsidRPr="00DC712B" w:rsidRDefault="00DC712B" w:rsidP="001248D3">
            <w:pPr>
              <w:numPr>
                <w:ilvl w:val="0"/>
                <w:numId w:val="35"/>
              </w:numPr>
              <w:ind w:left="284" w:hanging="142"/>
              <w:jc w:val="both"/>
              <w:rPr>
                <w:rFonts w:cs="Calibri"/>
                <w:lang w:eastAsia="es-BO"/>
              </w:rPr>
            </w:pPr>
            <w:r w:rsidRPr="00DC712B">
              <w:rPr>
                <w:rFonts w:cs="Calibri"/>
                <w:lang w:eastAsia="es-ES"/>
              </w:rPr>
              <w:t>Póliza de caución a Primer requerimiento</w:t>
            </w:r>
            <w:r w:rsidRPr="00DC712B">
              <w:rPr>
                <w:rFonts w:cs="Calibri"/>
                <w:lang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de la propuesta económica.</w:t>
            </w:r>
          </w:p>
          <w:p w:rsidR="00DC712B" w:rsidRPr="00DC712B" w:rsidRDefault="00DC712B" w:rsidP="00DC712B">
            <w:pPr>
              <w:tabs>
                <w:tab w:val="left" w:pos="1965"/>
              </w:tabs>
              <w:jc w:val="both"/>
              <w:rPr>
                <w:rFonts w:cs="Calibri"/>
                <w:u w:val="single"/>
                <w:lang w:eastAsia="es-ES"/>
              </w:rPr>
            </w:pPr>
          </w:p>
          <w:p w:rsidR="00DC712B" w:rsidRPr="00B53C8B" w:rsidRDefault="00DC712B" w:rsidP="00DC712B">
            <w:pPr>
              <w:tabs>
                <w:tab w:val="left" w:pos="1965"/>
              </w:tabs>
              <w:jc w:val="both"/>
              <w:rPr>
                <w:rFonts w:cs="Calibri"/>
                <w:b/>
                <w:lang w:val="es-BO" w:eastAsia="es-ES"/>
              </w:rPr>
            </w:pPr>
            <w:r w:rsidRPr="00B53C8B">
              <w:rPr>
                <w:rFonts w:cs="Calibri"/>
                <w:b/>
                <w:u w:val="single"/>
                <w:lang w:val="es-BO" w:eastAsia="es-ES"/>
              </w:rPr>
              <w:t>GARANTÍA DE CUMPLIMIENTO DE CONTRATO</w:t>
            </w:r>
            <w:r w:rsidRPr="00B53C8B">
              <w:rPr>
                <w:rFonts w:cs="Calibri"/>
                <w:b/>
                <w:lang w:val="es-BO" w:eastAsia="es-ES"/>
              </w:rPr>
              <w:t xml:space="preserve">. </w:t>
            </w:r>
          </w:p>
          <w:p w:rsidR="00DC712B" w:rsidRPr="00DC712B" w:rsidRDefault="00DC712B" w:rsidP="00DC712B">
            <w:pPr>
              <w:tabs>
                <w:tab w:val="left" w:pos="1965"/>
              </w:tabs>
              <w:jc w:val="both"/>
              <w:rPr>
                <w:rFonts w:cs="Calibri"/>
                <w:lang w:val="es-BO" w:eastAsia="es-ES"/>
              </w:rPr>
            </w:pPr>
          </w:p>
          <w:p w:rsidR="00DC712B" w:rsidRPr="00DC712B" w:rsidRDefault="00DC712B" w:rsidP="00DC712B">
            <w:pPr>
              <w:tabs>
                <w:tab w:val="left" w:pos="1965"/>
              </w:tabs>
              <w:jc w:val="both"/>
              <w:rPr>
                <w:rFonts w:cs="Calibri"/>
                <w:lang w:val="es-BO" w:eastAsia="es-ES"/>
              </w:rPr>
            </w:pPr>
            <w:r w:rsidRPr="00DC712B">
              <w:rPr>
                <w:rFonts w:cs="Calibri"/>
                <w:lang w:val="es-BO" w:eastAsia="es-ES"/>
              </w:rPr>
              <w:t>A elección de la empresa adjudicada, ésta podrá optar por uno de los siguientes instrumentos financieros:</w:t>
            </w:r>
          </w:p>
          <w:p w:rsidR="00DC712B" w:rsidRPr="00DC712B" w:rsidRDefault="00DC712B" w:rsidP="00DC712B">
            <w:pPr>
              <w:tabs>
                <w:tab w:val="left" w:pos="1965"/>
              </w:tabs>
              <w:jc w:val="both"/>
              <w:rPr>
                <w:rFonts w:cs="Calibri"/>
                <w:lang w:val="es-BO" w:eastAsia="es-ES"/>
              </w:rPr>
            </w:pPr>
          </w:p>
          <w:p w:rsidR="00DC712B" w:rsidRPr="00DC712B" w:rsidRDefault="00DC712B" w:rsidP="001248D3">
            <w:pPr>
              <w:numPr>
                <w:ilvl w:val="0"/>
                <w:numId w:val="34"/>
              </w:numPr>
              <w:ind w:left="284" w:hanging="142"/>
              <w:jc w:val="both"/>
              <w:rPr>
                <w:rFonts w:cs="Calibri"/>
                <w:lang w:val="es-BO" w:eastAsia="es-ES"/>
              </w:rPr>
            </w:pPr>
            <w:r w:rsidRPr="00DC712B">
              <w:rPr>
                <w:rFonts w:cs="Calibri"/>
                <w:lang w:val="es-BO" w:eastAsia="es-ES"/>
              </w:rPr>
              <w:lastRenderedPageBreak/>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DC712B" w:rsidRPr="00DC712B" w:rsidRDefault="00DC712B" w:rsidP="00DC712B">
            <w:pPr>
              <w:jc w:val="both"/>
              <w:rPr>
                <w:rFonts w:cs="Calibri"/>
                <w:lang w:val="es-BO" w:eastAsia="es-ES"/>
              </w:rPr>
            </w:pPr>
          </w:p>
          <w:p w:rsidR="00DC712B" w:rsidRPr="00DC712B" w:rsidRDefault="00DC712B" w:rsidP="001248D3">
            <w:pPr>
              <w:numPr>
                <w:ilvl w:val="0"/>
                <w:numId w:val="34"/>
              </w:numPr>
              <w:ind w:left="284" w:hanging="142"/>
              <w:jc w:val="both"/>
              <w:rPr>
                <w:rFonts w:cs="Calibri"/>
                <w:lang w:val="es-BO" w:eastAsia="es-ES"/>
              </w:rPr>
            </w:pPr>
            <w:r w:rsidRPr="00DC712B">
              <w:rPr>
                <w:rFonts w:cs="Calibri"/>
                <w:lang w:val="es-BO"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DC712B" w:rsidRPr="00DC712B" w:rsidRDefault="00DC712B" w:rsidP="00DC712B">
            <w:pPr>
              <w:ind w:left="708"/>
              <w:rPr>
                <w:rFonts w:cs="Calibri"/>
                <w:lang w:val="es-BO" w:eastAsia="es-ES"/>
              </w:rPr>
            </w:pPr>
          </w:p>
          <w:p w:rsidR="00DC712B" w:rsidRPr="00DC712B" w:rsidRDefault="00DC712B" w:rsidP="001248D3">
            <w:pPr>
              <w:numPr>
                <w:ilvl w:val="0"/>
                <w:numId w:val="34"/>
              </w:numPr>
              <w:ind w:left="284" w:hanging="142"/>
              <w:jc w:val="both"/>
              <w:rPr>
                <w:rFonts w:cs="Calibri"/>
                <w:lang w:val="es-BO" w:eastAsia="es-ES"/>
              </w:rPr>
            </w:pPr>
            <w:r w:rsidRPr="00DC712B">
              <w:rPr>
                <w:rFonts w:cs="Calibri"/>
                <w:lang w:val="es-BO"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tc>
      </w:tr>
    </w:tbl>
    <w:p w:rsidR="00DC712B" w:rsidRPr="00DC712B" w:rsidRDefault="00DC712B" w:rsidP="00DC712B">
      <w:pPr>
        <w:rPr>
          <w:rFonts w:ascii="Calibri" w:hAnsi="Calibri" w:cs="Calibri"/>
          <w:b/>
          <w:bCs/>
          <w:color w:val="000000"/>
          <w:sz w:val="22"/>
          <w:szCs w:val="22"/>
          <w:lang w:val="es-BO" w:eastAsia="es-ES"/>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7D4619" w:rsidRPr="004854C5" w:rsidRDefault="007D4619" w:rsidP="004026CA">
      <w:pPr>
        <w:jc w:val="center"/>
        <w:rPr>
          <w:rFonts w:asciiTheme="minorHAnsi" w:hAnsiTheme="minorHAnsi" w:cstheme="minorHAnsi"/>
          <w:b/>
          <w:bCs/>
          <w:color w:val="FF0000"/>
          <w:sz w:val="22"/>
          <w:szCs w:val="22"/>
        </w:rPr>
      </w:pPr>
      <w:r w:rsidRPr="004854C5">
        <w:rPr>
          <w:rFonts w:asciiTheme="minorHAnsi" w:hAnsiTheme="minorHAnsi" w:cstheme="minorHAnsi"/>
          <w:b/>
          <w:bCs/>
          <w:sz w:val="22"/>
          <w:szCs w:val="22"/>
        </w:rPr>
        <w:t>MODELO DE CONTRATO</w:t>
      </w:r>
      <w:r w:rsidR="00DC712B" w:rsidRPr="004854C5">
        <w:rPr>
          <w:rFonts w:asciiTheme="minorHAnsi" w:hAnsiTheme="minorHAnsi" w:cstheme="minorHAnsi"/>
          <w:b/>
          <w:bCs/>
          <w:color w:val="FF0000"/>
          <w:sz w:val="22"/>
          <w:szCs w:val="22"/>
        </w:rPr>
        <w:t xml:space="preserve"> </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311B6" w:rsidRPr="00C311B6" w:rsidRDefault="00C311B6" w:rsidP="00C311B6">
      <w:pPr>
        <w:spacing w:before="120" w:after="120"/>
        <w:ind w:left="4248"/>
        <w:rPr>
          <w:rFonts w:ascii="Arial" w:hAnsi="Arial" w:cs="Arial"/>
          <w:b/>
          <w:lang w:eastAsia="es-ES"/>
        </w:rPr>
      </w:pPr>
      <w:r w:rsidRPr="00C311B6">
        <w:rPr>
          <w:rFonts w:ascii="Arial" w:hAnsi="Arial" w:cs="Arial"/>
          <w:b/>
          <w:lang w:eastAsia="es-ES"/>
        </w:rPr>
        <w:t>CONTRATO YPFB/:</w:t>
      </w:r>
    </w:p>
    <w:p w:rsidR="00C311B6" w:rsidRPr="00C311B6" w:rsidRDefault="00C311B6" w:rsidP="00C311B6">
      <w:pPr>
        <w:spacing w:before="120" w:after="120"/>
        <w:ind w:left="4248"/>
        <w:rPr>
          <w:rFonts w:ascii="Arial" w:hAnsi="Arial" w:cs="Arial"/>
          <w:b/>
          <w:lang w:eastAsia="es-ES"/>
        </w:rPr>
      </w:pPr>
      <w:r w:rsidRPr="00C311B6">
        <w:rPr>
          <w:rFonts w:ascii="Arial" w:hAnsi="Arial" w:cs="Arial"/>
          <w:b/>
          <w:lang w:eastAsia="es-ES"/>
        </w:rPr>
        <w:t xml:space="preserve">                                   _______, </w:t>
      </w:r>
      <w:r w:rsidRPr="00C311B6">
        <w:rPr>
          <w:rFonts w:ascii="Arial" w:hAnsi="Arial" w:cs="Arial"/>
          <w:b/>
          <w:lang w:eastAsia="es-ES"/>
        </w:rPr>
        <w:tab/>
      </w:r>
    </w:p>
    <w:p w:rsidR="00C311B6" w:rsidRPr="00C311B6" w:rsidRDefault="00C311B6" w:rsidP="00C311B6">
      <w:pPr>
        <w:spacing w:before="120" w:after="120"/>
        <w:ind w:left="567" w:right="474"/>
        <w:jc w:val="center"/>
        <w:rPr>
          <w:rFonts w:ascii="Arial" w:hAnsi="Arial" w:cs="Arial"/>
          <w:b/>
          <w:lang w:eastAsia="es-ES"/>
        </w:rPr>
      </w:pPr>
      <w:r w:rsidRPr="00C311B6">
        <w:rPr>
          <w:rFonts w:ascii="Arial" w:hAnsi="Arial" w:cs="Arial"/>
          <w:b/>
          <w:lang w:eastAsia="es-ES"/>
        </w:rPr>
        <w:t>CONTRATO ADMINISTRATIVO DE ________</w:t>
      </w:r>
    </w:p>
    <w:p w:rsidR="00C311B6" w:rsidRPr="00C311B6" w:rsidRDefault="00C311B6" w:rsidP="00C311B6">
      <w:pPr>
        <w:spacing w:before="120" w:after="120"/>
        <w:ind w:left="567" w:right="474"/>
        <w:jc w:val="center"/>
        <w:rPr>
          <w:rFonts w:ascii="Arial" w:hAnsi="Arial" w:cs="Arial"/>
          <w:b/>
          <w:lang w:eastAsia="es-ES"/>
        </w:rPr>
      </w:pPr>
      <w:r w:rsidRPr="00C311B6">
        <w:rPr>
          <w:rFonts w:ascii="Arial" w:hAnsi="Arial" w:cs="Arial"/>
          <w:b/>
          <w:lang w:eastAsia="es-ES"/>
        </w:rPr>
        <w:t>CÓDIGO: _______________</w:t>
      </w:r>
    </w:p>
    <w:p w:rsidR="00C311B6" w:rsidRPr="00C311B6" w:rsidRDefault="00C311B6" w:rsidP="00C311B6">
      <w:pPr>
        <w:spacing w:after="120"/>
        <w:jc w:val="both"/>
        <w:rPr>
          <w:rFonts w:ascii="Arial" w:hAnsi="Arial" w:cs="Arial"/>
          <w:b/>
          <w:i/>
          <w:u w:val="single"/>
          <w:lang w:val="es-BO" w:eastAsia="es-ES"/>
        </w:rPr>
      </w:pPr>
      <w:r w:rsidRPr="00C311B6">
        <w:rPr>
          <w:rFonts w:ascii="Arial" w:hAnsi="Arial" w:cs="Arial"/>
          <w:b/>
          <w:i/>
          <w:u w:val="single"/>
          <w:lang w:val="es-BO" w:eastAsia="es-ES"/>
        </w:rPr>
        <w:t>INCLUIR EL SIGUIENTE TEXTO EN CASO DE QUE CORRESPONDA:</w:t>
      </w:r>
    </w:p>
    <w:p w:rsidR="00C311B6" w:rsidRPr="00C311B6" w:rsidRDefault="00C311B6" w:rsidP="00C311B6">
      <w:pPr>
        <w:spacing w:after="120"/>
        <w:jc w:val="both"/>
        <w:rPr>
          <w:rFonts w:ascii="Arial" w:hAnsi="Arial" w:cs="Arial"/>
          <w:b/>
          <w:i/>
          <w:u w:val="single"/>
          <w:lang w:val="es-BO" w:eastAsia="es-ES"/>
        </w:rPr>
      </w:pPr>
      <w:r w:rsidRPr="00C311B6">
        <w:rPr>
          <w:rFonts w:ascii="Arial" w:hAnsi="Arial" w:cs="Arial"/>
          <w:b/>
          <w:i/>
          <w:u w:val="single"/>
          <w:lang w:val="es-BO" w:eastAsia="es-ES"/>
        </w:rPr>
        <w:t>SEÑOR NOTARIO DE GOBIERNO DEL DISTRITO ADMINISTRATIVO DE _______</w:t>
      </w:r>
    </w:p>
    <w:p w:rsidR="00C311B6" w:rsidRPr="00C311B6" w:rsidRDefault="00C311B6" w:rsidP="00C311B6">
      <w:pPr>
        <w:jc w:val="both"/>
        <w:rPr>
          <w:rFonts w:ascii="Arial" w:hAnsi="Arial" w:cs="Arial"/>
          <w:b/>
          <w:i/>
          <w:u w:val="single"/>
          <w:lang w:eastAsia="es-ES"/>
        </w:rPr>
      </w:pPr>
      <w:r w:rsidRPr="00C311B6">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C311B6">
        <w:rPr>
          <w:rFonts w:ascii="Arial" w:hAnsi="Arial" w:cs="Arial"/>
          <w:i/>
          <w:lang w:val="es-BO" w:eastAsia="es-ES"/>
        </w:rPr>
        <w:t> </w:t>
      </w:r>
      <w:r w:rsidRPr="00C311B6">
        <w:rPr>
          <w:rFonts w:ascii="Arial" w:hAnsi="Arial" w:cs="Arial"/>
          <w:bCs/>
          <w:i/>
          <w:lang w:val="es-BO" w:eastAsia="es-ES"/>
        </w:rPr>
        <w:t> </w:t>
      </w:r>
    </w:p>
    <w:p w:rsidR="00C311B6" w:rsidRPr="00C311B6" w:rsidRDefault="00C311B6" w:rsidP="00C311B6">
      <w:pPr>
        <w:autoSpaceDE w:val="0"/>
        <w:autoSpaceDN w:val="0"/>
        <w:adjustRightInd w:val="0"/>
        <w:spacing w:before="120" w:after="120"/>
        <w:jc w:val="both"/>
        <w:rPr>
          <w:rFonts w:ascii="Arial" w:hAnsi="Arial" w:cs="Arial"/>
          <w:lang w:eastAsia="es-ES"/>
        </w:rPr>
      </w:pPr>
      <w:r w:rsidRPr="00C311B6">
        <w:rPr>
          <w:rFonts w:ascii="Arial" w:hAnsi="Arial" w:cs="Arial"/>
          <w:b/>
          <w:u w:val="single"/>
          <w:lang w:eastAsia="es-ES"/>
        </w:rPr>
        <w:t>PRIMERA. (PARTES CONTRATANTES)</w:t>
      </w:r>
    </w:p>
    <w:p w:rsidR="00C311B6" w:rsidRPr="00C311B6" w:rsidRDefault="00C311B6" w:rsidP="001248D3">
      <w:pPr>
        <w:numPr>
          <w:ilvl w:val="1"/>
          <w:numId w:val="50"/>
        </w:numPr>
        <w:spacing w:before="120" w:after="120"/>
        <w:ind w:left="709" w:hanging="709"/>
        <w:contextualSpacing/>
        <w:jc w:val="both"/>
        <w:rPr>
          <w:rFonts w:ascii="Arial" w:hAnsi="Arial" w:cs="Arial"/>
          <w:i/>
          <w:lang w:eastAsia="es-ES"/>
        </w:rPr>
      </w:pPr>
      <w:r w:rsidRPr="00C311B6">
        <w:rPr>
          <w:rFonts w:ascii="Arial" w:hAnsi="Arial" w:cs="Arial"/>
          <w:b/>
          <w:lang w:eastAsia="es-ES"/>
        </w:rPr>
        <w:t>YACIMIENTOS PETROLÍFEROS FISCALES BOLIVIANOS</w:t>
      </w:r>
      <w:r w:rsidRPr="00C311B6">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C311B6">
        <w:rPr>
          <w:rFonts w:ascii="Arial" w:hAnsi="Arial" w:cs="Arial"/>
          <w:b/>
          <w:lang w:eastAsia="es-ES"/>
        </w:rPr>
        <w:t xml:space="preserve">ENTIDAD, </w:t>
      </w:r>
    </w:p>
    <w:p w:rsidR="00C311B6" w:rsidRPr="00C311B6" w:rsidRDefault="00C311B6" w:rsidP="00C311B6">
      <w:pPr>
        <w:spacing w:before="120" w:after="120"/>
        <w:ind w:left="709"/>
        <w:contextualSpacing/>
        <w:jc w:val="both"/>
        <w:rPr>
          <w:rFonts w:ascii="Arial" w:hAnsi="Arial" w:cs="Arial"/>
          <w:i/>
          <w:lang w:eastAsia="es-ES"/>
        </w:rPr>
      </w:pPr>
    </w:p>
    <w:p w:rsidR="00C311B6" w:rsidRPr="00C311B6" w:rsidRDefault="00C311B6" w:rsidP="001248D3">
      <w:pPr>
        <w:numPr>
          <w:ilvl w:val="1"/>
          <w:numId w:val="50"/>
        </w:numPr>
        <w:spacing w:before="120" w:after="120"/>
        <w:ind w:left="709" w:hanging="709"/>
        <w:contextualSpacing/>
        <w:jc w:val="both"/>
        <w:rPr>
          <w:rFonts w:ascii="Arial" w:hAnsi="Arial" w:cs="Arial"/>
          <w:i/>
          <w:lang w:eastAsia="es-ES"/>
        </w:rPr>
      </w:pPr>
      <w:r w:rsidRPr="00C311B6">
        <w:rPr>
          <w:rFonts w:ascii="Arial" w:hAnsi="Arial" w:cs="Arial"/>
          <w:lang w:eastAsia="es-ES"/>
        </w:rPr>
        <w:t>_____________________________</w:t>
      </w:r>
      <w:r w:rsidRPr="00C311B6">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C311B6">
        <w:rPr>
          <w:rFonts w:ascii="Arial" w:hAnsi="Arial" w:cs="Arial"/>
          <w:i/>
          <w:lang w:val="es-ES_tradnl" w:eastAsia="es-ES"/>
        </w:rPr>
        <w:t xml:space="preserve">, </w:t>
      </w:r>
      <w:r w:rsidRPr="00C311B6">
        <w:rPr>
          <w:rFonts w:ascii="Arial" w:hAnsi="Arial" w:cs="Arial"/>
          <w:lang w:val="es-ES_tradnl" w:eastAsia="es-ES"/>
        </w:rPr>
        <w:t xml:space="preserve">con Número de Identificación Tributaria </w:t>
      </w:r>
      <w:r w:rsidRPr="00C311B6">
        <w:rPr>
          <w:rFonts w:ascii="Arial" w:hAnsi="Arial" w:cs="Arial"/>
          <w:lang w:val="es-ES_tradnl" w:eastAsia="es-ES"/>
        </w:rPr>
        <w:lastRenderedPageBreak/>
        <w:t>(NIT) _______________, con domicilio en _______________________________ de la ciudad de _________________, representada legalmente por ____________________</w:t>
      </w:r>
      <w:r w:rsidRPr="00C311B6">
        <w:rPr>
          <w:rFonts w:ascii="Arial" w:hAnsi="Arial" w:cs="Arial"/>
          <w:lang w:eastAsia="es-ES"/>
        </w:rPr>
        <w:t xml:space="preserve">con Cédula de Identidad ___________________________, </w:t>
      </w:r>
      <w:r w:rsidRPr="00C311B6">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C311B6">
        <w:rPr>
          <w:rFonts w:ascii="Arial" w:hAnsi="Arial" w:cs="Arial"/>
          <w:lang w:eastAsia="es-ES"/>
        </w:rPr>
        <w:t xml:space="preserve">que en adelante se denominará el </w:t>
      </w:r>
      <w:r w:rsidRPr="00C311B6">
        <w:rPr>
          <w:rFonts w:ascii="Arial" w:hAnsi="Arial" w:cs="Arial"/>
          <w:b/>
          <w:bCs/>
          <w:lang w:val="es-ES_tradnl" w:eastAsia="es-ES"/>
        </w:rPr>
        <w:t>PROVEEDOR</w:t>
      </w:r>
      <w:r w:rsidRPr="00C311B6">
        <w:rPr>
          <w:rFonts w:ascii="Arial" w:hAnsi="Arial" w:cs="Arial"/>
          <w:b/>
          <w:lang w:eastAsia="es-ES"/>
        </w:rPr>
        <w:t>.</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Tanto la </w:t>
      </w:r>
      <w:r w:rsidRPr="00C311B6">
        <w:rPr>
          <w:rFonts w:ascii="Arial" w:hAnsi="Arial" w:cs="Arial"/>
          <w:b/>
          <w:lang w:eastAsia="es-ES"/>
        </w:rPr>
        <w:t>ENTIDAD</w:t>
      </w:r>
      <w:r w:rsidRPr="00C311B6">
        <w:rPr>
          <w:rFonts w:ascii="Arial" w:hAnsi="Arial" w:cs="Arial"/>
          <w:lang w:eastAsia="es-ES"/>
        </w:rPr>
        <w:t xml:space="preserve"> como el </w:t>
      </w:r>
      <w:r w:rsidRPr="00C311B6">
        <w:rPr>
          <w:rFonts w:ascii="Arial" w:hAnsi="Arial" w:cs="Arial"/>
          <w:b/>
          <w:lang w:eastAsia="es-ES"/>
        </w:rPr>
        <w:t>PROVEEDOR</w:t>
      </w:r>
      <w:r w:rsidRPr="00C311B6">
        <w:rPr>
          <w:rFonts w:ascii="Arial" w:hAnsi="Arial" w:cs="Arial"/>
          <w:lang w:eastAsia="es-ES"/>
        </w:rPr>
        <w:t xml:space="preserve"> podrán ser denominados individualmente e indistintamente como “Parte” o colectivamente “Partes”.</w:t>
      </w:r>
    </w:p>
    <w:p w:rsidR="00C311B6" w:rsidRPr="00C311B6" w:rsidRDefault="00C311B6" w:rsidP="00C311B6">
      <w:pPr>
        <w:spacing w:before="120" w:after="120"/>
        <w:jc w:val="both"/>
        <w:rPr>
          <w:rFonts w:ascii="Arial" w:hAnsi="Arial" w:cs="Arial"/>
          <w:b/>
          <w:u w:val="single"/>
          <w:lang w:val="es-ES_tradnl" w:eastAsia="es-ES"/>
        </w:rPr>
      </w:pPr>
      <w:r w:rsidRPr="00C311B6">
        <w:rPr>
          <w:rFonts w:ascii="Arial" w:hAnsi="Arial" w:cs="Arial"/>
          <w:b/>
          <w:u w:val="single"/>
          <w:lang w:val="es-ES_tradnl" w:eastAsia="es-ES"/>
        </w:rPr>
        <w:t xml:space="preserve">SEGUNDA.- (ANTECEDENTES LEGALES DEL CONTRATO) </w:t>
      </w:r>
    </w:p>
    <w:p w:rsidR="00C311B6" w:rsidRPr="00C311B6" w:rsidRDefault="00C311B6" w:rsidP="00C311B6">
      <w:pPr>
        <w:spacing w:before="120" w:after="120"/>
        <w:ind w:left="705" w:hanging="705"/>
        <w:jc w:val="both"/>
        <w:rPr>
          <w:rFonts w:ascii="Arial" w:hAnsi="Arial" w:cs="Arial"/>
          <w:lang w:eastAsia="es-ES"/>
        </w:rPr>
      </w:pPr>
      <w:r w:rsidRPr="00C311B6">
        <w:rPr>
          <w:rFonts w:ascii="Arial" w:hAnsi="Arial" w:cs="Arial"/>
          <w:b/>
          <w:bCs/>
          <w:lang w:val="es-BO" w:eastAsia="es-ES"/>
        </w:rPr>
        <w:t xml:space="preserve">2.1. </w:t>
      </w:r>
      <w:r w:rsidRPr="00C311B6">
        <w:rPr>
          <w:rFonts w:ascii="Arial" w:hAnsi="Arial" w:cs="Arial"/>
          <w:b/>
          <w:bCs/>
          <w:lang w:val="es-BO" w:eastAsia="es-ES"/>
        </w:rPr>
        <w:tab/>
      </w:r>
      <w:r w:rsidRPr="00C311B6">
        <w:rPr>
          <w:rFonts w:ascii="Arial" w:hAnsi="Arial" w:cs="Arial"/>
          <w:lang w:eastAsia="es-ES"/>
        </w:rPr>
        <w:t>La</w:t>
      </w:r>
      <w:r w:rsidRPr="00C311B6">
        <w:rPr>
          <w:rFonts w:ascii="Arial" w:hAnsi="Arial" w:cs="Arial"/>
          <w:b/>
          <w:lang w:eastAsia="es-ES"/>
        </w:rPr>
        <w:t xml:space="preserve"> ENTIDAD </w:t>
      </w:r>
      <w:r w:rsidRPr="00C311B6">
        <w:rPr>
          <w:rFonts w:ascii="Arial" w:hAnsi="Arial" w:cs="Arial"/>
          <w:lang w:eastAsia="es-ES"/>
        </w:rPr>
        <w:t>mediante la modalidad de contratación _______________________ con código de proceso _____________________, llevó adelante el proceso de contratación para el</w:t>
      </w:r>
      <w:r w:rsidRPr="00C311B6">
        <w:rPr>
          <w:rFonts w:ascii="Arial" w:hAnsi="Arial" w:cs="Arial"/>
          <w:b/>
          <w:lang w:eastAsia="es-ES"/>
        </w:rPr>
        <w:t xml:space="preserve"> SERVICIO DE CALIBRACIÓN Y REPARACIÓN DE EQUIPOS DE MEDICIÓN DE LA PLANTA DE SEPARACIÓN DE LÍQUIDOS RÍO GRANDE - GESTIÓN 2016</w:t>
      </w:r>
      <w:r w:rsidRPr="00C311B6">
        <w:rPr>
          <w:rFonts w:ascii="Arial" w:hAnsi="Arial" w:cs="Arial"/>
          <w:lang w:eastAsia="es-ES"/>
        </w:rPr>
        <w:t>,realizado bajo las normas y regulaciones de contratación establecidas en el Reglamento _____________________ aprobado mediante Resolución de Directorio ____________________________ y el documento de contratación directa.</w:t>
      </w:r>
    </w:p>
    <w:p w:rsidR="00C311B6" w:rsidRPr="00C311B6" w:rsidRDefault="00C311B6" w:rsidP="00C311B6">
      <w:pPr>
        <w:spacing w:before="120" w:after="120"/>
        <w:ind w:left="709" w:hanging="709"/>
        <w:jc w:val="both"/>
        <w:rPr>
          <w:rFonts w:ascii="Arial" w:hAnsi="Arial" w:cs="Arial"/>
          <w:bCs/>
          <w:lang w:eastAsia="es-ES"/>
        </w:rPr>
      </w:pPr>
      <w:r w:rsidRPr="00C311B6">
        <w:rPr>
          <w:rFonts w:ascii="Arial" w:hAnsi="Arial" w:cs="Arial"/>
          <w:b/>
          <w:bCs/>
          <w:lang w:eastAsia="es-ES"/>
        </w:rPr>
        <w:t>2.2.</w:t>
      </w:r>
      <w:r w:rsidRPr="00C311B6">
        <w:rPr>
          <w:rFonts w:ascii="Arial" w:hAnsi="Arial" w:cs="Arial"/>
          <w:bCs/>
          <w:lang w:eastAsia="es-ES"/>
        </w:rPr>
        <w:tab/>
        <w:t>Por su parte el</w:t>
      </w:r>
      <w:r w:rsidRPr="00C311B6">
        <w:rPr>
          <w:rFonts w:ascii="Arial" w:hAnsi="Arial" w:cs="Arial"/>
          <w:b/>
          <w:bCs/>
          <w:lang w:eastAsia="es-ES"/>
        </w:rPr>
        <w:t xml:space="preserve"> PROVEEDOR </w:t>
      </w:r>
      <w:r w:rsidRPr="00C311B6">
        <w:rPr>
          <w:rFonts w:ascii="Arial" w:hAnsi="Arial" w:cs="Arial"/>
          <w:bCs/>
          <w:lang w:eastAsia="es-E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C311B6" w:rsidRPr="00C311B6" w:rsidRDefault="00C311B6" w:rsidP="00C311B6">
      <w:pPr>
        <w:spacing w:before="120" w:after="120"/>
        <w:jc w:val="both"/>
        <w:rPr>
          <w:rFonts w:ascii="Arial" w:hAnsi="Arial" w:cs="Arial"/>
          <w:b/>
          <w:u w:val="single"/>
          <w:lang w:eastAsia="es-ES"/>
        </w:rPr>
      </w:pPr>
      <w:r w:rsidRPr="00C311B6">
        <w:rPr>
          <w:rFonts w:ascii="Arial" w:hAnsi="Arial" w:cs="Arial"/>
          <w:b/>
          <w:u w:val="single"/>
          <w:lang w:eastAsia="es-ES"/>
        </w:rPr>
        <w:t>TERCERA.- (DISPOSICIONES GENERALES)</w:t>
      </w:r>
    </w:p>
    <w:p w:rsidR="00C311B6" w:rsidRPr="00C311B6" w:rsidRDefault="00C311B6" w:rsidP="00C311B6">
      <w:pPr>
        <w:spacing w:before="120" w:after="120"/>
        <w:ind w:left="709" w:hanging="709"/>
        <w:jc w:val="both"/>
        <w:rPr>
          <w:rFonts w:ascii="Arial" w:hAnsi="Arial" w:cs="Arial"/>
          <w:lang w:eastAsia="es-ES"/>
        </w:rPr>
      </w:pPr>
      <w:r w:rsidRPr="00C311B6">
        <w:rPr>
          <w:rFonts w:ascii="Arial" w:hAnsi="Arial" w:cs="Arial"/>
          <w:b/>
          <w:lang w:eastAsia="es-ES"/>
        </w:rPr>
        <w:t>3.1.</w:t>
      </w:r>
      <w:r w:rsidRPr="00C311B6">
        <w:rPr>
          <w:rFonts w:ascii="Arial" w:hAnsi="Arial" w:cs="Arial"/>
          <w:lang w:eastAsia="es-ES"/>
        </w:rPr>
        <w:tab/>
      </w:r>
      <w:r w:rsidRPr="00C311B6">
        <w:rPr>
          <w:rFonts w:ascii="Arial" w:hAnsi="Arial" w:cs="Arial"/>
          <w:b/>
          <w:lang w:eastAsia="es-ES"/>
        </w:rPr>
        <w:t>Definiciones:</w:t>
      </w:r>
      <w:r w:rsidRPr="00C311B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6469"/>
      </w:tblGrid>
      <w:tr w:rsidR="00C311B6" w:rsidRPr="00C311B6" w:rsidTr="00C311B6">
        <w:trPr>
          <w:trHeight w:val="556"/>
        </w:trPr>
        <w:tc>
          <w:tcPr>
            <w:tcW w:w="1840" w:type="dxa"/>
          </w:tcPr>
          <w:p w:rsidR="00C311B6" w:rsidRPr="00C311B6" w:rsidRDefault="00C311B6" w:rsidP="00C311B6">
            <w:pPr>
              <w:spacing w:before="120" w:after="120"/>
              <w:jc w:val="both"/>
              <w:rPr>
                <w:rFonts w:ascii="Arial" w:hAnsi="Arial" w:cs="Arial"/>
                <w:b/>
                <w:lang w:eastAsia="es-ES"/>
              </w:rPr>
            </w:pPr>
            <w:r w:rsidRPr="00C311B6">
              <w:rPr>
                <w:rFonts w:ascii="Arial" w:hAnsi="Arial" w:cs="Arial"/>
                <w:b/>
                <w:lang w:eastAsia="es-ES"/>
              </w:rPr>
              <w:t>Contrato:</w:t>
            </w:r>
          </w:p>
        </w:tc>
        <w:tc>
          <w:tcPr>
            <w:tcW w:w="6631" w:type="dxa"/>
          </w:tcPr>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Es el presente documento celebrado entre las Partes, junto con todos los anexos que forman parte integrante del mismo.</w:t>
            </w:r>
          </w:p>
        </w:tc>
      </w:tr>
      <w:tr w:rsidR="00C311B6" w:rsidRPr="00C311B6" w:rsidTr="00C311B6">
        <w:trPr>
          <w:trHeight w:val="556"/>
        </w:trPr>
        <w:tc>
          <w:tcPr>
            <w:tcW w:w="1840" w:type="dxa"/>
          </w:tcPr>
          <w:p w:rsidR="00C311B6" w:rsidRPr="00C311B6" w:rsidRDefault="00C311B6" w:rsidP="00C311B6">
            <w:pPr>
              <w:spacing w:before="120" w:after="120"/>
              <w:jc w:val="both"/>
              <w:rPr>
                <w:rFonts w:ascii="Arial" w:hAnsi="Arial" w:cs="Arial"/>
                <w:b/>
                <w:lang w:eastAsia="es-ES"/>
              </w:rPr>
            </w:pPr>
            <w:r w:rsidRPr="00C311B6">
              <w:rPr>
                <w:rFonts w:ascii="Arial" w:hAnsi="Arial" w:cs="Arial"/>
                <w:b/>
                <w:lang w:eastAsia="es-ES"/>
              </w:rPr>
              <w:t xml:space="preserve">Especificaciones </w:t>
            </w:r>
            <w:proofErr w:type="spellStart"/>
            <w:r w:rsidRPr="00C311B6">
              <w:rPr>
                <w:rFonts w:ascii="Arial" w:hAnsi="Arial" w:cs="Arial"/>
                <w:b/>
                <w:lang w:eastAsia="es-ES"/>
              </w:rPr>
              <w:t>Tecnicas</w:t>
            </w:r>
            <w:proofErr w:type="spellEnd"/>
          </w:p>
        </w:tc>
        <w:tc>
          <w:tcPr>
            <w:tcW w:w="6631" w:type="dxa"/>
          </w:tcPr>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Documento parte del documento base de contratación (DBC) en el que se describe detalladamente las características del Servicio.</w:t>
            </w:r>
          </w:p>
        </w:tc>
      </w:tr>
      <w:tr w:rsidR="00C311B6" w:rsidRPr="00C311B6" w:rsidTr="00C311B6">
        <w:trPr>
          <w:trHeight w:val="1028"/>
        </w:trPr>
        <w:tc>
          <w:tcPr>
            <w:tcW w:w="1840" w:type="dxa"/>
          </w:tcPr>
          <w:p w:rsidR="00C311B6" w:rsidRPr="00C311B6" w:rsidRDefault="00C311B6" w:rsidP="00C311B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eastAsia="es-ES"/>
              </w:rPr>
            </w:pPr>
            <w:r w:rsidRPr="00C311B6">
              <w:rPr>
                <w:rFonts w:ascii="Arial" w:hAnsi="Arial" w:cs="Arial"/>
                <w:b/>
                <w:lang w:eastAsia="es-ES"/>
              </w:rPr>
              <w:t>Fiscal  del Servicio:</w:t>
            </w:r>
          </w:p>
        </w:tc>
        <w:tc>
          <w:tcPr>
            <w:tcW w:w="6631" w:type="dxa"/>
          </w:tcPr>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Es una o más personas designadas por la </w:t>
            </w:r>
            <w:r w:rsidRPr="00C311B6">
              <w:rPr>
                <w:rFonts w:ascii="Arial" w:hAnsi="Arial" w:cs="Arial"/>
                <w:b/>
                <w:lang w:eastAsia="es-ES"/>
              </w:rPr>
              <w:t>ENTIDAD</w:t>
            </w:r>
            <w:r w:rsidRPr="00C311B6">
              <w:rPr>
                <w:rFonts w:ascii="Arial" w:hAnsi="Arial" w:cs="Arial"/>
                <w:lang w:eastAsia="es-ES"/>
              </w:rPr>
              <w:t xml:space="preserve">, quien será el interlocutor de éste frente al </w:t>
            </w:r>
            <w:r w:rsidRPr="00C311B6">
              <w:rPr>
                <w:rFonts w:ascii="Arial" w:hAnsi="Arial" w:cs="Arial"/>
                <w:b/>
                <w:lang w:eastAsia="es-ES"/>
              </w:rPr>
              <w:t>CONTRATISTA</w:t>
            </w:r>
            <w:r w:rsidRPr="00C311B6">
              <w:rPr>
                <w:rFonts w:ascii="Arial" w:hAnsi="Arial" w:cs="Arial"/>
                <w:lang w:eastAsia="es-ES"/>
              </w:rPr>
              <w:t xml:space="preserve">, encargado de verificar el cumplimiento de las obligaciones del </w:t>
            </w:r>
            <w:r w:rsidRPr="00C311B6">
              <w:rPr>
                <w:rFonts w:ascii="Arial" w:hAnsi="Arial" w:cs="Arial"/>
                <w:b/>
                <w:lang w:eastAsia="es-ES"/>
              </w:rPr>
              <w:t>CONTRATISTA</w:t>
            </w:r>
            <w:r w:rsidRPr="00C311B6">
              <w:rPr>
                <w:rFonts w:ascii="Arial" w:hAnsi="Arial" w:cs="Arial"/>
                <w:lang w:eastAsia="es-ES"/>
              </w:rPr>
              <w:t xml:space="preserve">, asegurando que el Servicio sea ejecutado conforme lo establecido en el Contrato. </w:t>
            </w:r>
          </w:p>
        </w:tc>
      </w:tr>
      <w:tr w:rsidR="00C311B6" w:rsidRPr="00C311B6" w:rsidTr="00C311B6">
        <w:trPr>
          <w:trHeight w:val="555"/>
        </w:trPr>
        <w:tc>
          <w:tcPr>
            <w:tcW w:w="1840" w:type="dxa"/>
          </w:tcPr>
          <w:p w:rsidR="00C311B6" w:rsidRPr="00C311B6" w:rsidRDefault="00C311B6" w:rsidP="00C311B6">
            <w:pPr>
              <w:spacing w:before="120" w:after="120"/>
              <w:jc w:val="both"/>
              <w:rPr>
                <w:rFonts w:ascii="Arial" w:hAnsi="Arial" w:cs="Arial"/>
                <w:b/>
                <w:lang w:eastAsia="es-ES"/>
              </w:rPr>
            </w:pPr>
            <w:r w:rsidRPr="00C311B6">
              <w:rPr>
                <w:rFonts w:ascii="Arial" w:hAnsi="Arial" w:cs="Arial"/>
                <w:b/>
                <w:lang w:eastAsia="es-ES"/>
              </w:rPr>
              <w:t>Ley Aplicable:</w:t>
            </w:r>
          </w:p>
        </w:tc>
        <w:tc>
          <w:tcPr>
            <w:tcW w:w="6631" w:type="dxa"/>
          </w:tcPr>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Son las normas constitucionales, leyes, decretos y toda otra </w:t>
            </w:r>
            <w:proofErr w:type="gramStart"/>
            <w:r w:rsidRPr="00C311B6">
              <w:rPr>
                <w:rFonts w:ascii="Arial" w:hAnsi="Arial" w:cs="Arial"/>
                <w:lang w:eastAsia="es-ES"/>
              </w:rPr>
              <w:t>disposición  legal</w:t>
            </w:r>
            <w:proofErr w:type="gramEnd"/>
            <w:r w:rsidRPr="00C311B6">
              <w:rPr>
                <w:rFonts w:ascii="Arial" w:hAnsi="Arial" w:cs="Arial"/>
                <w:lang w:eastAsia="es-ES"/>
              </w:rPr>
              <w:t xml:space="preserve"> vigente y publicada en el Estado Plurinacional de Bolivia.</w:t>
            </w:r>
          </w:p>
        </w:tc>
      </w:tr>
      <w:tr w:rsidR="00C311B6" w:rsidRPr="00C311B6" w:rsidTr="00C311B6">
        <w:trPr>
          <w:trHeight w:val="420"/>
        </w:trPr>
        <w:tc>
          <w:tcPr>
            <w:tcW w:w="1840" w:type="dxa"/>
          </w:tcPr>
          <w:p w:rsidR="00C311B6" w:rsidRPr="00C311B6" w:rsidRDefault="00C311B6" w:rsidP="00C311B6">
            <w:pPr>
              <w:spacing w:before="120" w:after="120"/>
              <w:jc w:val="both"/>
              <w:rPr>
                <w:rFonts w:ascii="Arial" w:hAnsi="Arial" w:cs="Arial"/>
                <w:b/>
                <w:lang w:eastAsia="es-ES"/>
              </w:rPr>
            </w:pPr>
            <w:r w:rsidRPr="00C311B6">
              <w:rPr>
                <w:rFonts w:ascii="Arial" w:hAnsi="Arial" w:cs="Arial"/>
                <w:b/>
                <w:lang w:eastAsia="es-ES"/>
              </w:rPr>
              <w:t>Personal:</w:t>
            </w:r>
          </w:p>
        </w:tc>
        <w:tc>
          <w:tcPr>
            <w:tcW w:w="6631" w:type="dxa"/>
          </w:tcPr>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Significa los empleados del </w:t>
            </w:r>
            <w:r w:rsidRPr="00C311B6">
              <w:rPr>
                <w:rFonts w:ascii="Arial" w:hAnsi="Arial" w:cs="Arial"/>
                <w:b/>
                <w:lang w:eastAsia="es-ES"/>
              </w:rPr>
              <w:t>CONTRATISTA.</w:t>
            </w:r>
          </w:p>
        </w:tc>
      </w:tr>
      <w:tr w:rsidR="00C311B6" w:rsidRPr="00C311B6" w:rsidTr="00C311B6">
        <w:tc>
          <w:tcPr>
            <w:tcW w:w="1840" w:type="dxa"/>
          </w:tcPr>
          <w:p w:rsidR="00C311B6" w:rsidRPr="00C311B6" w:rsidRDefault="00C311B6" w:rsidP="00C311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C311B6">
              <w:rPr>
                <w:rFonts w:ascii="Arial" w:hAnsi="Arial" w:cs="Arial"/>
                <w:b/>
                <w:lang w:eastAsia="es-ES"/>
              </w:rPr>
              <w:t>Servicio (s):</w:t>
            </w:r>
          </w:p>
          <w:p w:rsidR="00C311B6" w:rsidRPr="00C311B6" w:rsidRDefault="00C311B6" w:rsidP="00C311B6">
            <w:pPr>
              <w:spacing w:before="120" w:after="120"/>
              <w:rPr>
                <w:rFonts w:ascii="Arial" w:hAnsi="Arial" w:cs="Arial"/>
                <w:b/>
                <w:lang w:eastAsia="es-ES"/>
              </w:rPr>
            </w:pPr>
          </w:p>
        </w:tc>
        <w:tc>
          <w:tcPr>
            <w:tcW w:w="6631" w:type="dxa"/>
          </w:tcPr>
          <w:p w:rsidR="00C311B6" w:rsidRPr="00C311B6" w:rsidRDefault="00C311B6" w:rsidP="00C311B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eastAsia="es-ES"/>
              </w:rPr>
            </w:pPr>
            <w:r w:rsidRPr="00C311B6">
              <w:rPr>
                <w:rFonts w:ascii="Arial" w:hAnsi="Arial" w:cs="Arial"/>
                <w:lang w:eastAsia="es-ES"/>
              </w:rPr>
              <w:t>Significa el _____________________que debe desarrollar el CONTRATISTA a favor de la ENTIDAD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311B6" w:rsidRPr="00C311B6" w:rsidTr="00C311B6">
        <w:trPr>
          <w:trHeight w:val="816"/>
        </w:trPr>
        <w:tc>
          <w:tcPr>
            <w:tcW w:w="1840" w:type="dxa"/>
          </w:tcPr>
          <w:p w:rsidR="00C311B6" w:rsidRPr="00C311B6" w:rsidRDefault="00C311B6" w:rsidP="00C311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C311B6">
              <w:rPr>
                <w:rFonts w:ascii="Arial" w:hAnsi="Arial" w:cs="Arial"/>
                <w:b/>
                <w:lang w:eastAsia="es-ES"/>
              </w:rPr>
              <w:lastRenderedPageBreak/>
              <w:t>Informe  de Conformidad:</w:t>
            </w:r>
          </w:p>
          <w:p w:rsidR="00C311B6" w:rsidRPr="00C311B6" w:rsidRDefault="00C311B6" w:rsidP="00C311B6">
            <w:pPr>
              <w:spacing w:before="120" w:after="120"/>
              <w:jc w:val="both"/>
              <w:rPr>
                <w:rFonts w:ascii="Arial" w:hAnsi="Arial" w:cs="Arial"/>
                <w:b/>
                <w:lang w:eastAsia="es-ES"/>
              </w:rPr>
            </w:pPr>
          </w:p>
        </w:tc>
        <w:tc>
          <w:tcPr>
            <w:tcW w:w="6631" w:type="dxa"/>
          </w:tcPr>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Informe elaborado por el Fiscal del Servicio, una vez verificado el cumplimiento del Servicio.</w:t>
            </w:r>
          </w:p>
        </w:tc>
      </w:tr>
    </w:tbl>
    <w:p w:rsidR="00C311B6" w:rsidRPr="00C311B6" w:rsidRDefault="00C311B6" w:rsidP="00C311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311B6">
        <w:rPr>
          <w:rFonts w:ascii="Arial" w:hAnsi="Arial" w:cs="Arial"/>
          <w:b/>
          <w:lang w:eastAsia="es-ES"/>
        </w:rPr>
        <w:t>3.2.</w:t>
      </w:r>
      <w:r w:rsidRPr="00C311B6">
        <w:rPr>
          <w:rFonts w:ascii="Arial" w:hAnsi="Arial" w:cs="Arial"/>
          <w:lang w:eastAsia="es-ES"/>
        </w:rPr>
        <w:tab/>
      </w:r>
      <w:r w:rsidRPr="00C311B6">
        <w:rPr>
          <w:rFonts w:ascii="Arial" w:hAnsi="Arial" w:cs="Arial"/>
          <w:b/>
          <w:lang w:eastAsia="es-ES"/>
        </w:rPr>
        <w:t>Relación entre las Partes:</w:t>
      </w:r>
      <w:r w:rsidRPr="00C311B6">
        <w:rPr>
          <w:rFonts w:ascii="Arial" w:hAnsi="Arial" w:cs="Arial"/>
          <w:lang w:eastAsia="es-ES"/>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311B6">
        <w:rPr>
          <w:rFonts w:ascii="Arial" w:hAnsi="Arial" w:cs="Arial"/>
          <w:b/>
          <w:lang w:eastAsia="es-ES"/>
        </w:rPr>
        <w:t>CONTRATISTA</w:t>
      </w:r>
      <w:r w:rsidRPr="00C311B6">
        <w:rPr>
          <w:rFonts w:ascii="Arial" w:hAnsi="Arial" w:cs="Arial"/>
          <w:lang w:eastAsia="es-ES"/>
        </w:rPr>
        <w:t>, quien será plenamente responsable por todos los aspectos relacionados con este Contrato y la Ley Aplicable.</w:t>
      </w:r>
    </w:p>
    <w:p w:rsidR="00C311B6" w:rsidRPr="00C311B6" w:rsidRDefault="00C311B6" w:rsidP="00C311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311B6">
        <w:rPr>
          <w:rFonts w:ascii="Arial" w:hAnsi="Arial" w:cs="Arial"/>
          <w:b/>
          <w:lang w:eastAsia="es-ES"/>
        </w:rPr>
        <w:t>3.3.</w:t>
      </w:r>
      <w:r w:rsidRPr="00C311B6">
        <w:rPr>
          <w:rFonts w:ascii="Arial" w:hAnsi="Arial" w:cs="Arial"/>
          <w:lang w:eastAsia="es-ES"/>
        </w:rPr>
        <w:tab/>
      </w:r>
      <w:r w:rsidRPr="00C311B6">
        <w:rPr>
          <w:rFonts w:ascii="Arial" w:hAnsi="Arial" w:cs="Arial"/>
          <w:b/>
          <w:lang w:eastAsia="es-ES"/>
        </w:rPr>
        <w:t>Ley que rige el Contrato:</w:t>
      </w:r>
      <w:r w:rsidRPr="00C311B6">
        <w:rPr>
          <w:rFonts w:ascii="Arial" w:hAnsi="Arial" w:cs="Arial"/>
          <w:lang w:eastAsia="es-ES"/>
        </w:rPr>
        <w:t xml:space="preserve"> Este Contrato, su significado e interpretación y la relación que crea entre las Partes se regirá por Ley Aplicable.</w:t>
      </w:r>
    </w:p>
    <w:p w:rsidR="00C311B6" w:rsidRPr="00C311B6" w:rsidRDefault="00C311B6" w:rsidP="00C311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311B6">
        <w:rPr>
          <w:rFonts w:ascii="Arial" w:hAnsi="Arial" w:cs="Arial"/>
          <w:b/>
          <w:lang w:eastAsia="es-ES"/>
        </w:rPr>
        <w:t>3.4.</w:t>
      </w:r>
      <w:r w:rsidRPr="00C311B6">
        <w:rPr>
          <w:rFonts w:ascii="Arial" w:hAnsi="Arial" w:cs="Arial"/>
          <w:lang w:eastAsia="es-ES"/>
        </w:rPr>
        <w:tab/>
      </w:r>
      <w:r w:rsidRPr="00C311B6">
        <w:rPr>
          <w:rFonts w:ascii="Arial" w:hAnsi="Arial" w:cs="Arial"/>
          <w:b/>
          <w:lang w:eastAsia="es-ES"/>
        </w:rPr>
        <w:t>Idioma:</w:t>
      </w:r>
      <w:r w:rsidRPr="00C311B6">
        <w:rPr>
          <w:rFonts w:ascii="Arial" w:hAnsi="Arial" w:cs="Arial"/>
          <w:lang w:eastAsia="es-ES"/>
        </w:rPr>
        <w:t xml:space="preserve"> Este Contrato se ha celebrado en castellano, idioma por el que se regirán obligatoriamente todas las materias relacionadas con el mismo o su interpretación.</w:t>
      </w:r>
    </w:p>
    <w:p w:rsidR="00C311B6" w:rsidRPr="00C311B6" w:rsidRDefault="00C311B6" w:rsidP="00C311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311B6">
        <w:rPr>
          <w:rFonts w:ascii="Arial" w:hAnsi="Arial" w:cs="Arial"/>
          <w:b/>
          <w:lang w:eastAsia="es-ES"/>
        </w:rPr>
        <w:t>3.5</w:t>
      </w:r>
      <w:r w:rsidRPr="00C311B6">
        <w:rPr>
          <w:rFonts w:ascii="Arial" w:hAnsi="Arial" w:cs="Arial"/>
          <w:lang w:eastAsia="es-ES"/>
        </w:rPr>
        <w:t>.</w:t>
      </w:r>
      <w:r w:rsidRPr="00C311B6">
        <w:rPr>
          <w:rFonts w:ascii="Arial" w:hAnsi="Arial" w:cs="Arial"/>
          <w:lang w:eastAsia="es-ES"/>
        </w:rPr>
        <w:tab/>
      </w:r>
      <w:r w:rsidRPr="00C311B6">
        <w:rPr>
          <w:rFonts w:ascii="Arial" w:hAnsi="Arial" w:cs="Arial"/>
          <w:b/>
          <w:lang w:eastAsia="es-ES"/>
        </w:rPr>
        <w:t>Encabezamientos:</w:t>
      </w:r>
      <w:r w:rsidRPr="00C311B6">
        <w:rPr>
          <w:rFonts w:ascii="Arial" w:hAnsi="Arial" w:cs="Arial"/>
          <w:lang w:eastAsia="es-ES"/>
        </w:rPr>
        <w:t xml:space="preserve"> El contenido de este Contrato no se verá restringido, modificado o afectado por los encabezamientos.</w:t>
      </w:r>
    </w:p>
    <w:p w:rsidR="00C311B6" w:rsidRPr="00C311B6" w:rsidRDefault="00C311B6" w:rsidP="00C311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311B6">
        <w:rPr>
          <w:rFonts w:ascii="Arial" w:hAnsi="Arial" w:cs="Arial"/>
          <w:b/>
          <w:lang w:eastAsia="es-ES"/>
        </w:rPr>
        <w:t>3.6.</w:t>
      </w:r>
      <w:r w:rsidRPr="00C311B6">
        <w:rPr>
          <w:rFonts w:ascii="Arial" w:hAnsi="Arial" w:cs="Arial"/>
          <w:lang w:eastAsia="es-ES"/>
        </w:rPr>
        <w:tab/>
      </w:r>
      <w:r w:rsidRPr="00C311B6">
        <w:rPr>
          <w:rFonts w:ascii="Arial" w:hAnsi="Arial" w:cs="Arial"/>
          <w:b/>
          <w:lang w:eastAsia="es-ES"/>
        </w:rPr>
        <w:t>Totalidad del acuerdo:</w:t>
      </w:r>
      <w:r w:rsidRPr="00C311B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311B6" w:rsidRPr="00C311B6" w:rsidRDefault="00C311B6" w:rsidP="00C311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311B6">
        <w:rPr>
          <w:rFonts w:ascii="Arial" w:hAnsi="Arial" w:cs="Arial"/>
          <w:b/>
          <w:lang w:eastAsia="es-ES"/>
        </w:rPr>
        <w:t>3.7.</w:t>
      </w:r>
      <w:r w:rsidRPr="00C311B6">
        <w:rPr>
          <w:rFonts w:ascii="Arial" w:hAnsi="Arial" w:cs="Arial"/>
          <w:b/>
          <w:lang w:eastAsia="es-ES"/>
        </w:rPr>
        <w:tab/>
        <w:t xml:space="preserve">Plazos: </w:t>
      </w:r>
      <w:r w:rsidRPr="00C311B6">
        <w:rPr>
          <w:rFonts w:ascii="Arial" w:hAnsi="Arial" w:cs="Arial"/>
          <w:lang w:eastAsia="es-ES"/>
        </w:rPr>
        <w:t>Todos los plazos establecidos en este Contrato y sus anexos se entenderán como días calendario, salvo indicación expresa en contrario.</w:t>
      </w:r>
    </w:p>
    <w:p w:rsidR="00C311B6" w:rsidRPr="00C311B6" w:rsidRDefault="00C311B6" w:rsidP="00C311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311B6">
        <w:rPr>
          <w:rFonts w:ascii="Arial" w:hAnsi="Arial" w:cs="Arial"/>
          <w:b/>
          <w:lang w:eastAsia="es-ES"/>
        </w:rPr>
        <w:t>3.8.</w:t>
      </w:r>
      <w:r w:rsidRPr="00C311B6">
        <w:rPr>
          <w:rFonts w:ascii="Arial" w:hAnsi="Arial" w:cs="Arial"/>
          <w:b/>
          <w:lang w:eastAsia="es-ES"/>
        </w:rPr>
        <w:tab/>
        <w:t>Mayúsculas:</w:t>
      </w:r>
      <w:r w:rsidRPr="00C311B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311B6" w:rsidRPr="00C311B6" w:rsidRDefault="00C311B6" w:rsidP="00C311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311B6">
        <w:rPr>
          <w:rFonts w:ascii="Arial" w:hAnsi="Arial" w:cs="Arial"/>
          <w:b/>
          <w:lang w:eastAsia="es-ES"/>
        </w:rPr>
        <w:t>3.9.</w:t>
      </w:r>
      <w:r w:rsidRPr="00C311B6">
        <w:rPr>
          <w:rFonts w:ascii="Arial" w:hAnsi="Arial" w:cs="Arial"/>
          <w:b/>
          <w:lang w:eastAsia="es-ES"/>
        </w:rPr>
        <w:tab/>
        <w:t>Discrepancias:</w:t>
      </w:r>
      <w:r w:rsidRPr="00C311B6">
        <w:rPr>
          <w:rFonts w:ascii="Arial" w:hAnsi="Arial" w:cs="Arial"/>
          <w:lang w:eastAsia="es-ES"/>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311B6" w:rsidRPr="00C311B6" w:rsidRDefault="00C311B6" w:rsidP="00C311B6">
      <w:pPr>
        <w:spacing w:before="120" w:after="120"/>
        <w:jc w:val="both"/>
        <w:rPr>
          <w:rFonts w:ascii="Arial" w:hAnsi="Arial" w:cs="Arial"/>
          <w:b/>
          <w:u w:val="single"/>
          <w:lang w:eastAsia="es-ES"/>
        </w:rPr>
      </w:pPr>
      <w:r w:rsidRPr="00C311B6">
        <w:rPr>
          <w:rFonts w:ascii="Arial" w:hAnsi="Arial" w:cs="Arial"/>
          <w:b/>
          <w:u w:val="single"/>
          <w:lang w:eastAsia="es-ES"/>
        </w:rPr>
        <w:t xml:space="preserve">CUARTA.- (NATURALEZA DEL CONTRATO) </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El presente Contrato es de naturaleza administrativa, por tanto su aplicación e </w:t>
      </w:r>
      <w:proofErr w:type="spellStart"/>
      <w:r w:rsidRPr="00C311B6">
        <w:rPr>
          <w:rFonts w:ascii="Arial" w:hAnsi="Arial" w:cs="Arial"/>
          <w:lang w:eastAsia="es-ES"/>
        </w:rPr>
        <w:t>interpertación</w:t>
      </w:r>
      <w:proofErr w:type="spellEnd"/>
      <w:r w:rsidRPr="00C311B6">
        <w:rPr>
          <w:rFonts w:ascii="Arial" w:hAnsi="Arial" w:cs="Arial"/>
          <w:lang w:eastAsia="es-ES"/>
        </w:rPr>
        <w:t xml:space="preserve"> deberá realizarse en el marco de la normativa legal vigente en el Estado Plurinacional de Bolivia.</w:t>
      </w:r>
    </w:p>
    <w:p w:rsidR="00C311B6" w:rsidRPr="00C311B6" w:rsidRDefault="00C311B6" w:rsidP="00C311B6">
      <w:pPr>
        <w:spacing w:before="120" w:after="120"/>
        <w:jc w:val="both"/>
        <w:rPr>
          <w:rFonts w:ascii="Arial" w:hAnsi="Arial" w:cs="Arial"/>
          <w:lang w:eastAsia="es-ES"/>
        </w:rPr>
      </w:pPr>
      <w:r w:rsidRPr="00C311B6">
        <w:rPr>
          <w:rFonts w:ascii="Arial" w:hAnsi="Arial" w:cs="Arial"/>
          <w:b/>
          <w:u w:val="single"/>
          <w:lang w:eastAsia="es-ES"/>
        </w:rPr>
        <w:t>QUINTA.- (DOCUMENTOS DEL CONTRATO</w:t>
      </w:r>
      <w:r w:rsidRPr="00C311B6">
        <w:rPr>
          <w:rFonts w:ascii="Arial" w:hAnsi="Arial" w:cs="Arial"/>
          <w:lang w:eastAsia="es-ES"/>
        </w:rPr>
        <w:t xml:space="preserve">) </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Forman parte integrante e indivisible del presente Contrato, los documentos que se detallan a </w:t>
      </w:r>
      <w:proofErr w:type="spellStart"/>
      <w:r w:rsidRPr="00C311B6">
        <w:rPr>
          <w:rFonts w:ascii="Arial" w:hAnsi="Arial" w:cs="Arial"/>
          <w:lang w:eastAsia="es-ES"/>
        </w:rPr>
        <w:t>continuacion</w:t>
      </w:r>
      <w:proofErr w:type="spellEnd"/>
      <w:r w:rsidRPr="00C311B6">
        <w:rPr>
          <w:rFonts w:ascii="Arial" w:hAnsi="Arial" w:cs="Arial"/>
          <w:lang w:eastAsia="es-ES"/>
        </w:rPr>
        <w:t xml:space="preserve"> y que tienen por finalidad complementarse mutuamente:</w:t>
      </w:r>
    </w:p>
    <w:p w:rsidR="00C311B6" w:rsidRPr="00C311B6" w:rsidRDefault="00C311B6" w:rsidP="00C311B6">
      <w:pPr>
        <w:spacing w:before="120" w:after="120"/>
        <w:jc w:val="both"/>
        <w:rPr>
          <w:rFonts w:ascii="Arial" w:hAnsi="Arial" w:cs="Arial"/>
          <w:b/>
          <w:lang w:eastAsia="es-ES"/>
        </w:rPr>
      </w:pPr>
      <w:r w:rsidRPr="00C311B6">
        <w:rPr>
          <w:rFonts w:ascii="Arial" w:hAnsi="Arial" w:cs="Arial"/>
          <w:lang w:eastAsia="es-ES"/>
        </w:rPr>
        <w:tab/>
      </w:r>
      <w:r w:rsidRPr="00C311B6">
        <w:rPr>
          <w:rFonts w:ascii="Arial" w:hAnsi="Arial" w:cs="Arial"/>
          <w:b/>
          <w:lang w:eastAsia="es-ES"/>
        </w:rPr>
        <w:t>5.1</w:t>
      </w:r>
      <w:r w:rsidRPr="00C311B6">
        <w:rPr>
          <w:rFonts w:ascii="Arial" w:hAnsi="Arial" w:cs="Arial"/>
          <w:b/>
          <w:lang w:eastAsia="es-ES"/>
        </w:rPr>
        <w:tab/>
      </w:r>
      <w:r w:rsidRPr="00C311B6">
        <w:rPr>
          <w:rFonts w:ascii="Arial" w:hAnsi="Arial" w:cs="Arial"/>
          <w:lang w:eastAsia="es-ES"/>
        </w:rPr>
        <w:t xml:space="preserve">Anexo 1: Documento de contratación directa y Especificaciones </w:t>
      </w:r>
      <w:proofErr w:type="spellStart"/>
      <w:r w:rsidRPr="00C311B6">
        <w:rPr>
          <w:rFonts w:ascii="Arial" w:hAnsi="Arial" w:cs="Arial"/>
          <w:lang w:eastAsia="es-ES"/>
        </w:rPr>
        <w:t>Tecnicas</w:t>
      </w:r>
      <w:proofErr w:type="spellEnd"/>
    </w:p>
    <w:p w:rsidR="00C311B6" w:rsidRPr="00C311B6" w:rsidRDefault="00C311B6" w:rsidP="00C311B6">
      <w:pPr>
        <w:spacing w:before="120" w:after="120"/>
        <w:jc w:val="both"/>
        <w:rPr>
          <w:rFonts w:ascii="Arial" w:hAnsi="Arial" w:cs="Arial"/>
          <w:lang w:eastAsia="es-ES"/>
        </w:rPr>
      </w:pPr>
      <w:r w:rsidRPr="00C311B6">
        <w:rPr>
          <w:rFonts w:ascii="Arial" w:hAnsi="Arial" w:cs="Arial"/>
          <w:b/>
          <w:lang w:eastAsia="es-ES"/>
        </w:rPr>
        <w:tab/>
        <w:t>5.2</w:t>
      </w:r>
      <w:r w:rsidRPr="00C311B6">
        <w:rPr>
          <w:rFonts w:ascii="Arial" w:hAnsi="Arial" w:cs="Arial"/>
          <w:b/>
          <w:lang w:eastAsia="es-ES"/>
        </w:rPr>
        <w:tab/>
      </w:r>
      <w:r w:rsidRPr="00C311B6">
        <w:rPr>
          <w:rFonts w:ascii="Arial" w:hAnsi="Arial" w:cs="Arial"/>
          <w:lang w:eastAsia="es-ES"/>
        </w:rPr>
        <w:t>Propuesta adjudicada (oferta técnica y económica).</w:t>
      </w:r>
    </w:p>
    <w:p w:rsidR="00C311B6" w:rsidRPr="00C311B6" w:rsidRDefault="00C311B6" w:rsidP="00C311B6">
      <w:pPr>
        <w:spacing w:before="120" w:after="120"/>
        <w:jc w:val="both"/>
        <w:rPr>
          <w:rFonts w:ascii="Arial" w:hAnsi="Arial" w:cs="Arial"/>
          <w:lang w:eastAsia="es-ES"/>
        </w:rPr>
      </w:pPr>
      <w:r w:rsidRPr="00C311B6">
        <w:rPr>
          <w:rFonts w:ascii="Arial" w:hAnsi="Arial" w:cs="Arial"/>
          <w:b/>
          <w:lang w:eastAsia="es-ES"/>
        </w:rPr>
        <w:tab/>
        <w:t>5.3</w:t>
      </w:r>
      <w:r w:rsidRPr="00C311B6">
        <w:rPr>
          <w:rFonts w:ascii="Arial" w:hAnsi="Arial" w:cs="Arial"/>
          <w:lang w:eastAsia="es-ES"/>
        </w:rPr>
        <w:t xml:space="preserve"> </w:t>
      </w:r>
      <w:r w:rsidRPr="00C311B6">
        <w:rPr>
          <w:rFonts w:ascii="Arial" w:hAnsi="Arial" w:cs="Arial"/>
          <w:lang w:eastAsia="es-ES"/>
        </w:rPr>
        <w:tab/>
      </w:r>
      <w:proofErr w:type="spellStart"/>
      <w:r w:rsidRPr="00C311B6">
        <w:rPr>
          <w:rFonts w:ascii="Arial" w:hAnsi="Arial" w:cs="Arial"/>
          <w:lang w:eastAsia="es-ES"/>
        </w:rPr>
        <w:t>Polizas</w:t>
      </w:r>
      <w:proofErr w:type="spellEnd"/>
      <w:r w:rsidRPr="00C311B6">
        <w:rPr>
          <w:rFonts w:ascii="Arial" w:hAnsi="Arial" w:cs="Arial"/>
          <w:lang w:eastAsia="es-ES"/>
        </w:rPr>
        <w:t xml:space="preserve"> de Seguro </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ab/>
      </w:r>
      <w:r w:rsidRPr="00C311B6">
        <w:rPr>
          <w:rFonts w:ascii="Arial" w:hAnsi="Arial" w:cs="Arial"/>
          <w:b/>
          <w:lang w:eastAsia="es-ES"/>
        </w:rPr>
        <w:t>5.4</w:t>
      </w:r>
      <w:r w:rsidRPr="00C311B6">
        <w:rPr>
          <w:rFonts w:ascii="Arial" w:hAnsi="Arial" w:cs="Arial"/>
          <w:lang w:eastAsia="es-ES"/>
        </w:rPr>
        <w:tab/>
      </w:r>
      <w:r w:rsidRPr="00C311B6">
        <w:rPr>
          <w:rFonts w:ascii="Arial" w:hAnsi="Arial" w:cs="Arial"/>
          <w:i/>
          <w:lang w:eastAsia="es-ES"/>
        </w:rPr>
        <w:t xml:space="preserve">Otro documento que considere necesario </w:t>
      </w:r>
    </w:p>
    <w:p w:rsidR="00C311B6" w:rsidRPr="00C311B6" w:rsidRDefault="00C311B6" w:rsidP="00C311B6">
      <w:pPr>
        <w:spacing w:before="120" w:after="120"/>
        <w:jc w:val="both"/>
        <w:rPr>
          <w:rFonts w:ascii="Arial" w:hAnsi="Arial" w:cs="Arial"/>
          <w:lang w:eastAsia="es-ES"/>
        </w:rPr>
      </w:pPr>
      <w:r w:rsidRPr="00C311B6">
        <w:rPr>
          <w:rFonts w:ascii="Arial" w:hAnsi="Arial" w:cs="Arial"/>
          <w:b/>
          <w:u w:val="single"/>
          <w:lang w:eastAsia="es-ES"/>
        </w:rPr>
        <w:t>SEXTA.- (OBJETO DEL CONTRATO)</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El objeto del presente Contrato es la prestación del </w:t>
      </w:r>
      <w:r w:rsidRPr="00C311B6">
        <w:rPr>
          <w:rFonts w:ascii="Arial" w:hAnsi="Arial" w:cs="Arial"/>
          <w:b/>
          <w:bCs/>
          <w:iCs/>
          <w:lang w:val="es-BO" w:eastAsia="es-ES"/>
        </w:rPr>
        <w:t>SERVICIO DE CALIBRACIÓN Y REPARACIÓN DE EQUIPOS DE MEDICIÓN DE LA PLANTA DE SEPARACIÓN DE LÍQUIDOS RÍO GRANDE - GESTIÓN 2016</w:t>
      </w:r>
      <w:r w:rsidRPr="00C311B6">
        <w:rPr>
          <w:rFonts w:ascii="Arial" w:hAnsi="Arial" w:cs="Arial"/>
          <w:lang w:eastAsia="es-ES"/>
        </w:rPr>
        <w:t xml:space="preserve"> realizado por el </w:t>
      </w:r>
      <w:r w:rsidRPr="00C311B6">
        <w:rPr>
          <w:rFonts w:ascii="Arial" w:hAnsi="Arial" w:cs="Arial"/>
          <w:b/>
          <w:lang w:eastAsia="es-ES"/>
        </w:rPr>
        <w:t>CONTRATISTA</w:t>
      </w:r>
      <w:r w:rsidRPr="00C311B6">
        <w:rPr>
          <w:rFonts w:ascii="Arial" w:hAnsi="Arial" w:cs="Arial"/>
          <w:lang w:eastAsia="es-ES"/>
        </w:rPr>
        <w:t xml:space="preserve"> con estricta y absoluta sujeción a este Contrato y de conformidad a los anexos que forman parte integrante e indivisible del presente Contrato.</w:t>
      </w:r>
      <w:r w:rsidRPr="00C311B6" w:rsidDel="00320C8A">
        <w:rPr>
          <w:rFonts w:ascii="Arial" w:hAnsi="Arial" w:cs="Arial"/>
          <w:lang w:eastAsia="es-ES"/>
        </w:rPr>
        <w:t xml:space="preserve"> </w:t>
      </w:r>
    </w:p>
    <w:p w:rsidR="00C311B6" w:rsidRPr="00C311B6" w:rsidRDefault="00C311B6" w:rsidP="00C311B6">
      <w:pPr>
        <w:spacing w:before="120" w:after="120"/>
        <w:jc w:val="both"/>
        <w:rPr>
          <w:rFonts w:ascii="Arial" w:hAnsi="Arial" w:cs="Arial"/>
          <w:b/>
          <w:u w:val="single"/>
          <w:lang w:eastAsia="es-ES"/>
        </w:rPr>
      </w:pPr>
      <w:r w:rsidRPr="00C311B6">
        <w:rPr>
          <w:rFonts w:ascii="Arial" w:hAnsi="Arial" w:cs="Arial"/>
          <w:b/>
          <w:u w:val="single"/>
          <w:lang w:eastAsia="es-ES"/>
        </w:rPr>
        <w:t>SEPTIMA.- (VIGENCIA Y PLAZO DEL CONTRATO)</w:t>
      </w:r>
    </w:p>
    <w:p w:rsidR="00C311B6" w:rsidRPr="00C311B6" w:rsidRDefault="00C311B6" w:rsidP="00C311B6">
      <w:pPr>
        <w:spacing w:before="120" w:after="120"/>
        <w:jc w:val="both"/>
        <w:rPr>
          <w:rFonts w:ascii="Arial" w:hAnsi="Arial" w:cs="Arial"/>
          <w:b/>
          <w:lang w:val="es-ES_tradnl" w:eastAsia="es-ES"/>
        </w:rPr>
      </w:pPr>
      <w:r w:rsidRPr="00C311B6">
        <w:rPr>
          <w:rFonts w:ascii="Arial" w:hAnsi="Arial" w:cs="Arial"/>
          <w:b/>
          <w:lang w:val="es-ES_tradnl" w:eastAsia="es-ES"/>
        </w:rPr>
        <w:t xml:space="preserve">7.1. </w:t>
      </w:r>
      <w:r w:rsidRPr="00C311B6">
        <w:rPr>
          <w:rFonts w:ascii="Arial" w:hAnsi="Arial" w:cs="Arial"/>
          <w:b/>
          <w:lang w:val="es-ES_tradnl" w:eastAsia="es-ES"/>
        </w:rPr>
        <w:tab/>
        <w:t>Vigencia:</w:t>
      </w:r>
    </w:p>
    <w:p w:rsidR="00C311B6" w:rsidRPr="00C311B6" w:rsidRDefault="00C311B6" w:rsidP="00C311B6">
      <w:pPr>
        <w:spacing w:before="120" w:after="120"/>
        <w:ind w:left="709"/>
        <w:jc w:val="both"/>
        <w:rPr>
          <w:rFonts w:ascii="Arial" w:hAnsi="Arial" w:cs="Arial"/>
          <w:lang w:val="es-ES_tradnl" w:eastAsia="es-ES"/>
        </w:rPr>
      </w:pPr>
      <w:r w:rsidRPr="00C311B6">
        <w:rPr>
          <w:rFonts w:ascii="Arial" w:hAnsi="Arial" w:cs="Arial"/>
          <w:lang w:val="es-ES_tradnl" w:eastAsia="es-ES"/>
        </w:rPr>
        <w:lastRenderedPageBreak/>
        <w:t xml:space="preserve">El presente Contrato tendrá vigencia desde el día de su suscripción por ambas Partes hasta la emisión del acta de cierre de Contrato por parte de la </w:t>
      </w:r>
      <w:r w:rsidRPr="00C311B6">
        <w:rPr>
          <w:rFonts w:ascii="Arial" w:hAnsi="Arial" w:cs="Arial"/>
          <w:b/>
          <w:lang w:val="es-ES_tradnl" w:eastAsia="es-ES"/>
        </w:rPr>
        <w:t>ENTIDAD</w:t>
      </w:r>
      <w:r w:rsidRPr="00C311B6">
        <w:rPr>
          <w:rFonts w:ascii="Arial" w:hAnsi="Arial" w:cs="Arial"/>
          <w:lang w:val="es-ES_tradnl" w:eastAsia="es-ES"/>
        </w:rPr>
        <w:t>.</w:t>
      </w:r>
    </w:p>
    <w:p w:rsidR="00C311B6" w:rsidRPr="00C311B6" w:rsidRDefault="00C311B6" w:rsidP="00C311B6">
      <w:pPr>
        <w:spacing w:before="120" w:after="120"/>
        <w:jc w:val="both"/>
        <w:rPr>
          <w:rFonts w:ascii="Arial" w:hAnsi="Arial" w:cs="Arial"/>
          <w:bCs/>
          <w:lang w:val="es-ES_tradnl" w:eastAsia="es-ES"/>
        </w:rPr>
      </w:pPr>
      <w:r w:rsidRPr="00C311B6">
        <w:rPr>
          <w:rFonts w:ascii="Arial" w:hAnsi="Arial" w:cs="Arial"/>
          <w:b/>
          <w:lang w:val="es-ES_tradnl" w:eastAsia="es-ES"/>
        </w:rPr>
        <w:t xml:space="preserve">7.2. </w:t>
      </w:r>
      <w:r w:rsidRPr="00C311B6">
        <w:rPr>
          <w:rFonts w:ascii="Arial" w:hAnsi="Arial" w:cs="Arial"/>
          <w:b/>
          <w:lang w:val="es-ES_tradnl" w:eastAsia="es-ES"/>
        </w:rPr>
        <w:tab/>
        <w:t>Plazo:</w:t>
      </w:r>
    </w:p>
    <w:p w:rsidR="00C311B6" w:rsidRPr="00C311B6" w:rsidRDefault="00C311B6" w:rsidP="00C311B6">
      <w:pPr>
        <w:spacing w:before="120" w:after="120"/>
        <w:ind w:left="709"/>
        <w:jc w:val="both"/>
        <w:rPr>
          <w:rFonts w:ascii="Arial" w:hAnsi="Arial" w:cs="Arial"/>
          <w:b/>
          <w:bCs/>
          <w:i/>
          <w:lang w:eastAsia="es-ES"/>
        </w:rPr>
      </w:pPr>
      <w:r w:rsidRPr="00C311B6">
        <w:rPr>
          <w:rFonts w:ascii="Arial" w:hAnsi="Arial" w:cs="Arial"/>
          <w:bCs/>
          <w:lang w:eastAsia="es-ES"/>
        </w:rPr>
        <w:t xml:space="preserve"> </w:t>
      </w:r>
      <w:r w:rsidRPr="00C311B6">
        <w:rPr>
          <w:rFonts w:ascii="Arial" w:hAnsi="Arial" w:cs="Arial"/>
          <w:b/>
          <w:bCs/>
          <w:i/>
          <w:lang w:eastAsia="es-ES"/>
        </w:rPr>
        <w:t>(Conforme a las especificaciones técnicas)</w:t>
      </w:r>
    </w:p>
    <w:p w:rsidR="00C311B6" w:rsidRPr="00C311B6" w:rsidRDefault="00C311B6" w:rsidP="00C311B6">
      <w:pPr>
        <w:spacing w:before="120" w:after="120"/>
        <w:jc w:val="both"/>
        <w:rPr>
          <w:rFonts w:ascii="Arial" w:hAnsi="Arial" w:cs="Arial"/>
          <w:b/>
          <w:u w:val="single"/>
          <w:lang w:eastAsia="es-ES"/>
        </w:rPr>
      </w:pPr>
      <w:r w:rsidRPr="00C311B6">
        <w:rPr>
          <w:rFonts w:ascii="Arial" w:hAnsi="Arial" w:cs="Arial"/>
          <w:b/>
          <w:u w:val="single"/>
          <w:lang w:eastAsia="es-ES"/>
        </w:rPr>
        <w:t>OCTAVA.- (LUGAR DE PRESTACION DEL SERVICIO)</w:t>
      </w:r>
    </w:p>
    <w:p w:rsidR="00C311B6" w:rsidRPr="00C311B6" w:rsidRDefault="00C311B6" w:rsidP="00C311B6">
      <w:pPr>
        <w:spacing w:before="120" w:after="120"/>
        <w:jc w:val="both"/>
        <w:rPr>
          <w:rFonts w:ascii="Arial" w:eastAsia="Calibri" w:hAnsi="Arial" w:cs="Arial"/>
          <w:b/>
          <w:bCs/>
          <w:lang w:val="es-BO" w:eastAsia="es-ES"/>
        </w:rPr>
      </w:pPr>
      <w:r w:rsidRPr="00C311B6">
        <w:rPr>
          <w:rFonts w:ascii="Arial" w:eastAsia="Calibri" w:hAnsi="Arial" w:cs="Arial"/>
          <w:b/>
          <w:bCs/>
          <w:u w:val="single"/>
          <w:lang w:val="es-BO" w:eastAsia="es-ES"/>
        </w:rPr>
        <w:t>LA PRESENTE CLÁUSULA SERÁ ESTIPULADA CONFORME A LO ESTABLECIDO EN EL DBC Y LAS ESPECIFICACIONES TÉCNICAS.</w:t>
      </w:r>
    </w:p>
    <w:p w:rsidR="00C311B6" w:rsidRPr="00C311B6" w:rsidRDefault="00C311B6" w:rsidP="00C311B6">
      <w:pPr>
        <w:tabs>
          <w:tab w:val="center" w:pos="4607"/>
        </w:tabs>
        <w:spacing w:before="120" w:after="120"/>
        <w:jc w:val="both"/>
        <w:rPr>
          <w:rFonts w:ascii="Arial" w:hAnsi="Arial" w:cs="Arial"/>
          <w:b/>
          <w:u w:val="single"/>
          <w:lang w:eastAsia="es-ES"/>
        </w:rPr>
      </w:pPr>
      <w:r w:rsidRPr="00C311B6">
        <w:rPr>
          <w:rFonts w:ascii="Arial" w:hAnsi="Arial" w:cs="Arial"/>
          <w:b/>
          <w:u w:val="single"/>
          <w:lang w:eastAsia="es-ES"/>
        </w:rPr>
        <w:t>NOVENA.- (MONTO DEL CONTRATO)</w:t>
      </w:r>
    </w:p>
    <w:p w:rsidR="00C311B6" w:rsidRPr="00C311B6" w:rsidRDefault="00C311B6" w:rsidP="00C311B6">
      <w:pPr>
        <w:spacing w:before="120" w:after="120"/>
        <w:jc w:val="both"/>
        <w:rPr>
          <w:rFonts w:ascii="Arial" w:hAnsi="Arial" w:cs="Arial"/>
          <w:lang w:eastAsia="es-ES"/>
        </w:rPr>
      </w:pPr>
      <w:r w:rsidRPr="00C311B6">
        <w:rPr>
          <w:rFonts w:ascii="Arial" w:hAnsi="Arial" w:cs="Arial"/>
          <w:bCs/>
          <w:lang w:eastAsia="es-ES"/>
        </w:rPr>
        <w:t>El monto total presupuestado disponible para el presente Contrato es ____________ conforme al siguiente detalle:</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El CONTRATISTA declara que los precios establecidos en el presente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lo establecido en el Contrato.</w:t>
      </w:r>
    </w:p>
    <w:p w:rsidR="00C311B6" w:rsidRPr="00C311B6" w:rsidRDefault="00C311B6" w:rsidP="00C311B6">
      <w:pPr>
        <w:jc w:val="both"/>
        <w:rPr>
          <w:rFonts w:ascii="Arial" w:hAnsi="Arial" w:cs="Arial"/>
          <w:i/>
          <w:lang w:val="es-BO" w:eastAsia="es-ES"/>
        </w:rPr>
      </w:pPr>
      <w:r w:rsidRPr="00C311B6">
        <w:rPr>
          <w:rFonts w:ascii="Arial" w:hAnsi="Arial" w:cs="Arial"/>
          <w:b/>
          <w:u w:val="single"/>
          <w:lang w:eastAsia="es-ES"/>
        </w:rPr>
        <w:t xml:space="preserve">DECIMA.- </w:t>
      </w:r>
      <w:r w:rsidRPr="00C311B6">
        <w:rPr>
          <w:rFonts w:ascii="Arial" w:hAnsi="Arial" w:cs="Arial"/>
          <w:b/>
          <w:i/>
          <w:lang w:val="es-BO" w:eastAsia="es-ES"/>
        </w:rPr>
        <w:t>(GARANTÍA)</w:t>
      </w:r>
      <w:r w:rsidRPr="00C311B6">
        <w:rPr>
          <w:rFonts w:ascii="Arial" w:hAnsi="Arial" w:cs="Arial"/>
          <w:i/>
          <w:lang w:val="es-BO" w:eastAsia="es-ES"/>
        </w:rPr>
        <w:t xml:space="preserve"> </w:t>
      </w:r>
    </w:p>
    <w:p w:rsidR="00C311B6" w:rsidRPr="00C311B6" w:rsidRDefault="00C311B6" w:rsidP="00C311B6">
      <w:pPr>
        <w:jc w:val="both"/>
        <w:rPr>
          <w:rFonts w:ascii="Arial" w:hAnsi="Arial" w:cs="Arial"/>
          <w:i/>
          <w:lang w:val="es-BO" w:eastAsia="es-ES"/>
        </w:rPr>
      </w:pPr>
    </w:p>
    <w:p w:rsidR="00C311B6" w:rsidRPr="00C311B6" w:rsidRDefault="00C311B6" w:rsidP="00C311B6">
      <w:pPr>
        <w:spacing w:before="120" w:after="120"/>
        <w:jc w:val="both"/>
        <w:rPr>
          <w:rFonts w:ascii="Arial" w:eastAsia="Calibri" w:hAnsi="Arial" w:cs="Arial"/>
          <w:b/>
          <w:bCs/>
          <w:lang w:val="es-BO" w:eastAsia="es-ES"/>
        </w:rPr>
      </w:pPr>
      <w:r w:rsidRPr="00C311B6">
        <w:rPr>
          <w:rFonts w:ascii="Arial" w:eastAsia="Calibri" w:hAnsi="Arial" w:cs="Arial"/>
          <w:b/>
          <w:bCs/>
          <w:u w:val="single"/>
          <w:lang w:val="es-BO" w:eastAsia="es-ES"/>
        </w:rPr>
        <w:t>LA PRESENTE CLÁUSULA SERÁ ESTIPULADA CONFORME A LO ESTABLECIDO EN EL DBC Y LAS ESPECIFICACIONES TÉCNICAS.</w:t>
      </w:r>
    </w:p>
    <w:p w:rsidR="00C311B6" w:rsidRPr="00C311B6" w:rsidRDefault="00C311B6" w:rsidP="00C311B6">
      <w:pPr>
        <w:jc w:val="both"/>
        <w:rPr>
          <w:rFonts w:ascii="Arial" w:hAnsi="Arial" w:cs="Arial"/>
          <w:i/>
          <w:lang w:val="es-BO" w:eastAsia="es-ES"/>
        </w:rPr>
      </w:pPr>
    </w:p>
    <w:p w:rsidR="00C311B6" w:rsidRPr="00C311B6" w:rsidRDefault="00C311B6" w:rsidP="00C311B6">
      <w:pPr>
        <w:jc w:val="both"/>
        <w:rPr>
          <w:rFonts w:ascii="Arial" w:hAnsi="Arial" w:cs="Arial"/>
          <w:u w:val="single"/>
          <w:lang w:eastAsia="es-ES"/>
        </w:rPr>
      </w:pPr>
      <w:r w:rsidRPr="00C311B6">
        <w:rPr>
          <w:rFonts w:ascii="Arial" w:hAnsi="Arial" w:cs="Arial"/>
          <w:b/>
          <w:u w:val="single"/>
          <w:lang w:eastAsia="es-ES"/>
        </w:rPr>
        <w:t>DÉCIMA PRIMERA.- (FORMA DE PAGO)</w:t>
      </w:r>
    </w:p>
    <w:p w:rsidR="00C311B6" w:rsidRPr="00C311B6" w:rsidRDefault="00C311B6" w:rsidP="00C311B6">
      <w:pPr>
        <w:spacing w:before="120" w:after="120"/>
        <w:jc w:val="both"/>
        <w:rPr>
          <w:rFonts w:ascii="Arial" w:eastAsia="Calibri" w:hAnsi="Arial" w:cs="Arial"/>
          <w:b/>
          <w:bCs/>
          <w:lang w:val="es-BO" w:eastAsia="es-ES"/>
        </w:rPr>
      </w:pPr>
      <w:r w:rsidRPr="00C311B6">
        <w:rPr>
          <w:rFonts w:ascii="Arial" w:eastAsia="Calibri" w:hAnsi="Arial" w:cs="Arial"/>
          <w:b/>
          <w:bCs/>
          <w:u w:val="single"/>
          <w:lang w:val="es-BO" w:eastAsia="es-ES"/>
        </w:rPr>
        <w:t>LA PRESENTE CLÁUSULA SERÁ ESTIPULADA CONFORME A LO ESTABLECIDO EN EL DBC Y LAS ESPECIFICACIONES TÉCNICAS.</w:t>
      </w:r>
    </w:p>
    <w:p w:rsidR="00C311B6" w:rsidRPr="00C311B6" w:rsidRDefault="00C311B6" w:rsidP="00C311B6">
      <w:pPr>
        <w:spacing w:before="120" w:after="120"/>
        <w:jc w:val="both"/>
        <w:rPr>
          <w:rFonts w:ascii="Arial" w:hAnsi="Arial" w:cs="Arial"/>
          <w:b/>
          <w:u w:val="single"/>
          <w:lang w:eastAsia="es-ES"/>
        </w:rPr>
      </w:pPr>
      <w:r w:rsidRPr="00C311B6">
        <w:rPr>
          <w:rFonts w:ascii="Arial" w:hAnsi="Arial" w:cs="Arial"/>
          <w:b/>
          <w:u w:val="single"/>
          <w:lang w:eastAsia="es-ES"/>
        </w:rPr>
        <w:t>DÉCIMA SEGUNDA.- (FACTURACIÓN)</w:t>
      </w:r>
    </w:p>
    <w:p w:rsidR="00C311B6" w:rsidRPr="00C311B6" w:rsidRDefault="00C311B6" w:rsidP="00C311B6">
      <w:pPr>
        <w:spacing w:before="120" w:after="120"/>
        <w:jc w:val="both"/>
        <w:rPr>
          <w:rFonts w:ascii="Arial" w:hAnsi="Arial" w:cs="Arial"/>
          <w:b/>
          <w:lang w:eastAsia="es-ES"/>
        </w:rPr>
      </w:pPr>
      <w:r w:rsidRPr="00C311B6">
        <w:rPr>
          <w:rFonts w:ascii="Arial" w:hAnsi="Arial" w:cs="Arial"/>
          <w:lang w:eastAsia="es-ES"/>
        </w:rPr>
        <w:t xml:space="preserve">El </w:t>
      </w:r>
      <w:r w:rsidRPr="00C311B6">
        <w:rPr>
          <w:rFonts w:ascii="Arial" w:hAnsi="Arial" w:cs="Arial"/>
          <w:b/>
          <w:lang w:eastAsia="es-ES"/>
        </w:rPr>
        <w:t>CONTRATISTA</w:t>
      </w:r>
      <w:r w:rsidRPr="00C311B6">
        <w:rPr>
          <w:rFonts w:ascii="Arial" w:hAnsi="Arial" w:cs="Arial"/>
          <w:lang w:eastAsia="es-ES"/>
        </w:rPr>
        <w:t xml:space="preserve"> en la misma fecha en que sea aprobada su solicitud de pago, deberá  enviar su factura a nombre de Yacimientos Petrolíferos Fiscales Bolivianos consignando el Número de Identificación Tributaria (NIT) 1020269020</w:t>
      </w:r>
      <w:r w:rsidRPr="00C311B6">
        <w:rPr>
          <w:rFonts w:ascii="Arial" w:hAnsi="Arial" w:cs="Arial"/>
          <w:b/>
          <w:lang w:eastAsia="es-ES"/>
        </w:rPr>
        <w:t>.</w:t>
      </w:r>
    </w:p>
    <w:p w:rsidR="00C311B6" w:rsidRPr="00C311B6" w:rsidRDefault="00C311B6" w:rsidP="00C311B6">
      <w:pPr>
        <w:spacing w:before="120" w:after="120"/>
        <w:jc w:val="both"/>
        <w:rPr>
          <w:rFonts w:ascii="Arial" w:hAnsi="Arial" w:cs="Arial"/>
          <w:u w:val="single"/>
          <w:lang w:eastAsia="es-ES"/>
        </w:rPr>
      </w:pPr>
      <w:r w:rsidRPr="00C311B6">
        <w:rPr>
          <w:rFonts w:ascii="Arial" w:hAnsi="Arial" w:cs="Arial"/>
          <w:b/>
          <w:u w:val="single"/>
          <w:lang w:eastAsia="es-ES"/>
        </w:rPr>
        <w:t>DÉCIMA TERCERA.- (MOROSIDAD Y SUS PENALIDADES)</w:t>
      </w:r>
    </w:p>
    <w:p w:rsidR="00C311B6" w:rsidRPr="00C311B6" w:rsidRDefault="00C311B6" w:rsidP="00C311B6">
      <w:pPr>
        <w:spacing w:before="120" w:after="120"/>
        <w:jc w:val="both"/>
        <w:rPr>
          <w:rFonts w:ascii="Arial" w:eastAsia="Calibri" w:hAnsi="Arial" w:cs="Arial"/>
          <w:b/>
          <w:bCs/>
          <w:lang w:val="es-BO" w:eastAsia="es-ES"/>
        </w:rPr>
      </w:pPr>
      <w:r w:rsidRPr="00C311B6">
        <w:rPr>
          <w:rFonts w:ascii="Arial" w:eastAsia="Calibri" w:hAnsi="Arial" w:cs="Arial"/>
          <w:b/>
          <w:bCs/>
          <w:u w:val="single"/>
          <w:lang w:val="es-BO" w:eastAsia="es-ES"/>
        </w:rPr>
        <w:t>LA PRESENTE CLÁUSULA SERÁ ESTIPULADA CONFORME A LO ESTABLECIDO EN EL DBC Y LAS ESPECIFICACIONES TÉCNICAS.</w:t>
      </w:r>
    </w:p>
    <w:p w:rsidR="00C311B6" w:rsidRPr="00C311B6" w:rsidRDefault="00C311B6" w:rsidP="00C311B6">
      <w:pPr>
        <w:spacing w:before="120" w:after="120" w:line="195" w:lineRule="exact"/>
        <w:jc w:val="both"/>
        <w:rPr>
          <w:rFonts w:ascii="Arial" w:hAnsi="Arial" w:cs="Arial"/>
          <w:b/>
          <w:u w:val="single"/>
          <w:lang w:val="es-ES_tradnl" w:eastAsia="es-ES"/>
        </w:rPr>
      </w:pPr>
      <w:r w:rsidRPr="00C311B6">
        <w:rPr>
          <w:rFonts w:ascii="Arial" w:hAnsi="Arial" w:cs="Arial"/>
          <w:b/>
          <w:u w:val="single"/>
          <w:lang w:eastAsia="es-ES"/>
        </w:rPr>
        <w:t>DÉCIMA CUARTA</w:t>
      </w:r>
      <w:r w:rsidRPr="00C311B6">
        <w:rPr>
          <w:rFonts w:ascii="Arial" w:hAnsi="Arial" w:cs="Arial"/>
          <w:b/>
          <w:u w:val="single"/>
          <w:lang w:val="es-ES_tradnl" w:eastAsia="es-ES"/>
        </w:rPr>
        <w:t>.- (NOTIFICACIÓNES)</w:t>
      </w:r>
    </w:p>
    <w:p w:rsidR="00C311B6" w:rsidRPr="00C311B6" w:rsidRDefault="00C311B6" w:rsidP="00C311B6">
      <w:pPr>
        <w:widowControl w:val="0"/>
        <w:numPr>
          <w:ilvl w:val="1"/>
          <w:numId w:val="0"/>
        </w:numPr>
        <w:tabs>
          <w:tab w:val="num" w:pos="284"/>
        </w:tabs>
        <w:spacing w:before="120" w:after="120"/>
        <w:ind w:left="709" w:hanging="709"/>
        <w:jc w:val="both"/>
        <w:rPr>
          <w:rFonts w:ascii="Arial" w:hAnsi="Arial" w:cs="Arial"/>
          <w:lang w:eastAsia="es-ES"/>
        </w:rPr>
      </w:pPr>
      <w:r w:rsidRPr="00C311B6">
        <w:rPr>
          <w:rFonts w:ascii="Arial" w:hAnsi="Arial" w:cs="Arial"/>
          <w:b/>
          <w:lang w:eastAsia="es-ES"/>
        </w:rPr>
        <w:t>14.1.</w:t>
      </w:r>
      <w:r w:rsidRPr="00C311B6">
        <w:rPr>
          <w:rFonts w:ascii="Arial" w:hAnsi="Arial" w:cs="Arial"/>
          <w:lang w:eastAsia="es-ES"/>
        </w:rPr>
        <w:tab/>
        <w:t xml:space="preserve">Las notificaciones que se cursen entre las Partes, tendrán validez siempre que se envíen mediante nota por escrito, </w:t>
      </w:r>
      <w:r w:rsidRPr="00C311B6">
        <w:rPr>
          <w:rFonts w:ascii="Arial" w:hAnsi="Arial" w:cs="Arial"/>
          <w:lang w:val="es-ES_tradnl" w:eastAsia="es-ES"/>
        </w:rPr>
        <w:t>correo electrónico (e-mail), facsímile, fax u otro medio de comunicación que deje constancia documental escrita con confirmación en forma directa,</w:t>
      </w:r>
      <w:r w:rsidRPr="00C311B6">
        <w:rPr>
          <w:rFonts w:ascii="Arial" w:hAnsi="Arial" w:cs="Arial"/>
          <w:lang w:eastAsia="es-ES"/>
        </w:rPr>
        <w:t xml:space="preserve">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311B6" w:rsidRPr="00C311B6" w:rsidTr="00C311B6">
        <w:trPr>
          <w:trHeight w:val="237"/>
        </w:trPr>
        <w:tc>
          <w:tcPr>
            <w:tcW w:w="4511" w:type="dxa"/>
            <w:tcBorders>
              <w:top w:val="single" w:sz="4" w:space="0" w:color="auto"/>
              <w:left w:val="single" w:sz="4" w:space="0" w:color="auto"/>
              <w:bottom w:val="single" w:sz="4" w:space="0" w:color="auto"/>
              <w:right w:val="single" w:sz="4" w:space="0" w:color="auto"/>
            </w:tcBorders>
          </w:tcPr>
          <w:p w:rsidR="00C311B6" w:rsidRPr="00C311B6" w:rsidRDefault="00C311B6" w:rsidP="00C311B6">
            <w:pPr>
              <w:widowControl w:val="0"/>
              <w:ind w:left="180" w:hanging="180"/>
              <w:jc w:val="center"/>
              <w:rPr>
                <w:rFonts w:ascii="Arial" w:hAnsi="Arial" w:cs="Arial"/>
                <w:b/>
                <w:lang w:val="es-ES_tradnl" w:eastAsia="es-ES"/>
              </w:rPr>
            </w:pPr>
            <w:r w:rsidRPr="00C311B6">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311B6" w:rsidRPr="00C311B6" w:rsidRDefault="00C311B6" w:rsidP="00C311B6">
            <w:pPr>
              <w:widowControl w:val="0"/>
              <w:ind w:left="180" w:hanging="180"/>
              <w:jc w:val="center"/>
              <w:rPr>
                <w:rFonts w:ascii="Arial" w:hAnsi="Arial" w:cs="Arial"/>
                <w:b/>
                <w:lang w:val="es-ES_tradnl" w:eastAsia="es-ES"/>
              </w:rPr>
            </w:pPr>
            <w:r w:rsidRPr="00C311B6">
              <w:rPr>
                <w:rFonts w:ascii="Arial" w:hAnsi="Arial" w:cs="Arial"/>
                <w:b/>
                <w:lang w:val="es-ES_tradnl" w:eastAsia="es-ES"/>
              </w:rPr>
              <w:t>CONTRATISTA</w:t>
            </w:r>
          </w:p>
        </w:tc>
      </w:tr>
      <w:tr w:rsidR="00C311B6" w:rsidRPr="00C311B6" w:rsidTr="00C311B6">
        <w:trPr>
          <w:trHeight w:val="1505"/>
        </w:trPr>
        <w:tc>
          <w:tcPr>
            <w:tcW w:w="4511" w:type="dxa"/>
            <w:tcBorders>
              <w:top w:val="single" w:sz="4" w:space="0" w:color="auto"/>
              <w:left w:val="single" w:sz="4" w:space="0" w:color="auto"/>
              <w:bottom w:val="single" w:sz="4" w:space="0" w:color="auto"/>
              <w:right w:val="single" w:sz="4" w:space="0" w:color="auto"/>
            </w:tcBorders>
          </w:tcPr>
          <w:p w:rsidR="00C311B6" w:rsidRPr="00C311B6" w:rsidRDefault="00C311B6" w:rsidP="00C311B6">
            <w:pPr>
              <w:widowControl w:val="0"/>
              <w:jc w:val="both"/>
              <w:rPr>
                <w:rFonts w:ascii="Arial" w:hAnsi="Arial" w:cs="Arial"/>
                <w:lang w:val="es-ES_tradnl" w:eastAsia="es-ES"/>
              </w:rPr>
            </w:pPr>
            <w:r w:rsidRPr="00C311B6">
              <w:rPr>
                <w:rFonts w:ascii="Arial" w:hAnsi="Arial" w:cs="Arial"/>
                <w:b/>
                <w:lang w:val="es-ES_tradnl" w:eastAsia="es-ES"/>
              </w:rPr>
              <w:lastRenderedPageBreak/>
              <w:t>Domicilio:</w:t>
            </w:r>
            <w:r w:rsidRPr="00C311B6">
              <w:rPr>
                <w:rFonts w:ascii="Arial" w:hAnsi="Arial" w:cs="Arial"/>
                <w:lang w:val="es-ES_tradnl" w:eastAsia="es-ES"/>
              </w:rPr>
              <w:t xml:space="preserve"> ______________________</w:t>
            </w:r>
          </w:p>
          <w:p w:rsidR="00C311B6" w:rsidRPr="00C311B6" w:rsidRDefault="00C311B6" w:rsidP="00C311B6">
            <w:pPr>
              <w:widowControl w:val="0"/>
              <w:ind w:left="180" w:hanging="180"/>
              <w:jc w:val="both"/>
              <w:rPr>
                <w:rFonts w:ascii="Arial" w:hAnsi="Arial" w:cs="Arial"/>
                <w:lang w:val="es-BO" w:eastAsia="es-ES"/>
              </w:rPr>
            </w:pPr>
            <w:r w:rsidRPr="00C311B6">
              <w:rPr>
                <w:rFonts w:ascii="Arial" w:hAnsi="Arial" w:cs="Arial"/>
                <w:b/>
                <w:lang w:val="es-BO" w:eastAsia="es-ES"/>
              </w:rPr>
              <w:t>N° Telf.:</w:t>
            </w:r>
            <w:r w:rsidRPr="00C311B6">
              <w:rPr>
                <w:rFonts w:ascii="Arial" w:hAnsi="Arial" w:cs="Arial"/>
                <w:lang w:val="es-BO" w:eastAsia="es-ES"/>
              </w:rPr>
              <w:t xml:space="preserve"> _________________________</w:t>
            </w:r>
          </w:p>
          <w:p w:rsidR="00C311B6" w:rsidRPr="00C311B6" w:rsidRDefault="00C311B6" w:rsidP="00C311B6">
            <w:pPr>
              <w:widowControl w:val="0"/>
              <w:ind w:left="180" w:hanging="180"/>
              <w:jc w:val="both"/>
              <w:rPr>
                <w:rFonts w:ascii="Arial" w:hAnsi="Arial" w:cs="Arial"/>
                <w:lang w:val="es-BO" w:eastAsia="es-ES"/>
              </w:rPr>
            </w:pPr>
            <w:r w:rsidRPr="00C311B6">
              <w:rPr>
                <w:rFonts w:ascii="Arial" w:hAnsi="Arial" w:cs="Arial"/>
                <w:b/>
                <w:lang w:val="es-BO" w:eastAsia="es-ES"/>
              </w:rPr>
              <w:t>N° Cel.:</w:t>
            </w:r>
            <w:r w:rsidRPr="00C311B6">
              <w:rPr>
                <w:rFonts w:ascii="Arial" w:hAnsi="Arial" w:cs="Arial"/>
                <w:lang w:val="es-BO" w:eastAsia="es-ES"/>
              </w:rPr>
              <w:t xml:space="preserve"> _________________________</w:t>
            </w:r>
          </w:p>
          <w:p w:rsidR="00C311B6" w:rsidRPr="00C311B6" w:rsidRDefault="00C311B6" w:rsidP="00C311B6">
            <w:pPr>
              <w:widowControl w:val="0"/>
              <w:ind w:left="180" w:hanging="180"/>
              <w:jc w:val="both"/>
              <w:rPr>
                <w:rFonts w:ascii="Arial" w:hAnsi="Arial" w:cs="Arial"/>
                <w:lang w:val="es-BO" w:eastAsia="es-ES"/>
              </w:rPr>
            </w:pPr>
            <w:r w:rsidRPr="00C311B6">
              <w:rPr>
                <w:rFonts w:ascii="Arial" w:hAnsi="Arial" w:cs="Arial"/>
                <w:b/>
                <w:lang w:val="es-BO" w:eastAsia="es-ES"/>
              </w:rPr>
              <w:t>E-mail:</w:t>
            </w:r>
            <w:r w:rsidRPr="00C311B6">
              <w:rPr>
                <w:rFonts w:ascii="Arial" w:hAnsi="Arial" w:cs="Arial"/>
                <w:lang w:val="es-BO" w:eastAsia="es-ES"/>
              </w:rPr>
              <w:t xml:space="preserve"> _________________________</w:t>
            </w:r>
          </w:p>
          <w:p w:rsidR="00C311B6" w:rsidRPr="00C311B6" w:rsidRDefault="00C311B6" w:rsidP="00C311B6">
            <w:pPr>
              <w:widowControl w:val="0"/>
              <w:ind w:left="180" w:hanging="180"/>
              <w:jc w:val="both"/>
              <w:rPr>
                <w:rFonts w:ascii="Arial" w:hAnsi="Arial" w:cs="Arial"/>
                <w:lang w:val="es-BO" w:eastAsia="es-ES"/>
              </w:rPr>
            </w:pPr>
            <w:proofErr w:type="spellStart"/>
            <w:r w:rsidRPr="00C311B6">
              <w:rPr>
                <w:rFonts w:ascii="Arial" w:hAnsi="Arial" w:cs="Arial"/>
                <w:b/>
                <w:lang w:val="es-BO" w:eastAsia="es-ES"/>
              </w:rPr>
              <w:t>Attn</w:t>
            </w:r>
            <w:proofErr w:type="spellEnd"/>
            <w:r w:rsidRPr="00C311B6">
              <w:rPr>
                <w:rFonts w:ascii="Arial" w:hAnsi="Arial" w:cs="Arial"/>
                <w:b/>
                <w:lang w:val="es-BO" w:eastAsia="es-ES"/>
              </w:rPr>
              <w:t>.:</w:t>
            </w:r>
            <w:r w:rsidRPr="00C311B6">
              <w:rPr>
                <w:rFonts w:ascii="Arial" w:hAnsi="Arial" w:cs="Arial"/>
                <w:lang w:val="es-BO" w:eastAsia="es-ES"/>
              </w:rPr>
              <w:t xml:space="preserve"> __________________________</w:t>
            </w:r>
          </w:p>
          <w:p w:rsidR="00C311B6" w:rsidRPr="00C311B6" w:rsidRDefault="00C311B6" w:rsidP="00C311B6">
            <w:pPr>
              <w:widowControl w:val="0"/>
              <w:ind w:left="180" w:hanging="180"/>
              <w:jc w:val="both"/>
              <w:rPr>
                <w:rFonts w:ascii="Arial" w:hAnsi="Arial" w:cs="Arial"/>
                <w:lang w:val="es-ES_tradnl" w:eastAsia="es-ES"/>
              </w:rPr>
            </w:pPr>
            <w:r w:rsidRPr="00C311B6">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C311B6" w:rsidRPr="00C311B6" w:rsidRDefault="00C311B6" w:rsidP="00C311B6">
            <w:pPr>
              <w:widowControl w:val="0"/>
              <w:ind w:hanging="45"/>
              <w:jc w:val="both"/>
              <w:rPr>
                <w:rFonts w:ascii="Arial" w:hAnsi="Arial" w:cs="Arial"/>
                <w:lang w:val="es-ES_tradnl" w:eastAsia="es-ES"/>
              </w:rPr>
            </w:pPr>
            <w:r w:rsidRPr="00C311B6">
              <w:rPr>
                <w:rFonts w:ascii="Arial" w:hAnsi="Arial" w:cs="Arial"/>
                <w:b/>
                <w:lang w:val="es-ES_tradnl" w:eastAsia="es-ES"/>
              </w:rPr>
              <w:t>Domicilio:</w:t>
            </w:r>
            <w:r w:rsidRPr="00C311B6">
              <w:rPr>
                <w:rFonts w:ascii="Arial" w:hAnsi="Arial" w:cs="Arial"/>
                <w:lang w:val="es-ES_tradnl" w:eastAsia="es-ES"/>
              </w:rPr>
              <w:t xml:space="preserve"> ___________________ </w:t>
            </w:r>
          </w:p>
          <w:p w:rsidR="00C311B6" w:rsidRPr="00C311B6" w:rsidRDefault="00C311B6" w:rsidP="00C311B6">
            <w:pPr>
              <w:widowControl w:val="0"/>
              <w:ind w:left="180" w:hanging="180"/>
              <w:jc w:val="both"/>
              <w:rPr>
                <w:rFonts w:ascii="Arial" w:hAnsi="Arial" w:cs="Arial"/>
                <w:lang w:val="es-BO" w:eastAsia="es-ES"/>
              </w:rPr>
            </w:pPr>
            <w:r w:rsidRPr="00C311B6">
              <w:rPr>
                <w:rFonts w:ascii="Arial" w:hAnsi="Arial" w:cs="Arial"/>
                <w:b/>
                <w:lang w:val="es-BO" w:eastAsia="es-ES"/>
              </w:rPr>
              <w:t>N° Telf.:</w:t>
            </w:r>
            <w:r w:rsidRPr="00C311B6">
              <w:rPr>
                <w:rFonts w:ascii="Arial" w:hAnsi="Arial" w:cs="Arial"/>
                <w:lang w:val="es-BO" w:eastAsia="es-ES"/>
              </w:rPr>
              <w:t xml:space="preserve"> _________________________</w:t>
            </w:r>
          </w:p>
          <w:p w:rsidR="00C311B6" w:rsidRPr="00C311B6" w:rsidRDefault="00C311B6" w:rsidP="00C311B6">
            <w:pPr>
              <w:autoSpaceDE w:val="0"/>
              <w:autoSpaceDN w:val="0"/>
              <w:adjustRightInd w:val="0"/>
              <w:ind w:left="180" w:hanging="180"/>
              <w:rPr>
                <w:rFonts w:ascii="Arial" w:hAnsi="Arial" w:cs="Arial"/>
                <w:lang w:val="es-BO" w:eastAsia="es-ES"/>
              </w:rPr>
            </w:pPr>
            <w:r w:rsidRPr="00C311B6">
              <w:rPr>
                <w:rFonts w:ascii="Arial" w:hAnsi="Arial" w:cs="Arial"/>
                <w:b/>
                <w:lang w:val="es-BO" w:eastAsia="es-ES"/>
              </w:rPr>
              <w:t>N° Cel.:</w:t>
            </w:r>
            <w:r w:rsidRPr="00C311B6">
              <w:rPr>
                <w:rFonts w:ascii="Arial" w:hAnsi="Arial" w:cs="Arial"/>
                <w:lang w:val="es-BO" w:eastAsia="es-ES"/>
              </w:rPr>
              <w:t xml:space="preserve"> _________________________</w:t>
            </w:r>
          </w:p>
          <w:p w:rsidR="00C311B6" w:rsidRPr="00C311B6" w:rsidRDefault="00C311B6" w:rsidP="00C311B6">
            <w:pPr>
              <w:autoSpaceDE w:val="0"/>
              <w:autoSpaceDN w:val="0"/>
              <w:adjustRightInd w:val="0"/>
              <w:ind w:left="180" w:hanging="180"/>
              <w:rPr>
                <w:rFonts w:ascii="Arial" w:hAnsi="Arial" w:cs="Arial"/>
                <w:lang w:val="es-ES_tradnl" w:eastAsia="es-ES"/>
              </w:rPr>
            </w:pPr>
            <w:r w:rsidRPr="00C311B6">
              <w:rPr>
                <w:rFonts w:ascii="Arial" w:hAnsi="Arial" w:cs="Arial"/>
                <w:b/>
                <w:lang w:val="es-ES_tradnl" w:eastAsia="es-ES"/>
              </w:rPr>
              <w:t>E-mail:</w:t>
            </w:r>
            <w:r w:rsidRPr="00C311B6">
              <w:rPr>
                <w:rFonts w:ascii="Arial" w:hAnsi="Arial" w:cs="Arial"/>
                <w:lang w:val="es-ES_tradnl" w:eastAsia="es-ES"/>
              </w:rPr>
              <w:t xml:space="preserve"> ______________________</w:t>
            </w:r>
          </w:p>
          <w:p w:rsidR="00C311B6" w:rsidRPr="00C311B6" w:rsidRDefault="00C311B6" w:rsidP="00C311B6">
            <w:pPr>
              <w:autoSpaceDE w:val="0"/>
              <w:autoSpaceDN w:val="0"/>
              <w:adjustRightInd w:val="0"/>
              <w:ind w:left="180" w:hanging="180"/>
              <w:rPr>
                <w:rFonts w:ascii="Arial" w:hAnsi="Arial" w:cs="Arial"/>
                <w:lang w:val="es-ES_tradnl" w:eastAsia="es-ES"/>
              </w:rPr>
            </w:pPr>
            <w:proofErr w:type="spellStart"/>
            <w:r w:rsidRPr="00C311B6">
              <w:rPr>
                <w:rFonts w:ascii="Arial" w:hAnsi="Arial" w:cs="Arial"/>
                <w:b/>
                <w:lang w:val="es-ES_tradnl" w:eastAsia="es-ES"/>
              </w:rPr>
              <w:t>Attn</w:t>
            </w:r>
            <w:proofErr w:type="spellEnd"/>
            <w:r w:rsidRPr="00C311B6">
              <w:rPr>
                <w:rFonts w:ascii="Arial" w:hAnsi="Arial" w:cs="Arial"/>
                <w:b/>
                <w:lang w:val="es-ES_tradnl" w:eastAsia="es-ES"/>
              </w:rPr>
              <w:t>.:</w:t>
            </w:r>
            <w:r w:rsidRPr="00C311B6">
              <w:rPr>
                <w:rFonts w:ascii="Arial" w:hAnsi="Arial" w:cs="Arial"/>
                <w:lang w:val="es-ES_tradnl" w:eastAsia="es-ES"/>
              </w:rPr>
              <w:t xml:space="preserve"> ________________________</w:t>
            </w:r>
          </w:p>
          <w:p w:rsidR="00C311B6" w:rsidRPr="00C311B6" w:rsidRDefault="00C311B6" w:rsidP="00C311B6">
            <w:pPr>
              <w:autoSpaceDE w:val="0"/>
              <w:autoSpaceDN w:val="0"/>
              <w:adjustRightInd w:val="0"/>
              <w:ind w:left="180" w:hanging="180"/>
              <w:rPr>
                <w:rFonts w:ascii="Arial" w:hAnsi="Arial" w:cs="Arial"/>
                <w:lang w:val="es-ES_tradnl" w:eastAsia="es-ES"/>
              </w:rPr>
            </w:pPr>
            <w:r w:rsidRPr="00C311B6">
              <w:rPr>
                <w:rFonts w:ascii="Arial" w:hAnsi="Arial" w:cs="Arial"/>
                <w:lang w:val="es-ES_tradnl" w:eastAsia="es-ES"/>
              </w:rPr>
              <w:t>___________ – Bolivia</w:t>
            </w:r>
          </w:p>
        </w:tc>
      </w:tr>
    </w:tbl>
    <w:p w:rsidR="00C311B6" w:rsidRPr="00C311B6" w:rsidRDefault="00C311B6" w:rsidP="00C311B6">
      <w:pPr>
        <w:widowControl w:val="0"/>
        <w:tabs>
          <w:tab w:val="num" w:pos="720"/>
        </w:tabs>
        <w:spacing w:before="120" w:after="120"/>
        <w:ind w:left="720" w:hanging="720"/>
        <w:jc w:val="both"/>
        <w:rPr>
          <w:rFonts w:ascii="Arial" w:hAnsi="Arial" w:cs="Arial"/>
          <w:bCs/>
          <w:lang w:eastAsia="es-ES"/>
        </w:rPr>
      </w:pPr>
      <w:r w:rsidRPr="00C311B6">
        <w:rPr>
          <w:rFonts w:ascii="Arial" w:hAnsi="Arial" w:cs="Arial"/>
          <w:b/>
          <w:lang w:eastAsia="es-ES"/>
        </w:rPr>
        <w:t>14.2.</w:t>
      </w:r>
      <w:r w:rsidRPr="00C311B6">
        <w:rPr>
          <w:rFonts w:ascii="Arial" w:hAnsi="Arial" w:cs="Arial"/>
          <w:bCs/>
          <w:lang w:eastAsia="es-ES"/>
        </w:rPr>
        <w:tab/>
        <w:t>Se considerará recibida la notificación o comunicación en la fecha y hora en que se haya realizado la entrega.</w:t>
      </w:r>
    </w:p>
    <w:p w:rsidR="00C311B6" w:rsidRPr="00C311B6" w:rsidRDefault="00C311B6" w:rsidP="00C311B6">
      <w:pPr>
        <w:widowControl w:val="0"/>
        <w:tabs>
          <w:tab w:val="num" w:pos="720"/>
        </w:tabs>
        <w:spacing w:before="120" w:after="120"/>
        <w:ind w:left="720" w:hanging="720"/>
        <w:jc w:val="both"/>
        <w:rPr>
          <w:rFonts w:ascii="Arial" w:hAnsi="Arial" w:cs="Arial"/>
          <w:lang w:eastAsia="es-ES"/>
        </w:rPr>
      </w:pPr>
      <w:r w:rsidRPr="00C311B6">
        <w:rPr>
          <w:rFonts w:ascii="Arial" w:hAnsi="Arial" w:cs="Arial"/>
          <w:b/>
          <w:bCs/>
          <w:lang w:eastAsia="es-ES"/>
        </w:rPr>
        <w:t>14.3.</w:t>
      </w:r>
      <w:r w:rsidRPr="00C311B6">
        <w:rPr>
          <w:rFonts w:ascii="Arial" w:hAnsi="Arial" w:cs="Arial"/>
          <w:bCs/>
          <w:lang w:eastAsia="es-ES"/>
        </w:rPr>
        <w:tab/>
      </w:r>
      <w:r w:rsidRPr="00C311B6">
        <w:rPr>
          <w:rFonts w:ascii="Arial" w:hAnsi="Arial" w:cs="Arial"/>
          <w:lang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C311B6" w:rsidRPr="00C311B6" w:rsidRDefault="00C311B6" w:rsidP="00C311B6">
      <w:pPr>
        <w:spacing w:before="120" w:after="120"/>
        <w:jc w:val="both"/>
        <w:rPr>
          <w:rFonts w:ascii="Arial" w:hAnsi="Arial" w:cs="Arial"/>
          <w:b/>
          <w:u w:val="single"/>
          <w:lang w:eastAsia="es-ES"/>
        </w:rPr>
      </w:pPr>
      <w:r w:rsidRPr="00C311B6">
        <w:rPr>
          <w:rFonts w:ascii="Arial" w:hAnsi="Arial" w:cs="Arial"/>
          <w:b/>
          <w:u w:val="single"/>
          <w:lang w:eastAsia="es-ES"/>
        </w:rPr>
        <w:t>DÉCIMA QUINTA.- (RESPONSABILIDAD Y OBLIGACIONES DEL CONTRATISTA)</w:t>
      </w:r>
    </w:p>
    <w:p w:rsidR="00C311B6" w:rsidRPr="00C311B6" w:rsidRDefault="00C311B6" w:rsidP="00C311B6">
      <w:pPr>
        <w:spacing w:before="120" w:after="120"/>
        <w:jc w:val="both"/>
        <w:rPr>
          <w:rFonts w:ascii="Arial" w:hAnsi="Arial" w:cs="Arial"/>
          <w:lang w:val="es-ES_tradnl" w:eastAsia="es-ES"/>
        </w:rPr>
      </w:pPr>
      <w:r w:rsidRPr="00C311B6">
        <w:rPr>
          <w:rFonts w:ascii="Arial" w:hAnsi="Arial" w:cs="Arial"/>
          <w:lang w:val="es-ES_tradnl" w:eastAsia="es-ES"/>
        </w:rPr>
        <w:t xml:space="preserve">El </w:t>
      </w:r>
      <w:proofErr w:type="spellStart"/>
      <w:r w:rsidRPr="00C311B6">
        <w:rPr>
          <w:rFonts w:ascii="Arial" w:hAnsi="Arial" w:cs="Arial"/>
          <w:b/>
          <w:lang w:val="es-ES_tradnl" w:eastAsia="es-ES"/>
        </w:rPr>
        <w:t>CONTRATISTA</w:t>
      </w:r>
      <w:r w:rsidRPr="00C311B6">
        <w:rPr>
          <w:rFonts w:ascii="Arial" w:hAnsi="Arial" w:cs="Arial"/>
          <w:lang w:val="es-ES_tradnl" w:eastAsia="es-ES"/>
        </w:rPr>
        <w:t>se</w:t>
      </w:r>
      <w:proofErr w:type="spellEnd"/>
      <w:r w:rsidRPr="00C311B6">
        <w:rPr>
          <w:rFonts w:ascii="Arial" w:hAnsi="Arial" w:cs="Arial"/>
          <w:lang w:val="es-ES_tradnl" w:eastAsia="es-ES"/>
        </w:rPr>
        <w:t xml:space="preserve"> compromete a cumplir con las siguientes obligaciones, que son de carácter enunciativo y no limitativo:</w:t>
      </w:r>
    </w:p>
    <w:p w:rsidR="00C311B6" w:rsidRPr="00C311B6" w:rsidRDefault="00C311B6" w:rsidP="001248D3">
      <w:pPr>
        <w:numPr>
          <w:ilvl w:val="0"/>
          <w:numId w:val="46"/>
        </w:numPr>
        <w:spacing w:before="120" w:after="120"/>
        <w:contextualSpacing/>
        <w:jc w:val="both"/>
        <w:rPr>
          <w:rFonts w:ascii="Arial" w:hAnsi="Arial" w:cs="Arial"/>
          <w:b/>
          <w:vanish/>
          <w:lang w:eastAsia="es-ES"/>
        </w:rPr>
      </w:pPr>
    </w:p>
    <w:p w:rsidR="00C311B6" w:rsidRPr="00C311B6" w:rsidRDefault="00C311B6" w:rsidP="001248D3">
      <w:pPr>
        <w:numPr>
          <w:ilvl w:val="0"/>
          <w:numId w:val="46"/>
        </w:numPr>
        <w:spacing w:before="120" w:after="120"/>
        <w:contextualSpacing/>
        <w:jc w:val="both"/>
        <w:rPr>
          <w:rFonts w:ascii="Arial" w:hAnsi="Arial" w:cs="Arial"/>
          <w:b/>
          <w:vanish/>
          <w:lang w:eastAsia="es-ES"/>
        </w:rPr>
      </w:pP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Asumir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Garantizar y responder del Servicio prestado bajo este Contrato, por lo que en caso de ser requerida su presencia por escrito, para cualquier aclaración, de forma posterior a la liquidación del Contrato, se compromete a no negar su participación.</w:t>
      </w:r>
    </w:p>
    <w:p w:rsidR="00C311B6" w:rsidRPr="00C311B6" w:rsidRDefault="00C311B6" w:rsidP="00C311B6">
      <w:pPr>
        <w:spacing w:before="120" w:after="120"/>
        <w:ind w:left="1418" w:hanging="2"/>
        <w:contextualSpacing/>
        <w:jc w:val="both"/>
        <w:rPr>
          <w:rFonts w:ascii="Arial" w:hAnsi="Arial" w:cs="Arial"/>
          <w:lang w:eastAsia="es-ES"/>
        </w:rPr>
      </w:pPr>
      <w:r w:rsidRPr="00C311B6">
        <w:rPr>
          <w:rFonts w:ascii="Arial" w:hAnsi="Arial" w:cs="Arial"/>
          <w:lang w:eastAsia="es-ES"/>
        </w:rPr>
        <w:t xml:space="preserve">En caso de no </w:t>
      </w:r>
      <w:proofErr w:type="gramStart"/>
      <w:r w:rsidRPr="00C311B6">
        <w:rPr>
          <w:rFonts w:ascii="Arial" w:hAnsi="Arial" w:cs="Arial"/>
          <w:lang w:eastAsia="es-ES"/>
        </w:rPr>
        <w:t>responder  favorablemente</w:t>
      </w:r>
      <w:proofErr w:type="gramEnd"/>
      <w:r w:rsidRPr="00C311B6">
        <w:rPr>
          <w:rFonts w:ascii="Arial" w:hAnsi="Arial" w:cs="Arial"/>
          <w:lang w:eastAsia="es-ES"/>
        </w:rPr>
        <w:t xml:space="preserve"> al requerimiento, la </w:t>
      </w:r>
      <w:r w:rsidRPr="00C311B6">
        <w:rPr>
          <w:rFonts w:ascii="Arial" w:hAnsi="Arial" w:cs="Arial"/>
          <w:b/>
          <w:lang w:eastAsia="es-ES"/>
        </w:rPr>
        <w:t xml:space="preserve">ENTIDAD </w:t>
      </w:r>
      <w:r w:rsidRPr="00C311B6">
        <w:rPr>
          <w:rFonts w:ascii="Arial" w:hAnsi="Arial" w:cs="Arial"/>
          <w:lang w:eastAsia="es-ES"/>
        </w:rPr>
        <w:t xml:space="preserve">hará conocer a la Contraloría General del Estado, para los efectos legales consiguientes, en razón de que el Servicio ha sido prestado bajo un Contrato administrativo, por lo cual el </w:t>
      </w:r>
      <w:proofErr w:type="spellStart"/>
      <w:r w:rsidRPr="00C311B6">
        <w:rPr>
          <w:rFonts w:ascii="Arial" w:hAnsi="Arial" w:cs="Arial"/>
          <w:b/>
          <w:lang w:eastAsia="es-ES"/>
        </w:rPr>
        <w:t>CONTRATISTA</w:t>
      </w:r>
      <w:r w:rsidRPr="00C311B6">
        <w:rPr>
          <w:rFonts w:ascii="Arial" w:hAnsi="Arial" w:cs="Arial"/>
          <w:lang w:eastAsia="es-ES"/>
        </w:rPr>
        <w:t>es</w:t>
      </w:r>
      <w:proofErr w:type="spellEnd"/>
      <w:r w:rsidRPr="00C311B6">
        <w:rPr>
          <w:rFonts w:ascii="Arial" w:hAnsi="Arial" w:cs="Arial"/>
          <w:lang w:eastAsia="es-ES"/>
        </w:rPr>
        <w:t xml:space="preserve"> responsable ante el Estado.</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Responsabilizarse por los efectos resultantes de la inobservancia y/o infracción de las obligaciones del Contrato, leyes, reglamentos y/o cualquier disposición legal.</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Mantener indemne a la </w:t>
      </w:r>
      <w:r w:rsidRPr="00C311B6">
        <w:rPr>
          <w:rFonts w:ascii="Arial" w:hAnsi="Arial" w:cs="Arial"/>
          <w:b/>
          <w:lang w:eastAsia="es-ES"/>
        </w:rPr>
        <w:t xml:space="preserve">ENTIDAD </w:t>
      </w:r>
      <w:r w:rsidRPr="00C311B6">
        <w:rPr>
          <w:rFonts w:ascii="Arial" w:hAnsi="Arial" w:cs="Arial"/>
          <w:lang w:eastAsia="es-ES"/>
        </w:rPr>
        <w:t xml:space="preserve">por todo subcontrato que suscriba, no debiendo obligar o pretender obligar a la </w:t>
      </w:r>
      <w:r w:rsidRPr="00C311B6">
        <w:rPr>
          <w:rFonts w:ascii="Arial" w:hAnsi="Arial" w:cs="Arial"/>
          <w:b/>
          <w:lang w:eastAsia="es-ES"/>
        </w:rPr>
        <w:t>ENTIDAD</w:t>
      </w:r>
      <w:r w:rsidRPr="00C311B6">
        <w:rPr>
          <w:rFonts w:ascii="Arial" w:hAnsi="Arial" w:cs="Arial"/>
          <w:lang w:eastAsia="es-ES"/>
        </w:rPr>
        <w:t xml:space="preserve"> al cumplimiento de las obligaciones laborales, sociales o patronales de los subcontratista, proveedores y/o fabricantes, en este sentido la responsabilidad frente a la </w:t>
      </w:r>
      <w:r w:rsidRPr="00C311B6">
        <w:rPr>
          <w:rFonts w:ascii="Arial" w:hAnsi="Arial" w:cs="Arial"/>
          <w:b/>
          <w:lang w:eastAsia="es-ES"/>
        </w:rPr>
        <w:t>ENTIDAD</w:t>
      </w:r>
      <w:r w:rsidRPr="00C311B6">
        <w:rPr>
          <w:rFonts w:ascii="Arial" w:hAnsi="Arial" w:cs="Arial"/>
          <w:lang w:eastAsia="es-ES"/>
        </w:rPr>
        <w:t xml:space="preserve"> por el cumplimiento de las obligaciones laborales, sociales o patronales, que provengan o emanen de la Ley Aplicable son de exclusiva cuenta y riesgo del </w:t>
      </w:r>
      <w:proofErr w:type="spellStart"/>
      <w:r w:rsidRPr="00C311B6">
        <w:rPr>
          <w:rFonts w:ascii="Arial" w:hAnsi="Arial" w:cs="Arial"/>
          <w:lang w:eastAsia="es-ES"/>
        </w:rPr>
        <w:t>subconstratista</w:t>
      </w:r>
      <w:proofErr w:type="spellEnd"/>
      <w:r w:rsidRPr="00C311B6">
        <w:rPr>
          <w:rFonts w:ascii="Arial" w:hAnsi="Arial" w:cs="Arial"/>
          <w:lang w:eastAsia="es-ES"/>
        </w:rPr>
        <w:t xml:space="preserve">, proveedores, suministradores, vendedores, fabricantes y/o el </w:t>
      </w:r>
      <w:r w:rsidRPr="00C311B6">
        <w:rPr>
          <w:rFonts w:ascii="Arial" w:hAnsi="Arial" w:cs="Arial"/>
          <w:b/>
          <w:lang w:eastAsia="es-ES"/>
        </w:rPr>
        <w:t>CONTRATISTA.</w:t>
      </w:r>
      <w:r w:rsidRPr="00C311B6">
        <w:rPr>
          <w:rFonts w:ascii="Arial" w:hAnsi="Arial" w:cs="Arial"/>
          <w:lang w:eastAsia="es-ES"/>
        </w:rPr>
        <w:t xml:space="preserve"> </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Mantener indemne a la </w:t>
      </w:r>
      <w:r w:rsidRPr="00C311B6">
        <w:rPr>
          <w:rFonts w:ascii="Arial" w:hAnsi="Arial" w:cs="Arial"/>
          <w:b/>
          <w:lang w:eastAsia="es-ES"/>
        </w:rPr>
        <w:t>ENTIDAD</w:t>
      </w:r>
      <w:r w:rsidRPr="00C311B6">
        <w:rPr>
          <w:rFonts w:ascii="Arial" w:hAnsi="Arial" w:cs="Arial"/>
          <w:lang w:eastAsia="es-ES"/>
        </w:rPr>
        <w:t xml:space="preserve"> por reclamos ocasionados resultado de su accionar por dolo, culpa, errores, negligencia y/o impericias practicados en la ejecución del Servicio. </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Asumir su responsabilidad por infracciones ante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Rehacer o reparar, a su costo y en los plazos estipulados por la </w:t>
      </w:r>
      <w:r w:rsidRPr="00C311B6">
        <w:rPr>
          <w:rFonts w:ascii="Arial" w:hAnsi="Arial" w:cs="Arial"/>
          <w:b/>
          <w:lang w:eastAsia="es-ES"/>
        </w:rPr>
        <w:t>ENTIDAD</w:t>
      </w:r>
      <w:r w:rsidRPr="00C311B6">
        <w:rPr>
          <w:rFonts w:ascii="Arial" w:hAnsi="Arial" w:cs="Arial"/>
          <w:lang w:eastAsia="es-ES"/>
        </w:rPr>
        <w:t xml:space="preserve">, toda y/o cualquier parte de los Servicios que hubiese sido considerada inaceptable por la </w:t>
      </w:r>
      <w:r w:rsidRPr="00C311B6">
        <w:rPr>
          <w:rFonts w:ascii="Arial" w:hAnsi="Arial" w:cs="Arial"/>
          <w:b/>
          <w:lang w:eastAsia="es-ES"/>
        </w:rPr>
        <w:t>ENTIDAD</w:t>
      </w:r>
      <w:r w:rsidRPr="00C311B6">
        <w:rPr>
          <w:rFonts w:ascii="Arial" w:hAnsi="Arial" w:cs="Arial"/>
          <w:lang w:eastAsia="es-ES"/>
        </w:rPr>
        <w:t>.</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Asumir la responsabilidad única y absoluta por reclamos judiciales y/o extrajudiciales efectuados por terceras personas que resulten de actos u omisiones relacionadas exclusivamente con la prestación del Servicio bajo este Contrato.</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lastRenderedPageBreak/>
        <w:t>Ejecutar el Servicio de acuerdo a lo previsto en este Contrato, sus anexos y la Ley Aplicable, siendo el único responsable ante cualquier inobservancia.</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Asegurar que los contratos suscritos con </w:t>
      </w:r>
      <w:proofErr w:type="spellStart"/>
      <w:r w:rsidRPr="00C311B6">
        <w:rPr>
          <w:rFonts w:ascii="Arial" w:hAnsi="Arial" w:cs="Arial"/>
          <w:lang w:eastAsia="es-ES"/>
        </w:rPr>
        <w:t>subcontratitas</w:t>
      </w:r>
      <w:proofErr w:type="spellEnd"/>
      <w:r w:rsidRPr="00C311B6">
        <w:rPr>
          <w:rFonts w:ascii="Arial" w:hAnsi="Arial" w:cs="Arial"/>
          <w:lang w:eastAsia="es-ES"/>
        </w:rPr>
        <w:t xml:space="preserve"> (cuando corresponda) contengan disposiciones que cumplan con las obligaciones laborales, sociales, ambientales y tributarias, además de la Ley Aplicable.</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Cumplir y acatar por sí, por su Personal y subcontratista las estipulaciones contenidas en este Contrato y Ley Aplicable, así como cualquier determinación de orden legal emanadas de autoridades competentes, siendo el </w:t>
      </w:r>
      <w:proofErr w:type="spellStart"/>
      <w:r w:rsidRPr="00C311B6">
        <w:rPr>
          <w:rFonts w:ascii="Arial" w:hAnsi="Arial" w:cs="Arial"/>
          <w:b/>
          <w:lang w:eastAsia="es-ES"/>
        </w:rPr>
        <w:t>CONTRATISTA</w:t>
      </w:r>
      <w:r w:rsidRPr="00C311B6">
        <w:rPr>
          <w:rFonts w:ascii="Arial" w:hAnsi="Arial" w:cs="Arial"/>
          <w:lang w:eastAsia="es-ES"/>
        </w:rPr>
        <w:t>responsable</w:t>
      </w:r>
      <w:proofErr w:type="spellEnd"/>
      <w:r w:rsidRPr="00C311B6">
        <w:rPr>
          <w:rFonts w:ascii="Arial" w:hAnsi="Arial" w:cs="Arial"/>
          <w:lang w:eastAsia="es-ES"/>
        </w:rPr>
        <w:t xml:space="preserve"> por los efectos que se originaren de eventuales inobservancias, mencionando de manera enunciativa y no limitativa, las siguientes: </w:t>
      </w:r>
    </w:p>
    <w:p w:rsidR="00C311B6" w:rsidRPr="00C311B6" w:rsidRDefault="00C311B6" w:rsidP="001248D3">
      <w:pPr>
        <w:numPr>
          <w:ilvl w:val="0"/>
          <w:numId w:val="48"/>
        </w:numPr>
        <w:spacing w:before="120" w:after="120"/>
        <w:ind w:left="1985" w:hanging="284"/>
        <w:contextualSpacing/>
        <w:jc w:val="both"/>
        <w:rPr>
          <w:rFonts w:ascii="Arial" w:hAnsi="Arial" w:cs="Arial"/>
          <w:lang w:eastAsia="es-ES"/>
        </w:rPr>
      </w:pPr>
      <w:r w:rsidRPr="00C311B6">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C311B6" w:rsidRPr="00C311B6" w:rsidRDefault="00C311B6" w:rsidP="001248D3">
      <w:pPr>
        <w:numPr>
          <w:ilvl w:val="0"/>
          <w:numId w:val="48"/>
        </w:numPr>
        <w:spacing w:before="120" w:after="120"/>
        <w:ind w:left="1985" w:hanging="284"/>
        <w:contextualSpacing/>
        <w:jc w:val="both"/>
        <w:rPr>
          <w:rFonts w:ascii="Arial" w:hAnsi="Arial" w:cs="Arial"/>
          <w:lang w:eastAsia="es-ES"/>
        </w:rPr>
      </w:pPr>
      <w:r w:rsidRPr="00C311B6">
        <w:rPr>
          <w:rFonts w:ascii="Arial" w:hAnsi="Arial" w:cs="Arial"/>
          <w:lang w:eastAsia="es-ES"/>
        </w:rPr>
        <w:t xml:space="preserve">Las estipulaciones y las obligaciones administrativas y de seguridad, medio ambiente y salud establecidas en este Contrato, que el </w:t>
      </w:r>
      <w:proofErr w:type="spellStart"/>
      <w:r w:rsidRPr="00C311B6">
        <w:rPr>
          <w:rFonts w:ascii="Arial" w:hAnsi="Arial" w:cs="Arial"/>
          <w:b/>
          <w:lang w:eastAsia="es-ES"/>
        </w:rPr>
        <w:t>CONTRATISTA</w:t>
      </w:r>
      <w:r w:rsidRPr="00C311B6">
        <w:rPr>
          <w:rFonts w:ascii="Arial" w:hAnsi="Arial" w:cs="Arial"/>
          <w:lang w:eastAsia="es-ES"/>
        </w:rPr>
        <w:t>declara</w:t>
      </w:r>
      <w:proofErr w:type="spellEnd"/>
      <w:r w:rsidRPr="00C311B6">
        <w:rPr>
          <w:rFonts w:ascii="Arial" w:hAnsi="Arial" w:cs="Arial"/>
          <w:lang w:eastAsia="es-ES"/>
        </w:rPr>
        <w:t xml:space="preserve"> conocer y aceptar todas y cada una de ellas, eximiendo de cualquier obligación o responsabilidad a la </w:t>
      </w:r>
      <w:r w:rsidRPr="00C311B6">
        <w:rPr>
          <w:rFonts w:ascii="Arial" w:hAnsi="Arial" w:cs="Arial"/>
          <w:b/>
          <w:lang w:eastAsia="es-ES"/>
        </w:rPr>
        <w:t>ENTIDAD</w:t>
      </w:r>
      <w:r w:rsidRPr="00C311B6">
        <w:rPr>
          <w:rFonts w:ascii="Arial" w:hAnsi="Arial" w:cs="Arial"/>
          <w:lang w:eastAsia="es-ES"/>
        </w:rPr>
        <w:t xml:space="preserve">. </w:t>
      </w:r>
    </w:p>
    <w:p w:rsidR="00C311B6" w:rsidRPr="00C311B6" w:rsidRDefault="00C311B6" w:rsidP="001248D3">
      <w:pPr>
        <w:numPr>
          <w:ilvl w:val="0"/>
          <w:numId w:val="48"/>
        </w:numPr>
        <w:spacing w:before="120" w:after="120"/>
        <w:ind w:left="1985" w:hanging="284"/>
        <w:contextualSpacing/>
        <w:jc w:val="both"/>
        <w:rPr>
          <w:rFonts w:ascii="Arial" w:hAnsi="Arial" w:cs="Arial"/>
          <w:lang w:eastAsia="es-ES"/>
        </w:rPr>
      </w:pPr>
      <w:r w:rsidRPr="00C311B6">
        <w:rPr>
          <w:rFonts w:ascii="Arial" w:hAnsi="Arial" w:cs="Arial"/>
          <w:lang w:eastAsia="es-ES"/>
        </w:rPr>
        <w:t>Planear, programar, dirigir y ejecutar los Servicios con calidad y seguridad, a fin de garantizar el pleno cumplimiento del Contrato.</w:t>
      </w:r>
    </w:p>
    <w:p w:rsidR="00C311B6" w:rsidRPr="00C311B6" w:rsidRDefault="00C311B6" w:rsidP="001248D3">
      <w:pPr>
        <w:numPr>
          <w:ilvl w:val="0"/>
          <w:numId w:val="48"/>
        </w:numPr>
        <w:spacing w:before="120" w:after="120"/>
        <w:ind w:left="1985" w:hanging="284"/>
        <w:contextualSpacing/>
        <w:jc w:val="both"/>
        <w:rPr>
          <w:rFonts w:ascii="Arial" w:hAnsi="Arial" w:cs="Arial"/>
          <w:lang w:eastAsia="es-ES"/>
        </w:rPr>
      </w:pPr>
      <w:r w:rsidRPr="00C311B6">
        <w:rPr>
          <w:rFonts w:ascii="Arial" w:hAnsi="Arial" w:cs="Arial"/>
          <w:lang w:eastAsia="es-ES"/>
        </w:rPr>
        <w:t xml:space="preserve">Responder por la supervisión, dirección técnica y administrativa y mano de obra de su Personal, necesarias para la ejecución de los Servicios, siendo para todos los efectos, el </w:t>
      </w:r>
      <w:proofErr w:type="spellStart"/>
      <w:r w:rsidRPr="00C311B6">
        <w:rPr>
          <w:rFonts w:ascii="Arial" w:hAnsi="Arial" w:cs="Arial"/>
          <w:b/>
          <w:lang w:eastAsia="es-ES"/>
        </w:rPr>
        <w:t>CONTRATISTA</w:t>
      </w:r>
      <w:r w:rsidRPr="00C311B6">
        <w:rPr>
          <w:rFonts w:ascii="Arial" w:hAnsi="Arial" w:cs="Arial"/>
          <w:lang w:eastAsia="es-ES"/>
        </w:rPr>
        <w:t>único</w:t>
      </w:r>
      <w:proofErr w:type="spellEnd"/>
      <w:r w:rsidRPr="00C311B6">
        <w:rPr>
          <w:rFonts w:ascii="Arial" w:hAnsi="Arial" w:cs="Arial"/>
          <w:lang w:eastAsia="es-ES"/>
        </w:rPr>
        <w:t xml:space="preserve"> y exclusivo responsable.</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311B6">
        <w:rPr>
          <w:rFonts w:ascii="Arial" w:hAnsi="Arial" w:cs="Arial"/>
          <w:b/>
          <w:lang w:eastAsia="es-ES"/>
        </w:rPr>
        <w:t>ENTIDAD</w:t>
      </w:r>
      <w:r w:rsidRPr="00C311B6">
        <w:rPr>
          <w:rFonts w:ascii="Arial" w:hAnsi="Arial" w:cs="Arial"/>
          <w:lang w:eastAsia="es-ES"/>
        </w:rPr>
        <w:t xml:space="preserve"> de cualquier reclamo. </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No utilizar mano de obra de menores de edad en las labores relacionadas con el objeto del presente Contrato, ya sea directa o indirectamente a través de sus proveedores o subcontratista, dentro de los límites establecidos por Ley Aplicable. La </w:t>
      </w:r>
      <w:r w:rsidRPr="00C311B6">
        <w:rPr>
          <w:rFonts w:ascii="Arial" w:hAnsi="Arial" w:cs="Arial"/>
          <w:b/>
          <w:lang w:eastAsia="es-ES"/>
        </w:rPr>
        <w:t>ENTIDAD</w:t>
      </w:r>
      <w:r w:rsidRPr="00C311B6">
        <w:rPr>
          <w:rFonts w:ascii="Arial" w:hAnsi="Arial" w:cs="Arial"/>
          <w:lang w:eastAsia="es-ES"/>
        </w:rPr>
        <w:t xml:space="preserve"> podrá pedir al </w:t>
      </w:r>
      <w:proofErr w:type="spellStart"/>
      <w:r w:rsidRPr="00C311B6">
        <w:rPr>
          <w:rFonts w:ascii="Arial" w:hAnsi="Arial" w:cs="Arial"/>
          <w:b/>
          <w:lang w:eastAsia="es-ES"/>
        </w:rPr>
        <w:t>CONTRATISTA</w:t>
      </w:r>
      <w:r w:rsidRPr="00C311B6">
        <w:rPr>
          <w:rFonts w:ascii="Arial" w:hAnsi="Arial" w:cs="Arial"/>
          <w:lang w:eastAsia="es-ES"/>
        </w:rPr>
        <w:t>en</w:t>
      </w:r>
      <w:proofErr w:type="spellEnd"/>
      <w:r w:rsidRPr="00C311B6">
        <w:rPr>
          <w:rFonts w:ascii="Arial" w:hAnsi="Arial" w:cs="Arial"/>
          <w:lang w:eastAsia="es-ES"/>
        </w:rPr>
        <w:t xml:space="preserve"> cualquier momento, dentro del término del presente Contrato, una declaración que certifique el cumplimiento de la presente obligación.</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C311B6">
        <w:rPr>
          <w:rFonts w:ascii="Arial" w:hAnsi="Arial" w:cs="Arial"/>
          <w:lang w:eastAsia="es-ES"/>
        </w:rPr>
        <w:t>sanción  u</w:t>
      </w:r>
      <w:proofErr w:type="gramEnd"/>
      <w:r w:rsidRPr="00C311B6">
        <w:rPr>
          <w:rFonts w:ascii="Arial" w:hAnsi="Arial" w:cs="Arial"/>
          <w:lang w:eastAsia="es-ES"/>
        </w:rPr>
        <w:t xml:space="preserve"> otros gastos resultantes de dicha inobservancia.</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Los sueldos pagados a los trabajadores deben obedecer como mínimo, a lo establecido en la Ley Aplicable.</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Responsabilizarse por obtener a su costo todas las licencias y autorizaciones de conformidad a la Ley Aplicable con relación a este Contrato y los registros que le exija la </w:t>
      </w:r>
      <w:r w:rsidRPr="00C311B6">
        <w:rPr>
          <w:rFonts w:ascii="Arial" w:hAnsi="Arial" w:cs="Arial"/>
          <w:b/>
          <w:lang w:eastAsia="es-ES"/>
        </w:rPr>
        <w:t xml:space="preserve">ENTIDAD </w:t>
      </w:r>
      <w:r w:rsidRPr="00C311B6">
        <w:rPr>
          <w:rFonts w:ascii="Arial" w:hAnsi="Arial" w:cs="Arial"/>
          <w:lang w:eastAsia="es-ES"/>
        </w:rPr>
        <w:t>en conformidad al Contrato.</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lastRenderedPageBreak/>
        <w:t xml:space="preserve">Mantener a la </w:t>
      </w:r>
      <w:r w:rsidRPr="00C311B6">
        <w:rPr>
          <w:rFonts w:ascii="Arial" w:hAnsi="Arial" w:cs="Arial"/>
          <w:b/>
          <w:lang w:eastAsia="es-ES"/>
        </w:rPr>
        <w:t>ENTIDAD</w:t>
      </w:r>
      <w:r w:rsidRPr="00C311B6">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Cumplir con las normas laborales respecto al pago de incremento salarial, bonos, doble aguinaldo, primas y cualquier otra obligación laboral, las cuales deben ser asumidas exclusivamente a cuenta y cargo del </w:t>
      </w:r>
      <w:r w:rsidRPr="00C311B6">
        <w:rPr>
          <w:rFonts w:ascii="Arial" w:hAnsi="Arial" w:cs="Arial"/>
          <w:b/>
          <w:lang w:eastAsia="es-ES"/>
        </w:rPr>
        <w:t>CONTRATISTA</w:t>
      </w:r>
      <w:r w:rsidRPr="00C311B6">
        <w:rPr>
          <w:rFonts w:ascii="Arial" w:hAnsi="Arial" w:cs="Arial"/>
          <w:lang w:eastAsia="es-ES"/>
        </w:rPr>
        <w:t>.</w:t>
      </w:r>
    </w:p>
    <w:p w:rsidR="00C311B6" w:rsidRPr="00C311B6" w:rsidRDefault="00C311B6" w:rsidP="001248D3">
      <w:pPr>
        <w:numPr>
          <w:ilvl w:val="0"/>
          <w:numId w:val="47"/>
        </w:numPr>
        <w:spacing w:before="120" w:after="120"/>
        <w:ind w:left="1418" w:hanging="284"/>
        <w:contextualSpacing/>
        <w:jc w:val="both"/>
        <w:rPr>
          <w:rFonts w:ascii="Arial" w:hAnsi="Arial" w:cs="Arial"/>
          <w:lang w:eastAsia="es-ES"/>
        </w:rPr>
      </w:pPr>
      <w:r w:rsidRPr="00C311B6">
        <w:rPr>
          <w:rFonts w:ascii="Arial" w:hAnsi="Arial" w:cs="Arial"/>
          <w:lang w:eastAsia="es-ES"/>
        </w:rPr>
        <w:t xml:space="preserve">Realizar el trabajo solicitado conforme a detalle y requerimiento realizado por la </w:t>
      </w:r>
      <w:r w:rsidRPr="00C311B6">
        <w:rPr>
          <w:rFonts w:ascii="Arial" w:hAnsi="Arial" w:cs="Arial"/>
          <w:b/>
          <w:lang w:eastAsia="es-ES"/>
        </w:rPr>
        <w:t>ENTIDAD</w:t>
      </w:r>
      <w:r w:rsidRPr="00C311B6">
        <w:rPr>
          <w:rFonts w:ascii="Arial" w:hAnsi="Arial" w:cs="Arial"/>
          <w:lang w:eastAsia="es-ES"/>
        </w:rPr>
        <w:t>.</w:t>
      </w:r>
    </w:p>
    <w:p w:rsidR="00C311B6" w:rsidRPr="00C311B6" w:rsidRDefault="00C311B6" w:rsidP="00C311B6">
      <w:pPr>
        <w:spacing w:before="120" w:after="120"/>
        <w:contextualSpacing/>
        <w:jc w:val="both"/>
        <w:rPr>
          <w:rFonts w:ascii="Arial" w:hAnsi="Arial" w:cs="Arial"/>
          <w:lang w:eastAsia="es-ES"/>
        </w:rPr>
      </w:pP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Las demás obligaciones y responsabilidades a su cargo que sin estar expresamente mencionadas, emerjan del presente Contrato.</w:t>
      </w:r>
    </w:p>
    <w:p w:rsidR="00C311B6" w:rsidRPr="00C311B6" w:rsidRDefault="00C311B6" w:rsidP="00C311B6">
      <w:pPr>
        <w:spacing w:after="120"/>
        <w:jc w:val="both"/>
        <w:rPr>
          <w:rFonts w:ascii="Arial" w:hAnsi="Arial" w:cs="Arial"/>
          <w:lang w:eastAsia="es-ES"/>
        </w:rPr>
      </w:pPr>
      <w:r w:rsidRPr="00C311B6">
        <w:rPr>
          <w:rFonts w:ascii="Arial" w:hAnsi="Arial" w:cs="Arial"/>
          <w:b/>
          <w:u w:val="single"/>
          <w:lang w:eastAsia="es-ES"/>
        </w:rPr>
        <w:t>DÉCIMA SEXTA.- (OBLIGACIONES DE LA ENTIDAD)</w:t>
      </w:r>
    </w:p>
    <w:p w:rsidR="00C311B6" w:rsidRPr="00C311B6" w:rsidRDefault="00C311B6" w:rsidP="00C311B6">
      <w:pPr>
        <w:spacing w:after="120"/>
        <w:ind w:left="709" w:hanging="708"/>
        <w:jc w:val="both"/>
        <w:rPr>
          <w:rFonts w:ascii="Arial" w:hAnsi="Arial" w:cs="Arial"/>
          <w:lang w:eastAsia="es-ES"/>
        </w:rPr>
      </w:pPr>
      <w:proofErr w:type="gramStart"/>
      <w:r w:rsidRPr="00C311B6">
        <w:rPr>
          <w:rFonts w:ascii="Arial" w:hAnsi="Arial" w:cs="Arial"/>
          <w:lang w:eastAsia="es-ES"/>
        </w:rPr>
        <w:t xml:space="preserve">La  </w:t>
      </w:r>
      <w:r w:rsidRPr="00C311B6">
        <w:rPr>
          <w:rFonts w:ascii="Arial" w:hAnsi="Arial" w:cs="Arial"/>
          <w:b/>
          <w:lang w:eastAsia="es-ES"/>
        </w:rPr>
        <w:t>ENTIDAD</w:t>
      </w:r>
      <w:proofErr w:type="gramEnd"/>
      <w:r w:rsidRPr="00C311B6">
        <w:rPr>
          <w:rFonts w:ascii="Arial" w:hAnsi="Arial" w:cs="Arial"/>
          <w:lang w:eastAsia="es-ES"/>
        </w:rPr>
        <w:t xml:space="preserve"> se obliga en su sentido más amplio a cumplir con las siguientes obligaciones:</w:t>
      </w:r>
    </w:p>
    <w:p w:rsidR="00C311B6" w:rsidRPr="00C311B6" w:rsidRDefault="00C311B6" w:rsidP="001248D3">
      <w:pPr>
        <w:numPr>
          <w:ilvl w:val="0"/>
          <w:numId w:val="43"/>
        </w:numPr>
        <w:spacing w:before="120" w:after="120"/>
        <w:ind w:left="1068"/>
        <w:contextualSpacing/>
        <w:jc w:val="both"/>
        <w:rPr>
          <w:rFonts w:ascii="Arial" w:hAnsi="Arial" w:cs="Arial"/>
          <w:lang w:eastAsia="es-ES"/>
        </w:rPr>
      </w:pPr>
      <w:r w:rsidRPr="00C311B6">
        <w:rPr>
          <w:rFonts w:ascii="Arial" w:hAnsi="Arial" w:cs="Arial"/>
          <w:lang w:eastAsia="es-ES"/>
        </w:rPr>
        <w:t xml:space="preserve">Notificar al </w:t>
      </w:r>
      <w:r w:rsidRPr="00C311B6">
        <w:rPr>
          <w:rFonts w:ascii="Arial" w:hAnsi="Arial" w:cs="Arial"/>
          <w:b/>
          <w:lang w:eastAsia="es-ES"/>
        </w:rPr>
        <w:t xml:space="preserve">CONTRATISTA </w:t>
      </w:r>
      <w:r w:rsidRPr="00C311B6">
        <w:rPr>
          <w:rFonts w:ascii="Arial" w:hAnsi="Arial" w:cs="Arial"/>
          <w:lang w:eastAsia="es-ES"/>
        </w:rPr>
        <w:t>los defectos e irregularidades encontradas en la ejecución del Servicio, fijando plazos para su corrección.</w:t>
      </w:r>
    </w:p>
    <w:p w:rsidR="00C311B6" w:rsidRPr="00C311B6" w:rsidRDefault="00C311B6" w:rsidP="001248D3">
      <w:pPr>
        <w:numPr>
          <w:ilvl w:val="0"/>
          <w:numId w:val="43"/>
        </w:numPr>
        <w:spacing w:before="120" w:after="120"/>
        <w:ind w:left="1068"/>
        <w:contextualSpacing/>
        <w:jc w:val="both"/>
        <w:rPr>
          <w:rFonts w:ascii="Arial" w:hAnsi="Arial" w:cs="Arial"/>
          <w:lang w:eastAsia="es-ES"/>
        </w:rPr>
      </w:pPr>
      <w:r w:rsidRPr="00C311B6">
        <w:rPr>
          <w:rFonts w:ascii="Arial" w:hAnsi="Arial" w:cs="Arial"/>
          <w:lang w:eastAsia="es-ES"/>
        </w:rPr>
        <w:t xml:space="preserve">Proporcionar información y detalle para la ejecución del Servicio, comunicando al </w:t>
      </w:r>
      <w:r w:rsidRPr="00C311B6">
        <w:rPr>
          <w:rFonts w:ascii="Arial" w:hAnsi="Arial" w:cs="Arial"/>
          <w:b/>
          <w:lang w:eastAsia="es-ES"/>
        </w:rPr>
        <w:t>CONTRATISTA</w:t>
      </w:r>
      <w:r w:rsidRPr="00C311B6">
        <w:rPr>
          <w:rFonts w:ascii="Arial" w:hAnsi="Arial" w:cs="Arial"/>
          <w:lang w:eastAsia="es-ES"/>
        </w:rPr>
        <w:t xml:space="preserve"> eventuales cambios de normas y horarios de trabajo.</w:t>
      </w:r>
    </w:p>
    <w:p w:rsidR="00C311B6" w:rsidRPr="00C311B6" w:rsidRDefault="00C311B6" w:rsidP="00C311B6">
      <w:pPr>
        <w:spacing w:before="120" w:after="120"/>
        <w:jc w:val="both"/>
        <w:rPr>
          <w:rFonts w:ascii="Arial" w:hAnsi="Arial" w:cs="Arial"/>
          <w:u w:val="single"/>
          <w:lang w:eastAsia="es-ES"/>
        </w:rPr>
      </w:pPr>
      <w:r w:rsidRPr="00C311B6">
        <w:rPr>
          <w:rFonts w:ascii="Arial" w:hAnsi="Arial" w:cs="Arial"/>
          <w:b/>
          <w:u w:val="single"/>
          <w:lang w:eastAsia="es-ES"/>
        </w:rPr>
        <w:t>DÉCIMA SEPTIMA.- (FISCALIZACIÓN DEL SERVICIO)</w:t>
      </w:r>
    </w:p>
    <w:p w:rsidR="00C311B6" w:rsidRPr="00C311B6" w:rsidRDefault="00C311B6" w:rsidP="00C311B6">
      <w:pPr>
        <w:spacing w:before="120" w:after="120"/>
        <w:ind w:left="705" w:hanging="705"/>
        <w:jc w:val="both"/>
        <w:rPr>
          <w:rFonts w:ascii="Arial" w:hAnsi="Arial" w:cs="Arial"/>
          <w:lang w:eastAsia="es-ES"/>
        </w:rPr>
      </w:pPr>
      <w:r w:rsidRPr="00C311B6">
        <w:rPr>
          <w:rFonts w:ascii="Arial" w:hAnsi="Arial" w:cs="Arial"/>
          <w:b/>
          <w:lang w:eastAsia="es-ES"/>
        </w:rPr>
        <w:t xml:space="preserve">17.1. </w:t>
      </w:r>
      <w:r w:rsidRPr="00C311B6">
        <w:rPr>
          <w:rFonts w:ascii="Arial" w:hAnsi="Arial" w:cs="Arial"/>
          <w:lang w:eastAsia="es-ES"/>
        </w:rPr>
        <w:tab/>
        <w:t xml:space="preserve">La </w:t>
      </w:r>
      <w:r w:rsidRPr="00C311B6">
        <w:rPr>
          <w:rFonts w:ascii="Arial" w:hAnsi="Arial" w:cs="Arial"/>
          <w:b/>
          <w:lang w:eastAsia="es-ES"/>
        </w:rPr>
        <w:t xml:space="preserve">ENTIDAD </w:t>
      </w:r>
      <w:proofErr w:type="gramStart"/>
      <w:r w:rsidRPr="00C311B6">
        <w:rPr>
          <w:rFonts w:ascii="Arial" w:hAnsi="Arial" w:cs="Arial"/>
          <w:lang w:eastAsia="es-ES"/>
        </w:rPr>
        <w:t>designará  uno</w:t>
      </w:r>
      <w:proofErr w:type="gramEnd"/>
      <w:r w:rsidRPr="00C311B6">
        <w:rPr>
          <w:rFonts w:ascii="Arial" w:hAnsi="Arial" w:cs="Arial"/>
          <w:lang w:eastAsia="es-ES"/>
        </w:rPr>
        <w:t xml:space="preserve"> o  más Fiscales de Servicio dependiente de la Dirección Regional de Administración y Finanzas y/u otro funcionario de YPFB  que se encargará del seguimiento y control de la ejecución del Contrato, y comunicará oficialmente esta designación al </w:t>
      </w:r>
      <w:r w:rsidRPr="00C311B6">
        <w:rPr>
          <w:rFonts w:ascii="Arial" w:hAnsi="Arial" w:cs="Arial"/>
          <w:b/>
          <w:lang w:eastAsia="es-ES"/>
        </w:rPr>
        <w:t xml:space="preserve">CONTRATISTA </w:t>
      </w:r>
      <w:r w:rsidRPr="00C311B6">
        <w:rPr>
          <w:rFonts w:ascii="Arial" w:hAnsi="Arial" w:cs="Arial"/>
          <w:lang w:eastAsia="es-ES"/>
        </w:rPr>
        <w:t>mediante nota expresa y de conformidad a lo determinado en la cláusula (Notificaciones).</w:t>
      </w:r>
    </w:p>
    <w:p w:rsidR="00C311B6" w:rsidRPr="00C311B6" w:rsidRDefault="00C311B6" w:rsidP="00C311B6">
      <w:pPr>
        <w:tabs>
          <w:tab w:val="left" w:pos="900"/>
        </w:tabs>
        <w:spacing w:before="120" w:after="120"/>
        <w:ind w:left="705" w:hanging="705"/>
        <w:jc w:val="both"/>
        <w:rPr>
          <w:rFonts w:ascii="Arial" w:hAnsi="Arial" w:cs="Arial"/>
          <w:lang w:eastAsia="es-ES"/>
        </w:rPr>
      </w:pPr>
      <w:r w:rsidRPr="00C311B6">
        <w:rPr>
          <w:rFonts w:ascii="Arial" w:hAnsi="Arial" w:cs="Arial"/>
          <w:b/>
          <w:lang w:eastAsia="es-ES"/>
        </w:rPr>
        <w:t>17.2.</w:t>
      </w:r>
      <w:r w:rsidRPr="00C311B6">
        <w:rPr>
          <w:rFonts w:ascii="Arial" w:hAnsi="Arial" w:cs="Arial"/>
          <w:lang w:eastAsia="es-ES"/>
        </w:rPr>
        <w:tab/>
        <w:t xml:space="preserve">El Fiscal del Servicio estará a cargo de realizar las tareas relacionadas con la supervisión, fiscalización, control, evaluación, aplicación de multas y cualquier otra decisión que internamente defina la </w:t>
      </w:r>
      <w:r w:rsidRPr="00C311B6">
        <w:rPr>
          <w:rFonts w:ascii="Arial" w:hAnsi="Arial" w:cs="Arial"/>
          <w:b/>
          <w:lang w:eastAsia="es-ES"/>
        </w:rPr>
        <w:t>ENTIDAD</w:t>
      </w:r>
      <w:r w:rsidRPr="00C311B6">
        <w:rPr>
          <w:rFonts w:ascii="Arial" w:hAnsi="Arial" w:cs="Arial"/>
          <w:lang w:eastAsia="es-ES"/>
        </w:rPr>
        <w:t xml:space="preserve"> con relación al Contrato.</w:t>
      </w:r>
    </w:p>
    <w:p w:rsidR="00C311B6" w:rsidRPr="00C311B6" w:rsidRDefault="00C311B6" w:rsidP="00C311B6">
      <w:pPr>
        <w:widowControl w:val="0"/>
        <w:spacing w:before="120" w:after="120"/>
        <w:jc w:val="both"/>
        <w:rPr>
          <w:rFonts w:ascii="Arial" w:hAnsi="Arial" w:cs="Arial"/>
          <w:lang w:eastAsia="es-ES"/>
        </w:rPr>
      </w:pPr>
      <w:r w:rsidRPr="00C311B6">
        <w:rPr>
          <w:rFonts w:ascii="Arial" w:hAnsi="Arial" w:cs="Arial"/>
          <w:b/>
          <w:lang w:eastAsia="es-ES"/>
        </w:rPr>
        <w:t>17.3.</w:t>
      </w:r>
      <w:r w:rsidRPr="00C311B6">
        <w:rPr>
          <w:rFonts w:ascii="Arial" w:hAnsi="Arial" w:cs="Arial"/>
          <w:lang w:eastAsia="es-ES"/>
        </w:rPr>
        <w:tab/>
        <w:t>El Fiscal del Servicio tendrá los más amplios poderes, inclusive para:</w:t>
      </w:r>
    </w:p>
    <w:p w:rsidR="00C311B6" w:rsidRPr="00C311B6" w:rsidRDefault="00C311B6" w:rsidP="001248D3">
      <w:pPr>
        <w:widowControl w:val="0"/>
        <w:numPr>
          <w:ilvl w:val="0"/>
          <w:numId w:val="49"/>
        </w:numPr>
        <w:autoSpaceDE w:val="0"/>
        <w:autoSpaceDN w:val="0"/>
        <w:adjustRightInd w:val="0"/>
        <w:jc w:val="both"/>
        <w:rPr>
          <w:rFonts w:ascii="Arial" w:hAnsi="Arial" w:cs="Arial"/>
          <w:lang w:eastAsia="es-ES"/>
        </w:rPr>
      </w:pPr>
      <w:r w:rsidRPr="00C311B6">
        <w:rPr>
          <w:rFonts w:ascii="Arial" w:hAnsi="Arial" w:cs="Arial"/>
          <w:lang w:eastAsia="es-ES"/>
        </w:rPr>
        <w:t>Emitir la Orden de Proceder para el inicio de la prestación del servicio.</w:t>
      </w:r>
    </w:p>
    <w:p w:rsidR="00C311B6" w:rsidRPr="00C311B6" w:rsidRDefault="00C311B6" w:rsidP="001248D3">
      <w:pPr>
        <w:widowControl w:val="0"/>
        <w:numPr>
          <w:ilvl w:val="0"/>
          <w:numId w:val="49"/>
        </w:numPr>
        <w:autoSpaceDE w:val="0"/>
        <w:autoSpaceDN w:val="0"/>
        <w:adjustRightInd w:val="0"/>
        <w:jc w:val="both"/>
        <w:rPr>
          <w:rFonts w:ascii="Arial" w:hAnsi="Arial" w:cs="Arial"/>
          <w:lang w:eastAsia="es-ES"/>
        </w:rPr>
      </w:pPr>
      <w:r w:rsidRPr="00C311B6">
        <w:rPr>
          <w:rFonts w:ascii="Arial" w:hAnsi="Arial" w:cs="Arial"/>
          <w:lang w:eastAsia="es-ES"/>
        </w:rPr>
        <w:t xml:space="preserve">Verificar que la maquinaria, equipo e insumos propuestos se encuentren en las </w:t>
      </w:r>
      <w:proofErr w:type="gramStart"/>
      <w:r w:rsidRPr="00C311B6">
        <w:rPr>
          <w:rFonts w:ascii="Arial" w:hAnsi="Arial" w:cs="Arial"/>
          <w:lang w:eastAsia="es-ES"/>
        </w:rPr>
        <w:t>instalaciones  de</w:t>
      </w:r>
      <w:proofErr w:type="gramEnd"/>
      <w:r w:rsidRPr="00C311B6">
        <w:rPr>
          <w:rFonts w:ascii="Arial" w:hAnsi="Arial" w:cs="Arial"/>
          <w:lang w:eastAsia="es-ES"/>
        </w:rPr>
        <w:t xml:space="preserve"> YPFB, mientras dure el contrato del presente servicio.</w:t>
      </w:r>
    </w:p>
    <w:p w:rsidR="00C311B6" w:rsidRPr="00C311B6" w:rsidRDefault="00C311B6" w:rsidP="001248D3">
      <w:pPr>
        <w:widowControl w:val="0"/>
        <w:numPr>
          <w:ilvl w:val="0"/>
          <w:numId w:val="49"/>
        </w:numPr>
        <w:autoSpaceDE w:val="0"/>
        <w:autoSpaceDN w:val="0"/>
        <w:adjustRightInd w:val="0"/>
        <w:jc w:val="both"/>
        <w:rPr>
          <w:rFonts w:ascii="Arial" w:hAnsi="Arial" w:cs="Arial"/>
          <w:lang w:eastAsia="es-ES"/>
        </w:rPr>
      </w:pPr>
      <w:r w:rsidRPr="00C311B6">
        <w:rPr>
          <w:rFonts w:ascii="Arial" w:hAnsi="Arial" w:cs="Arial"/>
          <w:lang w:eastAsia="es-ES"/>
        </w:rPr>
        <w:t>Verificar que todo el personal propuesto cumpla los días y horarios establecidos en el contrato.</w:t>
      </w:r>
    </w:p>
    <w:p w:rsidR="00C311B6" w:rsidRPr="00C311B6" w:rsidRDefault="00C311B6" w:rsidP="001248D3">
      <w:pPr>
        <w:widowControl w:val="0"/>
        <w:numPr>
          <w:ilvl w:val="0"/>
          <w:numId w:val="49"/>
        </w:numPr>
        <w:autoSpaceDE w:val="0"/>
        <w:autoSpaceDN w:val="0"/>
        <w:adjustRightInd w:val="0"/>
        <w:jc w:val="both"/>
        <w:rPr>
          <w:rFonts w:ascii="Arial" w:hAnsi="Arial" w:cs="Arial"/>
          <w:lang w:eastAsia="es-ES"/>
        </w:rPr>
      </w:pPr>
      <w:r w:rsidRPr="00C311B6">
        <w:rPr>
          <w:rFonts w:ascii="Arial" w:hAnsi="Arial" w:cs="Arial"/>
          <w:lang w:eastAsia="es-ES"/>
        </w:rPr>
        <w:t xml:space="preserve">Revisión de </w:t>
      </w:r>
      <w:proofErr w:type="gramStart"/>
      <w:r w:rsidRPr="00C311B6">
        <w:rPr>
          <w:rFonts w:ascii="Arial" w:hAnsi="Arial" w:cs="Arial"/>
          <w:lang w:eastAsia="es-ES"/>
        </w:rPr>
        <w:t>las  Boletas</w:t>
      </w:r>
      <w:proofErr w:type="gramEnd"/>
      <w:r w:rsidRPr="00C311B6">
        <w:rPr>
          <w:rFonts w:ascii="Arial" w:hAnsi="Arial" w:cs="Arial"/>
          <w:lang w:eastAsia="es-ES"/>
        </w:rPr>
        <w:t xml:space="preserve"> de requerimiento del servicio debidamente autorizadas por el jefe inmediato superior de la unidad solicitante. </w:t>
      </w:r>
    </w:p>
    <w:p w:rsidR="00C311B6" w:rsidRPr="00C311B6" w:rsidRDefault="00C311B6" w:rsidP="001248D3">
      <w:pPr>
        <w:widowControl w:val="0"/>
        <w:numPr>
          <w:ilvl w:val="0"/>
          <w:numId w:val="49"/>
        </w:numPr>
        <w:autoSpaceDE w:val="0"/>
        <w:autoSpaceDN w:val="0"/>
        <w:adjustRightInd w:val="0"/>
        <w:jc w:val="both"/>
        <w:rPr>
          <w:rFonts w:ascii="Arial" w:hAnsi="Arial" w:cs="Arial"/>
          <w:lang w:eastAsia="es-ES"/>
        </w:rPr>
      </w:pPr>
      <w:r w:rsidRPr="00C311B6">
        <w:rPr>
          <w:rFonts w:ascii="Arial" w:hAnsi="Arial" w:cs="Arial"/>
          <w:lang w:eastAsia="es-ES"/>
        </w:rPr>
        <w:t>Realizar inspecciones sorpresivas para verificar la calidad de los insumos y materiales utilizados para el servicio.</w:t>
      </w:r>
    </w:p>
    <w:p w:rsidR="00C311B6" w:rsidRPr="00C311B6" w:rsidRDefault="00C311B6" w:rsidP="001248D3">
      <w:pPr>
        <w:widowControl w:val="0"/>
        <w:numPr>
          <w:ilvl w:val="0"/>
          <w:numId w:val="49"/>
        </w:numPr>
        <w:autoSpaceDE w:val="0"/>
        <w:autoSpaceDN w:val="0"/>
        <w:adjustRightInd w:val="0"/>
        <w:jc w:val="both"/>
        <w:rPr>
          <w:rFonts w:ascii="Arial" w:hAnsi="Arial" w:cs="Arial"/>
          <w:lang w:eastAsia="es-ES"/>
        </w:rPr>
      </w:pPr>
      <w:r w:rsidRPr="00C311B6">
        <w:rPr>
          <w:rFonts w:ascii="Arial" w:hAnsi="Arial" w:cs="Arial"/>
          <w:lang w:eastAsia="es-ES"/>
        </w:rPr>
        <w:t>Verificar el cumplimiento del contrato y la correcta prestación del servicio.</w:t>
      </w:r>
    </w:p>
    <w:p w:rsidR="00C311B6" w:rsidRPr="00C311B6" w:rsidRDefault="00C311B6" w:rsidP="001248D3">
      <w:pPr>
        <w:widowControl w:val="0"/>
        <w:numPr>
          <w:ilvl w:val="0"/>
          <w:numId w:val="49"/>
        </w:numPr>
        <w:autoSpaceDE w:val="0"/>
        <w:autoSpaceDN w:val="0"/>
        <w:adjustRightInd w:val="0"/>
        <w:jc w:val="both"/>
        <w:rPr>
          <w:rFonts w:ascii="Calibri" w:hAnsi="Calibri" w:cs="Calibri"/>
          <w:lang w:val="es-BO" w:eastAsia="es-BO"/>
        </w:rPr>
      </w:pPr>
      <w:r w:rsidRPr="00C311B6">
        <w:rPr>
          <w:rFonts w:ascii="Arial" w:hAnsi="Arial" w:cs="Arial"/>
          <w:lang w:eastAsia="es-ES"/>
        </w:rPr>
        <w:t>Emisión del informe de conformidad correspondiente</w:t>
      </w:r>
    </w:p>
    <w:p w:rsidR="00C311B6" w:rsidRPr="00C311B6" w:rsidRDefault="00C311B6" w:rsidP="00C311B6">
      <w:pPr>
        <w:widowControl w:val="0"/>
        <w:autoSpaceDE w:val="0"/>
        <w:autoSpaceDN w:val="0"/>
        <w:adjustRightInd w:val="0"/>
        <w:jc w:val="both"/>
        <w:rPr>
          <w:rFonts w:ascii="Arial" w:hAnsi="Arial" w:cs="Arial"/>
          <w:lang w:eastAsia="es-ES"/>
        </w:rPr>
      </w:pPr>
    </w:p>
    <w:p w:rsidR="00C311B6" w:rsidRPr="00C311B6" w:rsidRDefault="00C311B6" w:rsidP="00C311B6">
      <w:pPr>
        <w:widowControl w:val="0"/>
        <w:autoSpaceDE w:val="0"/>
        <w:autoSpaceDN w:val="0"/>
        <w:adjustRightInd w:val="0"/>
        <w:jc w:val="both"/>
        <w:rPr>
          <w:rFonts w:ascii="Calibri" w:hAnsi="Calibri" w:cs="Calibri"/>
          <w:b/>
          <w:u w:val="single"/>
          <w:lang w:val="es-BO" w:eastAsia="es-BO"/>
        </w:rPr>
      </w:pPr>
      <w:r w:rsidRPr="00C311B6">
        <w:rPr>
          <w:rFonts w:ascii="Arial" w:hAnsi="Arial" w:cs="Arial"/>
          <w:b/>
          <w:u w:val="single"/>
          <w:lang w:eastAsia="es-ES"/>
        </w:rPr>
        <w:t xml:space="preserve">Las anteriores funciones podrán ser modificadas conforme a lo establecido en las Especificaciones </w:t>
      </w:r>
      <w:proofErr w:type="spellStart"/>
      <w:r w:rsidRPr="00C311B6">
        <w:rPr>
          <w:rFonts w:ascii="Arial" w:hAnsi="Arial" w:cs="Arial"/>
          <w:b/>
          <w:u w:val="single"/>
          <w:lang w:eastAsia="es-ES"/>
        </w:rPr>
        <w:t>Tecnicas</w:t>
      </w:r>
      <w:proofErr w:type="spellEnd"/>
      <w:r w:rsidRPr="00C311B6">
        <w:rPr>
          <w:rFonts w:ascii="Arial" w:hAnsi="Arial" w:cs="Arial"/>
          <w:b/>
          <w:u w:val="single"/>
          <w:lang w:eastAsia="es-ES"/>
        </w:rPr>
        <w:t xml:space="preserve">. </w:t>
      </w:r>
    </w:p>
    <w:p w:rsidR="00C311B6" w:rsidRPr="00C311B6" w:rsidRDefault="00C311B6" w:rsidP="00C311B6">
      <w:pPr>
        <w:widowControl w:val="0"/>
        <w:spacing w:before="120" w:after="120"/>
        <w:ind w:left="709" w:hanging="709"/>
        <w:jc w:val="both"/>
        <w:rPr>
          <w:rFonts w:ascii="Arial" w:hAnsi="Arial" w:cs="Arial"/>
          <w:lang w:eastAsia="es-ES"/>
        </w:rPr>
      </w:pPr>
      <w:r w:rsidRPr="00C311B6">
        <w:rPr>
          <w:rFonts w:ascii="Arial" w:hAnsi="Arial" w:cs="Arial"/>
          <w:b/>
          <w:lang w:val="es-ES_tradnl" w:eastAsia="es-ES"/>
        </w:rPr>
        <w:t xml:space="preserve"> 17.4.</w:t>
      </w:r>
      <w:r w:rsidRPr="00C311B6">
        <w:rPr>
          <w:rFonts w:ascii="Arial" w:hAnsi="Arial" w:cs="Arial"/>
          <w:lang w:val="es-ES_tradnl" w:eastAsia="es-ES"/>
        </w:rPr>
        <w:t xml:space="preserve"> </w:t>
      </w:r>
      <w:r w:rsidRPr="00C311B6">
        <w:rPr>
          <w:rFonts w:ascii="Arial" w:hAnsi="Arial" w:cs="Arial"/>
          <w:lang w:val="es-ES_tradnl" w:eastAsia="es-ES"/>
        </w:rPr>
        <w:tab/>
      </w:r>
      <w:r w:rsidRPr="00C311B6">
        <w:rPr>
          <w:rFonts w:ascii="Arial" w:hAnsi="Arial" w:cs="Arial"/>
          <w:lang w:eastAsia="es-ES"/>
        </w:rPr>
        <w:t xml:space="preserve">El Fiscal del Servicio podrá efectuar cualquier solicitud de rectificación relativa al Servicio ejecutado en desacuerdo con el Contrato, coordinando con el </w:t>
      </w:r>
      <w:r w:rsidRPr="00C311B6">
        <w:rPr>
          <w:rFonts w:ascii="Arial" w:hAnsi="Arial" w:cs="Arial"/>
          <w:b/>
          <w:lang w:eastAsia="es-ES"/>
        </w:rPr>
        <w:t>CONTRATISTA</w:t>
      </w:r>
      <w:r w:rsidRPr="00C311B6">
        <w:rPr>
          <w:rFonts w:ascii="Arial" w:hAnsi="Arial" w:cs="Arial"/>
          <w:lang w:eastAsia="es-ES"/>
        </w:rPr>
        <w:t xml:space="preserve"> un plazo máximo para la solución del problema. Luego de dicho aviso, si transcurrido el plazo, el </w:t>
      </w:r>
      <w:r w:rsidRPr="00C311B6">
        <w:rPr>
          <w:rFonts w:ascii="Arial" w:hAnsi="Arial" w:cs="Arial"/>
          <w:b/>
          <w:lang w:eastAsia="es-ES"/>
        </w:rPr>
        <w:t>CONTRATISTA</w:t>
      </w:r>
      <w:r w:rsidRPr="00C311B6">
        <w:rPr>
          <w:rFonts w:ascii="Arial" w:hAnsi="Arial" w:cs="Arial"/>
          <w:lang w:eastAsia="es-ES"/>
        </w:rPr>
        <w:t xml:space="preserve"> no procede con dicha solicitud, la misma se constituirá en causal de resolución por incumplimiento de Contrato, reservándose la </w:t>
      </w:r>
      <w:r w:rsidRPr="00C311B6">
        <w:rPr>
          <w:rFonts w:ascii="Arial" w:hAnsi="Arial" w:cs="Arial"/>
          <w:b/>
          <w:lang w:eastAsia="es-ES"/>
        </w:rPr>
        <w:t>ENTIDAD</w:t>
      </w:r>
      <w:r w:rsidRPr="00C311B6">
        <w:rPr>
          <w:rFonts w:ascii="Arial" w:hAnsi="Arial" w:cs="Arial"/>
          <w:lang w:eastAsia="es-ES"/>
        </w:rPr>
        <w:t xml:space="preserve"> el derecho de aplicar las multas de acuerdo al Contrato.</w:t>
      </w:r>
    </w:p>
    <w:p w:rsidR="00C311B6" w:rsidRPr="00C311B6" w:rsidRDefault="00C311B6" w:rsidP="00C311B6">
      <w:pPr>
        <w:widowControl w:val="0"/>
        <w:spacing w:before="120" w:after="120"/>
        <w:ind w:left="709" w:hanging="709"/>
        <w:jc w:val="both"/>
        <w:rPr>
          <w:rFonts w:ascii="Arial" w:hAnsi="Arial" w:cs="Arial"/>
          <w:lang w:eastAsia="es-ES"/>
        </w:rPr>
      </w:pPr>
      <w:r w:rsidRPr="00C311B6">
        <w:rPr>
          <w:rFonts w:ascii="Arial" w:hAnsi="Arial" w:cs="Arial"/>
          <w:b/>
          <w:lang w:eastAsia="es-ES"/>
        </w:rPr>
        <w:t>17.5.</w:t>
      </w:r>
      <w:r w:rsidRPr="00C311B6">
        <w:rPr>
          <w:rFonts w:ascii="Arial" w:hAnsi="Arial" w:cs="Arial"/>
          <w:lang w:eastAsia="es-ES"/>
        </w:rPr>
        <w:tab/>
      </w:r>
      <w:r w:rsidRPr="00C311B6">
        <w:rPr>
          <w:rFonts w:ascii="Arial" w:hAnsi="Arial" w:cs="Arial"/>
          <w:lang w:val="es-ES_tradnl" w:eastAsia="es-ES"/>
        </w:rPr>
        <w:t xml:space="preserve">La acción u omisión, total o parcial, de la fiscalización no exime al </w:t>
      </w:r>
      <w:r w:rsidRPr="00C311B6">
        <w:rPr>
          <w:rFonts w:ascii="Arial" w:hAnsi="Arial" w:cs="Arial"/>
          <w:b/>
          <w:lang w:val="es-ES_tradnl" w:eastAsia="es-ES"/>
        </w:rPr>
        <w:t>CONTRATISTA</w:t>
      </w:r>
      <w:r w:rsidRPr="00C311B6">
        <w:rPr>
          <w:rFonts w:ascii="Arial" w:hAnsi="Arial" w:cs="Arial"/>
          <w:lang w:val="es-ES_tradnl" w:eastAsia="es-ES"/>
        </w:rPr>
        <w:t xml:space="preserve"> de su total responsabilidad por la ejecución del </w:t>
      </w:r>
      <w:r w:rsidRPr="00C311B6">
        <w:rPr>
          <w:rFonts w:ascii="Arial" w:hAnsi="Arial" w:cs="Arial"/>
          <w:lang w:eastAsia="es-ES"/>
        </w:rPr>
        <w:t>Servicio.</w:t>
      </w:r>
    </w:p>
    <w:p w:rsidR="00C311B6" w:rsidRPr="00C311B6" w:rsidRDefault="00C311B6" w:rsidP="00C311B6">
      <w:pPr>
        <w:spacing w:before="120" w:after="120"/>
        <w:jc w:val="both"/>
        <w:rPr>
          <w:rFonts w:ascii="Arial" w:hAnsi="Arial" w:cs="Arial"/>
          <w:b/>
          <w:u w:val="single"/>
          <w:lang w:eastAsia="es-ES"/>
        </w:rPr>
      </w:pPr>
      <w:r w:rsidRPr="00C311B6">
        <w:rPr>
          <w:rFonts w:ascii="Arial" w:hAnsi="Arial" w:cs="Arial"/>
          <w:b/>
          <w:u w:val="single"/>
          <w:lang w:eastAsia="es-ES"/>
        </w:rPr>
        <w:t>DÉCIMA OCTAVA.- (REPRESENTANTE DEL CONTRATISTA)</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lastRenderedPageBreak/>
        <w:t xml:space="preserve">El </w:t>
      </w:r>
      <w:r w:rsidRPr="00C311B6">
        <w:rPr>
          <w:rFonts w:ascii="Arial" w:hAnsi="Arial" w:cs="Arial"/>
          <w:b/>
          <w:lang w:eastAsia="es-ES"/>
        </w:rPr>
        <w:t>CONTRATISTA</w:t>
      </w:r>
      <w:r w:rsidRPr="00C311B6">
        <w:rPr>
          <w:rFonts w:ascii="Arial" w:hAnsi="Arial" w:cs="Arial"/>
          <w:lang w:eastAsia="es-ES"/>
        </w:rPr>
        <w:t xml:space="preserve"> designará mediante notificación escrita a la </w:t>
      </w:r>
      <w:r w:rsidRPr="00C311B6">
        <w:rPr>
          <w:rFonts w:ascii="Arial" w:hAnsi="Arial" w:cs="Arial"/>
          <w:b/>
          <w:lang w:eastAsia="es-ES"/>
        </w:rPr>
        <w:t>ENTIDAD</w:t>
      </w:r>
      <w:r w:rsidRPr="00C311B6">
        <w:rPr>
          <w:rFonts w:ascii="Arial" w:hAnsi="Arial" w:cs="Arial"/>
          <w:lang w:eastAsia="es-ES"/>
        </w:rPr>
        <w:t xml:space="preserve">, a su representante para la entrega del Servicio, dicho personero será denominado agente del Servicio y será presentado oficialmente por el </w:t>
      </w:r>
      <w:r w:rsidRPr="00C311B6">
        <w:rPr>
          <w:rFonts w:ascii="Arial" w:hAnsi="Arial" w:cs="Arial"/>
          <w:b/>
          <w:lang w:eastAsia="es-ES"/>
        </w:rPr>
        <w:t>CONTRATISTA</w:t>
      </w:r>
      <w:r w:rsidRPr="00C311B6">
        <w:rPr>
          <w:rFonts w:ascii="Arial" w:hAnsi="Arial" w:cs="Arial"/>
          <w:lang w:eastAsia="es-ES"/>
        </w:rPr>
        <w:t xml:space="preserve"> antes del inicio del mismo, mediante comunicación escrita dirigida a la </w:t>
      </w:r>
      <w:r w:rsidRPr="00C311B6">
        <w:rPr>
          <w:rFonts w:ascii="Arial" w:hAnsi="Arial" w:cs="Arial"/>
          <w:b/>
          <w:lang w:eastAsia="es-ES"/>
        </w:rPr>
        <w:t xml:space="preserve">ENTIDAD  </w:t>
      </w:r>
      <w:r w:rsidRPr="00C311B6">
        <w:rPr>
          <w:rFonts w:ascii="Arial" w:hAnsi="Arial" w:cs="Arial"/>
          <w:lang w:eastAsia="es-ES"/>
        </w:rPr>
        <w:t>de conformidad a la cláusula (notificaciones) del presente Contrato.</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El agente del Servicio representará al </w:t>
      </w:r>
      <w:r w:rsidRPr="00C311B6">
        <w:rPr>
          <w:rFonts w:ascii="Arial" w:hAnsi="Arial" w:cs="Arial"/>
          <w:b/>
          <w:lang w:eastAsia="es-ES"/>
        </w:rPr>
        <w:t>CONTRATISTA</w:t>
      </w:r>
      <w:r w:rsidRPr="00C311B6">
        <w:rPr>
          <w:rFonts w:ascii="Arial" w:hAnsi="Arial" w:cs="Arial"/>
          <w:lang w:eastAsia="es-ES"/>
        </w:rPr>
        <w:t xml:space="preserve"> durante toda la prestación del Servicio y mantendrá coordinación permanente y efectiva con la </w:t>
      </w:r>
      <w:r w:rsidRPr="00C311B6">
        <w:rPr>
          <w:rFonts w:ascii="Arial" w:hAnsi="Arial" w:cs="Arial"/>
          <w:b/>
          <w:lang w:eastAsia="es-ES"/>
        </w:rPr>
        <w:t>ENTIDAD</w:t>
      </w:r>
      <w:r w:rsidRPr="00C311B6">
        <w:rPr>
          <w:rFonts w:ascii="Arial" w:hAnsi="Arial" w:cs="Arial"/>
          <w:lang w:eastAsia="es-ES"/>
        </w:rPr>
        <w:t xml:space="preserve"> a través del Fiscal del Servicio, a objeto de atender satisfactoriamente los requerimientos y dar fiel cumplimiento al Contrato.</w:t>
      </w:r>
    </w:p>
    <w:p w:rsidR="00C311B6" w:rsidRPr="00C311B6" w:rsidRDefault="00C311B6" w:rsidP="00C311B6">
      <w:pPr>
        <w:spacing w:before="120" w:after="120"/>
        <w:jc w:val="both"/>
        <w:rPr>
          <w:rFonts w:ascii="Arial" w:hAnsi="Arial" w:cs="Arial"/>
          <w:b/>
          <w:u w:val="single"/>
          <w:lang w:eastAsia="es-ES"/>
        </w:rPr>
      </w:pPr>
      <w:r w:rsidRPr="00C311B6">
        <w:rPr>
          <w:rFonts w:ascii="Arial" w:hAnsi="Arial" w:cs="Arial"/>
          <w:b/>
          <w:u w:val="single"/>
          <w:lang w:eastAsia="es-ES"/>
        </w:rPr>
        <w:t>DÉCIMA NOVENA.- (INTRANSFERIBILIDAD DEL CONTRATO)</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El </w:t>
      </w:r>
      <w:r w:rsidRPr="00C311B6">
        <w:rPr>
          <w:rFonts w:ascii="Arial" w:hAnsi="Arial" w:cs="Arial"/>
          <w:b/>
          <w:lang w:eastAsia="es-ES"/>
        </w:rPr>
        <w:t>CONTRATISTA</w:t>
      </w:r>
      <w:r w:rsidRPr="00C311B6">
        <w:rPr>
          <w:rFonts w:ascii="Arial" w:hAnsi="Arial" w:cs="Arial"/>
          <w:lang w:eastAsia="es-ES"/>
        </w:rPr>
        <w:t xml:space="preserve"> bajo ningún título podrá ceder, transferir, subrogar, total o parcialmente este Contrato.</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En caso excepcional, emergente de causa de fuerza mayor, caso fortuito o necesidad pública, las Partes podrán acordar la cesión o subrogación del Contrato total o parcialmente, previa aprobación de la </w:t>
      </w:r>
      <w:r w:rsidRPr="00C311B6">
        <w:rPr>
          <w:rFonts w:ascii="Arial" w:hAnsi="Arial" w:cs="Arial"/>
          <w:b/>
          <w:lang w:eastAsia="es-ES"/>
        </w:rPr>
        <w:t>ENTIDAD</w:t>
      </w:r>
      <w:r w:rsidRPr="00C311B6">
        <w:rPr>
          <w:rFonts w:ascii="Arial" w:hAnsi="Arial" w:cs="Arial"/>
          <w:lang w:eastAsia="es-ES"/>
        </w:rPr>
        <w:t>, bajo los mismos términos y condiciones del presente Contrato.</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Una vez aprobada la </w:t>
      </w:r>
      <w:proofErr w:type="spellStart"/>
      <w:r w:rsidRPr="00C311B6">
        <w:rPr>
          <w:rFonts w:ascii="Arial" w:hAnsi="Arial" w:cs="Arial"/>
          <w:lang w:eastAsia="es-ES"/>
        </w:rPr>
        <w:t>cesion</w:t>
      </w:r>
      <w:proofErr w:type="spellEnd"/>
      <w:r w:rsidRPr="00C311B6">
        <w:rPr>
          <w:rFonts w:ascii="Arial" w:hAnsi="Arial" w:cs="Arial"/>
          <w:lang w:eastAsia="es-ES"/>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311B6" w:rsidRPr="00C311B6" w:rsidRDefault="00C311B6" w:rsidP="00C311B6">
      <w:pPr>
        <w:spacing w:before="120" w:after="120"/>
        <w:jc w:val="both"/>
        <w:rPr>
          <w:rFonts w:ascii="Arial" w:hAnsi="Arial" w:cs="Arial"/>
          <w:u w:val="single"/>
          <w:lang w:eastAsia="es-ES"/>
        </w:rPr>
      </w:pPr>
      <w:r w:rsidRPr="00C311B6">
        <w:rPr>
          <w:rFonts w:ascii="Arial" w:hAnsi="Arial" w:cs="Arial"/>
          <w:b/>
          <w:u w:val="single"/>
          <w:lang w:eastAsia="es-ES"/>
        </w:rPr>
        <w:t>VIGESIMA.- (IMPUESTOS Y TRIBUTOS)</w:t>
      </w:r>
    </w:p>
    <w:p w:rsidR="00C311B6" w:rsidRPr="00C311B6" w:rsidRDefault="00C311B6" w:rsidP="00C311B6">
      <w:pPr>
        <w:widowControl w:val="0"/>
        <w:spacing w:before="120" w:after="120"/>
        <w:ind w:left="720" w:hanging="720"/>
        <w:jc w:val="both"/>
        <w:rPr>
          <w:rFonts w:ascii="Arial" w:hAnsi="Arial" w:cs="Arial"/>
          <w:lang w:val="es-ES_tradnl" w:eastAsia="es-ES"/>
        </w:rPr>
      </w:pPr>
      <w:r w:rsidRPr="00C311B6">
        <w:rPr>
          <w:rFonts w:ascii="Arial" w:hAnsi="Arial" w:cs="Arial"/>
          <w:b/>
          <w:lang w:val="es-ES_tradnl" w:eastAsia="es-ES"/>
        </w:rPr>
        <w:t>20.1.</w:t>
      </w:r>
      <w:r w:rsidRPr="00C311B6">
        <w:rPr>
          <w:rFonts w:ascii="Arial" w:hAnsi="Arial" w:cs="Arial"/>
          <w:b/>
          <w:lang w:val="es-ES_tradnl" w:eastAsia="es-ES"/>
        </w:rPr>
        <w:tab/>
      </w:r>
      <w:r w:rsidRPr="00C311B6">
        <w:rPr>
          <w:rFonts w:ascii="Arial" w:hAnsi="Arial" w:cs="Arial"/>
          <w:lang w:val="es-ES_tradnl"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311B6">
        <w:rPr>
          <w:rFonts w:ascii="Arial" w:hAnsi="Arial" w:cs="Arial"/>
          <w:b/>
          <w:lang w:val="es-ES_tradnl" w:eastAsia="es-ES"/>
        </w:rPr>
        <w:t>CONTRATISTA</w:t>
      </w:r>
      <w:r w:rsidRPr="00C311B6">
        <w:rPr>
          <w:rFonts w:ascii="Arial" w:hAnsi="Arial" w:cs="Arial"/>
          <w:lang w:val="es-ES_tradnl" w:eastAsia="es-ES"/>
        </w:rPr>
        <w:t xml:space="preserve"> conforme a lo previsto en la Ley Aplicable, sin derecho a reembolso. La </w:t>
      </w:r>
      <w:r w:rsidRPr="00C311B6">
        <w:rPr>
          <w:rFonts w:ascii="Arial" w:hAnsi="Arial" w:cs="Arial"/>
          <w:b/>
          <w:lang w:val="es-ES_tradnl" w:eastAsia="es-ES"/>
        </w:rPr>
        <w:t>ENTIDAD</w:t>
      </w:r>
      <w:r w:rsidRPr="00C311B6">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311B6" w:rsidRPr="00C311B6" w:rsidRDefault="00C311B6" w:rsidP="00C311B6">
      <w:pPr>
        <w:widowControl w:val="0"/>
        <w:spacing w:before="120" w:after="120"/>
        <w:ind w:left="720" w:hanging="720"/>
        <w:jc w:val="both"/>
        <w:rPr>
          <w:rFonts w:ascii="Arial" w:hAnsi="Arial" w:cs="Arial"/>
          <w:lang w:val="es-ES_tradnl" w:eastAsia="es-ES"/>
        </w:rPr>
      </w:pPr>
      <w:r w:rsidRPr="00C311B6">
        <w:rPr>
          <w:rFonts w:ascii="Arial" w:hAnsi="Arial" w:cs="Arial"/>
          <w:b/>
          <w:lang w:val="es-ES_tradnl" w:eastAsia="es-ES"/>
        </w:rPr>
        <w:t>20.2.</w:t>
      </w:r>
      <w:r w:rsidRPr="00C311B6">
        <w:rPr>
          <w:rFonts w:ascii="Arial" w:hAnsi="Arial" w:cs="Arial"/>
          <w:lang w:val="es-ES_tradnl" w:eastAsia="es-ES"/>
        </w:rPr>
        <w:tab/>
        <w:t xml:space="preserve">El </w:t>
      </w:r>
      <w:r w:rsidRPr="00C311B6">
        <w:rPr>
          <w:rFonts w:ascii="Arial" w:hAnsi="Arial" w:cs="Arial"/>
          <w:b/>
          <w:lang w:val="es-ES_tradnl" w:eastAsia="es-ES"/>
        </w:rPr>
        <w:t>CONTRATISTA</w:t>
      </w:r>
      <w:r w:rsidRPr="00C311B6">
        <w:rPr>
          <w:rFonts w:ascii="Arial" w:hAnsi="Arial" w:cs="Arial"/>
          <w:lang w:val="es-ES_tradnl" w:eastAsia="es-ES"/>
        </w:rPr>
        <w:t xml:space="preserve"> declara haber considerado en su propuesta los impuestos y/o tributos que tengan incidencia en la ejecución del </w:t>
      </w:r>
      <w:r w:rsidRPr="00C311B6">
        <w:rPr>
          <w:rFonts w:ascii="Arial" w:hAnsi="Arial" w:cs="Arial"/>
          <w:lang w:eastAsia="es-ES"/>
        </w:rPr>
        <w:t>Servicio</w:t>
      </w:r>
      <w:r w:rsidRPr="00C311B6">
        <w:rPr>
          <w:rFonts w:ascii="Arial" w:hAnsi="Arial" w:cs="Arial"/>
          <w:lang w:val="es-ES_tradnl" w:eastAsia="es-ES"/>
        </w:rPr>
        <w:t>, no correspondiendo ningún reclamo debido a error en la evaluación, ni solicitar una revisión del precio contractual.</w:t>
      </w:r>
    </w:p>
    <w:p w:rsidR="00C311B6" w:rsidRPr="00C311B6" w:rsidRDefault="00C311B6" w:rsidP="00C311B6">
      <w:pPr>
        <w:spacing w:before="120" w:after="120" w:line="195" w:lineRule="exact"/>
        <w:jc w:val="both"/>
        <w:rPr>
          <w:rFonts w:ascii="Arial" w:hAnsi="Arial" w:cs="Arial"/>
          <w:b/>
          <w:u w:val="single"/>
          <w:lang w:val="es-ES_tradnl" w:eastAsia="es-ES"/>
        </w:rPr>
      </w:pPr>
      <w:r w:rsidRPr="00C311B6">
        <w:rPr>
          <w:rFonts w:ascii="Arial" w:hAnsi="Arial" w:cs="Arial"/>
          <w:b/>
          <w:u w:val="single"/>
          <w:lang w:val="es-ES_tradnl" w:eastAsia="es-ES"/>
        </w:rPr>
        <w:t>VIGÉSIMA PRIMERA.- (CONFIDENCIALIDAD)</w:t>
      </w:r>
    </w:p>
    <w:p w:rsidR="00C311B6" w:rsidRPr="00C311B6" w:rsidRDefault="00C311B6" w:rsidP="00C311B6">
      <w:pPr>
        <w:shd w:val="clear" w:color="auto" w:fill="FFFFFF"/>
        <w:tabs>
          <w:tab w:val="left" w:pos="426"/>
        </w:tabs>
        <w:spacing w:before="120" w:after="120"/>
        <w:ind w:right="-6"/>
        <w:contextualSpacing/>
        <w:jc w:val="both"/>
        <w:rPr>
          <w:rFonts w:ascii="Arial" w:hAnsi="Arial" w:cs="Arial"/>
          <w:lang w:val="es-BO"/>
        </w:rPr>
      </w:pPr>
      <w:r w:rsidRPr="00C311B6">
        <w:rPr>
          <w:rFonts w:ascii="Arial" w:hAnsi="Arial" w:cs="Arial"/>
          <w:lang w:val="es-BO"/>
        </w:rPr>
        <w:t xml:space="preserve">El </w:t>
      </w:r>
      <w:r w:rsidRPr="00C311B6">
        <w:rPr>
          <w:rFonts w:ascii="Arial" w:hAnsi="Arial" w:cs="Arial"/>
          <w:b/>
          <w:bCs/>
          <w:lang w:val="es-BO"/>
        </w:rPr>
        <w:t>CONTRATISTA</w:t>
      </w:r>
      <w:r w:rsidRPr="00C311B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311B6" w:rsidRPr="00C311B6" w:rsidRDefault="00C311B6" w:rsidP="00C311B6">
      <w:pPr>
        <w:shd w:val="clear" w:color="auto" w:fill="FFFFFF"/>
        <w:tabs>
          <w:tab w:val="left" w:pos="426"/>
        </w:tabs>
        <w:spacing w:before="120" w:after="120"/>
        <w:ind w:right="-6"/>
        <w:contextualSpacing/>
        <w:jc w:val="both"/>
        <w:rPr>
          <w:rFonts w:ascii="Arial" w:hAnsi="Arial" w:cs="Arial"/>
          <w:lang w:val="es-BO"/>
        </w:rPr>
      </w:pPr>
    </w:p>
    <w:p w:rsidR="00C311B6" w:rsidRPr="00C311B6" w:rsidRDefault="00C311B6" w:rsidP="00C311B6">
      <w:pPr>
        <w:shd w:val="clear" w:color="auto" w:fill="FFFFFF"/>
        <w:tabs>
          <w:tab w:val="left" w:pos="426"/>
        </w:tabs>
        <w:spacing w:before="120" w:after="120"/>
        <w:ind w:right="-6"/>
        <w:contextualSpacing/>
        <w:jc w:val="both"/>
        <w:rPr>
          <w:rFonts w:ascii="Arial" w:hAnsi="Arial" w:cs="Arial"/>
          <w:lang w:val="es-BO"/>
        </w:rPr>
      </w:pPr>
      <w:r w:rsidRPr="00C311B6">
        <w:rPr>
          <w:rFonts w:ascii="Arial" w:hAnsi="Arial" w:cs="Arial"/>
          <w:lang w:val="es-BO"/>
        </w:rPr>
        <w:t xml:space="preserve">Las obligaciones que el </w:t>
      </w:r>
      <w:r w:rsidRPr="00C311B6">
        <w:rPr>
          <w:rFonts w:ascii="Arial" w:hAnsi="Arial" w:cs="Arial"/>
          <w:b/>
          <w:lang w:val="es-BO"/>
        </w:rPr>
        <w:t xml:space="preserve">CONTRATISTA </w:t>
      </w:r>
      <w:r w:rsidRPr="00C311B6">
        <w:rPr>
          <w:rFonts w:ascii="Arial" w:hAnsi="Arial" w:cs="Arial"/>
          <w:lang w:val="es-BO"/>
        </w:rPr>
        <w:t>asume bajo este Contrato con relación a la confidencialidad, subsistirán una vez finalizado el Contrato.</w:t>
      </w:r>
    </w:p>
    <w:p w:rsidR="00C311B6" w:rsidRPr="00C311B6" w:rsidRDefault="00C311B6" w:rsidP="00C311B6">
      <w:pPr>
        <w:spacing w:before="120" w:after="120"/>
        <w:contextualSpacing/>
        <w:rPr>
          <w:rFonts w:ascii="Arial" w:hAnsi="Arial" w:cs="Arial"/>
          <w:lang w:val="es-BO"/>
        </w:rPr>
      </w:pPr>
    </w:p>
    <w:p w:rsidR="00C311B6" w:rsidRPr="00C311B6" w:rsidRDefault="00C311B6" w:rsidP="00C311B6">
      <w:pPr>
        <w:shd w:val="clear" w:color="auto" w:fill="FFFFFF"/>
        <w:tabs>
          <w:tab w:val="left" w:pos="426"/>
        </w:tabs>
        <w:spacing w:before="120" w:after="120"/>
        <w:ind w:right="-6"/>
        <w:contextualSpacing/>
        <w:jc w:val="both"/>
        <w:rPr>
          <w:rFonts w:ascii="Arial" w:hAnsi="Arial" w:cs="Arial"/>
          <w:lang w:val="es-BO"/>
        </w:rPr>
      </w:pPr>
      <w:r w:rsidRPr="00C311B6">
        <w:rPr>
          <w:rFonts w:ascii="Arial" w:hAnsi="Arial" w:cs="Arial"/>
          <w:lang w:val="es-BO"/>
        </w:rPr>
        <w:t xml:space="preserve">A la terminación del presente Contrato, por resolución o por su cumplimiento, el </w:t>
      </w:r>
      <w:r w:rsidRPr="00C311B6">
        <w:rPr>
          <w:rFonts w:ascii="Arial" w:hAnsi="Arial" w:cs="Arial"/>
          <w:b/>
          <w:lang w:val="es-BO"/>
        </w:rPr>
        <w:t xml:space="preserve">CONTRATISTA </w:t>
      </w:r>
      <w:r w:rsidRPr="00C311B6">
        <w:rPr>
          <w:rFonts w:ascii="Arial" w:hAnsi="Arial" w:cs="Arial"/>
          <w:lang w:val="es-BO"/>
        </w:rPr>
        <w:t xml:space="preserve">está en la obligación de entregar de manera inmediata a la </w:t>
      </w:r>
      <w:r w:rsidRPr="00C311B6">
        <w:rPr>
          <w:rFonts w:ascii="Arial" w:hAnsi="Arial" w:cs="Arial"/>
          <w:b/>
          <w:lang w:val="es-BO"/>
        </w:rPr>
        <w:t>ENTIDAD</w:t>
      </w:r>
      <w:r w:rsidRPr="00C311B6">
        <w:rPr>
          <w:rFonts w:ascii="Arial" w:hAnsi="Arial" w:cs="Arial"/>
          <w:lang w:val="es-BO"/>
        </w:rPr>
        <w:t xml:space="preserve"> todos los documentos, notas, datos, información, y otros que hubiera entrado en posesión del </w:t>
      </w:r>
      <w:r w:rsidRPr="00C311B6">
        <w:rPr>
          <w:rFonts w:ascii="Arial" w:hAnsi="Arial" w:cs="Arial"/>
          <w:b/>
          <w:lang w:val="es-BO"/>
        </w:rPr>
        <w:t>CONTRATISTA</w:t>
      </w:r>
      <w:r w:rsidRPr="00C311B6">
        <w:rPr>
          <w:rFonts w:ascii="Arial" w:hAnsi="Arial" w:cs="Arial"/>
          <w:lang w:val="es-BO"/>
        </w:rPr>
        <w:t xml:space="preserve"> en virtud a la ejecución del presente Contrato, no pudiendo retener el </w:t>
      </w:r>
      <w:r w:rsidRPr="00C311B6">
        <w:rPr>
          <w:rFonts w:ascii="Arial" w:hAnsi="Arial" w:cs="Arial"/>
          <w:b/>
          <w:lang w:val="es-BO"/>
        </w:rPr>
        <w:t xml:space="preserve">CONTRATISTA </w:t>
      </w:r>
      <w:r w:rsidRPr="00C311B6">
        <w:rPr>
          <w:rFonts w:ascii="Arial" w:hAnsi="Arial" w:cs="Arial"/>
          <w:lang w:val="es-BO"/>
        </w:rPr>
        <w:t>ninguna copia de los mismos, ya sean en papel o en formato electrónico o digital.</w:t>
      </w:r>
    </w:p>
    <w:p w:rsidR="00C311B6" w:rsidRPr="00C311B6" w:rsidRDefault="00C311B6" w:rsidP="00C311B6">
      <w:pPr>
        <w:shd w:val="clear" w:color="auto" w:fill="FFFFFF"/>
        <w:tabs>
          <w:tab w:val="left" w:pos="426"/>
        </w:tabs>
        <w:spacing w:before="120" w:after="120"/>
        <w:ind w:right="-6"/>
        <w:contextualSpacing/>
        <w:jc w:val="both"/>
        <w:rPr>
          <w:rFonts w:ascii="Arial" w:hAnsi="Arial" w:cs="Arial"/>
          <w:lang w:val="es-BO"/>
        </w:rPr>
      </w:pPr>
    </w:p>
    <w:p w:rsidR="00C311B6" w:rsidRPr="00C311B6" w:rsidRDefault="00C311B6" w:rsidP="00C311B6">
      <w:pPr>
        <w:shd w:val="clear" w:color="auto" w:fill="FFFFFF"/>
        <w:tabs>
          <w:tab w:val="left" w:pos="426"/>
        </w:tabs>
        <w:spacing w:before="120" w:after="120"/>
        <w:ind w:right="-6"/>
        <w:contextualSpacing/>
        <w:jc w:val="both"/>
        <w:rPr>
          <w:rFonts w:ascii="Arial" w:hAnsi="Arial" w:cs="Arial"/>
          <w:b/>
          <w:lang w:val="es-BO" w:eastAsia="es-ES"/>
        </w:rPr>
      </w:pPr>
      <w:r w:rsidRPr="00C311B6">
        <w:rPr>
          <w:rFonts w:ascii="Arial" w:hAnsi="Arial" w:cs="Arial"/>
          <w:lang w:val="es-BO"/>
        </w:rPr>
        <w:t>El incumplimiento de la obligación de confidencialidad importara:</w:t>
      </w:r>
    </w:p>
    <w:p w:rsidR="00C311B6" w:rsidRPr="00C311B6" w:rsidRDefault="00C311B6" w:rsidP="001248D3">
      <w:pPr>
        <w:numPr>
          <w:ilvl w:val="0"/>
          <w:numId w:val="44"/>
        </w:numPr>
        <w:shd w:val="clear" w:color="auto" w:fill="FFFFFF"/>
        <w:tabs>
          <w:tab w:val="left" w:pos="426"/>
        </w:tabs>
        <w:spacing w:before="120" w:after="120"/>
        <w:ind w:left="993" w:right="-6" w:hanging="284"/>
        <w:contextualSpacing/>
        <w:jc w:val="both"/>
        <w:rPr>
          <w:rFonts w:ascii="Arial" w:hAnsi="Arial" w:cs="Arial"/>
          <w:b/>
          <w:lang w:val="es-BO" w:eastAsia="es-ES"/>
        </w:rPr>
      </w:pPr>
      <w:r w:rsidRPr="00C311B6">
        <w:rPr>
          <w:rFonts w:ascii="Arial" w:hAnsi="Arial" w:cs="Arial"/>
          <w:lang w:val="es-BO" w:eastAsia="es-ES"/>
        </w:rPr>
        <w:t>La adopción de medidas judiciales y sanciones de acuerdo a normas pertinentes.</w:t>
      </w:r>
    </w:p>
    <w:p w:rsidR="00C311B6" w:rsidRPr="00C311B6" w:rsidRDefault="00C311B6" w:rsidP="00C311B6">
      <w:pPr>
        <w:shd w:val="clear" w:color="auto" w:fill="FFFFFF"/>
        <w:tabs>
          <w:tab w:val="left" w:pos="426"/>
        </w:tabs>
        <w:spacing w:before="120" w:after="120"/>
        <w:ind w:left="993" w:right="-6"/>
        <w:contextualSpacing/>
        <w:jc w:val="both"/>
        <w:rPr>
          <w:rFonts w:ascii="Arial" w:hAnsi="Arial" w:cs="Arial"/>
          <w:b/>
          <w:lang w:val="es-BO" w:eastAsia="es-ES"/>
        </w:rPr>
      </w:pPr>
    </w:p>
    <w:p w:rsidR="00C311B6" w:rsidRPr="00C311B6" w:rsidRDefault="00C311B6" w:rsidP="001248D3">
      <w:pPr>
        <w:numPr>
          <w:ilvl w:val="0"/>
          <w:numId w:val="44"/>
        </w:numPr>
        <w:shd w:val="clear" w:color="auto" w:fill="FFFFFF"/>
        <w:tabs>
          <w:tab w:val="left" w:pos="426"/>
        </w:tabs>
        <w:spacing w:before="120" w:after="120"/>
        <w:ind w:left="993" w:right="-6" w:hanging="284"/>
        <w:contextualSpacing/>
        <w:jc w:val="both"/>
        <w:rPr>
          <w:rFonts w:ascii="Arial" w:hAnsi="Arial" w:cs="Arial"/>
          <w:b/>
          <w:lang w:val="es-BO" w:eastAsia="es-ES"/>
        </w:rPr>
      </w:pPr>
      <w:r w:rsidRPr="00C311B6">
        <w:rPr>
          <w:rFonts w:ascii="Arial" w:hAnsi="Arial" w:cs="Arial"/>
          <w:lang w:val="es-BO" w:eastAsia="es-ES"/>
        </w:rPr>
        <w:t>Responsabilidad por pérdida y daños.</w:t>
      </w:r>
    </w:p>
    <w:p w:rsidR="00C311B6" w:rsidRPr="00C311B6" w:rsidRDefault="00C311B6" w:rsidP="00C311B6">
      <w:pPr>
        <w:spacing w:before="120" w:after="120"/>
        <w:jc w:val="both"/>
        <w:rPr>
          <w:rFonts w:ascii="Arial" w:hAnsi="Arial" w:cs="Arial"/>
          <w:u w:val="single"/>
          <w:lang w:eastAsia="es-ES"/>
        </w:rPr>
      </w:pPr>
      <w:r w:rsidRPr="00C311B6">
        <w:rPr>
          <w:rFonts w:ascii="Arial" w:hAnsi="Arial" w:cs="Arial"/>
          <w:b/>
          <w:u w:val="single"/>
          <w:lang w:eastAsia="es-ES"/>
        </w:rPr>
        <w:lastRenderedPageBreak/>
        <w:t>VIGESIMA SEGUNDA.- (CAUSAS DE FUERZA MAYOR Y/O CASO FORTUITO)</w:t>
      </w:r>
    </w:p>
    <w:p w:rsidR="00C311B6" w:rsidRPr="00C311B6" w:rsidRDefault="00C311B6" w:rsidP="00C311B6">
      <w:pPr>
        <w:spacing w:before="120" w:after="120"/>
        <w:jc w:val="both"/>
        <w:rPr>
          <w:rFonts w:ascii="Arial" w:hAnsi="Arial" w:cs="Arial"/>
          <w:lang w:val="es-ES_tradnl" w:eastAsia="es-ES"/>
        </w:rPr>
      </w:pPr>
      <w:r w:rsidRPr="00C311B6">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311B6" w:rsidRPr="00C311B6" w:rsidRDefault="00C311B6" w:rsidP="00C311B6">
      <w:pPr>
        <w:spacing w:before="120" w:after="120"/>
        <w:jc w:val="both"/>
        <w:rPr>
          <w:rFonts w:ascii="Arial" w:hAnsi="Arial" w:cs="Arial"/>
          <w:lang w:val="es-ES_tradnl" w:eastAsia="es-ES"/>
        </w:rPr>
      </w:pPr>
      <w:r w:rsidRPr="00C311B6">
        <w:rPr>
          <w:rFonts w:ascii="Arial" w:hAnsi="Arial" w:cs="Arial"/>
          <w:lang w:val="es-ES_tradnl" w:eastAsia="es-ES"/>
        </w:rPr>
        <w:t xml:space="preserve">Con el fin de exceptuar al </w:t>
      </w:r>
      <w:r w:rsidRPr="00C311B6">
        <w:rPr>
          <w:rFonts w:ascii="Arial" w:hAnsi="Arial" w:cs="Arial"/>
          <w:b/>
          <w:lang w:val="es-ES_tradnl" w:eastAsia="es-ES"/>
        </w:rPr>
        <w:t xml:space="preserve">CONTRATISTA </w:t>
      </w:r>
      <w:r w:rsidRPr="00C311B6">
        <w:rPr>
          <w:rFonts w:ascii="Arial" w:hAnsi="Arial" w:cs="Arial"/>
          <w:lang w:val="es-ES_tradnl" w:eastAsia="es-ES"/>
        </w:rPr>
        <w:t xml:space="preserve">de determinadas responsabilidades por mora durante la vigencia del presente Contrato, la </w:t>
      </w:r>
      <w:r w:rsidRPr="00C311B6">
        <w:rPr>
          <w:rFonts w:ascii="Arial" w:hAnsi="Arial" w:cs="Arial"/>
          <w:b/>
          <w:lang w:val="es-ES_tradnl" w:eastAsia="es-ES"/>
        </w:rPr>
        <w:t>ENTIDAD</w:t>
      </w:r>
      <w:r w:rsidRPr="00C311B6">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C311B6" w:rsidRPr="00C311B6" w:rsidRDefault="00C311B6" w:rsidP="00C311B6">
      <w:pPr>
        <w:spacing w:before="120" w:after="120"/>
        <w:jc w:val="both"/>
        <w:rPr>
          <w:rFonts w:ascii="Arial" w:hAnsi="Arial" w:cs="Arial"/>
          <w:lang w:val="es-ES_tradnl" w:eastAsia="es-ES"/>
        </w:rPr>
      </w:pPr>
      <w:r w:rsidRPr="00C311B6">
        <w:rPr>
          <w:rFonts w:ascii="Arial" w:hAnsi="Arial" w:cs="Arial"/>
          <w:lang w:val="es-ES_tradnl" w:eastAsia="es-ES"/>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C311B6">
        <w:rPr>
          <w:rFonts w:ascii="Arial" w:hAnsi="Arial" w:cs="Arial"/>
          <w:lang w:val="es-ES_tradnl" w:eastAsia="es-ES"/>
        </w:rPr>
        <w:t>naturales</w:t>
      </w:r>
      <w:proofErr w:type="gramStart"/>
      <w:r w:rsidRPr="00C311B6">
        <w:rPr>
          <w:rFonts w:ascii="Arial" w:hAnsi="Arial" w:cs="Arial"/>
          <w:lang w:val="es-ES_tradnl" w:eastAsia="es-ES"/>
        </w:rPr>
        <w:t>,etc</w:t>
      </w:r>
      <w:proofErr w:type="spellEnd"/>
      <w:proofErr w:type="gramEnd"/>
      <w:r w:rsidRPr="00C311B6">
        <w:rPr>
          <w:rFonts w:ascii="Arial" w:hAnsi="Arial" w:cs="Arial"/>
          <w:lang w:val="es-ES_tradnl" w:eastAsia="es-ES"/>
        </w:rPr>
        <w:t>.).</w:t>
      </w:r>
    </w:p>
    <w:p w:rsidR="00C311B6" w:rsidRPr="00C311B6" w:rsidRDefault="00C311B6" w:rsidP="00C311B6">
      <w:pPr>
        <w:spacing w:before="120" w:after="120"/>
        <w:jc w:val="both"/>
        <w:rPr>
          <w:rFonts w:ascii="Arial" w:hAnsi="Arial" w:cs="Arial"/>
          <w:lang w:val="es-ES_tradnl" w:eastAsia="es-ES"/>
        </w:rPr>
      </w:pPr>
      <w:r w:rsidRPr="00C311B6">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311B6" w:rsidRPr="00C311B6" w:rsidRDefault="00C311B6" w:rsidP="00C311B6">
      <w:pPr>
        <w:spacing w:before="120" w:after="120"/>
        <w:ind w:left="567" w:hanging="567"/>
        <w:jc w:val="both"/>
        <w:rPr>
          <w:rFonts w:ascii="Arial" w:hAnsi="Arial" w:cs="Arial"/>
          <w:b/>
          <w:lang w:val="es-ES_tradnl" w:eastAsia="es-ES"/>
        </w:rPr>
      </w:pPr>
      <w:r w:rsidRPr="00C311B6">
        <w:rPr>
          <w:rFonts w:ascii="Arial" w:hAnsi="Arial" w:cs="Arial"/>
          <w:b/>
          <w:lang w:val="es-ES_tradnl" w:eastAsia="es-ES"/>
        </w:rPr>
        <w:t>22.1   Condiciones de Validez:</w:t>
      </w:r>
    </w:p>
    <w:p w:rsidR="00C311B6" w:rsidRPr="00C311B6" w:rsidRDefault="00C311B6" w:rsidP="00C311B6">
      <w:pPr>
        <w:spacing w:before="120" w:after="120"/>
        <w:jc w:val="both"/>
        <w:rPr>
          <w:rFonts w:ascii="Arial" w:hAnsi="Arial" w:cs="Arial"/>
          <w:lang w:val="es-ES_tradnl" w:eastAsia="es-ES"/>
        </w:rPr>
      </w:pPr>
      <w:r w:rsidRPr="00C311B6">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311B6" w:rsidRPr="00C311B6" w:rsidRDefault="00C311B6" w:rsidP="001248D3">
      <w:pPr>
        <w:numPr>
          <w:ilvl w:val="0"/>
          <w:numId w:val="45"/>
        </w:numPr>
        <w:spacing w:before="120" w:after="120"/>
        <w:ind w:left="1134" w:hanging="283"/>
        <w:jc w:val="both"/>
        <w:rPr>
          <w:rFonts w:ascii="Arial" w:hAnsi="Arial" w:cs="Arial"/>
          <w:lang w:val="es-ES_tradnl" w:eastAsia="es-ES"/>
        </w:rPr>
      </w:pPr>
      <w:r w:rsidRPr="00C311B6">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C311B6">
        <w:rPr>
          <w:rFonts w:ascii="Arial" w:hAnsi="Arial" w:cs="Arial"/>
          <w:lang w:val="es-ES_tradnl" w:eastAsia="es-ES"/>
        </w:rPr>
        <w:t>invocante</w:t>
      </w:r>
      <w:proofErr w:type="spellEnd"/>
      <w:r w:rsidRPr="00C311B6">
        <w:rPr>
          <w:rFonts w:ascii="Arial" w:hAnsi="Arial" w:cs="Arial"/>
          <w:lang w:val="es-ES_tradnl" w:eastAsia="es-ES"/>
        </w:rPr>
        <w:t xml:space="preserve">, o en el caso del </w:t>
      </w:r>
      <w:r w:rsidRPr="00C311B6">
        <w:rPr>
          <w:rFonts w:ascii="Arial" w:hAnsi="Arial" w:cs="Arial"/>
          <w:b/>
          <w:lang w:val="es-ES_tradnl" w:eastAsia="es-ES"/>
        </w:rPr>
        <w:t>CONTRATISTA</w:t>
      </w:r>
      <w:r w:rsidRPr="00C311B6">
        <w:rPr>
          <w:rFonts w:ascii="Arial" w:hAnsi="Arial" w:cs="Arial"/>
          <w:lang w:val="es-ES_tradnl" w:eastAsia="es-ES"/>
        </w:rPr>
        <w:t>, será aplicable también a cualquier subcontratista.</w:t>
      </w:r>
    </w:p>
    <w:p w:rsidR="00C311B6" w:rsidRPr="00C311B6" w:rsidRDefault="00C311B6" w:rsidP="001248D3">
      <w:pPr>
        <w:numPr>
          <w:ilvl w:val="0"/>
          <w:numId w:val="45"/>
        </w:numPr>
        <w:spacing w:before="120" w:after="120"/>
        <w:ind w:left="1134" w:hanging="283"/>
        <w:contextualSpacing/>
        <w:jc w:val="both"/>
        <w:rPr>
          <w:rFonts w:ascii="Arial" w:hAnsi="Arial" w:cs="Arial"/>
          <w:lang w:val="es-ES_tradnl" w:eastAsia="es-ES"/>
        </w:rPr>
      </w:pPr>
      <w:r w:rsidRPr="00C311B6">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311B6" w:rsidRPr="00C311B6" w:rsidRDefault="00C311B6" w:rsidP="00C311B6">
      <w:pPr>
        <w:tabs>
          <w:tab w:val="left" w:pos="2820"/>
        </w:tabs>
        <w:spacing w:before="120" w:after="120"/>
        <w:ind w:left="1134" w:hanging="283"/>
        <w:contextualSpacing/>
        <w:jc w:val="both"/>
        <w:rPr>
          <w:rFonts w:ascii="Arial" w:hAnsi="Arial" w:cs="Arial"/>
          <w:lang w:val="es-ES_tradnl" w:eastAsia="es-ES"/>
        </w:rPr>
      </w:pPr>
      <w:r w:rsidRPr="00C311B6">
        <w:rPr>
          <w:rFonts w:ascii="Arial" w:hAnsi="Arial" w:cs="Arial"/>
          <w:lang w:val="es-ES_tradnl" w:eastAsia="es-ES"/>
        </w:rPr>
        <w:tab/>
      </w:r>
      <w:r w:rsidRPr="00C311B6">
        <w:rPr>
          <w:rFonts w:ascii="Arial" w:hAnsi="Arial" w:cs="Arial"/>
          <w:lang w:val="es-ES_tradnl" w:eastAsia="es-ES"/>
        </w:rPr>
        <w:tab/>
      </w:r>
    </w:p>
    <w:p w:rsidR="00C311B6" w:rsidRPr="00C311B6" w:rsidRDefault="00C311B6" w:rsidP="001248D3">
      <w:pPr>
        <w:numPr>
          <w:ilvl w:val="0"/>
          <w:numId w:val="45"/>
        </w:numPr>
        <w:spacing w:before="120" w:after="120"/>
        <w:ind w:left="1134" w:hanging="283"/>
        <w:contextualSpacing/>
        <w:jc w:val="both"/>
        <w:rPr>
          <w:rFonts w:ascii="Arial" w:hAnsi="Arial" w:cs="Arial"/>
          <w:lang w:val="es-ES_tradnl" w:eastAsia="es-ES"/>
        </w:rPr>
      </w:pPr>
      <w:r w:rsidRPr="00C311B6">
        <w:rPr>
          <w:rFonts w:ascii="Arial" w:hAnsi="Arial" w:cs="Arial"/>
          <w:lang w:val="es-ES_tradnl" w:eastAsia="es-ES"/>
        </w:rPr>
        <w:t>La Parte que invoque la causal de fuerza mayor o caso fortuito haya realizado y continué realizando todos sus esfuerzos para minimizar el efecto de dicha fuerza mayor o caso fortuito, incluido minimizar retrasos en el Servicio</w:t>
      </w:r>
      <w:r w:rsidRPr="00C311B6">
        <w:rPr>
          <w:rFonts w:ascii="Arial" w:hAnsi="Arial" w:cs="Arial"/>
          <w:b/>
          <w:lang w:val="es-ES_tradnl" w:eastAsia="es-ES"/>
        </w:rPr>
        <w:t xml:space="preserve"> </w:t>
      </w:r>
      <w:r w:rsidRPr="00C311B6">
        <w:rPr>
          <w:rFonts w:ascii="Arial" w:hAnsi="Arial" w:cs="Arial"/>
          <w:lang w:val="es-ES_tradnl" w:eastAsia="es-ES"/>
        </w:rPr>
        <w:t>y limitar el daño al mismo.</w:t>
      </w:r>
    </w:p>
    <w:p w:rsidR="00C311B6" w:rsidRPr="00C311B6" w:rsidRDefault="00C311B6" w:rsidP="00C311B6">
      <w:pPr>
        <w:spacing w:before="120" w:after="120"/>
        <w:contextualSpacing/>
        <w:jc w:val="both"/>
        <w:rPr>
          <w:rFonts w:ascii="Arial" w:hAnsi="Arial" w:cs="Arial"/>
          <w:lang w:val="es-ES_tradnl" w:eastAsia="es-ES"/>
        </w:rPr>
      </w:pPr>
    </w:p>
    <w:p w:rsidR="00C311B6" w:rsidRPr="00C311B6" w:rsidRDefault="00C311B6" w:rsidP="00C311B6">
      <w:pPr>
        <w:spacing w:before="120" w:after="120"/>
        <w:jc w:val="both"/>
        <w:rPr>
          <w:rFonts w:ascii="Arial" w:hAnsi="Arial" w:cs="Arial"/>
          <w:lang w:val="es-ES_tradnl" w:eastAsia="es-ES"/>
        </w:rPr>
      </w:pPr>
      <w:r w:rsidRPr="00C311B6">
        <w:rPr>
          <w:rFonts w:ascii="Arial" w:hAnsi="Arial" w:cs="Arial"/>
          <w:lang w:val="es-ES_tradnl" w:eastAsia="es-ES"/>
        </w:rPr>
        <w:t xml:space="preserve">Previo cumplimiento por parte del </w:t>
      </w:r>
      <w:r w:rsidRPr="00C311B6">
        <w:rPr>
          <w:rFonts w:ascii="Arial" w:hAnsi="Arial" w:cs="Arial"/>
          <w:b/>
          <w:lang w:val="es-ES_tradnl" w:eastAsia="es-ES"/>
        </w:rPr>
        <w:t>CONTRATISTA</w:t>
      </w:r>
      <w:r w:rsidRPr="00C311B6">
        <w:rPr>
          <w:rFonts w:ascii="Arial" w:hAnsi="Arial" w:cs="Arial"/>
          <w:lang w:val="es-ES_tradnl" w:eastAsia="es-ES"/>
        </w:rPr>
        <w:t xml:space="preserve"> de lo establecido precedentemente dentro de los 2 (dos) días hábiles la </w:t>
      </w:r>
      <w:r w:rsidRPr="00C311B6">
        <w:rPr>
          <w:rFonts w:ascii="Arial" w:hAnsi="Arial" w:cs="Arial"/>
          <w:b/>
          <w:lang w:val="es-ES_tradnl" w:eastAsia="es-ES"/>
        </w:rPr>
        <w:t>ENTIDAD</w:t>
      </w:r>
      <w:r w:rsidRPr="00C311B6">
        <w:rPr>
          <w:rFonts w:ascii="Arial" w:hAnsi="Arial" w:cs="Arial"/>
          <w:lang w:val="es-ES_tradnl" w:eastAsia="es-ES"/>
        </w:rPr>
        <w:t xml:space="preserve"> debe aprobar la existencia del impedimento, sin el cual, de ninguna manera y por ningún motivo podrá solicitar luego a la </w:t>
      </w:r>
      <w:r w:rsidRPr="00C311B6">
        <w:rPr>
          <w:rFonts w:ascii="Arial" w:hAnsi="Arial" w:cs="Arial"/>
          <w:b/>
          <w:lang w:val="es-ES_tradnl" w:eastAsia="es-ES"/>
        </w:rPr>
        <w:t>ENTIDAD</w:t>
      </w:r>
      <w:r w:rsidRPr="00C311B6">
        <w:rPr>
          <w:rFonts w:ascii="Arial" w:hAnsi="Arial" w:cs="Arial"/>
          <w:lang w:val="es-ES_tradnl" w:eastAsia="es-ES"/>
        </w:rPr>
        <w:t xml:space="preserve"> por escrito la ampliación del plazo del Contrato y/o pago de multas.</w:t>
      </w:r>
    </w:p>
    <w:p w:rsidR="00C311B6" w:rsidRPr="00C311B6" w:rsidRDefault="00C311B6" w:rsidP="00C311B6">
      <w:pPr>
        <w:spacing w:before="120" w:after="120"/>
        <w:ind w:left="567" w:hanging="567"/>
        <w:jc w:val="both"/>
        <w:rPr>
          <w:rFonts w:ascii="Arial" w:hAnsi="Arial" w:cs="Arial"/>
          <w:b/>
          <w:lang w:val="es-ES_tradnl" w:eastAsia="es-ES"/>
        </w:rPr>
      </w:pPr>
      <w:r w:rsidRPr="00C311B6">
        <w:rPr>
          <w:rFonts w:ascii="Arial" w:hAnsi="Arial" w:cs="Arial"/>
          <w:b/>
          <w:lang w:val="es-ES_tradnl" w:eastAsia="es-ES"/>
        </w:rPr>
        <w:t>22.2   Cumplimiento ininterrumpido:</w:t>
      </w:r>
    </w:p>
    <w:p w:rsidR="00C311B6" w:rsidRPr="00C311B6" w:rsidRDefault="00C311B6" w:rsidP="00C311B6">
      <w:pPr>
        <w:spacing w:before="120" w:after="120"/>
        <w:jc w:val="both"/>
        <w:rPr>
          <w:rFonts w:ascii="Arial" w:hAnsi="Arial" w:cs="Arial"/>
          <w:lang w:val="es-ES_tradnl" w:eastAsia="es-ES"/>
        </w:rPr>
      </w:pPr>
      <w:r w:rsidRPr="00C311B6">
        <w:rPr>
          <w:rFonts w:ascii="Arial" w:hAnsi="Arial" w:cs="Arial"/>
          <w:lang w:val="es-ES_tradnl" w:eastAsia="es-ES"/>
        </w:rPr>
        <w:t xml:space="preserve">Cuando ocurra una fuerza mayor o caso fortuito, el </w:t>
      </w:r>
      <w:r w:rsidRPr="00C311B6">
        <w:rPr>
          <w:rFonts w:ascii="Arial" w:hAnsi="Arial" w:cs="Arial"/>
          <w:b/>
          <w:lang w:val="es-ES_tradnl" w:eastAsia="es-ES"/>
        </w:rPr>
        <w:t xml:space="preserve">CONTRATISTA </w:t>
      </w:r>
      <w:r w:rsidRPr="00C311B6">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311B6">
        <w:rPr>
          <w:rFonts w:ascii="Arial" w:hAnsi="Arial" w:cs="Arial"/>
          <w:b/>
          <w:lang w:val="es-ES_tradnl" w:eastAsia="es-ES"/>
        </w:rPr>
        <w:t>ENTIDAD</w:t>
      </w:r>
      <w:r w:rsidRPr="00C311B6">
        <w:rPr>
          <w:rFonts w:ascii="Arial" w:hAnsi="Arial" w:cs="Arial"/>
          <w:lang w:val="es-ES_tradnl" w:eastAsia="es-ES"/>
        </w:rPr>
        <w:t xml:space="preserve">. </w:t>
      </w:r>
    </w:p>
    <w:p w:rsidR="00C311B6" w:rsidRPr="00C311B6" w:rsidRDefault="00C311B6" w:rsidP="00C311B6">
      <w:pPr>
        <w:spacing w:before="120" w:after="120"/>
        <w:ind w:left="567" w:hanging="567"/>
        <w:jc w:val="both"/>
        <w:rPr>
          <w:rFonts w:ascii="Arial" w:hAnsi="Arial" w:cs="Arial"/>
          <w:b/>
          <w:lang w:val="es-ES_tradnl" w:eastAsia="es-ES"/>
        </w:rPr>
      </w:pPr>
      <w:r w:rsidRPr="00C311B6">
        <w:rPr>
          <w:rFonts w:ascii="Arial" w:hAnsi="Arial" w:cs="Arial"/>
          <w:b/>
          <w:lang w:val="es-ES_tradnl" w:eastAsia="es-ES"/>
        </w:rPr>
        <w:t>22.3   Prórrogas:</w:t>
      </w:r>
    </w:p>
    <w:p w:rsidR="00C311B6" w:rsidRPr="00C311B6" w:rsidRDefault="00C311B6" w:rsidP="00C311B6">
      <w:pPr>
        <w:spacing w:before="120" w:after="120"/>
        <w:jc w:val="both"/>
        <w:rPr>
          <w:rFonts w:ascii="Arial" w:hAnsi="Arial" w:cs="Arial"/>
          <w:lang w:val="es-ES_tradnl" w:eastAsia="es-ES"/>
        </w:rPr>
      </w:pPr>
      <w:r w:rsidRPr="00C311B6">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C311B6" w:rsidRPr="00C311B6" w:rsidRDefault="00C311B6" w:rsidP="00C311B6">
      <w:pPr>
        <w:autoSpaceDE w:val="0"/>
        <w:autoSpaceDN w:val="0"/>
        <w:spacing w:before="120" w:after="120"/>
        <w:jc w:val="both"/>
        <w:rPr>
          <w:rFonts w:ascii="Arial" w:hAnsi="Arial" w:cs="Arial"/>
          <w:lang w:val="es-ES_tradnl" w:eastAsia="es-ES"/>
        </w:rPr>
      </w:pPr>
      <w:r w:rsidRPr="00C311B6">
        <w:rPr>
          <w:rFonts w:ascii="Arial" w:hAnsi="Arial" w:cs="Arial"/>
          <w:lang w:val="es-ES_tradnl" w:eastAsia="es-ES"/>
        </w:rPr>
        <w:lastRenderedPageBreak/>
        <w:t>Durante este periodo las Partes soportaran independientemente sus respectivas perdidas por lo cual no podrán oponerse este argumento a reclamo por pagos debidos bajo el presente Contrato.</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Si la razón impeditiva o sus causas perduraren por más de 15 (quince) días </w:t>
      </w:r>
      <w:proofErr w:type="gramStart"/>
      <w:r w:rsidRPr="00C311B6">
        <w:rPr>
          <w:rFonts w:ascii="Arial" w:hAnsi="Arial" w:cs="Arial"/>
          <w:lang w:eastAsia="es-ES"/>
        </w:rPr>
        <w:t>calendario  consecutivos</w:t>
      </w:r>
      <w:proofErr w:type="gramEnd"/>
      <w:r w:rsidRPr="00C311B6">
        <w:rPr>
          <w:rFonts w:ascii="Arial" w:hAnsi="Arial" w:cs="Arial"/>
          <w:lang w:eastAsia="es-ES"/>
        </w:rPr>
        <w:t>, cualquiera de las Partes deberá notificar a la otra, por escrito, la resolución del Contrato de conformidad a la cláusula (terminación del Contrato).</w:t>
      </w:r>
    </w:p>
    <w:p w:rsidR="00C311B6" w:rsidRPr="00C311B6" w:rsidRDefault="00C311B6" w:rsidP="00C311B6">
      <w:pPr>
        <w:spacing w:before="120" w:after="120"/>
        <w:jc w:val="both"/>
        <w:rPr>
          <w:rFonts w:ascii="Arial" w:hAnsi="Arial" w:cs="Arial"/>
          <w:u w:val="single"/>
          <w:lang w:eastAsia="es-ES"/>
        </w:rPr>
      </w:pPr>
      <w:r w:rsidRPr="00C311B6">
        <w:rPr>
          <w:rFonts w:ascii="Arial" w:hAnsi="Arial" w:cs="Arial"/>
          <w:b/>
          <w:u w:val="single"/>
          <w:lang w:eastAsia="es-ES"/>
        </w:rPr>
        <w:t>VIGESIMA TERCERA.- (TERMINACIÓN DEL CONTRATO)</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El presente Contrato concluirá por una de las siguientes causas:</w:t>
      </w:r>
    </w:p>
    <w:p w:rsidR="00C311B6" w:rsidRPr="00C311B6" w:rsidRDefault="00C311B6" w:rsidP="00C311B6">
      <w:pPr>
        <w:spacing w:before="120" w:after="120"/>
        <w:ind w:left="705" w:hanging="705"/>
        <w:jc w:val="both"/>
        <w:rPr>
          <w:rFonts w:ascii="Arial" w:hAnsi="Arial" w:cs="Arial"/>
          <w:lang w:eastAsia="es-ES"/>
        </w:rPr>
      </w:pPr>
      <w:r w:rsidRPr="00C311B6">
        <w:rPr>
          <w:rFonts w:ascii="Arial" w:hAnsi="Arial" w:cs="Arial"/>
          <w:b/>
          <w:lang w:eastAsia="es-ES"/>
        </w:rPr>
        <w:t>23.1.</w:t>
      </w:r>
      <w:r w:rsidRPr="00C311B6">
        <w:rPr>
          <w:rFonts w:ascii="Arial" w:hAnsi="Arial" w:cs="Arial"/>
          <w:b/>
          <w:lang w:eastAsia="es-ES"/>
        </w:rPr>
        <w:tab/>
        <w:t>Por Cumplimiento del Contrato:</w:t>
      </w:r>
      <w:r w:rsidRPr="00C311B6">
        <w:rPr>
          <w:rFonts w:ascii="Arial" w:hAnsi="Arial" w:cs="Arial"/>
          <w:lang w:eastAsia="es-ES"/>
        </w:rPr>
        <w:t xml:space="preserve"> </w:t>
      </w:r>
    </w:p>
    <w:p w:rsidR="00C311B6" w:rsidRPr="00C311B6" w:rsidRDefault="00C311B6" w:rsidP="00C311B6">
      <w:pPr>
        <w:spacing w:before="120" w:after="120"/>
        <w:ind w:left="705"/>
        <w:jc w:val="both"/>
        <w:rPr>
          <w:rFonts w:ascii="Arial" w:hAnsi="Arial" w:cs="Arial"/>
          <w:b/>
          <w:lang w:eastAsia="es-ES"/>
        </w:rPr>
      </w:pPr>
      <w:r w:rsidRPr="00C311B6">
        <w:rPr>
          <w:rFonts w:ascii="Arial" w:hAnsi="Arial" w:cs="Arial"/>
          <w:lang w:eastAsia="es-ES"/>
        </w:rPr>
        <w:t xml:space="preserve">De forma normal, tanto la </w:t>
      </w:r>
      <w:r w:rsidRPr="00C311B6">
        <w:rPr>
          <w:rFonts w:ascii="Arial" w:hAnsi="Arial" w:cs="Arial"/>
          <w:b/>
          <w:lang w:eastAsia="es-ES"/>
        </w:rPr>
        <w:t xml:space="preserve">ENTIDAD </w:t>
      </w:r>
      <w:r w:rsidRPr="00C311B6">
        <w:rPr>
          <w:rFonts w:ascii="Arial" w:hAnsi="Arial" w:cs="Arial"/>
          <w:lang w:eastAsia="es-ES"/>
        </w:rPr>
        <w:t xml:space="preserve">como el </w:t>
      </w:r>
      <w:r w:rsidRPr="00C311B6">
        <w:rPr>
          <w:rFonts w:ascii="Arial" w:hAnsi="Arial" w:cs="Arial"/>
          <w:b/>
          <w:lang w:eastAsia="es-ES"/>
        </w:rPr>
        <w:t>CONTRATISTA</w:t>
      </w:r>
      <w:r w:rsidRPr="00C311B6">
        <w:rPr>
          <w:rFonts w:ascii="Arial" w:hAnsi="Arial" w:cs="Arial"/>
          <w:lang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311B6">
        <w:rPr>
          <w:rFonts w:ascii="Arial" w:hAnsi="Arial" w:cs="Arial"/>
          <w:b/>
          <w:lang w:eastAsia="es-ES"/>
        </w:rPr>
        <w:t>.</w:t>
      </w:r>
    </w:p>
    <w:p w:rsidR="00C311B6" w:rsidRPr="00C311B6" w:rsidRDefault="00C311B6" w:rsidP="00C311B6">
      <w:pPr>
        <w:spacing w:before="120" w:after="120"/>
        <w:ind w:left="705" w:hanging="705"/>
        <w:jc w:val="both"/>
        <w:rPr>
          <w:rFonts w:ascii="Arial" w:hAnsi="Arial" w:cs="Arial"/>
          <w:lang w:eastAsia="es-ES"/>
        </w:rPr>
      </w:pPr>
      <w:r w:rsidRPr="00C311B6">
        <w:rPr>
          <w:rFonts w:ascii="Arial" w:hAnsi="Arial" w:cs="Arial"/>
          <w:b/>
          <w:lang w:eastAsia="es-ES"/>
        </w:rPr>
        <w:t>23.2.</w:t>
      </w:r>
      <w:r w:rsidRPr="00C311B6">
        <w:rPr>
          <w:rFonts w:ascii="Arial" w:hAnsi="Arial" w:cs="Arial"/>
          <w:b/>
          <w:lang w:eastAsia="es-ES"/>
        </w:rPr>
        <w:tab/>
        <w:t xml:space="preserve">Por Resolución del Contrato: </w:t>
      </w:r>
    </w:p>
    <w:p w:rsidR="00C311B6" w:rsidRPr="00C311B6" w:rsidRDefault="00C311B6" w:rsidP="00C311B6">
      <w:pPr>
        <w:spacing w:before="120" w:after="120"/>
        <w:ind w:left="705"/>
        <w:jc w:val="both"/>
        <w:rPr>
          <w:rFonts w:ascii="Arial" w:hAnsi="Arial" w:cs="Arial"/>
          <w:lang w:eastAsia="es-ES"/>
        </w:rPr>
      </w:pPr>
      <w:r w:rsidRPr="00C311B6">
        <w:rPr>
          <w:rFonts w:ascii="Arial" w:hAnsi="Arial" w:cs="Arial"/>
          <w:lang w:eastAsia="es-ES"/>
        </w:rPr>
        <w:t xml:space="preserve">Si se diera el caso y como una forma excepcional de terminar el Contrato, a los efectos legales correspondientes, la </w:t>
      </w:r>
      <w:r w:rsidRPr="00C311B6">
        <w:rPr>
          <w:rFonts w:ascii="Arial" w:hAnsi="Arial" w:cs="Arial"/>
          <w:b/>
          <w:lang w:eastAsia="es-ES"/>
        </w:rPr>
        <w:t>ENTIDAD</w:t>
      </w:r>
      <w:r w:rsidRPr="00C311B6">
        <w:rPr>
          <w:rFonts w:ascii="Arial" w:hAnsi="Arial" w:cs="Arial"/>
          <w:lang w:eastAsia="es-ES"/>
        </w:rPr>
        <w:t xml:space="preserve"> y el </w:t>
      </w:r>
      <w:r w:rsidRPr="00C311B6">
        <w:rPr>
          <w:rFonts w:ascii="Arial" w:hAnsi="Arial" w:cs="Arial"/>
          <w:b/>
          <w:lang w:eastAsia="es-ES"/>
        </w:rPr>
        <w:t>CONTRATISTA,</w:t>
      </w:r>
      <w:r w:rsidRPr="00C311B6">
        <w:rPr>
          <w:rFonts w:ascii="Arial" w:hAnsi="Arial" w:cs="Arial"/>
          <w:lang w:eastAsia="es-ES"/>
        </w:rPr>
        <w:t xml:space="preserve"> acuerdan las siguientes causales para procesar la resolución del Contrato:</w:t>
      </w:r>
    </w:p>
    <w:p w:rsidR="00C311B6" w:rsidRPr="00C311B6" w:rsidRDefault="00C311B6" w:rsidP="00C311B6">
      <w:pPr>
        <w:spacing w:before="120" w:after="120"/>
        <w:ind w:left="1410" w:hanging="705"/>
        <w:jc w:val="both"/>
        <w:rPr>
          <w:rFonts w:ascii="Arial" w:hAnsi="Arial" w:cs="Arial"/>
          <w:b/>
          <w:lang w:eastAsia="es-ES"/>
        </w:rPr>
      </w:pPr>
      <w:r w:rsidRPr="00C311B6">
        <w:rPr>
          <w:rFonts w:ascii="Arial" w:hAnsi="Arial" w:cs="Arial"/>
          <w:b/>
          <w:lang w:eastAsia="es-ES"/>
        </w:rPr>
        <w:t>23.2.1</w:t>
      </w:r>
      <w:proofErr w:type="gramStart"/>
      <w:r w:rsidRPr="00C311B6">
        <w:rPr>
          <w:rFonts w:ascii="Arial" w:hAnsi="Arial" w:cs="Arial"/>
          <w:b/>
          <w:lang w:eastAsia="es-ES"/>
        </w:rPr>
        <w:t>.Resolución</w:t>
      </w:r>
      <w:proofErr w:type="gramEnd"/>
      <w:r w:rsidRPr="00C311B6">
        <w:rPr>
          <w:rFonts w:ascii="Arial" w:hAnsi="Arial" w:cs="Arial"/>
          <w:b/>
          <w:lang w:eastAsia="es-ES"/>
        </w:rPr>
        <w:t xml:space="preserve"> a requerimiento de la ENTIDAD, por causales atribuibles al CONTRATISTA.</w:t>
      </w:r>
    </w:p>
    <w:p w:rsidR="00C311B6" w:rsidRPr="00C311B6" w:rsidRDefault="00C311B6" w:rsidP="00C311B6">
      <w:pPr>
        <w:spacing w:before="120" w:after="120"/>
        <w:ind w:left="1418" w:hanging="5"/>
        <w:jc w:val="both"/>
        <w:rPr>
          <w:rFonts w:ascii="Arial" w:hAnsi="Arial" w:cs="Arial"/>
          <w:lang w:eastAsia="es-ES"/>
        </w:rPr>
      </w:pPr>
      <w:r w:rsidRPr="00C311B6">
        <w:rPr>
          <w:rFonts w:ascii="Arial" w:hAnsi="Arial" w:cs="Arial"/>
          <w:lang w:eastAsia="es-ES"/>
        </w:rPr>
        <w:t xml:space="preserve">La </w:t>
      </w:r>
      <w:r w:rsidRPr="00C311B6">
        <w:rPr>
          <w:rFonts w:ascii="Arial" w:hAnsi="Arial" w:cs="Arial"/>
          <w:b/>
          <w:lang w:eastAsia="es-ES"/>
        </w:rPr>
        <w:t>ENTIDAD</w:t>
      </w:r>
      <w:r w:rsidRPr="00C311B6">
        <w:rPr>
          <w:rFonts w:ascii="Arial" w:hAnsi="Arial" w:cs="Arial"/>
          <w:lang w:eastAsia="es-ES"/>
        </w:rPr>
        <w:t>, podrá proceder al trámite de resolución del Contrato, en los siguientes casos:</w:t>
      </w: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val="es-AR" w:eastAsia="es-ES"/>
        </w:rPr>
        <w:t xml:space="preserve">El </w:t>
      </w:r>
      <w:r w:rsidRPr="00C311B6">
        <w:rPr>
          <w:rFonts w:ascii="Arial" w:hAnsi="Arial" w:cs="Arial"/>
          <w:b/>
          <w:lang w:val="es-AR" w:eastAsia="es-ES"/>
        </w:rPr>
        <w:t>CONTRATISTA</w:t>
      </w:r>
      <w:r w:rsidRPr="00C311B6">
        <w:rPr>
          <w:rFonts w:ascii="Arial" w:hAnsi="Arial" w:cs="Arial"/>
          <w:lang w:val="es-AR" w:eastAsia="es-ES"/>
        </w:rPr>
        <w:t xml:space="preserve"> no está cumpliendo con el Servicio de conformidad al Contrato.  </w:t>
      </w:r>
    </w:p>
    <w:p w:rsidR="00C311B6" w:rsidRPr="00C311B6" w:rsidRDefault="00C311B6" w:rsidP="00C311B6">
      <w:pPr>
        <w:spacing w:before="120" w:after="120"/>
        <w:ind w:left="1985"/>
        <w:contextualSpacing/>
        <w:jc w:val="both"/>
        <w:rPr>
          <w:rFonts w:ascii="Arial" w:hAnsi="Arial" w:cs="Arial"/>
          <w:lang w:eastAsia="es-ES"/>
        </w:rPr>
      </w:pP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eastAsia="es-ES"/>
        </w:rPr>
        <w:t xml:space="preserve">Por incumplimiento en la prestación del Servicio, a requerimiento de la </w:t>
      </w:r>
      <w:r w:rsidRPr="00C311B6">
        <w:rPr>
          <w:rFonts w:ascii="Arial" w:hAnsi="Arial" w:cs="Arial"/>
          <w:b/>
          <w:lang w:eastAsia="es-ES"/>
        </w:rPr>
        <w:t xml:space="preserve">ENTIDAD </w:t>
      </w:r>
      <w:r w:rsidRPr="00C311B6">
        <w:rPr>
          <w:rFonts w:ascii="Arial" w:hAnsi="Arial" w:cs="Arial"/>
          <w:lang w:eastAsia="es-ES"/>
        </w:rPr>
        <w:t xml:space="preserve">o el Fiscal del Servicio en asuntos relacionados con el objeto del presente Contrato.  </w:t>
      </w:r>
    </w:p>
    <w:p w:rsidR="00C311B6" w:rsidRPr="00C311B6" w:rsidRDefault="00C311B6" w:rsidP="00C311B6">
      <w:pPr>
        <w:spacing w:before="120" w:after="120"/>
        <w:ind w:left="1985" w:hanging="284"/>
        <w:contextualSpacing/>
        <w:jc w:val="both"/>
        <w:rPr>
          <w:rFonts w:ascii="Arial" w:hAnsi="Arial" w:cs="Arial"/>
          <w:lang w:eastAsia="es-ES"/>
        </w:rPr>
      </w:pP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eastAsia="es-ES"/>
        </w:rPr>
        <w:t xml:space="preserve">Por disolución del </w:t>
      </w:r>
      <w:r w:rsidRPr="00C311B6">
        <w:rPr>
          <w:rFonts w:ascii="Arial" w:hAnsi="Arial" w:cs="Arial"/>
          <w:b/>
          <w:lang w:eastAsia="es-ES"/>
        </w:rPr>
        <w:t>CONTRATISTA</w:t>
      </w:r>
      <w:r w:rsidRPr="00C311B6">
        <w:rPr>
          <w:rFonts w:ascii="Arial" w:hAnsi="Arial" w:cs="Arial"/>
          <w:lang w:eastAsia="es-ES"/>
        </w:rPr>
        <w:t>.</w:t>
      </w:r>
    </w:p>
    <w:p w:rsidR="00C311B6" w:rsidRPr="00C311B6" w:rsidRDefault="00C311B6" w:rsidP="00C311B6">
      <w:pPr>
        <w:spacing w:before="120" w:after="120"/>
        <w:ind w:left="1985" w:hanging="284"/>
        <w:contextualSpacing/>
        <w:jc w:val="both"/>
        <w:rPr>
          <w:rFonts w:ascii="Arial" w:hAnsi="Arial" w:cs="Arial"/>
          <w:lang w:eastAsia="es-ES"/>
        </w:rPr>
      </w:pP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eastAsia="es-ES"/>
        </w:rPr>
        <w:t xml:space="preserve">Por quiebra declarada del </w:t>
      </w:r>
      <w:r w:rsidRPr="00C311B6">
        <w:rPr>
          <w:rFonts w:ascii="Arial" w:hAnsi="Arial" w:cs="Arial"/>
          <w:b/>
          <w:lang w:eastAsia="es-ES"/>
        </w:rPr>
        <w:t>CONTRATISTA</w:t>
      </w:r>
      <w:r w:rsidRPr="00C311B6">
        <w:rPr>
          <w:rFonts w:ascii="Arial" w:hAnsi="Arial" w:cs="Arial"/>
          <w:lang w:eastAsia="es-ES"/>
        </w:rPr>
        <w:t>.</w:t>
      </w:r>
    </w:p>
    <w:p w:rsidR="00C311B6" w:rsidRPr="00C311B6" w:rsidRDefault="00C311B6" w:rsidP="00C311B6">
      <w:pPr>
        <w:spacing w:before="120" w:after="120"/>
        <w:ind w:left="1985" w:hanging="284"/>
        <w:contextualSpacing/>
        <w:jc w:val="both"/>
        <w:rPr>
          <w:rFonts w:ascii="Arial" w:hAnsi="Arial" w:cs="Arial"/>
          <w:lang w:eastAsia="es-ES"/>
        </w:rPr>
      </w:pP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val="es-AR" w:eastAsia="es-ES"/>
        </w:rPr>
        <w:t xml:space="preserve">El </w:t>
      </w:r>
      <w:r w:rsidRPr="00C311B6">
        <w:rPr>
          <w:rFonts w:ascii="Arial" w:hAnsi="Arial" w:cs="Arial"/>
          <w:b/>
          <w:lang w:eastAsia="es-ES"/>
        </w:rPr>
        <w:t>CONTRATISTA</w:t>
      </w:r>
      <w:r w:rsidRPr="00C311B6">
        <w:rPr>
          <w:rFonts w:ascii="Arial" w:hAnsi="Arial" w:cs="Arial"/>
          <w:lang w:val="es-AR" w:eastAsia="es-ES"/>
        </w:rPr>
        <w:t xml:space="preserve">, ha subcontratado la totalidad del Servicio. </w:t>
      </w:r>
    </w:p>
    <w:p w:rsidR="00C311B6" w:rsidRPr="00C311B6" w:rsidRDefault="00C311B6" w:rsidP="00C311B6">
      <w:pPr>
        <w:ind w:left="1985" w:hanging="284"/>
        <w:contextualSpacing/>
        <w:rPr>
          <w:rFonts w:ascii="Arial" w:hAnsi="Arial" w:cs="Arial"/>
          <w:lang w:val="es-AR" w:eastAsia="es-ES"/>
        </w:rPr>
      </w:pP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val="es-AR" w:eastAsia="es-ES"/>
        </w:rPr>
        <w:t xml:space="preserve">El </w:t>
      </w:r>
      <w:r w:rsidRPr="00C311B6">
        <w:rPr>
          <w:rFonts w:ascii="Arial" w:hAnsi="Arial" w:cs="Arial"/>
          <w:b/>
          <w:lang w:val="es-AR" w:eastAsia="es-ES"/>
        </w:rPr>
        <w:t xml:space="preserve">CONTRATISTA </w:t>
      </w:r>
      <w:r w:rsidRPr="00C311B6">
        <w:rPr>
          <w:rFonts w:ascii="Arial" w:hAnsi="Arial" w:cs="Arial"/>
          <w:lang w:val="es-AR" w:eastAsia="es-ES"/>
        </w:rPr>
        <w:t>no ha entregado o renovado las boleta de garantías correspondientes, las pólizas de seguros, o si estas han vencido y no se ha cumplido con la obligación de renovación.</w:t>
      </w:r>
    </w:p>
    <w:p w:rsidR="00C311B6" w:rsidRPr="00C311B6" w:rsidRDefault="00C311B6" w:rsidP="001248D3">
      <w:pPr>
        <w:numPr>
          <w:ilvl w:val="0"/>
          <w:numId w:val="41"/>
        </w:numPr>
        <w:spacing w:before="120" w:after="120"/>
        <w:ind w:right="-7"/>
        <w:jc w:val="both"/>
        <w:rPr>
          <w:rFonts w:ascii="Arial" w:hAnsi="Arial" w:cs="Arial"/>
          <w:lang w:val="es-AR"/>
        </w:rPr>
      </w:pPr>
      <w:r w:rsidRPr="00C311B6">
        <w:rPr>
          <w:rFonts w:ascii="Arial" w:hAnsi="Arial" w:cs="Arial"/>
          <w:lang w:val="es-AR"/>
        </w:rPr>
        <w:t xml:space="preserve">El </w:t>
      </w:r>
      <w:r w:rsidRPr="00C311B6">
        <w:rPr>
          <w:rFonts w:ascii="Arial" w:hAnsi="Arial" w:cs="Arial"/>
          <w:b/>
          <w:lang w:val="es-AR"/>
        </w:rPr>
        <w:t xml:space="preserve">CONTRATISTA </w:t>
      </w:r>
      <w:r w:rsidRPr="00C311B6">
        <w:rPr>
          <w:rFonts w:ascii="Arial" w:hAnsi="Arial" w:cs="Arial"/>
          <w:lang w:val="es-AR"/>
        </w:rPr>
        <w:t xml:space="preserve">cede el Contrato sin el consentimiento previo </w:t>
      </w:r>
      <w:proofErr w:type="gramStart"/>
      <w:r w:rsidRPr="00C311B6">
        <w:rPr>
          <w:rFonts w:ascii="Arial" w:hAnsi="Arial" w:cs="Arial"/>
          <w:lang w:val="es-AR"/>
        </w:rPr>
        <w:t>de  la</w:t>
      </w:r>
      <w:proofErr w:type="gramEnd"/>
      <w:r w:rsidRPr="00C311B6">
        <w:rPr>
          <w:rFonts w:ascii="Arial" w:hAnsi="Arial" w:cs="Arial"/>
          <w:lang w:val="es-AR"/>
        </w:rPr>
        <w:t xml:space="preserve"> </w:t>
      </w:r>
      <w:r w:rsidRPr="00C311B6">
        <w:rPr>
          <w:rFonts w:ascii="Arial" w:hAnsi="Arial" w:cs="Arial"/>
          <w:b/>
          <w:lang w:val="es-AR"/>
        </w:rPr>
        <w:t>ENTIDAD</w:t>
      </w:r>
      <w:r w:rsidRPr="00C311B6">
        <w:rPr>
          <w:rFonts w:ascii="Arial" w:hAnsi="Arial" w:cs="Arial"/>
          <w:lang w:val="es-AR"/>
        </w:rPr>
        <w:t xml:space="preserve">. </w:t>
      </w: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eastAsia="es-ES"/>
        </w:rPr>
        <w:t>Por paralización del Servicio sin justificación, por el lapso de treinta (5) días calendario continuos.</w:t>
      </w:r>
    </w:p>
    <w:p w:rsidR="00C311B6" w:rsidRPr="00C311B6" w:rsidRDefault="00C311B6" w:rsidP="00C311B6">
      <w:pPr>
        <w:spacing w:before="120" w:after="120"/>
        <w:ind w:left="1770"/>
        <w:contextualSpacing/>
        <w:jc w:val="both"/>
        <w:rPr>
          <w:rFonts w:ascii="Arial" w:hAnsi="Arial" w:cs="Arial"/>
          <w:lang w:eastAsia="es-ES"/>
        </w:rPr>
      </w:pP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eastAsia="es-ES"/>
        </w:rPr>
        <w:t xml:space="preserve">Por suspensión del Servicio. </w:t>
      </w:r>
    </w:p>
    <w:p w:rsidR="00C311B6" w:rsidRPr="00C311B6" w:rsidRDefault="00C311B6" w:rsidP="00C311B6">
      <w:pPr>
        <w:spacing w:before="120" w:after="120"/>
        <w:ind w:left="1985" w:hanging="284"/>
        <w:contextualSpacing/>
        <w:jc w:val="both"/>
        <w:rPr>
          <w:rFonts w:ascii="Arial" w:hAnsi="Arial" w:cs="Arial"/>
          <w:lang w:eastAsia="es-ES"/>
        </w:rPr>
      </w:pP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eastAsia="es-ES"/>
        </w:rPr>
        <w:t xml:space="preserve">Por negligencia reiterada (2 veces) en el cumplimiento de las especificaciones técnicas, u otras especificaciones, o instrucciones escritas de la </w:t>
      </w:r>
      <w:r w:rsidRPr="00C311B6">
        <w:rPr>
          <w:rFonts w:ascii="Arial" w:hAnsi="Arial" w:cs="Arial"/>
          <w:b/>
          <w:lang w:eastAsia="es-ES"/>
        </w:rPr>
        <w:t>ENTIDAD</w:t>
      </w:r>
      <w:r w:rsidRPr="00C311B6">
        <w:rPr>
          <w:rFonts w:ascii="Arial" w:hAnsi="Arial" w:cs="Arial"/>
          <w:lang w:eastAsia="es-ES"/>
        </w:rPr>
        <w:t xml:space="preserve"> o la Contraparte</w:t>
      </w:r>
      <w:r w:rsidRPr="00C311B6">
        <w:rPr>
          <w:rFonts w:ascii="Arial" w:hAnsi="Arial" w:cs="Arial"/>
          <w:b/>
          <w:lang w:eastAsia="es-ES"/>
        </w:rPr>
        <w:t>.</w:t>
      </w:r>
    </w:p>
    <w:p w:rsidR="00C311B6" w:rsidRPr="00C311B6" w:rsidRDefault="00C311B6" w:rsidP="00C311B6">
      <w:pPr>
        <w:spacing w:before="120" w:after="120"/>
        <w:ind w:left="1985" w:hanging="284"/>
        <w:contextualSpacing/>
        <w:jc w:val="both"/>
        <w:rPr>
          <w:rFonts w:ascii="Arial" w:hAnsi="Arial" w:cs="Arial"/>
          <w:lang w:eastAsia="es-ES"/>
        </w:rPr>
      </w:pP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eastAsia="es-ES"/>
        </w:rPr>
        <w:t>Por falta de pago de salarios a su Personal y otras obligaciones contractuales que afecten al Servicio.</w:t>
      </w:r>
    </w:p>
    <w:p w:rsidR="00C311B6" w:rsidRPr="00C311B6" w:rsidRDefault="00C311B6" w:rsidP="00C311B6">
      <w:pPr>
        <w:spacing w:before="120" w:after="120"/>
        <w:ind w:left="1985" w:hanging="284"/>
        <w:contextualSpacing/>
        <w:jc w:val="both"/>
        <w:rPr>
          <w:rFonts w:ascii="Arial" w:hAnsi="Arial" w:cs="Arial"/>
          <w:lang w:eastAsia="es-ES"/>
        </w:rPr>
      </w:pP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eastAsia="es-ES"/>
        </w:rPr>
        <w:t>Cuando el monto de las multas alcance el diez por ciento (10%) del monto total del Contrato, decisión optativa, o el veinte por ciento (20%), de forma obligatoria.</w:t>
      </w:r>
    </w:p>
    <w:p w:rsidR="00C311B6" w:rsidRPr="00C311B6" w:rsidRDefault="00C311B6" w:rsidP="00C311B6">
      <w:pPr>
        <w:spacing w:before="120" w:after="120"/>
        <w:ind w:left="1985" w:hanging="284"/>
        <w:contextualSpacing/>
        <w:rPr>
          <w:rFonts w:ascii="Arial" w:hAnsi="Arial" w:cs="Arial"/>
          <w:lang w:eastAsia="es-ES"/>
        </w:rPr>
      </w:pP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eastAsia="es-ES"/>
        </w:rPr>
        <w:t>Por fuerza mayor o caso fortuito.</w:t>
      </w:r>
    </w:p>
    <w:p w:rsidR="00C311B6" w:rsidRPr="00C311B6" w:rsidRDefault="00C311B6" w:rsidP="00C311B6">
      <w:pPr>
        <w:spacing w:before="120" w:after="120"/>
        <w:ind w:left="1985" w:hanging="284"/>
        <w:contextualSpacing/>
        <w:jc w:val="both"/>
        <w:rPr>
          <w:rFonts w:ascii="Arial" w:hAnsi="Arial" w:cs="Arial"/>
          <w:lang w:eastAsia="es-ES"/>
        </w:rPr>
      </w:pPr>
    </w:p>
    <w:p w:rsidR="00C311B6" w:rsidRPr="00C311B6" w:rsidRDefault="00C311B6" w:rsidP="001248D3">
      <w:pPr>
        <w:numPr>
          <w:ilvl w:val="0"/>
          <w:numId w:val="41"/>
        </w:numPr>
        <w:spacing w:before="120" w:after="120"/>
        <w:contextualSpacing/>
        <w:jc w:val="both"/>
        <w:rPr>
          <w:rFonts w:ascii="Arial" w:hAnsi="Arial" w:cs="Arial"/>
          <w:lang w:eastAsia="es-ES"/>
        </w:rPr>
      </w:pPr>
      <w:r w:rsidRPr="00C311B6">
        <w:rPr>
          <w:rFonts w:ascii="Arial" w:hAnsi="Arial" w:cs="Arial"/>
          <w:lang w:eastAsia="es-ES"/>
        </w:rPr>
        <w:t>Por incumplimiento a la cláusula (anticorrupción).</w:t>
      </w:r>
    </w:p>
    <w:p w:rsidR="00C311B6" w:rsidRPr="00C311B6" w:rsidRDefault="00C311B6" w:rsidP="00C311B6">
      <w:pPr>
        <w:spacing w:before="120" w:after="120"/>
        <w:ind w:left="1770"/>
        <w:contextualSpacing/>
        <w:jc w:val="both"/>
        <w:rPr>
          <w:rFonts w:ascii="Arial" w:hAnsi="Arial" w:cs="Arial"/>
          <w:lang w:eastAsia="es-ES"/>
        </w:rPr>
      </w:pPr>
    </w:p>
    <w:p w:rsidR="00C311B6" w:rsidRPr="00C311B6" w:rsidRDefault="00C311B6" w:rsidP="00C311B6">
      <w:pPr>
        <w:spacing w:before="120" w:after="120"/>
        <w:ind w:left="1410" w:hanging="702"/>
        <w:jc w:val="both"/>
        <w:rPr>
          <w:rFonts w:ascii="Arial" w:hAnsi="Arial" w:cs="Arial"/>
          <w:b/>
          <w:lang w:eastAsia="es-ES"/>
        </w:rPr>
      </w:pPr>
      <w:r w:rsidRPr="00C311B6">
        <w:rPr>
          <w:rFonts w:ascii="Arial" w:hAnsi="Arial" w:cs="Arial"/>
          <w:b/>
          <w:lang w:eastAsia="es-ES"/>
        </w:rPr>
        <w:t>23.2.2. Resolución a requerimiento del CONTRATISTA por causales atribuibles a la ENTIDAD.</w:t>
      </w:r>
    </w:p>
    <w:p w:rsidR="00C311B6" w:rsidRPr="00C311B6" w:rsidRDefault="00C311B6" w:rsidP="00C311B6">
      <w:pPr>
        <w:spacing w:before="120" w:after="120"/>
        <w:ind w:left="1410" w:firstLine="6"/>
        <w:jc w:val="both"/>
        <w:rPr>
          <w:rFonts w:ascii="Arial" w:hAnsi="Arial" w:cs="Arial"/>
          <w:lang w:eastAsia="es-ES"/>
        </w:rPr>
      </w:pPr>
      <w:r w:rsidRPr="00C311B6">
        <w:rPr>
          <w:rFonts w:ascii="Arial" w:hAnsi="Arial" w:cs="Arial"/>
          <w:lang w:eastAsia="es-ES"/>
        </w:rPr>
        <w:t xml:space="preserve">El </w:t>
      </w:r>
      <w:r w:rsidRPr="00C311B6">
        <w:rPr>
          <w:rFonts w:ascii="Arial" w:hAnsi="Arial" w:cs="Arial"/>
          <w:b/>
          <w:lang w:eastAsia="es-ES"/>
        </w:rPr>
        <w:t>CONTRATISTA,</w:t>
      </w:r>
      <w:r w:rsidRPr="00C311B6">
        <w:rPr>
          <w:rFonts w:ascii="Arial" w:hAnsi="Arial" w:cs="Arial"/>
          <w:lang w:eastAsia="es-ES"/>
        </w:rPr>
        <w:t xml:space="preserve"> podrá proceder al trámite de resolución del Contrato, en los siguientes casos:</w:t>
      </w:r>
    </w:p>
    <w:p w:rsidR="00C311B6" w:rsidRPr="00C311B6" w:rsidRDefault="00C311B6" w:rsidP="001248D3">
      <w:pPr>
        <w:numPr>
          <w:ilvl w:val="0"/>
          <w:numId w:val="42"/>
        </w:numPr>
        <w:spacing w:before="120" w:after="120"/>
        <w:contextualSpacing/>
        <w:jc w:val="both"/>
        <w:rPr>
          <w:rFonts w:ascii="Arial" w:hAnsi="Arial" w:cs="Arial"/>
          <w:lang w:eastAsia="es-ES"/>
        </w:rPr>
      </w:pPr>
      <w:r w:rsidRPr="00C311B6">
        <w:rPr>
          <w:rFonts w:ascii="Arial" w:hAnsi="Arial" w:cs="Arial"/>
          <w:lang w:eastAsia="es-ES"/>
        </w:rPr>
        <w:t xml:space="preserve">Si apartándose de los términos del Contrato la </w:t>
      </w:r>
      <w:r w:rsidRPr="00C311B6">
        <w:rPr>
          <w:rFonts w:ascii="Arial" w:hAnsi="Arial" w:cs="Arial"/>
          <w:b/>
          <w:lang w:eastAsia="es-ES"/>
        </w:rPr>
        <w:t>ENTIDAD</w:t>
      </w:r>
      <w:r w:rsidRPr="00C311B6">
        <w:rPr>
          <w:rFonts w:ascii="Arial" w:hAnsi="Arial" w:cs="Arial"/>
          <w:lang w:eastAsia="es-ES"/>
        </w:rPr>
        <w:t>, a través del Fiscal del Servicio</w:t>
      </w:r>
      <w:r w:rsidRPr="00C311B6">
        <w:rPr>
          <w:rFonts w:ascii="Arial" w:hAnsi="Arial" w:cs="Arial"/>
          <w:b/>
          <w:lang w:eastAsia="es-ES"/>
        </w:rPr>
        <w:t>,</w:t>
      </w:r>
      <w:r w:rsidRPr="00C311B6">
        <w:rPr>
          <w:rFonts w:ascii="Arial" w:hAnsi="Arial" w:cs="Arial"/>
          <w:lang w:eastAsia="es-ES"/>
        </w:rPr>
        <w:t xml:space="preserve"> pretende efectuar aumento o disminución en el Servicio, sin cumplir lo establecido por el presente Contrato sin la emisión del Contrato modificatorio correspondiente.</w:t>
      </w:r>
    </w:p>
    <w:p w:rsidR="00C311B6" w:rsidRPr="00C311B6" w:rsidRDefault="00C311B6" w:rsidP="00C311B6">
      <w:pPr>
        <w:spacing w:before="120" w:after="120"/>
        <w:ind w:left="1776"/>
        <w:contextualSpacing/>
        <w:jc w:val="both"/>
        <w:rPr>
          <w:rFonts w:ascii="Arial" w:hAnsi="Arial" w:cs="Arial"/>
          <w:lang w:eastAsia="es-ES"/>
        </w:rPr>
      </w:pPr>
    </w:p>
    <w:p w:rsidR="00C311B6" w:rsidRPr="00C311B6" w:rsidRDefault="00C311B6" w:rsidP="001248D3">
      <w:pPr>
        <w:numPr>
          <w:ilvl w:val="0"/>
          <w:numId w:val="42"/>
        </w:numPr>
        <w:spacing w:before="120" w:after="120"/>
        <w:contextualSpacing/>
        <w:jc w:val="both"/>
        <w:rPr>
          <w:rFonts w:ascii="Arial" w:hAnsi="Arial" w:cs="Arial"/>
          <w:lang w:eastAsia="es-ES"/>
        </w:rPr>
      </w:pPr>
      <w:r w:rsidRPr="00C311B6">
        <w:rPr>
          <w:rFonts w:ascii="Arial" w:hAnsi="Arial" w:cs="Arial"/>
          <w:lang w:eastAsia="es-ES"/>
        </w:rPr>
        <w:t>Por utilizar o requerir aquellos Servicios que son objeto del presente Contrato, en beneficio de terceras personas.</w:t>
      </w:r>
    </w:p>
    <w:p w:rsidR="00C311B6" w:rsidRPr="00C311B6" w:rsidRDefault="00C311B6" w:rsidP="00C311B6">
      <w:pPr>
        <w:spacing w:before="120" w:after="120"/>
        <w:ind w:left="720"/>
        <w:contextualSpacing/>
        <w:rPr>
          <w:rFonts w:ascii="Arial" w:hAnsi="Arial" w:cs="Arial"/>
          <w:lang w:eastAsia="es-ES"/>
        </w:rPr>
      </w:pPr>
    </w:p>
    <w:p w:rsidR="00C311B6" w:rsidRPr="00C311B6" w:rsidRDefault="00C311B6" w:rsidP="00C311B6">
      <w:pPr>
        <w:spacing w:before="120" w:after="120"/>
        <w:ind w:left="1413" w:hanging="705"/>
        <w:jc w:val="both"/>
        <w:rPr>
          <w:rFonts w:ascii="Arial" w:hAnsi="Arial" w:cs="Arial"/>
          <w:lang w:eastAsia="es-ES"/>
        </w:rPr>
      </w:pPr>
      <w:r w:rsidRPr="00C311B6">
        <w:rPr>
          <w:rFonts w:ascii="Arial" w:hAnsi="Arial" w:cs="Arial"/>
          <w:b/>
          <w:lang w:eastAsia="es-ES"/>
        </w:rPr>
        <w:t xml:space="preserve">23.2.3. </w:t>
      </w:r>
      <w:r w:rsidRPr="00C311B6">
        <w:rPr>
          <w:rFonts w:ascii="Arial" w:hAnsi="Arial" w:cs="Arial"/>
          <w:color w:val="000000"/>
          <w:lang w:eastAsia="es-ES"/>
        </w:rPr>
        <w:t xml:space="preserve">Las Partes podrán terminar el presente Contrato por mutuo acuerdo en cualquier momento. La terminación por mutuo acuerdo deberá constar mediante notificación a través de carta </w:t>
      </w:r>
      <w:proofErr w:type="gramStart"/>
      <w:r w:rsidRPr="00C311B6">
        <w:rPr>
          <w:rFonts w:ascii="Arial" w:hAnsi="Arial" w:cs="Arial"/>
          <w:color w:val="000000"/>
          <w:lang w:eastAsia="es-ES"/>
        </w:rPr>
        <w:t>notariada ,</w:t>
      </w:r>
      <w:proofErr w:type="gramEnd"/>
      <w:r w:rsidRPr="00C311B6">
        <w:rPr>
          <w:rFonts w:ascii="Arial" w:hAnsi="Arial" w:cs="Arial"/>
          <w:color w:val="000000"/>
          <w:lang w:eastAsia="es-ES"/>
        </w:rPr>
        <w:t xml:space="preserve"> si corresponde, incluir los montos a reconocer por las prestaciones ejecutadas por las Partes.</w:t>
      </w:r>
      <w:r w:rsidRPr="00C311B6">
        <w:rPr>
          <w:rFonts w:ascii="Arial" w:hAnsi="Arial" w:cs="Arial"/>
          <w:lang w:eastAsia="es-ES"/>
        </w:rPr>
        <w:t xml:space="preserve"> </w:t>
      </w:r>
    </w:p>
    <w:p w:rsidR="00C311B6" w:rsidRPr="00C311B6" w:rsidRDefault="00C311B6" w:rsidP="00C311B6">
      <w:pPr>
        <w:spacing w:before="120" w:after="120"/>
        <w:ind w:left="1418" w:hanging="709"/>
        <w:contextualSpacing/>
        <w:jc w:val="both"/>
        <w:rPr>
          <w:rFonts w:ascii="Arial" w:hAnsi="Arial" w:cs="Arial"/>
          <w:b/>
          <w:lang w:eastAsia="es-ES"/>
        </w:rPr>
      </w:pPr>
      <w:r w:rsidRPr="00C311B6">
        <w:rPr>
          <w:rFonts w:ascii="Arial" w:hAnsi="Arial" w:cs="Arial"/>
          <w:b/>
          <w:color w:val="000000"/>
          <w:lang w:eastAsia="es-ES"/>
        </w:rPr>
        <w:t xml:space="preserve">23.2.4. </w:t>
      </w:r>
      <w:r w:rsidRPr="00C311B6">
        <w:rPr>
          <w:rFonts w:ascii="Arial" w:hAnsi="Arial" w:cs="Arial"/>
          <w:color w:val="000000"/>
          <w:lang w:eastAsia="es-ES"/>
        </w:rPr>
        <w:t xml:space="preserve">La </w:t>
      </w:r>
      <w:r w:rsidRPr="00C311B6">
        <w:rPr>
          <w:rFonts w:ascii="Arial" w:hAnsi="Arial" w:cs="Arial"/>
          <w:b/>
          <w:color w:val="000000"/>
          <w:lang w:eastAsia="es-ES"/>
        </w:rPr>
        <w:t xml:space="preserve">ENTIDAD </w:t>
      </w:r>
      <w:r w:rsidRPr="00C311B6">
        <w:rPr>
          <w:rFonts w:ascii="Arial" w:hAnsi="Arial" w:cs="Arial"/>
          <w:color w:val="000000"/>
          <w:lang w:eastAsia="es-ES"/>
        </w:rPr>
        <w:t xml:space="preserve">en cualquier momento podrá resolver de manera unilateral </w:t>
      </w:r>
      <w:r w:rsidRPr="00C311B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311B6">
        <w:rPr>
          <w:rFonts w:ascii="Arial" w:hAnsi="Arial" w:cs="Arial"/>
          <w:b/>
          <w:lang w:eastAsia="es-ES"/>
        </w:rPr>
        <w:t>PROVEEDOR</w:t>
      </w:r>
      <w:r w:rsidRPr="00C311B6">
        <w:rPr>
          <w:rFonts w:ascii="Arial" w:hAnsi="Arial" w:cs="Arial"/>
          <w:lang w:eastAsia="es-ES"/>
        </w:rPr>
        <w:t>;</w:t>
      </w:r>
      <w:r w:rsidRPr="00C311B6">
        <w:rPr>
          <w:rFonts w:ascii="Arial" w:hAnsi="Arial" w:cs="Arial"/>
          <w:b/>
          <w:lang w:eastAsia="es-ES"/>
        </w:rPr>
        <w:t xml:space="preserve"> </w:t>
      </w:r>
      <w:r w:rsidRPr="00C311B6">
        <w:rPr>
          <w:rFonts w:ascii="Arial" w:hAnsi="Arial" w:cs="Arial"/>
          <w:lang w:eastAsia="es-ES"/>
        </w:rPr>
        <w:t>sin lugar a ningún tipo de resarcimiento por parte de la</w:t>
      </w:r>
      <w:r w:rsidRPr="00C311B6">
        <w:rPr>
          <w:rFonts w:ascii="Arial" w:hAnsi="Arial" w:cs="Arial"/>
          <w:b/>
          <w:lang w:eastAsia="es-ES"/>
        </w:rPr>
        <w:t xml:space="preserve"> ENTIDAD </w:t>
      </w:r>
      <w:r w:rsidRPr="00C311B6">
        <w:rPr>
          <w:rFonts w:ascii="Arial" w:hAnsi="Arial" w:cs="Arial"/>
          <w:lang w:eastAsia="es-ES"/>
        </w:rPr>
        <w:t>a</w:t>
      </w:r>
      <w:r w:rsidRPr="00C311B6">
        <w:rPr>
          <w:rFonts w:ascii="Arial" w:hAnsi="Arial" w:cs="Arial"/>
          <w:b/>
          <w:lang w:eastAsia="es-ES"/>
        </w:rPr>
        <w:t xml:space="preserve"> </w:t>
      </w:r>
      <w:r w:rsidRPr="00C311B6">
        <w:rPr>
          <w:rFonts w:ascii="Arial" w:hAnsi="Arial" w:cs="Arial"/>
          <w:lang w:eastAsia="es-ES"/>
        </w:rPr>
        <w:t>favor del</w:t>
      </w:r>
      <w:r w:rsidRPr="00C311B6">
        <w:rPr>
          <w:rFonts w:ascii="Arial" w:hAnsi="Arial" w:cs="Arial"/>
          <w:b/>
          <w:lang w:eastAsia="es-ES"/>
        </w:rPr>
        <w:t xml:space="preserve"> PROVEEDOR.</w:t>
      </w:r>
    </w:p>
    <w:p w:rsidR="00C311B6" w:rsidRPr="00C311B6" w:rsidRDefault="00C311B6" w:rsidP="00C311B6">
      <w:pPr>
        <w:spacing w:before="120" w:after="120"/>
        <w:ind w:left="1413" w:hanging="705"/>
        <w:jc w:val="both"/>
        <w:rPr>
          <w:rFonts w:ascii="Arial" w:hAnsi="Arial" w:cs="Arial"/>
          <w:lang w:eastAsia="es-ES"/>
        </w:rPr>
      </w:pPr>
      <w:r w:rsidRPr="00C311B6">
        <w:rPr>
          <w:rFonts w:ascii="Arial" w:hAnsi="Arial" w:cs="Arial"/>
          <w:b/>
          <w:lang w:eastAsia="es-ES"/>
        </w:rPr>
        <w:t>23.2.5</w:t>
      </w:r>
      <w:proofErr w:type="gramStart"/>
      <w:r w:rsidRPr="00C311B6">
        <w:rPr>
          <w:rFonts w:ascii="Arial" w:hAnsi="Arial" w:cs="Arial"/>
          <w:b/>
          <w:lang w:eastAsia="es-ES"/>
        </w:rPr>
        <w:t>.Reglas</w:t>
      </w:r>
      <w:proofErr w:type="gramEnd"/>
      <w:r w:rsidRPr="00C311B6">
        <w:rPr>
          <w:rFonts w:ascii="Arial" w:hAnsi="Arial" w:cs="Arial"/>
          <w:b/>
          <w:lang w:eastAsia="es-ES"/>
        </w:rPr>
        <w:t xml:space="preserve"> aplicables a la Resolución:</w:t>
      </w:r>
    </w:p>
    <w:p w:rsidR="00C311B6" w:rsidRPr="00C311B6" w:rsidRDefault="00C311B6" w:rsidP="00C311B6">
      <w:pPr>
        <w:spacing w:before="120" w:after="120"/>
        <w:ind w:left="1413"/>
        <w:jc w:val="both"/>
        <w:rPr>
          <w:rFonts w:ascii="Arial" w:hAnsi="Arial" w:cs="Arial"/>
          <w:lang w:eastAsia="es-ES"/>
        </w:rPr>
      </w:pPr>
      <w:r w:rsidRPr="00C311B6">
        <w:rPr>
          <w:rFonts w:ascii="Arial" w:hAnsi="Arial" w:cs="Arial"/>
          <w:lang w:eastAsia="es-ES"/>
        </w:rPr>
        <w:t xml:space="preserve">Para procesar la resolución del Contrato por cualquiera de las causales señaladas en los numerales 23.2.1. </w:t>
      </w:r>
      <w:proofErr w:type="gramStart"/>
      <w:r w:rsidRPr="00C311B6">
        <w:rPr>
          <w:rFonts w:ascii="Arial" w:hAnsi="Arial" w:cs="Arial"/>
          <w:lang w:eastAsia="es-ES"/>
        </w:rPr>
        <w:t>y</w:t>
      </w:r>
      <w:proofErr w:type="gramEnd"/>
      <w:r w:rsidRPr="00C311B6">
        <w:rPr>
          <w:rFonts w:ascii="Arial" w:hAnsi="Arial" w:cs="Arial"/>
          <w:lang w:eastAsia="es-ES"/>
        </w:rPr>
        <w:t xml:space="preserve"> 23.2.2., la Parte afectada dará aviso escrito mediante carta notariada, a la otra Parte, de su intención de resolver el Contrato, estableciendo claramente la causal que se aduce.</w:t>
      </w:r>
    </w:p>
    <w:p w:rsidR="00C311B6" w:rsidRPr="00C311B6" w:rsidRDefault="00C311B6" w:rsidP="00C311B6">
      <w:pPr>
        <w:spacing w:before="120" w:after="120"/>
        <w:ind w:left="1416"/>
        <w:jc w:val="both"/>
        <w:rPr>
          <w:rFonts w:ascii="Arial" w:hAnsi="Arial" w:cs="Arial"/>
          <w:lang w:val="es-ES_tradnl" w:eastAsia="es-ES"/>
        </w:rPr>
      </w:pPr>
      <w:r w:rsidRPr="00C311B6">
        <w:rPr>
          <w:rFonts w:ascii="Arial" w:hAnsi="Arial" w:cs="Arial"/>
          <w:lang w:val="es-ES_tradnl"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311B6" w:rsidRPr="00C311B6" w:rsidRDefault="00C311B6" w:rsidP="00C311B6">
      <w:pPr>
        <w:spacing w:before="120" w:after="120"/>
        <w:ind w:left="1416"/>
        <w:jc w:val="both"/>
        <w:rPr>
          <w:rFonts w:ascii="Arial" w:hAnsi="Arial" w:cs="Arial"/>
          <w:lang w:val="es-ES_tradnl" w:eastAsia="es-ES"/>
        </w:rPr>
      </w:pPr>
      <w:r w:rsidRPr="00C311B6">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311B6" w:rsidRPr="00C311B6" w:rsidRDefault="00C311B6" w:rsidP="00C311B6">
      <w:pPr>
        <w:spacing w:before="120" w:after="120"/>
        <w:ind w:left="1416"/>
        <w:jc w:val="both"/>
        <w:rPr>
          <w:rFonts w:ascii="Arial" w:hAnsi="Arial" w:cs="Arial"/>
          <w:lang w:val="es-ES_tradnl" w:eastAsia="es-ES"/>
        </w:rPr>
      </w:pPr>
      <w:r w:rsidRPr="00C311B6">
        <w:rPr>
          <w:rFonts w:ascii="Arial" w:hAnsi="Arial" w:cs="Arial"/>
          <w:lang w:val="es-ES_tradnl" w:eastAsia="es-ES"/>
        </w:rPr>
        <w:t xml:space="preserve">Cuando el monto de la multa, alcance al veinte por ciento (20%) del monto total del Contrato, la </w:t>
      </w:r>
      <w:r w:rsidRPr="00C311B6">
        <w:rPr>
          <w:rFonts w:ascii="Arial" w:hAnsi="Arial" w:cs="Arial"/>
          <w:b/>
          <w:lang w:val="es-ES_tradnl" w:eastAsia="es-ES"/>
        </w:rPr>
        <w:t>ENTIDAD</w:t>
      </w:r>
      <w:r w:rsidRPr="00C311B6">
        <w:rPr>
          <w:rFonts w:ascii="Arial" w:hAnsi="Arial" w:cs="Arial"/>
          <w:lang w:val="es-ES_tradnl" w:eastAsia="es-ES"/>
        </w:rPr>
        <w:t xml:space="preserve"> deberá notificar mediante carta notariada que la resolución de Contrato se ha hecho efectiva. </w:t>
      </w:r>
    </w:p>
    <w:p w:rsidR="00C311B6" w:rsidRPr="00C311B6" w:rsidRDefault="00C311B6" w:rsidP="00C311B6">
      <w:pPr>
        <w:tabs>
          <w:tab w:val="left" w:pos="567"/>
        </w:tabs>
        <w:spacing w:before="120" w:after="120"/>
        <w:ind w:left="1418"/>
        <w:jc w:val="both"/>
        <w:rPr>
          <w:rFonts w:ascii="Arial" w:hAnsi="Arial" w:cs="Arial"/>
          <w:lang w:val="es-ES_tradnl" w:eastAsia="es-ES"/>
        </w:rPr>
      </w:pPr>
      <w:r w:rsidRPr="00C311B6">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311B6">
        <w:rPr>
          <w:rFonts w:ascii="Arial" w:hAnsi="Arial" w:cs="Arial"/>
          <w:color w:val="000000"/>
          <w:lang w:eastAsia="es-ES"/>
        </w:rPr>
        <w:t>incluir los montos a reconocer por las prestaciones ejecutadas por las Partes.</w:t>
      </w:r>
    </w:p>
    <w:p w:rsidR="00C311B6" w:rsidRPr="00C311B6" w:rsidRDefault="00C311B6" w:rsidP="00C311B6">
      <w:pPr>
        <w:tabs>
          <w:tab w:val="left" w:pos="567"/>
        </w:tabs>
        <w:spacing w:before="120" w:after="120"/>
        <w:ind w:left="1418"/>
        <w:jc w:val="both"/>
        <w:rPr>
          <w:rFonts w:ascii="Arial" w:hAnsi="Arial" w:cs="Arial"/>
          <w:b/>
          <w:bCs/>
          <w:lang w:eastAsia="es-ES"/>
        </w:rPr>
      </w:pPr>
      <w:r w:rsidRPr="00C311B6">
        <w:rPr>
          <w:rFonts w:ascii="Arial" w:hAnsi="Arial" w:cs="Arial"/>
          <w:lang w:val="es-ES_tradnl" w:eastAsia="es-ES"/>
        </w:rPr>
        <w:t xml:space="preserve">En caso que se proceda a la resolución del Contrato, por razones atribuibles al </w:t>
      </w:r>
      <w:r w:rsidRPr="00C311B6">
        <w:rPr>
          <w:rFonts w:ascii="Arial" w:hAnsi="Arial" w:cs="Arial"/>
          <w:b/>
          <w:lang w:val="es-ES_tradnl" w:eastAsia="es-ES"/>
        </w:rPr>
        <w:t>CONTRATISTA</w:t>
      </w:r>
      <w:r w:rsidRPr="00C311B6">
        <w:rPr>
          <w:rFonts w:ascii="Arial" w:hAnsi="Arial" w:cs="Arial"/>
          <w:lang w:val="es-ES_tradnl" w:eastAsia="es-ES"/>
        </w:rPr>
        <w:t>,</w:t>
      </w:r>
      <w:r w:rsidRPr="00C311B6">
        <w:rPr>
          <w:rFonts w:ascii="Arial" w:hAnsi="Arial" w:cs="Arial"/>
          <w:b/>
          <w:lang w:val="es-ES_tradnl" w:eastAsia="es-ES"/>
        </w:rPr>
        <w:t xml:space="preserve"> </w:t>
      </w:r>
      <w:r w:rsidRPr="00C311B6">
        <w:rPr>
          <w:rFonts w:ascii="Arial" w:hAnsi="Arial" w:cs="Arial"/>
          <w:lang w:eastAsia="es-ES"/>
        </w:rPr>
        <w:t xml:space="preserve">se consolidara en favor de la </w:t>
      </w:r>
      <w:r w:rsidRPr="00C311B6">
        <w:rPr>
          <w:rFonts w:ascii="Arial" w:hAnsi="Arial" w:cs="Arial"/>
          <w:b/>
          <w:lang w:eastAsia="es-ES"/>
        </w:rPr>
        <w:t>ENTIDAD</w:t>
      </w:r>
      <w:r w:rsidRPr="00C311B6">
        <w:rPr>
          <w:rFonts w:ascii="Arial" w:hAnsi="Arial" w:cs="Arial"/>
          <w:lang w:eastAsia="es-ES"/>
        </w:rPr>
        <w:t xml:space="preserve"> la garantía de cumplimiento de Contrato. Por otro lado también se consolidan a favor de la </w:t>
      </w:r>
      <w:r w:rsidRPr="00C311B6">
        <w:rPr>
          <w:rFonts w:ascii="Arial" w:hAnsi="Arial" w:cs="Arial"/>
          <w:b/>
          <w:lang w:eastAsia="es-ES"/>
        </w:rPr>
        <w:t>ENTIDAD</w:t>
      </w:r>
      <w:r w:rsidRPr="00C311B6">
        <w:rPr>
          <w:rFonts w:ascii="Arial" w:hAnsi="Arial" w:cs="Arial"/>
          <w:lang w:eastAsia="es-ES"/>
        </w:rPr>
        <w:t xml:space="preserve"> las multas o penalidades</w:t>
      </w:r>
      <w:r w:rsidRPr="00C311B6">
        <w:rPr>
          <w:rFonts w:ascii="Arial" w:hAnsi="Arial" w:cs="Arial"/>
          <w:b/>
          <w:bCs/>
          <w:lang w:eastAsia="es-ES"/>
        </w:rPr>
        <w:t>.</w:t>
      </w:r>
    </w:p>
    <w:p w:rsidR="00C311B6" w:rsidRPr="00C311B6" w:rsidRDefault="00C311B6" w:rsidP="00C311B6">
      <w:pPr>
        <w:spacing w:before="120" w:after="120"/>
        <w:jc w:val="both"/>
        <w:rPr>
          <w:rFonts w:ascii="Arial" w:hAnsi="Arial" w:cs="Arial"/>
          <w:b/>
          <w:i/>
          <w:u w:val="single"/>
          <w:lang w:eastAsia="es-ES"/>
        </w:rPr>
      </w:pPr>
      <w:r w:rsidRPr="00C311B6">
        <w:rPr>
          <w:rFonts w:ascii="Arial" w:hAnsi="Arial" w:cs="Arial"/>
          <w:b/>
          <w:u w:val="single"/>
          <w:lang w:eastAsia="es-ES"/>
        </w:rPr>
        <w:lastRenderedPageBreak/>
        <w:t xml:space="preserve">VIGESIMA CUARTA.- (SEGUROS) </w:t>
      </w:r>
    </w:p>
    <w:p w:rsidR="00C311B6" w:rsidRPr="00C311B6" w:rsidRDefault="00C311B6" w:rsidP="00C311B6">
      <w:pPr>
        <w:spacing w:before="120" w:after="120"/>
        <w:jc w:val="both"/>
        <w:rPr>
          <w:rFonts w:ascii="Arial" w:hAnsi="Arial" w:cs="Arial"/>
          <w:b/>
          <w:bCs/>
          <w:i/>
          <w:u w:val="single"/>
          <w:lang w:val="es-BO" w:eastAsia="es-ES"/>
        </w:rPr>
      </w:pPr>
      <w:r w:rsidRPr="00C311B6">
        <w:rPr>
          <w:rFonts w:ascii="Arial" w:hAnsi="Arial" w:cs="Arial"/>
          <w:b/>
          <w:bCs/>
          <w:i/>
          <w:u w:val="single"/>
          <w:lang w:val="es-BO" w:eastAsia="es-ES"/>
        </w:rPr>
        <w:t>LA PRESENTE CLÁUSULA SERÁ ESTIPULADA CONFORME A LO ESTABLECIDO EN EL DBC Y LAS ESPECIFICACIONES TÉCNICAS.</w:t>
      </w:r>
    </w:p>
    <w:p w:rsidR="00C311B6" w:rsidRPr="00C311B6" w:rsidRDefault="00C311B6" w:rsidP="00C311B6">
      <w:pPr>
        <w:spacing w:before="120" w:after="120"/>
        <w:jc w:val="both"/>
        <w:rPr>
          <w:rFonts w:ascii="Arial" w:hAnsi="Arial" w:cs="Arial"/>
          <w:b/>
          <w:u w:val="single"/>
          <w:lang w:val="es-BO" w:eastAsia="es-ES"/>
        </w:rPr>
      </w:pPr>
      <w:r w:rsidRPr="00C311B6">
        <w:rPr>
          <w:rFonts w:ascii="Arial" w:hAnsi="Arial" w:cs="Arial"/>
          <w:b/>
          <w:u w:val="single"/>
          <w:lang w:eastAsia="es-ES"/>
        </w:rPr>
        <w:t xml:space="preserve">VIGESIMA </w:t>
      </w:r>
      <w:proofErr w:type="gramStart"/>
      <w:r w:rsidRPr="00C311B6">
        <w:rPr>
          <w:rFonts w:ascii="Arial" w:hAnsi="Arial" w:cs="Arial"/>
          <w:b/>
          <w:u w:val="single"/>
          <w:lang w:eastAsia="es-ES"/>
        </w:rPr>
        <w:t>QUINTA</w:t>
      </w:r>
      <w:r w:rsidRPr="00C311B6">
        <w:rPr>
          <w:rFonts w:ascii="Arial" w:hAnsi="Arial" w:cs="Arial"/>
          <w:b/>
          <w:u w:val="single"/>
          <w:lang w:val="es-AR" w:eastAsia="es-ES"/>
        </w:rPr>
        <w:t xml:space="preserve"> .</w:t>
      </w:r>
      <w:proofErr w:type="gramEnd"/>
      <w:r w:rsidRPr="00C311B6">
        <w:rPr>
          <w:rFonts w:ascii="Arial" w:hAnsi="Arial" w:cs="Arial"/>
          <w:b/>
          <w:u w:val="single"/>
          <w:lang w:val="es-AR" w:eastAsia="es-ES"/>
        </w:rPr>
        <w:t xml:space="preserve">- </w:t>
      </w:r>
      <w:r w:rsidRPr="00C311B6">
        <w:rPr>
          <w:rFonts w:ascii="Arial" w:hAnsi="Arial" w:cs="Arial"/>
          <w:b/>
          <w:bCs/>
          <w:u w:val="single"/>
          <w:lang w:val="es-BO" w:eastAsia="es-ES"/>
        </w:rPr>
        <w:t>(SUSPENSIÓN DEL SERVICIO)</w:t>
      </w:r>
    </w:p>
    <w:p w:rsidR="00C311B6" w:rsidRPr="00C311B6" w:rsidRDefault="00C311B6" w:rsidP="00C311B6">
      <w:pPr>
        <w:spacing w:before="120" w:after="120"/>
        <w:jc w:val="both"/>
        <w:rPr>
          <w:rFonts w:ascii="Arial" w:hAnsi="Arial" w:cs="Arial"/>
          <w:lang w:val="es-BO" w:eastAsia="es-ES"/>
        </w:rPr>
      </w:pPr>
      <w:r w:rsidRPr="00C311B6">
        <w:rPr>
          <w:rFonts w:ascii="Arial" w:hAnsi="Arial" w:cs="Arial"/>
          <w:lang w:val="es-BO" w:eastAsia="es-ES"/>
        </w:rPr>
        <w:t xml:space="preserve">El </w:t>
      </w:r>
      <w:r w:rsidRPr="00C311B6">
        <w:rPr>
          <w:rFonts w:ascii="Arial" w:hAnsi="Arial" w:cs="Arial"/>
          <w:bCs/>
          <w:lang w:val="es-BO" w:eastAsia="es-ES"/>
        </w:rPr>
        <w:t xml:space="preserve">Contratista </w:t>
      </w:r>
      <w:r w:rsidRPr="00C311B6">
        <w:rPr>
          <w:rFonts w:ascii="Arial" w:hAnsi="Arial" w:cs="Arial"/>
          <w:lang w:val="es-BO" w:eastAsia="es-ES"/>
        </w:rPr>
        <w:t>previa orden del Fiscal de Servicio suspenderá la realización del Servicio cuando se detecte un riesgo, referido a salud, seguridad, medio ambiente, aspectos sociales u otros, requisitos previstos en el Contrato, y sus anexos y/o la Ley Aplicable, que tenga impacto en la ejecución del Servicio</w:t>
      </w:r>
      <w:proofErr w:type="gramStart"/>
      <w:r w:rsidRPr="00C311B6">
        <w:rPr>
          <w:rFonts w:ascii="Arial" w:hAnsi="Arial" w:cs="Arial"/>
          <w:lang w:val="es-BO" w:eastAsia="es-ES"/>
        </w:rPr>
        <w:t>  y</w:t>
      </w:r>
      <w:proofErr w:type="gramEnd"/>
      <w:r w:rsidRPr="00C311B6">
        <w:rPr>
          <w:rFonts w:ascii="Arial" w:hAnsi="Arial" w:cs="Arial"/>
          <w:lang w:val="es-BO" w:eastAsia="es-ES"/>
        </w:rPr>
        <w:t xml:space="preserve"> que requiera necesariamente de la suspensión para su subsanación. </w:t>
      </w:r>
    </w:p>
    <w:p w:rsidR="00C311B6" w:rsidRPr="00C311B6" w:rsidRDefault="00C311B6" w:rsidP="00C311B6">
      <w:pPr>
        <w:spacing w:before="120" w:after="120"/>
        <w:jc w:val="both"/>
        <w:rPr>
          <w:rFonts w:ascii="Arial" w:hAnsi="Arial" w:cs="Arial"/>
          <w:lang w:val="es-BO" w:eastAsia="es-ES"/>
        </w:rPr>
      </w:pPr>
      <w:r w:rsidRPr="00C311B6">
        <w:rPr>
          <w:rFonts w:ascii="Arial" w:hAnsi="Arial" w:cs="Arial"/>
          <w:lang w:val="es-BO" w:eastAsia="es-ES"/>
        </w:rPr>
        <w:t xml:space="preserve">El </w:t>
      </w:r>
      <w:r w:rsidRPr="00C311B6">
        <w:rPr>
          <w:rFonts w:ascii="Arial" w:hAnsi="Arial" w:cs="Arial"/>
          <w:bCs/>
          <w:lang w:val="es-BO" w:eastAsia="es-ES"/>
        </w:rPr>
        <w:t>contratista</w:t>
      </w:r>
      <w:r w:rsidRPr="00C311B6">
        <w:rPr>
          <w:rFonts w:ascii="Arial" w:hAnsi="Arial" w:cs="Arial"/>
          <w:lang w:val="es-BO" w:eastAsia="es-ES"/>
        </w:rPr>
        <w:t xml:space="preserve"> asumirá todos los costos y tiempos incurridos por la suspensión producida. </w:t>
      </w:r>
    </w:p>
    <w:p w:rsidR="00C311B6" w:rsidRPr="00C311B6" w:rsidRDefault="00C311B6" w:rsidP="00C311B6">
      <w:pPr>
        <w:spacing w:before="120" w:after="120"/>
        <w:jc w:val="both"/>
        <w:rPr>
          <w:rFonts w:ascii="Arial" w:hAnsi="Arial" w:cs="Arial"/>
          <w:lang w:val="es-BO" w:eastAsia="es-ES"/>
        </w:rPr>
      </w:pPr>
      <w:r w:rsidRPr="00C311B6">
        <w:rPr>
          <w:rFonts w:ascii="Arial" w:hAnsi="Arial" w:cs="Arial"/>
          <w:lang w:val="es-BO" w:eastAsia="es-ES"/>
        </w:rPr>
        <w:t>En materia de suspensión del Servicio conforme a lo expresado, se seguirán las siguientes reglas:</w:t>
      </w:r>
    </w:p>
    <w:p w:rsidR="00C311B6" w:rsidRPr="00C311B6" w:rsidRDefault="00C311B6" w:rsidP="001248D3">
      <w:pPr>
        <w:numPr>
          <w:ilvl w:val="1"/>
          <w:numId w:val="52"/>
        </w:numPr>
        <w:spacing w:before="120" w:after="120"/>
        <w:ind w:left="851" w:hanging="709"/>
        <w:contextualSpacing/>
        <w:jc w:val="both"/>
        <w:rPr>
          <w:rFonts w:ascii="Arial" w:hAnsi="Arial" w:cs="Arial"/>
          <w:lang w:val="es-BO" w:eastAsia="es-ES"/>
        </w:rPr>
      </w:pPr>
      <w:r w:rsidRPr="00C311B6">
        <w:rPr>
          <w:rFonts w:ascii="Arial" w:hAnsi="Arial" w:cs="Arial"/>
          <w:lang w:val="es-BO" w:eastAsia="es-ES"/>
        </w:rPr>
        <w:t xml:space="preserve"> El Fiscal del Servicio podrá en cualquier momento luego de una suspensión ordenada bajo la presente cláusula, requerirle al </w:t>
      </w:r>
      <w:r w:rsidRPr="00C311B6">
        <w:rPr>
          <w:rFonts w:ascii="Arial" w:hAnsi="Arial" w:cs="Arial"/>
          <w:bCs/>
          <w:lang w:val="es-BO" w:eastAsia="es-ES"/>
        </w:rPr>
        <w:t>contratista</w:t>
      </w:r>
      <w:r w:rsidRPr="00C311B6">
        <w:rPr>
          <w:rFonts w:ascii="Arial" w:hAnsi="Arial" w:cs="Arial"/>
          <w:lang w:val="es-BO" w:eastAsia="es-ES"/>
        </w:rPr>
        <w:t xml:space="preserve"> mediante orden escrita que reanude el Servicio suspendido, una vez sea solucionado el evento que motivó la suspensión.</w:t>
      </w:r>
    </w:p>
    <w:p w:rsidR="00C311B6" w:rsidRPr="00C311B6" w:rsidRDefault="00C311B6" w:rsidP="001248D3">
      <w:pPr>
        <w:numPr>
          <w:ilvl w:val="1"/>
          <w:numId w:val="52"/>
        </w:numPr>
        <w:spacing w:before="120" w:after="120"/>
        <w:ind w:left="851" w:hanging="709"/>
        <w:contextualSpacing/>
        <w:jc w:val="both"/>
        <w:rPr>
          <w:rFonts w:ascii="Arial" w:hAnsi="Arial" w:cs="Arial"/>
          <w:lang w:eastAsia="es-ES"/>
        </w:rPr>
      </w:pPr>
      <w:r w:rsidRPr="00C311B6">
        <w:rPr>
          <w:rFonts w:ascii="Arial" w:hAnsi="Arial" w:cs="Arial"/>
          <w:lang w:val="es-BO" w:eastAsia="es-ES"/>
        </w:rPr>
        <w:t xml:space="preserve">No obstante las demás disposiciones de esta cláusula, el </w:t>
      </w:r>
      <w:r w:rsidRPr="00C311B6">
        <w:rPr>
          <w:rFonts w:ascii="Arial" w:hAnsi="Arial" w:cs="Arial"/>
          <w:bCs/>
          <w:lang w:val="es-BO" w:eastAsia="es-ES"/>
        </w:rPr>
        <w:t xml:space="preserve">contratista </w:t>
      </w:r>
      <w:r w:rsidRPr="00C311B6">
        <w:rPr>
          <w:rFonts w:ascii="Arial" w:hAnsi="Arial" w:cs="Arial"/>
          <w:lang w:val="es-BO" w:eastAsia="es-ES"/>
        </w:rPr>
        <w:t xml:space="preserve"> no tendrá derecho a una prórroga de los plazos previstos para la ejecución del Servicio o de ninguna otra fecha límite de realización o a un aumento en el monto del Contrato, en la medida en que, la suspensión del Servicio resultase del incumplimiento o Negligencia evidente del </w:t>
      </w:r>
      <w:r w:rsidRPr="00C311B6">
        <w:rPr>
          <w:rFonts w:ascii="Arial" w:hAnsi="Arial" w:cs="Arial"/>
          <w:bCs/>
          <w:lang w:val="es-BO" w:eastAsia="es-ES"/>
        </w:rPr>
        <w:t>contratista</w:t>
      </w:r>
      <w:r w:rsidRPr="00C311B6">
        <w:rPr>
          <w:rFonts w:ascii="Arial" w:hAnsi="Arial" w:cs="Arial"/>
          <w:lang w:eastAsia="es-ES"/>
        </w:rPr>
        <w:t xml:space="preserve"> .Si la suspensión continuara por más de ___ (__) días calendario </w:t>
      </w:r>
      <w:r w:rsidRPr="00C311B6">
        <w:rPr>
          <w:rFonts w:ascii="Arial" w:hAnsi="Arial" w:cs="Arial"/>
          <w:i/>
          <w:lang w:eastAsia="es-ES"/>
        </w:rPr>
        <w:t>(</w:t>
      </w:r>
      <w:proofErr w:type="spellStart"/>
      <w:r w:rsidRPr="00C311B6">
        <w:rPr>
          <w:rFonts w:ascii="Arial" w:hAnsi="Arial" w:cs="Arial"/>
          <w:i/>
          <w:lang w:eastAsia="es-ES"/>
        </w:rPr>
        <w:t>Dias</w:t>
      </w:r>
      <w:proofErr w:type="spellEnd"/>
      <w:r w:rsidRPr="00C311B6">
        <w:rPr>
          <w:rFonts w:ascii="Arial" w:hAnsi="Arial" w:cs="Arial"/>
          <w:i/>
          <w:lang w:eastAsia="es-ES"/>
        </w:rPr>
        <w:t xml:space="preserve"> a establecer por la Unidad Solicitante),</w:t>
      </w:r>
      <w:r w:rsidRPr="00C311B6">
        <w:rPr>
          <w:rFonts w:ascii="Arial" w:hAnsi="Arial" w:cs="Arial"/>
          <w:lang w:eastAsia="es-ES"/>
        </w:rPr>
        <w:t xml:space="preserve"> las Partes se reunirán para decidir de común acuerdo si extienden o resuelven el Contrato bajo las disposiciones de la cláusula (Terminación del Contrato).</w:t>
      </w:r>
    </w:p>
    <w:p w:rsidR="00C311B6" w:rsidRPr="00C311B6" w:rsidRDefault="00C311B6" w:rsidP="00C311B6">
      <w:pPr>
        <w:spacing w:before="120" w:after="120"/>
        <w:jc w:val="both"/>
        <w:rPr>
          <w:rFonts w:ascii="Arial" w:hAnsi="Arial" w:cs="Arial"/>
          <w:b/>
          <w:u w:val="single"/>
          <w:lang w:eastAsia="es-ES"/>
        </w:rPr>
      </w:pPr>
      <w:r w:rsidRPr="00C311B6">
        <w:rPr>
          <w:rFonts w:ascii="Arial" w:hAnsi="Arial" w:cs="Arial"/>
          <w:b/>
          <w:u w:val="single"/>
          <w:lang w:eastAsia="es-ES"/>
        </w:rPr>
        <w:t>VIGÉSIMA SEXTA.- (CIERRE DE CONTRATO)</w:t>
      </w:r>
    </w:p>
    <w:p w:rsidR="00C311B6" w:rsidRPr="00C311B6" w:rsidRDefault="00C311B6" w:rsidP="00C311B6">
      <w:pPr>
        <w:widowControl w:val="0"/>
        <w:spacing w:before="120" w:after="120"/>
        <w:jc w:val="both"/>
        <w:rPr>
          <w:rFonts w:ascii="Arial" w:hAnsi="Arial" w:cs="Arial"/>
          <w:lang w:eastAsia="es-ES"/>
        </w:rPr>
      </w:pPr>
      <w:r w:rsidRPr="00C311B6">
        <w:rPr>
          <w:rFonts w:ascii="Arial" w:hAnsi="Arial" w:cs="Arial"/>
          <w:lang w:eastAsia="es-ES"/>
        </w:rPr>
        <w:t xml:space="preserve">Terminado el Contrato, por resolución o por su cumplimiento, las Partes firmarán un acta de cierre del Contrato manifestando los términos de recepción definitiva o nota de recepción del Servicio efectivamente ejecutados y conciliación de cuentas finales a efectos de determinar cualquier saldo pendiente de pago si hubiese o correspondiese. </w:t>
      </w:r>
    </w:p>
    <w:p w:rsidR="00C311B6" w:rsidRPr="00C311B6" w:rsidRDefault="00C311B6" w:rsidP="00C311B6">
      <w:pPr>
        <w:widowControl w:val="0"/>
        <w:spacing w:before="120" w:after="120"/>
        <w:jc w:val="both"/>
        <w:rPr>
          <w:rFonts w:ascii="Arial" w:hAnsi="Arial" w:cs="Arial"/>
          <w:lang w:eastAsia="es-ES"/>
        </w:rPr>
      </w:pPr>
      <w:r w:rsidRPr="00C311B6">
        <w:rPr>
          <w:rFonts w:ascii="Arial" w:hAnsi="Arial" w:cs="Arial"/>
          <w:lang w:eastAsia="es-ES"/>
        </w:rPr>
        <w:t xml:space="preserve">El acta de cierre de Contrato no libera de responsabilidades al </w:t>
      </w:r>
      <w:r w:rsidRPr="00C311B6">
        <w:rPr>
          <w:rFonts w:ascii="Arial" w:hAnsi="Arial" w:cs="Arial"/>
          <w:b/>
          <w:lang w:eastAsia="es-ES"/>
        </w:rPr>
        <w:t>CONTRATISTA</w:t>
      </w:r>
      <w:r w:rsidRPr="00C311B6">
        <w:rPr>
          <w:rFonts w:ascii="Arial" w:hAnsi="Arial" w:cs="Arial"/>
          <w:lang w:eastAsia="es-ES"/>
        </w:rPr>
        <w:t>, por negligencia o impericia que ocasionasen daños posteriores sobre el objeto de contratación.</w:t>
      </w:r>
    </w:p>
    <w:p w:rsidR="00C311B6" w:rsidRPr="00C311B6" w:rsidRDefault="00C311B6" w:rsidP="00C311B6">
      <w:pPr>
        <w:spacing w:before="120" w:after="120"/>
        <w:jc w:val="both"/>
        <w:rPr>
          <w:rFonts w:ascii="Arial" w:hAnsi="Arial" w:cs="Arial"/>
          <w:u w:val="single"/>
          <w:lang w:eastAsia="es-ES"/>
        </w:rPr>
      </w:pPr>
      <w:r w:rsidRPr="00C311B6">
        <w:rPr>
          <w:rFonts w:ascii="Arial" w:hAnsi="Arial" w:cs="Arial"/>
          <w:b/>
          <w:u w:val="single"/>
          <w:lang w:eastAsia="es-ES"/>
        </w:rPr>
        <w:t>VIGÉSIMA SEPTIMA.- (SOLUCIÓN DE CONTROVERSIAS)</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311B6" w:rsidRPr="00C311B6" w:rsidRDefault="00C311B6" w:rsidP="00C311B6">
      <w:pPr>
        <w:spacing w:before="120" w:after="120"/>
        <w:jc w:val="both"/>
        <w:rPr>
          <w:rFonts w:ascii="Arial" w:hAnsi="Arial" w:cs="Arial"/>
          <w:b/>
          <w:bCs/>
          <w:u w:val="single"/>
          <w:lang w:val="es-ES_tradnl" w:eastAsia="es-ES"/>
        </w:rPr>
      </w:pPr>
      <w:r w:rsidRPr="00C311B6">
        <w:rPr>
          <w:rFonts w:ascii="Arial" w:hAnsi="Arial" w:cs="Arial"/>
          <w:b/>
          <w:u w:val="single"/>
          <w:lang w:eastAsia="es-ES"/>
        </w:rPr>
        <w:t>VIGÉSIMA OCTAVA.-</w:t>
      </w:r>
      <w:r w:rsidRPr="00C311B6">
        <w:rPr>
          <w:rFonts w:ascii="Arial" w:hAnsi="Arial" w:cs="Arial"/>
          <w:b/>
          <w:bCs/>
          <w:u w:val="single"/>
          <w:lang w:val="es-ES_tradnl" w:eastAsia="es-ES"/>
        </w:rPr>
        <w:t xml:space="preserve"> (MODIFICACIÓN AL CONTRATO) </w:t>
      </w:r>
    </w:p>
    <w:p w:rsidR="00C311B6" w:rsidRPr="00C311B6" w:rsidRDefault="00C311B6" w:rsidP="00C311B6">
      <w:pPr>
        <w:spacing w:before="120" w:after="120"/>
        <w:jc w:val="both"/>
        <w:rPr>
          <w:rFonts w:ascii="Arial" w:eastAsia="Calibri" w:hAnsi="Arial" w:cs="Arial"/>
          <w:lang w:val="es-ES_tradnl"/>
        </w:rPr>
      </w:pPr>
      <w:proofErr w:type="spellStart"/>
      <w:r w:rsidRPr="00C311B6">
        <w:rPr>
          <w:rFonts w:ascii="Arial" w:eastAsia="Calibri" w:hAnsi="Arial" w:cs="Arial"/>
          <w:lang w:val="es-ES_tradnl"/>
        </w:rPr>
        <w:t>Opcion</w:t>
      </w:r>
      <w:proofErr w:type="spellEnd"/>
      <w:r w:rsidRPr="00C311B6">
        <w:rPr>
          <w:rFonts w:ascii="Arial" w:eastAsia="Calibri" w:hAnsi="Arial" w:cs="Arial"/>
          <w:lang w:val="es-ES_tradnl"/>
        </w:rPr>
        <w:t xml:space="preserve"> 1. Bajo Reglamento RESABS</w:t>
      </w:r>
    </w:p>
    <w:p w:rsidR="00C311B6" w:rsidRPr="00C311B6" w:rsidRDefault="00C311B6" w:rsidP="00C311B6">
      <w:pPr>
        <w:spacing w:before="120" w:after="120"/>
        <w:jc w:val="both"/>
        <w:rPr>
          <w:rFonts w:ascii="Arial" w:eastAsia="Calibri" w:hAnsi="Arial" w:cs="Arial"/>
          <w:lang w:val="es-ES_tradnl"/>
        </w:rPr>
      </w:pPr>
      <w:r w:rsidRPr="00C311B6">
        <w:rPr>
          <w:rFonts w:ascii="Arial" w:eastAsia="Calibri" w:hAnsi="Arial" w:cs="Arial"/>
        </w:rPr>
        <w:t>El Contrato podrá modificarse mediante un Contrato Modificatorio por una (1) sola vez, conforme lo establecido en el Artículo 38 del Reglamento Específico del Sistema de Administración de Bienes y Servicios Empresa Pública Nacional Estratégica RE-SABS-EPNE de YPFB, aprobado mediante Resolución de Directorio 58/2013. Las causas modificatorias deberán ser sustentadas por informes técnicos y legales que establezcan la viabilidad técnica y de financiamiento.</w:t>
      </w:r>
    </w:p>
    <w:p w:rsidR="00C311B6" w:rsidRPr="00C311B6" w:rsidRDefault="00C311B6" w:rsidP="00C311B6">
      <w:pPr>
        <w:widowControl w:val="0"/>
        <w:autoSpaceDE w:val="0"/>
        <w:autoSpaceDN w:val="0"/>
        <w:adjustRightInd w:val="0"/>
        <w:spacing w:before="120" w:after="120"/>
        <w:jc w:val="both"/>
        <w:rPr>
          <w:rFonts w:ascii="Arial" w:eastAsia="Calibri" w:hAnsi="Arial" w:cs="Arial"/>
          <w:lang w:val="es-BO"/>
        </w:rPr>
      </w:pPr>
      <w:proofErr w:type="spellStart"/>
      <w:r w:rsidRPr="00C311B6">
        <w:rPr>
          <w:rFonts w:ascii="Arial" w:eastAsia="Calibri" w:hAnsi="Arial" w:cs="Arial"/>
          <w:lang w:val="es-BO"/>
        </w:rPr>
        <w:t>Opcion</w:t>
      </w:r>
      <w:proofErr w:type="spellEnd"/>
      <w:r w:rsidRPr="00C311B6">
        <w:rPr>
          <w:rFonts w:ascii="Arial" w:eastAsia="Calibri" w:hAnsi="Arial" w:cs="Arial"/>
          <w:lang w:val="es-BO"/>
        </w:rPr>
        <w:t xml:space="preserve"> 2. Bajo Reglamento 29506</w:t>
      </w:r>
    </w:p>
    <w:p w:rsidR="00C311B6" w:rsidRPr="00C311B6" w:rsidRDefault="00C311B6" w:rsidP="00C311B6">
      <w:pPr>
        <w:spacing w:before="120" w:after="120"/>
        <w:jc w:val="both"/>
        <w:rPr>
          <w:rFonts w:ascii="Arial" w:eastAsia="Calibri" w:hAnsi="Arial" w:cs="Arial"/>
          <w:lang w:val="es-BO"/>
        </w:rPr>
      </w:pPr>
      <w:r w:rsidRPr="00C311B6">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 financiero y legal que establezcan la viabilidad técnica, legal y de financiamiento.</w:t>
      </w:r>
    </w:p>
    <w:p w:rsidR="00C311B6" w:rsidRPr="00C311B6" w:rsidRDefault="00C311B6" w:rsidP="00C311B6">
      <w:pPr>
        <w:widowControl w:val="0"/>
        <w:autoSpaceDE w:val="0"/>
        <w:autoSpaceDN w:val="0"/>
        <w:adjustRightInd w:val="0"/>
        <w:spacing w:before="120" w:after="120"/>
        <w:jc w:val="both"/>
        <w:rPr>
          <w:rFonts w:ascii="Arial" w:eastAsia="Calibri" w:hAnsi="Arial" w:cs="Arial"/>
          <w:lang w:val="es-BO"/>
        </w:rPr>
      </w:pPr>
      <w:r w:rsidRPr="00C311B6">
        <w:rPr>
          <w:rFonts w:ascii="Arial" w:eastAsia="Calibri" w:hAnsi="Arial" w:cs="Arial"/>
          <w:lang w:val="es-BO"/>
        </w:rPr>
        <w:t>Las referidas modificaciones se realizarán a través de uno o varios contratos modificatorios, que sumados no deberán exceder el 10% (diez por ciento) del monto del Contrato principal.</w:t>
      </w:r>
    </w:p>
    <w:p w:rsidR="00C311B6" w:rsidRPr="00C311B6" w:rsidRDefault="00C311B6" w:rsidP="00C311B6">
      <w:pPr>
        <w:spacing w:after="120"/>
        <w:jc w:val="both"/>
        <w:rPr>
          <w:rFonts w:ascii="Arial" w:hAnsi="Arial" w:cs="Arial"/>
          <w:b/>
          <w:u w:val="single"/>
          <w:lang w:val="es-BO" w:eastAsia="es-ES"/>
        </w:rPr>
      </w:pPr>
      <w:r w:rsidRPr="00C311B6">
        <w:rPr>
          <w:rFonts w:ascii="Arial" w:hAnsi="Arial" w:cs="Arial"/>
          <w:b/>
          <w:u w:val="single"/>
          <w:lang w:val="es-BO" w:eastAsia="es-ES"/>
        </w:rPr>
        <w:lastRenderedPageBreak/>
        <w:t>VIGESIMA NOVENA (PROTOCOLIZACION</w:t>
      </w:r>
      <w:r w:rsidRPr="00C311B6">
        <w:rPr>
          <w:rFonts w:ascii="Arial" w:hAnsi="Arial" w:cs="Arial"/>
          <w:b/>
          <w:i/>
          <w:u w:val="single"/>
          <w:lang w:val="es-BO" w:eastAsia="es-ES"/>
        </w:rPr>
        <w:t xml:space="preserve">) o </w:t>
      </w:r>
      <w:proofErr w:type="gramStart"/>
      <w:r w:rsidRPr="00C311B6">
        <w:rPr>
          <w:rFonts w:ascii="Arial" w:hAnsi="Arial" w:cs="Arial"/>
          <w:b/>
          <w:i/>
          <w:u w:val="single"/>
          <w:lang w:val="es-BO" w:eastAsia="es-ES"/>
        </w:rPr>
        <w:t>NOTARIZACION  (</w:t>
      </w:r>
      <w:proofErr w:type="gramEnd"/>
      <w:r w:rsidRPr="00C311B6">
        <w:rPr>
          <w:rFonts w:ascii="Arial" w:hAnsi="Arial" w:cs="Arial"/>
          <w:b/>
          <w:i/>
          <w:u w:val="single"/>
          <w:lang w:val="es-BO" w:eastAsia="es-ES"/>
        </w:rPr>
        <w:t xml:space="preserve">SOLO ES APLICABLE CUANDO CORRESPONDA) </w:t>
      </w:r>
    </w:p>
    <w:p w:rsidR="00C311B6" w:rsidRPr="00C311B6" w:rsidRDefault="00C311B6" w:rsidP="00C311B6">
      <w:pPr>
        <w:spacing w:after="120"/>
        <w:jc w:val="both"/>
        <w:rPr>
          <w:rFonts w:ascii="Arial" w:hAnsi="Arial" w:cs="Arial"/>
          <w:lang w:val="es-BO" w:eastAsia="es-ES"/>
        </w:rPr>
      </w:pPr>
      <w:proofErr w:type="spellStart"/>
      <w:r w:rsidRPr="00C311B6">
        <w:rPr>
          <w:rFonts w:ascii="Arial" w:hAnsi="Arial" w:cs="Arial"/>
          <w:lang w:val="es-BO" w:eastAsia="es-ES"/>
        </w:rPr>
        <w:t>Opcion</w:t>
      </w:r>
      <w:proofErr w:type="spellEnd"/>
      <w:r w:rsidRPr="00C311B6">
        <w:rPr>
          <w:rFonts w:ascii="Arial" w:hAnsi="Arial" w:cs="Arial"/>
          <w:lang w:val="es-BO" w:eastAsia="es-ES"/>
        </w:rPr>
        <w:t xml:space="preserve"> </w:t>
      </w:r>
      <w:proofErr w:type="gramStart"/>
      <w:r w:rsidRPr="00C311B6">
        <w:rPr>
          <w:rFonts w:ascii="Arial" w:hAnsi="Arial" w:cs="Arial"/>
          <w:lang w:val="es-BO" w:eastAsia="es-ES"/>
        </w:rPr>
        <w:t>1 :</w:t>
      </w:r>
      <w:proofErr w:type="gramEnd"/>
      <w:r w:rsidRPr="00C311B6">
        <w:rPr>
          <w:rFonts w:ascii="Arial" w:hAnsi="Arial" w:cs="Arial"/>
          <w:lang w:val="es-BO" w:eastAsia="es-ES"/>
        </w:rPr>
        <w:t xml:space="preserve"> PROTOCOLIZACION. </w:t>
      </w:r>
    </w:p>
    <w:p w:rsidR="00C311B6" w:rsidRPr="00C311B6" w:rsidRDefault="00C311B6" w:rsidP="00C311B6">
      <w:pPr>
        <w:spacing w:after="120"/>
        <w:jc w:val="both"/>
        <w:rPr>
          <w:rFonts w:ascii="Arial" w:hAnsi="Arial" w:cs="Arial"/>
          <w:lang w:val="es-BO" w:eastAsia="es-ES"/>
        </w:rPr>
      </w:pPr>
      <w:r w:rsidRPr="00C311B6">
        <w:rPr>
          <w:rFonts w:ascii="Arial" w:hAnsi="Arial" w:cs="Arial"/>
          <w:lang w:val="es-BO" w:eastAsia="es-ES"/>
        </w:rPr>
        <w:t xml:space="preserve">El presente Contrato será protocolizado con todas las formalidades de Ley por la </w:t>
      </w:r>
      <w:r w:rsidRPr="00C311B6">
        <w:rPr>
          <w:rFonts w:ascii="Arial" w:hAnsi="Arial" w:cs="Arial"/>
          <w:b/>
          <w:lang w:val="es-BO" w:eastAsia="es-ES"/>
        </w:rPr>
        <w:t>Entidad</w:t>
      </w:r>
      <w:r w:rsidRPr="00C311B6">
        <w:rPr>
          <w:rFonts w:ascii="Arial" w:hAnsi="Arial" w:cs="Arial"/>
          <w:lang w:val="es-BO" w:eastAsia="es-ES"/>
        </w:rPr>
        <w:t xml:space="preserve"> en el distrito administrativo correspondiente. El importe que por concepto de protocolización debe ser pagado por el </w:t>
      </w:r>
      <w:r w:rsidRPr="00C311B6">
        <w:rPr>
          <w:rFonts w:ascii="Arial" w:hAnsi="Arial" w:cs="Arial"/>
          <w:b/>
          <w:bCs/>
          <w:lang w:val="es-BO" w:eastAsia="es-ES"/>
        </w:rPr>
        <w:t>Contratista</w:t>
      </w:r>
      <w:r w:rsidRPr="00C311B6">
        <w:rPr>
          <w:rFonts w:ascii="Arial" w:hAnsi="Arial" w:cs="Arial"/>
          <w:lang w:val="es-BO" w:eastAsia="es-ES"/>
        </w:rPr>
        <w:t xml:space="preserve">. En caso que este importe no sea cancelado por el </w:t>
      </w:r>
      <w:r w:rsidRPr="00C311B6">
        <w:rPr>
          <w:rFonts w:ascii="Arial" w:hAnsi="Arial" w:cs="Arial"/>
          <w:b/>
          <w:bCs/>
          <w:lang w:val="es-BO" w:eastAsia="es-ES"/>
        </w:rPr>
        <w:t>Contratista</w:t>
      </w:r>
      <w:r w:rsidRPr="00C311B6">
        <w:rPr>
          <w:rFonts w:ascii="Arial" w:hAnsi="Arial" w:cs="Arial"/>
          <w:lang w:val="es-BO" w:eastAsia="es-ES"/>
        </w:rPr>
        <w:t xml:space="preserve"> podrá ser descontado por la </w:t>
      </w:r>
      <w:r w:rsidRPr="00C311B6">
        <w:rPr>
          <w:rFonts w:ascii="Arial" w:hAnsi="Arial" w:cs="Arial"/>
          <w:b/>
          <w:lang w:val="es-BO" w:eastAsia="es-ES"/>
        </w:rPr>
        <w:t>Entidad</w:t>
      </w:r>
      <w:r w:rsidRPr="00C311B6">
        <w:rPr>
          <w:rFonts w:ascii="Arial" w:hAnsi="Arial" w:cs="Arial"/>
          <w:lang w:val="es-BO" w:eastAsia="es-ES"/>
        </w:rPr>
        <w:t xml:space="preserve"> a tiempo de hacer efectivo el pago de las planillas mensuales o en la planilla final del Contrato. </w:t>
      </w:r>
    </w:p>
    <w:p w:rsidR="00C311B6" w:rsidRPr="00C311B6" w:rsidRDefault="00C311B6" w:rsidP="00C311B6">
      <w:pPr>
        <w:spacing w:after="120"/>
        <w:jc w:val="both"/>
        <w:rPr>
          <w:rFonts w:ascii="Arial" w:hAnsi="Arial" w:cs="Arial"/>
          <w:lang w:val="es-BO" w:eastAsia="es-ES"/>
        </w:rPr>
      </w:pPr>
      <w:r w:rsidRPr="00C311B6">
        <w:rPr>
          <w:rFonts w:ascii="Arial" w:hAnsi="Arial" w:cs="Arial"/>
          <w:lang w:val="es-BO" w:eastAsia="es-ES"/>
        </w:rPr>
        <w:t>Esta protocolización contendrá los siguientes documentos:</w:t>
      </w:r>
    </w:p>
    <w:p w:rsidR="00C311B6" w:rsidRPr="00C311B6" w:rsidRDefault="00C311B6" w:rsidP="00C311B6">
      <w:pPr>
        <w:spacing w:after="120"/>
        <w:jc w:val="both"/>
        <w:rPr>
          <w:rFonts w:ascii="Arial" w:hAnsi="Arial" w:cs="Arial"/>
          <w:lang w:eastAsia="es-ES"/>
        </w:rPr>
      </w:pPr>
      <w:r w:rsidRPr="00C311B6">
        <w:rPr>
          <w:rFonts w:ascii="Arial" w:hAnsi="Arial" w:cs="Arial"/>
          <w:lang w:eastAsia="es-ES"/>
        </w:rPr>
        <w:t>Originales o fotocopias legalizadas de:</w:t>
      </w:r>
    </w:p>
    <w:p w:rsidR="00C311B6" w:rsidRPr="00C311B6" w:rsidRDefault="00C311B6" w:rsidP="001248D3">
      <w:pPr>
        <w:numPr>
          <w:ilvl w:val="0"/>
          <w:numId w:val="51"/>
        </w:numPr>
        <w:ind w:left="1134" w:hanging="283"/>
        <w:jc w:val="both"/>
        <w:rPr>
          <w:rFonts w:ascii="Arial" w:hAnsi="Arial" w:cs="Arial"/>
          <w:lang w:eastAsia="es-ES"/>
        </w:rPr>
      </w:pPr>
      <w:r w:rsidRPr="00C311B6">
        <w:rPr>
          <w:rFonts w:ascii="Arial" w:hAnsi="Arial" w:cs="Arial"/>
          <w:lang w:eastAsia="es-ES"/>
        </w:rPr>
        <w:t xml:space="preserve">Testimonio del poder del representante legal referido en el Contrato. </w:t>
      </w:r>
    </w:p>
    <w:p w:rsidR="00C311B6" w:rsidRPr="00C311B6" w:rsidRDefault="00C311B6" w:rsidP="001248D3">
      <w:pPr>
        <w:numPr>
          <w:ilvl w:val="0"/>
          <w:numId w:val="51"/>
        </w:numPr>
        <w:ind w:left="1134" w:hanging="283"/>
        <w:jc w:val="both"/>
        <w:rPr>
          <w:rFonts w:ascii="Arial" w:hAnsi="Arial" w:cs="Arial"/>
          <w:lang w:eastAsia="es-ES"/>
        </w:rPr>
      </w:pPr>
      <w:r w:rsidRPr="00C311B6">
        <w:rPr>
          <w:rFonts w:ascii="Arial" w:hAnsi="Arial" w:cs="Arial"/>
          <w:lang w:eastAsia="es-ES"/>
        </w:rPr>
        <w:t xml:space="preserve">Certificado </w:t>
      </w:r>
      <w:proofErr w:type="gramStart"/>
      <w:r w:rsidRPr="00C311B6">
        <w:rPr>
          <w:rFonts w:ascii="Arial" w:hAnsi="Arial" w:cs="Arial"/>
          <w:lang w:eastAsia="es-ES"/>
        </w:rPr>
        <w:t>de  matrícula</w:t>
      </w:r>
      <w:proofErr w:type="gramEnd"/>
      <w:r w:rsidRPr="00C311B6">
        <w:rPr>
          <w:rFonts w:ascii="Arial" w:hAnsi="Arial" w:cs="Arial"/>
          <w:lang w:eastAsia="es-ES"/>
        </w:rPr>
        <w:t xml:space="preserve"> de inscripción en FUNDEMPRESA.</w:t>
      </w:r>
    </w:p>
    <w:p w:rsidR="00C311B6" w:rsidRPr="00C311B6" w:rsidRDefault="00C311B6" w:rsidP="001248D3">
      <w:pPr>
        <w:numPr>
          <w:ilvl w:val="0"/>
          <w:numId w:val="51"/>
        </w:numPr>
        <w:ind w:left="1134" w:hanging="283"/>
        <w:jc w:val="both"/>
        <w:rPr>
          <w:rFonts w:ascii="Arial" w:hAnsi="Arial" w:cs="Arial"/>
          <w:lang w:eastAsia="es-ES"/>
        </w:rPr>
      </w:pPr>
      <w:r w:rsidRPr="00C311B6">
        <w:rPr>
          <w:rFonts w:ascii="Arial" w:hAnsi="Arial" w:cs="Arial"/>
          <w:lang w:eastAsia="es-ES"/>
        </w:rPr>
        <w:t>Minuta del Contrato Fotocopias simples de:</w:t>
      </w:r>
    </w:p>
    <w:p w:rsidR="00C311B6" w:rsidRPr="00C311B6" w:rsidRDefault="00C311B6" w:rsidP="00C311B6">
      <w:pPr>
        <w:ind w:left="1134"/>
        <w:jc w:val="both"/>
        <w:rPr>
          <w:rFonts w:ascii="Arial" w:hAnsi="Arial" w:cs="Arial"/>
          <w:lang w:eastAsia="es-ES"/>
        </w:rPr>
      </w:pPr>
      <w:r w:rsidRPr="00C311B6">
        <w:rPr>
          <w:rFonts w:ascii="Arial" w:hAnsi="Arial" w:cs="Arial"/>
          <w:lang w:eastAsia="es-ES"/>
        </w:rPr>
        <w:t>Cédula de identidad del representante legal.  </w:t>
      </w:r>
    </w:p>
    <w:p w:rsidR="00C311B6" w:rsidRPr="00C311B6" w:rsidRDefault="00C311B6" w:rsidP="00C311B6">
      <w:pPr>
        <w:ind w:left="1134"/>
        <w:jc w:val="both"/>
        <w:rPr>
          <w:rFonts w:ascii="Arial" w:hAnsi="Arial" w:cs="Arial"/>
          <w:lang w:eastAsia="es-ES"/>
        </w:rPr>
      </w:pPr>
      <w:r w:rsidRPr="00C311B6">
        <w:rPr>
          <w:rFonts w:ascii="Arial" w:hAnsi="Arial" w:cs="Arial"/>
          <w:lang w:eastAsia="es-ES"/>
        </w:rPr>
        <w:t>Escritura</w:t>
      </w:r>
      <w:proofErr w:type="gramStart"/>
      <w:r w:rsidRPr="00C311B6">
        <w:rPr>
          <w:rFonts w:ascii="Arial" w:hAnsi="Arial" w:cs="Arial"/>
          <w:lang w:eastAsia="es-ES"/>
        </w:rPr>
        <w:t>  de</w:t>
      </w:r>
      <w:proofErr w:type="gramEnd"/>
      <w:r w:rsidRPr="00C311B6">
        <w:rPr>
          <w:rFonts w:ascii="Arial" w:hAnsi="Arial" w:cs="Arial"/>
          <w:lang w:eastAsia="es-ES"/>
        </w:rPr>
        <w:t xml:space="preserve"> constitución de la empresa.  </w:t>
      </w:r>
    </w:p>
    <w:p w:rsidR="00C311B6" w:rsidRPr="00C311B6" w:rsidRDefault="00C311B6" w:rsidP="00C311B6">
      <w:pPr>
        <w:spacing w:after="120"/>
        <w:ind w:left="1134"/>
        <w:jc w:val="both"/>
        <w:rPr>
          <w:rFonts w:ascii="Arial" w:hAnsi="Arial" w:cs="Arial"/>
          <w:lang w:eastAsia="es-ES"/>
        </w:rPr>
      </w:pPr>
      <w:r w:rsidRPr="00C311B6">
        <w:rPr>
          <w:rFonts w:ascii="Arial" w:hAnsi="Arial" w:cs="Arial"/>
          <w:lang w:eastAsia="es-ES"/>
        </w:rPr>
        <w:t xml:space="preserve">Garantía de cumplimiento de contrato </w:t>
      </w:r>
    </w:p>
    <w:p w:rsidR="00C311B6" w:rsidRPr="00C311B6" w:rsidRDefault="00C311B6" w:rsidP="00C311B6">
      <w:pPr>
        <w:spacing w:after="120"/>
        <w:jc w:val="both"/>
        <w:rPr>
          <w:rFonts w:ascii="Arial" w:hAnsi="Arial" w:cs="Arial"/>
          <w:lang w:val="es-BO" w:eastAsia="es-ES"/>
        </w:rPr>
      </w:pPr>
      <w:r w:rsidRPr="00C311B6">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311B6" w:rsidRPr="00C311B6" w:rsidRDefault="00C311B6" w:rsidP="00C311B6">
      <w:pPr>
        <w:tabs>
          <w:tab w:val="left" w:pos="3000"/>
        </w:tabs>
        <w:spacing w:before="120" w:after="120"/>
        <w:contextualSpacing/>
        <w:jc w:val="both"/>
        <w:rPr>
          <w:rFonts w:ascii="Arial" w:hAnsi="Arial" w:cs="Arial"/>
          <w:lang w:val="es-BO" w:eastAsia="es-ES"/>
        </w:rPr>
      </w:pPr>
      <w:r w:rsidRPr="00C311B6">
        <w:rPr>
          <w:rFonts w:ascii="Arial" w:hAnsi="Arial" w:cs="Arial"/>
          <w:lang w:val="es-BO" w:eastAsia="es-ES"/>
        </w:rPr>
        <w:t xml:space="preserve">OPCION 2. RECONOCIMIENTO DE FIRMAS </w:t>
      </w:r>
    </w:p>
    <w:p w:rsidR="00C311B6" w:rsidRPr="00C311B6" w:rsidRDefault="00C311B6" w:rsidP="00C311B6">
      <w:pPr>
        <w:tabs>
          <w:tab w:val="left" w:pos="3000"/>
        </w:tabs>
        <w:spacing w:before="120" w:after="120"/>
        <w:contextualSpacing/>
        <w:jc w:val="both"/>
        <w:rPr>
          <w:rFonts w:ascii="Arial" w:hAnsi="Arial" w:cs="Arial"/>
          <w:lang w:val="es-BO" w:eastAsia="es-ES"/>
        </w:rPr>
      </w:pPr>
    </w:p>
    <w:p w:rsidR="00C311B6" w:rsidRPr="00C311B6" w:rsidRDefault="00C311B6" w:rsidP="00C311B6">
      <w:pPr>
        <w:tabs>
          <w:tab w:val="left" w:pos="3000"/>
        </w:tabs>
        <w:spacing w:before="120" w:after="120"/>
        <w:contextualSpacing/>
        <w:jc w:val="both"/>
        <w:rPr>
          <w:rFonts w:ascii="Arial" w:hAnsi="Arial" w:cs="Arial"/>
          <w:lang w:val="es-BO" w:eastAsia="es-ES"/>
        </w:rPr>
      </w:pPr>
      <w:r w:rsidRPr="00C311B6">
        <w:rPr>
          <w:rFonts w:ascii="Arial" w:hAnsi="Arial" w:cs="Arial"/>
          <w:lang w:val="es-BO" w:eastAsia="es-ES"/>
        </w:rPr>
        <w:t xml:space="preserve">El presente Contrato estará sujeta al reconocimiento de firmas por las Partes, con todas las formalidades de Ley. Los gastos emergentes de dicho trámite, correrán por cuenta del </w:t>
      </w:r>
      <w:r w:rsidRPr="00C311B6">
        <w:rPr>
          <w:rFonts w:ascii="Arial" w:eastAsia="Calibri" w:hAnsi="Arial" w:cs="Arial"/>
          <w:lang w:val="es-BO"/>
        </w:rPr>
        <w:t>PROVEEDOR</w:t>
      </w:r>
      <w:r w:rsidRPr="00C311B6">
        <w:rPr>
          <w:rFonts w:ascii="Arial" w:hAnsi="Arial" w:cs="Arial"/>
          <w:lang w:val="es-BO" w:eastAsia="es-ES"/>
        </w:rPr>
        <w:t>; entretanto se realice el reconocimiento de firmas, el presente Contrato servirá a los efectos de Ley y de su cumplimiento, como documento suficiente a las Partes.</w:t>
      </w:r>
    </w:p>
    <w:p w:rsidR="00C311B6" w:rsidRPr="00C311B6" w:rsidRDefault="00C311B6" w:rsidP="00C311B6">
      <w:pPr>
        <w:spacing w:after="120"/>
        <w:jc w:val="both"/>
        <w:rPr>
          <w:rFonts w:ascii="Arial" w:hAnsi="Arial" w:cs="Arial"/>
          <w:lang w:val="es-BO" w:eastAsia="es-ES"/>
        </w:rPr>
      </w:pPr>
    </w:p>
    <w:p w:rsidR="00C311B6" w:rsidRPr="00C311B6" w:rsidRDefault="00C311B6" w:rsidP="00C311B6">
      <w:pPr>
        <w:spacing w:before="120" w:after="120"/>
        <w:jc w:val="both"/>
        <w:rPr>
          <w:rFonts w:ascii="Arial" w:hAnsi="Arial" w:cs="Arial"/>
          <w:b/>
          <w:u w:val="single"/>
          <w:lang w:eastAsia="es-ES"/>
        </w:rPr>
      </w:pPr>
      <w:r w:rsidRPr="00C311B6">
        <w:rPr>
          <w:rFonts w:ascii="Arial" w:hAnsi="Arial" w:cs="Arial"/>
          <w:b/>
          <w:u w:val="single"/>
          <w:lang w:eastAsia="es-ES"/>
        </w:rPr>
        <w:t xml:space="preserve">TRIGESIMA.- (ANTICORRUPCIÓN) </w:t>
      </w:r>
    </w:p>
    <w:p w:rsidR="00C311B6" w:rsidRPr="00C311B6" w:rsidRDefault="00C311B6" w:rsidP="00C311B6">
      <w:pPr>
        <w:spacing w:before="120" w:after="120"/>
        <w:jc w:val="both"/>
        <w:rPr>
          <w:rFonts w:ascii="Arial" w:hAnsi="Arial" w:cs="Arial"/>
          <w:lang w:eastAsia="es-ES"/>
        </w:rPr>
      </w:pPr>
      <w:r w:rsidRPr="00C311B6">
        <w:rPr>
          <w:rFonts w:ascii="Arial" w:hAnsi="Arial" w:cs="Arial"/>
          <w:lang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311B6">
        <w:rPr>
          <w:rFonts w:ascii="Arial" w:hAnsi="Arial" w:cs="Arial"/>
          <w:b/>
          <w:lang w:eastAsia="es-ES"/>
        </w:rPr>
        <w:t>ENTIDAD</w:t>
      </w:r>
      <w:r w:rsidRPr="00C311B6">
        <w:rPr>
          <w:rFonts w:ascii="Arial" w:hAnsi="Arial" w:cs="Arial"/>
          <w:lang w:eastAsia="es-ES"/>
        </w:rPr>
        <w:t xml:space="preserve"> resuelva el presente Contrato y se ejecuten las Garantías que se encuentren vigentes al momento de la resolución.  </w:t>
      </w:r>
    </w:p>
    <w:p w:rsidR="00C311B6" w:rsidRPr="00C311B6" w:rsidRDefault="00C311B6" w:rsidP="00C311B6">
      <w:pPr>
        <w:spacing w:before="120" w:after="120" w:line="276" w:lineRule="auto"/>
        <w:jc w:val="both"/>
        <w:rPr>
          <w:rFonts w:ascii="Arial" w:hAnsi="Arial" w:cs="Arial"/>
          <w:b/>
          <w:u w:val="single"/>
          <w:lang w:val="es-ES_tradnl" w:eastAsia="es-ES"/>
        </w:rPr>
      </w:pPr>
      <w:r w:rsidRPr="00C311B6">
        <w:rPr>
          <w:rFonts w:ascii="Arial" w:hAnsi="Arial" w:cs="Arial"/>
          <w:b/>
          <w:u w:val="single"/>
          <w:lang w:eastAsia="es-ES"/>
        </w:rPr>
        <w:t>TRIGESIMA PRIMERA</w:t>
      </w:r>
      <w:r w:rsidRPr="00C311B6">
        <w:rPr>
          <w:rFonts w:ascii="Arial" w:hAnsi="Arial" w:cs="Arial"/>
          <w:b/>
          <w:u w:val="single"/>
          <w:lang w:val="es-ES_tradnl" w:eastAsia="es-ES"/>
        </w:rPr>
        <w:t>.- (CONFORMIDAD)</w:t>
      </w:r>
    </w:p>
    <w:p w:rsidR="00C311B6" w:rsidRPr="00C311B6" w:rsidRDefault="00C311B6" w:rsidP="00C311B6">
      <w:pPr>
        <w:spacing w:before="120" w:after="120"/>
        <w:jc w:val="both"/>
        <w:rPr>
          <w:rFonts w:ascii="Arial" w:hAnsi="Arial" w:cs="Arial"/>
          <w:lang w:val="es-ES_tradnl" w:eastAsia="es-ES"/>
        </w:rPr>
      </w:pPr>
      <w:r w:rsidRPr="00C311B6">
        <w:rPr>
          <w:rFonts w:ascii="Arial" w:hAnsi="Arial" w:cs="Arial"/>
          <w:lang w:val="es-ES_tradnl" w:eastAsia="es-ES"/>
        </w:rPr>
        <w:t xml:space="preserve">En señal de aceptación y conformidad y para su </w:t>
      </w:r>
      <w:proofErr w:type="gramStart"/>
      <w:r w:rsidRPr="00C311B6">
        <w:rPr>
          <w:rFonts w:ascii="Arial" w:hAnsi="Arial" w:cs="Arial"/>
          <w:lang w:val="es-ES_tradnl" w:eastAsia="es-ES"/>
        </w:rPr>
        <w:t>fiel  y</w:t>
      </w:r>
      <w:proofErr w:type="gramEnd"/>
      <w:r w:rsidRPr="00C311B6">
        <w:rPr>
          <w:rFonts w:ascii="Arial" w:hAnsi="Arial" w:cs="Arial"/>
          <w:lang w:val="es-ES_tradnl" w:eastAsia="es-ES"/>
        </w:rPr>
        <w:t xml:space="preserve"> estricto cumplimiento firman el presente Contrato en cuatro (4) ejemplares de un mismo tenor y validez _________________________ en representación legal de la </w:t>
      </w:r>
      <w:r w:rsidRPr="00C311B6">
        <w:rPr>
          <w:rFonts w:ascii="Arial" w:hAnsi="Arial" w:cs="Arial"/>
          <w:b/>
          <w:lang w:val="es-ES_tradnl" w:eastAsia="es-ES"/>
        </w:rPr>
        <w:t>ENTIDAD</w:t>
      </w:r>
      <w:r w:rsidRPr="00C311B6">
        <w:rPr>
          <w:rFonts w:ascii="Arial" w:hAnsi="Arial" w:cs="Arial"/>
          <w:lang w:val="es-ES_tradnl" w:eastAsia="es-ES"/>
        </w:rPr>
        <w:t xml:space="preserve">, y _________________________ en representación legal del </w:t>
      </w:r>
      <w:r w:rsidRPr="00C311B6">
        <w:rPr>
          <w:rFonts w:ascii="Arial" w:hAnsi="Arial" w:cs="Arial"/>
          <w:b/>
          <w:lang w:val="es-ES_tradnl" w:eastAsia="es-ES"/>
        </w:rPr>
        <w:t>PROVEEDOR.</w:t>
      </w:r>
    </w:p>
    <w:p w:rsidR="00C311B6" w:rsidRPr="00C311B6" w:rsidRDefault="00C311B6" w:rsidP="00C311B6">
      <w:pPr>
        <w:spacing w:before="120" w:after="120"/>
        <w:jc w:val="both"/>
        <w:rPr>
          <w:rFonts w:ascii="Arial" w:hAnsi="Arial" w:cs="Arial"/>
          <w:lang w:val="es-ES_tradnl" w:eastAsia="es-ES"/>
        </w:rPr>
      </w:pPr>
      <w:r w:rsidRPr="00C311B6">
        <w:rPr>
          <w:rFonts w:ascii="Arial" w:hAnsi="Arial" w:cs="Arial"/>
          <w:lang w:val="es-ES_tradnl" w:eastAsia="es-ES"/>
        </w:rPr>
        <w:t>Este documento, conforme a disposiciones legales de control fiscal vigentes, será registrado ante la Contraloría General del Estado.</w:t>
      </w:r>
    </w:p>
    <w:tbl>
      <w:tblPr>
        <w:tblStyle w:val="Tablaconcuadrc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C311B6" w:rsidRPr="00C311B6" w:rsidTr="00C311B6">
        <w:tc>
          <w:tcPr>
            <w:tcW w:w="4914" w:type="dxa"/>
          </w:tcPr>
          <w:p w:rsidR="00C311B6" w:rsidRPr="00C311B6" w:rsidRDefault="00C311B6" w:rsidP="00C311B6">
            <w:pPr>
              <w:jc w:val="both"/>
              <w:rPr>
                <w:rFonts w:ascii="Arial" w:hAnsi="Arial" w:cs="Arial"/>
                <w:sz w:val="20"/>
                <w:szCs w:val="20"/>
                <w:lang w:eastAsia="es-ES"/>
              </w:rPr>
            </w:pPr>
            <w:r w:rsidRPr="00C311B6">
              <w:rPr>
                <w:rFonts w:ascii="Arial" w:hAnsi="Arial" w:cs="Arial"/>
                <w:sz w:val="20"/>
                <w:szCs w:val="20"/>
                <w:lang w:eastAsia="es-ES"/>
              </w:rPr>
              <w:t xml:space="preserve">         Lic. __________________</w:t>
            </w:r>
          </w:p>
        </w:tc>
        <w:tc>
          <w:tcPr>
            <w:tcW w:w="4914" w:type="dxa"/>
          </w:tcPr>
          <w:p w:rsidR="00C311B6" w:rsidRPr="00C311B6" w:rsidRDefault="00C311B6" w:rsidP="00C311B6">
            <w:pPr>
              <w:jc w:val="both"/>
              <w:rPr>
                <w:rFonts w:ascii="Arial" w:hAnsi="Arial" w:cs="Arial"/>
                <w:sz w:val="20"/>
                <w:szCs w:val="20"/>
                <w:lang w:eastAsia="es-ES"/>
              </w:rPr>
            </w:pPr>
            <w:r w:rsidRPr="00C311B6">
              <w:rPr>
                <w:rFonts w:ascii="Arial" w:hAnsi="Arial" w:cs="Arial"/>
                <w:sz w:val="20"/>
                <w:szCs w:val="20"/>
                <w:lang w:eastAsia="es-ES"/>
              </w:rPr>
              <w:t xml:space="preserve">          Sr. ____________________________</w:t>
            </w:r>
          </w:p>
        </w:tc>
      </w:tr>
      <w:tr w:rsidR="00C311B6" w:rsidRPr="00C311B6" w:rsidTr="00C311B6">
        <w:tc>
          <w:tcPr>
            <w:tcW w:w="4914" w:type="dxa"/>
          </w:tcPr>
          <w:p w:rsidR="00C311B6" w:rsidRPr="00C311B6" w:rsidRDefault="00C311B6" w:rsidP="00C311B6">
            <w:pPr>
              <w:jc w:val="both"/>
              <w:rPr>
                <w:rFonts w:ascii="Arial" w:hAnsi="Arial" w:cs="Arial"/>
                <w:i/>
                <w:sz w:val="20"/>
                <w:szCs w:val="20"/>
                <w:lang w:eastAsia="es-ES"/>
              </w:rPr>
            </w:pPr>
            <w:r w:rsidRPr="00C311B6">
              <w:rPr>
                <w:rFonts w:ascii="Arial" w:hAnsi="Arial" w:cs="Arial"/>
                <w:i/>
                <w:sz w:val="20"/>
                <w:szCs w:val="20"/>
                <w:lang w:eastAsia="es-ES"/>
              </w:rPr>
              <w:t xml:space="preserve">                       cargo</w:t>
            </w:r>
          </w:p>
          <w:p w:rsidR="00C311B6" w:rsidRPr="00C311B6" w:rsidRDefault="00C311B6" w:rsidP="00C311B6">
            <w:pPr>
              <w:jc w:val="both"/>
              <w:rPr>
                <w:rFonts w:ascii="Arial" w:hAnsi="Arial" w:cs="Arial"/>
                <w:b/>
                <w:sz w:val="20"/>
                <w:szCs w:val="20"/>
                <w:lang w:eastAsia="es-ES"/>
              </w:rPr>
            </w:pPr>
            <w:r w:rsidRPr="00C311B6">
              <w:rPr>
                <w:rFonts w:ascii="Arial" w:hAnsi="Arial" w:cs="Arial"/>
                <w:b/>
                <w:sz w:val="20"/>
                <w:szCs w:val="20"/>
                <w:lang w:eastAsia="es-ES"/>
              </w:rPr>
              <w:t>YPFB</w:t>
            </w:r>
          </w:p>
          <w:p w:rsidR="00C311B6" w:rsidRPr="00C311B6" w:rsidRDefault="00C311B6" w:rsidP="00C311B6">
            <w:pPr>
              <w:rPr>
                <w:rFonts w:ascii="Arial" w:hAnsi="Arial" w:cs="Arial"/>
                <w:b/>
                <w:sz w:val="20"/>
                <w:szCs w:val="20"/>
                <w:lang w:eastAsia="es-ES"/>
              </w:rPr>
            </w:pPr>
            <w:r w:rsidRPr="00C311B6">
              <w:rPr>
                <w:rFonts w:ascii="Arial" w:hAnsi="Arial" w:cs="Arial"/>
                <w:b/>
                <w:sz w:val="20"/>
                <w:szCs w:val="20"/>
                <w:lang w:eastAsia="es-ES"/>
              </w:rPr>
              <w:t>ENTIDAD</w:t>
            </w:r>
          </w:p>
        </w:tc>
        <w:tc>
          <w:tcPr>
            <w:tcW w:w="4914" w:type="dxa"/>
          </w:tcPr>
          <w:p w:rsidR="00C311B6" w:rsidRPr="00C311B6" w:rsidRDefault="00C311B6" w:rsidP="00C311B6">
            <w:pPr>
              <w:jc w:val="both"/>
              <w:rPr>
                <w:rFonts w:ascii="Arial" w:hAnsi="Arial" w:cs="Arial"/>
                <w:i/>
                <w:sz w:val="20"/>
                <w:szCs w:val="20"/>
                <w:lang w:eastAsia="es-ES"/>
              </w:rPr>
            </w:pPr>
            <w:r w:rsidRPr="00C311B6">
              <w:rPr>
                <w:rFonts w:ascii="Arial" w:hAnsi="Arial" w:cs="Arial"/>
                <w:i/>
                <w:sz w:val="20"/>
                <w:szCs w:val="20"/>
                <w:lang w:eastAsia="es-ES"/>
              </w:rPr>
              <w:t xml:space="preserve">                         Nombre empresa</w:t>
            </w:r>
          </w:p>
          <w:p w:rsidR="00C311B6" w:rsidRPr="00C311B6" w:rsidRDefault="00C311B6" w:rsidP="00C311B6">
            <w:pPr>
              <w:jc w:val="both"/>
              <w:rPr>
                <w:rFonts w:ascii="Arial" w:hAnsi="Arial" w:cs="Arial"/>
                <w:b/>
                <w:sz w:val="20"/>
                <w:szCs w:val="20"/>
                <w:lang w:eastAsia="es-ES"/>
              </w:rPr>
            </w:pPr>
            <w:r w:rsidRPr="00C311B6">
              <w:rPr>
                <w:rFonts w:ascii="Arial" w:hAnsi="Arial" w:cs="Arial"/>
                <w:b/>
                <w:sz w:val="20"/>
                <w:szCs w:val="20"/>
                <w:lang w:eastAsia="es-ES"/>
              </w:rPr>
              <w:t>CONTRATISTA</w:t>
            </w:r>
          </w:p>
        </w:tc>
      </w:tr>
    </w:tbl>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F45" w:rsidRDefault="006E7F45">
      <w:r>
        <w:separator/>
      </w:r>
    </w:p>
  </w:endnote>
  <w:endnote w:type="continuationSeparator" w:id="0">
    <w:p w:rsidR="006E7F45" w:rsidRDefault="006E7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C94" w:rsidRPr="006B79AF" w:rsidRDefault="00943C9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13680">
      <w:rPr>
        <w:rFonts w:ascii="Calibri" w:hAnsi="Calibri" w:cs="Calibri"/>
        <w:noProof/>
      </w:rPr>
      <w:t>34</w:t>
    </w:r>
    <w:r w:rsidRPr="006B79AF">
      <w:rPr>
        <w:rFonts w:ascii="Calibri" w:hAnsi="Calibri" w:cs="Calibri"/>
      </w:rPr>
      <w:fldChar w:fldCharType="end"/>
    </w:r>
  </w:p>
  <w:p w:rsidR="00943C94" w:rsidRDefault="00943C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F45" w:rsidRDefault="006E7F45">
      <w:r>
        <w:separator/>
      </w:r>
    </w:p>
  </w:footnote>
  <w:footnote w:type="continuationSeparator" w:id="0">
    <w:p w:rsidR="006E7F45" w:rsidRDefault="006E7F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C33519"/>
    <w:multiLevelType w:val="hybridMultilevel"/>
    <w:tmpl w:val="C300717C"/>
    <w:lvl w:ilvl="0" w:tplc="0C66F7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C317A7"/>
    <w:multiLevelType w:val="hybridMultilevel"/>
    <w:tmpl w:val="112639E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15:restartNumberingAfterBreak="0">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6"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6787EE8"/>
    <w:multiLevelType w:val="hybridMultilevel"/>
    <w:tmpl w:val="A2B80352"/>
    <w:lvl w:ilvl="0" w:tplc="DDBC2778">
      <w:start w:val="1"/>
      <w:numFmt w:val="decimal"/>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20"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40A9445B"/>
    <w:multiLevelType w:val="hybridMultilevel"/>
    <w:tmpl w:val="BA085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40005E5"/>
    <w:multiLevelType w:val="hybridMultilevel"/>
    <w:tmpl w:val="888E1B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15:restartNumberingAfterBreak="0">
    <w:nsid w:val="4C3850B6"/>
    <w:multiLevelType w:val="hybridMultilevel"/>
    <w:tmpl w:val="154C72D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2"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2CF5166"/>
    <w:multiLevelType w:val="hybridMultilevel"/>
    <w:tmpl w:val="0A2819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4D3265C"/>
    <w:multiLevelType w:val="multilevel"/>
    <w:tmpl w:val="CA7EE18C"/>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15:restartNumberingAfterBreak="0">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15:restartNumberingAfterBreak="0">
    <w:nsid w:val="787749FF"/>
    <w:multiLevelType w:val="hybridMultilevel"/>
    <w:tmpl w:val="319212F8"/>
    <w:lvl w:ilvl="0" w:tplc="F1B678AA">
      <w:start w:val="1"/>
      <w:numFmt w:val="lowerLetter"/>
      <w:lvlText w:val="%1)"/>
      <w:lvlJc w:val="left"/>
      <w:pPr>
        <w:ind w:left="720" w:hanging="360"/>
      </w:pPr>
      <w:rPr>
        <w:rFonts w:ascii="Arial" w:hAnsi="Arial"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18"/>
  </w:num>
  <w:num w:numId="3">
    <w:abstractNumId w:val="39"/>
  </w:num>
  <w:num w:numId="4">
    <w:abstractNumId w:val="8"/>
  </w:num>
  <w:num w:numId="5">
    <w:abstractNumId w:val="26"/>
  </w:num>
  <w:num w:numId="6">
    <w:abstractNumId w:val="27"/>
  </w:num>
  <w:num w:numId="7">
    <w:abstractNumId w:val="0"/>
  </w:num>
  <w:num w:numId="8">
    <w:abstractNumId w:val="42"/>
  </w:num>
  <w:num w:numId="9">
    <w:abstractNumId w:val="7"/>
  </w:num>
  <w:num w:numId="10">
    <w:abstractNumId w:val="9"/>
  </w:num>
  <w:num w:numId="11">
    <w:abstractNumId w:val="35"/>
  </w:num>
  <w:num w:numId="12">
    <w:abstractNumId w:val="33"/>
  </w:num>
  <w:num w:numId="13">
    <w:abstractNumId w:val="16"/>
  </w:num>
  <w:num w:numId="14">
    <w:abstractNumId w:val="2"/>
  </w:num>
  <w:num w:numId="15">
    <w:abstractNumId w:val="23"/>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7"/>
  </w:num>
  <w:num w:numId="19">
    <w:abstractNumId w:val="36"/>
  </w:num>
  <w:num w:numId="20">
    <w:abstractNumId w:val="30"/>
  </w:num>
  <w:num w:numId="21">
    <w:abstractNumId w:val="25"/>
  </w:num>
  <w:num w:numId="22">
    <w:abstractNumId w:val="34"/>
  </w:num>
  <w:num w:numId="23">
    <w:abstractNumId w:val="4"/>
  </w:num>
  <w:num w:numId="24">
    <w:abstractNumId w:val="50"/>
  </w:num>
  <w:num w:numId="25">
    <w:abstractNumId w:val="41"/>
  </w:num>
  <w:num w:numId="26">
    <w:abstractNumId w:val="49"/>
  </w:num>
  <w:num w:numId="27">
    <w:abstractNumId w:val="47"/>
  </w:num>
  <w:num w:numId="28">
    <w:abstractNumId w:val="5"/>
  </w:num>
  <w:num w:numId="29">
    <w:abstractNumId w:val="40"/>
  </w:num>
  <w:num w:numId="30">
    <w:abstractNumId w:val="1"/>
  </w:num>
  <w:num w:numId="31">
    <w:abstractNumId w:val="43"/>
  </w:num>
  <w:num w:numId="32">
    <w:abstractNumId w:val="51"/>
  </w:num>
  <w:num w:numId="33">
    <w:abstractNumId w:val="29"/>
  </w:num>
  <w:num w:numId="34">
    <w:abstractNumId w:val="44"/>
  </w:num>
  <w:num w:numId="35">
    <w:abstractNumId w:val="28"/>
  </w:num>
  <w:num w:numId="36">
    <w:abstractNumId w:val="37"/>
  </w:num>
  <w:num w:numId="37">
    <w:abstractNumId w:val="22"/>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num>
  <w:num w:numId="42">
    <w:abstractNumId w:val="20"/>
  </w:num>
  <w:num w:numId="43">
    <w:abstractNumId w:val="46"/>
  </w:num>
  <w:num w:numId="44">
    <w:abstractNumId w:val="10"/>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2"/>
  </w:num>
  <w:num w:numId="48">
    <w:abstractNumId w:val="32"/>
  </w:num>
  <w:num w:numId="49">
    <w:abstractNumId w:val="48"/>
  </w:num>
  <w:num w:numId="50">
    <w:abstractNumId w:val="31"/>
  </w:num>
  <w:num w:numId="51">
    <w:abstractNumId w:val="38"/>
  </w:num>
  <w:num w:numId="52">
    <w:abstractNumId w:val="45"/>
  </w:num>
  <w:num w:numId="53">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5E9"/>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800"/>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8D3"/>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8A9"/>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175"/>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275"/>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28C4"/>
    <w:rsid w:val="002045D3"/>
    <w:rsid w:val="0020472E"/>
    <w:rsid w:val="00204BD5"/>
    <w:rsid w:val="00205368"/>
    <w:rsid w:val="00205BCC"/>
    <w:rsid w:val="00205DB3"/>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028"/>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19AE"/>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2F58"/>
    <w:rsid w:val="0039314B"/>
    <w:rsid w:val="00393231"/>
    <w:rsid w:val="003933D7"/>
    <w:rsid w:val="00393583"/>
    <w:rsid w:val="00393AA4"/>
    <w:rsid w:val="00393D82"/>
    <w:rsid w:val="003941AC"/>
    <w:rsid w:val="00394C5B"/>
    <w:rsid w:val="0039550C"/>
    <w:rsid w:val="0039606F"/>
    <w:rsid w:val="00396A3B"/>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3DE"/>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376"/>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17F"/>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2ABA"/>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1F9B"/>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C92"/>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E7F45"/>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8DF"/>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1AD"/>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D6A"/>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DA"/>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2A2"/>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221"/>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044"/>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3C94"/>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1F7C"/>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6DC8"/>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2F"/>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6D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BFE"/>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3C8B"/>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5F96"/>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15F3"/>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1B6"/>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0D9"/>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5D3"/>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34C"/>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B7D"/>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466"/>
    <w:rsid w:val="00D00E5E"/>
    <w:rsid w:val="00D01978"/>
    <w:rsid w:val="00D019F1"/>
    <w:rsid w:val="00D02100"/>
    <w:rsid w:val="00D02304"/>
    <w:rsid w:val="00D02A3A"/>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12"/>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02D"/>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063"/>
    <w:rsid w:val="00D965B5"/>
    <w:rsid w:val="00D965C9"/>
    <w:rsid w:val="00D96708"/>
    <w:rsid w:val="00DA00B2"/>
    <w:rsid w:val="00DA01F0"/>
    <w:rsid w:val="00DA0C66"/>
    <w:rsid w:val="00DA13DD"/>
    <w:rsid w:val="00DA1FBA"/>
    <w:rsid w:val="00DA20D8"/>
    <w:rsid w:val="00DA2A59"/>
    <w:rsid w:val="00DA2A86"/>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87D"/>
    <w:rsid w:val="00DC3DDD"/>
    <w:rsid w:val="00DC3F9E"/>
    <w:rsid w:val="00DC4513"/>
    <w:rsid w:val="00DC470E"/>
    <w:rsid w:val="00DC4D3E"/>
    <w:rsid w:val="00DC56B7"/>
    <w:rsid w:val="00DC59FF"/>
    <w:rsid w:val="00DC6062"/>
    <w:rsid w:val="00DC6AA0"/>
    <w:rsid w:val="00DC6B0E"/>
    <w:rsid w:val="00DC6CC7"/>
    <w:rsid w:val="00DC712B"/>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680"/>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19E"/>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0D"/>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395"/>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D05"/>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469A"/>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92F58"/>
  </w:style>
  <w:style w:type="paragraph" w:styleId="TDC4">
    <w:name w:val="toc 4"/>
    <w:basedOn w:val="Normal"/>
    <w:next w:val="Normal"/>
    <w:autoRedefine/>
    <w:semiHidden/>
    <w:rsid w:val="00392F58"/>
    <w:pPr>
      <w:ind w:left="720"/>
    </w:pPr>
    <w:rPr>
      <w:lang w:eastAsia="es-ES"/>
    </w:rPr>
  </w:style>
  <w:style w:type="paragraph" w:styleId="TDC5">
    <w:name w:val="toc 5"/>
    <w:basedOn w:val="Normal"/>
    <w:next w:val="Normal"/>
    <w:autoRedefine/>
    <w:semiHidden/>
    <w:rsid w:val="00392F58"/>
    <w:pPr>
      <w:ind w:left="960"/>
    </w:pPr>
    <w:rPr>
      <w:lang w:eastAsia="es-ES"/>
    </w:rPr>
  </w:style>
  <w:style w:type="paragraph" w:styleId="TDC6">
    <w:name w:val="toc 6"/>
    <w:basedOn w:val="Normal"/>
    <w:next w:val="Normal"/>
    <w:autoRedefine/>
    <w:semiHidden/>
    <w:rsid w:val="00392F58"/>
    <w:pPr>
      <w:ind w:left="1200"/>
    </w:pPr>
    <w:rPr>
      <w:lang w:eastAsia="es-ES"/>
    </w:rPr>
  </w:style>
  <w:style w:type="paragraph" w:styleId="TDC7">
    <w:name w:val="toc 7"/>
    <w:basedOn w:val="Normal"/>
    <w:next w:val="Normal"/>
    <w:autoRedefine/>
    <w:semiHidden/>
    <w:rsid w:val="00392F58"/>
    <w:pPr>
      <w:ind w:left="1440"/>
    </w:pPr>
    <w:rPr>
      <w:lang w:eastAsia="es-ES"/>
    </w:rPr>
  </w:style>
  <w:style w:type="paragraph" w:styleId="TDC8">
    <w:name w:val="toc 8"/>
    <w:basedOn w:val="Normal"/>
    <w:next w:val="Normal"/>
    <w:autoRedefine/>
    <w:semiHidden/>
    <w:rsid w:val="00392F58"/>
    <w:pPr>
      <w:ind w:left="1680"/>
    </w:pPr>
    <w:rPr>
      <w:lang w:eastAsia="es-ES"/>
    </w:rPr>
  </w:style>
  <w:style w:type="paragraph" w:styleId="TDC9">
    <w:name w:val="toc 9"/>
    <w:basedOn w:val="Normal"/>
    <w:next w:val="Normal"/>
    <w:autoRedefine/>
    <w:semiHidden/>
    <w:rsid w:val="00392F58"/>
    <w:pPr>
      <w:ind w:left="1920"/>
    </w:pPr>
    <w:rPr>
      <w:lang w:eastAsia="es-ES"/>
    </w:rPr>
  </w:style>
  <w:style w:type="paragraph" w:customStyle="1" w:styleId="CM12">
    <w:name w:val="CM12"/>
    <w:basedOn w:val="Normal"/>
    <w:next w:val="Normal"/>
    <w:rsid w:val="00392F5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92F58"/>
    <w:pPr>
      <w:widowControl w:val="0"/>
    </w:pPr>
    <w:rPr>
      <w:rFonts w:ascii="Verdana" w:hAnsi="Verdana" w:cs="Times New Roman"/>
      <w:color w:val="auto"/>
    </w:rPr>
  </w:style>
  <w:style w:type="paragraph" w:customStyle="1" w:styleId="CM8">
    <w:name w:val="CM8"/>
    <w:basedOn w:val="Default"/>
    <w:next w:val="Default"/>
    <w:rsid w:val="00392F58"/>
    <w:pPr>
      <w:widowControl w:val="0"/>
      <w:spacing w:line="246" w:lineRule="atLeast"/>
    </w:pPr>
    <w:rPr>
      <w:rFonts w:ascii="Verdana" w:hAnsi="Verdana" w:cs="Times New Roman"/>
      <w:color w:val="auto"/>
    </w:rPr>
  </w:style>
  <w:style w:type="paragraph" w:customStyle="1" w:styleId="CM14">
    <w:name w:val="CM14"/>
    <w:basedOn w:val="Default"/>
    <w:next w:val="Default"/>
    <w:rsid w:val="00392F58"/>
    <w:pPr>
      <w:widowControl w:val="0"/>
    </w:pPr>
    <w:rPr>
      <w:rFonts w:ascii="Verdana" w:hAnsi="Verdana" w:cs="Times New Roman"/>
      <w:color w:val="auto"/>
    </w:rPr>
  </w:style>
  <w:style w:type="numbering" w:customStyle="1" w:styleId="Sinlista2">
    <w:name w:val="Sin lista2"/>
    <w:next w:val="Sinlista"/>
    <w:uiPriority w:val="99"/>
    <w:semiHidden/>
    <w:unhideWhenUsed/>
    <w:rsid w:val="00DC712B"/>
  </w:style>
  <w:style w:type="table" w:customStyle="1" w:styleId="Tablaconcuadrcula2">
    <w:name w:val="Tabla con cuadrícula2"/>
    <w:basedOn w:val="Tablanormal"/>
    <w:next w:val="Tablaconcuadrcula"/>
    <w:uiPriority w:val="39"/>
    <w:rsid w:val="00DC71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C311B6"/>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next w:val="Tablaconcuadrcula"/>
    <w:uiPriority w:val="59"/>
    <w:rsid w:val="00C311B6"/>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inlista3">
    <w:name w:val="Sin lista3"/>
    <w:next w:val="Sinlista"/>
    <w:uiPriority w:val="99"/>
    <w:semiHidden/>
    <w:unhideWhenUsed/>
    <w:rsid w:val="006D2C92"/>
  </w:style>
  <w:style w:type="paragraph" w:customStyle="1" w:styleId="font5">
    <w:name w:val="font5"/>
    <w:basedOn w:val="Normal"/>
    <w:rsid w:val="006D2C92"/>
    <w:pPr>
      <w:spacing w:before="100" w:beforeAutospacing="1" w:after="100" w:afterAutospacing="1"/>
    </w:pPr>
    <w:rPr>
      <w:rFonts w:ascii="Calibri" w:hAnsi="Calibri"/>
      <w:color w:val="000000"/>
      <w:sz w:val="16"/>
      <w:szCs w:val="16"/>
      <w:lang w:val="es-BO" w:eastAsia="es-BO"/>
    </w:rPr>
  </w:style>
  <w:style w:type="paragraph" w:customStyle="1" w:styleId="xl82">
    <w:name w:val="xl82"/>
    <w:basedOn w:val="Normal"/>
    <w:rsid w:val="006D2C9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000000"/>
      <w:sz w:val="16"/>
      <w:szCs w:val="16"/>
      <w:lang w:val="es-BO" w:eastAsia="es-BO"/>
    </w:rPr>
  </w:style>
  <w:style w:type="paragraph" w:customStyle="1" w:styleId="xl83">
    <w:name w:val="xl83"/>
    <w:basedOn w:val="Normal"/>
    <w:rsid w:val="006D2C92"/>
    <w:pPr>
      <w:pBdr>
        <w:top w:val="single" w:sz="4" w:space="0" w:color="auto"/>
        <w:left w:val="single" w:sz="4" w:space="0" w:color="auto"/>
        <w:bottom w:val="single" w:sz="4" w:space="0" w:color="auto"/>
        <w:right w:val="single" w:sz="8" w:space="0" w:color="auto"/>
      </w:pBdr>
      <w:shd w:val="clear" w:color="000000" w:fill="CCFFFF"/>
      <w:spacing w:before="100" w:beforeAutospacing="1" w:after="100" w:afterAutospacing="1"/>
      <w:jc w:val="center"/>
      <w:textAlignment w:val="center"/>
    </w:pPr>
    <w:rPr>
      <w:b/>
      <w:bCs/>
      <w:color w:val="000000"/>
      <w:sz w:val="16"/>
      <w:szCs w:val="16"/>
      <w:lang w:val="es-BO" w:eastAsia="es-BO"/>
    </w:rPr>
  </w:style>
  <w:style w:type="paragraph" w:customStyle="1" w:styleId="xl84">
    <w:name w:val="xl84"/>
    <w:basedOn w:val="Normal"/>
    <w:rsid w:val="006D2C9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color w:val="000000"/>
      <w:sz w:val="16"/>
      <w:szCs w:val="16"/>
      <w:lang w:val="es-BO" w:eastAsia="es-BO"/>
    </w:rPr>
  </w:style>
  <w:style w:type="paragraph" w:customStyle="1" w:styleId="xl85">
    <w:name w:val="xl85"/>
    <w:basedOn w:val="Normal"/>
    <w:rsid w:val="006D2C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16"/>
      <w:szCs w:val="16"/>
      <w:lang w:val="es-BO" w:eastAsia="es-BO"/>
    </w:rPr>
  </w:style>
  <w:style w:type="paragraph" w:customStyle="1" w:styleId="xl86">
    <w:name w:val="xl86"/>
    <w:basedOn w:val="Normal"/>
    <w:rsid w:val="006D2C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16"/>
      <w:szCs w:val="16"/>
      <w:lang w:val="es-BO" w:eastAsia="es-BO"/>
    </w:rPr>
  </w:style>
  <w:style w:type="paragraph" w:customStyle="1" w:styleId="xl87">
    <w:name w:val="xl87"/>
    <w:basedOn w:val="Normal"/>
    <w:rsid w:val="006D2C92"/>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color w:val="000000"/>
      <w:sz w:val="16"/>
      <w:szCs w:val="16"/>
      <w:lang w:val="es-BO" w:eastAsia="es-BO"/>
    </w:rPr>
  </w:style>
  <w:style w:type="paragraph" w:customStyle="1" w:styleId="xl88">
    <w:name w:val="xl88"/>
    <w:basedOn w:val="Normal"/>
    <w:rsid w:val="006D2C9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es-BO" w:eastAsia="es-BO"/>
    </w:rPr>
  </w:style>
  <w:style w:type="paragraph" w:customStyle="1" w:styleId="xl89">
    <w:name w:val="xl89"/>
    <w:basedOn w:val="Normal"/>
    <w:rsid w:val="006D2C9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es-BO" w:eastAsia="es-BO"/>
    </w:rPr>
  </w:style>
  <w:style w:type="paragraph" w:customStyle="1" w:styleId="xl90">
    <w:name w:val="xl90"/>
    <w:basedOn w:val="Normal"/>
    <w:rsid w:val="006D2C92"/>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000000"/>
      <w:sz w:val="16"/>
      <w:szCs w:val="16"/>
      <w:lang w:val="es-BO" w:eastAsia="es-BO"/>
    </w:rPr>
  </w:style>
  <w:style w:type="paragraph" w:customStyle="1" w:styleId="xl91">
    <w:name w:val="xl91"/>
    <w:basedOn w:val="Normal"/>
    <w:rsid w:val="006D2C92"/>
    <w:pPr>
      <w:pBdr>
        <w:top w:val="single" w:sz="8" w:space="0" w:color="auto"/>
        <w:left w:val="single" w:sz="4" w:space="0" w:color="auto"/>
        <w:bottom w:val="single" w:sz="4" w:space="0" w:color="auto"/>
        <w:right w:val="single" w:sz="8" w:space="0" w:color="auto"/>
      </w:pBdr>
      <w:shd w:val="clear" w:color="000000" w:fill="CCFFFF"/>
      <w:spacing w:before="100" w:beforeAutospacing="1" w:after="100" w:afterAutospacing="1"/>
      <w:jc w:val="center"/>
      <w:textAlignment w:val="center"/>
    </w:pPr>
    <w:rPr>
      <w:b/>
      <w:bCs/>
      <w:color w:val="000000"/>
      <w:sz w:val="16"/>
      <w:szCs w:val="16"/>
      <w:lang w:val="es-BO" w:eastAsia="es-BO"/>
    </w:rPr>
  </w:style>
  <w:style w:type="paragraph" w:customStyle="1" w:styleId="xl92">
    <w:name w:val="xl92"/>
    <w:basedOn w:val="Normal"/>
    <w:rsid w:val="006D2C92"/>
    <w:pPr>
      <w:pBdr>
        <w:top w:val="single" w:sz="4" w:space="0" w:color="auto"/>
        <w:left w:val="single" w:sz="8" w:space="0" w:color="auto"/>
        <w:bottom w:val="single" w:sz="4" w:space="0" w:color="auto"/>
        <w:right w:val="single" w:sz="4" w:space="0" w:color="auto"/>
      </w:pBdr>
      <w:spacing w:before="100" w:beforeAutospacing="1" w:after="100" w:afterAutospacing="1"/>
    </w:pPr>
    <w:rPr>
      <w:sz w:val="16"/>
      <w:szCs w:val="16"/>
      <w:lang w:val="es-BO" w:eastAsia="es-BO"/>
    </w:rPr>
  </w:style>
  <w:style w:type="paragraph" w:customStyle="1" w:styleId="xl93">
    <w:name w:val="xl93"/>
    <w:basedOn w:val="Normal"/>
    <w:rsid w:val="006D2C9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s-BO" w:eastAsia="es-BO"/>
    </w:rPr>
  </w:style>
  <w:style w:type="paragraph" w:customStyle="1" w:styleId="xl94">
    <w:name w:val="xl94"/>
    <w:basedOn w:val="Normal"/>
    <w:rsid w:val="006D2C92"/>
    <w:pPr>
      <w:pBdr>
        <w:top w:val="single" w:sz="4" w:space="0" w:color="auto"/>
        <w:left w:val="single" w:sz="8" w:space="0" w:color="auto"/>
        <w:bottom w:val="single" w:sz="8" w:space="0" w:color="auto"/>
        <w:right w:val="single" w:sz="4" w:space="0" w:color="auto"/>
      </w:pBdr>
      <w:spacing w:before="100" w:beforeAutospacing="1" w:after="100" w:afterAutospacing="1"/>
    </w:pPr>
    <w:rPr>
      <w:sz w:val="16"/>
      <w:szCs w:val="16"/>
      <w:lang w:val="es-BO" w:eastAsia="es-BO"/>
    </w:rPr>
  </w:style>
  <w:style w:type="paragraph" w:customStyle="1" w:styleId="xl95">
    <w:name w:val="xl95"/>
    <w:basedOn w:val="Normal"/>
    <w:rsid w:val="006D2C92"/>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lang w:val="es-BO" w:eastAsia="es-BO"/>
    </w:rPr>
  </w:style>
  <w:style w:type="paragraph" w:customStyle="1" w:styleId="xl96">
    <w:name w:val="xl96"/>
    <w:basedOn w:val="Normal"/>
    <w:rsid w:val="006D2C9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color w:val="000000"/>
      <w:sz w:val="16"/>
      <w:szCs w:val="16"/>
      <w:lang w:val="es-BO" w:eastAsia="es-BO"/>
    </w:rPr>
  </w:style>
  <w:style w:type="paragraph" w:customStyle="1" w:styleId="xl97">
    <w:name w:val="xl97"/>
    <w:basedOn w:val="Normal"/>
    <w:rsid w:val="006D2C92"/>
    <w:pPr>
      <w:pBdr>
        <w:top w:val="single" w:sz="4" w:space="0" w:color="auto"/>
        <w:left w:val="single" w:sz="4" w:space="0" w:color="auto"/>
        <w:bottom w:val="single" w:sz="4" w:space="0" w:color="auto"/>
        <w:right w:val="single" w:sz="8" w:space="0" w:color="auto"/>
      </w:pBdr>
      <w:shd w:val="clear" w:color="000000" w:fill="CCFFFF"/>
      <w:spacing w:before="100" w:beforeAutospacing="1" w:after="100" w:afterAutospacing="1"/>
      <w:textAlignment w:val="center"/>
    </w:pPr>
    <w:rPr>
      <w:color w:val="000000"/>
      <w:sz w:val="16"/>
      <w:szCs w:val="16"/>
      <w:lang w:val="es-BO" w:eastAsia="es-BO"/>
    </w:rPr>
  </w:style>
  <w:style w:type="paragraph" w:customStyle="1" w:styleId="xl98">
    <w:name w:val="xl98"/>
    <w:basedOn w:val="Normal"/>
    <w:rsid w:val="006D2C9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color w:val="000000"/>
      <w:sz w:val="16"/>
      <w:szCs w:val="16"/>
      <w:lang w:val="es-BO" w:eastAsia="es-BO"/>
    </w:rPr>
  </w:style>
  <w:style w:type="paragraph" w:customStyle="1" w:styleId="xl99">
    <w:name w:val="xl99"/>
    <w:basedOn w:val="Normal"/>
    <w:rsid w:val="006D2C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BO" w:eastAsia="es-BO"/>
    </w:rPr>
  </w:style>
  <w:style w:type="paragraph" w:customStyle="1" w:styleId="xl100">
    <w:name w:val="xl100"/>
    <w:basedOn w:val="Normal"/>
    <w:rsid w:val="006D2C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6"/>
      <w:szCs w:val="16"/>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F1B0B-76E5-40D5-BE29-4D2DEAB0D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81</Pages>
  <Words>25588</Words>
  <Characters>140734</Characters>
  <Application>Microsoft Office Word</Application>
  <DocSecurity>0</DocSecurity>
  <Lines>1172</Lines>
  <Paragraphs>331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165991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56</cp:revision>
  <cp:lastPrinted>2017-04-13T14:08:00Z</cp:lastPrinted>
  <dcterms:created xsi:type="dcterms:W3CDTF">2017-04-07T15:46:00Z</dcterms:created>
  <dcterms:modified xsi:type="dcterms:W3CDTF">2017-04-13T14:12:00Z</dcterms:modified>
</cp:coreProperties>
</file>