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E53473"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E305438" wp14:editId="1F1BF31D">
                <wp:simplePos x="0" y="0"/>
                <wp:positionH relativeFrom="column">
                  <wp:posOffset>-234950</wp:posOffset>
                </wp:positionH>
                <wp:positionV relativeFrom="paragraph">
                  <wp:posOffset>403225</wp:posOffset>
                </wp:positionV>
                <wp:extent cx="6177915" cy="6003925"/>
                <wp:effectExtent l="0" t="0" r="89535" b="92075"/>
                <wp:wrapThrough wrapText="bothSides">
                  <wp:wrapPolygon edited="0">
                    <wp:start x="733" y="0"/>
                    <wp:lineTo x="0" y="411"/>
                    <wp:lineTo x="0" y="20972"/>
                    <wp:lineTo x="799" y="21863"/>
                    <wp:lineTo x="932" y="21863"/>
                    <wp:lineTo x="21180" y="21863"/>
                    <wp:lineTo x="21846" y="21383"/>
                    <wp:lineTo x="21846" y="891"/>
                    <wp:lineTo x="21180" y="137"/>
                    <wp:lineTo x="20847" y="0"/>
                    <wp:lineTo x="733" y="0"/>
                  </wp:wrapPolygon>
                </wp:wrapThrough>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003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6814" w:rsidRDefault="003F681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F6814" w:rsidRDefault="003F6814" w:rsidP="00B8304E">
                            <w:pPr>
                              <w:ind w:left="142"/>
                              <w:jc w:val="center"/>
                              <w:rPr>
                                <w:rFonts w:ascii="Verdana" w:hAnsi="Verdana"/>
                                <w:b/>
                              </w:rPr>
                            </w:pPr>
                          </w:p>
                          <w:p w:rsidR="003F6814" w:rsidRDefault="003F681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3F91C44" wp14:editId="46BE2E3A">
                                  <wp:extent cx="2210463" cy="1501491"/>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6814" w:rsidRPr="00103622" w:rsidRDefault="003F6814" w:rsidP="00B8304E">
                            <w:pPr>
                              <w:ind w:left="142"/>
                              <w:jc w:val="center"/>
                              <w:rPr>
                                <w:rFonts w:ascii="Century Gothic" w:hAnsi="Century Gothic" w:cs="Arial"/>
                                <w:b/>
                                <w:sz w:val="32"/>
                                <w:szCs w:val="32"/>
                                <w:lang w:val="es-MX"/>
                              </w:rPr>
                            </w:pPr>
                          </w:p>
                          <w:p w:rsidR="003F6814" w:rsidRPr="00103622" w:rsidRDefault="003F681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F6814" w:rsidRDefault="003F681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F6814" w:rsidRDefault="003F6814" w:rsidP="00B8304E">
                            <w:pPr>
                              <w:jc w:val="center"/>
                              <w:rPr>
                                <w:rFonts w:ascii="Century Gothic" w:hAnsi="Century Gothic" w:cs="Arial"/>
                                <w:b/>
                                <w:sz w:val="28"/>
                                <w:szCs w:val="32"/>
                              </w:rPr>
                            </w:pPr>
                          </w:p>
                          <w:p w:rsidR="003F6814" w:rsidRDefault="003F6814" w:rsidP="00B8304E">
                            <w:pPr>
                              <w:jc w:val="center"/>
                              <w:rPr>
                                <w:rFonts w:ascii="Century Gothic" w:hAnsi="Century Gothic" w:cs="Arial"/>
                                <w:b/>
                                <w:sz w:val="28"/>
                                <w:szCs w:val="32"/>
                              </w:rPr>
                            </w:pPr>
                          </w:p>
                          <w:p w:rsidR="003F6814" w:rsidRPr="00D94CE2" w:rsidRDefault="003F681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F6814" w:rsidRPr="00D94CE2" w:rsidRDefault="003F681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F6814" w:rsidRPr="00F40D69" w:rsidRDefault="003F6814" w:rsidP="00B8304E">
                            <w:pPr>
                              <w:ind w:left="142"/>
                              <w:jc w:val="center"/>
                              <w:rPr>
                                <w:rFonts w:ascii="Century Gothic" w:hAnsi="Century Gothic" w:cs="Arial"/>
                                <w:b/>
                                <w:sz w:val="28"/>
                                <w:szCs w:val="28"/>
                              </w:rPr>
                            </w:pPr>
                          </w:p>
                          <w:p w:rsidR="003F6814" w:rsidRDefault="003F6814" w:rsidP="00B8304E">
                            <w:pPr>
                              <w:ind w:left="142"/>
                              <w:jc w:val="center"/>
                              <w:rPr>
                                <w:rFonts w:ascii="Century Gothic" w:hAnsi="Century Gothic" w:cs="Arial"/>
                                <w:b/>
                                <w:sz w:val="28"/>
                                <w:szCs w:val="28"/>
                                <w:lang w:val="es-MX"/>
                              </w:rPr>
                            </w:pPr>
                          </w:p>
                          <w:p w:rsidR="003F6814" w:rsidRPr="00103622" w:rsidRDefault="003F681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6814" w:rsidRPr="005F6C94" w:rsidRDefault="003F6814" w:rsidP="00B8304E">
                            <w:pPr>
                              <w:ind w:left="142"/>
                              <w:rPr>
                                <w:rFonts w:ascii="Century Gothic" w:hAnsi="Century Gothic"/>
                                <w:b/>
                                <w:sz w:val="28"/>
                                <w:szCs w:val="28"/>
                                <w:lang w:val="es-MX"/>
                              </w:rPr>
                            </w:pPr>
                          </w:p>
                          <w:p w:rsidR="003F6814" w:rsidRPr="006F06A6" w:rsidRDefault="003F6814" w:rsidP="006F06A6">
                            <w:pPr>
                              <w:jc w:val="center"/>
                              <w:rPr>
                                <w:rFonts w:ascii="Century" w:hAnsi="Century" w:cs="Calibri"/>
                                <w:sz w:val="28"/>
                                <w:szCs w:val="28"/>
                              </w:rPr>
                            </w:pPr>
                            <w:r>
                              <w:rPr>
                                <w:rFonts w:ascii="Century Gothic" w:hAnsi="Century Gothic" w:cs="Century Gothic"/>
                                <w:b/>
                                <w:bCs/>
                                <w:color w:val="000000"/>
                                <w:sz w:val="28"/>
                                <w:szCs w:val="28"/>
                              </w:rPr>
                              <w:t xml:space="preserve">OBJETO: </w:t>
                            </w:r>
                            <w:r w:rsidRPr="006F06A6">
                              <w:rPr>
                                <w:rFonts w:ascii="Century" w:hAnsi="Century" w:cs="Calibri"/>
                                <w:sz w:val="28"/>
                                <w:szCs w:val="28"/>
                                <w:lang w:val="es-BO"/>
                              </w:rPr>
                              <w:t>TRANSPORTE DEPARTAMENTAL DE GARRAFAS DE 10 KG. PARA RECALIFICACION</w:t>
                            </w:r>
                          </w:p>
                          <w:p w:rsidR="003F6814" w:rsidRPr="006F06A6" w:rsidRDefault="003F6814" w:rsidP="006F06A6">
                            <w:pPr>
                              <w:jc w:val="center"/>
                              <w:rPr>
                                <w:rFonts w:ascii="Century" w:hAnsi="Century" w:cs="Century Gothic"/>
                                <w:b/>
                                <w:bCs/>
                                <w:color w:val="FF0000"/>
                                <w:sz w:val="28"/>
                                <w:szCs w:val="28"/>
                              </w:rPr>
                            </w:pPr>
                          </w:p>
                          <w:p w:rsidR="003F6814" w:rsidRDefault="003F6814" w:rsidP="004A299B">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2797A">
                              <w:rPr>
                                <w:rFonts w:ascii="Century Gothic" w:hAnsi="Century Gothic" w:cs="Century Gothic"/>
                                <w:b/>
                                <w:bCs/>
                                <w:color w:val="FF0000"/>
                                <w:sz w:val="28"/>
                                <w:szCs w:val="28"/>
                              </w:rPr>
                              <w:t>GCC-CDL-DCTJ-31</w:t>
                            </w:r>
                            <w:r>
                              <w:rPr>
                                <w:rFonts w:ascii="Century Gothic" w:hAnsi="Century Gothic" w:cs="Century Gothic"/>
                                <w:b/>
                                <w:bCs/>
                                <w:color w:val="FF0000"/>
                                <w:sz w:val="28"/>
                                <w:szCs w:val="28"/>
                              </w:rPr>
                              <w:t>-17</w:t>
                            </w:r>
                          </w:p>
                          <w:p w:rsidR="003F6814" w:rsidRPr="004A299B" w:rsidRDefault="003F6814" w:rsidP="004A299B">
                            <w:pPr>
                              <w:jc w:val="center"/>
                              <w:rPr>
                                <w:rFonts w:ascii="Century Gothic" w:hAnsi="Century Gothic" w:cs="Century Gothic"/>
                                <w:b/>
                                <w:bCs/>
                                <w:color w:val="FF0000"/>
                                <w:sz w:val="28"/>
                                <w:szCs w:val="28"/>
                              </w:rPr>
                            </w:pPr>
                            <w:r>
                              <w:rPr>
                                <w:rFonts w:ascii="Century Gothic" w:hAnsi="Century Gothic" w:cs="Century Gothic"/>
                                <w:b/>
                                <w:bCs/>
                                <w:color w:val="FF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5pt;margin-top:31.75pt;width:486.45pt;height:47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">
                <v:shadow on="t" color="#333" offset="6pt,6pt"/>
                <v:textbox>
                  <w:txbxContent>
                    <w:p w:rsidR="003F6814" w:rsidRDefault="003F681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F6814" w:rsidRDefault="003F6814" w:rsidP="00B8304E">
                      <w:pPr>
                        <w:ind w:left="142"/>
                        <w:jc w:val="center"/>
                        <w:rPr>
                          <w:rFonts w:ascii="Verdana" w:hAnsi="Verdana"/>
                          <w:b/>
                        </w:rPr>
                      </w:pPr>
                    </w:p>
                    <w:p w:rsidR="003F6814" w:rsidRDefault="003F681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3F91C44" wp14:editId="46BE2E3A">
                            <wp:extent cx="2210463" cy="1501491"/>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6814" w:rsidRPr="00103622" w:rsidRDefault="003F6814" w:rsidP="00B8304E">
                      <w:pPr>
                        <w:ind w:left="142"/>
                        <w:jc w:val="center"/>
                        <w:rPr>
                          <w:rFonts w:ascii="Century Gothic" w:hAnsi="Century Gothic" w:cs="Arial"/>
                          <w:b/>
                          <w:sz w:val="32"/>
                          <w:szCs w:val="32"/>
                          <w:lang w:val="es-MX"/>
                        </w:rPr>
                      </w:pPr>
                    </w:p>
                    <w:p w:rsidR="003F6814" w:rsidRPr="00103622" w:rsidRDefault="003F681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F6814" w:rsidRDefault="003F681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F6814" w:rsidRDefault="003F6814" w:rsidP="00B8304E">
                      <w:pPr>
                        <w:jc w:val="center"/>
                        <w:rPr>
                          <w:rFonts w:ascii="Century Gothic" w:hAnsi="Century Gothic" w:cs="Arial"/>
                          <w:b/>
                          <w:sz w:val="28"/>
                          <w:szCs w:val="32"/>
                        </w:rPr>
                      </w:pPr>
                    </w:p>
                    <w:p w:rsidR="003F6814" w:rsidRDefault="003F6814" w:rsidP="00B8304E">
                      <w:pPr>
                        <w:jc w:val="center"/>
                        <w:rPr>
                          <w:rFonts w:ascii="Century Gothic" w:hAnsi="Century Gothic" w:cs="Arial"/>
                          <w:b/>
                          <w:sz w:val="28"/>
                          <w:szCs w:val="32"/>
                        </w:rPr>
                      </w:pPr>
                    </w:p>
                    <w:p w:rsidR="003F6814" w:rsidRPr="00D94CE2" w:rsidRDefault="003F681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F6814" w:rsidRPr="00D94CE2" w:rsidRDefault="003F681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F6814" w:rsidRPr="00F40D69" w:rsidRDefault="003F6814" w:rsidP="00B8304E">
                      <w:pPr>
                        <w:ind w:left="142"/>
                        <w:jc w:val="center"/>
                        <w:rPr>
                          <w:rFonts w:ascii="Century Gothic" w:hAnsi="Century Gothic" w:cs="Arial"/>
                          <w:b/>
                          <w:sz w:val="28"/>
                          <w:szCs w:val="28"/>
                        </w:rPr>
                      </w:pPr>
                    </w:p>
                    <w:p w:rsidR="003F6814" w:rsidRDefault="003F6814" w:rsidP="00B8304E">
                      <w:pPr>
                        <w:ind w:left="142"/>
                        <w:jc w:val="center"/>
                        <w:rPr>
                          <w:rFonts w:ascii="Century Gothic" w:hAnsi="Century Gothic" w:cs="Arial"/>
                          <w:b/>
                          <w:sz w:val="28"/>
                          <w:szCs w:val="28"/>
                          <w:lang w:val="es-MX"/>
                        </w:rPr>
                      </w:pPr>
                    </w:p>
                    <w:p w:rsidR="003F6814" w:rsidRPr="00103622" w:rsidRDefault="003F681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6814" w:rsidRPr="005F6C94" w:rsidRDefault="003F6814" w:rsidP="00B8304E">
                      <w:pPr>
                        <w:ind w:left="142"/>
                        <w:rPr>
                          <w:rFonts w:ascii="Century Gothic" w:hAnsi="Century Gothic"/>
                          <w:b/>
                          <w:sz w:val="28"/>
                          <w:szCs w:val="28"/>
                          <w:lang w:val="es-MX"/>
                        </w:rPr>
                      </w:pPr>
                    </w:p>
                    <w:p w:rsidR="003F6814" w:rsidRPr="006F06A6" w:rsidRDefault="003F6814" w:rsidP="006F06A6">
                      <w:pPr>
                        <w:jc w:val="center"/>
                        <w:rPr>
                          <w:rFonts w:ascii="Century" w:hAnsi="Century" w:cs="Calibri"/>
                          <w:sz w:val="28"/>
                          <w:szCs w:val="28"/>
                        </w:rPr>
                      </w:pPr>
                      <w:r>
                        <w:rPr>
                          <w:rFonts w:ascii="Century Gothic" w:hAnsi="Century Gothic" w:cs="Century Gothic"/>
                          <w:b/>
                          <w:bCs/>
                          <w:color w:val="000000"/>
                          <w:sz w:val="28"/>
                          <w:szCs w:val="28"/>
                        </w:rPr>
                        <w:t xml:space="preserve">OBJETO: </w:t>
                      </w:r>
                      <w:r w:rsidRPr="006F06A6">
                        <w:rPr>
                          <w:rFonts w:ascii="Century" w:hAnsi="Century" w:cs="Calibri"/>
                          <w:sz w:val="28"/>
                          <w:szCs w:val="28"/>
                          <w:lang w:val="es-BO"/>
                        </w:rPr>
                        <w:t>TRANSPORTE DEPARTAMENTAL DE GARRAFAS DE 10 KG. PARA RECALIFICACION</w:t>
                      </w:r>
                    </w:p>
                    <w:p w:rsidR="003F6814" w:rsidRPr="006F06A6" w:rsidRDefault="003F6814" w:rsidP="006F06A6">
                      <w:pPr>
                        <w:jc w:val="center"/>
                        <w:rPr>
                          <w:rFonts w:ascii="Century" w:hAnsi="Century" w:cs="Century Gothic"/>
                          <w:b/>
                          <w:bCs/>
                          <w:color w:val="FF0000"/>
                          <w:sz w:val="28"/>
                          <w:szCs w:val="28"/>
                        </w:rPr>
                      </w:pPr>
                    </w:p>
                    <w:p w:rsidR="003F6814" w:rsidRDefault="003F6814" w:rsidP="004A299B">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2797A">
                        <w:rPr>
                          <w:rFonts w:ascii="Century Gothic" w:hAnsi="Century Gothic" w:cs="Century Gothic"/>
                          <w:b/>
                          <w:bCs/>
                          <w:color w:val="FF0000"/>
                          <w:sz w:val="28"/>
                          <w:szCs w:val="28"/>
                        </w:rPr>
                        <w:t>GCC-CDL-DCTJ-31</w:t>
                      </w:r>
                      <w:r>
                        <w:rPr>
                          <w:rFonts w:ascii="Century Gothic" w:hAnsi="Century Gothic" w:cs="Century Gothic"/>
                          <w:b/>
                          <w:bCs/>
                          <w:color w:val="FF0000"/>
                          <w:sz w:val="28"/>
                          <w:szCs w:val="28"/>
                        </w:rPr>
                        <w:t>-17</w:t>
                      </w:r>
                    </w:p>
                    <w:p w:rsidR="003F6814" w:rsidRPr="004A299B" w:rsidRDefault="003F6814" w:rsidP="004A299B">
                      <w:pPr>
                        <w:jc w:val="center"/>
                        <w:rPr>
                          <w:rFonts w:ascii="Century Gothic" w:hAnsi="Century Gothic" w:cs="Century Gothic"/>
                          <w:b/>
                          <w:bCs/>
                          <w:color w:val="FF0000"/>
                          <w:sz w:val="28"/>
                          <w:szCs w:val="28"/>
                        </w:rPr>
                      </w:pPr>
                      <w:r>
                        <w:rPr>
                          <w:rFonts w:ascii="Century Gothic" w:hAnsi="Century Gothic" w:cs="Century Gothic"/>
                          <w:b/>
                          <w:bCs/>
                          <w:color w:val="FF0000"/>
                          <w:sz w:val="28"/>
                          <w:szCs w:val="28"/>
                        </w:rPr>
                        <w:t>PRIMERA CONVOCATORIA</w:t>
                      </w:r>
                    </w:p>
                  </w:txbxContent>
                </v:textbox>
                <w10:wrap type="through"/>
              </v:roundrect>
            </w:pict>
          </mc:Fallback>
        </mc:AlternateContent>
      </w:r>
      <w:r w:rsidR="00253605"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5CFB1DCE" wp14:editId="28B36139">
                <wp:simplePos x="0" y="0"/>
                <wp:positionH relativeFrom="column">
                  <wp:posOffset>-1365250</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6814" w:rsidRPr="00AD6AF2" w:rsidRDefault="003F6814" w:rsidP="00B26F20">
                            <w:pPr>
                              <w:ind w:right="930"/>
                              <w:jc w:val="center"/>
                              <w:rPr>
                                <w:rFonts w:ascii="Century Gothic" w:hAnsi="Century Gothic"/>
                                <w:sz w:val="14"/>
                                <w:lang w:val="es-ES_tradnl"/>
                              </w:rPr>
                            </w:pPr>
                          </w:p>
                          <w:p w:rsidR="003F6814" w:rsidRDefault="003F681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3F6814" w:rsidRPr="00AD6AF2" w:rsidRDefault="003F681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07.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">
                <v:shadow on="t" color="#333" offset="6pt,6pt"/>
                <v:textbox>
                  <w:txbxContent>
                    <w:p w:rsidR="003F6814" w:rsidRPr="00AD6AF2" w:rsidRDefault="003F6814" w:rsidP="00B26F20">
                      <w:pPr>
                        <w:ind w:right="930"/>
                        <w:jc w:val="center"/>
                        <w:rPr>
                          <w:rFonts w:ascii="Century Gothic" w:hAnsi="Century Gothic"/>
                          <w:sz w:val="14"/>
                          <w:lang w:val="es-ES_tradnl"/>
                        </w:rPr>
                      </w:pPr>
                    </w:p>
                    <w:p w:rsidR="003F6814" w:rsidRDefault="003F681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3F6814" w:rsidRPr="00AD6AF2" w:rsidRDefault="003F681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59776" behindDoc="0" locked="0" layoutInCell="1" allowOverlap="1" wp14:anchorId="04A58514" wp14:editId="5CEEFAAC">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7139158" wp14:editId="24BBB649">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504CD5C7" wp14:editId="2EB2032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F27177">
        <w:trPr>
          <w:trHeight w:val="1041"/>
        </w:trPr>
        <w:tc>
          <w:tcPr>
            <w:tcW w:w="3681" w:type="dxa"/>
            <w:shd w:val="clear" w:color="auto" w:fill="auto"/>
            <w:vAlign w:val="bottom"/>
          </w:tcPr>
          <w:p w:rsidR="00F27177" w:rsidRPr="007320D4" w:rsidRDefault="004A299B" w:rsidP="00F27177">
            <w:pPr>
              <w:jc w:val="center"/>
              <w:rPr>
                <w:rFonts w:ascii="Calibri" w:eastAsia="Calibri" w:hAnsi="Calibri" w:cs="Arial"/>
                <w:b/>
                <w:color w:val="000000"/>
                <w:sz w:val="16"/>
                <w:szCs w:val="16"/>
              </w:rPr>
            </w:pPr>
            <w:r>
              <w:rPr>
                <w:rFonts w:ascii="Calibri" w:eastAsia="Calibri" w:hAnsi="Calibri" w:cs="Arial"/>
                <w:b/>
                <w:color w:val="FF0000"/>
                <w:sz w:val="16"/>
                <w:szCs w:val="16"/>
              </w:rPr>
              <w:t>LIC. JACQUELINE CORINA FLORES FERRUFINO</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34921" w:rsidRDefault="00234921" w:rsidP="005029F9">
            <w:pPr>
              <w:rPr>
                <w:rFonts w:asciiTheme="minorHAnsi" w:eastAsia="Calibri" w:hAnsiTheme="minorHAnsi" w:cstheme="minorHAnsi"/>
                <w:sz w:val="22"/>
                <w:szCs w:val="22"/>
              </w:rPr>
            </w:pPr>
            <w:r w:rsidRPr="00234921">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34921" w:rsidRDefault="00234921" w:rsidP="007C59B6">
            <w:pPr>
              <w:rPr>
                <w:rFonts w:asciiTheme="minorHAnsi" w:eastAsia="Calibri" w:hAnsiTheme="minorHAnsi" w:cstheme="minorHAnsi"/>
                <w:sz w:val="22"/>
                <w:szCs w:val="22"/>
              </w:rPr>
            </w:pPr>
            <w:r w:rsidRPr="00234921">
              <w:rPr>
                <w:rFonts w:asciiTheme="minorHAnsi" w:eastAsia="Calibri" w:hAnsiTheme="minorHAnsi" w:cstheme="minorHAnsi"/>
                <w:sz w:val="22"/>
                <w:szCs w:val="22"/>
              </w:rPr>
              <w:t xml:space="preserve">POR </w:t>
            </w:r>
            <w:r w:rsidR="007C59B6">
              <w:rPr>
                <w:rFonts w:asciiTheme="minorHAnsi" w:eastAsia="Calibri" w:hAnsiTheme="minorHAnsi" w:cstheme="minorHAnsi"/>
                <w:sz w:val="22"/>
                <w:szCs w:val="22"/>
              </w:rPr>
              <w:t>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34921" w:rsidRDefault="00234921" w:rsidP="005029F9">
            <w:pPr>
              <w:rPr>
                <w:rFonts w:asciiTheme="minorHAnsi" w:eastAsia="Calibri" w:hAnsiTheme="minorHAnsi" w:cstheme="minorHAnsi"/>
                <w:sz w:val="22"/>
                <w:szCs w:val="22"/>
              </w:rPr>
            </w:pPr>
            <w:r w:rsidRPr="00234921">
              <w:rPr>
                <w:rFonts w:asciiTheme="minorHAnsi" w:eastAsia="Calibri" w:hAnsiTheme="minorHAnsi" w:cstheme="minorHAns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9E29DA">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9E29DA">
        <w:trPr>
          <w:trHeight w:val="64"/>
        </w:trPr>
        <w:tc>
          <w:tcPr>
            <w:tcW w:w="433" w:type="dxa"/>
          </w:tcPr>
          <w:p w:rsidR="00CE7B5F" w:rsidRPr="00552079" w:rsidRDefault="00CE7B5F" w:rsidP="005029F9">
            <w:pPr>
              <w:rPr>
                <w:rFonts w:asciiTheme="minorHAnsi" w:hAnsiTheme="minorHAnsi" w:cstheme="minorHAnsi"/>
                <w:sz w:val="22"/>
                <w:szCs w:val="22"/>
              </w:rPr>
            </w:pPr>
          </w:p>
        </w:tc>
        <w:tc>
          <w:tcPr>
            <w:tcW w:w="3038" w:type="dxa"/>
          </w:tcPr>
          <w:p w:rsidR="00CE7B5F" w:rsidRPr="00552079"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highlight w:val="yellow"/>
              </w:rPr>
            </w:pPr>
          </w:p>
        </w:tc>
        <w:tc>
          <w:tcPr>
            <w:tcW w:w="3337" w:type="dxa"/>
          </w:tcPr>
          <w:p w:rsidR="00CE7B5F" w:rsidRPr="00552079" w:rsidRDefault="00CE7B5F" w:rsidP="005029F9">
            <w:pPr>
              <w:rPr>
                <w:rFonts w:asciiTheme="minorHAnsi" w:hAnsiTheme="minorHAnsi" w:cstheme="minorHAnsi"/>
                <w:sz w:val="22"/>
                <w:szCs w:val="22"/>
              </w:rPr>
            </w:pPr>
          </w:p>
        </w:tc>
      </w:tr>
      <w:tr w:rsidR="00CE7B5F" w:rsidRPr="00552079" w:rsidTr="009E29DA">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7C59B6">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337" w:type="dxa"/>
            <w:vAlign w:val="center"/>
          </w:tcPr>
          <w:p w:rsidR="00CE7B5F" w:rsidRPr="001C15EE" w:rsidRDefault="00234921" w:rsidP="00421F22">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r w:rsidR="007C1F40" w:rsidRPr="001C15EE">
              <w:rPr>
                <w:rFonts w:asciiTheme="minorHAnsi" w:hAnsiTheme="minorHAnsi" w:cstheme="minorHAnsi"/>
                <w:color w:val="000000"/>
                <w:sz w:val="22"/>
                <w:szCs w:val="22"/>
                <w:lang w:val="es-ES_tradnl"/>
              </w:rPr>
              <w:t xml:space="preserve"> </w:t>
            </w:r>
          </w:p>
        </w:tc>
      </w:tr>
      <w:tr w:rsidR="00CE7B5F" w:rsidRPr="00552079" w:rsidTr="009E29DA">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3038" w:type="dxa"/>
            <w:vAlign w:val="center"/>
          </w:tcPr>
          <w:p w:rsidR="00CE7B5F" w:rsidRPr="00552079" w:rsidRDefault="00CE7B5F" w:rsidP="00035015">
            <w:pPr>
              <w:jc w:val="both"/>
              <w:rPr>
                <w:rFonts w:asciiTheme="minorHAnsi" w:hAnsiTheme="minorHAnsi" w:cstheme="minorHAnsi"/>
                <w:sz w:val="22"/>
                <w:szCs w:val="22"/>
              </w:rPr>
            </w:pPr>
          </w:p>
        </w:tc>
        <w:tc>
          <w:tcPr>
            <w:tcW w:w="2231" w:type="dxa"/>
            <w:gridSpan w:val="2"/>
          </w:tcPr>
          <w:p w:rsidR="00CE7B5F" w:rsidRPr="00552079" w:rsidRDefault="00CE7B5F" w:rsidP="005029F9">
            <w:pPr>
              <w:jc w:val="center"/>
              <w:rPr>
                <w:rFonts w:asciiTheme="minorHAnsi" w:hAnsiTheme="minorHAnsi" w:cstheme="minorHAnsi"/>
                <w:sz w:val="22"/>
                <w:szCs w:val="22"/>
              </w:rPr>
            </w:pPr>
          </w:p>
        </w:tc>
        <w:tc>
          <w:tcPr>
            <w:tcW w:w="3337" w:type="dxa"/>
          </w:tcPr>
          <w:p w:rsidR="00CE7B5F" w:rsidRPr="00552079" w:rsidRDefault="00CE7B5F" w:rsidP="00421F22">
            <w:pPr>
              <w:jc w:val="both"/>
              <w:rPr>
                <w:rFonts w:asciiTheme="minorHAnsi" w:hAnsiTheme="minorHAnsi" w:cstheme="minorHAnsi"/>
                <w:sz w:val="22"/>
                <w:szCs w:val="22"/>
              </w:rPr>
            </w:pPr>
          </w:p>
        </w:tc>
      </w:tr>
      <w:tr w:rsidR="00CE7B5F" w:rsidRPr="00552079" w:rsidTr="009E29DA">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C66314">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w:t>
            </w:r>
            <w:r w:rsidR="00C66314">
              <w:rPr>
                <w:rFonts w:asciiTheme="minorHAnsi" w:hAnsiTheme="minorHAnsi" w:cstheme="minorHAnsi"/>
                <w:sz w:val="22"/>
                <w:szCs w:val="22"/>
              </w:rPr>
              <w:t>d</w:t>
            </w:r>
          </w:p>
        </w:tc>
        <w:tc>
          <w:tcPr>
            <w:tcW w:w="1143"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C66314" w:rsidP="00421F22">
            <w:pPr>
              <w:jc w:val="both"/>
              <w:rPr>
                <w:rFonts w:asciiTheme="minorHAnsi" w:hAnsiTheme="minorHAnsi" w:cstheme="minorHAnsi"/>
                <w:b/>
                <w:color w:val="FF0000"/>
                <w:sz w:val="18"/>
                <w:szCs w:val="22"/>
              </w:rPr>
            </w:pPr>
            <w:r>
              <w:rPr>
                <w:rFonts w:ascii="Calibri" w:hAnsi="Calibri"/>
                <w:b/>
                <w:color w:val="FF0000"/>
                <w:sz w:val="16"/>
                <w:szCs w:val="16"/>
              </w:rPr>
              <w:t>NO APLICA</w:t>
            </w:r>
          </w:p>
        </w:tc>
      </w:tr>
      <w:tr w:rsidR="00CE7B5F" w:rsidRPr="00552079" w:rsidTr="009E29DA">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035015">
            <w:pPr>
              <w:jc w:val="both"/>
              <w:rPr>
                <w:rFonts w:asciiTheme="minorHAnsi" w:hAnsiTheme="minorHAnsi" w:cstheme="minorHAnsi"/>
                <w:sz w:val="22"/>
                <w:szCs w:val="22"/>
                <w:lang w:val="es-ES_tradnl"/>
              </w:rPr>
            </w:pP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5029F9">
            <w:pPr>
              <w:rPr>
                <w:rFonts w:asciiTheme="minorHAnsi" w:hAnsiTheme="minorHAnsi" w:cstheme="minorHAnsi"/>
                <w:sz w:val="22"/>
                <w:szCs w:val="22"/>
              </w:rPr>
            </w:pPr>
          </w:p>
        </w:tc>
        <w:tc>
          <w:tcPr>
            <w:tcW w:w="3337" w:type="dxa"/>
            <w:vAlign w:val="center"/>
          </w:tcPr>
          <w:p w:rsidR="00CE7B5F" w:rsidRPr="00405640" w:rsidRDefault="00C66314" w:rsidP="00421F22">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CE7B5F" w:rsidRPr="00552079" w:rsidTr="009E29DA">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A72F2D"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rPr>
            </w:pPr>
          </w:p>
        </w:tc>
        <w:tc>
          <w:tcPr>
            <w:tcW w:w="3337"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9E29DA">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66314" w:rsidRPr="00A72F2D" w:rsidRDefault="00701146" w:rsidP="00C66314">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701146">
            <w:pPr>
              <w:jc w:val="both"/>
              <w:rPr>
                <w:rFonts w:asciiTheme="minorHAnsi" w:hAnsiTheme="minorHAnsi" w:cstheme="minorHAnsi"/>
                <w:sz w:val="22"/>
                <w:szCs w:val="22"/>
              </w:rPr>
            </w:pP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rPr>
                <w:rFonts w:asciiTheme="minorHAnsi" w:hAnsiTheme="minorHAnsi" w:cstheme="minorHAnsi"/>
                <w:sz w:val="22"/>
                <w:szCs w:val="22"/>
              </w:rPr>
            </w:pPr>
          </w:p>
        </w:tc>
        <w:tc>
          <w:tcPr>
            <w:tcW w:w="3337" w:type="dxa"/>
            <w:vAlign w:val="center"/>
          </w:tcPr>
          <w:p w:rsidR="00CE7B5F" w:rsidRPr="001B5615" w:rsidRDefault="00C66314" w:rsidP="00421F22">
            <w:pPr>
              <w:jc w:val="both"/>
              <w:rPr>
                <w:rFonts w:asciiTheme="minorHAnsi" w:hAnsiTheme="minorHAnsi" w:cstheme="minorHAnsi"/>
                <w:color w:val="FF0000"/>
                <w:sz w:val="22"/>
                <w:szCs w:val="22"/>
              </w:rPr>
            </w:pPr>
            <w:r>
              <w:rPr>
                <w:rFonts w:ascii="Calibri" w:hAnsi="Calibri"/>
                <w:b/>
                <w:color w:val="FF0000"/>
                <w:sz w:val="16"/>
                <w:szCs w:val="16"/>
              </w:rPr>
              <w:t>NO APLICA</w:t>
            </w:r>
          </w:p>
        </w:tc>
      </w:tr>
      <w:tr w:rsidR="00CE7B5F" w:rsidRPr="00552079" w:rsidTr="009E29DA">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jc w:val="cente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337"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9E29DA">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53473" w:rsidP="007C59B6">
            <w:pPr>
              <w:rPr>
                <w:rFonts w:asciiTheme="minorHAnsi" w:hAnsiTheme="minorHAnsi" w:cstheme="minorHAnsi"/>
                <w:sz w:val="22"/>
                <w:szCs w:val="22"/>
              </w:rPr>
            </w:pPr>
            <w:r>
              <w:rPr>
                <w:rFonts w:asciiTheme="minorHAnsi" w:hAnsiTheme="minorHAnsi" w:cstheme="minorHAnsi"/>
                <w:sz w:val="22"/>
                <w:szCs w:val="22"/>
              </w:rPr>
              <w:t>24/04</w:t>
            </w:r>
            <w:r w:rsidR="00C66314">
              <w:rPr>
                <w:rFonts w:asciiTheme="minorHAnsi" w:hAnsiTheme="minorHAnsi" w:cstheme="minorHAnsi"/>
                <w:sz w:val="22"/>
                <w:szCs w:val="22"/>
              </w:rPr>
              <w:t>/2017</w:t>
            </w: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7C59B6" w:rsidP="00C66314">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rsidR="00101000" w:rsidRDefault="00CE7B5F" w:rsidP="007C59B6">
            <w:pPr>
              <w:rPr>
                <w:rFonts w:ascii="Calibri" w:hAnsi="Calibri" w:cs="Arial"/>
                <w:color w:val="FF0000"/>
                <w:sz w:val="16"/>
                <w:szCs w:val="16"/>
              </w:rPr>
            </w:pPr>
            <w:r w:rsidRPr="00C66314">
              <w:rPr>
                <w:rFonts w:ascii="Calibri" w:hAnsi="Calibri" w:cs="Arial"/>
                <w:b/>
                <w:color w:val="FF0000"/>
                <w:sz w:val="16"/>
                <w:szCs w:val="16"/>
              </w:rPr>
              <w:t xml:space="preserve">Lugar: </w:t>
            </w:r>
            <w:r w:rsidR="007C59B6">
              <w:rPr>
                <w:rFonts w:ascii="Calibri" w:hAnsi="Calibri" w:cs="Arial"/>
                <w:color w:val="FF0000"/>
                <w:sz w:val="16"/>
                <w:szCs w:val="16"/>
              </w:rPr>
              <w:t>EN YPFB DISTRITO COMERCIAL TARIJA, UBICADO EN EL PORTILLO CARRETERA AL CHACO KM.8</w:t>
            </w:r>
            <w:r w:rsidR="00101000">
              <w:rPr>
                <w:rFonts w:ascii="Calibri" w:hAnsi="Calibri" w:cs="Arial"/>
                <w:color w:val="FF0000"/>
                <w:sz w:val="16"/>
                <w:szCs w:val="16"/>
              </w:rPr>
              <w:t xml:space="preserve"> </w:t>
            </w:r>
          </w:p>
          <w:p w:rsidR="00C66314" w:rsidRPr="00C66314" w:rsidRDefault="00101000" w:rsidP="007C59B6">
            <w:pPr>
              <w:rPr>
                <w:rFonts w:ascii="Calibri" w:hAnsi="Calibri" w:cs="Arial"/>
                <w:color w:val="FF0000"/>
                <w:sz w:val="16"/>
                <w:szCs w:val="16"/>
              </w:rPr>
            </w:pPr>
            <w:r>
              <w:rPr>
                <w:rFonts w:ascii="Calibri" w:hAnsi="Calibri" w:cs="Arial"/>
                <w:color w:val="FF0000"/>
                <w:sz w:val="16"/>
                <w:szCs w:val="16"/>
              </w:rPr>
              <w:t>UNIDAD DE CONTRATACIONES</w:t>
            </w:r>
          </w:p>
          <w:p w:rsidR="00CE7B5F" w:rsidRPr="001B5615" w:rsidRDefault="00CE7B5F" w:rsidP="00421F22">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sidR="00C66314">
              <w:rPr>
                <w:rFonts w:ascii="Calibri" w:eastAsia="Calibri" w:hAnsi="Calibri" w:cs="Arial"/>
                <w:b/>
                <w:color w:val="FF0000"/>
                <w:sz w:val="16"/>
                <w:szCs w:val="16"/>
              </w:rPr>
              <w:t xml:space="preserve"> </w:t>
            </w:r>
            <w:r w:rsidR="00C66314" w:rsidRPr="00C66314">
              <w:rPr>
                <w:rFonts w:ascii="Calibri" w:eastAsia="Calibri" w:hAnsi="Calibri" w:cs="Arial"/>
                <w:color w:val="FF0000"/>
                <w:sz w:val="16"/>
                <w:szCs w:val="16"/>
              </w:rPr>
              <w:t>Lic. Jacqueline Corina Flores Ferrufino</w:t>
            </w:r>
          </w:p>
        </w:tc>
      </w:tr>
      <w:tr w:rsidR="00CE7B5F" w:rsidRPr="00552079" w:rsidTr="009E29DA">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337"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9E29DA">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CE7B5F" w:rsidRPr="00552079" w:rsidRDefault="00CE7B5F" w:rsidP="00C66314">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53473" w:rsidP="005029F9">
            <w:pPr>
              <w:rPr>
                <w:rFonts w:asciiTheme="minorHAnsi" w:hAnsiTheme="minorHAnsi" w:cstheme="minorHAnsi"/>
                <w:sz w:val="22"/>
                <w:szCs w:val="22"/>
              </w:rPr>
            </w:pPr>
            <w:r>
              <w:rPr>
                <w:rFonts w:asciiTheme="minorHAnsi" w:hAnsiTheme="minorHAnsi" w:cstheme="minorHAnsi"/>
                <w:sz w:val="22"/>
                <w:szCs w:val="22"/>
              </w:rPr>
              <w:t>24/04/2017</w:t>
            </w: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E53473" w:rsidP="00E53473">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vAlign w:val="center"/>
          </w:tcPr>
          <w:p w:rsidR="00101000" w:rsidRDefault="007C59B6" w:rsidP="007C59B6">
            <w:pPr>
              <w:rPr>
                <w:rFonts w:ascii="Calibri" w:hAnsi="Calibri" w:cs="Arial"/>
                <w:color w:val="FF0000"/>
                <w:sz w:val="16"/>
                <w:szCs w:val="16"/>
              </w:rPr>
            </w:pPr>
            <w:bookmarkStart w:id="0" w:name="_GoBack"/>
            <w:r w:rsidRPr="00C66314">
              <w:rPr>
                <w:rFonts w:ascii="Calibri" w:hAnsi="Calibri" w:cs="Arial"/>
                <w:b/>
                <w:color w:val="FF0000"/>
                <w:sz w:val="16"/>
                <w:szCs w:val="16"/>
              </w:rPr>
              <w:t xml:space="preserve">Lugar: </w:t>
            </w:r>
            <w:r>
              <w:rPr>
                <w:rFonts w:ascii="Calibri" w:hAnsi="Calibri" w:cs="Arial"/>
                <w:color w:val="FF0000"/>
                <w:sz w:val="16"/>
                <w:szCs w:val="16"/>
              </w:rPr>
              <w:t>EN YPFB DISTRITO COMERCIAL TARIJA, UBICADO EN EL PORTILLO CARRETERA AL CHACO KM.8</w:t>
            </w:r>
          </w:p>
          <w:p w:rsidR="007C59B6" w:rsidRPr="00C66314" w:rsidRDefault="00101000" w:rsidP="007C59B6">
            <w:pPr>
              <w:rPr>
                <w:rFonts w:ascii="Calibri" w:hAnsi="Calibri" w:cs="Arial"/>
                <w:color w:val="FF0000"/>
                <w:sz w:val="16"/>
                <w:szCs w:val="16"/>
              </w:rPr>
            </w:pPr>
            <w:r>
              <w:rPr>
                <w:rFonts w:ascii="Calibri" w:hAnsi="Calibri" w:cs="Arial"/>
                <w:color w:val="FF0000"/>
                <w:sz w:val="16"/>
                <w:szCs w:val="16"/>
              </w:rPr>
              <w:t xml:space="preserve"> UNIDAD DE CONTRATACIONES</w:t>
            </w:r>
          </w:p>
          <w:p w:rsidR="00CE7B5F" w:rsidRPr="001B5615" w:rsidRDefault="007C59B6" w:rsidP="007C59B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eastAsia="Calibri" w:hAnsi="Calibri" w:cs="Arial"/>
                <w:b/>
                <w:color w:val="FF0000"/>
                <w:sz w:val="16"/>
                <w:szCs w:val="16"/>
              </w:rPr>
              <w:t xml:space="preserve"> </w:t>
            </w:r>
            <w:r w:rsidRPr="00C66314">
              <w:rPr>
                <w:rFonts w:ascii="Calibri" w:eastAsia="Calibri" w:hAnsi="Calibri" w:cs="Arial"/>
                <w:color w:val="FF0000"/>
                <w:sz w:val="16"/>
                <w:szCs w:val="16"/>
              </w:rPr>
              <w:t>Lic. Jacqueline Corina Flores Ferrufino</w:t>
            </w:r>
            <w:bookmarkEnd w:id="0"/>
          </w:p>
        </w:tc>
      </w:tr>
      <w:tr w:rsidR="00CE7B5F" w:rsidRPr="00552079" w:rsidTr="009E29DA">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rPr>
                <w:rFonts w:asciiTheme="minorHAnsi" w:hAnsiTheme="minorHAnsi" w:cstheme="minorHAnsi"/>
                <w:sz w:val="22"/>
                <w:szCs w:val="22"/>
              </w:rPr>
            </w:pPr>
          </w:p>
        </w:tc>
        <w:tc>
          <w:tcPr>
            <w:tcW w:w="1143" w:type="dxa"/>
            <w:vAlign w:val="center"/>
          </w:tcPr>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p>
        </w:tc>
        <w:tc>
          <w:tcPr>
            <w:tcW w:w="3337" w:type="dxa"/>
            <w:vAlign w:val="center"/>
          </w:tcPr>
          <w:p w:rsidR="00CE7B5F" w:rsidRPr="00552079" w:rsidRDefault="00CE7B5F" w:rsidP="005029F9">
            <w:pPr>
              <w:rPr>
                <w:rFonts w:asciiTheme="minorHAnsi" w:hAnsiTheme="minorHAnsi" w:cstheme="minorHAnsi"/>
                <w:color w:val="000000"/>
                <w:sz w:val="22"/>
                <w:szCs w:val="22"/>
                <w:lang w:val="es-BO"/>
              </w:rPr>
            </w:pPr>
          </w:p>
        </w:tc>
      </w:tr>
      <w:tr w:rsidR="00CE7B5F" w:rsidRPr="00552079" w:rsidTr="009E29DA">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E53473" w:rsidRDefault="00E53473" w:rsidP="00E53473">
            <w:pPr>
              <w:jc w:val="center"/>
              <w:rPr>
                <w:rFonts w:asciiTheme="minorHAnsi" w:hAnsiTheme="minorHAnsi" w:cstheme="minorHAnsi"/>
                <w:sz w:val="22"/>
                <w:szCs w:val="22"/>
              </w:rPr>
            </w:pPr>
            <w:r>
              <w:rPr>
                <w:rFonts w:asciiTheme="minorHAnsi" w:hAnsiTheme="minorHAnsi" w:cstheme="minorHAnsi"/>
                <w:sz w:val="22"/>
                <w:szCs w:val="22"/>
              </w:rPr>
              <w:t>24/07/2017</w:t>
            </w:r>
          </w:p>
          <w:p w:rsidR="00CE7B5F" w:rsidRPr="00C66314" w:rsidRDefault="00CE7B5F" w:rsidP="00C66314">
            <w:pPr>
              <w:jc w:val="both"/>
              <w:rPr>
                <w:rFonts w:asciiTheme="minorHAnsi" w:hAnsiTheme="minorHAnsi" w:cstheme="minorHAnsi"/>
                <w:sz w:val="22"/>
                <w:szCs w:val="22"/>
              </w:rPr>
            </w:pPr>
            <w:r w:rsidRPr="00C66314">
              <w:rPr>
                <w:rFonts w:asciiTheme="minorHAnsi" w:hAnsiTheme="minorHAnsi" w:cstheme="minorHAnsi"/>
                <w:color w:val="FF0000"/>
                <w:sz w:val="16"/>
                <w:szCs w:val="16"/>
              </w:rPr>
              <w:t>90 días calendario a partir de la apertura de propuestas</w:t>
            </w:r>
          </w:p>
        </w:tc>
        <w:tc>
          <w:tcPr>
            <w:tcW w:w="3337"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9E29DA">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3038" w:type="dxa"/>
            <w:vAlign w:val="center"/>
          </w:tcPr>
          <w:p w:rsidR="00CE7B5F" w:rsidRDefault="00CE7B5F" w:rsidP="005029F9">
            <w:pPr>
              <w:rPr>
                <w:rFonts w:asciiTheme="minorHAnsi" w:hAnsiTheme="minorHAnsi" w:cstheme="minorHAnsi"/>
                <w:sz w:val="22"/>
                <w:szCs w:val="22"/>
              </w:rPr>
            </w:pPr>
          </w:p>
        </w:tc>
        <w:tc>
          <w:tcPr>
            <w:tcW w:w="2231" w:type="dxa"/>
            <w:gridSpan w:val="2"/>
            <w:vAlign w:val="center"/>
          </w:tcPr>
          <w:p w:rsidR="00CE7B5F" w:rsidRPr="00D62DD9" w:rsidRDefault="00CE7B5F" w:rsidP="005029F9">
            <w:pPr>
              <w:jc w:val="center"/>
              <w:rPr>
                <w:rFonts w:asciiTheme="minorHAnsi" w:hAnsiTheme="minorHAnsi" w:cstheme="minorHAnsi"/>
                <w:sz w:val="22"/>
                <w:szCs w:val="22"/>
              </w:rPr>
            </w:pPr>
          </w:p>
        </w:tc>
        <w:tc>
          <w:tcPr>
            <w:tcW w:w="3337"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9E29DA">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E53473" w:rsidRDefault="00CE7B5F" w:rsidP="00A644FF">
            <w:pPr>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E53473">
              <w:rPr>
                <w:rFonts w:asciiTheme="minorHAnsi" w:hAnsiTheme="minorHAnsi" w:cstheme="minorHAnsi"/>
                <w:sz w:val="22"/>
                <w:szCs w:val="22"/>
              </w:rPr>
              <w:t>24/08/2017</w:t>
            </w:r>
          </w:p>
          <w:p w:rsidR="00CE7B5F" w:rsidRPr="00D62DD9" w:rsidRDefault="00CE7B5F" w:rsidP="00A644FF">
            <w:pPr>
              <w:rPr>
                <w:rFonts w:asciiTheme="minorHAnsi" w:hAnsiTheme="minorHAnsi" w:cstheme="minorHAnsi"/>
                <w:color w:val="000000"/>
                <w:sz w:val="22"/>
                <w:szCs w:val="22"/>
                <w:lang w:val="es-BO"/>
              </w:rPr>
            </w:pPr>
            <w:r w:rsidRPr="00A644FF">
              <w:rPr>
                <w:rFonts w:asciiTheme="minorHAnsi" w:hAnsiTheme="minorHAnsi" w:cstheme="minorHAnsi"/>
                <w:color w:val="FF0000"/>
                <w:sz w:val="16"/>
                <w:szCs w:val="16"/>
              </w:rPr>
              <w:t>120 días calendario a partir de la apertura de propuesta</w:t>
            </w:r>
          </w:p>
        </w:tc>
      </w:tr>
      <w:tr w:rsidR="00CE7B5F" w:rsidRPr="00552079" w:rsidTr="009E29DA">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3038" w:type="dxa"/>
            <w:vAlign w:val="center"/>
          </w:tcPr>
          <w:p w:rsidR="00CE7B5F" w:rsidRDefault="00CE7B5F" w:rsidP="005029F9">
            <w:pPr>
              <w:rPr>
                <w:rFonts w:asciiTheme="minorHAnsi" w:hAnsiTheme="minorHAnsi" w:cstheme="minorHAnsi"/>
                <w:sz w:val="22"/>
                <w:szCs w:val="22"/>
              </w:rPr>
            </w:pPr>
          </w:p>
        </w:tc>
        <w:tc>
          <w:tcPr>
            <w:tcW w:w="5568"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C46ABC" w:rsidRDefault="00C46ABC" w:rsidP="00CD7DE0">
      <w:pPr>
        <w:tabs>
          <w:tab w:val="left" w:pos="5691"/>
        </w:tabs>
        <w:rPr>
          <w:rFonts w:asciiTheme="minorHAnsi" w:hAnsiTheme="minorHAnsi" w:cstheme="minorHAnsi"/>
          <w:b/>
          <w:sz w:val="22"/>
          <w:szCs w:val="22"/>
        </w:rPr>
      </w:pPr>
    </w:p>
    <w:p w:rsidR="00101000" w:rsidRDefault="00101000" w:rsidP="00C46ABC">
      <w:pPr>
        <w:jc w:val="both"/>
        <w:rPr>
          <w:rFonts w:ascii="Calibri" w:hAnsi="Calibri" w:cs="Calibri"/>
          <w:b/>
          <w:sz w:val="22"/>
          <w:szCs w:val="22"/>
          <w:u w:val="single"/>
          <w:lang w:eastAsia="es-ES"/>
        </w:rPr>
      </w:pPr>
    </w:p>
    <w:p w:rsidR="00C46ABC" w:rsidRPr="00385601" w:rsidRDefault="00C46ABC" w:rsidP="00C46ABC">
      <w:pPr>
        <w:jc w:val="both"/>
        <w:rPr>
          <w:rFonts w:ascii="Calibri" w:hAnsi="Calibri" w:cs="Calibri"/>
          <w:b/>
          <w:sz w:val="22"/>
          <w:szCs w:val="22"/>
          <w:u w:val="single"/>
          <w:lang w:eastAsia="es-ES"/>
        </w:rPr>
      </w:pPr>
      <w:r w:rsidRPr="00385601">
        <w:rPr>
          <w:rFonts w:ascii="Calibri" w:hAnsi="Calibri" w:cs="Calibri"/>
          <w:b/>
          <w:sz w:val="22"/>
          <w:szCs w:val="22"/>
          <w:u w:val="single"/>
          <w:lang w:eastAsia="es-ES"/>
        </w:rPr>
        <w:lastRenderedPageBreak/>
        <w:t>Precio Referencial</w:t>
      </w:r>
    </w:p>
    <w:p w:rsidR="00C46ABC" w:rsidRDefault="00C46ABC" w:rsidP="00C46ABC">
      <w:pPr>
        <w:jc w:val="both"/>
        <w:rPr>
          <w:rFonts w:ascii="Calibri" w:hAnsi="Calibri" w:cs="Calibri"/>
          <w:sz w:val="22"/>
          <w:szCs w:val="22"/>
          <w:lang w:eastAsia="es-ES"/>
        </w:rPr>
      </w:pPr>
    </w:p>
    <w:p w:rsidR="00C46ABC" w:rsidRPr="00E032DF" w:rsidRDefault="00C46ABC" w:rsidP="00C46ABC">
      <w:pPr>
        <w:jc w:val="both"/>
        <w:rPr>
          <w:rFonts w:ascii="Calibri" w:hAnsi="Calibri" w:cs="Calibri"/>
          <w:sz w:val="22"/>
          <w:szCs w:val="22"/>
          <w:lang w:eastAsia="es-ES"/>
        </w:rPr>
      </w:pPr>
      <w:r w:rsidRPr="003C6587">
        <w:rPr>
          <w:rFonts w:ascii="Calibri" w:hAnsi="Calibri" w:cs="Calibri"/>
          <w:sz w:val="22"/>
          <w:szCs w:val="22"/>
          <w:lang w:eastAsia="es-ES"/>
        </w:rPr>
        <w:t>El presente proceso de contratación, tiene previsto efectuarse hasta  un monto total de Bs. 200.000,00 (DOSCIENTOS MIL 00/100 Bolivianos) a ejecutarse en  la Gestión 2017,  en base a siguientes lugares de origen y destino, precios referenciales de acuerdo a viajes del siguiente detalle</w:t>
      </w:r>
      <w:r>
        <w:rPr>
          <w:rFonts w:ascii="Calibri" w:hAnsi="Calibri" w:cs="Calibri"/>
          <w:sz w:val="22"/>
          <w:szCs w:val="22"/>
          <w:lang w:eastAsia="es-ES"/>
        </w:rPr>
        <w:t xml:space="preserve"> </w:t>
      </w:r>
    </w:p>
    <w:p w:rsidR="00C46ABC" w:rsidRDefault="00C46ABC" w:rsidP="00C46ABC">
      <w:pPr>
        <w:tabs>
          <w:tab w:val="left" w:pos="5691"/>
        </w:tabs>
        <w:rPr>
          <w:rFonts w:asciiTheme="minorHAnsi" w:hAnsiTheme="minorHAnsi" w:cstheme="minorHAnsi"/>
          <w:b/>
          <w:sz w:val="22"/>
          <w:szCs w:val="22"/>
        </w:rPr>
      </w:pPr>
    </w:p>
    <w:p w:rsidR="00C46ABC" w:rsidRPr="00552079" w:rsidRDefault="00C46ABC" w:rsidP="00C46ABC">
      <w:pPr>
        <w:tabs>
          <w:tab w:val="left" w:pos="5691"/>
        </w:tabs>
        <w:rPr>
          <w:rFonts w:asciiTheme="minorHAnsi" w:hAnsiTheme="minorHAnsi" w:cstheme="minorHAnsi"/>
          <w:b/>
          <w:sz w:val="22"/>
          <w:szCs w:val="22"/>
        </w:rPr>
      </w:pPr>
    </w:p>
    <w:tbl>
      <w:tblPr>
        <w:tblW w:w="10299" w:type="dxa"/>
        <w:jc w:val="center"/>
        <w:tblCellMar>
          <w:left w:w="70" w:type="dxa"/>
          <w:right w:w="70" w:type="dxa"/>
        </w:tblCellMar>
        <w:tblLook w:val="04A0" w:firstRow="1" w:lastRow="0" w:firstColumn="1" w:lastColumn="0" w:noHBand="0" w:noVBand="1"/>
      </w:tblPr>
      <w:tblGrid>
        <w:gridCol w:w="521"/>
        <w:gridCol w:w="2168"/>
        <w:gridCol w:w="2373"/>
        <w:gridCol w:w="1036"/>
        <w:gridCol w:w="1282"/>
        <w:gridCol w:w="1282"/>
        <w:gridCol w:w="1637"/>
      </w:tblGrid>
      <w:tr w:rsidR="00C46ABC" w:rsidRPr="00552079" w:rsidTr="003F6814">
        <w:trPr>
          <w:trHeight w:val="447"/>
          <w:jc w:val="center"/>
        </w:trPr>
        <w:tc>
          <w:tcPr>
            <w:tcW w:w="1029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6ABC" w:rsidRPr="00552079" w:rsidRDefault="00C46ABC" w:rsidP="003F6814">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BOLIVIANOS (Bs.) </w:t>
            </w:r>
          </w:p>
        </w:tc>
      </w:tr>
      <w:tr w:rsidR="00C46ABC" w:rsidRPr="00552079" w:rsidTr="003F6814">
        <w:trPr>
          <w:trHeight w:val="529"/>
          <w:jc w:val="center"/>
        </w:trPr>
        <w:tc>
          <w:tcPr>
            <w:tcW w:w="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46ABC" w:rsidRPr="00552079" w:rsidRDefault="00C46ABC" w:rsidP="003F681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2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46ABC" w:rsidRPr="00552079" w:rsidRDefault="00C46ABC" w:rsidP="003F681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TRANSPORTE DE GARRAFAS LUGAR DE ORIGEN</w:t>
            </w:r>
          </w:p>
        </w:tc>
        <w:tc>
          <w:tcPr>
            <w:tcW w:w="23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6ABC" w:rsidRDefault="00C46ABC" w:rsidP="003F681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TRANSPORTE DE GARRAFAS LUGAR DE DESTINO</w:t>
            </w:r>
          </w:p>
        </w:tc>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6ABC" w:rsidRPr="00552079" w:rsidRDefault="00C46ABC" w:rsidP="003F681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UM</w:t>
            </w:r>
          </w:p>
        </w:tc>
        <w:tc>
          <w:tcPr>
            <w:tcW w:w="1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6ABC" w:rsidRDefault="00C46ABC" w:rsidP="003F681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ESTIMADA DE VIAJES</w:t>
            </w:r>
          </w:p>
          <w:p w:rsidR="00C46ABC" w:rsidRPr="00552079" w:rsidRDefault="00C46ABC" w:rsidP="003F681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GESTION  2017</w:t>
            </w:r>
          </w:p>
        </w:tc>
        <w:tc>
          <w:tcPr>
            <w:tcW w:w="1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6ABC" w:rsidRDefault="00C46ABC" w:rsidP="003F681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POR VIAJE</w:t>
            </w:r>
          </w:p>
          <w:p w:rsidR="00C46ABC" w:rsidRPr="00552079" w:rsidRDefault="00C46ABC" w:rsidP="003F681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EN BS.</w:t>
            </w:r>
          </w:p>
        </w:tc>
        <w:tc>
          <w:tcPr>
            <w:tcW w:w="1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46ABC" w:rsidRDefault="00C46ABC" w:rsidP="003F681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C46ABC" w:rsidRDefault="00C46ABC" w:rsidP="003F681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TOTAL</w:t>
            </w:r>
            <w:r>
              <w:rPr>
                <w:rFonts w:asciiTheme="minorHAnsi" w:hAnsiTheme="minorHAnsi" w:cstheme="minorHAnsi"/>
                <w:b/>
                <w:bCs/>
                <w:color w:val="000000"/>
                <w:sz w:val="22"/>
                <w:szCs w:val="22"/>
                <w:lang w:val="es-BO" w:eastAsia="es-BO"/>
              </w:rPr>
              <w:t xml:space="preserve"> </w:t>
            </w:r>
          </w:p>
          <w:p w:rsidR="00C46ABC" w:rsidRPr="00552079" w:rsidRDefault="00C46ABC" w:rsidP="003F681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GESTION 2017</w:t>
            </w:r>
          </w:p>
        </w:tc>
      </w:tr>
      <w:tr w:rsidR="00C46ABC" w:rsidRPr="00CA6819" w:rsidTr="003F6814">
        <w:trPr>
          <w:trHeight w:val="330"/>
          <w:jc w:val="center"/>
        </w:trPr>
        <w:tc>
          <w:tcPr>
            <w:tcW w:w="521" w:type="dxa"/>
            <w:tcBorders>
              <w:top w:val="nil"/>
              <w:left w:val="single" w:sz="8" w:space="0" w:color="auto"/>
              <w:bottom w:val="single" w:sz="4" w:space="0" w:color="auto"/>
              <w:right w:val="single" w:sz="4" w:space="0" w:color="auto"/>
            </w:tcBorders>
            <w:shd w:val="clear" w:color="auto" w:fill="auto"/>
            <w:noWrap/>
            <w:vAlign w:val="center"/>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sz w:val="22"/>
                <w:szCs w:val="22"/>
              </w:rPr>
              <w:t>1</w:t>
            </w:r>
          </w:p>
        </w:tc>
        <w:tc>
          <w:tcPr>
            <w:tcW w:w="2168" w:type="dxa"/>
            <w:tcBorders>
              <w:top w:val="nil"/>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2373" w:type="dxa"/>
            <w:tcBorders>
              <w:top w:val="nil"/>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PLANTA RECALIFICADORA GUALBERTO VILLARROEL</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46ABC" w:rsidRPr="00CA6819" w:rsidRDefault="00C46ABC" w:rsidP="003F681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46ABC" w:rsidRPr="00CA6819" w:rsidRDefault="00C46ABC" w:rsidP="003F681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14.700,00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C46ABC" w:rsidRPr="00CA6819" w:rsidRDefault="00C46ABC" w:rsidP="003F681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58.800,</w:t>
            </w:r>
            <w:r w:rsidRPr="00CA6819">
              <w:rPr>
                <w:rFonts w:asciiTheme="minorHAnsi" w:hAnsiTheme="minorHAnsi" w:cstheme="minorHAnsi"/>
                <w:color w:val="000000"/>
                <w:sz w:val="22"/>
                <w:szCs w:val="22"/>
                <w:lang w:val="es-BO" w:eastAsia="es-BO"/>
              </w:rPr>
              <w:t>00</w:t>
            </w:r>
          </w:p>
        </w:tc>
      </w:tr>
      <w:tr w:rsidR="00C46ABC" w:rsidRPr="00CA6819" w:rsidTr="003F6814">
        <w:trPr>
          <w:trHeight w:val="330"/>
          <w:jc w:val="center"/>
        </w:trPr>
        <w:tc>
          <w:tcPr>
            <w:tcW w:w="521" w:type="dxa"/>
            <w:tcBorders>
              <w:top w:val="nil"/>
              <w:left w:val="single" w:sz="8" w:space="0" w:color="auto"/>
              <w:bottom w:val="single" w:sz="4" w:space="0" w:color="auto"/>
              <w:right w:val="single" w:sz="4" w:space="0" w:color="auto"/>
            </w:tcBorders>
            <w:shd w:val="clear" w:color="auto" w:fill="auto"/>
            <w:noWrap/>
            <w:vAlign w:val="center"/>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sz w:val="22"/>
                <w:szCs w:val="22"/>
              </w:rPr>
              <w:t>2</w:t>
            </w:r>
          </w:p>
        </w:tc>
        <w:tc>
          <w:tcPr>
            <w:tcW w:w="2168" w:type="dxa"/>
            <w:tcBorders>
              <w:top w:val="nil"/>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PLANTA RECALIFICADORA GUALBERTO VILLARROEL</w:t>
            </w:r>
          </w:p>
        </w:tc>
        <w:tc>
          <w:tcPr>
            <w:tcW w:w="2373" w:type="dxa"/>
            <w:tcBorders>
              <w:top w:val="nil"/>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46ABC" w:rsidRPr="00CA6819" w:rsidRDefault="00C46ABC" w:rsidP="003F681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14.700,00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C46ABC" w:rsidRPr="00CA6819" w:rsidRDefault="00C46ABC" w:rsidP="003F681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58.800</w:t>
            </w:r>
            <w:r w:rsidRPr="00CA6819">
              <w:rPr>
                <w:rFonts w:asciiTheme="minorHAnsi" w:hAnsiTheme="minorHAnsi" w:cstheme="minorHAnsi"/>
                <w:color w:val="000000"/>
                <w:sz w:val="22"/>
                <w:szCs w:val="22"/>
                <w:lang w:val="es-BO" w:eastAsia="es-BO"/>
              </w:rPr>
              <w:t>,00</w:t>
            </w:r>
          </w:p>
        </w:tc>
      </w:tr>
      <w:tr w:rsidR="00C46ABC" w:rsidRPr="00CA6819" w:rsidTr="003F6814">
        <w:trPr>
          <w:trHeight w:val="330"/>
          <w:jc w:val="center"/>
        </w:trPr>
        <w:tc>
          <w:tcPr>
            <w:tcW w:w="521" w:type="dxa"/>
            <w:tcBorders>
              <w:top w:val="nil"/>
              <w:left w:val="single" w:sz="8" w:space="0" w:color="auto"/>
              <w:bottom w:val="single" w:sz="4" w:space="0" w:color="auto"/>
              <w:right w:val="single" w:sz="4" w:space="0" w:color="auto"/>
            </w:tcBorders>
            <w:shd w:val="clear" w:color="auto" w:fill="auto"/>
            <w:noWrap/>
            <w:vAlign w:val="center"/>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sz w:val="22"/>
                <w:szCs w:val="22"/>
              </w:rPr>
              <w:t>3</w:t>
            </w:r>
          </w:p>
        </w:tc>
        <w:tc>
          <w:tcPr>
            <w:tcW w:w="2168" w:type="dxa"/>
            <w:tcBorders>
              <w:top w:val="nil"/>
              <w:left w:val="nil"/>
              <w:bottom w:val="single" w:sz="4" w:space="0" w:color="auto"/>
              <w:right w:val="single" w:sz="4" w:space="0" w:color="auto"/>
            </w:tcBorders>
            <w:shd w:val="clear" w:color="auto" w:fill="auto"/>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 xml:space="preserve">PLANTA YPFB TARIJA </w:t>
            </w:r>
          </w:p>
        </w:tc>
        <w:tc>
          <w:tcPr>
            <w:tcW w:w="2373" w:type="dxa"/>
            <w:tcBorders>
              <w:top w:val="nil"/>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 xml:space="preserve">PLANTA RECALIFICADORA QHORA </w:t>
            </w:r>
            <w:proofErr w:type="spellStart"/>
            <w:r w:rsidRPr="00CA6819">
              <w:rPr>
                <w:rFonts w:asciiTheme="minorHAnsi" w:hAnsiTheme="minorHAnsi" w:cstheme="minorHAnsi"/>
                <w:sz w:val="22"/>
                <w:szCs w:val="22"/>
              </w:rPr>
              <w:t>QHORA</w:t>
            </w:r>
            <w:proofErr w:type="spellEnd"/>
            <w:r w:rsidRPr="00CA6819">
              <w:rPr>
                <w:rFonts w:asciiTheme="minorHAnsi" w:hAnsiTheme="minorHAnsi" w:cstheme="minorHAnsi"/>
                <w:sz w:val="22"/>
                <w:szCs w:val="22"/>
              </w:rPr>
              <w:t xml:space="preserve">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46ABC" w:rsidRPr="00CA6819" w:rsidRDefault="00C46ABC" w:rsidP="003F681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9.450,00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C46ABC" w:rsidRPr="00CA6819" w:rsidRDefault="00C46ABC" w:rsidP="003F681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18.900</w:t>
            </w:r>
            <w:r w:rsidRPr="00CA6819">
              <w:rPr>
                <w:rFonts w:asciiTheme="minorHAnsi" w:hAnsiTheme="minorHAnsi" w:cstheme="minorHAnsi"/>
                <w:color w:val="000000"/>
                <w:sz w:val="22"/>
                <w:szCs w:val="22"/>
                <w:lang w:val="es-BO" w:eastAsia="es-BO"/>
              </w:rPr>
              <w:t>,00</w:t>
            </w:r>
          </w:p>
        </w:tc>
      </w:tr>
      <w:tr w:rsidR="00C46ABC" w:rsidRPr="00CA6819" w:rsidTr="003F6814">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sz w:val="22"/>
                <w:szCs w:val="22"/>
              </w:rPr>
              <w:t>4</w:t>
            </w:r>
          </w:p>
        </w:tc>
        <w:tc>
          <w:tcPr>
            <w:tcW w:w="2168"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 xml:space="preserve">PLANTA RECALIFICADORA QHORA </w:t>
            </w:r>
            <w:proofErr w:type="spellStart"/>
            <w:r w:rsidRPr="00CA6819">
              <w:rPr>
                <w:rFonts w:asciiTheme="minorHAnsi" w:hAnsiTheme="minorHAnsi" w:cstheme="minorHAnsi"/>
                <w:sz w:val="22"/>
                <w:szCs w:val="22"/>
              </w:rPr>
              <w:t>QHORA</w:t>
            </w:r>
            <w:proofErr w:type="spellEnd"/>
            <w:r w:rsidRPr="00CA6819">
              <w:rPr>
                <w:rFonts w:asciiTheme="minorHAnsi" w:hAnsiTheme="minorHAnsi" w:cstheme="minorHAnsi"/>
                <w:sz w:val="22"/>
                <w:szCs w:val="22"/>
              </w:rPr>
              <w:t xml:space="preserve"> </w:t>
            </w:r>
          </w:p>
        </w:tc>
        <w:tc>
          <w:tcPr>
            <w:tcW w:w="2373"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46ABC" w:rsidRPr="00CA6819" w:rsidRDefault="00C46ABC" w:rsidP="003F681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9.450,00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C46ABC" w:rsidRPr="00CA6819" w:rsidRDefault="00C46ABC" w:rsidP="003F681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18.900</w:t>
            </w:r>
            <w:r w:rsidRPr="00CA6819">
              <w:rPr>
                <w:rFonts w:asciiTheme="minorHAnsi" w:hAnsiTheme="minorHAnsi" w:cstheme="minorHAnsi"/>
                <w:color w:val="000000"/>
                <w:sz w:val="22"/>
                <w:szCs w:val="22"/>
                <w:lang w:val="es-BO" w:eastAsia="es-BO"/>
              </w:rPr>
              <w:t>,00</w:t>
            </w:r>
          </w:p>
        </w:tc>
      </w:tr>
      <w:tr w:rsidR="00C46ABC" w:rsidRPr="00CA6819" w:rsidTr="003F6814">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sz w:val="22"/>
                <w:szCs w:val="22"/>
              </w:rPr>
              <w:t>5</w:t>
            </w:r>
          </w:p>
        </w:tc>
        <w:tc>
          <w:tcPr>
            <w:tcW w:w="2168"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 xml:space="preserve">PLANTA YPFB  TARIJA </w:t>
            </w:r>
          </w:p>
        </w:tc>
        <w:tc>
          <w:tcPr>
            <w:tcW w:w="2373"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PLANTA  ZONA COMERCIAL VILLAMONTES</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46ABC" w:rsidRPr="00CA6819" w:rsidRDefault="00C46ABC" w:rsidP="003F681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8.250,00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8.250,00</w:t>
            </w:r>
          </w:p>
        </w:tc>
      </w:tr>
      <w:tr w:rsidR="00C46ABC" w:rsidRPr="00CA6819" w:rsidTr="003F6814">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sz w:val="22"/>
                <w:szCs w:val="22"/>
              </w:rPr>
              <w:t>6</w:t>
            </w:r>
          </w:p>
        </w:tc>
        <w:tc>
          <w:tcPr>
            <w:tcW w:w="2168"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2373"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 xml:space="preserve">PLANTA  ZONA COMERCIAL YACUIBA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46ABC" w:rsidRPr="00CA6819" w:rsidRDefault="00C46ABC" w:rsidP="003F681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8.250,00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8.250,00</w:t>
            </w:r>
          </w:p>
        </w:tc>
      </w:tr>
      <w:tr w:rsidR="00C46ABC" w:rsidRPr="00CA6819" w:rsidTr="003F6814">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sz w:val="22"/>
                <w:szCs w:val="22"/>
              </w:rPr>
              <w:t>7</w:t>
            </w:r>
          </w:p>
        </w:tc>
        <w:tc>
          <w:tcPr>
            <w:tcW w:w="2168"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2373"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 xml:space="preserve">PLANTA  ZONA COMERCIAL BERMEJO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46ABC" w:rsidRPr="00CA6819" w:rsidRDefault="00C46ABC" w:rsidP="003F681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8.400,00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8.400,00</w:t>
            </w:r>
          </w:p>
        </w:tc>
      </w:tr>
      <w:tr w:rsidR="00C46ABC" w:rsidRPr="00CA6819" w:rsidTr="003F6814">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sz w:val="22"/>
                <w:szCs w:val="22"/>
              </w:rPr>
              <w:t>8</w:t>
            </w:r>
          </w:p>
        </w:tc>
        <w:tc>
          <w:tcPr>
            <w:tcW w:w="2168"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PLANTA  ZONA COMERCIAL VILLAMONTES</w:t>
            </w:r>
          </w:p>
        </w:tc>
        <w:tc>
          <w:tcPr>
            <w:tcW w:w="2373"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46ABC" w:rsidRPr="00CA6819" w:rsidRDefault="00C46ABC" w:rsidP="003F681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8.400,00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8.400,00</w:t>
            </w:r>
          </w:p>
        </w:tc>
      </w:tr>
      <w:tr w:rsidR="00C46ABC" w:rsidRPr="00CA6819" w:rsidTr="003F6814">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sz w:val="22"/>
                <w:szCs w:val="22"/>
              </w:rPr>
              <w:t>9</w:t>
            </w:r>
          </w:p>
        </w:tc>
        <w:tc>
          <w:tcPr>
            <w:tcW w:w="2168"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 xml:space="preserve">PLANTA  ZONA COMERCIAL YACUIBA </w:t>
            </w:r>
          </w:p>
        </w:tc>
        <w:tc>
          <w:tcPr>
            <w:tcW w:w="2373"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46ABC" w:rsidRPr="00CA6819" w:rsidRDefault="00C46ABC" w:rsidP="003F681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4.800,00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4.800,00</w:t>
            </w:r>
          </w:p>
        </w:tc>
      </w:tr>
      <w:tr w:rsidR="00C46ABC" w:rsidRPr="00CA6819" w:rsidTr="003F6814">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sz w:val="22"/>
                <w:szCs w:val="22"/>
              </w:rPr>
              <w:t>10</w:t>
            </w:r>
          </w:p>
        </w:tc>
        <w:tc>
          <w:tcPr>
            <w:tcW w:w="2168"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PLANTA  ZONA COMERCIAL BERMEJO</w:t>
            </w:r>
          </w:p>
        </w:tc>
        <w:tc>
          <w:tcPr>
            <w:tcW w:w="2373" w:type="dxa"/>
            <w:tcBorders>
              <w:top w:val="single" w:sz="4" w:space="0" w:color="auto"/>
              <w:left w:val="nil"/>
              <w:bottom w:val="single" w:sz="4" w:space="0" w:color="auto"/>
              <w:right w:val="single" w:sz="4" w:space="0" w:color="auto"/>
            </w:tcBorders>
            <w:shd w:val="clear" w:color="auto" w:fill="auto"/>
            <w:vAlign w:val="center"/>
          </w:tcPr>
          <w:p w:rsidR="00C46ABC" w:rsidRPr="00CA6819" w:rsidRDefault="00C46ABC" w:rsidP="003F681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46ABC" w:rsidRPr="00CA6819" w:rsidRDefault="00C46ABC" w:rsidP="003F681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46ABC" w:rsidRPr="00CA6819" w:rsidRDefault="00C46ABC" w:rsidP="003F681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4.800,00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C46ABC" w:rsidRPr="00CA6819" w:rsidRDefault="00C46ABC" w:rsidP="003F6814">
            <w:pPr>
              <w:jc w:val="right"/>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4.800,00</w:t>
            </w:r>
          </w:p>
        </w:tc>
      </w:tr>
      <w:tr w:rsidR="00C46ABC" w:rsidRPr="00552079" w:rsidTr="003F6814">
        <w:trPr>
          <w:trHeight w:val="330"/>
          <w:jc w:val="center"/>
        </w:trPr>
        <w:tc>
          <w:tcPr>
            <w:tcW w:w="8662" w:type="dxa"/>
            <w:gridSpan w:val="6"/>
            <w:tcBorders>
              <w:top w:val="single" w:sz="4" w:space="0" w:color="auto"/>
              <w:left w:val="single" w:sz="4" w:space="0" w:color="auto"/>
              <w:bottom w:val="single" w:sz="4" w:space="0" w:color="auto"/>
              <w:right w:val="single" w:sz="4" w:space="0" w:color="auto"/>
            </w:tcBorders>
          </w:tcPr>
          <w:p w:rsidR="00C46ABC" w:rsidRPr="00552079" w:rsidRDefault="00C46ABC" w:rsidP="003F6814">
            <w:pP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r w:rsidR="00423077">
              <w:rPr>
                <w:rFonts w:asciiTheme="minorHAnsi" w:hAnsiTheme="minorHAnsi" w:cstheme="minorHAnsi"/>
                <w:b/>
                <w:bCs/>
                <w:color w:val="000000"/>
                <w:sz w:val="22"/>
                <w:szCs w:val="22"/>
                <w:lang w:val="es-BO" w:eastAsia="es-BO"/>
              </w:rPr>
              <w:t xml:space="preserve">  REFERENCIAL PARA LA GESTION 2017</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6ABC" w:rsidRPr="00552079" w:rsidRDefault="00C46ABC" w:rsidP="003F681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198.300,00</w:t>
            </w:r>
          </w:p>
        </w:tc>
      </w:tr>
    </w:tbl>
    <w:p w:rsidR="00C46ABC" w:rsidRPr="00552079" w:rsidRDefault="00C46ABC" w:rsidP="00C46ABC">
      <w:pPr>
        <w:jc w:val="center"/>
        <w:rPr>
          <w:rFonts w:asciiTheme="minorHAnsi" w:hAnsiTheme="minorHAnsi" w:cstheme="minorHAnsi"/>
          <w:b/>
          <w:sz w:val="22"/>
          <w:szCs w:val="22"/>
        </w:rPr>
      </w:pPr>
    </w:p>
    <w:p w:rsidR="00C46ABC" w:rsidRDefault="00C46ABC" w:rsidP="00C46ABC">
      <w:pPr>
        <w:rPr>
          <w:rFonts w:asciiTheme="minorHAnsi" w:hAnsiTheme="minorHAnsi" w:cstheme="minorHAnsi"/>
          <w:b/>
          <w:sz w:val="22"/>
          <w:szCs w:val="22"/>
        </w:rPr>
      </w:pPr>
    </w:p>
    <w:p w:rsidR="00C46ABC" w:rsidRDefault="00C46ABC" w:rsidP="00C46ABC">
      <w:pPr>
        <w:autoSpaceDE w:val="0"/>
        <w:autoSpaceDN w:val="0"/>
        <w:adjustRightInd w:val="0"/>
        <w:jc w:val="both"/>
        <w:rPr>
          <w:rFonts w:ascii="Calibri" w:hAnsi="Calibri" w:cs="Arial"/>
          <w:sz w:val="22"/>
          <w:szCs w:val="22"/>
        </w:rPr>
      </w:pPr>
    </w:p>
    <w:p w:rsidR="00C46ABC" w:rsidRDefault="00C46ABC" w:rsidP="00C46ABC">
      <w:pPr>
        <w:autoSpaceDE w:val="0"/>
        <w:autoSpaceDN w:val="0"/>
        <w:adjustRightInd w:val="0"/>
        <w:jc w:val="both"/>
        <w:rPr>
          <w:rFonts w:ascii="Calibri" w:hAnsi="Calibri" w:cs="Arial"/>
          <w:sz w:val="22"/>
          <w:szCs w:val="22"/>
        </w:rPr>
      </w:pPr>
    </w:p>
    <w:p w:rsidR="001848E7" w:rsidRDefault="001848E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030FA9">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030FA9">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030FA9">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030FA9">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030FA9">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030FA9">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F2E48">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6F2E48">
      <w:pPr>
        <w:pStyle w:val="Sinespaciado4"/>
        <w:numPr>
          <w:ilvl w:val="0"/>
          <w:numId w:val="29"/>
        </w:numPr>
        <w:ind w:left="851"/>
        <w:jc w:val="both"/>
      </w:pPr>
      <w:r w:rsidRPr="008842A3">
        <w:t>Que tengan sentencia ejecutoriada, con impedimento para ejercer el comercio.</w:t>
      </w:r>
    </w:p>
    <w:p w:rsidR="00983825" w:rsidRDefault="00983825" w:rsidP="006F2E48">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6F2E48">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6F2E48">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6F2E48">
      <w:pPr>
        <w:pStyle w:val="Sinespaciado4"/>
        <w:numPr>
          <w:ilvl w:val="0"/>
          <w:numId w:val="29"/>
        </w:numPr>
        <w:ind w:left="851"/>
        <w:jc w:val="both"/>
      </w:pPr>
      <w:r w:rsidRPr="008842A3">
        <w:t>Que hubiesen declarado su disolución o quiebra.</w:t>
      </w:r>
    </w:p>
    <w:p w:rsidR="00983825" w:rsidRDefault="00983825" w:rsidP="006F2E48">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6F2E48">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6F2E48">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6F2E48">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F2E48">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030FA9">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030FA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030FA9">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030FA9">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030FA9">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030FA9">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030FA9">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030FA9">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4"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3F6814" w:rsidRPr="00552079" w:rsidRDefault="003F6814" w:rsidP="00452B99">
      <w:pPr>
        <w:ind w:left="426"/>
        <w:jc w:val="both"/>
        <w:rPr>
          <w:rFonts w:asciiTheme="minorHAnsi" w:hAnsiTheme="minorHAnsi" w:cstheme="minorHAnsi"/>
          <w:sz w:val="22"/>
          <w:szCs w:val="22"/>
        </w:rPr>
      </w:pPr>
    </w:p>
    <w:p w:rsidR="00452B99" w:rsidRDefault="00452B99" w:rsidP="00030FA9">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30FA9">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30FA9">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30FA9">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030FA9">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30FA9">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30FA9">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p>
    <w:p w:rsidR="009E2493" w:rsidRPr="003F6814" w:rsidRDefault="009E2493" w:rsidP="009E2493">
      <w:pPr>
        <w:jc w:val="both"/>
        <w:rPr>
          <w:rFonts w:asciiTheme="minorHAnsi" w:hAnsiTheme="minorHAnsi" w:cstheme="minorHAnsi"/>
          <w:sz w:val="22"/>
          <w:szCs w:val="22"/>
        </w:rPr>
      </w:pPr>
    </w:p>
    <w:p w:rsidR="009E2493" w:rsidRPr="003F6814" w:rsidRDefault="009E2493" w:rsidP="009E2493">
      <w:pPr>
        <w:ind w:left="426"/>
        <w:jc w:val="both"/>
        <w:rPr>
          <w:rFonts w:asciiTheme="minorHAnsi" w:hAnsiTheme="minorHAnsi" w:cstheme="minorHAnsi"/>
          <w:i/>
          <w:sz w:val="22"/>
          <w:szCs w:val="22"/>
          <w:lang w:val="es-ES_tradnl"/>
        </w:rPr>
      </w:pPr>
      <w:r w:rsidRPr="003F6814">
        <w:rPr>
          <w:rFonts w:asciiTheme="minorHAnsi" w:hAnsiTheme="minorHAnsi" w:cstheme="minorHAnsi"/>
          <w:i/>
          <w:sz w:val="22"/>
          <w:szCs w:val="22"/>
          <w:lang w:val="es-ES_tradnl"/>
        </w:rPr>
        <w:t xml:space="preserve"> “</w:t>
      </w:r>
      <w:r w:rsidRPr="003F6814">
        <w:rPr>
          <w:rFonts w:asciiTheme="minorHAnsi" w:hAnsiTheme="minorHAnsi" w:cstheme="minorHAnsi"/>
          <w:b/>
          <w:i/>
          <w:sz w:val="22"/>
          <w:szCs w:val="22"/>
          <w:lang w:val="es-ES_tradnl"/>
        </w:rPr>
        <w:t>NO APLICA</w:t>
      </w:r>
      <w:r w:rsidRPr="003F6814">
        <w:rPr>
          <w:rFonts w:asciiTheme="minorHAnsi" w:hAnsiTheme="minorHAnsi" w:cstheme="minorHAnsi"/>
          <w:i/>
          <w:sz w:val="22"/>
          <w:szCs w:val="22"/>
          <w:lang w:val="es-ES_tradnl"/>
        </w:rPr>
        <w:t>”.</w:t>
      </w:r>
    </w:p>
    <w:p w:rsidR="003B6AEF" w:rsidRPr="003F6814" w:rsidRDefault="003B6AEF" w:rsidP="003B6AEF">
      <w:pPr>
        <w:jc w:val="both"/>
        <w:rPr>
          <w:rFonts w:asciiTheme="minorHAnsi" w:hAnsiTheme="minorHAnsi" w:cstheme="minorHAnsi"/>
          <w:sz w:val="22"/>
          <w:szCs w:val="22"/>
          <w:lang w:val="es-ES_tradnl"/>
        </w:rPr>
      </w:pPr>
    </w:p>
    <w:p w:rsidR="00900663" w:rsidRPr="003F6814" w:rsidRDefault="00900663" w:rsidP="002750AD">
      <w:pPr>
        <w:pStyle w:val="Prrafodelista"/>
        <w:numPr>
          <w:ilvl w:val="0"/>
          <w:numId w:val="3"/>
        </w:numPr>
        <w:ind w:left="426" w:hanging="426"/>
        <w:jc w:val="both"/>
        <w:rPr>
          <w:rFonts w:asciiTheme="minorHAnsi" w:hAnsiTheme="minorHAnsi" w:cstheme="minorHAnsi"/>
          <w:b/>
          <w:sz w:val="22"/>
          <w:szCs w:val="22"/>
        </w:rPr>
      </w:pPr>
      <w:r w:rsidRPr="003F6814">
        <w:rPr>
          <w:rFonts w:asciiTheme="minorHAnsi" w:hAnsiTheme="minorHAnsi" w:cstheme="minorHAnsi"/>
          <w:b/>
          <w:sz w:val="22"/>
          <w:szCs w:val="22"/>
        </w:rPr>
        <w:t>INSPECCIÓN PREVIA</w:t>
      </w:r>
      <w:r w:rsidR="00BB604C" w:rsidRPr="003F6814">
        <w:rPr>
          <w:rFonts w:asciiTheme="minorHAnsi" w:hAnsiTheme="minorHAnsi" w:cstheme="minorHAnsi"/>
          <w:b/>
          <w:sz w:val="22"/>
          <w:szCs w:val="22"/>
        </w:rPr>
        <w:t>.-</w:t>
      </w:r>
    </w:p>
    <w:p w:rsidR="005B5002" w:rsidRPr="003F6814" w:rsidRDefault="005B5002" w:rsidP="00B37050">
      <w:pPr>
        <w:jc w:val="both"/>
        <w:rPr>
          <w:rFonts w:asciiTheme="minorHAnsi" w:hAnsiTheme="minorHAnsi" w:cstheme="minorHAnsi"/>
          <w:sz w:val="22"/>
          <w:szCs w:val="22"/>
        </w:rPr>
      </w:pPr>
    </w:p>
    <w:p w:rsidR="000E33F0" w:rsidRPr="003F6814" w:rsidRDefault="000E33F0" w:rsidP="00B37050">
      <w:pPr>
        <w:ind w:left="426"/>
        <w:jc w:val="both"/>
        <w:rPr>
          <w:rFonts w:asciiTheme="minorHAnsi" w:hAnsiTheme="minorHAnsi" w:cstheme="minorHAnsi"/>
          <w:i/>
          <w:sz w:val="22"/>
          <w:szCs w:val="22"/>
          <w:lang w:val="es-ES_tradnl"/>
        </w:rPr>
      </w:pPr>
      <w:r w:rsidRPr="003F6814">
        <w:rPr>
          <w:rFonts w:asciiTheme="minorHAnsi" w:hAnsiTheme="minorHAnsi" w:cstheme="minorHAnsi"/>
          <w:i/>
          <w:sz w:val="22"/>
          <w:szCs w:val="22"/>
          <w:lang w:val="es-ES_tradnl"/>
        </w:rPr>
        <w:t xml:space="preserve"> </w:t>
      </w:r>
      <w:r w:rsidR="00A72EED" w:rsidRPr="003F6814">
        <w:rPr>
          <w:rFonts w:asciiTheme="minorHAnsi" w:hAnsiTheme="minorHAnsi" w:cstheme="minorHAnsi"/>
          <w:i/>
          <w:sz w:val="22"/>
          <w:szCs w:val="22"/>
          <w:lang w:val="es-ES_tradnl"/>
        </w:rPr>
        <w:t>“</w:t>
      </w:r>
      <w:r w:rsidRPr="003F6814">
        <w:rPr>
          <w:rFonts w:asciiTheme="minorHAnsi" w:hAnsiTheme="minorHAnsi" w:cstheme="minorHAnsi"/>
          <w:b/>
          <w:i/>
          <w:sz w:val="22"/>
          <w:szCs w:val="22"/>
          <w:lang w:val="es-ES_tradnl"/>
        </w:rPr>
        <w:t>NO APLICA</w:t>
      </w:r>
      <w:r w:rsidR="00A72EED" w:rsidRPr="003F6814">
        <w:rPr>
          <w:rFonts w:asciiTheme="minorHAnsi" w:hAnsiTheme="minorHAnsi" w:cstheme="minorHAnsi"/>
          <w:i/>
          <w:sz w:val="22"/>
          <w:szCs w:val="22"/>
          <w:lang w:val="es-ES_tradnl"/>
        </w:rPr>
        <w:t>”</w:t>
      </w:r>
      <w:r w:rsidR="00E545E7" w:rsidRPr="003F6814">
        <w:rPr>
          <w:rFonts w:asciiTheme="minorHAnsi" w:hAnsiTheme="minorHAnsi" w:cstheme="minorHAnsi"/>
          <w:i/>
          <w:sz w:val="22"/>
          <w:szCs w:val="22"/>
          <w:lang w:val="es-ES_tradnl"/>
        </w:rPr>
        <w:t>.</w:t>
      </w:r>
    </w:p>
    <w:p w:rsidR="00900663" w:rsidRPr="003F6814" w:rsidRDefault="00900663" w:rsidP="00B37050">
      <w:pPr>
        <w:jc w:val="both"/>
        <w:rPr>
          <w:rFonts w:asciiTheme="minorHAnsi" w:hAnsiTheme="minorHAnsi" w:cstheme="minorHAnsi"/>
          <w:sz w:val="22"/>
          <w:szCs w:val="22"/>
          <w:lang w:val="es-ES_tradnl"/>
        </w:rPr>
      </w:pPr>
    </w:p>
    <w:p w:rsidR="00900663" w:rsidRPr="003F6814" w:rsidRDefault="00900663" w:rsidP="002750AD">
      <w:pPr>
        <w:pStyle w:val="Prrafodelista"/>
        <w:numPr>
          <w:ilvl w:val="0"/>
          <w:numId w:val="3"/>
        </w:numPr>
        <w:ind w:left="426" w:hanging="426"/>
        <w:jc w:val="both"/>
        <w:rPr>
          <w:rFonts w:asciiTheme="minorHAnsi" w:hAnsiTheme="minorHAnsi" w:cstheme="minorHAnsi"/>
          <w:b/>
          <w:sz w:val="22"/>
          <w:szCs w:val="22"/>
        </w:rPr>
      </w:pPr>
      <w:r w:rsidRPr="003F6814">
        <w:rPr>
          <w:rFonts w:asciiTheme="minorHAnsi" w:hAnsiTheme="minorHAnsi" w:cstheme="minorHAnsi"/>
          <w:b/>
          <w:sz w:val="22"/>
          <w:szCs w:val="22"/>
        </w:rPr>
        <w:t>CONSULTAS ESCRITAS AL DBC</w:t>
      </w:r>
      <w:r w:rsidR="00BB604C" w:rsidRPr="003F6814">
        <w:rPr>
          <w:rFonts w:asciiTheme="minorHAnsi" w:hAnsiTheme="minorHAnsi" w:cstheme="minorHAnsi"/>
          <w:b/>
          <w:sz w:val="22"/>
          <w:szCs w:val="22"/>
        </w:rPr>
        <w:t>.-</w:t>
      </w:r>
    </w:p>
    <w:p w:rsidR="00C75BEC" w:rsidRPr="003F6814" w:rsidRDefault="00C75BEC" w:rsidP="00B37050">
      <w:pPr>
        <w:tabs>
          <w:tab w:val="num" w:pos="993"/>
        </w:tabs>
        <w:ind w:left="426"/>
        <w:jc w:val="both"/>
        <w:rPr>
          <w:rFonts w:asciiTheme="minorHAnsi" w:hAnsiTheme="minorHAnsi" w:cstheme="minorHAnsi"/>
          <w:sz w:val="22"/>
          <w:szCs w:val="22"/>
        </w:rPr>
      </w:pPr>
    </w:p>
    <w:p w:rsidR="00701146" w:rsidRPr="003F6814" w:rsidRDefault="00701146" w:rsidP="00701146">
      <w:pPr>
        <w:tabs>
          <w:tab w:val="num" w:pos="993"/>
        </w:tabs>
        <w:ind w:left="426"/>
        <w:jc w:val="both"/>
        <w:rPr>
          <w:rFonts w:asciiTheme="minorHAnsi" w:hAnsiTheme="minorHAnsi" w:cstheme="minorHAnsi"/>
          <w:b/>
          <w:i/>
          <w:sz w:val="22"/>
          <w:szCs w:val="22"/>
        </w:rPr>
      </w:pPr>
      <w:r w:rsidRPr="003F6814">
        <w:rPr>
          <w:rFonts w:asciiTheme="minorHAnsi" w:hAnsiTheme="minorHAnsi" w:cstheme="minorHAnsi"/>
          <w:i/>
          <w:sz w:val="22"/>
          <w:szCs w:val="22"/>
        </w:rPr>
        <w:t>“</w:t>
      </w:r>
      <w:r w:rsidRPr="003F6814">
        <w:rPr>
          <w:rFonts w:asciiTheme="minorHAnsi" w:hAnsiTheme="minorHAnsi" w:cstheme="minorHAnsi"/>
          <w:b/>
          <w:i/>
          <w:sz w:val="22"/>
          <w:szCs w:val="22"/>
        </w:rPr>
        <w:t>NO APLICA”.</w:t>
      </w:r>
    </w:p>
    <w:p w:rsidR="003913C6" w:rsidRPr="003F6814" w:rsidRDefault="003913C6" w:rsidP="00B37050">
      <w:pPr>
        <w:tabs>
          <w:tab w:val="num" w:pos="993"/>
        </w:tabs>
        <w:jc w:val="both"/>
        <w:rPr>
          <w:rFonts w:asciiTheme="minorHAnsi" w:hAnsiTheme="minorHAnsi" w:cstheme="minorHAnsi"/>
          <w:sz w:val="22"/>
          <w:szCs w:val="22"/>
        </w:rPr>
      </w:pPr>
    </w:p>
    <w:p w:rsidR="00900663" w:rsidRPr="003F6814" w:rsidRDefault="005F6C94" w:rsidP="002750AD">
      <w:pPr>
        <w:pStyle w:val="Prrafodelista"/>
        <w:numPr>
          <w:ilvl w:val="0"/>
          <w:numId w:val="3"/>
        </w:numPr>
        <w:ind w:left="426" w:hanging="426"/>
        <w:jc w:val="both"/>
        <w:rPr>
          <w:rFonts w:asciiTheme="minorHAnsi" w:hAnsiTheme="minorHAnsi" w:cstheme="minorHAnsi"/>
          <w:b/>
          <w:sz w:val="22"/>
          <w:szCs w:val="22"/>
        </w:rPr>
      </w:pPr>
      <w:r w:rsidRPr="003F6814">
        <w:rPr>
          <w:rFonts w:asciiTheme="minorHAnsi" w:hAnsiTheme="minorHAnsi" w:cstheme="minorHAnsi"/>
          <w:b/>
          <w:sz w:val="22"/>
          <w:szCs w:val="22"/>
        </w:rPr>
        <w:t>REUNIÓN DE ACLARACIÓN</w:t>
      </w:r>
      <w:r w:rsidR="00BB604C" w:rsidRPr="003F6814">
        <w:rPr>
          <w:rFonts w:asciiTheme="minorHAnsi" w:hAnsiTheme="minorHAnsi" w:cstheme="minorHAnsi"/>
          <w:b/>
          <w:sz w:val="22"/>
          <w:szCs w:val="22"/>
        </w:rPr>
        <w:t>.-</w:t>
      </w:r>
    </w:p>
    <w:p w:rsidR="00A72EED" w:rsidRPr="003F6814" w:rsidRDefault="00A72EED" w:rsidP="00A72EED">
      <w:pPr>
        <w:pStyle w:val="Prrafodelista"/>
        <w:ind w:left="426"/>
        <w:jc w:val="both"/>
        <w:rPr>
          <w:rFonts w:asciiTheme="minorHAnsi" w:hAnsiTheme="minorHAnsi" w:cstheme="minorHAnsi"/>
          <w:b/>
          <w:sz w:val="22"/>
          <w:szCs w:val="22"/>
        </w:rPr>
      </w:pPr>
    </w:p>
    <w:p w:rsidR="00701146" w:rsidRPr="003F6814" w:rsidRDefault="00701146" w:rsidP="00701146">
      <w:pPr>
        <w:ind w:left="426"/>
        <w:jc w:val="both"/>
        <w:rPr>
          <w:rFonts w:asciiTheme="minorHAnsi" w:hAnsiTheme="minorHAnsi" w:cstheme="minorHAnsi"/>
          <w:b/>
          <w:i/>
          <w:sz w:val="22"/>
          <w:szCs w:val="22"/>
        </w:rPr>
      </w:pPr>
      <w:r w:rsidRPr="003F6814">
        <w:rPr>
          <w:rFonts w:asciiTheme="minorHAnsi" w:hAnsiTheme="minorHAnsi" w:cstheme="minorHAnsi"/>
          <w:i/>
          <w:sz w:val="22"/>
          <w:szCs w:val="22"/>
        </w:rPr>
        <w:t>“</w:t>
      </w:r>
      <w:r w:rsidRPr="003F6814">
        <w:rPr>
          <w:rFonts w:asciiTheme="minorHAnsi" w:hAnsiTheme="minorHAnsi" w:cstheme="minorHAnsi"/>
          <w:b/>
          <w:i/>
          <w:sz w:val="22"/>
          <w:szCs w:val="22"/>
        </w:rPr>
        <w:t>NO APLICA”</w:t>
      </w:r>
    </w:p>
    <w:p w:rsidR="00810045" w:rsidRPr="003F6814"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3F6814" w:rsidRDefault="003F681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F30DFA" w:rsidRDefault="006F06A6" w:rsidP="006F06A6">
            <w:pPr>
              <w:jc w:val="both"/>
              <w:rPr>
                <w:rFonts w:asciiTheme="minorHAnsi" w:hAnsiTheme="minorHAnsi" w:cstheme="minorHAnsi"/>
                <w:sz w:val="24"/>
                <w:szCs w:val="24"/>
              </w:rPr>
            </w:pPr>
            <w:r w:rsidRPr="00F30DFA">
              <w:rPr>
                <w:rFonts w:asciiTheme="minorHAnsi" w:hAnsiTheme="minorHAnsi" w:cstheme="minorHAnsi"/>
                <w:sz w:val="24"/>
                <w:szCs w:val="24"/>
                <w:lang w:val="es-BO"/>
              </w:rPr>
              <w:t>TRANSPORTE DEPARTAMENTAL DE GARRAFAS DE 10 KG. PARA RECALIFICACION</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F30DFA" w:rsidRDefault="00F30DFA" w:rsidP="00A2797A">
            <w:pPr>
              <w:jc w:val="both"/>
              <w:rPr>
                <w:rFonts w:asciiTheme="minorHAnsi" w:hAnsiTheme="minorHAnsi" w:cstheme="minorHAnsi"/>
                <w:sz w:val="24"/>
                <w:szCs w:val="24"/>
              </w:rPr>
            </w:pPr>
            <w:r w:rsidRPr="00F30DFA">
              <w:rPr>
                <w:rFonts w:asciiTheme="minorHAnsi" w:hAnsiTheme="minorHAnsi" w:cstheme="minorHAnsi"/>
                <w:bCs/>
                <w:sz w:val="24"/>
                <w:szCs w:val="24"/>
              </w:rPr>
              <w:t>GCC-</w:t>
            </w:r>
            <w:r w:rsidR="00447FBA" w:rsidRPr="00F30DFA">
              <w:rPr>
                <w:rFonts w:asciiTheme="minorHAnsi" w:hAnsiTheme="minorHAnsi" w:cstheme="minorHAnsi"/>
                <w:bCs/>
                <w:sz w:val="24"/>
                <w:szCs w:val="24"/>
              </w:rPr>
              <w:t>CDL-DCTJ-</w:t>
            </w:r>
            <w:r w:rsidR="00A2797A">
              <w:rPr>
                <w:rFonts w:asciiTheme="minorHAnsi" w:hAnsiTheme="minorHAnsi" w:cstheme="minorHAnsi"/>
                <w:bCs/>
                <w:sz w:val="24"/>
                <w:szCs w:val="24"/>
              </w:rPr>
              <w:t>31</w:t>
            </w:r>
            <w:r w:rsidR="00447FBA" w:rsidRPr="00F30DFA">
              <w:rPr>
                <w:rFonts w:asciiTheme="minorHAnsi" w:hAnsiTheme="minorHAnsi" w:cstheme="minorHAnsi"/>
                <w:bCs/>
                <w:sz w:val="24"/>
                <w:szCs w:val="24"/>
              </w:rPr>
              <w:t>-17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F6814" w:rsidRDefault="003F6814"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3F6814" w:rsidRDefault="003F6814"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030FA9">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030FA9">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030FA9">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CF530F" w:rsidRDefault="004A3439" w:rsidP="00030FA9">
      <w:pPr>
        <w:pStyle w:val="Prrafodelista"/>
        <w:numPr>
          <w:ilvl w:val="0"/>
          <w:numId w:val="27"/>
        </w:numPr>
        <w:ind w:left="872"/>
        <w:jc w:val="both"/>
        <w:rPr>
          <w:rFonts w:asciiTheme="minorHAnsi" w:hAnsiTheme="minorHAnsi" w:cstheme="minorHAnsi"/>
          <w:sz w:val="22"/>
          <w:szCs w:val="22"/>
          <w:lang w:val="es-BO"/>
        </w:rPr>
      </w:pPr>
      <w:r w:rsidRPr="00CF530F">
        <w:rPr>
          <w:rFonts w:asciiTheme="minorHAnsi" w:hAnsiTheme="minorHAnsi" w:cstheme="minorHAnsi"/>
          <w:sz w:val="22"/>
          <w:szCs w:val="22"/>
        </w:rPr>
        <w:t xml:space="preserve">Original de la Garantía de Seriedad de Propuesta </w:t>
      </w:r>
    </w:p>
    <w:p w:rsidR="00CF530F" w:rsidRDefault="00CF530F" w:rsidP="004A3439">
      <w:pPr>
        <w:pStyle w:val="Normal2"/>
        <w:ind w:left="2124" w:hanging="2124"/>
        <w:rPr>
          <w:rFonts w:asciiTheme="minorHAnsi" w:hAnsiTheme="minorHAnsi" w:cstheme="minorHAnsi"/>
          <w:b/>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lastRenderedPageBreak/>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Pr="00414F4B"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p>
    <w:p w:rsidR="004A3439" w:rsidRPr="001C15EE" w:rsidRDefault="004A3439" w:rsidP="004A3439">
      <w:pPr>
        <w:ind w:left="2268" w:hanging="1560"/>
        <w:jc w:val="both"/>
        <w:rPr>
          <w:rFonts w:asciiTheme="minorHAnsi" w:hAnsiTheme="minorHAnsi" w:cstheme="minorHAnsi"/>
          <w:sz w:val="22"/>
          <w:szCs w:val="22"/>
          <w:lang w:val="es-BO"/>
        </w:rPr>
      </w:pPr>
    </w:p>
    <w:p w:rsidR="006166DC" w:rsidRDefault="004A3439" w:rsidP="00423077">
      <w:pPr>
        <w:ind w:left="2410" w:hanging="1702"/>
        <w:jc w:val="both"/>
        <w:rPr>
          <w:rFonts w:asciiTheme="minorHAnsi" w:hAnsiTheme="minorHAnsi" w:cstheme="minorHAnsi"/>
          <w:sz w:val="22"/>
          <w:szCs w:val="22"/>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9C1F4B" w:rsidRPr="001C15EE">
        <w:rPr>
          <w:rFonts w:asciiTheme="minorHAnsi" w:hAnsiTheme="minorHAnsi" w:cstheme="minorHAnsi"/>
          <w:sz w:val="22"/>
          <w:szCs w:val="22"/>
        </w:rPr>
        <w:t xml:space="preserve"> </w:t>
      </w: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423077" w:rsidRDefault="0042307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F30DFA" w:rsidP="0059756C">
            <w:pPr>
              <w:rPr>
                <w:rFonts w:asciiTheme="minorHAnsi" w:hAnsiTheme="minorHAnsi" w:cstheme="minorHAnsi"/>
                <w:sz w:val="22"/>
                <w:szCs w:val="22"/>
              </w:rPr>
            </w:pPr>
            <w:r w:rsidRPr="00F30DFA">
              <w:rPr>
                <w:rFonts w:asciiTheme="minorHAnsi" w:hAnsiTheme="minorHAnsi" w:cstheme="minorHAnsi"/>
                <w:sz w:val="24"/>
                <w:szCs w:val="24"/>
                <w:lang w:val="es-BO"/>
              </w:rPr>
              <w:t>TRANSPORTE DEPARTAMENTAL DE GARRAFAS DE 10 KG. PARA RECALIFICACION</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A2797A" w:rsidP="0059756C">
            <w:pPr>
              <w:rPr>
                <w:rFonts w:asciiTheme="minorHAnsi" w:hAnsiTheme="minorHAnsi" w:cstheme="minorHAnsi"/>
                <w:sz w:val="22"/>
                <w:szCs w:val="22"/>
              </w:rPr>
            </w:pPr>
            <w:r>
              <w:rPr>
                <w:rFonts w:asciiTheme="minorHAnsi" w:hAnsiTheme="minorHAnsi" w:cstheme="minorHAnsi"/>
                <w:sz w:val="22"/>
                <w:szCs w:val="22"/>
              </w:rPr>
              <w:t>GCC-CDL-DCTJ-31-17</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Default="00021727" w:rsidP="00021727">
      <w:pPr>
        <w:ind w:left="360"/>
        <w:jc w:val="both"/>
        <w:rPr>
          <w:rFonts w:asciiTheme="minorHAnsi" w:hAnsiTheme="minorHAnsi" w:cstheme="minorHAnsi"/>
          <w:sz w:val="22"/>
          <w:szCs w:val="22"/>
        </w:rPr>
      </w:pPr>
    </w:p>
    <w:p w:rsidR="00423077" w:rsidRDefault="00423077" w:rsidP="00021727">
      <w:pPr>
        <w:ind w:left="360"/>
        <w:jc w:val="both"/>
        <w:rPr>
          <w:rFonts w:asciiTheme="minorHAnsi" w:hAnsiTheme="minorHAnsi" w:cstheme="minorHAnsi"/>
          <w:sz w:val="22"/>
          <w:szCs w:val="22"/>
        </w:rPr>
      </w:pPr>
    </w:p>
    <w:p w:rsidR="00423077" w:rsidRDefault="00423077" w:rsidP="00021727">
      <w:pPr>
        <w:ind w:left="360"/>
        <w:jc w:val="both"/>
        <w:rPr>
          <w:rFonts w:asciiTheme="minorHAnsi" w:hAnsiTheme="minorHAnsi" w:cstheme="minorHAnsi"/>
          <w:sz w:val="22"/>
          <w:szCs w:val="22"/>
        </w:rPr>
      </w:pPr>
    </w:p>
    <w:p w:rsidR="00423077" w:rsidRPr="00552079" w:rsidRDefault="0042307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6F2E48">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6F2E48">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6F2E48">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6F2E48">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6F2E48">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BC416C" w:rsidRDefault="00455377" w:rsidP="006F2E48">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6F2E48">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6F2E48">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6F2E48">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6F2E48">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6F2E48">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6F2E48">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6F2E48">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423077" w:rsidRPr="00423077" w:rsidRDefault="00D87A30" w:rsidP="006F2E48">
      <w:pPr>
        <w:numPr>
          <w:ilvl w:val="0"/>
          <w:numId w:val="28"/>
        </w:numPr>
        <w:jc w:val="both"/>
        <w:rPr>
          <w:rFonts w:asciiTheme="minorHAnsi" w:hAnsiTheme="minorHAnsi" w:cstheme="minorHAnsi"/>
          <w:sz w:val="22"/>
          <w:szCs w:val="18"/>
        </w:rPr>
      </w:pPr>
      <w:r w:rsidRPr="00423077">
        <w:rPr>
          <w:rFonts w:asciiTheme="minorHAnsi" w:eastAsia="Calibri" w:hAnsiTheme="minorHAnsi" w:cstheme="minorHAnsi"/>
          <w:sz w:val="22"/>
          <w:szCs w:val="22"/>
          <w:lang w:val="es-BO"/>
        </w:rPr>
        <w:t xml:space="preserve">Original o Fotocopia legalizada de los documentos </w:t>
      </w:r>
      <w:r w:rsidR="00AE75A8" w:rsidRPr="00423077">
        <w:rPr>
          <w:rFonts w:asciiTheme="minorHAnsi" w:eastAsia="Calibri" w:hAnsiTheme="minorHAnsi" w:cstheme="minorHAnsi"/>
          <w:sz w:val="22"/>
          <w:szCs w:val="22"/>
          <w:lang w:val="es-BO"/>
        </w:rPr>
        <w:t>solicitados para respaldar la experiencia considerada de los formularios C-3 y</w:t>
      </w:r>
      <w:r w:rsidR="00BA7C85" w:rsidRPr="00423077">
        <w:rPr>
          <w:rFonts w:asciiTheme="minorHAnsi" w:eastAsia="Calibri" w:hAnsiTheme="minorHAnsi" w:cstheme="minorHAnsi"/>
          <w:sz w:val="22"/>
          <w:szCs w:val="22"/>
          <w:lang w:val="es-BO"/>
        </w:rPr>
        <w:t>/o</w:t>
      </w:r>
      <w:r w:rsidR="00AE75A8" w:rsidRPr="00423077">
        <w:rPr>
          <w:rFonts w:asciiTheme="minorHAnsi" w:eastAsia="Calibri" w:hAnsiTheme="minorHAnsi" w:cstheme="minorHAnsi"/>
          <w:sz w:val="22"/>
          <w:szCs w:val="22"/>
          <w:lang w:val="es-BO"/>
        </w:rPr>
        <w:t xml:space="preserve"> C-4, los mismos que serán devueltos una vez efectuada la verificación con la documentación presentada en la propuesta </w:t>
      </w:r>
    </w:p>
    <w:p w:rsidR="00726A60" w:rsidRDefault="00D87A30" w:rsidP="006F2E48">
      <w:pPr>
        <w:numPr>
          <w:ilvl w:val="0"/>
          <w:numId w:val="28"/>
        </w:numPr>
        <w:jc w:val="both"/>
        <w:rPr>
          <w:rFonts w:asciiTheme="minorHAnsi" w:hAnsiTheme="minorHAnsi" w:cstheme="minorHAnsi"/>
          <w:sz w:val="22"/>
          <w:szCs w:val="18"/>
        </w:rPr>
      </w:pPr>
      <w:r w:rsidRPr="00423077">
        <w:rPr>
          <w:rFonts w:asciiTheme="minorHAnsi" w:eastAsia="Calibri" w:hAnsiTheme="minorHAnsi" w:cstheme="minorHAnsi"/>
          <w:sz w:val="22"/>
          <w:szCs w:val="22"/>
          <w:lang w:val="es-BO"/>
        </w:rPr>
        <w:lastRenderedPageBreak/>
        <w:t xml:space="preserve">Original o Fotocopia legalizada del </w:t>
      </w:r>
      <w:r w:rsidRPr="00423077">
        <w:rPr>
          <w:rFonts w:asciiTheme="minorHAnsi" w:hAnsiTheme="minorHAnsi" w:cstheme="minorHAnsi"/>
          <w:sz w:val="22"/>
          <w:szCs w:val="18"/>
        </w:rPr>
        <w:t xml:space="preserve">Certificado de Registro y Acreditación de Unidades Productoras emitidos por PRO BOLIVIA, </w:t>
      </w:r>
      <w:r w:rsidRPr="00423077">
        <w:rPr>
          <w:rFonts w:asciiTheme="minorHAnsi" w:eastAsia="Calibri" w:hAnsiTheme="minorHAnsi" w:cstheme="minorHAnsi"/>
          <w:sz w:val="22"/>
          <w:szCs w:val="22"/>
          <w:lang w:val="es-BO"/>
        </w:rPr>
        <w:t>los mismos que serán devueltos una vez efectuada la verificación con la documentación declarada.</w:t>
      </w:r>
      <w:r w:rsidRPr="00423077">
        <w:rPr>
          <w:rFonts w:asciiTheme="minorHAnsi" w:hAnsiTheme="minorHAnsi" w:cstheme="minorHAnsi"/>
          <w:sz w:val="22"/>
          <w:szCs w:val="18"/>
        </w:rPr>
        <w:t xml:space="preserve"> (presentar cuando el proponente hubiese solicitado la aplicación del margen de preferencia).</w:t>
      </w:r>
    </w:p>
    <w:p w:rsidR="00D87A30" w:rsidRPr="0005060D" w:rsidRDefault="00D87A30" w:rsidP="006F2E48">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F530F" w:rsidRDefault="00CF530F" w:rsidP="00FA78A9">
      <w:pPr>
        <w:jc w:val="center"/>
        <w:rPr>
          <w:rFonts w:asciiTheme="minorHAnsi" w:hAnsiTheme="minorHAnsi" w:cstheme="minorHAnsi"/>
          <w:b/>
          <w:sz w:val="22"/>
          <w:szCs w:val="22"/>
        </w:rPr>
      </w:pPr>
    </w:p>
    <w:p w:rsidR="00CF530F" w:rsidRDefault="00CF530F" w:rsidP="00FA78A9">
      <w:pPr>
        <w:jc w:val="center"/>
        <w:rPr>
          <w:rFonts w:asciiTheme="minorHAnsi" w:hAnsiTheme="minorHAnsi" w:cstheme="minorHAnsi"/>
          <w:b/>
          <w:sz w:val="22"/>
          <w:szCs w:val="22"/>
        </w:rPr>
      </w:pPr>
    </w:p>
    <w:p w:rsidR="00F53294" w:rsidRDefault="00F53294"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423077" w:rsidRDefault="00FA78A9" w:rsidP="00F53294">
      <w:pPr>
        <w:jc w:val="center"/>
        <w:rPr>
          <w:rFonts w:asciiTheme="minorHAnsi" w:hAnsiTheme="minorHAnsi" w:cstheme="minorHAnsi"/>
          <w:b/>
          <w:sz w:val="22"/>
          <w:szCs w:val="22"/>
        </w:rPr>
      </w:pPr>
      <w:r w:rsidRPr="00552079">
        <w:rPr>
          <w:rFonts w:asciiTheme="minorHAnsi" w:hAnsiTheme="minorHAnsi" w:cstheme="minorHAnsi"/>
          <w:b/>
          <w:sz w:val="22"/>
          <w:szCs w:val="22"/>
          <w:lang w:val="es-BO"/>
        </w:rPr>
        <w:t>(En Bolivianos)</w:t>
      </w:r>
    </w:p>
    <w:p w:rsidR="00423077" w:rsidRPr="00552079" w:rsidRDefault="00423077" w:rsidP="00423077">
      <w:pPr>
        <w:tabs>
          <w:tab w:val="left" w:pos="5691"/>
        </w:tabs>
        <w:rPr>
          <w:rFonts w:asciiTheme="minorHAnsi" w:hAnsiTheme="minorHAnsi" w:cstheme="minorHAnsi"/>
          <w:b/>
          <w:sz w:val="22"/>
          <w:szCs w:val="22"/>
        </w:rPr>
      </w:pPr>
    </w:p>
    <w:tbl>
      <w:tblPr>
        <w:tblW w:w="10299" w:type="dxa"/>
        <w:jc w:val="center"/>
        <w:tblCellMar>
          <w:left w:w="70" w:type="dxa"/>
          <w:right w:w="70" w:type="dxa"/>
        </w:tblCellMar>
        <w:tblLook w:val="04A0" w:firstRow="1" w:lastRow="0" w:firstColumn="1" w:lastColumn="0" w:noHBand="0" w:noVBand="1"/>
      </w:tblPr>
      <w:tblGrid>
        <w:gridCol w:w="522"/>
        <w:gridCol w:w="2038"/>
        <w:gridCol w:w="2109"/>
        <w:gridCol w:w="909"/>
        <w:gridCol w:w="1531"/>
        <w:gridCol w:w="1553"/>
        <w:gridCol w:w="1637"/>
      </w:tblGrid>
      <w:tr w:rsidR="00F53294" w:rsidRPr="00552079" w:rsidTr="00F53294">
        <w:trPr>
          <w:trHeight w:val="529"/>
          <w:jc w:val="center"/>
        </w:trPr>
        <w:tc>
          <w:tcPr>
            <w:tcW w:w="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3077" w:rsidRPr="00552079" w:rsidRDefault="00423077" w:rsidP="003152B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2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36F25" w:rsidRDefault="00423077" w:rsidP="003152B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TRANSPORTE DE GARRAFAS </w:t>
            </w:r>
          </w:p>
          <w:p w:rsidR="00423077" w:rsidRPr="00552079" w:rsidRDefault="00423077" w:rsidP="003152B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LUGAR DE ORIGEN</w:t>
            </w:r>
          </w:p>
        </w:tc>
        <w:tc>
          <w:tcPr>
            <w:tcW w:w="21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6F25" w:rsidRDefault="00423077" w:rsidP="003152B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TRANSPORTE DE GARRAFAS</w:t>
            </w:r>
          </w:p>
          <w:p w:rsidR="00423077" w:rsidRDefault="00423077" w:rsidP="003152B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 LUGAR DE DESTINO</w:t>
            </w:r>
          </w:p>
        </w:tc>
        <w:tc>
          <w:tcPr>
            <w:tcW w:w="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6F25" w:rsidRDefault="00423077" w:rsidP="003152B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w:t>
            </w:r>
            <w:r w:rsidR="00336F25">
              <w:rPr>
                <w:rFonts w:asciiTheme="minorHAnsi" w:hAnsiTheme="minorHAnsi" w:cstheme="minorHAnsi"/>
                <w:b/>
                <w:bCs/>
                <w:color w:val="000000"/>
                <w:sz w:val="22"/>
                <w:szCs w:val="22"/>
                <w:lang w:val="es-BO" w:eastAsia="es-BO"/>
              </w:rPr>
              <w:t xml:space="preserve">NIDAD DE </w:t>
            </w:r>
          </w:p>
          <w:p w:rsidR="00423077" w:rsidRPr="00552079" w:rsidRDefault="00336F25" w:rsidP="00336F2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MEDIDA</w:t>
            </w:r>
          </w:p>
        </w:tc>
        <w:tc>
          <w:tcPr>
            <w:tcW w:w="1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23077" w:rsidRDefault="00423077" w:rsidP="003152B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ESTIMADA DE VIAJES</w:t>
            </w:r>
          </w:p>
          <w:p w:rsidR="00423077" w:rsidRPr="00552079" w:rsidRDefault="00423077" w:rsidP="003152B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GESTION  2017</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23077" w:rsidRDefault="00423077" w:rsidP="003152B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w:t>
            </w:r>
            <w:r w:rsidR="00336F25">
              <w:rPr>
                <w:rFonts w:asciiTheme="minorHAnsi" w:hAnsiTheme="minorHAnsi" w:cstheme="minorHAnsi"/>
                <w:b/>
                <w:bCs/>
                <w:color w:val="000000"/>
                <w:sz w:val="22"/>
                <w:szCs w:val="22"/>
                <w:lang w:val="es-BO" w:eastAsia="es-BO"/>
              </w:rPr>
              <w:t xml:space="preserve"> PROPUESTO</w:t>
            </w:r>
            <w:r>
              <w:rPr>
                <w:rFonts w:asciiTheme="minorHAnsi" w:hAnsiTheme="minorHAnsi" w:cstheme="minorHAnsi"/>
                <w:b/>
                <w:bCs/>
                <w:color w:val="000000"/>
                <w:sz w:val="22"/>
                <w:szCs w:val="22"/>
                <w:lang w:val="es-BO" w:eastAsia="es-BO"/>
              </w:rPr>
              <w:t xml:space="preserve">  POR VIAJE</w:t>
            </w:r>
          </w:p>
          <w:p w:rsidR="00423077" w:rsidRPr="00552079" w:rsidRDefault="00423077" w:rsidP="003152B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EN BS.</w:t>
            </w:r>
          </w:p>
        </w:tc>
        <w:tc>
          <w:tcPr>
            <w:tcW w:w="1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3077" w:rsidRDefault="00423077" w:rsidP="003152B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423077" w:rsidRDefault="00423077" w:rsidP="003152B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TOTAL</w:t>
            </w:r>
            <w:r>
              <w:rPr>
                <w:rFonts w:asciiTheme="minorHAnsi" w:hAnsiTheme="minorHAnsi" w:cstheme="minorHAnsi"/>
                <w:b/>
                <w:bCs/>
                <w:color w:val="000000"/>
                <w:sz w:val="22"/>
                <w:szCs w:val="22"/>
                <w:lang w:val="es-BO" w:eastAsia="es-BO"/>
              </w:rPr>
              <w:t xml:space="preserve"> </w:t>
            </w:r>
            <w:r w:rsidR="00336F25">
              <w:rPr>
                <w:rFonts w:asciiTheme="minorHAnsi" w:hAnsiTheme="minorHAnsi" w:cstheme="minorHAnsi"/>
                <w:b/>
                <w:bCs/>
                <w:color w:val="000000"/>
                <w:sz w:val="22"/>
                <w:szCs w:val="22"/>
                <w:lang w:val="es-BO" w:eastAsia="es-BO"/>
              </w:rPr>
              <w:t>PROPUESTO</w:t>
            </w:r>
          </w:p>
          <w:p w:rsidR="00423077" w:rsidRPr="00552079" w:rsidRDefault="00423077" w:rsidP="003152B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GESTION 2017</w:t>
            </w:r>
          </w:p>
        </w:tc>
      </w:tr>
      <w:tr w:rsidR="00F53294" w:rsidRPr="00CA6819" w:rsidTr="00F53294">
        <w:trPr>
          <w:trHeight w:val="330"/>
          <w:jc w:val="center"/>
        </w:trPr>
        <w:tc>
          <w:tcPr>
            <w:tcW w:w="522" w:type="dxa"/>
            <w:tcBorders>
              <w:top w:val="nil"/>
              <w:left w:val="single" w:sz="8"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sz w:val="22"/>
                <w:szCs w:val="22"/>
              </w:rPr>
              <w:t>1</w:t>
            </w:r>
          </w:p>
        </w:tc>
        <w:tc>
          <w:tcPr>
            <w:tcW w:w="2038" w:type="dxa"/>
            <w:tcBorders>
              <w:top w:val="nil"/>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2109" w:type="dxa"/>
            <w:tcBorders>
              <w:top w:val="nil"/>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RECALIFICADORA GUALBERTO VILLARROEL</w:t>
            </w:r>
          </w:p>
        </w:tc>
        <w:tc>
          <w:tcPr>
            <w:tcW w:w="909" w:type="dxa"/>
            <w:tcBorders>
              <w:top w:val="single" w:sz="4" w:space="0" w:color="auto"/>
              <w:left w:val="single" w:sz="4" w:space="0" w:color="auto"/>
              <w:bottom w:val="single" w:sz="4" w:space="0" w:color="auto"/>
              <w:right w:val="single" w:sz="4" w:space="0" w:color="auto"/>
            </w:tcBorders>
            <w:shd w:val="clear" w:color="000000" w:fill="FFFFFF"/>
          </w:tcPr>
          <w:p w:rsidR="00423077" w:rsidRPr="00CA6819" w:rsidRDefault="00423077" w:rsidP="00F5329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VIAJE</w:t>
            </w:r>
          </w:p>
        </w:tc>
        <w:tc>
          <w:tcPr>
            <w:tcW w:w="1531" w:type="dxa"/>
            <w:tcBorders>
              <w:top w:val="single" w:sz="4" w:space="0" w:color="auto"/>
              <w:left w:val="single" w:sz="4" w:space="0" w:color="auto"/>
              <w:bottom w:val="single" w:sz="4" w:space="0" w:color="auto"/>
              <w:right w:val="single" w:sz="4" w:space="0" w:color="auto"/>
            </w:tcBorders>
          </w:tcPr>
          <w:p w:rsidR="00423077" w:rsidRPr="00CA6819" w:rsidRDefault="00423077" w:rsidP="00F5329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23077" w:rsidRPr="00CA6819" w:rsidRDefault="00423077" w:rsidP="00F53294">
            <w:pPr>
              <w:jc w:val="center"/>
              <w:rPr>
                <w:rFonts w:asciiTheme="minorHAnsi" w:hAnsiTheme="minorHAnsi" w:cstheme="minorHAnsi"/>
                <w:color w:val="000000"/>
                <w:sz w:val="22"/>
                <w:szCs w:val="22"/>
                <w:lang w:val="es-BO" w:eastAsia="es-BO"/>
              </w:rPr>
            </w:pP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color w:val="000000"/>
                <w:sz w:val="22"/>
                <w:szCs w:val="22"/>
                <w:lang w:val="es-BO" w:eastAsia="es-BO"/>
              </w:rPr>
            </w:pPr>
          </w:p>
        </w:tc>
      </w:tr>
      <w:tr w:rsidR="00F53294" w:rsidRPr="00CA6819" w:rsidTr="00F53294">
        <w:trPr>
          <w:trHeight w:val="330"/>
          <w:jc w:val="center"/>
        </w:trPr>
        <w:tc>
          <w:tcPr>
            <w:tcW w:w="522" w:type="dxa"/>
            <w:tcBorders>
              <w:top w:val="nil"/>
              <w:left w:val="single" w:sz="8"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sz w:val="22"/>
                <w:szCs w:val="22"/>
              </w:rPr>
              <w:t>2</w:t>
            </w:r>
          </w:p>
        </w:tc>
        <w:tc>
          <w:tcPr>
            <w:tcW w:w="2038" w:type="dxa"/>
            <w:tcBorders>
              <w:top w:val="nil"/>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RECALIFICADORA GUALBERTO VILLARROEL</w:t>
            </w:r>
          </w:p>
        </w:tc>
        <w:tc>
          <w:tcPr>
            <w:tcW w:w="2109" w:type="dxa"/>
            <w:tcBorders>
              <w:top w:val="nil"/>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909" w:type="dxa"/>
            <w:tcBorders>
              <w:top w:val="single" w:sz="4" w:space="0" w:color="auto"/>
              <w:left w:val="single" w:sz="4" w:space="0" w:color="auto"/>
              <w:bottom w:val="single" w:sz="4" w:space="0" w:color="auto"/>
              <w:right w:val="single" w:sz="4" w:space="0" w:color="auto"/>
            </w:tcBorders>
            <w:shd w:val="clear" w:color="000000" w:fill="FFFFFF"/>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531" w:type="dxa"/>
            <w:tcBorders>
              <w:top w:val="single" w:sz="4" w:space="0" w:color="auto"/>
              <w:left w:val="single" w:sz="4" w:space="0" w:color="auto"/>
              <w:bottom w:val="single" w:sz="4" w:space="0" w:color="auto"/>
              <w:right w:val="single" w:sz="4" w:space="0" w:color="auto"/>
            </w:tcBorders>
          </w:tcPr>
          <w:p w:rsidR="00423077" w:rsidRPr="00CA6819" w:rsidRDefault="00423077" w:rsidP="00F5329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23077" w:rsidRPr="00CA6819" w:rsidRDefault="00423077" w:rsidP="00F53294">
            <w:pPr>
              <w:jc w:val="center"/>
              <w:rPr>
                <w:rFonts w:asciiTheme="minorHAnsi" w:hAnsiTheme="minorHAnsi" w:cstheme="minorHAnsi"/>
                <w:color w:val="000000"/>
                <w:sz w:val="22"/>
                <w:szCs w:val="22"/>
                <w:lang w:val="es-BO" w:eastAsia="es-BO"/>
              </w:rPr>
            </w:pP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color w:val="000000"/>
                <w:sz w:val="22"/>
                <w:szCs w:val="22"/>
                <w:lang w:val="es-BO" w:eastAsia="es-BO"/>
              </w:rPr>
            </w:pPr>
          </w:p>
        </w:tc>
      </w:tr>
      <w:tr w:rsidR="00F53294" w:rsidRPr="00CA6819" w:rsidTr="00F53294">
        <w:trPr>
          <w:trHeight w:val="330"/>
          <w:jc w:val="center"/>
        </w:trPr>
        <w:tc>
          <w:tcPr>
            <w:tcW w:w="522" w:type="dxa"/>
            <w:tcBorders>
              <w:top w:val="nil"/>
              <w:left w:val="single" w:sz="8"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sz w:val="22"/>
                <w:szCs w:val="22"/>
              </w:rPr>
              <w:t>3</w:t>
            </w:r>
          </w:p>
        </w:tc>
        <w:tc>
          <w:tcPr>
            <w:tcW w:w="2038" w:type="dxa"/>
            <w:tcBorders>
              <w:top w:val="nil"/>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2109" w:type="dxa"/>
            <w:tcBorders>
              <w:top w:val="nil"/>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 xml:space="preserve">PLANTA RECALIFICADORA QHORA </w:t>
            </w:r>
            <w:proofErr w:type="spellStart"/>
            <w:r w:rsidRPr="00CA6819">
              <w:rPr>
                <w:rFonts w:asciiTheme="minorHAnsi" w:hAnsiTheme="minorHAnsi" w:cstheme="minorHAnsi"/>
                <w:sz w:val="22"/>
                <w:szCs w:val="22"/>
              </w:rPr>
              <w:t>QHORA</w:t>
            </w:r>
            <w:proofErr w:type="spellEnd"/>
          </w:p>
        </w:tc>
        <w:tc>
          <w:tcPr>
            <w:tcW w:w="909" w:type="dxa"/>
            <w:tcBorders>
              <w:top w:val="single" w:sz="4" w:space="0" w:color="auto"/>
              <w:left w:val="single" w:sz="4" w:space="0" w:color="auto"/>
              <w:bottom w:val="single" w:sz="4" w:space="0" w:color="auto"/>
              <w:right w:val="single" w:sz="4" w:space="0" w:color="auto"/>
            </w:tcBorders>
            <w:shd w:val="clear" w:color="000000" w:fill="FFFFFF"/>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531" w:type="dxa"/>
            <w:tcBorders>
              <w:top w:val="single" w:sz="4" w:space="0" w:color="auto"/>
              <w:left w:val="single" w:sz="4" w:space="0" w:color="auto"/>
              <w:bottom w:val="single" w:sz="4" w:space="0" w:color="auto"/>
              <w:right w:val="single" w:sz="4" w:space="0" w:color="auto"/>
            </w:tcBorders>
          </w:tcPr>
          <w:p w:rsidR="00423077" w:rsidRPr="00CA6819" w:rsidRDefault="00423077" w:rsidP="00F5329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23077" w:rsidRPr="00CA6819" w:rsidRDefault="00423077" w:rsidP="00F53294">
            <w:pPr>
              <w:jc w:val="center"/>
              <w:rPr>
                <w:rFonts w:asciiTheme="minorHAnsi" w:hAnsiTheme="minorHAnsi" w:cstheme="minorHAnsi"/>
                <w:color w:val="000000"/>
                <w:sz w:val="22"/>
                <w:szCs w:val="22"/>
                <w:lang w:val="es-BO" w:eastAsia="es-BO"/>
              </w:rPr>
            </w:pP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color w:val="000000"/>
                <w:sz w:val="22"/>
                <w:szCs w:val="22"/>
                <w:lang w:val="es-BO" w:eastAsia="es-BO"/>
              </w:rPr>
            </w:pPr>
          </w:p>
        </w:tc>
      </w:tr>
      <w:tr w:rsidR="00F53294" w:rsidRPr="00CA6819" w:rsidTr="00F53294">
        <w:trPr>
          <w:trHeight w:val="330"/>
          <w:jc w:val="center"/>
        </w:trPr>
        <w:tc>
          <w:tcPr>
            <w:tcW w:w="522" w:type="dxa"/>
            <w:tcBorders>
              <w:top w:val="single" w:sz="4" w:space="0" w:color="auto"/>
              <w:left w:val="single" w:sz="8"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sz w:val="22"/>
                <w:szCs w:val="22"/>
              </w:rPr>
              <w:t>4</w:t>
            </w:r>
          </w:p>
        </w:tc>
        <w:tc>
          <w:tcPr>
            <w:tcW w:w="2038"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 xml:space="preserve">PLANTA RECALIFICADORA QHORA </w:t>
            </w:r>
            <w:proofErr w:type="spellStart"/>
            <w:r w:rsidRPr="00CA6819">
              <w:rPr>
                <w:rFonts w:asciiTheme="minorHAnsi" w:hAnsiTheme="minorHAnsi" w:cstheme="minorHAnsi"/>
                <w:sz w:val="22"/>
                <w:szCs w:val="22"/>
              </w:rPr>
              <w:t>QHORA</w:t>
            </w:r>
            <w:proofErr w:type="spellEnd"/>
          </w:p>
        </w:tc>
        <w:tc>
          <w:tcPr>
            <w:tcW w:w="2109"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909" w:type="dxa"/>
            <w:tcBorders>
              <w:top w:val="single" w:sz="4" w:space="0" w:color="auto"/>
              <w:left w:val="single" w:sz="4" w:space="0" w:color="auto"/>
              <w:bottom w:val="single" w:sz="4" w:space="0" w:color="auto"/>
              <w:right w:val="single" w:sz="4" w:space="0" w:color="auto"/>
            </w:tcBorders>
            <w:shd w:val="clear" w:color="000000" w:fill="FFFFFF"/>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531" w:type="dxa"/>
            <w:tcBorders>
              <w:top w:val="single" w:sz="4" w:space="0" w:color="auto"/>
              <w:left w:val="single" w:sz="4" w:space="0" w:color="auto"/>
              <w:bottom w:val="single" w:sz="4" w:space="0" w:color="auto"/>
              <w:right w:val="single" w:sz="4" w:space="0" w:color="auto"/>
            </w:tcBorders>
          </w:tcPr>
          <w:p w:rsidR="00423077" w:rsidRPr="00CA6819" w:rsidRDefault="00423077" w:rsidP="00F5329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23077" w:rsidRPr="00CA6819" w:rsidRDefault="00423077" w:rsidP="00F53294">
            <w:pPr>
              <w:jc w:val="center"/>
              <w:rPr>
                <w:rFonts w:asciiTheme="minorHAnsi" w:hAnsiTheme="minorHAnsi" w:cstheme="minorHAnsi"/>
                <w:color w:val="000000"/>
                <w:sz w:val="22"/>
                <w:szCs w:val="22"/>
                <w:lang w:val="es-BO" w:eastAsia="es-BO"/>
              </w:rPr>
            </w:pP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color w:val="000000"/>
                <w:sz w:val="22"/>
                <w:szCs w:val="22"/>
                <w:lang w:val="es-BO" w:eastAsia="es-BO"/>
              </w:rPr>
            </w:pPr>
          </w:p>
        </w:tc>
      </w:tr>
      <w:tr w:rsidR="00F53294" w:rsidRPr="00CA6819" w:rsidTr="00F53294">
        <w:trPr>
          <w:trHeight w:val="330"/>
          <w:jc w:val="center"/>
        </w:trPr>
        <w:tc>
          <w:tcPr>
            <w:tcW w:w="522" w:type="dxa"/>
            <w:tcBorders>
              <w:top w:val="single" w:sz="4" w:space="0" w:color="auto"/>
              <w:left w:val="single" w:sz="8"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sz w:val="22"/>
                <w:szCs w:val="22"/>
              </w:rPr>
              <w:t>5</w:t>
            </w:r>
          </w:p>
        </w:tc>
        <w:tc>
          <w:tcPr>
            <w:tcW w:w="2038"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2109"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ZONA COMERCIAL VILLAMONTES</w:t>
            </w:r>
          </w:p>
        </w:tc>
        <w:tc>
          <w:tcPr>
            <w:tcW w:w="909" w:type="dxa"/>
            <w:tcBorders>
              <w:top w:val="single" w:sz="4" w:space="0" w:color="auto"/>
              <w:left w:val="single" w:sz="4" w:space="0" w:color="auto"/>
              <w:bottom w:val="single" w:sz="4" w:space="0" w:color="auto"/>
              <w:right w:val="single" w:sz="4" w:space="0" w:color="auto"/>
            </w:tcBorders>
            <w:shd w:val="clear" w:color="000000" w:fill="FFFFFF"/>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531" w:type="dxa"/>
            <w:tcBorders>
              <w:top w:val="single" w:sz="4" w:space="0" w:color="auto"/>
              <w:left w:val="single" w:sz="4" w:space="0" w:color="auto"/>
              <w:bottom w:val="single" w:sz="4" w:space="0" w:color="auto"/>
              <w:right w:val="single" w:sz="4" w:space="0" w:color="auto"/>
            </w:tcBorders>
          </w:tcPr>
          <w:p w:rsidR="00423077" w:rsidRPr="00CA6819" w:rsidRDefault="00423077" w:rsidP="00F5329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23077" w:rsidRPr="00CA6819" w:rsidRDefault="00423077" w:rsidP="00F53294">
            <w:pPr>
              <w:jc w:val="center"/>
              <w:rPr>
                <w:rFonts w:asciiTheme="minorHAnsi" w:hAnsiTheme="minorHAnsi" w:cstheme="minorHAnsi"/>
                <w:color w:val="000000"/>
                <w:sz w:val="22"/>
                <w:szCs w:val="22"/>
                <w:lang w:val="es-BO" w:eastAsia="es-BO"/>
              </w:rPr>
            </w:pP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color w:val="000000"/>
                <w:sz w:val="22"/>
                <w:szCs w:val="22"/>
                <w:lang w:val="es-BO" w:eastAsia="es-BO"/>
              </w:rPr>
            </w:pPr>
          </w:p>
        </w:tc>
      </w:tr>
      <w:tr w:rsidR="00F53294" w:rsidRPr="00CA6819" w:rsidTr="00F53294">
        <w:trPr>
          <w:trHeight w:val="330"/>
          <w:jc w:val="center"/>
        </w:trPr>
        <w:tc>
          <w:tcPr>
            <w:tcW w:w="522" w:type="dxa"/>
            <w:tcBorders>
              <w:top w:val="single" w:sz="4" w:space="0" w:color="auto"/>
              <w:left w:val="single" w:sz="8"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sz w:val="22"/>
                <w:szCs w:val="22"/>
              </w:rPr>
              <w:t>6</w:t>
            </w:r>
          </w:p>
        </w:tc>
        <w:tc>
          <w:tcPr>
            <w:tcW w:w="2038"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2109"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ZONA COMERCIAL YACUIBA</w:t>
            </w:r>
          </w:p>
        </w:tc>
        <w:tc>
          <w:tcPr>
            <w:tcW w:w="909" w:type="dxa"/>
            <w:tcBorders>
              <w:top w:val="single" w:sz="4" w:space="0" w:color="auto"/>
              <w:left w:val="single" w:sz="4" w:space="0" w:color="auto"/>
              <w:bottom w:val="single" w:sz="4" w:space="0" w:color="auto"/>
              <w:right w:val="single" w:sz="4" w:space="0" w:color="auto"/>
            </w:tcBorders>
            <w:shd w:val="clear" w:color="000000" w:fill="FFFFFF"/>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531" w:type="dxa"/>
            <w:tcBorders>
              <w:top w:val="single" w:sz="4" w:space="0" w:color="auto"/>
              <w:left w:val="single" w:sz="4" w:space="0" w:color="auto"/>
              <w:bottom w:val="single" w:sz="4" w:space="0" w:color="auto"/>
              <w:right w:val="single" w:sz="4" w:space="0" w:color="auto"/>
            </w:tcBorders>
          </w:tcPr>
          <w:p w:rsidR="00423077" w:rsidRPr="00CA6819" w:rsidRDefault="00423077" w:rsidP="00F5329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23077" w:rsidRPr="00CA6819" w:rsidRDefault="00423077" w:rsidP="00F53294">
            <w:pPr>
              <w:jc w:val="center"/>
              <w:rPr>
                <w:rFonts w:asciiTheme="minorHAnsi" w:hAnsiTheme="minorHAnsi" w:cstheme="minorHAnsi"/>
                <w:color w:val="000000"/>
                <w:sz w:val="22"/>
                <w:szCs w:val="22"/>
                <w:lang w:val="es-BO" w:eastAsia="es-BO"/>
              </w:rPr>
            </w:pP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color w:val="000000"/>
                <w:sz w:val="22"/>
                <w:szCs w:val="22"/>
                <w:lang w:val="es-BO" w:eastAsia="es-BO"/>
              </w:rPr>
            </w:pPr>
          </w:p>
        </w:tc>
      </w:tr>
      <w:tr w:rsidR="00F53294" w:rsidRPr="00CA6819" w:rsidTr="00F53294">
        <w:trPr>
          <w:trHeight w:val="330"/>
          <w:jc w:val="center"/>
        </w:trPr>
        <w:tc>
          <w:tcPr>
            <w:tcW w:w="522" w:type="dxa"/>
            <w:tcBorders>
              <w:top w:val="single" w:sz="4" w:space="0" w:color="auto"/>
              <w:left w:val="single" w:sz="8"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sz w:val="22"/>
                <w:szCs w:val="22"/>
              </w:rPr>
              <w:t>7</w:t>
            </w:r>
          </w:p>
        </w:tc>
        <w:tc>
          <w:tcPr>
            <w:tcW w:w="2038"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2109"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ZONA COMERCIAL BERMEJO</w:t>
            </w:r>
          </w:p>
        </w:tc>
        <w:tc>
          <w:tcPr>
            <w:tcW w:w="909" w:type="dxa"/>
            <w:tcBorders>
              <w:top w:val="single" w:sz="4" w:space="0" w:color="auto"/>
              <w:left w:val="single" w:sz="4" w:space="0" w:color="auto"/>
              <w:bottom w:val="single" w:sz="4" w:space="0" w:color="auto"/>
              <w:right w:val="single" w:sz="4" w:space="0" w:color="auto"/>
            </w:tcBorders>
            <w:shd w:val="clear" w:color="000000" w:fill="FFFFFF"/>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531" w:type="dxa"/>
            <w:tcBorders>
              <w:top w:val="single" w:sz="4" w:space="0" w:color="auto"/>
              <w:left w:val="single" w:sz="4" w:space="0" w:color="auto"/>
              <w:bottom w:val="single" w:sz="4" w:space="0" w:color="auto"/>
              <w:right w:val="single" w:sz="4" w:space="0" w:color="auto"/>
            </w:tcBorders>
          </w:tcPr>
          <w:p w:rsidR="00423077" w:rsidRPr="00CA6819" w:rsidRDefault="00423077" w:rsidP="00F5329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23077" w:rsidRPr="00CA6819" w:rsidRDefault="00423077" w:rsidP="00F53294">
            <w:pPr>
              <w:jc w:val="center"/>
              <w:rPr>
                <w:rFonts w:asciiTheme="minorHAnsi" w:hAnsiTheme="minorHAnsi" w:cstheme="minorHAnsi"/>
                <w:color w:val="000000"/>
                <w:sz w:val="22"/>
                <w:szCs w:val="22"/>
                <w:lang w:val="es-BO" w:eastAsia="es-BO"/>
              </w:rPr>
            </w:pP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color w:val="000000"/>
                <w:sz w:val="22"/>
                <w:szCs w:val="22"/>
                <w:lang w:val="es-BO" w:eastAsia="es-BO"/>
              </w:rPr>
            </w:pPr>
          </w:p>
        </w:tc>
      </w:tr>
      <w:tr w:rsidR="00F53294" w:rsidRPr="00CA6819" w:rsidTr="00F53294">
        <w:trPr>
          <w:trHeight w:val="330"/>
          <w:jc w:val="center"/>
        </w:trPr>
        <w:tc>
          <w:tcPr>
            <w:tcW w:w="522" w:type="dxa"/>
            <w:tcBorders>
              <w:top w:val="single" w:sz="4" w:space="0" w:color="auto"/>
              <w:left w:val="single" w:sz="8"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sz w:val="22"/>
                <w:szCs w:val="22"/>
              </w:rPr>
              <w:t>8</w:t>
            </w:r>
          </w:p>
        </w:tc>
        <w:tc>
          <w:tcPr>
            <w:tcW w:w="2038"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ZONA COMERCIAL VILLAMONTES</w:t>
            </w:r>
          </w:p>
        </w:tc>
        <w:tc>
          <w:tcPr>
            <w:tcW w:w="2109"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909" w:type="dxa"/>
            <w:tcBorders>
              <w:top w:val="single" w:sz="4" w:space="0" w:color="auto"/>
              <w:left w:val="single" w:sz="4" w:space="0" w:color="auto"/>
              <w:bottom w:val="single" w:sz="4" w:space="0" w:color="auto"/>
              <w:right w:val="single" w:sz="4" w:space="0" w:color="auto"/>
            </w:tcBorders>
            <w:shd w:val="clear" w:color="000000" w:fill="FFFFFF"/>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531" w:type="dxa"/>
            <w:tcBorders>
              <w:top w:val="single" w:sz="4" w:space="0" w:color="auto"/>
              <w:left w:val="single" w:sz="4" w:space="0" w:color="auto"/>
              <w:bottom w:val="single" w:sz="4" w:space="0" w:color="auto"/>
              <w:right w:val="single" w:sz="4" w:space="0" w:color="auto"/>
            </w:tcBorders>
          </w:tcPr>
          <w:p w:rsidR="00423077" w:rsidRPr="00CA6819" w:rsidRDefault="00423077" w:rsidP="00F5329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23077" w:rsidRPr="00CA6819" w:rsidRDefault="00423077" w:rsidP="00F53294">
            <w:pPr>
              <w:jc w:val="center"/>
              <w:rPr>
                <w:rFonts w:asciiTheme="minorHAnsi" w:hAnsiTheme="minorHAnsi" w:cstheme="minorHAnsi"/>
                <w:color w:val="000000"/>
                <w:sz w:val="22"/>
                <w:szCs w:val="22"/>
                <w:lang w:val="es-BO" w:eastAsia="es-BO"/>
              </w:rPr>
            </w:pP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color w:val="000000"/>
                <w:sz w:val="22"/>
                <w:szCs w:val="22"/>
                <w:lang w:val="es-BO" w:eastAsia="es-BO"/>
              </w:rPr>
            </w:pPr>
          </w:p>
        </w:tc>
      </w:tr>
      <w:tr w:rsidR="00F53294" w:rsidRPr="00CA6819" w:rsidTr="00F53294">
        <w:trPr>
          <w:trHeight w:val="330"/>
          <w:jc w:val="center"/>
        </w:trPr>
        <w:tc>
          <w:tcPr>
            <w:tcW w:w="522" w:type="dxa"/>
            <w:tcBorders>
              <w:top w:val="single" w:sz="4" w:space="0" w:color="auto"/>
              <w:left w:val="single" w:sz="8"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sz w:val="22"/>
                <w:szCs w:val="22"/>
              </w:rPr>
              <w:t>9</w:t>
            </w:r>
          </w:p>
        </w:tc>
        <w:tc>
          <w:tcPr>
            <w:tcW w:w="2038"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ZONA COMERCIAL YACUIBA</w:t>
            </w:r>
          </w:p>
        </w:tc>
        <w:tc>
          <w:tcPr>
            <w:tcW w:w="2109"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909" w:type="dxa"/>
            <w:tcBorders>
              <w:top w:val="single" w:sz="4" w:space="0" w:color="auto"/>
              <w:left w:val="single" w:sz="4" w:space="0" w:color="auto"/>
              <w:bottom w:val="single" w:sz="4" w:space="0" w:color="auto"/>
              <w:right w:val="single" w:sz="4" w:space="0" w:color="auto"/>
            </w:tcBorders>
            <w:shd w:val="clear" w:color="000000" w:fill="FFFFFF"/>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531" w:type="dxa"/>
            <w:tcBorders>
              <w:top w:val="single" w:sz="4" w:space="0" w:color="auto"/>
              <w:left w:val="single" w:sz="4" w:space="0" w:color="auto"/>
              <w:bottom w:val="single" w:sz="4" w:space="0" w:color="auto"/>
              <w:right w:val="single" w:sz="4" w:space="0" w:color="auto"/>
            </w:tcBorders>
          </w:tcPr>
          <w:p w:rsidR="00423077" w:rsidRPr="00CA6819" w:rsidRDefault="00423077" w:rsidP="00F5329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23077" w:rsidRPr="00CA6819" w:rsidRDefault="00423077" w:rsidP="00F53294">
            <w:pPr>
              <w:jc w:val="center"/>
              <w:rPr>
                <w:rFonts w:asciiTheme="minorHAnsi" w:hAnsiTheme="minorHAnsi" w:cstheme="minorHAnsi"/>
                <w:color w:val="000000"/>
                <w:sz w:val="22"/>
                <w:szCs w:val="22"/>
                <w:lang w:val="es-BO" w:eastAsia="es-BO"/>
              </w:rPr>
            </w:pP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color w:val="000000"/>
                <w:sz w:val="22"/>
                <w:szCs w:val="22"/>
                <w:lang w:val="es-BO" w:eastAsia="es-BO"/>
              </w:rPr>
            </w:pPr>
          </w:p>
        </w:tc>
      </w:tr>
      <w:tr w:rsidR="00F53294" w:rsidRPr="00CA6819" w:rsidTr="00F53294">
        <w:trPr>
          <w:trHeight w:val="330"/>
          <w:jc w:val="center"/>
        </w:trPr>
        <w:tc>
          <w:tcPr>
            <w:tcW w:w="522" w:type="dxa"/>
            <w:tcBorders>
              <w:top w:val="single" w:sz="4" w:space="0" w:color="auto"/>
              <w:left w:val="single" w:sz="8"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sz w:val="22"/>
                <w:szCs w:val="22"/>
              </w:rPr>
              <w:t>10</w:t>
            </w:r>
          </w:p>
        </w:tc>
        <w:tc>
          <w:tcPr>
            <w:tcW w:w="2038"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ZONA COMERCIAL BERMEJO</w:t>
            </w:r>
          </w:p>
        </w:tc>
        <w:tc>
          <w:tcPr>
            <w:tcW w:w="2109" w:type="dxa"/>
            <w:tcBorders>
              <w:top w:val="single" w:sz="4" w:space="0" w:color="auto"/>
              <w:left w:val="nil"/>
              <w:bottom w:val="single" w:sz="4" w:space="0" w:color="auto"/>
              <w:right w:val="single" w:sz="4" w:space="0" w:color="auto"/>
            </w:tcBorders>
            <w:shd w:val="clear" w:color="auto" w:fill="auto"/>
          </w:tcPr>
          <w:p w:rsidR="00423077" w:rsidRPr="00CA6819" w:rsidRDefault="00423077" w:rsidP="00F53294">
            <w:pPr>
              <w:rPr>
                <w:rFonts w:asciiTheme="minorHAnsi" w:hAnsiTheme="minorHAnsi" w:cstheme="minorHAnsi"/>
                <w:sz w:val="22"/>
                <w:szCs w:val="22"/>
              </w:rPr>
            </w:pPr>
            <w:r w:rsidRPr="00CA6819">
              <w:rPr>
                <w:rFonts w:asciiTheme="minorHAnsi" w:hAnsiTheme="minorHAnsi" w:cstheme="minorHAnsi"/>
                <w:sz w:val="22"/>
                <w:szCs w:val="22"/>
              </w:rPr>
              <w:t>PLANTA YPFB  TARIJA</w:t>
            </w:r>
          </w:p>
        </w:tc>
        <w:tc>
          <w:tcPr>
            <w:tcW w:w="909" w:type="dxa"/>
            <w:tcBorders>
              <w:top w:val="single" w:sz="4" w:space="0" w:color="auto"/>
              <w:left w:val="single" w:sz="4" w:space="0" w:color="auto"/>
              <w:bottom w:val="single" w:sz="4" w:space="0" w:color="auto"/>
              <w:right w:val="single" w:sz="4" w:space="0" w:color="auto"/>
            </w:tcBorders>
            <w:shd w:val="clear" w:color="000000" w:fill="FFFFFF"/>
          </w:tcPr>
          <w:p w:rsidR="00423077" w:rsidRPr="00CA6819" w:rsidRDefault="00423077" w:rsidP="00F53294">
            <w:pPr>
              <w:jc w:val="center"/>
              <w:rPr>
                <w:rFonts w:asciiTheme="minorHAnsi" w:hAnsiTheme="minorHAnsi" w:cstheme="minorHAnsi"/>
                <w:sz w:val="22"/>
                <w:szCs w:val="22"/>
              </w:rPr>
            </w:pPr>
            <w:r w:rsidRPr="00CA6819">
              <w:rPr>
                <w:rFonts w:asciiTheme="minorHAnsi" w:hAnsiTheme="minorHAnsi" w:cstheme="minorHAnsi"/>
                <w:color w:val="000000"/>
                <w:sz w:val="22"/>
                <w:szCs w:val="22"/>
                <w:lang w:val="es-BO" w:eastAsia="es-BO"/>
              </w:rPr>
              <w:t>VIAJE</w:t>
            </w:r>
          </w:p>
        </w:tc>
        <w:tc>
          <w:tcPr>
            <w:tcW w:w="1531" w:type="dxa"/>
            <w:tcBorders>
              <w:top w:val="single" w:sz="4" w:space="0" w:color="auto"/>
              <w:left w:val="single" w:sz="4" w:space="0" w:color="auto"/>
              <w:bottom w:val="single" w:sz="4" w:space="0" w:color="auto"/>
              <w:right w:val="single" w:sz="4" w:space="0" w:color="auto"/>
            </w:tcBorders>
          </w:tcPr>
          <w:p w:rsidR="00423077" w:rsidRPr="00CA6819" w:rsidRDefault="00423077" w:rsidP="00F53294">
            <w:pPr>
              <w:jc w:val="center"/>
              <w:rPr>
                <w:rFonts w:asciiTheme="minorHAnsi" w:hAnsiTheme="minorHAnsi" w:cstheme="minorHAnsi"/>
                <w:color w:val="000000"/>
                <w:sz w:val="22"/>
                <w:szCs w:val="22"/>
                <w:lang w:val="es-BO" w:eastAsia="es-BO"/>
              </w:rPr>
            </w:pPr>
            <w:r w:rsidRPr="00CA6819">
              <w:rPr>
                <w:rFonts w:asciiTheme="minorHAnsi" w:hAnsiTheme="minorHAnsi" w:cstheme="minorHAnsi"/>
                <w:color w:val="000000"/>
                <w:sz w:val="22"/>
                <w:szCs w:val="22"/>
                <w:lang w:val="es-BO" w:eastAsia="es-BO"/>
              </w:rPr>
              <w:t>1</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23077" w:rsidRPr="00CA6819" w:rsidRDefault="00423077" w:rsidP="00F53294">
            <w:pPr>
              <w:jc w:val="center"/>
              <w:rPr>
                <w:rFonts w:asciiTheme="minorHAnsi" w:hAnsiTheme="minorHAnsi" w:cstheme="minorHAnsi"/>
                <w:color w:val="000000"/>
                <w:sz w:val="22"/>
                <w:szCs w:val="22"/>
                <w:lang w:val="es-BO" w:eastAsia="es-BO"/>
              </w:rPr>
            </w:pP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423077" w:rsidRPr="00CA6819" w:rsidRDefault="00423077" w:rsidP="00F53294">
            <w:pPr>
              <w:jc w:val="center"/>
              <w:rPr>
                <w:rFonts w:asciiTheme="minorHAnsi" w:hAnsiTheme="minorHAnsi" w:cstheme="minorHAnsi"/>
                <w:color w:val="000000"/>
                <w:sz w:val="22"/>
                <w:szCs w:val="22"/>
                <w:lang w:val="es-BO" w:eastAsia="es-BO"/>
              </w:rPr>
            </w:pPr>
          </w:p>
        </w:tc>
      </w:tr>
      <w:tr w:rsidR="00423077" w:rsidRPr="00336F25" w:rsidTr="003152BA">
        <w:trPr>
          <w:trHeight w:val="330"/>
          <w:jc w:val="center"/>
        </w:trPr>
        <w:tc>
          <w:tcPr>
            <w:tcW w:w="8662" w:type="dxa"/>
            <w:gridSpan w:val="6"/>
            <w:tcBorders>
              <w:top w:val="single" w:sz="4" w:space="0" w:color="auto"/>
              <w:left w:val="single" w:sz="4" w:space="0" w:color="auto"/>
              <w:bottom w:val="single" w:sz="4" w:space="0" w:color="auto"/>
              <w:right w:val="single" w:sz="4" w:space="0" w:color="auto"/>
            </w:tcBorders>
          </w:tcPr>
          <w:p w:rsidR="00423077" w:rsidRPr="00552079" w:rsidRDefault="00423077" w:rsidP="00336F25">
            <w:pP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TOTAL  </w:t>
            </w:r>
            <w:r w:rsidR="00336F25">
              <w:rPr>
                <w:rFonts w:asciiTheme="minorHAnsi" w:hAnsiTheme="minorHAnsi" w:cstheme="minorHAnsi"/>
                <w:b/>
                <w:bCs/>
                <w:color w:val="000000"/>
                <w:sz w:val="22"/>
                <w:szCs w:val="22"/>
                <w:lang w:val="es-BO" w:eastAsia="es-BO"/>
              </w:rPr>
              <w:t xml:space="preserve">PROPUESTO </w:t>
            </w:r>
            <w:r>
              <w:rPr>
                <w:rFonts w:asciiTheme="minorHAnsi" w:hAnsiTheme="minorHAnsi" w:cstheme="minorHAnsi"/>
                <w:b/>
                <w:bCs/>
                <w:color w:val="000000"/>
                <w:sz w:val="22"/>
                <w:szCs w:val="22"/>
                <w:lang w:val="es-BO" w:eastAsia="es-BO"/>
              </w:rPr>
              <w:t xml:space="preserve"> PARA LA GESTION 2017</w:t>
            </w:r>
            <w:r w:rsidR="00336F25">
              <w:rPr>
                <w:rFonts w:asciiTheme="minorHAnsi" w:hAnsiTheme="minorHAnsi" w:cstheme="minorHAnsi"/>
                <w:b/>
                <w:bCs/>
                <w:color w:val="000000"/>
                <w:sz w:val="22"/>
                <w:szCs w:val="22"/>
                <w:lang w:val="es-BO" w:eastAsia="es-BO"/>
              </w:rPr>
              <w:t xml:space="preserve"> EN BS. (NUMERAL)</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077" w:rsidRPr="00552079" w:rsidRDefault="00423077" w:rsidP="003152BA">
            <w:pPr>
              <w:jc w:val="right"/>
              <w:rPr>
                <w:rFonts w:asciiTheme="minorHAnsi" w:hAnsiTheme="minorHAnsi" w:cstheme="minorHAnsi"/>
                <w:color w:val="000000"/>
                <w:sz w:val="22"/>
                <w:szCs w:val="22"/>
                <w:lang w:val="es-BO" w:eastAsia="es-BO"/>
              </w:rPr>
            </w:pPr>
          </w:p>
        </w:tc>
      </w:tr>
      <w:tr w:rsidR="00336F25" w:rsidRPr="00336F25" w:rsidTr="003152BA">
        <w:trPr>
          <w:trHeight w:val="330"/>
          <w:jc w:val="center"/>
        </w:trPr>
        <w:tc>
          <w:tcPr>
            <w:tcW w:w="8662" w:type="dxa"/>
            <w:gridSpan w:val="6"/>
            <w:tcBorders>
              <w:top w:val="single" w:sz="4" w:space="0" w:color="auto"/>
              <w:left w:val="single" w:sz="4" w:space="0" w:color="auto"/>
              <w:bottom w:val="single" w:sz="4" w:space="0" w:color="auto"/>
              <w:right w:val="single" w:sz="4" w:space="0" w:color="auto"/>
            </w:tcBorders>
          </w:tcPr>
          <w:p w:rsidR="00336F25" w:rsidRDefault="00336F25" w:rsidP="00336F25">
            <w:pP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  PROPUESTO  PARA LA GESTION 2017 EN BS. (LITERAL)</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6F25" w:rsidRPr="00552079" w:rsidRDefault="00336F25" w:rsidP="003152BA">
            <w:pPr>
              <w:jc w:val="right"/>
              <w:rPr>
                <w:rFonts w:asciiTheme="minorHAnsi" w:hAnsiTheme="minorHAnsi" w:cstheme="minorHAnsi"/>
                <w:color w:val="000000"/>
                <w:sz w:val="22"/>
                <w:szCs w:val="22"/>
                <w:lang w:val="es-BO" w:eastAsia="es-BO"/>
              </w:rPr>
            </w:pPr>
          </w:p>
        </w:tc>
      </w:tr>
    </w:tbl>
    <w:p w:rsidR="00F53294" w:rsidRPr="00552079" w:rsidRDefault="00F53294" w:rsidP="00F5329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53294" w:rsidRPr="00552079" w:rsidRDefault="00F53294" w:rsidP="00F53294">
      <w:pPr>
        <w:rPr>
          <w:rFonts w:asciiTheme="minorHAnsi" w:hAnsiTheme="minorHAnsi" w:cstheme="minorHAnsi"/>
          <w:sz w:val="22"/>
          <w:szCs w:val="22"/>
        </w:rPr>
      </w:pPr>
    </w:p>
    <w:p w:rsidR="00E10B34" w:rsidRDefault="00E10B34" w:rsidP="00FA78A9">
      <w:pPr>
        <w:rPr>
          <w:rFonts w:asciiTheme="minorHAnsi" w:hAnsiTheme="minorHAnsi" w:cstheme="minorHAnsi"/>
          <w:sz w:val="22"/>
          <w:szCs w:val="22"/>
          <w:lang w:val="es-MX"/>
        </w:rPr>
      </w:pPr>
    </w:p>
    <w:p w:rsidR="00F53294" w:rsidRDefault="00F5329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F53294" w:rsidRPr="00DB5AAF" w:rsidRDefault="00F53294" w:rsidP="00F53294">
      <w:pPr>
        <w:jc w:val="center"/>
        <w:rPr>
          <w:rFonts w:ascii="Calibri" w:hAnsi="Calibri" w:cs="Calibri"/>
          <w:b/>
        </w:rPr>
      </w:pPr>
    </w:p>
    <w:tbl>
      <w:tblPr>
        <w:tblpPr w:leftFromText="141" w:rightFromText="141" w:vertAnchor="text" w:horzAnchor="margin" w:tblpY="114"/>
        <w:tblW w:w="924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64"/>
        <w:gridCol w:w="4678"/>
      </w:tblGrid>
      <w:tr w:rsidR="00F53294" w:rsidRPr="00C75BEC" w:rsidTr="00F53294">
        <w:trPr>
          <w:cantSplit/>
          <w:trHeight w:val="1448"/>
        </w:trPr>
        <w:tc>
          <w:tcPr>
            <w:tcW w:w="4564" w:type="dxa"/>
            <w:shd w:val="clear" w:color="auto" w:fill="D9D9D9" w:themeFill="background1" w:themeFillShade="D9"/>
            <w:vAlign w:val="center"/>
          </w:tcPr>
          <w:p w:rsidR="00F53294" w:rsidRPr="00DB5AAF" w:rsidRDefault="00F53294" w:rsidP="00F53294">
            <w:pPr>
              <w:jc w:val="center"/>
              <w:rPr>
                <w:rFonts w:ascii="Calibri" w:hAnsi="Calibri" w:cs="Calibri"/>
                <w:b/>
                <w:sz w:val="18"/>
                <w:szCs w:val="18"/>
              </w:rPr>
            </w:pPr>
            <w:r>
              <w:rPr>
                <w:rFonts w:ascii="Calibri" w:hAnsi="Calibri" w:cs="Calibri"/>
                <w:b/>
                <w:sz w:val="18"/>
                <w:szCs w:val="18"/>
              </w:rPr>
              <w:t>CARACTERÍSTICAS TÉCNICAS SOLICITADAS POR YPFB</w:t>
            </w:r>
          </w:p>
        </w:tc>
        <w:tc>
          <w:tcPr>
            <w:tcW w:w="4678" w:type="dxa"/>
            <w:shd w:val="clear" w:color="auto" w:fill="D9D9D9" w:themeFill="background1" w:themeFillShade="D9"/>
            <w:vAlign w:val="center"/>
          </w:tcPr>
          <w:p w:rsidR="00F53294" w:rsidRDefault="00F53294" w:rsidP="00F5329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53294" w:rsidRPr="00DB5AAF" w:rsidRDefault="00F53294" w:rsidP="00F53294">
            <w:pPr>
              <w:jc w:val="center"/>
              <w:rPr>
                <w:rFonts w:ascii="Calibri" w:hAnsi="Calibri" w:cs="Calibri"/>
                <w:b/>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53294" w:rsidRPr="00C75BEC" w:rsidTr="00F53294">
        <w:tc>
          <w:tcPr>
            <w:tcW w:w="4564" w:type="dxa"/>
            <w:vAlign w:val="center"/>
          </w:tcPr>
          <w:p w:rsidR="00F53294" w:rsidRDefault="00F53294" w:rsidP="00F53294">
            <w:pPr>
              <w:autoSpaceDE w:val="0"/>
              <w:autoSpaceDN w:val="0"/>
              <w:adjustRightInd w:val="0"/>
              <w:rPr>
                <w:rFonts w:ascii="Calibri" w:hAnsi="Calibri" w:cs="Arial"/>
                <w:sz w:val="22"/>
                <w:szCs w:val="22"/>
              </w:rPr>
            </w:pPr>
            <w:r>
              <w:rPr>
                <w:rFonts w:ascii="Calibri" w:hAnsi="Calibri" w:cs="Arial"/>
                <w:sz w:val="22"/>
                <w:szCs w:val="22"/>
              </w:rPr>
              <w:t>El servicio en referencia estará efectuado de acuerdo a lo siguiente.</w:t>
            </w:r>
          </w:p>
          <w:p w:rsidR="00F53294" w:rsidRDefault="00F53294" w:rsidP="00F53294">
            <w:pPr>
              <w:autoSpaceDE w:val="0"/>
              <w:autoSpaceDN w:val="0"/>
              <w:adjustRightInd w:val="0"/>
              <w:rPr>
                <w:rFonts w:ascii="Calibri" w:hAnsi="Calibri" w:cs="Arial"/>
                <w:sz w:val="22"/>
                <w:szCs w:val="22"/>
              </w:rPr>
            </w:pPr>
          </w:p>
          <w:p w:rsidR="00F53294" w:rsidRPr="006B3F84" w:rsidRDefault="00F53294" w:rsidP="00F53294">
            <w:pPr>
              <w:tabs>
                <w:tab w:val="left" w:pos="709"/>
              </w:tabs>
              <w:rPr>
                <w:rFonts w:ascii="Calibri" w:hAnsi="Calibri" w:cs="Calibri"/>
                <w:sz w:val="22"/>
                <w:szCs w:val="22"/>
                <w:lang w:eastAsia="es-ES"/>
              </w:rPr>
            </w:pPr>
            <w:r>
              <w:rPr>
                <w:rFonts w:ascii="Calibri" w:hAnsi="Calibri" w:cs="Arial"/>
                <w:sz w:val="22"/>
                <w:szCs w:val="22"/>
              </w:rPr>
              <w:t>Los tramos de viajes estarán conforme al siguiente cuadro:</w:t>
            </w: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rPr>
          <w:trHeight w:val="6037"/>
        </w:trPr>
        <w:tc>
          <w:tcPr>
            <w:tcW w:w="4564" w:type="dxa"/>
            <w:vAlign w:val="center"/>
          </w:tcPr>
          <w:tbl>
            <w:tblPr>
              <w:tblW w:w="4668" w:type="dxa"/>
              <w:jc w:val="center"/>
              <w:tblLayout w:type="fixed"/>
              <w:tblCellMar>
                <w:left w:w="70" w:type="dxa"/>
                <w:right w:w="70" w:type="dxa"/>
              </w:tblCellMar>
              <w:tblLook w:val="04A0" w:firstRow="1" w:lastRow="0" w:firstColumn="1" w:lastColumn="0" w:noHBand="0" w:noVBand="1"/>
            </w:tblPr>
            <w:tblGrid>
              <w:gridCol w:w="557"/>
              <w:gridCol w:w="1418"/>
              <w:gridCol w:w="2693"/>
            </w:tblGrid>
            <w:tr w:rsidR="00F53294" w:rsidRPr="00EF3EEE" w:rsidTr="00443954">
              <w:trPr>
                <w:trHeight w:val="163"/>
                <w:jc w:val="center"/>
              </w:trPr>
              <w:tc>
                <w:tcPr>
                  <w:tcW w:w="5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3294" w:rsidRPr="00EF3EEE" w:rsidRDefault="00F53294" w:rsidP="00F53294">
                  <w:pPr>
                    <w:framePr w:hSpace="141" w:wrap="around" w:vAnchor="text" w:hAnchor="margin" w:y="114"/>
                    <w:jc w:val="center"/>
                    <w:rPr>
                      <w:rFonts w:ascii="Calibri" w:hAnsi="Calibri" w:cs="Calibri"/>
                      <w:sz w:val="18"/>
                      <w:szCs w:val="18"/>
                      <w:lang w:val="es-BO" w:eastAsia="es-BO"/>
                    </w:rPr>
                  </w:pPr>
                  <w:r w:rsidRPr="00EF3EEE">
                    <w:rPr>
                      <w:rFonts w:ascii="Calibri" w:hAnsi="Calibri" w:cs="Calibri"/>
                      <w:sz w:val="18"/>
                      <w:szCs w:val="18"/>
                    </w:rPr>
                    <w:t>N°</w:t>
                  </w:r>
                </w:p>
              </w:tc>
              <w:tc>
                <w:tcPr>
                  <w:tcW w:w="1418" w:type="dxa"/>
                  <w:tcBorders>
                    <w:top w:val="single" w:sz="8" w:space="0" w:color="auto"/>
                    <w:left w:val="nil"/>
                    <w:bottom w:val="single" w:sz="8" w:space="0" w:color="auto"/>
                    <w:right w:val="single" w:sz="12" w:space="0" w:color="auto"/>
                  </w:tcBorders>
                  <w:shd w:val="clear" w:color="auto" w:fill="auto"/>
                  <w:vAlign w:val="center"/>
                  <w:hideMark/>
                </w:tcPr>
                <w:p w:rsidR="00F53294" w:rsidRPr="00EF3EEE" w:rsidRDefault="00F53294" w:rsidP="00F53294">
                  <w:pPr>
                    <w:framePr w:hSpace="141" w:wrap="around" w:vAnchor="text" w:hAnchor="margin" w:y="114"/>
                    <w:jc w:val="center"/>
                    <w:rPr>
                      <w:rFonts w:ascii="Calibri" w:hAnsi="Calibri" w:cs="Calibri"/>
                      <w:b/>
                      <w:bCs/>
                      <w:color w:val="000000"/>
                      <w:sz w:val="18"/>
                      <w:szCs w:val="18"/>
                    </w:rPr>
                  </w:pPr>
                  <w:r w:rsidRPr="00EF3EEE">
                    <w:rPr>
                      <w:rFonts w:ascii="Calibri" w:hAnsi="Calibri" w:cs="Calibri"/>
                      <w:b/>
                      <w:bCs/>
                      <w:color w:val="000000"/>
                      <w:sz w:val="18"/>
                      <w:szCs w:val="18"/>
                    </w:rPr>
                    <w:t>ORIGEN</w:t>
                  </w:r>
                </w:p>
              </w:tc>
              <w:tc>
                <w:tcPr>
                  <w:tcW w:w="2693" w:type="dxa"/>
                  <w:tcBorders>
                    <w:top w:val="single" w:sz="8" w:space="0" w:color="auto"/>
                    <w:left w:val="nil"/>
                    <w:bottom w:val="single" w:sz="8" w:space="0" w:color="auto"/>
                    <w:right w:val="single" w:sz="12" w:space="0" w:color="auto"/>
                  </w:tcBorders>
                  <w:shd w:val="clear" w:color="auto" w:fill="auto"/>
                  <w:vAlign w:val="center"/>
                  <w:hideMark/>
                </w:tcPr>
                <w:p w:rsidR="00F53294" w:rsidRPr="00EF3EEE" w:rsidRDefault="00F53294" w:rsidP="00F53294">
                  <w:pPr>
                    <w:framePr w:hSpace="141" w:wrap="around" w:vAnchor="text" w:hAnchor="margin" w:y="114"/>
                    <w:jc w:val="center"/>
                    <w:rPr>
                      <w:rFonts w:ascii="Calibri" w:hAnsi="Calibri" w:cs="Calibri"/>
                      <w:b/>
                      <w:bCs/>
                      <w:color w:val="000000"/>
                      <w:sz w:val="18"/>
                      <w:szCs w:val="18"/>
                    </w:rPr>
                  </w:pPr>
                  <w:r w:rsidRPr="00EF3EEE">
                    <w:rPr>
                      <w:rFonts w:ascii="Calibri" w:hAnsi="Calibri" w:cs="Calibri"/>
                      <w:b/>
                      <w:bCs/>
                      <w:color w:val="000000"/>
                      <w:sz w:val="18"/>
                      <w:szCs w:val="18"/>
                    </w:rPr>
                    <w:t>DESTINO</w:t>
                  </w:r>
                </w:p>
              </w:tc>
            </w:tr>
            <w:tr w:rsidR="00F53294" w:rsidRPr="00EF3EEE" w:rsidTr="00443954">
              <w:trPr>
                <w:trHeight w:val="113"/>
                <w:jc w:val="center"/>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F53294" w:rsidRPr="00EF3EEE" w:rsidRDefault="00F53294" w:rsidP="00F53294">
                  <w:pPr>
                    <w:framePr w:hSpace="141" w:wrap="around" w:vAnchor="text" w:hAnchor="margin" w:y="114"/>
                    <w:jc w:val="center"/>
                    <w:rPr>
                      <w:rFonts w:ascii="Calibri" w:hAnsi="Calibri" w:cs="Calibri"/>
                      <w:sz w:val="18"/>
                      <w:szCs w:val="18"/>
                    </w:rPr>
                  </w:pPr>
                  <w:r w:rsidRPr="00EF3EEE">
                    <w:rPr>
                      <w:rFonts w:ascii="Calibri" w:hAnsi="Calibri" w:cs="Calibri"/>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F53294" w:rsidRPr="00EF3EEE"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c>
                <w:tcPr>
                  <w:tcW w:w="2693" w:type="dxa"/>
                  <w:tcBorders>
                    <w:top w:val="nil"/>
                    <w:left w:val="nil"/>
                    <w:bottom w:val="single" w:sz="4" w:space="0" w:color="auto"/>
                    <w:right w:val="single" w:sz="4" w:space="0" w:color="auto"/>
                  </w:tcBorders>
                  <w:shd w:val="clear" w:color="auto" w:fill="auto"/>
                  <w:vAlign w:val="center"/>
                  <w:hideMark/>
                </w:tcPr>
                <w:p w:rsidR="00F53294" w:rsidRPr="00EF3EEE"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Planta Recalificadora Gualberto Villarroel</w:t>
                  </w:r>
                  <w:r w:rsidRPr="00EF3EEE">
                    <w:rPr>
                      <w:rFonts w:ascii="Calibri" w:hAnsi="Calibri" w:cs="Calibri"/>
                      <w:sz w:val="18"/>
                      <w:szCs w:val="18"/>
                    </w:rPr>
                    <w:t>, Ubicada en la Av. Petrolera Km 7, y predios del Distrito Comercial Centro</w:t>
                  </w:r>
                </w:p>
              </w:tc>
            </w:tr>
            <w:tr w:rsidR="00F53294" w:rsidRPr="00EF3EEE" w:rsidTr="00443954">
              <w:trPr>
                <w:trHeight w:val="70"/>
                <w:jc w:val="center"/>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F53294" w:rsidRPr="00EF3EEE" w:rsidRDefault="00F53294" w:rsidP="00F53294">
                  <w:pPr>
                    <w:framePr w:hSpace="141" w:wrap="around" w:vAnchor="text" w:hAnchor="margin" w:y="114"/>
                    <w:jc w:val="center"/>
                    <w:rPr>
                      <w:rFonts w:ascii="Calibri" w:hAnsi="Calibri" w:cs="Calibri"/>
                      <w:sz w:val="18"/>
                      <w:szCs w:val="18"/>
                    </w:rPr>
                  </w:pPr>
                  <w:r w:rsidRPr="00EF3EEE">
                    <w:rPr>
                      <w:rFonts w:ascii="Calibri" w:hAnsi="Calibri" w:cs="Calibri"/>
                      <w:sz w:val="18"/>
                      <w:szCs w:val="18"/>
                    </w:rPr>
                    <w:t>2</w:t>
                  </w:r>
                </w:p>
              </w:tc>
              <w:tc>
                <w:tcPr>
                  <w:tcW w:w="1418" w:type="dxa"/>
                  <w:tcBorders>
                    <w:top w:val="nil"/>
                    <w:left w:val="nil"/>
                    <w:bottom w:val="single" w:sz="4" w:space="0" w:color="auto"/>
                    <w:right w:val="single" w:sz="4" w:space="0" w:color="auto"/>
                  </w:tcBorders>
                  <w:shd w:val="clear" w:color="auto" w:fill="auto"/>
                  <w:vAlign w:val="center"/>
                  <w:hideMark/>
                </w:tcPr>
                <w:p w:rsidR="00F53294" w:rsidRPr="00EF3EEE"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Planta Recalificadora Gualberto Villarroel</w:t>
                  </w:r>
                  <w:r w:rsidRPr="00EF3EEE">
                    <w:rPr>
                      <w:rFonts w:ascii="Calibri" w:hAnsi="Calibri" w:cs="Calibri"/>
                      <w:sz w:val="18"/>
                      <w:szCs w:val="18"/>
                    </w:rPr>
                    <w:t>, Ubicada en la Av. Petrolera Km 7, y predios del Distrito Comercial Centro</w:t>
                  </w:r>
                </w:p>
              </w:tc>
              <w:tc>
                <w:tcPr>
                  <w:tcW w:w="2693" w:type="dxa"/>
                  <w:tcBorders>
                    <w:top w:val="nil"/>
                    <w:left w:val="nil"/>
                    <w:bottom w:val="single" w:sz="4" w:space="0" w:color="auto"/>
                    <w:right w:val="single" w:sz="4" w:space="0" w:color="auto"/>
                  </w:tcBorders>
                  <w:shd w:val="clear" w:color="auto" w:fill="auto"/>
                  <w:vAlign w:val="center"/>
                  <w:hideMark/>
                </w:tcPr>
                <w:p w:rsidR="00F53294" w:rsidRPr="00EF3EEE"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r>
            <w:tr w:rsidR="00F53294" w:rsidRPr="00EF3EEE" w:rsidTr="00443954">
              <w:trPr>
                <w:trHeight w:val="70"/>
                <w:jc w:val="center"/>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F53294" w:rsidRPr="00EF3EEE" w:rsidRDefault="00F53294" w:rsidP="00F53294">
                  <w:pPr>
                    <w:framePr w:hSpace="141" w:wrap="around" w:vAnchor="text" w:hAnchor="margin" w:y="114"/>
                    <w:jc w:val="center"/>
                    <w:rPr>
                      <w:rFonts w:ascii="Calibri" w:hAnsi="Calibri" w:cs="Calibri"/>
                      <w:sz w:val="18"/>
                      <w:szCs w:val="18"/>
                    </w:rPr>
                  </w:pPr>
                  <w:r w:rsidRPr="00EF3EEE">
                    <w:rPr>
                      <w:rFonts w:ascii="Calibri" w:hAnsi="Calibri" w:cs="Calibri"/>
                      <w:sz w:val="18"/>
                      <w:szCs w:val="18"/>
                    </w:rPr>
                    <w:t>3</w:t>
                  </w:r>
                </w:p>
              </w:tc>
              <w:tc>
                <w:tcPr>
                  <w:tcW w:w="1418" w:type="dxa"/>
                  <w:tcBorders>
                    <w:top w:val="nil"/>
                    <w:left w:val="nil"/>
                    <w:bottom w:val="single" w:sz="4" w:space="0" w:color="auto"/>
                    <w:right w:val="single" w:sz="4" w:space="0" w:color="auto"/>
                  </w:tcBorders>
                  <w:shd w:val="clear" w:color="auto" w:fill="auto"/>
                  <w:hideMark/>
                </w:tcPr>
                <w:p w:rsidR="00F53294" w:rsidRPr="00EF3EEE" w:rsidRDefault="00F53294" w:rsidP="00F53294">
                  <w:pPr>
                    <w:framePr w:hSpace="141" w:wrap="around" w:vAnchor="text" w:hAnchor="margin" w:y="114"/>
                    <w:rPr>
                      <w:rFonts w:ascii="Calibri" w:hAnsi="Calibri" w:cs="Calibri"/>
                      <w:sz w:val="18"/>
                      <w:szCs w:val="18"/>
                    </w:rPr>
                  </w:pPr>
                </w:p>
                <w:p w:rsidR="00F53294" w:rsidRPr="00EF3EEE"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c>
                <w:tcPr>
                  <w:tcW w:w="2693" w:type="dxa"/>
                  <w:tcBorders>
                    <w:top w:val="nil"/>
                    <w:left w:val="nil"/>
                    <w:bottom w:val="single" w:sz="4" w:space="0" w:color="auto"/>
                    <w:right w:val="single" w:sz="4" w:space="0" w:color="auto"/>
                  </w:tcBorders>
                  <w:shd w:val="clear" w:color="auto" w:fill="auto"/>
                  <w:vAlign w:val="center"/>
                  <w:hideMark/>
                </w:tcPr>
                <w:p w:rsidR="00F53294" w:rsidRPr="00EF3EEE"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 xml:space="preserve">Planta Recalificadora </w:t>
                  </w:r>
                  <w:proofErr w:type="spellStart"/>
                  <w:r w:rsidRPr="006F226C">
                    <w:rPr>
                      <w:rFonts w:ascii="Calibri" w:hAnsi="Calibri" w:cs="Calibri"/>
                      <w:b/>
                      <w:sz w:val="18"/>
                      <w:szCs w:val="18"/>
                    </w:rPr>
                    <w:t>Qhora</w:t>
                  </w:r>
                  <w:proofErr w:type="spellEnd"/>
                  <w:r w:rsidRPr="006F226C">
                    <w:rPr>
                      <w:rFonts w:ascii="Calibri" w:hAnsi="Calibri" w:cs="Calibri"/>
                      <w:b/>
                      <w:sz w:val="18"/>
                      <w:szCs w:val="18"/>
                    </w:rPr>
                    <w:t xml:space="preserve"> </w:t>
                  </w:r>
                  <w:proofErr w:type="spellStart"/>
                  <w:r w:rsidRPr="006F226C">
                    <w:rPr>
                      <w:rFonts w:ascii="Calibri" w:hAnsi="Calibri" w:cs="Calibri"/>
                      <w:b/>
                      <w:sz w:val="18"/>
                      <w:szCs w:val="18"/>
                    </w:rPr>
                    <w:t>Qhora</w:t>
                  </w:r>
                  <w:proofErr w:type="spellEnd"/>
                  <w:r w:rsidRPr="00EF3EEE">
                    <w:rPr>
                      <w:rFonts w:ascii="Calibri" w:hAnsi="Calibri" w:cs="Calibri"/>
                      <w:sz w:val="18"/>
                      <w:szCs w:val="18"/>
                    </w:rPr>
                    <w:t xml:space="preserve"> Ubicada en</w:t>
                  </w:r>
                  <w:r>
                    <w:rPr>
                      <w:rFonts w:ascii="Calibri" w:hAnsi="Calibri" w:cs="Calibri"/>
                      <w:sz w:val="18"/>
                      <w:szCs w:val="18"/>
                    </w:rPr>
                    <w:t xml:space="preserve"> </w:t>
                  </w:r>
                  <w:r w:rsidRPr="00EF3EEE">
                    <w:rPr>
                      <w:rFonts w:ascii="Calibri" w:hAnsi="Calibri" w:cs="Calibri"/>
                      <w:sz w:val="18"/>
                      <w:szCs w:val="18"/>
                    </w:rPr>
                    <w:t xml:space="preserve"> </w:t>
                  </w:r>
                  <w:r>
                    <w:rPr>
                      <w:rFonts w:ascii="Calibri" w:hAnsi="Calibri" w:cs="Calibri"/>
                      <w:sz w:val="18"/>
                      <w:szCs w:val="18"/>
                    </w:rPr>
                    <w:t xml:space="preserve">zona </w:t>
                  </w:r>
                  <w:proofErr w:type="spellStart"/>
                  <w:r>
                    <w:rPr>
                      <w:rFonts w:ascii="Calibri" w:hAnsi="Calibri" w:cs="Calibri"/>
                      <w:sz w:val="18"/>
                      <w:szCs w:val="18"/>
                    </w:rPr>
                    <w:t>Q’hora</w:t>
                  </w:r>
                  <w:proofErr w:type="spellEnd"/>
                  <w:r>
                    <w:rPr>
                      <w:rFonts w:ascii="Calibri" w:hAnsi="Calibri" w:cs="Calibri"/>
                      <w:sz w:val="18"/>
                      <w:szCs w:val="18"/>
                    </w:rPr>
                    <w:t xml:space="preserve"> – </w:t>
                  </w:r>
                  <w:proofErr w:type="spellStart"/>
                  <w:r>
                    <w:rPr>
                      <w:rFonts w:ascii="Calibri" w:hAnsi="Calibri" w:cs="Calibri"/>
                      <w:sz w:val="18"/>
                      <w:szCs w:val="18"/>
                    </w:rPr>
                    <w:t>Q</w:t>
                  </w:r>
                  <w:r w:rsidRPr="008071D3">
                    <w:rPr>
                      <w:rFonts w:ascii="Calibri" w:hAnsi="Calibri" w:cs="Calibri"/>
                      <w:sz w:val="18"/>
                      <w:szCs w:val="18"/>
                    </w:rPr>
                    <w:t>’hora</w:t>
                  </w:r>
                  <w:proofErr w:type="spellEnd"/>
                  <w:r w:rsidRPr="008071D3">
                    <w:rPr>
                      <w:rFonts w:ascii="Calibri" w:hAnsi="Calibri" w:cs="Calibri"/>
                      <w:sz w:val="18"/>
                      <w:szCs w:val="18"/>
                    </w:rPr>
                    <w:t>, km. 8 de la ciudad de sucre</w:t>
                  </w:r>
                </w:p>
              </w:tc>
            </w:tr>
            <w:tr w:rsidR="00F53294" w:rsidRPr="00EF3EEE" w:rsidTr="00443954">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53294" w:rsidRPr="00EF3EEE" w:rsidRDefault="00F53294" w:rsidP="00F53294">
                  <w:pPr>
                    <w:framePr w:hSpace="141" w:wrap="around" w:vAnchor="text" w:hAnchor="margin" w:y="114"/>
                    <w:jc w:val="center"/>
                    <w:rPr>
                      <w:rFonts w:ascii="Calibri" w:hAnsi="Calibri" w:cs="Calibri"/>
                      <w:sz w:val="18"/>
                      <w:szCs w:val="18"/>
                    </w:rPr>
                  </w:pPr>
                  <w:r w:rsidRPr="00EF3EEE">
                    <w:rPr>
                      <w:rFonts w:ascii="Calibri" w:hAnsi="Calibri" w:cs="Calibri"/>
                      <w:sz w:val="18"/>
                      <w:szCs w:val="18"/>
                    </w:rPr>
                    <w:t>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53294" w:rsidRPr="00EF3EEE"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 xml:space="preserve">Planta Recalificadora </w:t>
                  </w:r>
                  <w:proofErr w:type="spellStart"/>
                  <w:r w:rsidRPr="006F226C">
                    <w:rPr>
                      <w:rFonts w:ascii="Calibri" w:hAnsi="Calibri" w:cs="Calibri"/>
                      <w:b/>
                      <w:sz w:val="18"/>
                      <w:szCs w:val="18"/>
                    </w:rPr>
                    <w:t>Qhora</w:t>
                  </w:r>
                  <w:proofErr w:type="spellEnd"/>
                  <w:r w:rsidRPr="006F226C">
                    <w:rPr>
                      <w:rFonts w:ascii="Calibri" w:hAnsi="Calibri" w:cs="Calibri"/>
                      <w:b/>
                      <w:sz w:val="18"/>
                      <w:szCs w:val="18"/>
                    </w:rPr>
                    <w:t xml:space="preserve"> </w:t>
                  </w:r>
                  <w:proofErr w:type="spellStart"/>
                  <w:r w:rsidRPr="006F226C">
                    <w:rPr>
                      <w:rFonts w:ascii="Calibri" w:hAnsi="Calibri" w:cs="Calibri"/>
                      <w:b/>
                      <w:sz w:val="18"/>
                      <w:szCs w:val="18"/>
                    </w:rPr>
                    <w:t>Qhora</w:t>
                  </w:r>
                  <w:proofErr w:type="spellEnd"/>
                  <w:r w:rsidRPr="00EF3EEE">
                    <w:rPr>
                      <w:rFonts w:ascii="Calibri" w:hAnsi="Calibri" w:cs="Calibri"/>
                      <w:sz w:val="18"/>
                      <w:szCs w:val="18"/>
                    </w:rPr>
                    <w:t xml:space="preserve"> Ubicada en</w:t>
                  </w:r>
                  <w:r>
                    <w:rPr>
                      <w:rFonts w:ascii="Calibri" w:hAnsi="Calibri" w:cs="Calibri"/>
                      <w:sz w:val="18"/>
                      <w:szCs w:val="18"/>
                    </w:rPr>
                    <w:t xml:space="preserve"> </w:t>
                  </w:r>
                  <w:r w:rsidRPr="00EF3EEE">
                    <w:rPr>
                      <w:rFonts w:ascii="Calibri" w:hAnsi="Calibri" w:cs="Calibri"/>
                      <w:sz w:val="18"/>
                      <w:szCs w:val="18"/>
                    </w:rPr>
                    <w:t xml:space="preserve"> </w:t>
                  </w:r>
                  <w:r>
                    <w:rPr>
                      <w:rFonts w:ascii="Calibri" w:hAnsi="Calibri" w:cs="Calibri"/>
                      <w:sz w:val="18"/>
                      <w:szCs w:val="18"/>
                    </w:rPr>
                    <w:t xml:space="preserve">zona </w:t>
                  </w:r>
                  <w:proofErr w:type="spellStart"/>
                  <w:r>
                    <w:rPr>
                      <w:rFonts w:ascii="Calibri" w:hAnsi="Calibri" w:cs="Calibri"/>
                      <w:sz w:val="18"/>
                      <w:szCs w:val="18"/>
                    </w:rPr>
                    <w:t>Q’hora</w:t>
                  </w:r>
                  <w:proofErr w:type="spellEnd"/>
                  <w:r>
                    <w:rPr>
                      <w:rFonts w:ascii="Calibri" w:hAnsi="Calibri" w:cs="Calibri"/>
                      <w:sz w:val="18"/>
                      <w:szCs w:val="18"/>
                    </w:rPr>
                    <w:t xml:space="preserve"> – </w:t>
                  </w:r>
                  <w:proofErr w:type="spellStart"/>
                  <w:r>
                    <w:rPr>
                      <w:rFonts w:ascii="Calibri" w:hAnsi="Calibri" w:cs="Calibri"/>
                      <w:sz w:val="18"/>
                      <w:szCs w:val="18"/>
                    </w:rPr>
                    <w:t>Q</w:t>
                  </w:r>
                  <w:r w:rsidRPr="008071D3">
                    <w:rPr>
                      <w:rFonts w:ascii="Calibri" w:hAnsi="Calibri" w:cs="Calibri"/>
                      <w:sz w:val="18"/>
                      <w:szCs w:val="18"/>
                    </w:rPr>
                    <w:t>’hora</w:t>
                  </w:r>
                  <w:proofErr w:type="spellEnd"/>
                  <w:r w:rsidRPr="008071D3">
                    <w:rPr>
                      <w:rFonts w:ascii="Calibri" w:hAnsi="Calibri" w:cs="Calibri"/>
                      <w:sz w:val="18"/>
                      <w:szCs w:val="18"/>
                    </w:rPr>
                    <w:t>, km. 8 de la ciudad de sucre</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F53294" w:rsidRPr="00EF3EEE"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r>
            <w:tr w:rsidR="00F53294" w:rsidRPr="00EF3EEE" w:rsidTr="00443954">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F53294" w:rsidRPr="00EF3EEE" w:rsidRDefault="00F53294" w:rsidP="00F53294">
                  <w:pPr>
                    <w:framePr w:hSpace="141" w:wrap="around" w:vAnchor="text" w:hAnchor="margin" w:y="114"/>
                    <w:jc w:val="center"/>
                    <w:rPr>
                      <w:rFonts w:ascii="Calibri" w:hAnsi="Calibri" w:cs="Calibri"/>
                      <w:sz w:val="18"/>
                      <w:szCs w:val="18"/>
                    </w:rPr>
                  </w:pPr>
                  <w:r w:rsidRPr="00EF3EEE">
                    <w:rPr>
                      <w:rFonts w:ascii="Calibri" w:hAnsi="Calibri" w:cs="Calibri"/>
                      <w:sz w:val="18"/>
                      <w:szCs w:val="18"/>
                    </w:rPr>
                    <w:t>5</w:t>
                  </w:r>
                </w:p>
              </w:tc>
              <w:tc>
                <w:tcPr>
                  <w:tcW w:w="1418" w:type="dxa"/>
                  <w:tcBorders>
                    <w:top w:val="single" w:sz="4" w:space="0" w:color="auto"/>
                    <w:left w:val="nil"/>
                    <w:bottom w:val="single" w:sz="4" w:space="0" w:color="auto"/>
                    <w:right w:val="single" w:sz="4" w:space="0" w:color="auto"/>
                  </w:tcBorders>
                  <w:shd w:val="clear" w:color="auto" w:fill="auto"/>
                  <w:vAlign w:val="center"/>
                </w:tcPr>
                <w:p w:rsidR="00F53294" w:rsidRPr="00EF3EEE"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c>
                <w:tcPr>
                  <w:tcW w:w="2693" w:type="dxa"/>
                  <w:tcBorders>
                    <w:top w:val="single" w:sz="4" w:space="0" w:color="auto"/>
                    <w:left w:val="nil"/>
                    <w:bottom w:val="single" w:sz="4" w:space="0" w:color="auto"/>
                    <w:right w:val="single" w:sz="4" w:space="0" w:color="auto"/>
                  </w:tcBorders>
                  <w:shd w:val="clear" w:color="auto" w:fill="auto"/>
                  <w:vAlign w:val="center"/>
                </w:tcPr>
                <w:p w:rsidR="00F53294" w:rsidRPr="00EF3EEE"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 xml:space="preserve">Planta  Zona Comercial </w:t>
                  </w:r>
                  <w:proofErr w:type="spellStart"/>
                  <w:r w:rsidRPr="006F226C">
                    <w:rPr>
                      <w:rFonts w:ascii="Calibri" w:hAnsi="Calibri" w:cs="Calibri"/>
                      <w:b/>
                      <w:sz w:val="18"/>
                      <w:szCs w:val="18"/>
                    </w:rPr>
                    <w:t>Villamontes</w:t>
                  </w:r>
                  <w:proofErr w:type="spellEnd"/>
                  <w:r>
                    <w:rPr>
                      <w:rFonts w:ascii="Calibri" w:hAnsi="Calibri" w:cs="Calibri"/>
                      <w:sz w:val="18"/>
                      <w:szCs w:val="18"/>
                    </w:rPr>
                    <w:t xml:space="preserve">; Ubicada en Av. </w:t>
                  </w:r>
                  <w:proofErr w:type="spellStart"/>
                  <w:r>
                    <w:rPr>
                      <w:rFonts w:ascii="Calibri" w:hAnsi="Calibri" w:cs="Calibri"/>
                      <w:sz w:val="18"/>
                      <w:szCs w:val="18"/>
                    </w:rPr>
                    <w:t>Mendez</w:t>
                  </w:r>
                  <w:proofErr w:type="spellEnd"/>
                  <w:r>
                    <w:rPr>
                      <w:rFonts w:ascii="Calibri" w:hAnsi="Calibri" w:cs="Calibri"/>
                      <w:sz w:val="18"/>
                      <w:szCs w:val="18"/>
                    </w:rPr>
                    <w:t xml:space="preserve"> Arcos  final Zona Barrio Ferroviario s/n</w:t>
                  </w:r>
                </w:p>
              </w:tc>
            </w:tr>
            <w:tr w:rsidR="00F53294" w:rsidRPr="00EF3EEE" w:rsidTr="00443954">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F53294" w:rsidRPr="00EF3EEE" w:rsidRDefault="00F53294" w:rsidP="00F53294">
                  <w:pPr>
                    <w:framePr w:hSpace="141" w:wrap="around" w:vAnchor="text" w:hAnchor="margin" w:y="114"/>
                    <w:jc w:val="center"/>
                    <w:rPr>
                      <w:rFonts w:ascii="Calibri" w:hAnsi="Calibri" w:cs="Calibri"/>
                      <w:sz w:val="18"/>
                      <w:szCs w:val="18"/>
                    </w:rPr>
                  </w:pPr>
                  <w:r>
                    <w:rPr>
                      <w:rFonts w:ascii="Calibri" w:hAnsi="Calibri" w:cs="Calibri"/>
                      <w:sz w:val="18"/>
                      <w:szCs w:val="18"/>
                    </w:rPr>
                    <w:t>6</w:t>
                  </w:r>
                </w:p>
              </w:tc>
              <w:tc>
                <w:tcPr>
                  <w:tcW w:w="1418" w:type="dxa"/>
                  <w:tcBorders>
                    <w:top w:val="single" w:sz="4" w:space="0" w:color="auto"/>
                    <w:left w:val="nil"/>
                    <w:bottom w:val="single" w:sz="4" w:space="0" w:color="auto"/>
                    <w:right w:val="single" w:sz="4" w:space="0" w:color="auto"/>
                  </w:tcBorders>
                  <w:shd w:val="clear" w:color="auto" w:fill="auto"/>
                  <w:vAlign w:val="center"/>
                </w:tcPr>
                <w:p w:rsidR="00F53294"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p w:rsidR="00253FC6" w:rsidRDefault="00253FC6" w:rsidP="00F53294">
                  <w:pPr>
                    <w:framePr w:hSpace="141" w:wrap="around" w:vAnchor="text" w:hAnchor="margin" w:y="114"/>
                    <w:rPr>
                      <w:rFonts w:ascii="Calibri" w:hAnsi="Calibri" w:cs="Calibri"/>
                      <w:sz w:val="18"/>
                      <w:szCs w:val="18"/>
                    </w:rPr>
                  </w:pPr>
                </w:p>
                <w:p w:rsidR="00253FC6" w:rsidRDefault="00253FC6" w:rsidP="00F53294">
                  <w:pPr>
                    <w:framePr w:hSpace="141" w:wrap="around" w:vAnchor="text" w:hAnchor="margin" w:y="114"/>
                    <w:rPr>
                      <w:rFonts w:ascii="Calibri" w:hAnsi="Calibri" w:cs="Calibri"/>
                      <w:sz w:val="18"/>
                      <w:szCs w:val="18"/>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F53294" w:rsidRPr="006F226C" w:rsidRDefault="00F53294" w:rsidP="00F53294">
                  <w:pPr>
                    <w:framePr w:hSpace="141" w:wrap="around" w:vAnchor="text" w:hAnchor="margin" w:y="114"/>
                    <w:rPr>
                      <w:rFonts w:ascii="Calibri" w:hAnsi="Calibri" w:cs="Calibri"/>
                      <w:b/>
                      <w:sz w:val="18"/>
                      <w:szCs w:val="18"/>
                    </w:rPr>
                  </w:pPr>
                  <w:r w:rsidRPr="006F226C">
                    <w:rPr>
                      <w:rFonts w:ascii="Calibri" w:hAnsi="Calibri" w:cs="Calibri"/>
                      <w:b/>
                      <w:sz w:val="18"/>
                      <w:szCs w:val="18"/>
                    </w:rPr>
                    <w:t>Planta  Zona Comercial Yacuiba</w:t>
                  </w:r>
                  <w:r>
                    <w:rPr>
                      <w:rFonts w:ascii="Calibri" w:hAnsi="Calibri" w:cs="Calibri"/>
                      <w:sz w:val="18"/>
                      <w:szCs w:val="18"/>
                    </w:rPr>
                    <w:t>, Ubicada en Av. Bolivia Carretera a Pocitos s/n</w:t>
                  </w:r>
                </w:p>
              </w:tc>
            </w:tr>
            <w:tr w:rsidR="00F53294" w:rsidRPr="00EF3EEE" w:rsidTr="00443954">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F53294" w:rsidRDefault="00F53294" w:rsidP="00F53294">
                  <w:pPr>
                    <w:framePr w:hSpace="141" w:wrap="around" w:vAnchor="text" w:hAnchor="margin" w:y="114"/>
                    <w:jc w:val="center"/>
                    <w:rPr>
                      <w:rFonts w:ascii="Calibri" w:hAnsi="Calibri" w:cs="Calibri"/>
                      <w:sz w:val="18"/>
                      <w:szCs w:val="18"/>
                    </w:rPr>
                  </w:pPr>
                  <w:r>
                    <w:rPr>
                      <w:rFonts w:ascii="Calibri" w:hAnsi="Calibri" w:cs="Calibri"/>
                      <w:sz w:val="18"/>
                      <w:szCs w:val="18"/>
                    </w:rPr>
                    <w:lastRenderedPageBreak/>
                    <w:t>7</w:t>
                  </w:r>
                </w:p>
              </w:tc>
              <w:tc>
                <w:tcPr>
                  <w:tcW w:w="1418" w:type="dxa"/>
                  <w:tcBorders>
                    <w:top w:val="single" w:sz="4" w:space="0" w:color="auto"/>
                    <w:left w:val="nil"/>
                    <w:bottom w:val="single" w:sz="4" w:space="0" w:color="auto"/>
                    <w:right w:val="single" w:sz="4" w:space="0" w:color="auto"/>
                  </w:tcBorders>
                  <w:shd w:val="clear" w:color="auto" w:fill="auto"/>
                  <w:vAlign w:val="center"/>
                </w:tcPr>
                <w:p w:rsidR="00F53294"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c>
                <w:tcPr>
                  <w:tcW w:w="2693" w:type="dxa"/>
                  <w:tcBorders>
                    <w:top w:val="single" w:sz="4" w:space="0" w:color="auto"/>
                    <w:left w:val="nil"/>
                    <w:bottom w:val="single" w:sz="4" w:space="0" w:color="auto"/>
                    <w:right w:val="single" w:sz="4" w:space="0" w:color="auto"/>
                  </w:tcBorders>
                  <w:shd w:val="clear" w:color="auto" w:fill="auto"/>
                  <w:vAlign w:val="center"/>
                </w:tcPr>
                <w:p w:rsidR="00F53294" w:rsidRDefault="00F53294" w:rsidP="00F53294">
                  <w:pPr>
                    <w:framePr w:hSpace="141" w:wrap="around" w:vAnchor="text" w:hAnchor="margin" w:y="114"/>
                    <w:rPr>
                      <w:rFonts w:ascii="Calibri" w:hAnsi="Calibri" w:cs="Calibri"/>
                      <w:sz w:val="18"/>
                      <w:szCs w:val="18"/>
                    </w:rPr>
                  </w:pPr>
                  <w:r w:rsidRPr="006F226C">
                    <w:rPr>
                      <w:rFonts w:ascii="Calibri" w:hAnsi="Calibri" w:cs="Calibri"/>
                      <w:b/>
                      <w:sz w:val="18"/>
                      <w:szCs w:val="18"/>
                    </w:rPr>
                    <w:t>Planta  Zona Comercial Bermejo</w:t>
                  </w:r>
                  <w:r>
                    <w:rPr>
                      <w:rFonts w:ascii="Calibri" w:hAnsi="Calibri" w:cs="Calibri"/>
                      <w:sz w:val="18"/>
                      <w:szCs w:val="18"/>
                    </w:rPr>
                    <w:t>, Ubicada en Barrio Petrolero Ex granja de YPFB.</w:t>
                  </w:r>
                </w:p>
              </w:tc>
            </w:tr>
            <w:tr w:rsidR="00F53294" w:rsidRPr="00EF3EEE" w:rsidTr="00443954">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F53294" w:rsidRDefault="00F53294" w:rsidP="00F53294">
                  <w:pPr>
                    <w:framePr w:hSpace="141" w:wrap="around" w:vAnchor="text" w:hAnchor="margin" w:y="114"/>
                    <w:jc w:val="center"/>
                    <w:rPr>
                      <w:rFonts w:ascii="Calibri" w:hAnsi="Calibri" w:cs="Calibri"/>
                      <w:sz w:val="18"/>
                      <w:szCs w:val="18"/>
                    </w:rPr>
                  </w:pPr>
                  <w:r>
                    <w:rPr>
                      <w:rFonts w:ascii="Calibri" w:hAnsi="Calibri" w:cs="Calibri"/>
                      <w:sz w:val="18"/>
                      <w:szCs w:val="18"/>
                    </w:rPr>
                    <w:t>8</w:t>
                  </w:r>
                </w:p>
              </w:tc>
              <w:tc>
                <w:tcPr>
                  <w:tcW w:w="1418" w:type="dxa"/>
                  <w:tcBorders>
                    <w:top w:val="single" w:sz="4" w:space="0" w:color="auto"/>
                    <w:left w:val="nil"/>
                    <w:bottom w:val="single" w:sz="4" w:space="0" w:color="auto"/>
                    <w:right w:val="single" w:sz="4" w:space="0" w:color="auto"/>
                  </w:tcBorders>
                  <w:shd w:val="clear" w:color="auto" w:fill="auto"/>
                  <w:vAlign w:val="center"/>
                </w:tcPr>
                <w:p w:rsidR="00F53294" w:rsidRPr="006F226C" w:rsidRDefault="00F53294" w:rsidP="00F53294">
                  <w:pPr>
                    <w:framePr w:hSpace="141" w:wrap="around" w:vAnchor="text" w:hAnchor="margin" w:y="114"/>
                    <w:rPr>
                      <w:rFonts w:ascii="Calibri" w:hAnsi="Calibri" w:cs="Calibri"/>
                      <w:b/>
                      <w:sz w:val="18"/>
                      <w:szCs w:val="18"/>
                    </w:rPr>
                  </w:pPr>
                  <w:r w:rsidRPr="006F226C">
                    <w:rPr>
                      <w:rFonts w:ascii="Calibri" w:hAnsi="Calibri" w:cs="Calibri"/>
                      <w:b/>
                      <w:sz w:val="18"/>
                      <w:szCs w:val="18"/>
                    </w:rPr>
                    <w:t xml:space="preserve">Planta  Zona Comercial </w:t>
                  </w:r>
                  <w:proofErr w:type="spellStart"/>
                  <w:r w:rsidRPr="006F226C">
                    <w:rPr>
                      <w:rFonts w:ascii="Calibri" w:hAnsi="Calibri" w:cs="Calibri"/>
                      <w:b/>
                      <w:sz w:val="18"/>
                      <w:szCs w:val="18"/>
                    </w:rPr>
                    <w:t>Villamontes</w:t>
                  </w:r>
                  <w:proofErr w:type="spellEnd"/>
                  <w:r>
                    <w:rPr>
                      <w:rFonts w:ascii="Calibri" w:hAnsi="Calibri" w:cs="Calibri"/>
                      <w:sz w:val="18"/>
                      <w:szCs w:val="18"/>
                    </w:rPr>
                    <w:t xml:space="preserve">; Ubicada en Av. </w:t>
                  </w:r>
                  <w:proofErr w:type="spellStart"/>
                  <w:r>
                    <w:rPr>
                      <w:rFonts w:ascii="Calibri" w:hAnsi="Calibri" w:cs="Calibri"/>
                      <w:sz w:val="18"/>
                      <w:szCs w:val="18"/>
                    </w:rPr>
                    <w:t>Mendez</w:t>
                  </w:r>
                  <w:proofErr w:type="spellEnd"/>
                  <w:r>
                    <w:rPr>
                      <w:rFonts w:ascii="Calibri" w:hAnsi="Calibri" w:cs="Calibri"/>
                      <w:sz w:val="18"/>
                      <w:szCs w:val="18"/>
                    </w:rPr>
                    <w:t xml:space="preserve"> Arcos  final Zona Barrio Ferroviario s/n</w:t>
                  </w:r>
                </w:p>
              </w:tc>
              <w:tc>
                <w:tcPr>
                  <w:tcW w:w="2693" w:type="dxa"/>
                  <w:tcBorders>
                    <w:top w:val="single" w:sz="4" w:space="0" w:color="auto"/>
                    <w:left w:val="nil"/>
                    <w:bottom w:val="single" w:sz="4" w:space="0" w:color="auto"/>
                    <w:right w:val="single" w:sz="4" w:space="0" w:color="auto"/>
                  </w:tcBorders>
                  <w:shd w:val="clear" w:color="auto" w:fill="auto"/>
                  <w:vAlign w:val="center"/>
                </w:tcPr>
                <w:p w:rsidR="00F53294" w:rsidRPr="006F226C" w:rsidRDefault="00F53294" w:rsidP="00F53294">
                  <w:pPr>
                    <w:framePr w:hSpace="141" w:wrap="around" w:vAnchor="text" w:hAnchor="margin" w:y="114"/>
                    <w:rPr>
                      <w:rFonts w:ascii="Calibri" w:hAnsi="Calibri" w:cs="Calibri"/>
                      <w:b/>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r>
            <w:tr w:rsidR="00F53294" w:rsidRPr="00EF3EEE" w:rsidTr="00443954">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F53294" w:rsidRDefault="00F53294" w:rsidP="00F53294">
                  <w:pPr>
                    <w:framePr w:hSpace="141" w:wrap="around" w:vAnchor="text" w:hAnchor="margin" w:y="114"/>
                    <w:jc w:val="center"/>
                    <w:rPr>
                      <w:rFonts w:ascii="Calibri" w:hAnsi="Calibri" w:cs="Calibri"/>
                      <w:sz w:val="18"/>
                      <w:szCs w:val="18"/>
                    </w:rPr>
                  </w:pPr>
                  <w:r>
                    <w:rPr>
                      <w:rFonts w:ascii="Calibri" w:hAnsi="Calibri" w:cs="Calibri"/>
                      <w:sz w:val="18"/>
                      <w:szCs w:val="18"/>
                    </w:rPr>
                    <w:t>9</w:t>
                  </w:r>
                </w:p>
              </w:tc>
              <w:tc>
                <w:tcPr>
                  <w:tcW w:w="1418" w:type="dxa"/>
                  <w:tcBorders>
                    <w:top w:val="single" w:sz="4" w:space="0" w:color="auto"/>
                    <w:left w:val="nil"/>
                    <w:bottom w:val="single" w:sz="4" w:space="0" w:color="auto"/>
                    <w:right w:val="single" w:sz="4" w:space="0" w:color="auto"/>
                  </w:tcBorders>
                  <w:shd w:val="clear" w:color="auto" w:fill="auto"/>
                  <w:vAlign w:val="center"/>
                </w:tcPr>
                <w:p w:rsidR="00F53294" w:rsidRPr="006F226C" w:rsidRDefault="00F53294" w:rsidP="00F53294">
                  <w:pPr>
                    <w:framePr w:hSpace="141" w:wrap="around" w:vAnchor="text" w:hAnchor="margin" w:y="114"/>
                    <w:rPr>
                      <w:rFonts w:ascii="Calibri" w:hAnsi="Calibri" w:cs="Calibri"/>
                      <w:b/>
                      <w:sz w:val="18"/>
                      <w:szCs w:val="18"/>
                    </w:rPr>
                  </w:pPr>
                  <w:r w:rsidRPr="006F226C">
                    <w:rPr>
                      <w:rFonts w:ascii="Calibri" w:hAnsi="Calibri" w:cs="Calibri"/>
                      <w:b/>
                      <w:sz w:val="18"/>
                      <w:szCs w:val="18"/>
                    </w:rPr>
                    <w:t>Planta  Zona Comercial Yacuiba</w:t>
                  </w:r>
                  <w:r>
                    <w:rPr>
                      <w:rFonts w:ascii="Calibri" w:hAnsi="Calibri" w:cs="Calibri"/>
                      <w:sz w:val="18"/>
                      <w:szCs w:val="18"/>
                    </w:rPr>
                    <w:t>, Ubicada en Av. Bolivia Carretera a Pocitos s/n</w:t>
                  </w:r>
                </w:p>
              </w:tc>
              <w:tc>
                <w:tcPr>
                  <w:tcW w:w="2693" w:type="dxa"/>
                  <w:tcBorders>
                    <w:top w:val="single" w:sz="4" w:space="0" w:color="auto"/>
                    <w:left w:val="nil"/>
                    <w:bottom w:val="single" w:sz="4" w:space="0" w:color="auto"/>
                    <w:right w:val="single" w:sz="4" w:space="0" w:color="auto"/>
                  </w:tcBorders>
                  <w:shd w:val="clear" w:color="auto" w:fill="auto"/>
                  <w:vAlign w:val="center"/>
                </w:tcPr>
                <w:p w:rsidR="00F53294" w:rsidRPr="006F226C" w:rsidRDefault="00F53294" w:rsidP="00F53294">
                  <w:pPr>
                    <w:framePr w:hSpace="141" w:wrap="around" w:vAnchor="text" w:hAnchor="margin" w:y="114"/>
                    <w:rPr>
                      <w:rFonts w:ascii="Calibri" w:hAnsi="Calibri" w:cs="Calibri"/>
                      <w:b/>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r>
            <w:tr w:rsidR="00F53294" w:rsidRPr="00EF3EEE" w:rsidTr="00443954">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F53294" w:rsidRDefault="00F53294" w:rsidP="00F53294">
                  <w:pPr>
                    <w:framePr w:hSpace="141" w:wrap="around" w:vAnchor="text" w:hAnchor="margin" w:y="114"/>
                    <w:jc w:val="center"/>
                    <w:rPr>
                      <w:rFonts w:ascii="Calibri" w:hAnsi="Calibri" w:cs="Calibri"/>
                      <w:sz w:val="18"/>
                      <w:szCs w:val="18"/>
                    </w:rPr>
                  </w:pPr>
                  <w:r>
                    <w:rPr>
                      <w:rFonts w:ascii="Calibri" w:hAnsi="Calibri" w:cs="Calibri"/>
                      <w:sz w:val="18"/>
                      <w:szCs w:val="18"/>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rsidR="00F53294" w:rsidRPr="006F226C" w:rsidRDefault="00F53294" w:rsidP="00F53294">
                  <w:pPr>
                    <w:framePr w:hSpace="141" w:wrap="around" w:vAnchor="text" w:hAnchor="margin" w:y="114"/>
                    <w:rPr>
                      <w:rFonts w:ascii="Calibri" w:hAnsi="Calibri" w:cs="Calibri"/>
                      <w:b/>
                      <w:sz w:val="18"/>
                      <w:szCs w:val="18"/>
                    </w:rPr>
                  </w:pPr>
                  <w:r w:rsidRPr="006F226C">
                    <w:rPr>
                      <w:rFonts w:ascii="Calibri" w:hAnsi="Calibri" w:cs="Calibri"/>
                      <w:b/>
                      <w:sz w:val="18"/>
                      <w:szCs w:val="18"/>
                    </w:rPr>
                    <w:t>Planta  Zona Comercial Bermejo</w:t>
                  </w:r>
                  <w:r>
                    <w:rPr>
                      <w:rFonts w:ascii="Calibri" w:hAnsi="Calibri" w:cs="Calibri"/>
                      <w:sz w:val="18"/>
                      <w:szCs w:val="18"/>
                    </w:rPr>
                    <w:t>, Ubicada en Barrio Petrolero Ex granja de YPFB.</w:t>
                  </w:r>
                </w:p>
              </w:tc>
              <w:tc>
                <w:tcPr>
                  <w:tcW w:w="2693" w:type="dxa"/>
                  <w:tcBorders>
                    <w:top w:val="single" w:sz="4" w:space="0" w:color="auto"/>
                    <w:left w:val="nil"/>
                    <w:bottom w:val="single" w:sz="4" w:space="0" w:color="auto"/>
                    <w:right w:val="single" w:sz="4" w:space="0" w:color="auto"/>
                  </w:tcBorders>
                  <w:shd w:val="clear" w:color="auto" w:fill="auto"/>
                  <w:vAlign w:val="center"/>
                </w:tcPr>
                <w:p w:rsidR="00F53294" w:rsidRPr="006F226C" w:rsidRDefault="00F53294" w:rsidP="00F53294">
                  <w:pPr>
                    <w:framePr w:hSpace="141" w:wrap="around" w:vAnchor="text" w:hAnchor="margin" w:y="114"/>
                    <w:rPr>
                      <w:rFonts w:ascii="Calibri" w:hAnsi="Calibri" w:cs="Calibri"/>
                      <w:b/>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r>
          </w:tbl>
          <w:p w:rsidR="00F53294" w:rsidRPr="001B36B9" w:rsidRDefault="00F53294" w:rsidP="00F53294">
            <w:pPr>
              <w:tabs>
                <w:tab w:val="left" w:pos="709"/>
              </w:tabs>
              <w:ind w:left="720"/>
              <w:jc w:val="both"/>
              <w:rPr>
                <w:rFonts w:ascii="Calibri" w:hAnsi="Calibri" w:cs="Calibri"/>
                <w:sz w:val="16"/>
                <w:szCs w:val="16"/>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Pr="006A20B4" w:rsidRDefault="00F53294" w:rsidP="00F53294">
            <w:pPr>
              <w:autoSpaceDE w:val="0"/>
              <w:autoSpaceDN w:val="0"/>
              <w:adjustRightInd w:val="0"/>
              <w:jc w:val="both"/>
              <w:rPr>
                <w:rFonts w:ascii="Calibri" w:hAnsi="Calibri" w:cs="Arial"/>
                <w:sz w:val="22"/>
                <w:szCs w:val="22"/>
              </w:rPr>
            </w:pPr>
            <w:r>
              <w:rPr>
                <w:rFonts w:ascii="Calibri" w:hAnsi="Calibri" w:cs="Calibri"/>
                <w:sz w:val="22"/>
                <w:szCs w:val="22"/>
              </w:rPr>
              <w:lastRenderedPageBreak/>
              <w:t>El circuito de viajes podrá</w:t>
            </w:r>
            <w:r w:rsidRPr="005967EF">
              <w:rPr>
                <w:rFonts w:ascii="Calibri" w:hAnsi="Calibri" w:cs="Calibri"/>
                <w:sz w:val="22"/>
                <w:szCs w:val="22"/>
              </w:rPr>
              <w:t xml:space="preserve"> ser </w:t>
            </w:r>
            <w:r>
              <w:rPr>
                <w:rFonts w:ascii="Calibri" w:hAnsi="Calibri" w:cs="Calibri"/>
                <w:sz w:val="22"/>
                <w:szCs w:val="22"/>
              </w:rPr>
              <w:t>variable conforme a programa mensual y a requerimiento de YPFB, podrán realizarse viajes conforme a lo siguiente:</w:t>
            </w:r>
          </w:p>
          <w:p w:rsidR="00F53294" w:rsidRDefault="00F53294" w:rsidP="00F53294">
            <w:pPr>
              <w:autoSpaceDE w:val="0"/>
              <w:autoSpaceDN w:val="0"/>
              <w:adjustRightInd w:val="0"/>
              <w:jc w:val="both"/>
              <w:rPr>
                <w:rFonts w:ascii="Calibri" w:hAnsi="Calibri" w:cs="Arial"/>
                <w:sz w:val="12"/>
                <w:szCs w:val="22"/>
              </w:rPr>
            </w:pPr>
          </w:p>
          <w:p w:rsidR="00F53294" w:rsidRDefault="00F53294" w:rsidP="00F53294">
            <w:pPr>
              <w:autoSpaceDE w:val="0"/>
              <w:autoSpaceDN w:val="0"/>
              <w:adjustRightInd w:val="0"/>
              <w:jc w:val="both"/>
              <w:rPr>
                <w:rFonts w:ascii="Calibri" w:hAnsi="Calibri" w:cs="Arial"/>
                <w:sz w:val="22"/>
                <w:szCs w:val="22"/>
              </w:rPr>
            </w:pPr>
            <w:r>
              <w:rPr>
                <w:rFonts w:ascii="Calibri" w:hAnsi="Calibri" w:cs="Calibri"/>
                <w:sz w:val="22"/>
                <w:szCs w:val="22"/>
              </w:rPr>
              <w:t>Viajes de ida transportando garrafas de GLP en mal estado a Plantas recalificadoras.</w:t>
            </w:r>
          </w:p>
          <w:p w:rsidR="00F53294" w:rsidRDefault="00F53294" w:rsidP="00F53294">
            <w:pPr>
              <w:autoSpaceDE w:val="0"/>
              <w:autoSpaceDN w:val="0"/>
              <w:adjustRightInd w:val="0"/>
              <w:jc w:val="both"/>
              <w:rPr>
                <w:rFonts w:ascii="Calibri" w:hAnsi="Calibri" w:cs="Arial"/>
                <w:sz w:val="22"/>
                <w:szCs w:val="22"/>
              </w:rPr>
            </w:pPr>
          </w:p>
          <w:p w:rsidR="00F53294" w:rsidRDefault="00F53294" w:rsidP="00F53294">
            <w:pPr>
              <w:autoSpaceDE w:val="0"/>
              <w:autoSpaceDN w:val="0"/>
              <w:adjustRightInd w:val="0"/>
              <w:jc w:val="both"/>
              <w:rPr>
                <w:rFonts w:ascii="Calibri" w:hAnsi="Calibri" w:cs="Calibri"/>
                <w:sz w:val="22"/>
                <w:szCs w:val="22"/>
              </w:rPr>
            </w:pPr>
            <w:r>
              <w:rPr>
                <w:rFonts w:ascii="Calibri" w:hAnsi="Calibri" w:cs="Calibri"/>
                <w:sz w:val="22"/>
                <w:szCs w:val="22"/>
              </w:rPr>
              <w:t>Viajes de vuelta desde Plantas Recalificadoras al Distrito Comercial Tarija transportando garrafas en buen estado recalificadas o reparadas</w:t>
            </w:r>
          </w:p>
          <w:p w:rsidR="00F53294" w:rsidRDefault="00F53294" w:rsidP="00F53294">
            <w:pPr>
              <w:autoSpaceDE w:val="0"/>
              <w:autoSpaceDN w:val="0"/>
              <w:adjustRightInd w:val="0"/>
              <w:jc w:val="both"/>
              <w:rPr>
                <w:rFonts w:ascii="Calibri" w:hAnsi="Calibri" w:cs="Calibri"/>
                <w:sz w:val="22"/>
                <w:szCs w:val="22"/>
              </w:rPr>
            </w:pPr>
          </w:p>
          <w:p w:rsidR="00F53294" w:rsidRPr="006A20B4" w:rsidRDefault="00F53294" w:rsidP="00F53294">
            <w:pPr>
              <w:autoSpaceDE w:val="0"/>
              <w:autoSpaceDN w:val="0"/>
              <w:adjustRightInd w:val="0"/>
              <w:jc w:val="both"/>
              <w:rPr>
                <w:rFonts w:ascii="Calibri" w:hAnsi="Calibri" w:cs="Arial"/>
                <w:sz w:val="14"/>
                <w:szCs w:val="22"/>
              </w:rPr>
            </w:pPr>
            <w:r>
              <w:rPr>
                <w:rFonts w:ascii="Calibri" w:hAnsi="Calibri" w:cs="Calibri"/>
                <w:sz w:val="22"/>
                <w:szCs w:val="22"/>
              </w:rPr>
              <w:t xml:space="preserve">Viajes de ida desde Distrito Comercial Tarija transportando garrafas de GLP reparadas o recalificadas en buen estado a zonas Comerciales de  Villa montes, Yacuiba y Bermejo, o en su caso de vuelta transportando desde zonas comerciales garrafas en mal estado hacia el Distrito Comercial Tarija. </w:t>
            </w:r>
          </w:p>
          <w:p w:rsidR="00F53294" w:rsidRPr="00FC0E32" w:rsidRDefault="00F53294" w:rsidP="00F53294">
            <w:pPr>
              <w:ind w:right="-93"/>
              <w:jc w:val="both"/>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Default="00F53294" w:rsidP="00253FC6">
            <w:pPr>
              <w:autoSpaceDE w:val="0"/>
              <w:autoSpaceDN w:val="0"/>
              <w:adjustRightInd w:val="0"/>
              <w:jc w:val="both"/>
              <w:rPr>
                <w:rFonts w:ascii="Calibri" w:hAnsi="Calibri" w:cs="Arial"/>
                <w:sz w:val="22"/>
                <w:szCs w:val="22"/>
              </w:rPr>
            </w:pPr>
            <w:r>
              <w:rPr>
                <w:rFonts w:ascii="Calibri" w:hAnsi="Calibri" w:cs="Calibri"/>
                <w:sz w:val="22"/>
                <w:szCs w:val="22"/>
              </w:rPr>
              <w:t>La cantidad de garrafas a transportar estará</w:t>
            </w:r>
            <w:r w:rsidRPr="005967EF">
              <w:rPr>
                <w:rFonts w:ascii="Calibri" w:hAnsi="Calibri" w:cs="Calibri"/>
                <w:sz w:val="22"/>
                <w:szCs w:val="22"/>
              </w:rPr>
              <w:t xml:space="preserve"> de acuerdo a necesidad y requerimiento de YPFB, lo cual será co</w:t>
            </w:r>
            <w:r>
              <w:rPr>
                <w:rFonts w:ascii="Calibri" w:hAnsi="Calibri" w:cs="Calibri"/>
                <w:sz w:val="22"/>
                <w:szCs w:val="22"/>
              </w:rPr>
              <w:t>municado al transportista adjudicado con 48</w:t>
            </w:r>
            <w:r w:rsidRPr="005967EF">
              <w:rPr>
                <w:rFonts w:ascii="Calibri" w:hAnsi="Calibri" w:cs="Calibri"/>
                <w:sz w:val="22"/>
                <w:szCs w:val="22"/>
              </w:rPr>
              <w:t xml:space="preserve"> horas de anticipación.</w:t>
            </w:r>
          </w:p>
          <w:p w:rsidR="00253FC6" w:rsidRDefault="00253FC6" w:rsidP="00253FC6">
            <w:pPr>
              <w:autoSpaceDE w:val="0"/>
              <w:autoSpaceDN w:val="0"/>
              <w:adjustRightInd w:val="0"/>
              <w:jc w:val="both"/>
              <w:rPr>
                <w:rFonts w:ascii="Calibri" w:hAnsi="Calibri" w:cs="Arial"/>
                <w:sz w:val="22"/>
                <w:szCs w:val="22"/>
              </w:rPr>
            </w:pPr>
          </w:p>
          <w:p w:rsidR="00253FC6" w:rsidRPr="00FC0E32" w:rsidRDefault="00253FC6" w:rsidP="00253FC6">
            <w:pPr>
              <w:autoSpaceDE w:val="0"/>
              <w:autoSpaceDN w:val="0"/>
              <w:adjustRightInd w:val="0"/>
              <w:jc w:val="both"/>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Pr="00851350" w:rsidRDefault="00F53294" w:rsidP="00F53294">
            <w:pPr>
              <w:autoSpaceDE w:val="0"/>
              <w:autoSpaceDN w:val="0"/>
              <w:adjustRightInd w:val="0"/>
              <w:jc w:val="both"/>
              <w:rPr>
                <w:rFonts w:ascii="Calibri" w:hAnsi="Calibri" w:cs="Arial"/>
                <w:sz w:val="22"/>
                <w:szCs w:val="22"/>
              </w:rPr>
            </w:pPr>
            <w:r>
              <w:rPr>
                <w:rFonts w:ascii="Calibri" w:hAnsi="Calibri" w:cs="Arial"/>
                <w:sz w:val="22"/>
                <w:szCs w:val="22"/>
              </w:rPr>
              <w:lastRenderedPageBreak/>
              <w:t xml:space="preserve">El costo del carguío y </w:t>
            </w:r>
            <w:proofErr w:type="spellStart"/>
            <w:r>
              <w:rPr>
                <w:rFonts w:ascii="Calibri" w:hAnsi="Calibri" w:cs="Arial"/>
                <w:sz w:val="22"/>
                <w:szCs w:val="22"/>
              </w:rPr>
              <w:t>descarguio</w:t>
            </w:r>
            <w:proofErr w:type="spellEnd"/>
            <w:r>
              <w:rPr>
                <w:rFonts w:ascii="Calibri" w:hAnsi="Calibri" w:cs="Arial"/>
                <w:sz w:val="22"/>
                <w:szCs w:val="22"/>
              </w:rPr>
              <w:t xml:space="preserve"> de garrafas estará a cargo del proveedor del servicio.</w:t>
            </w: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Default="00F53294" w:rsidP="00F53294">
            <w:pPr>
              <w:rPr>
                <w:rFonts w:ascii="Calibri" w:hAnsi="Calibri" w:cs="Calibri"/>
                <w:sz w:val="22"/>
                <w:szCs w:val="22"/>
              </w:rPr>
            </w:pPr>
            <w:r>
              <w:rPr>
                <w:rFonts w:ascii="Calibri" w:hAnsi="Calibri" w:cs="Calibri"/>
                <w:sz w:val="22"/>
                <w:szCs w:val="22"/>
              </w:rPr>
              <w:t>La capacidad</w:t>
            </w:r>
            <w:r w:rsidRPr="00363DD8">
              <w:rPr>
                <w:rFonts w:ascii="Calibri" w:hAnsi="Calibri" w:cs="Calibri"/>
                <w:sz w:val="22"/>
                <w:szCs w:val="22"/>
              </w:rPr>
              <w:t xml:space="preserve"> </w:t>
            </w:r>
            <w:r>
              <w:rPr>
                <w:rFonts w:ascii="Calibri" w:hAnsi="Calibri" w:cs="Calibri"/>
                <w:sz w:val="22"/>
                <w:szCs w:val="22"/>
              </w:rPr>
              <w:t xml:space="preserve">de carga </w:t>
            </w:r>
            <w:r w:rsidRPr="00363DD8">
              <w:rPr>
                <w:rFonts w:ascii="Calibri" w:hAnsi="Calibri" w:cs="Calibri"/>
                <w:sz w:val="22"/>
                <w:szCs w:val="22"/>
              </w:rPr>
              <w:t>de los cami</w:t>
            </w:r>
            <w:r>
              <w:rPr>
                <w:rFonts w:ascii="Calibri" w:hAnsi="Calibri" w:cs="Calibri"/>
                <w:sz w:val="22"/>
                <w:szCs w:val="22"/>
              </w:rPr>
              <w:t>ones requerido para el transporte de garrafas  de GLP será de 1000 hasta 1500 garrafas.</w:t>
            </w:r>
          </w:p>
          <w:p w:rsidR="00F53294" w:rsidRPr="00FC0E32" w:rsidRDefault="00F53294" w:rsidP="00F53294">
            <w:pPr>
              <w:widowControl w:val="0"/>
              <w:shd w:val="clear" w:color="auto" w:fill="FFFFFF"/>
              <w:autoSpaceDE w:val="0"/>
              <w:autoSpaceDN w:val="0"/>
              <w:ind w:right="43"/>
              <w:contextualSpacing/>
              <w:jc w:val="both"/>
              <w:rPr>
                <w:rFonts w:ascii="Calibri" w:hAnsi="Calibri" w:cs="Calibri"/>
                <w:b/>
                <w:bCs/>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Pr="00851350" w:rsidRDefault="00F53294" w:rsidP="00F53294">
            <w:pPr>
              <w:rPr>
                <w:rFonts w:ascii="Calibri" w:hAnsi="Calibri" w:cs="Calibri"/>
                <w:sz w:val="22"/>
                <w:szCs w:val="22"/>
              </w:rPr>
            </w:pPr>
            <w:r w:rsidRPr="0066080E">
              <w:rPr>
                <w:rFonts w:ascii="Calibri" w:hAnsi="Calibri" w:cs="Calibri"/>
                <w:b/>
                <w:sz w:val="22"/>
                <w:szCs w:val="22"/>
              </w:rPr>
              <w:t>El plazo de entrega de ida</w:t>
            </w:r>
            <w:r>
              <w:rPr>
                <w:rFonts w:ascii="Calibri" w:hAnsi="Calibri" w:cs="Calibri"/>
                <w:sz w:val="22"/>
                <w:szCs w:val="22"/>
              </w:rPr>
              <w:t xml:space="preserve"> desde Planta Tarija a Plantas Recalificadoras Gualberto Villarroel en la ciudad de Cochabamba será hasta 5 días calendario</w:t>
            </w: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Default="00F53294" w:rsidP="00F53294">
            <w:pPr>
              <w:pStyle w:val="Prrafodelista"/>
              <w:rPr>
                <w:rFonts w:ascii="Calibri" w:hAnsi="Calibri" w:cs="Calibri"/>
                <w:sz w:val="22"/>
                <w:szCs w:val="22"/>
              </w:rPr>
            </w:pPr>
          </w:p>
          <w:p w:rsidR="00F53294" w:rsidRDefault="00F53294" w:rsidP="00F53294">
            <w:pPr>
              <w:rPr>
                <w:rFonts w:ascii="Calibri" w:hAnsi="Calibri" w:cs="Calibri"/>
                <w:sz w:val="22"/>
                <w:szCs w:val="22"/>
              </w:rPr>
            </w:pPr>
            <w:r w:rsidRPr="0066080E">
              <w:rPr>
                <w:rFonts w:ascii="Calibri" w:hAnsi="Calibri" w:cs="Calibri"/>
                <w:b/>
                <w:sz w:val="22"/>
                <w:szCs w:val="22"/>
              </w:rPr>
              <w:t>El plazo de entrega de ida</w:t>
            </w:r>
            <w:r>
              <w:rPr>
                <w:rFonts w:ascii="Calibri" w:hAnsi="Calibri" w:cs="Calibri"/>
                <w:sz w:val="22"/>
                <w:szCs w:val="22"/>
              </w:rPr>
              <w:t xml:space="preserve"> desde Planta Tarija a Planta Recalificadora </w:t>
            </w:r>
            <w:proofErr w:type="spellStart"/>
            <w:r>
              <w:rPr>
                <w:rFonts w:ascii="Calibri" w:hAnsi="Calibri" w:cs="Calibri"/>
                <w:sz w:val="22"/>
                <w:szCs w:val="22"/>
              </w:rPr>
              <w:t>Qhora</w:t>
            </w:r>
            <w:proofErr w:type="spellEnd"/>
            <w:r>
              <w:rPr>
                <w:rFonts w:ascii="Calibri" w:hAnsi="Calibri" w:cs="Calibri"/>
                <w:sz w:val="22"/>
                <w:szCs w:val="22"/>
              </w:rPr>
              <w:t xml:space="preserve"> </w:t>
            </w:r>
            <w:proofErr w:type="spellStart"/>
            <w:r>
              <w:rPr>
                <w:rFonts w:ascii="Calibri" w:hAnsi="Calibri" w:cs="Calibri"/>
                <w:sz w:val="22"/>
                <w:szCs w:val="22"/>
              </w:rPr>
              <w:t>Qhora</w:t>
            </w:r>
            <w:proofErr w:type="spellEnd"/>
            <w:r>
              <w:rPr>
                <w:rFonts w:ascii="Calibri" w:hAnsi="Calibri" w:cs="Calibri"/>
                <w:sz w:val="22"/>
                <w:szCs w:val="22"/>
              </w:rPr>
              <w:t xml:space="preserve"> en la ciudad de Sucre será hasta 4 días calendario.</w:t>
            </w:r>
          </w:p>
          <w:p w:rsidR="00F53294" w:rsidRPr="00851350" w:rsidRDefault="00F53294" w:rsidP="00F53294">
            <w:pPr>
              <w:keepNext/>
              <w:autoSpaceDE w:val="0"/>
              <w:autoSpaceDN w:val="0"/>
              <w:adjustRightInd w:val="0"/>
              <w:jc w:val="center"/>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Default="00F53294" w:rsidP="00F53294">
            <w:pPr>
              <w:rPr>
                <w:rFonts w:ascii="Calibri" w:hAnsi="Calibri" w:cs="Calibri"/>
                <w:sz w:val="22"/>
                <w:szCs w:val="22"/>
              </w:rPr>
            </w:pPr>
            <w:r w:rsidRPr="0066080E">
              <w:rPr>
                <w:rFonts w:ascii="Calibri" w:hAnsi="Calibri" w:cs="Calibri"/>
                <w:b/>
                <w:sz w:val="22"/>
                <w:szCs w:val="22"/>
              </w:rPr>
              <w:t>El plazo de entrega de ida</w:t>
            </w:r>
            <w:r>
              <w:rPr>
                <w:rFonts w:ascii="Calibri" w:hAnsi="Calibri" w:cs="Calibri"/>
                <w:sz w:val="22"/>
                <w:szCs w:val="22"/>
              </w:rPr>
              <w:t xml:space="preserve"> desde Zona Comercial de </w:t>
            </w:r>
            <w:proofErr w:type="spellStart"/>
            <w:r>
              <w:rPr>
                <w:rFonts w:ascii="Calibri" w:hAnsi="Calibri" w:cs="Calibri"/>
                <w:sz w:val="22"/>
                <w:szCs w:val="22"/>
              </w:rPr>
              <w:t>Villamontes</w:t>
            </w:r>
            <w:proofErr w:type="spellEnd"/>
            <w:r>
              <w:rPr>
                <w:rFonts w:ascii="Calibri" w:hAnsi="Calibri" w:cs="Calibri"/>
                <w:sz w:val="22"/>
                <w:szCs w:val="22"/>
              </w:rPr>
              <w:t xml:space="preserve">  a Planta Tarija será hasta 3 días calendario.</w:t>
            </w:r>
          </w:p>
          <w:p w:rsidR="00F53294" w:rsidRPr="00851350" w:rsidRDefault="00F53294" w:rsidP="00F53294">
            <w:pPr>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Default="00F53294" w:rsidP="00F53294">
            <w:pPr>
              <w:rPr>
                <w:rFonts w:ascii="Calibri" w:hAnsi="Calibri" w:cs="Calibri"/>
                <w:sz w:val="22"/>
                <w:szCs w:val="22"/>
              </w:rPr>
            </w:pPr>
            <w:r w:rsidRPr="0066080E">
              <w:rPr>
                <w:rFonts w:ascii="Calibri" w:hAnsi="Calibri" w:cs="Calibri"/>
                <w:b/>
                <w:sz w:val="22"/>
                <w:szCs w:val="22"/>
              </w:rPr>
              <w:t>El plazo de entrega de ida</w:t>
            </w:r>
            <w:r>
              <w:rPr>
                <w:rFonts w:ascii="Calibri" w:hAnsi="Calibri" w:cs="Calibri"/>
                <w:sz w:val="22"/>
                <w:szCs w:val="22"/>
              </w:rPr>
              <w:t xml:space="preserve"> desde Zona Comercial de Yacuiba  a Planta Tarija será hasta 3 días calendario.</w:t>
            </w:r>
          </w:p>
          <w:p w:rsidR="00F53294" w:rsidRDefault="00F53294" w:rsidP="00F53294">
            <w:pPr>
              <w:autoSpaceDE w:val="0"/>
              <w:autoSpaceDN w:val="0"/>
              <w:adjustRightInd w:val="0"/>
              <w:jc w:val="both"/>
              <w:rPr>
                <w:rFonts w:ascii="Calibri" w:hAnsi="Calibri" w:cs="Calibri"/>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Pr="00854F8D" w:rsidRDefault="00F53294" w:rsidP="00253FC6">
            <w:pPr>
              <w:rPr>
                <w:rFonts w:ascii="Calibri" w:hAnsi="Calibri" w:cs="Calibri"/>
                <w:sz w:val="22"/>
                <w:szCs w:val="22"/>
              </w:rPr>
            </w:pPr>
            <w:r w:rsidRPr="0066080E">
              <w:rPr>
                <w:rFonts w:ascii="Calibri" w:hAnsi="Calibri" w:cs="Calibri"/>
                <w:b/>
                <w:sz w:val="22"/>
                <w:szCs w:val="22"/>
              </w:rPr>
              <w:t>El plazo de entrega de ida</w:t>
            </w:r>
            <w:r>
              <w:rPr>
                <w:rFonts w:ascii="Calibri" w:hAnsi="Calibri" w:cs="Calibri"/>
                <w:sz w:val="22"/>
                <w:szCs w:val="22"/>
              </w:rPr>
              <w:t xml:space="preserve"> desde Zona Comercial de Bermejo  a Planta Tarija será hasta 3 días calendario.</w:t>
            </w:r>
          </w:p>
          <w:p w:rsidR="00F53294" w:rsidRPr="00C97820" w:rsidRDefault="00F53294" w:rsidP="00F53294">
            <w:pPr>
              <w:autoSpaceDE w:val="0"/>
              <w:autoSpaceDN w:val="0"/>
              <w:adjustRightInd w:val="0"/>
              <w:jc w:val="both"/>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Default="00F53294" w:rsidP="00F53294">
            <w:pPr>
              <w:rPr>
                <w:rFonts w:ascii="Calibri" w:hAnsi="Calibri" w:cs="Calibri"/>
                <w:sz w:val="22"/>
                <w:szCs w:val="22"/>
              </w:rPr>
            </w:pPr>
            <w:r w:rsidRPr="0066080E">
              <w:rPr>
                <w:rFonts w:ascii="Calibri" w:hAnsi="Calibri" w:cs="Calibri"/>
                <w:b/>
                <w:sz w:val="22"/>
                <w:szCs w:val="22"/>
              </w:rPr>
              <w:t>El plazo de entrega de vuelta</w:t>
            </w:r>
            <w:r>
              <w:rPr>
                <w:rFonts w:ascii="Calibri" w:hAnsi="Calibri" w:cs="Calibri"/>
                <w:sz w:val="22"/>
                <w:szCs w:val="22"/>
              </w:rPr>
              <w:t xml:space="preserve"> desde Planta Recalificadoras Gualberto Villarroel en la ciudad de Cochabamba hasta Planta Tarija será hasta 5 días calendario.</w:t>
            </w:r>
          </w:p>
          <w:p w:rsidR="00F53294" w:rsidRPr="00C97820" w:rsidRDefault="00F53294" w:rsidP="00F53294">
            <w:pPr>
              <w:jc w:val="both"/>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Default="00F53294" w:rsidP="00F53294">
            <w:pPr>
              <w:pStyle w:val="Prrafodelista"/>
              <w:rPr>
                <w:rFonts w:ascii="Calibri" w:hAnsi="Calibri" w:cs="Calibri"/>
                <w:sz w:val="22"/>
                <w:szCs w:val="22"/>
              </w:rPr>
            </w:pPr>
          </w:p>
          <w:p w:rsidR="00F53294" w:rsidRDefault="00F53294" w:rsidP="00F53294">
            <w:pPr>
              <w:rPr>
                <w:rFonts w:ascii="Calibri" w:hAnsi="Calibri" w:cs="Calibri"/>
                <w:sz w:val="22"/>
                <w:szCs w:val="22"/>
              </w:rPr>
            </w:pPr>
            <w:r w:rsidRPr="0066080E">
              <w:rPr>
                <w:rFonts w:ascii="Calibri" w:hAnsi="Calibri" w:cs="Calibri"/>
                <w:b/>
                <w:sz w:val="22"/>
                <w:szCs w:val="22"/>
              </w:rPr>
              <w:t xml:space="preserve">El plazo de entrega de </w:t>
            </w:r>
            <w:r>
              <w:rPr>
                <w:rFonts w:ascii="Calibri" w:hAnsi="Calibri" w:cs="Calibri"/>
                <w:b/>
                <w:sz w:val="22"/>
                <w:szCs w:val="22"/>
              </w:rPr>
              <w:t>vuelta</w:t>
            </w:r>
            <w:r>
              <w:rPr>
                <w:rFonts w:ascii="Calibri" w:hAnsi="Calibri" w:cs="Calibri"/>
                <w:sz w:val="22"/>
                <w:szCs w:val="22"/>
              </w:rPr>
              <w:t xml:space="preserve"> desde Planta Recalificadora </w:t>
            </w:r>
            <w:proofErr w:type="spellStart"/>
            <w:r>
              <w:rPr>
                <w:rFonts w:ascii="Calibri" w:hAnsi="Calibri" w:cs="Calibri"/>
                <w:sz w:val="22"/>
                <w:szCs w:val="22"/>
              </w:rPr>
              <w:t>Qhora</w:t>
            </w:r>
            <w:proofErr w:type="spellEnd"/>
            <w:r>
              <w:rPr>
                <w:rFonts w:ascii="Calibri" w:hAnsi="Calibri" w:cs="Calibri"/>
                <w:sz w:val="22"/>
                <w:szCs w:val="22"/>
              </w:rPr>
              <w:t xml:space="preserve"> </w:t>
            </w:r>
            <w:proofErr w:type="spellStart"/>
            <w:r>
              <w:rPr>
                <w:rFonts w:ascii="Calibri" w:hAnsi="Calibri" w:cs="Calibri"/>
                <w:sz w:val="22"/>
                <w:szCs w:val="22"/>
              </w:rPr>
              <w:t>Qhora</w:t>
            </w:r>
            <w:proofErr w:type="spellEnd"/>
            <w:r>
              <w:rPr>
                <w:rFonts w:ascii="Calibri" w:hAnsi="Calibri" w:cs="Calibri"/>
                <w:sz w:val="22"/>
                <w:szCs w:val="22"/>
              </w:rPr>
              <w:t xml:space="preserve"> en la ciudad de Sucre hasta Planta Tarija será hasta 4 días calendario</w:t>
            </w:r>
          </w:p>
          <w:p w:rsidR="00F53294" w:rsidRPr="00851350" w:rsidRDefault="00F53294" w:rsidP="00F53294">
            <w:pPr>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Pr="0066080E" w:rsidRDefault="00F53294" w:rsidP="00F53294">
            <w:pPr>
              <w:ind w:left="1440"/>
              <w:rPr>
                <w:rFonts w:ascii="Calibri" w:hAnsi="Calibri" w:cs="Calibri"/>
                <w:sz w:val="22"/>
                <w:szCs w:val="22"/>
              </w:rPr>
            </w:pPr>
          </w:p>
          <w:p w:rsidR="00F53294" w:rsidRDefault="00F53294" w:rsidP="00F53294">
            <w:pPr>
              <w:rPr>
                <w:rFonts w:ascii="Calibri" w:hAnsi="Calibri" w:cs="Calibri"/>
                <w:sz w:val="22"/>
                <w:szCs w:val="22"/>
              </w:rPr>
            </w:pPr>
            <w:r w:rsidRPr="0066080E">
              <w:rPr>
                <w:rFonts w:ascii="Calibri" w:hAnsi="Calibri" w:cs="Calibri"/>
                <w:b/>
                <w:sz w:val="22"/>
                <w:szCs w:val="22"/>
              </w:rPr>
              <w:t xml:space="preserve">El plazo de entrega de </w:t>
            </w:r>
            <w:r>
              <w:rPr>
                <w:rFonts w:ascii="Calibri" w:hAnsi="Calibri" w:cs="Calibri"/>
                <w:b/>
                <w:sz w:val="22"/>
                <w:szCs w:val="22"/>
              </w:rPr>
              <w:t>vuelta</w:t>
            </w:r>
            <w:r>
              <w:rPr>
                <w:rFonts w:ascii="Calibri" w:hAnsi="Calibri" w:cs="Calibri"/>
                <w:sz w:val="22"/>
                <w:szCs w:val="22"/>
              </w:rPr>
              <w:t xml:space="preserve"> desde Zona Comercial de </w:t>
            </w:r>
            <w:proofErr w:type="spellStart"/>
            <w:r>
              <w:rPr>
                <w:rFonts w:ascii="Calibri" w:hAnsi="Calibri" w:cs="Calibri"/>
                <w:sz w:val="22"/>
                <w:szCs w:val="22"/>
              </w:rPr>
              <w:t>Villamontes</w:t>
            </w:r>
            <w:proofErr w:type="spellEnd"/>
            <w:r>
              <w:rPr>
                <w:rFonts w:ascii="Calibri" w:hAnsi="Calibri" w:cs="Calibri"/>
                <w:sz w:val="22"/>
                <w:szCs w:val="22"/>
              </w:rPr>
              <w:t xml:space="preserve">  a Planta Tarija será hasta 3 días calendario.</w:t>
            </w:r>
          </w:p>
          <w:p w:rsidR="00F53294" w:rsidRPr="00851350" w:rsidRDefault="00F53294" w:rsidP="00F53294">
            <w:pPr>
              <w:autoSpaceDE w:val="0"/>
              <w:autoSpaceDN w:val="0"/>
              <w:adjustRightInd w:val="0"/>
              <w:jc w:val="center"/>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Default="00F53294" w:rsidP="00F53294">
            <w:pPr>
              <w:pStyle w:val="Prrafodelista"/>
              <w:rPr>
                <w:rFonts w:ascii="Calibri" w:hAnsi="Calibri" w:cs="Calibri"/>
                <w:sz w:val="22"/>
                <w:szCs w:val="22"/>
              </w:rPr>
            </w:pPr>
          </w:p>
          <w:p w:rsidR="00F53294" w:rsidRPr="00851350" w:rsidRDefault="00F53294" w:rsidP="00F53294">
            <w:pPr>
              <w:rPr>
                <w:rFonts w:ascii="Calibri" w:hAnsi="Calibri" w:cs="Calibri"/>
                <w:sz w:val="22"/>
                <w:szCs w:val="22"/>
              </w:rPr>
            </w:pPr>
            <w:r w:rsidRPr="0066080E">
              <w:rPr>
                <w:rFonts w:ascii="Calibri" w:hAnsi="Calibri" w:cs="Calibri"/>
                <w:b/>
                <w:sz w:val="22"/>
                <w:szCs w:val="22"/>
              </w:rPr>
              <w:t xml:space="preserve">El plazo de entrega de </w:t>
            </w:r>
            <w:r>
              <w:rPr>
                <w:rFonts w:ascii="Calibri" w:hAnsi="Calibri" w:cs="Calibri"/>
                <w:b/>
                <w:sz w:val="22"/>
                <w:szCs w:val="22"/>
              </w:rPr>
              <w:t>vuelta</w:t>
            </w:r>
            <w:r>
              <w:rPr>
                <w:rFonts w:ascii="Calibri" w:hAnsi="Calibri" w:cs="Calibri"/>
                <w:sz w:val="22"/>
                <w:szCs w:val="22"/>
              </w:rPr>
              <w:t xml:space="preserve"> desde Zona Comercial de Yacuiba  a Planta Tarija será hasta 3 días calendario.</w:t>
            </w:r>
          </w:p>
          <w:p w:rsidR="00F53294" w:rsidRPr="00BB5015" w:rsidRDefault="00F53294" w:rsidP="00F53294">
            <w:pPr>
              <w:autoSpaceDE w:val="0"/>
              <w:autoSpaceDN w:val="0"/>
              <w:adjustRightInd w:val="0"/>
              <w:jc w:val="both"/>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Default="00F53294" w:rsidP="00F53294">
            <w:pPr>
              <w:jc w:val="both"/>
              <w:rPr>
                <w:rFonts w:ascii="Calibri" w:hAnsi="Calibri" w:cs="Calibri"/>
                <w:b/>
                <w:sz w:val="22"/>
                <w:szCs w:val="22"/>
              </w:rPr>
            </w:pPr>
          </w:p>
          <w:p w:rsidR="00F53294" w:rsidRDefault="00253FC6" w:rsidP="00F53294">
            <w:pPr>
              <w:jc w:val="both"/>
              <w:rPr>
                <w:rFonts w:ascii="Calibri" w:hAnsi="Calibri" w:cs="Calibri"/>
                <w:sz w:val="22"/>
                <w:szCs w:val="22"/>
              </w:rPr>
            </w:pPr>
            <w:r>
              <w:rPr>
                <w:rFonts w:ascii="Calibri" w:hAnsi="Calibri" w:cs="Calibri"/>
                <w:b/>
                <w:sz w:val="22"/>
                <w:szCs w:val="22"/>
              </w:rPr>
              <w:t>E</w:t>
            </w:r>
            <w:r w:rsidR="00F53294" w:rsidRPr="0066080E">
              <w:rPr>
                <w:rFonts w:ascii="Calibri" w:hAnsi="Calibri" w:cs="Calibri"/>
                <w:b/>
                <w:sz w:val="22"/>
                <w:szCs w:val="22"/>
              </w:rPr>
              <w:t xml:space="preserve">l plazo de entrega de </w:t>
            </w:r>
            <w:r w:rsidR="00F53294">
              <w:rPr>
                <w:rFonts w:ascii="Calibri" w:hAnsi="Calibri" w:cs="Calibri"/>
                <w:b/>
                <w:sz w:val="22"/>
                <w:szCs w:val="22"/>
              </w:rPr>
              <w:t>vuelta</w:t>
            </w:r>
            <w:r w:rsidR="00F53294">
              <w:rPr>
                <w:rFonts w:ascii="Calibri" w:hAnsi="Calibri" w:cs="Calibri"/>
                <w:sz w:val="22"/>
                <w:szCs w:val="22"/>
              </w:rPr>
              <w:t xml:space="preserve"> desde Zona Comercial de Bermejo  a Planta Tarija será hasta 3 días calendario</w:t>
            </w:r>
          </w:p>
          <w:p w:rsidR="00F53294" w:rsidRPr="00BB5015" w:rsidRDefault="00F53294" w:rsidP="00F53294">
            <w:pPr>
              <w:jc w:val="both"/>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rPr>
          <w:trHeight w:val="367"/>
        </w:trPr>
        <w:tc>
          <w:tcPr>
            <w:tcW w:w="4564" w:type="dxa"/>
            <w:vAlign w:val="center"/>
          </w:tcPr>
          <w:p w:rsidR="00F53294" w:rsidRDefault="00F53294" w:rsidP="00F53294">
            <w:pPr>
              <w:rPr>
                <w:rFonts w:ascii="Calibri" w:hAnsi="Calibri" w:cs="Calibri"/>
                <w:b/>
                <w:sz w:val="22"/>
                <w:szCs w:val="22"/>
              </w:rPr>
            </w:pPr>
          </w:p>
          <w:p w:rsidR="00F53294" w:rsidRDefault="00F53294" w:rsidP="00F53294">
            <w:pPr>
              <w:rPr>
                <w:rFonts w:ascii="Calibri" w:hAnsi="Calibri" w:cs="Calibri"/>
                <w:b/>
                <w:sz w:val="22"/>
                <w:szCs w:val="22"/>
              </w:rPr>
            </w:pPr>
            <w:r>
              <w:rPr>
                <w:rFonts w:ascii="Calibri" w:hAnsi="Calibri" w:cs="Calibri"/>
                <w:b/>
                <w:sz w:val="22"/>
                <w:szCs w:val="22"/>
              </w:rPr>
              <w:t xml:space="preserve">Para la entrega de garrafas en mal estado en PLANTA TARIJA  se elaborara </w:t>
            </w:r>
            <w:r w:rsidRPr="00D94AAE">
              <w:rPr>
                <w:rFonts w:ascii="Calibri" w:hAnsi="Calibri" w:cs="Calibri"/>
                <w:b/>
                <w:sz w:val="22"/>
                <w:szCs w:val="22"/>
              </w:rPr>
              <w:t xml:space="preserve"> los siguientes documentos</w:t>
            </w:r>
            <w:r>
              <w:rPr>
                <w:rFonts w:ascii="Calibri" w:hAnsi="Calibri" w:cs="Calibri"/>
                <w:b/>
                <w:sz w:val="22"/>
                <w:szCs w:val="22"/>
              </w:rPr>
              <w:t>:</w:t>
            </w:r>
          </w:p>
          <w:p w:rsidR="00F53294" w:rsidRDefault="00F53294" w:rsidP="00F53294">
            <w:pPr>
              <w:rPr>
                <w:rFonts w:ascii="Calibri" w:hAnsi="Calibri" w:cs="Calibri"/>
                <w:b/>
                <w:sz w:val="22"/>
                <w:szCs w:val="22"/>
              </w:rPr>
            </w:pPr>
          </w:p>
          <w:p w:rsidR="00F53294" w:rsidRDefault="00F53294" w:rsidP="00F53294">
            <w:pPr>
              <w:rPr>
                <w:rFonts w:ascii="Calibri" w:hAnsi="Calibri" w:cs="Calibri"/>
                <w:b/>
                <w:sz w:val="22"/>
                <w:szCs w:val="22"/>
              </w:rPr>
            </w:pPr>
            <w:r w:rsidRPr="00363DD8">
              <w:rPr>
                <w:rFonts w:ascii="Calibri" w:hAnsi="Calibri" w:cs="Calibri"/>
                <w:sz w:val="22"/>
                <w:szCs w:val="22"/>
              </w:rPr>
              <w:t xml:space="preserve">Conocimiento de Carga </w:t>
            </w:r>
            <w:r>
              <w:rPr>
                <w:rFonts w:ascii="Calibri" w:hAnsi="Calibri" w:cs="Calibri"/>
                <w:sz w:val="22"/>
                <w:szCs w:val="22"/>
              </w:rPr>
              <w:t>de la Unidad de Activos Fijos y Almacenes.</w:t>
            </w:r>
          </w:p>
          <w:p w:rsidR="00F53294" w:rsidRPr="00851350" w:rsidRDefault="00F53294" w:rsidP="00F53294">
            <w:pPr>
              <w:rPr>
                <w:rFonts w:ascii="Calibri" w:hAnsi="Calibri" w:cs="Calibri"/>
                <w:b/>
                <w:sz w:val="22"/>
                <w:szCs w:val="22"/>
              </w:rPr>
            </w:pPr>
            <w:r w:rsidRPr="00363DD8">
              <w:rPr>
                <w:rFonts w:ascii="Calibri" w:hAnsi="Calibri" w:cs="Calibri"/>
                <w:sz w:val="22"/>
                <w:szCs w:val="22"/>
              </w:rPr>
              <w:t>Orden de Salida</w:t>
            </w:r>
            <w:r>
              <w:rPr>
                <w:rFonts w:ascii="Calibri" w:hAnsi="Calibri" w:cs="Calibri"/>
                <w:sz w:val="22"/>
                <w:szCs w:val="22"/>
              </w:rPr>
              <w:t xml:space="preserve"> de la Unidad de Activos Fijos y Almacenes.</w:t>
            </w:r>
          </w:p>
          <w:p w:rsidR="00F53294" w:rsidRDefault="00F53294" w:rsidP="00F53294">
            <w:pPr>
              <w:rPr>
                <w:rFonts w:ascii="Calibri" w:hAnsi="Calibri" w:cs="Calibri"/>
                <w:sz w:val="22"/>
                <w:szCs w:val="22"/>
              </w:rPr>
            </w:pPr>
          </w:p>
          <w:p w:rsidR="00F53294" w:rsidRDefault="00F53294" w:rsidP="00F53294">
            <w:pPr>
              <w:rPr>
                <w:rFonts w:ascii="Calibri" w:hAnsi="Calibri" w:cs="Calibri"/>
                <w:sz w:val="22"/>
                <w:szCs w:val="22"/>
              </w:rPr>
            </w:pPr>
            <w:r w:rsidRPr="00363DD8">
              <w:rPr>
                <w:rFonts w:ascii="Calibri" w:hAnsi="Calibri" w:cs="Calibri"/>
                <w:sz w:val="22"/>
                <w:szCs w:val="22"/>
              </w:rPr>
              <w:t>Detalle de garrafas</w:t>
            </w:r>
            <w:r>
              <w:rPr>
                <w:rFonts w:ascii="Calibri" w:hAnsi="Calibri" w:cs="Calibri"/>
                <w:sz w:val="22"/>
                <w:szCs w:val="22"/>
              </w:rPr>
              <w:t xml:space="preserve"> “lectura de Tara, número de serie y año de fabricación</w:t>
            </w:r>
          </w:p>
          <w:p w:rsidR="00F53294" w:rsidRDefault="00F53294" w:rsidP="00F53294">
            <w:pPr>
              <w:rPr>
                <w:rFonts w:ascii="Calibri" w:hAnsi="Calibri" w:cs="Calibri"/>
                <w:sz w:val="22"/>
                <w:szCs w:val="22"/>
              </w:rPr>
            </w:pPr>
          </w:p>
          <w:p w:rsidR="00F53294" w:rsidRDefault="00F53294" w:rsidP="00F53294">
            <w:pPr>
              <w:rPr>
                <w:rFonts w:ascii="Calibri" w:hAnsi="Calibri" w:cs="Calibri"/>
                <w:sz w:val="22"/>
                <w:szCs w:val="22"/>
              </w:rPr>
            </w:pPr>
            <w:r w:rsidRPr="00A84216">
              <w:rPr>
                <w:rFonts w:ascii="Calibri" w:hAnsi="Calibri" w:cs="Calibri"/>
                <w:sz w:val="22"/>
                <w:szCs w:val="22"/>
              </w:rPr>
              <w:t>Acta de Entrega</w:t>
            </w:r>
            <w:r>
              <w:rPr>
                <w:rFonts w:ascii="Calibri" w:hAnsi="Calibri" w:cs="Calibri"/>
                <w:sz w:val="22"/>
                <w:szCs w:val="22"/>
              </w:rPr>
              <w:t xml:space="preserve"> de la Unidad de Activos Fijos y Almacenes.</w:t>
            </w:r>
          </w:p>
          <w:p w:rsidR="00F53294" w:rsidRDefault="00F53294" w:rsidP="00F53294">
            <w:pPr>
              <w:rPr>
                <w:rFonts w:ascii="Calibri" w:hAnsi="Calibri" w:cs="Calibri"/>
                <w:sz w:val="22"/>
                <w:szCs w:val="22"/>
              </w:rPr>
            </w:pPr>
          </w:p>
          <w:p w:rsidR="00F53294" w:rsidRDefault="00F53294" w:rsidP="00F53294">
            <w:pPr>
              <w:rPr>
                <w:rFonts w:ascii="Calibri" w:hAnsi="Calibri" w:cs="Calibri"/>
                <w:sz w:val="22"/>
                <w:szCs w:val="22"/>
              </w:rPr>
            </w:pPr>
            <w:r>
              <w:rPr>
                <w:rFonts w:ascii="Calibri" w:hAnsi="Calibri" w:cs="Calibri"/>
                <w:sz w:val="22"/>
                <w:szCs w:val="22"/>
              </w:rPr>
              <w:t>Documento de transferencia de la Unidad de Activos Fijos y Almacenes.</w:t>
            </w:r>
          </w:p>
          <w:p w:rsidR="00F53294" w:rsidRPr="00BB5015" w:rsidRDefault="00F53294" w:rsidP="00F53294">
            <w:pPr>
              <w:ind w:left="1440"/>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Default="00F53294" w:rsidP="00F53294">
            <w:pPr>
              <w:rPr>
                <w:rFonts w:ascii="Calibri" w:hAnsi="Calibri" w:cs="Calibri"/>
                <w:b/>
                <w:sz w:val="22"/>
                <w:szCs w:val="22"/>
              </w:rPr>
            </w:pPr>
          </w:p>
          <w:p w:rsidR="00F53294" w:rsidRPr="003565B9" w:rsidRDefault="00F53294" w:rsidP="00F53294">
            <w:pPr>
              <w:rPr>
                <w:rFonts w:ascii="Calibri" w:hAnsi="Calibri" w:cs="Calibri"/>
                <w:b/>
                <w:sz w:val="22"/>
                <w:szCs w:val="22"/>
              </w:rPr>
            </w:pPr>
            <w:r>
              <w:rPr>
                <w:rFonts w:ascii="Calibri" w:hAnsi="Calibri" w:cs="Calibri"/>
                <w:b/>
                <w:sz w:val="22"/>
                <w:szCs w:val="22"/>
              </w:rPr>
              <w:t>La entrega</w:t>
            </w:r>
            <w:r w:rsidRPr="00D94AAE">
              <w:rPr>
                <w:rFonts w:ascii="Calibri" w:hAnsi="Calibri" w:cs="Calibri"/>
                <w:b/>
                <w:sz w:val="22"/>
                <w:szCs w:val="22"/>
              </w:rPr>
              <w:t xml:space="preserve"> de las garrafas </w:t>
            </w:r>
            <w:r>
              <w:rPr>
                <w:rFonts w:ascii="Calibri" w:hAnsi="Calibri" w:cs="Calibri"/>
                <w:b/>
                <w:sz w:val="22"/>
                <w:szCs w:val="22"/>
              </w:rPr>
              <w:t xml:space="preserve">en buen estado en PLANTAS RECALIFICADORAS </w:t>
            </w:r>
            <w:r w:rsidRPr="00D94AAE">
              <w:rPr>
                <w:rFonts w:ascii="Calibri" w:hAnsi="Calibri" w:cs="Calibri"/>
                <w:b/>
                <w:sz w:val="22"/>
                <w:szCs w:val="22"/>
              </w:rPr>
              <w:t xml:space="preserve">  </w:t>
            </w:r>
            <w:r>
              <w:rPr>
                <w:rFonts w:ascii="Calibri" w:hAnsi="Calibri" w:cs="Calibri"/>
                <w:b/>
                <w:sz w:val="22"/>
                <w:szCs w:val="22"/>
              </w:rPr>
              <w:t>generara los</w:t>
            </w:r>
            <w:r w:rsidRPr="00D94AAE">
              <w:rPr>
                <w:rFonts w:ascii="Calibri" w:hAnsi="Calibri" w:cs="Calibri"/>
                <w:b/>
                <w:sz w:val="22"/>
                <w:szCs w:val="22"/>
              </w:rPr>
              <w:t xml:space="preserve"> siguientes documentos :</w:t>
            </w:r>
          </w:p>
          <w:p w:rsidR="00F53294" w:rsidRPr="00CB20F8" w:rsidRDefault="00F53294" w:rsidP="00F53294">
            <w:pPr>
              <w:rPr>
                <w:rFonts w:ascii="Calibri" w:hAnsi="Calibri" w:cs="Calibri"/>
                <w:sz w:val="22"/>
                <w:szCs w:val="22"/>
              </w:rPr>
            </w:pPr>
            <w:r w:rsidRPr="00CB20F8">
              <w:rPr>
                <w:rFonts w:ascii="Calibri" w:hAnsi="Calibri" w:cs="Calibri"/>
                <w:sz w:val="22"/>
                <w:szCs w:val="22"/>
              </w:rPr>
              <w:t>Orden de Salida</w:t>
            </w:r>
            <w:r>
              <w:rPr>
                <w:rFonts w:ascii="Calibri" w:hAnsi="Calibri" w:cs="Calibri"/>
                <w:sz w:val="22"/>
                <w:szCs w:val="22"/>
              </w:rPr>
              <w:t xml:space="preserve"> lugar de origen</w:t>
            </w:r>
          </w:p>
          <w:p w:rsidR="00F53294" w:rsidRDefault="00F53294" w:rsidP="00253FC6">
            <w:pPr>
              <w:rPr>
                <w:rFonts w:ascii="Calibri" w:hAnsi="Calibri" w:cs="Calibri"/>
                <w:b/>
                <w:sz w:val="22"/>
                <w:szCs w:val="22"/>
                <w:lang w:eastAsia="es-ES"/>
              </w:rPr>
            </w:pPr>
            <w:r>
              <w:rPr>
                <w:rFonts w:ascii="Calibri" w:hAnsi="Calibri" w:cs="Calibri"/>
                <w:sz w:val="22"/>
                <w:szCs w:val="22"/>
              </w:rPr>
              <w:t>Elaboración de Acta de Entrega lugar de destino, o en su caso Transferencia</w:t>
            </w:r>
          </w:p>
          <w:p w:rsidR="00F53294" w:rsidRPr="0013692A" w:rsidRDefault="00F53294" w:rsidP="00F53294">
            <w:pPr>
              <w:autoSpaceDE w:val="0"/>
              <w:autoSpaceDN w:val="0"/>
              <w:adjustRightInd w:val="0"/>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Pr="00253FC6" w:rsidRDefault="00F53294" w:rsidP="00F53294">
            <w:pPr>
              <w:autoSpaceDE w:val="0"/>
              <w:autoSpaceDN w:val="0"/>
              <w:adjustRightInd w:val="0"/>
              <w:rPr>
                <w:rFonts w:ascii="Calibri" w:hAnsi="Calibri" w:cs="Calibri"/>
                <w:b/>
                <w:sz w:val="22"/>
                <w:szCs w:val="22"/>
                <w:lang w:eastAsia="es-ES"/>
              </w:rPr>
            </w:pPr>
            <w:r w:rsidRPr="00253FC6">
              <w:rPr>
                <w:rFonts w:ascii="Calibri" w:hAnsi="Calibri" w:cs="Calibri"/>
                <w:b/>
                <w:sz w:val="22"/>
                <w:szCs w:val="22"/>
                <w:lang w:eastAsia="es-ES"/>
              </w:rPr>
              <w:t>CONDICIONES DEL SERVICIO</w:t>
            </w:r>
          </w:p>
          <w:p w:rsidR="00F53294" w:rsidRPr="00810748" w:rsidRDefault="00F53294" w:rsidP="00F53294">
            <w:pPr>
              <w:autoSpaceDE w:val="0"/>
              <w:autoSpaceDN w:val="0"/>
              <w:adjustRightInd w:val="0"/>
              <w:rPr>
                <w:rFonts w:ascii="Calibri" w:hAnsi="Calibri" w:cs="Calibri"/>
                <w:sz w:val="22"/>
                <w:szCs w:val="22"/>
                <w:lang w:eastAsia="es-ES"/>
              </w:rPr>
            </w:pPr>
          </w:p>
          <w:p w:rsidR="00F53294" w:rsidRPr="00810748" w:rsidRDefault="00F53294" w:rsidP="00F53294">
            <w:pPr>
              <w:autoSpaceDE w:val="0"/>
              <w:autoSpaceDN w:val="0"/>
              <w:adjustRightInd w:val="0"/>
              <w:rPr>
                <w:rFonts w:ascii="Calibri" w:hAnsi="Calibri" w:cs="Calibri"/>
                <w:sz w:val="22"/>
                <w:szCs w:val="22"/>
                <w:lang w:eastAsia="es-ES"/>
              </w:rPr>
            </w:pPr>
            <w:r w:rsidRPr="00810748">
              <w:rPr>
                <w:rFonts w:ascii="Calibri" w:hAnsi="Calibri" w:cs="Calibri"/>
                <w:sz w:val="22"/>
                <w:szCs w:val="22"/>
                <w:lang w:eastAsia="es-ES"/>
              </w:rPr>
              <w:t xml:space="preserve">El adjudicado deberá contar con camión tráiler en óptimas condiciones de funcionamiento mecánico y eléctrico </w:t>
            </w:r>
          </w:p>
          <w:p w:rsidR="00F53294" w:rsidRPr="00810748" w:rsidRDefault="00F53294" w:rsidP="00F53294">
            <w:pPr>
              <w:autoSpaceDE w:val="0"/>
              <w:autoSpaceDN w:val="0"/>
              <w:adjustRightInd w:val="0"/>
              <w:rPr>
                <w:rFonts w:ascii="Calibri" w:hAnsi="Calibri" w:cs="Calibri"/>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rPr>
          <w:trHeight w:val="367"/>
        </w:trPr>
        <w:tc>
          <w:tcPr>
            <w:tcW w:w="4564" w:type="dxa"/>
            <w:vAlign w:val="center"/>
          </w:tcPr>
          <w:p w:rsidR="00F53294" w:rsidRPr="00810748" w:rsidRDefault="00F53294" w:rsidP="00F53294">
            <w:pPr>
              <w:autoSpaceDE w:val="0"/>
              <w:autoSpaceDN w:val="0"/>
              <w:adjustRightInd w:val="0"/>
              <w:rPr>
                <w:rFonts w:ascii="Calibri" w:hAnsi="Calibri" w:cs="Calibri"/>
                <w:sz w:val="22"/>
                <w:szCs w:val="22"/>
                <w:lang w:eastAsia="es-ES"/>
              </w:rPr>
            </w:pPr>
          </w:p>
          <w:p w:rsidR="00F53294" w:rsidRDefault="00F53294" w:rsidP="00F53294">
            <w:pPr>
              <w:autoSpaceDE w:val="0"/>
              <w:autoSpaceDN w:val="0"/>
              <w:adjustRightInd w:val="0"/>
              <w:rPr>
                <w:rFonts w:ascii="Calibri" w:hAnsi="Calibri" w:cs="Calibri"/>
                <w:sz w:val="22"/>
                <w:szCs w:val="22"/>
                <w:lang w:eastAsia="es-ES"/>
              </w:rPr>
            </w:pPr>
            <w:r w:rsidRPr="00810748">
              <w:rPr>
                <w:rFonts w:ascii="Calibri" w:hAnsi="Calibri" w:cs="Calibri"/>
                <w:sz w:val="22"/>
                <w:szCs w:val="22"/>
                <w:lang w:eastAsia="es-ES"/>
              </w:rPr>
              <w:t>El mismo que deberá contar con porta carga o carrocería fijada al chasis con soportes de alta resistencia equipado con anillas de amarre para sujeción de la carga, largueros laterales metálicos en excelente estado.</w:t>
            </w:r>
          </w:p>
          <w:p w:rsidR="00253FC6" w:rsidRDefault="00253FC6" w:rsidP="00F53294">
            <w:pPr>
              <w:autoSpaceDE w:val="0"/>
              <w:autoSpaceDN w:val="0"/>
              <w:adjustRightInd w:val="0"/>
              <w:rPr>
                <w:rFonts w:ascii="Calibri" w:hAnsi="Calibri" w:cs="Calibri"/>
                <w:sz w:val="22"/>
                <w:szCs w:val="22"/>
                <w:lang w:eastAsia="es-ES"/>
              </w:rPr>
            </w:pPr>
          </w:p>
          <w:p w:rsidR="00253FC6" w:rsidRPr="00810748" w:rsidRDefault="00253FC6" w:rsidP="00F53294">
            <w:pPr>
              <w:autoSpaceDE w:val="0"/>
              <w:autoSpaceDN w:val="0"/>
              <w:adjustRightInd w:val="0"/>
              <w:rPr>
                <w:rFonts w:ascii="Calibri" w:hAnsi="Calibri" w:cs="Calibri"/>
                <w:sz w:val="22"/>
                <w:szCs w:val="22"/>
                <w:lang w:eastAsia="es-ES"/>
              </w:rPr>
            </w:pPr>
          </w:p>
          <w:p w:rsidR="00F53294" w:rsidRPr="00810748" w:rsidRDefault="00F53294" w:rsidP="00F53294">
            <w:pPr>
              <w:autoSpaceDE w:val="0"/>
              <w:autoSpaceDN w:val="0"/>
              <w:adjustRightInd w:val="0"/>
              <w:rPr>
                <w:rFonts w:ascii="Calibri" w:hAnsi="Calibri" w:cs="Calibri"/>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Pr="00810748" w:rsidRDefault="00F53294" w:rsidP="00F53294">
            <w:pPr>
              <w:autoSpaceDE w:val="0"/>
              <w:autoSpaceDN w:val="0"/>
              <w:adjustRightInd w:val="0"/>
              <w:rPr>
                <w:rFonts w:ascii="Calibri" w:hAnsi="Calibri" w:cs="Calibri"/>
                <w:sz w:val="22"/>
                <w:szCs w:val="22"/>
                <w:lang w:eastAsia="es-ES"/>
              </w:rPr>
            </w:pPr>
            <w:r w:rsidRPr="00810748">
              <w:rPr>
                <w:rFonts w:ascii="Calibri" w:hAnsi="Calibri" w:cs="Calibri"/>
                <w:sz w:val="22"/>
                <w:szCs w:val="22"/>
                <w:lang w:eastAsia="es-ES"/>
              </w:rPr>
              <w:lastRenderedPageBreak/>
              <w:t>Asimismo la carrocería deberá contar con toldo fabricado con cañería PCV</w:t>
            </w: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vAlign w:val="center"/>
          </w:tcPr>
          <w:p w:rsidR="00F53294" w:rsidRPr="00810748" w:rsidRDefault="00F53294" w:rsidP="00F53294">
            <w:pPr>
              <w:autoSpaceDE w:val="0"/>
              <w:autoSpaceDN w:val="0"/>
              <w:adjustRightInd w:val="0"/>
              <w:rPr>
                <w:rFonts w:ascii="Calibri" w:hAnsi="Calibri" w:cs="Calibri"/>
                <w:sz w:val="22"/>
                <w:szCs w:val="22"/>
                <w:lang w:eastAsia="es-ES"/>
              </w:rPr>
            </w:pPr>
          </w:p>
          <w:p w:rsidR="00F53294" w:rsidRDefault="00F53294" w:rsidP="00F53294">
            <w:pPr>
              <w:jc w:val="both"/>
              <w:rPr>
                <w:rFonts w:ascii="Calibri" w:hAnsi="Calibri" w:cs="Calibri"/>
                <w:sz w:val="22"/>
                <w:szCs w:val="22"/>
                <w:lang w:eastAsia="es-ES"/>
              </w:rPr>
            </w:pPr>
            <w:r w:rsidRPr="00810748">
              <w:rPr>
                <w:rFonts w:ascii="Calibri" w:hAnsi="Calibri" w:cs="Calibri"/>
                <w:sz w:val="22"/>
                <w:szCs w:val="22"/>
                <w:lang w:eastAsia="es-ES"/>
              </w:rPr>
              <w:t>Por lo que  el personal de la Unidad de Seguridad Industrial del Distrito Comercial Tarija, realizara una inspección completa del  camión efectuando (CHECK LIST) antes del ingreso a planta para cada viaje a realizar</w:t>
            </w:r>
          </w:p>
          <w:p w:rsidR="00A2797A" w:rsidRPr="00810748" w:rsidRDefault="00A2797A" w:rsidP="00F53294">
            <w:pPr>
              <w:jc w:val="both"/>
              <w:rPr>
                <w:rFonts w:ascii="Calibri" w:hAnsi="Calibri" w:cs="Calibri"/>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shd w:val="clear" w:color="auto" w:fill="auto"/>
            <w:vAlign w:val="center"/>
          </w:tcPr>
          <w:p w:rsidR="00F53294" w:rsidRPr="00810748" w:rsidRDefault="00F53294" w:rsidP="00F53294">
            <w:pPr>
              <w:jc w:val="both"/>
              <w:rPr>
                <w:rFonts w:ascii="Calibri" w:hAnsi="Calibri" w:cs="Calibri"/>
                <w:sz w:val="22"/>
                <w:szCs w:val="22"/>
                <w:lang w:eastAsia="es-ES"/>
              </w:rPr>
            </w:pPr>
          </w:p>
          <w:p w:rsidR="00F53294" w:rsidRDefault="00F53294" w:rsidP="00F53294">
            <w:pPr>
              <w:jc w:val="both"/>
              <w:rPr>
                <w:rFonts w:ascii="Calibri" w:hAnsi="Calibri" w:cs="Calibri"/>
                <w:b/>
                <w:sz w:val="22"/>
                <w:szCs w:val="22"/>
                <w:lang w:eastAsia="es-ES"/>
              </w:rPr>
            </w:pPr>
            <w:r w:rsidRPr="00810748">
              <w:rPr>
                <w:rFonts w:ascii="Calibri" w:hAnsi="Calibri" w:cs="Calibri"/>
                <w:sz w:val="22"/>
                <w:szCs w:val="22"/>
                <w:lang w:eastAsia="es-ES"/>
              </w:rPr>
              <w:t>Y verificara que personal que proceda a realizar el estivado tenga ropa de trabajo (overol o en su caso camisa y pantalón jeans), botas de seguridad y equipos de protección personal como ser casco gafas guantes de cuero,  debiendo las observaciones ser presentadas y subsanadas antes del carguío si se presentasen</w:t>
            </w:r>
            <w:r w:rsidRPr="00851350">
              <w:rPr>
                <w:rFonts w:ascii="Calibri" w:hAnsi="Calibri" w:cs="Calibri"/>
                <w:b/>
                <w:sz w:val="22"/>
                <w:szCs w:val="22"/>
                <w:lang w:eastAsia="es-ES"/>
              </w:rPr>
              <w:t>.</w:t>
            </w:r>
          </w:p>
          <w:p w:rsidR="00F53294" w:rsidRPr="004C628C" w:rsidRDefault="00F53294" w:rsidP="00F53294">
            <w:pPr>
              <w:jc w:val="both"/>
              <w:rPr>
                <w:rFonts w:ascii="Calibri" w:hAnsi="Calibri" w:cs="Calibri"/>
                <w:b/>
                <w:sz w:val="22"/>
                <w:szCs w:val="22"/>
                <w:lang w:eastAsia="es-ES"/>
              </w:rPr>
            </w:pP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c>
          <w:tcPr>
            <w:tcW w:w="4564" w:type="dxa"/>
            <w:shd w:val="clear" w:color="auto" w:fill="auto"/>
          </w:tcPr>
          <w:p w:rsidR="00F53294" w:rsidRPr="00107547" w:rsidRDefault="00F53294" w:rsidP="00F53294">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c>
          <w:tcPr>
            <w:tcW w:w="4678" w:type="dxa"/>
            <w:vAlign w:val="center"/>
          </w:tcPr>
          <w:p w:rsidR="00F53294" w:rsidRPr="00DB5AAF" w:rsidRDefault="00F53294" w:rsidP="00F53294">
            <w:pPr>
              <w:rPr>
                <w:rFonts w:ascii="Calibri" w:hAnsi="Calibri" w:cs="Calibri"/>
                <w:b/>
                <w:sz w:val="18"/>
                <w:szCs w:val="18"/>
              </w:rPr>
            </w:pPr>
          </w:p>
        </w:tc>
      </w:tr>
      <w:tr w:rsidR="00F53294" w:rsidRPr="00C75BEC" w:rsidTr="00F53294">
        <w:trPr>
          <w:trHeight w:val="5146"/>
        </w:trPr>
        <w:tc>
          <w:tcPr>
            <w:tcW w:w="4564" w:type="dxa"/>
            <w:shd w:val="clear" w:color="auto" w:fill="auto"/>
          </w:tcPr>
          <w:p w:rsidR="00F53294" w:rsidRPr="00A469DC" w:rsidRDefault="00F53294" w:rsidP="00F53294">
            <w:pPr>
              <w:autoSpaceDE w:val="0"/>
              <w:autoSpaceDN w:val="0"/>
              <w:adjustRightInd w:val="0"/>
              <w:jc w:val="both"/>
              <w:rPr>
                <w:rFonts w:ascii="Calibri" w:hAnsi="Calibri" w:cs="Calibri"/>
                <w:sz w:val="22"/>
                <w:szCs w:val="22"/>
              </w:rPr>
            </w:pPr>
            <w:r w:rsidRPr="00190981">
              <w:rPr>
                <w:rFonts w:ascii="Calibri" w:hAnsi="Calibri" w:cs="Calibri"/>
                <w:sz w:val="22"/>
                <w:szCs w:val="22"/>
              </w:rPr>
              <w:t>El adjudicado debe</w:t>
            </w:r>
            <w:r>
              <w:rPr>
                <w:rFonts w:ascii="Calibri" w:hAnsi="Calibri" w:cs="Calibri"/>
                <w:sz w:val="22"/>
                <w:szCs w:val="22"/>
              </w:rPr>
              <w:t>rá</w:t>
            </w:r>
            <w:r w:rsidRPr="00190981">
              <w:rPr>
                <w:rFonts w:ascii="Calibri" w:hAnsi="Calibri" w:cs="Calibri"/>
                <w:sz w:val="22"/>
                <w:szCs w:val="22"/>
              </w:rPr>
              <w:t xml:space="preserve"> realizar la </w:t>
            </w:r>
            <w:r>
              <w:rPr>
                <w:rFonts w:ascii="Calibri" w:hAnsi="Calibri" w:cs="Calibri"/>
                <w:sz w:val="22"/>
                <w:szCs w:val="22"/>
              </w:rPr>
              <w:t>ejecución del servicio de transporte de garrafas entre las siguientes plantas engarrafadoras y  plantas recalificadoras en</w:t>
            </w:r>
            <w:r w:rsidRPr="00190981">
              <w:rPr>
                <w:rFonts w:ascii="Calibri" w:hAnsi="Calibri" w:cs="Calibri"/>
                <w:sz w:val="22"/>
                <w:szCs w:val="22"/>
              </w:rPr>
              <w:t xml:space="preserve"> </w:t>
            </w:r>
            <w:r w:rsidRPr="00A469DC">
              <w:rPr>
                <w:rFonts w:ascii="Calibri" w:hAnsi="Calibri" w:cs="Calibri"/>
                <w:sz w:val="22"/>
                <w:szCs w:val="22"/>
              </w:rPr>
              <w:t>direcciones señaladas según cuadro siguiente.</w:t>
            </w:r>
          </w:p>
          <w:p w:rsidR="00F53294" w:rsidRPr="00A469DC" w:rsidRDefault="00F53294" w:rsidP="00F53294">
            <w:pPr>
              <w:autoSpaceDE w:val="0"/>
              <w:autoSpaceDN w:val="0"/>
              <w:adjustRightInd w:val="0"/>
              <w:jc w:val="both"/>
              <w:rPr>
                <w:rFonts w:ascii="Calibri" w:hAnsi="Calibri" w:cs="Calibri"/>
                <w:sz w:val="18"/>
                <w:szCs w:val="22"/>
              </w:rPr>
            </w:pPr>
          </w:p>
          <w:tbl>
            <w:tblPr>
              <w:tblW w:w="380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2695"/>
            </w:tblGrid>
            <w:tr w:rsidR="00F53294" w:rsidRPr="00A469DC" w:rsidTr="00443954">
              <w:trPr>
                <w:trHeight w:val="177"/>
              </w:trPr>
              <w:tc>
                <w:tcPr>
                  <w:tcW w:w="1110" w:type="dxa"/>
                  <w:shd w:val="clear" w:color="auto" w:fill="8DB3E2"/>
                  <w:vAlign w:val="center"/>
                </w:tcPr>
                <w:p w:rsidR="00F53294" w:rsidRPr="00A469DC" w:rsidRDefault="00F53294" w:rsidP="00101000">
                  <w:pPr>
                    <w:framePr w:hSpace="141" w:wrap="around" w:vAnchor="text" w:hAnchor="margin" w:y="114"/>
                    <w:jc w:val="center"/>
                    <w:rPr>
                      <w:rFonts w:ascii="Calibri" w:hAnsi="Calibri" w:cs="Calibri"/>
                      <w:b/>
                      <w:sz w:val="18"/>
                      <w:szCs w:val="18"/>
                    </w:rPr>
                  </w:pPr>
                  <w:r w:rsidRPr="00A469DC">
                    <w:rPr>
                      <w:rFonts w:ascii="Calibri" w:hAnsi="Calibri" w:cs="Calibri"/>
                      <w:b/>
                      <w:sz w:val="18"/>
                      <w:szCs w:val="18"/>
                    </w:rPr>
                    <w:t>CIUDAD/ LOCALIDAD</w:t>
                  </w:r>
                </w:p>
              </w:tc>
              <w:tc>
                <w:tcPr>
                  <w:tcW w:w="2695" w:type="dxa"/>
                  <w:shd w:val="clear" w:color="auto" w:fill="8DB3E2"/>
                  <w:vAlign w:val="center"/>
                </w:tcPr>
                <w:p w:rsidR="00F53294" w:rsidRPr="00A469DC" w:rsidRDefault="00F53294" w:rsidP="00101000">
                  <w:pPr>
                    <w:framePr w:hSpace="141" w:wrap="around" w:vAnchor="text" w:hAnchor="margin" w:y="114"/>
                    <w:jc w:val="center"/>
                    <w:rPr>
                      <w:rFonts w:ascii="Calibri" w:hAnsi="Calibri" w:cs="Calibri"/>
                      <w:b/>
                      <w:sz w:val="18"/>
                      <w:szCs w:val="18"/>
                    </w:rPr>
                  </w:pPr>
                  <w:r w:rsidRPr="00A469DC">
                    <w:rPr>
                      <w:rFonts w:ascii="Calibri" w:hAnsi="Calibri" w:cs="Calibri"/>
                      <w:b/>
                      <w:sz w:val="18"/>
                      <w:szCs w:val="18"/>
                    </w:rPr>
                    <w:t>DIRECCION</w:t>
                  </w:r>
                </w:p>
              </w:tc>
            </w:tr>
            <w:tr w:rsidR="00F53294" w:rsidRPr="00CE5E7D" w:rsidTr="00443954">
              <w:trPr>
                <w:trHeight w:val="268"/>
              </w:trPr>
              <w:tc>
                <w:tcPr>
                  <w:tcW w:w="1110" w:type="dxa"/>
                  <w:vAlign w:val="center"/>
                </w:tcPr>
                <w:p w:rsidR="00F53294" w:rsidRPr="00A469DC" w:rsidRDefault="00F53294" w:rsidP="00101000">
                  <w:pPr>
                    <w:framePr w:hSpace="141" w:wrap="around" w:vAnchor="text" w:hAnchor="margin" w:y="114"/>
                    <w:rPr>
                      <w:rFonts w:ascii="Calibri" w:hAnsi="Calibri" w:cs="Calibri"/>
                      <w:sz w:val="18"/>
                      <w:szCs w:val="18"/>
                    </w:rPr>
                  </w:pPr>
                  <w:r w:rsidRPr="00A469DC">
                    <w:rPr>
                      <w:rFonts w:ascii="Calibri" w:hAnsi="Calibri" w:cs="Calibri"/>
                      <w:sz w:val="18"/>
                      <w:szCs w:val="18"/>
                    </w:rPr>
                    <w:t>TARIJA</w:t>
                  </w:r>
                </w:p>
              </w:tc>
              <w:tc>
                <w:tcPr>
                  <w:tcW w:w="2695" w:type="dxa"/>
                  <w:shd w:val="clear" w:color="auto" w:fill="auto"/>
                  <w:vAlign w:val="center"/>
                </w:tcPr>
                <w:p w:rsidR="00F53294" w:rsidRPr="00F81B53" w:rsidRDefault="00F53294" w:rsidP="00101000">
                  <w:pPr>
                    <w:framePr w:hSpace="141" w:wrap="around" w:vAnchor="text" w:hAnchor="margin" w:y="114"/>
                    <w:rPr>
                      <w:rFonts w:ascii="Calibri" w:hAnsi="Calibri" w:cs="Calibri"/>
                      <w:sz w:val="18"/>
                      <w:szCs w:val="18"/>
                    </w:rPr>
                  </w:pPr>
                  <w:r w:rsidRPr="00A469DC">
                    <w:rPr>
                      <w:rFonts w:ascii="Calibri" w:hAnsi="Calibri" w:cs="Calibri"/>
                      <w:sz w:val="18"/>
                      <w:szCs w:val="18"/>
                    </w:rPr>
                    <w:t>KM 8½  CARRETERA AL GRAN CHACO – ZONA EL PORTILLO</w:t>
                  </w:r>
                </w:p>
              </w:tc>
            </w:tr>
            <w:tr w:rsidR="00F53294" w:rsidRPr="00CE5E7D" w:rsidTr="00443954">
              <w:trPr>
                <w:trHeight w:val="172"/>
              </w:trPr>
              <w:tc>
                <w:tcPr>
                  <w:tcW w:w="1110" w:type="dxa"/>
                  <w:vAlign w:val="center"/>
                </w:tcPr>
                <w:p w:rsidR="00F53294" w:rsidRPr="00F81B53" w:rsidRDefault="00F53294" w:rsidP="00101000">
                  <w:pPr>
                    <w:framePr w:hSpace="141" w:wrap="around" w:vAnchor="text" w:hAnchor="margin" w:y="114"/>
                    <w:rPr>
                      <w:rFonts w:ascii="Calibri" w:hAnsi="Calibri" w:cs="Calibri"/>
                      <w:sz w:val="18"/>
                      <w:szCs w:val="18"/>
                    </w:rPr>
                  </w:pPr>
                  <w:r w:rsidRPr="00F81B53">
                    <w:rPr>
                      <w:rFonts w:ascii="Calibri" w:hAnsi="Calibri" w:cs="Calibri"/>
                      <w:sz w:val="18"/>
                      <w:szCs w:val="18"/>
                    </w:rPr>
                    <w:t>SUCRE</w:t>
                  </w:r>
                </w:p>
              </w:tc>
              <w:tc>
                <w:tcPr>
                  <w:tcW w:w="2695" w:type="dxa"/>
                  <w:vAlign w:val="center"/>
                </w:tcPr>
                <w:p w:rsidR="00F53294" w:rsidRPr="00F81B53" w:rsidRDefault="00F53294" w:rsidP="00101000">
                  <w:pPr>
                    <w:framePr w:hSpace="141" w:wrap="around" w:vAnchor="text" w:hAnchor="margin" w:y="114"/>
                    <w:rPr>
                      <w:rFonts w:ascii="Calibri" w:hAnsi="Calibri" w:cs="Calibri"/>
                      <w:sz w:val="18"/>
                      <w:szCs w:val="18"/>
                    </w:rPr>
                  </w:pPr>
                  <w:r w:rsidRPr="00F81B53">
                    <w:rPr>
                      <w:rFonts w:ascii="Calibri" w:hAnsi="Calibri" w:cs="Calibri"/>
                      <w:sz w:val="18"/>
                      <w:szCs w:val="18"/>
                    </w:rPr>
                    <w:t>ZONA Q’HORA – Q’HORA, KM. 8 DE LA CIUDAD DE SUCRE</w:t>
                  </w:r>
                </w:p>
              </w:tc>
            </w:tr>
            <w:tr w:rsidR="00F53294" w:rsidRPr="00CE5E7D" w:rsidTr="00443954">
              <w:trPr>
                <w:trHeight w:val="229"/>
              </w:trPr>
              <w:tc>
                <w:tcPr>
                  <w:tcW w:w="1110" w:type="dxa"/>
                  <w:vAlign w:val="center"/>
                </w:tcPr>
                <w:p w:rsidR="00F53294" w:rsidRDefault="00F53294" w:rsidP="00101000">
                  <w:pPr>
                    <w:framePr w:hSpace="141" w:wrap="around" w:vAnchor="text" w:hAnchor="margin" w:y="114"/>
                    <w:rPr>
                      <w:rFonts w:ascii="Calibri" w:hAnsi="Calibri" w:cs="Calibri"/>
                      <w:sz w:val="18"/>
                      <w:szCs w:val="18"/>
                    </w:rPr>
                  </w:pPr>
                  <w:r w:rsidRPr="00F81B53">
                    <w:rPr>
                      <w:rFonts w:ascii="Calibri" w:hAnsi="Calibri" w:cs="Calibri"/>
                      <w:sz w:val="18"/>
                      <w:szCs w:val="18"/>
                    </w:rPr>
                    <w:t>COCHA</w:t>
                  </w:r>
                </w:p>
                <w:p w:rsidR="00F53294" w:rsidRPr="00F81B53" w:rsidRDefault="00F53294" w:rsidP="00101000">
                  <w:pPr>
                    <w:framePr w:hSpace="141" w:wrap="around" w:vAnchor="text" w:hAnchor="margin" w:y="114"/>
                    <w:rPr>
                      <w:rFonts w:ascii="Calibri" w:hAnsi="Calibri" w:cs="Calibri"/>
                      <w:sz w:val="18"/>
                      <w:szCs w:val="18"/>
                    </w:rPr>
                  </w:pPr>
                  <w:r w:rsidRPr="00F81B53">
                    <w:rPr>
                      <w:rFonts w:ascii="Calibri" w:hAnsi="Calibri" w:cs="Calibri"/>
                      <w:sz w:val="18"/>
                      <w:szCs w:val="18"/>
                    </w:rPr>
                    <w:t>BAMBA</w:t>
                  </w:r>
                </w:p>
              </w:tc>
              <w:tc>
                <w:tcPr>
                  <w:tcW w:w="2695" w:type="dxa"/>
                  <w:vAlign w:val="center"/>
                </w:tcPr>
                <w:p w:rsidR="00F53294" w:rsidRPr="00F81B53" w:rsidRDefault="00F53294" w:rsidP="00101000">
                  <w:pPr>
                    <w:framePr w:hSpace="141" w:wrap="around" w:vAnchor="text" w:hAnchor="margin" w:y="114"/>
                    <w:rPr>
                      <w:rFonts w:ascii="Calibri" w:hAnsi="Calibri" w:cs="Calibri"/>
                      <w:sz w:val="18"/>
                      <w:szCs w:val="18"/>
                    </w:rPr>
                  </w:pPr>
                  <w:r w:rsidRPr="00F81B53">
                    <w:rPr>
                      <w:rFonts w:ascii="Calibri" w:hAnsi="Calibri" w:cs="Calibri"/>
                      <w:sz w:val="18"/>
                      <w:szCs w:val="18"/>
                    </w:rPr>
                    <w:t>KM 6 AVENIDA PETROLERA – ZONA VALLE HERMOSO</w:t>
                  </w:r>
                </w:p>
              </w:tc>
            </w:tr>
            <w:tr w:rsidR="00F53294" w:rsidRPr="00CE5E7D" w:rsidTr="00443954">
              <w:trPr>
                <w:trHeight w:val="229"/>
              </w:trPr>
              <w:tc>
                <w:tcPr>
                  <w:tcW w:w="1110" w:type="dxa"/>
                  <w:vAlign w:val="center"/>
                </w:tcPr>
                <w:p w:rsidR="00F53294" w:rsidRPr="00F81B53" w:rsidRDefault="00F53294" w:rsidP="00101000">
                  <w:pPr>
                    <w:framePr w:hSpace="141" w:wrap="around" w:vAnchor="text" w:hAnchor="margin" w:y="114"/>
                    <w:rPr>
                      <w:rFonts w:ascii="Calibri" w:hAnsi="Calibri" w:cs="Calibri"/>
                      <w:sz w:val="18"/>
                      <w:szCs w:val="18"/>
                    </w:rPr>
                  </w:pPr>
                  <w:r>
                    <w:rPr>
                      <w:rFonts w:ascii="Calibri" w:hAnsi="Calibri" w:cs="Calibri"/>
                      <w:sz w:val="18"/>
                      <w:szCs w:val="18"/>
                    </w:rPr>
                    <w:t>VILLAMONTES</w:t>
                  </w:r>
                </w:p>
              </w:tc>
              <w:tc>
                <w:tcPr>
                  <w:tcW w:w="2695" w:type="dxa"/>
                  <w:vAlign w:val="center"/>
                </w:tcPr>
                <w:p w:rsidR="00F53294" w:rsidRPr="00F81B53" w:rsidRDefault="00F53294" w:rsidP="00101000">
                  <w:pPr>
                    <w:framePr w:hSpace="141" w:wrap="around" w:vAnchor="text" w:hAnchor="margin" w:y="114"/>
                    <w:rPr>
                      <w:rFonts w:ascii="Calibri" w:hAnsi="Calibri" w:cs="Calibri"/>
                      <w:sz w:val="18"/>
                      <w:szCs w:val="18"/>
                    </w:rPr>
                  </w:pPr>
                  <w:r>
                    <w:rPr>
                      <w:rFonts w:ascii="Calibri" w:hAnsi="Calibri" w:cs="Calibri"/>
                      <w:sz w:val="18"/>
                      <w:szCs w:val="18"/>
                    </w:rPr>
                    <w:t>AV. MENDEZ ARCOS FINAL ZONA BARRIO FERROBIARIO</w:t>
                  </w:r>
                </w:p>
              </w:tc>
            </w:tr>
            <w:tr w:rsidR="00F53294" w:rsidRPr="00CE5E7D" w:rsidTr="00443954">
              <w:trPr>
                <w:trHeight w:val="229"/>
              </w:trPr>
              <w:tc>
                <w:tcPr>
                  <w:tcW w:w="1110" w:type="dxa"/>
                  <w:tcBorders>
                    <w:bottom w:val="single" w:sz="4" w:space="0" w:color="auto"/>
                  </w:tcBorders>
                  <w:vAlign w:val="center"/>
                </w:tcPr>
                <w:p w:rsidR="00F53294" w:rsidRDefault="00F53294" w:rsidP="00101000">
                  <w:pPr>
                    <w:framePr w:hSpace="141" w:wrap="around" w:vAnchor="text" w:hAnchor="margin" w:y="114"/>
                    <w:rPr>
                      <w:rFonts w:ascii="Calibri" w:hAnsi="Calibri" w:cs="Calibri"/>
                      <w:sz w:val="18"/>
                      <w:szCs w:val="18"/>
                    </w:rPr>
                  </w:pPr>
                  <w:r>
                    <w:rPr>
                      <w:rFonts w:ascii="Calibri" w:hAnsi="Calibri" w:cs="Calibri"/>
                      <w:sz w:val="18"/>
                      <w:szCs w:val="18"/>
                    </w:rPr>
                    <w:t>YACUIBA</w:t>
                  </w:r>
                </w:p>
              </w:tc>
              <w:tc>
                <w:tcPr>
                  <w:tcW w:w="2695" w:type="dxa"/>
                  <w:tcBorders>
                    <w:bottom w:val="single" w:sz="4" w:space="0" w:color="auto"/>
                  </w:tcBorders>
                  <w:vAlign w:val="center"/>
                </w:tcPr>
                <w:p w:rsidR="00F53294" w:rsidRDefault="00F53294" w:rsidP="00101000">
                  <w:pPr>
                    <w:framePr w:hSpace="141" w:wrap="around" w:vAnchor="text" w:hAnchor="margin" w:y="114"/>
                    <w:rPr>
                      <w:rFonts w:ascii="Calibri" w:hAnsi="Calibri" w:cs="Calibri"/>
                      <w:sz w:val="18"/>
                      <w:szCs w:val="18"/>
                    </w:rPr>
                  </w:pPr>
                  <w:r>
                    <w:rPr>
                      <w:rFonts w:ascii="Calibri" w:hAnsi="Calibri" w:cs="Calibri"/>
                      <w:sz w:val="18"/>
                      <w:szCs w:val="18"/>
                    </w:rPr>
                    <w:t xml:space="preserve">AV. BOLIVIA CARRETERA A POCITOS </w:t>
                  </w:r>
                </w:p>
              </w:tc>
            </w:tr>
            <w:tr w:rsidR="00F53294" w:rsidRPr="00CE5E7D" w:rsidTr="00443954">
              <w:trPr>
                <w:trHeight w:val="229"/>
              </w:trPr>
              <w:tc>
                <w:tcPr>
                  <w:tcW w:w="1110" w:type="dxa"/>
                  <w:tcBorders>
                    <w:bottom w:val="single" w:sz="4" w:space="0" w:color="auto"/>
                  </w:tcBorders>
                  <w:vAlign w:val="center"/>
                </w:tcPr>
                <w:p w:rsidR="00F53294" w:rsidRDefault="00F53294" w:rsidP="00101000">
                  <w:pPr>
                    <w:framePr w:hSpace="141" w:wrap="around" w:vAnchor="text" w:hAnchor="margin" w:y="114"/>
                    <w:rPr>
                      <w:rFonts w:ascii="Calibri" w:hAnsi="Calibri" w:cs="Calibri"/>
                      <w:sz w:val="18"/>
                      <w:szCs w:val="18"/>
                    </w:rPr>
                  </w:pPr>
                  <w:r>
                    <w:rPr>
                      <w:rFonts w:ascii="Calibri" w:hAnsi="Calibri" w:cs="Calibri"/>
                      <w:sz w:val="18"/>
                      <w:szCs w:val="18"/>
                    </w:rPr>
                    <w:t>BERMEJO</w:t>
                  </w:r>
                </w:p>
              </w:tc>
              <w:tc>
                <w:tcPr>
                  <w:tcW w:w="2695" w:type="dxa"/>
                  <w:tcBorders>
                    <w:bottom w:val="single" w:sz="4" w:space="0" w:color="auto"/>
                  </w:tcBorders>
                  <w:vAlign w:val="center"/>
                </w:tcPr>
                <w:p w:rsidR="00F53294" w:rsidRDefault="00F53294" w:rsidP="00101000">
                  <w:pPr>
                    <w:framePr w:hSpace="141" w:wrap="around" w:vAnchor="text" w:hAnchor="margin" w:y="114"/>
                    <w:rPr>
                      <w:rFonts w:ascii="Calibri" w:hAnsi="Calibri" w:cs="Calibri"/>
                      <w:sz w:val="18"/>
                      <w:szCs w:val="18"/>
                    </w:rPr>
                  </w:pPr>
                  <w:r>
                    <w:rPr>
                      <w:rFonts w:ascii="Calibri" w:hAnsi="Calibri" w:cs="Calibri"/>
                      <w:sz w:val="18"/>
                      <w:szCs w:val="18"/>
                    </w:rPr>
                    <w:t xml:space="preserve">AV. PETROLERA EX GRANJA DE YPFB </w:t>
                  </w:r>
                </w:p>
              </w:tc>
            </w:tr>
          </w:tbl>
          <w:p w:rsidR="00F53294" w:rsidRPr="00221F53" w:rsidRDefault="00F53294" w:rsidP="00F53294">
            <w:pPr>
              <w:jc w:val="both"/>
              <w:rPr>
                <w:rFonts w:ascii="Calibri" w:hAnsi="Calibri" w:cs="Calibri"/>
                <w:sz w:val="22"/>
              </w:rPr>
            </w:pPr>
          </w:p>
        </w:tc>
        <w:tc>
          <w:tcPr>
            <w:tcW w:w="4678" w:type="dxa"/>
            <w:vAlign w:val="center"/>
          </w:tcPr>
          <w:p w:rsidR="00F53294" w:rsidRPr="00DB5AAF" w:rsidRDefault="00F53294" w:rsidP="00F53294">
            <w:pPr>
              <w:rPr>
                <w:rFonts w:ascii="Calibri" w:hAnsi="Calibri" w:cs="Calibri"/>
                <w:b/>
                <w:sz w:val="18"/>
                <w:szCs w:val="18"/>
              </w:rPr>
            </w:pPr>
          </w:p>
        </w:tc>
      </w:tr>
    </w:tbl>
    <w:p w:rsidR="00F53294" w:rsidRPr="00DB5AAF" w:rsidRDefault="00F53294" w:rsidP="00F53294">
      <w:pPr>
        <w:jc w:val="center"/>
        <w:rPr>
          <w:rFonts w:ascii="Calibri" w:hAnsi="Calibri" w:cs="Calibri"/>
          <w:b/>
          <w:sz w:val="18"/>
          <w:szCs w:val="18"/>
        </w:rPr>
      </w:pPr>
    </w:p>
    <w:p w:rsidR="00F53294" w:rsidRDefault="00F53294" w:rsidP="00F53294">
      <w:pPr>
        <w:jc w:val="center"/>
        <w:rPr>
          <w:rFonts w:asciiTheme="minorHAnsi" w:hAnsiTheme="minorHAnsi" w:cstheme="minorHAnsi"/>
          <w:b/>
          <w:sz w:val="22"/>
          <w:szCs w:val="22"/>
        </w:rPr>
      </w:pPr>
    </w:p>
    <w:p w:rsidR="00F53294" w:rsidRDefault="00F53294" w:rsidP="00F53294">
      <w:pPr>
        <w:jc w:val="center"/>
        <w:rPr>
          <w:rFonts w:asciiTheme="minorHAnsi" w:hAnsiTheme="minorHAnsi" w:cstheme="minorHAnsi"/>
          <w:b/>
          <w:sz w:val="22"/>
          <w:szCs w:val="22"/>
        </w:rPr>
      </w:pPr>
    </w:p>
    <w:p w:rsidR="00F53294" w:rsidRDefault="00F53294" w:rsidP="00F53294">
      <w:pPr>
        <w:jc w:val="center"/>
        <w:rPr>
          <w:rFonts w:asciiTheme="minorHAnsi" w:hAnsiTheme="minorHAnsi" w:cstheme="minorHAnsi"/>
          <w:b/>
          <w:sz w:val="22"/>
          <w:szCs w:val="22"/>
        </w:rPr>
      </w:pPr>
    </w:p>
    <w:p w:rsidR="00F53294" w:rsidRDefault="00F53294" w:rsidP="00FA78A9">
      <w:pPr>
        <w:jc w:val="center"/>
        <w:rPr>
          <w:rFonts w:asciiTheme="minorHAnsi" w:hAnsiTheme="minorHAnsi" w:cstheme="minorHAnsi"/>
          <w:b/>
          <w:sz w:val="22"/>
          <w:szCs w:val="22"/>
        </w:rPr>
      </w:pPr>
    </w:p>
    <w:p w:rsidR="00253FC6" w:rsidRDefault="00253FC6" w:rsidP="00FA78A9">
      <w:pPr>
        <w:jc w:val="center"/>
        <w:rPr>
          <w:rFonts w:asciiTheme="minorHAnsi" w:hAnsiTheme="minorHAnsi" w:cstheme="minorHAnsi"/>
          <w:b/>
          <w:sz w:val="22"/>
          <w:szCs w:val="22"/>
        </w:rPr>
      </w:pPr>
    </w:p>
    <w:p w:rsidR="00253FC6" w:rsidRDefault="00253FC6" w:rsidP="00FA78A9">
      <w:pPr>
        <w:jc w:val="center"/>
        <w:rPr>
          <w:rFonts w:asciiTheme="minorHAnsi" w:hAnsiTheme="minorHAnsi" w:cstheme="minorHAnsi"/>
          <w:b/>
          <w:sz w:val="22"/>
          <w:szCs w:val="22"/>
        </w:rPr>
      </w:pPr>
    </w:p>
    <w:p w:rsidR="00F53294" w:rsidRDefault="00F53294" w:rsidP="00FA78A9">
      <w:pPr>
        <w:jc w:val="center"/>
        <w:rPr>
          <w:rFonts w:asciiTheme="minorHAnsi" w:hAnsiTheme="minorHAnsi" w:cstheme="minorHAnsi"/>
          <w:b/>
          <w:sz w:val="22"/>
          <w:szCs w:val="22"/>
        </w:rPr>
      </w:pPr>
    </w:p>
    <w:p w:rsidR="00F53294" w:rsidRDefault="00F532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A2797A" w:rsidP="00A2797A">
            <w:pPr>
              <w:rPr>
                <w:rFonts w:asciiTheme="minorHAnsi" w:hAnsiTheme="minorHAnsi" w:cstheme="minorHAnsi"/>
                <w:sz w:val="22"/>
                <w:szCs w:val="22"/>
              </w:rPr>
            </w:pPr>
            <w:r>
              <w:rPr>
                <w:rFonts w:asciiTheme="minorHAnsi" w:hAnsiTheme="minorHAnsi" w:cstheme="minorHAnsi"/>
                <w:sz w:val="22"/>
                <w:szCs w:val="22"/>
              </w:rPr>
              <w:t>GCC-CDL-DCTJ-31-17</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A2797A">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A2797A" w:rsidP="00A2797A">
            <w:pPr>
              <w:rPr>
                <w:rFonts w:asciiTheme="minorHAnsi" w:hAnsiTheme="minorHAnsi" w:cstheme="minorHAnsi"/>
                <w:sz w:val="22"/>
                <w:szCs w:val="22"/>
              </w:rPr>
            </w:pPr>
            <w:r w:rsidRPr="00F30DFA">
              <w:rPr>
                <w:rFonts w:asciiTheme="minorHAnsi" w:hAnsiTheme="minorHAnsi" w:cstheme="minorHAnsi"/>
                <w:sz w:val="24"/>
                <w:szCs w:val="24"/>
                <w:lang w:val="es-BO"/>
              </w:rPr>
              <w:t>TRANSPORTE DEPARTAMENTAL DE GARRAFAS DE 10 KG. PARA RECALIFICACION</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Default="00BF66A0" w:rsidP="00BF66A0">
      <w:pPr>
        <w:jc w:val="center"/>
        <w:rPr>
          <w:rFonts w:asciiTheme="minorHAnsi" w:hAnsiTheme="minorHAnsi" w:cstheme="minorHAnsi"/>
          <w:sz w:val="22"/>
          <w:szCs w:val="22"/>
        </w:rPr>
      </w:pPr>
    </w:p>
    <w:p w:rsidR="00253FC6" w:rsidRDefault="00253FC6" w:rsidP="00BF66A0">
      <w:pPr>
        <w:jc w:val="center"/>
        <w:rPr>
          <w:rFonts w:asciiTheme="minorHAnsi" w:hAnsiTheme="minorHAnsi" w:cstheme="minorHAnsi"/>
          <w:sz w:val="22"/>
          <w:szCs w:val="22"/>
        </w:rPr>
      </w:pPr>
    </w:p>
    <w:p w:rsidR="00253FC6" w:rsidRDefault="00253FC6" w:rsidP="00BF66A0">
      <w:pPr>
        <w:jc w:val="center"/>
        <w:rPr>
          <w:rFonts w:asciiTheme="minorHAnsi" w:hAnsiTheme="minorHAnsi" w:cstheme="minorHAnsi"/>
          <w:sz w:val="22"/>
          <w:szCs w:val="22"/>
        </w:rPr>
      </w:pPr>
    </w:p>
    <w:p w:rsidR="00253FC6" w:rsidRPr="00E308B3" w:rsidRDefault="00253FC6"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253FC6" w:rsidRDefault="00253FC6" w:rsidP="00AF2036">
      <w:pPr>
        <w:jc w:val="center"/>
        <w:rPr>
          <w:rFonts w:asciiTheme="minorHAnsi" w:hAnsiTheme="minorHAnsi" w:cstheme="minorHAnsi"/>
          <w:b/>
          <w:sz w:val="22"/>
          <w:szCs w:val="22"/>
        </w:rPr>
      </w:pPr>
    </w:p>
    <w:p w:rsidR="00253FC6" w:rsidRDefault="00253FC6" w:rsidP="00AF2036">
      <w:pPr>
        <w:jc w:val="center"/>
        <w:rPr>
          <w:rFonts w:asciiTheme="minorHAnsi" w:hAnsiTheme="minorHAnsi" w:cstheme="minorHAnsi"/>
          <w:b/>
          <w:sz w:val="22"/>
          <w:szCs w:val="22"/>
        </w:rPr>
      </w:pPr>
    </w:p>
    <w:p w:rsidR="00253FC6" w:rsidRDefault="00253FC6" w:rsidP="00AF2036">
      <w:pPr>
        <w:jc w:val="center"/>
        <w:rPr>
          <w:rFonts w:asciiTheme="minorHAnsi" w:hAnsiTheme="minorHAnsi" w:cstheme="minorHAnsi"/>
          <w:b/>
          <w:sz w:val="22"/>
          <w:szCs w:val="22"/>
        </w:rPr>
      </w:pPr>
    </w:p>
    <w:p w:rsidR="00253FC6" w:rsidRDefault="00253FC6" w:rsidP="00AF2036">
      <w:pPr>
        <w:jc w:val="center"/>
        <w:rPr>
          <w:rFonts w:asciiTheme="minorHAnsi" w:hAnsiTheme="minorHAnsi" w:cstheme="minorHAnsi"/>
          <w:b/>
          <w:sz w:val="22"/>
          <w:szCs w:val="22"/>
        </w:rPr>
      </w:pPr>
    </w:p>
    <w:p w:rsidR="00253FC6" w:rsidRDefault="00253FC6" w:rsidP="00AF2036">
      <w:pPr>
        <w:jc w:val="center"/>
        <w:rPr>
          <w:rFonts w:asciiTheme="minorHAnsi" w:hAnsiTheme="minorHAnsi" w:cstheme="minorHAnsi"/>
          <w:b/>
          <w:sz w:val="22"/>
          <w:szCs w:val="22"/>
        </w:rPr>
      </w:pPr>
    </w:p>
    <w:p w:rsidR="00A2797A" w:rsidRDefault="00A2797A" w:rsidP="00AB41EE">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Default="005D4073" w:rsidP="004308C5">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4308C5" w:rsidRDefault="004308C5" w:rsidP="004308C5">
      <w:pPr>
        <w:keepNext/>
        <w:keepLines/>
        <w:jc w:val="center"/>
        <w:outlineLvl w:val="1"/>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253FC6" w:rsidRDefault="00253FC6"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030FA9">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030FA9">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030FA9">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030FA9">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5"/>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9A701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lastRenderedPageBreak/>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452BE0" w:rsidRDefault="00452BE0" w:rsidP="00452BE0">
      <w:pPr>
        <w:jc w:val="center"/>
        <w:rPr>
          <w:rFonts w:asciiTheme="minorHAnsi" w:hAnsiTheme="minorHAnsi" w:cstheme="minorHAnsi"/>
          <w:b/>
          <w:sz w:val="22"/>
          <w:szCs w:val="22"/>
        </w:rPr>
      </w:pPr>
    </w:p>
    <w:p w:rsidR="00253FC6" w:rsidRDefault="00253FC6"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DA7A32" w:rsidRDefault="007D4619" w:rsidP="003C1E7B">
      <w:pPr>
        <w:pStyle w:val="Encabez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A7A32" w:rsidRDefault="00DA7A32" w:rsidP="003C1E7B">
      <w:pPr>
        <w:pStyle w:val="Encabezado"/>
        <w:jc w:val="center"/>
        <w:rPr>
          <w:rFonts w:asciiTheme="minorHAnsi" w:eastAsia="Arial Unicode MS" w:hAnsiTheme="minorHAnsi" w:cstheme="minorHAnsi"/>
          <w:b/>
        </w:rPr>
      </w:pPr>
    </w:p>
    <w:p w:rsidR="00B977DD" w:rsidRDefault="00B977DD" w:rsidP="00B977DD">
      <w:pPr>
        <w:jc w:val="center"/>
        <w:rPr>
          <w:rFonts w:ascii="Calibri" w:hAnsi="Calibri" w:cs="Calibri"/>
          <w:b/>
          <w:sz w:val="32"/>
          <w:szCs w:val="28"/>
          <w:u w:val="single"/>
          <w:lang w:eastAsia="es-ES"/>
        </w:rPr>
      </w:pPr>
      <w:r>
        <w:rPr>
          <w:rFonts w:ascii="Verdana" w:hAnsi="Verdana" w:cs="Arial"/>
          <w:b/>
          <w:szCs w:val="18"/>
          <w:u w:val="single"/>
        </w:rPr>
        <w:t xml:space="preserve">ESPECIFICACIONES TÉCNICAS </w:t>
      </w:r>
    </w:p>
    <w:p w:rsidR="00B977DD" w:rsidRDefault="00B977DD" w:rsidP="00B977DD">
      <w:pPr>
        <w:rPr>
          <w:rFonts w:ascii="Verdana" w:hAnsi="Verdana" w:cs="Calibri"/>
          <w:sz w:val="18"/>
          <w:szCs w:val="18"/>
        </w:rPr>
      </w:pPr>
    </w:p>
    <w:p w:rsidR="00F30DFA" w:rsidRDefault="00F30DFA" w:rsidP="00F30DFA">
      <w:pPr>
        <w:autoSpaceDE w:val="0"/>
        <w:autoSpaceDN w:val="0"/>
        <w:adjustRightInd w:val="0"/>
        <w:jc w:val="center"/>
        <w:rPr>
          <w:rFonts w:ascii="Calibri" w:hAnsi="Calibri" w:cs="Arial"/>
          <w:sz w:val="22"/>
          <w:szCs w:val="22"/>
        </w:rPr>
      </w:pPr>
      <w:r w:rsidRPr="00F30DFA">
        <w:rPr>
          <w:rFonts w:asciiTheme="minorHAnsi" w:hAnsiTheme="minorHAnsi" w:cstheme="minorHAnsi"/>
          <w:sz w:val="24"/>
          <w:szCs w:val="24"/>
          <w:lang w:val="es-BO"/>
        </w:rPr>
        <w:t>TRANSPORTE DEPARTAMENTAL DE GARRAFAS DE 10 KG. PARA RECALIFICACION</w:t>
      </w:r>
    </w:p>
    <w:p w:rsidR="00F30DFA" w:rsidRDefault="00F30DFA" w:rsidP="00B977DD">
      <w:pPr>
        <w:autoSpaceDE w:val="0"/>
        <w:autoSpaceDN w:val="0"/>
        <w:adjustRightInd w:val="0"/>
        <w:jc w:val="both"/>
        <w:rPr>
          <w:rFonts w:ascii="Calibri" w:hAnsi="Calibri" w:cs="Arial"/>
          <w:sz w:val="22"/>
          <w:szCs w:val="22"/>
        </w:rPr>
      </w:pPr>
    </w:p>
    <w:p w:rsidR="00B977DD" w:rsidRDefault="00B977DD" w:rsidP="00B977DD">
      <w:pPr>
        <w:autoSpaceDE w:val="0"/>
        <w:autoSpaceDN w:val="0"/>
        <w:adjustRightInd w:val="0"/>
        <w:jc w:val="both"/>
        <w:rPr>
          <w:rFonts w:ascii="Calibri" w:hAnsi="Calibri" w:cs="Arial"/>
          <w:sz w:val="22"/>
          <w:szCs w:val="22"/>
        </w:rPr>
      </w:pPr>
      <w:r>
        <w:rPr>
          <w:rFonts w:ascii="Calibri" w:hAnsi="Calibri" w:cs="Arial"/>
          <w:sz w:val="22"/>
          <w:szCs w:val="22"/>
        </w:rPr>
        <w:t xml:space="preserve">Yacimientos Petrolíferos Fiscales Bolivianos a través del Distrito Comercial Tarija requiere contratar el servicio de transporte de garrafas de GLP de 10 Kg., las mismas que se encuentran en mal estado para su reparación o recalificación. </w:t>
      </w:r>
    </w:p>
    <w:p w:rsidR="00B977DD" w:rsidRDefault="00B977DD" w:rsidP="00B977DD">
      <w:pPr>
        <w:jc w:val="both"/>
        <w:rPr>
          <w:rFonts w:ascii="Verdana" w:hAnsi="Verdana" w:cs="Calibri"/>
          <w:sz w:val="18"/>
          <w:szCs w:val="18"/>
        </w:rPr>
      </w:pPr>
    </w:p>
    <w:p w:rsidR="00B977DD" w:rsidRDefault="00B977DD" w:rsidP="00B977DD">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B977DD" w:rsidTr="00B977DD">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8DB3E2"/>
            <w:vAlign w:val="center"/>
            <w:hideMark/>
          </w:tcPr>
          <w:p w:rsidR="00B977DD" w:rsidRDefault="00B977DD">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B977DD" w:rsidRDefault="00B977DD">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DESCRIPCIÓN DETALLADA DEL SERVICIO </w:t>
            </w:r>
          </w:p>
        </w:tc>
      </w:tr>
      <w:tr w:rsidR="00B977DD" w:rsidTr="00B977DD">
        <w:trPr>
          <w:trHeight w:val="397"/>
        </w:trPr>
        <w:tc>
          <w:tcPr>
            <w:tcW w:w="672" w:type="dxa"/>
            <w:tcBorders>
              <w:top w:val="single" w:sz="4" w:space="0" w:color="auto"/>
              <w:left w:val="single" w:sz="4" w:space="0" w:color="auto"/>
              <w:bottom w:val="single" w:sz="4" w:space="0" w:color="auto"/>
              <w:right w:val="single" w:sz="4" w:space="0" w:color="000000"/>
            </w:tcBorders>
            <w:vAlign w:val="center"/>
            <w:hideMark/>
          </w:tcPr>
          <w:p w:rsidR="00B977DD" w:rsidRDefault="00B977DD">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noWrap/>
            <w:vAlign w:val="center"/>
            <w:hideMark/>
          </w:tcPr>
          <w:p w:rsidR="00B977DD" w:rsidRDefault="00B977DD">
            <w:pPr>
              <w:spacing w:before="60" w:after="60"/>
              <w:rPr>
                <w:rFonts w:ascii="Verdana" w:hAnsi="Verdana" w:cs="Calibri"/>
                <w:sz w:val="18"/>
                <w:szCs w:val="18"/>
                <w:lang w:val="es-BO"/>
              </w:rPr>
            </w:pPr>
            <w:r>
              <w:rPr>
                <w:rFonts w:ascii="Verdana" w:hAnsi="Verdana" w:cs="Calibri"/>
                <w:sz w:val="18"/>
                <w:szCs w:val="18"/>
                <w:lang w:val="es-BO"/>
              </w:rPr>
              <w:t>TRANSPORTE DEPARTAMENTAL DE GARRAFAS DE 10 KG. PARA RECALIFICACION</w:t>
            </w:r>
          </w:p>
        </w:tc>
      </w:tr>
    </w:tbl>
    <w:p w:rsidR="00B977DD" w:rsidRDefault="00B977DD" w:rsidP="00B977DD">
      <w:pPr>
        <w:jc w:val="both"/>
        <w:rPr>
          <w:rFonts w:ascii="Calibri" w:hAnsi="Calibri" w:cs="Verdana"/>
          <w:bCs/>
          <w:color w:val="000000"/>
          <w:sz w:val="24"/>
          <w:szCs w:val="24"/>
          <w:lang w:eastAsia="es-ES"/>
        </w:rPr>
      </w:pPr>
    </w:p>
    <w:p w:rsidR="00B977DD" w:rsidRDefault="00B977DD" w:rsidP="006F2E48">
      <w:pPr>
        <w:pStyle w:val="Prrafodelista"/>
        <w:numPr>
          <w:ilvl w:val="0"/>
          <w:numId w:val="46"/>
        </w:numPr>
        <w:contextualSpacing/>
        <w:jc w:val="both"/>
        <w:rPr>
          <w:rFonts w:ascii="Calibri" w:hAnsi="Calibri" w:cs="Calibri"/>
          <w:b/>
          <w:bCs/>
          <w:lang w:eastAsia="es-BO"/>
        </w:rPr>
      </w:pPr>
      <w:r>
        <w:rPr>
          <w:rFonts w:ascii="Calibri" w:hAnsi="Calibri" w:cs="Calibri"/>
          <w:b/>
          <w:bCs/>
          <w:lang w:eastAsia="es-BO"/>
        </w:rPr>
        <w:t>CARACTERÍSTICAS DEL SERVICIO</w:t>
      </w:r>
    </w:p>
    <w:p w:rsidR="00B977DD" w:rsidRDefault="00B977DD" w:rsidP="00B977DD">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977DD" w:rsidTr="00B977DD">
        <w:tc>
          <w:tcPr>
            <w:tcW w:w="9180"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autoSpaceDE w:val="0"/>
              <w:autoSpaceDN w:val="0"/>
              <w:adjustRightInd w:val="0"/>
              <w:rPr>
                <w:rFonts w:ascii="Calibri" w:hAnsi="Calibri" w:cs="Calibri"/>
                <w:sz w:val="22"/>
                <w:szCs w:val="22"/>
                <w:lang w:eastAsia="es-ES"/>
              </w:rPr>
            </w:pPr>
            <w:r>
              <w:rPr>
                <w:rFonts w:ascii="Calibri" w:hAnsi="Calibri" w:cs="Calibri"/>
                <w:b/>
                <w:bCs/>
                <w:sz w:val="22"/>
                <w:szCs w:val="22"/>
              </w:rPr>
              <w:t xml:space="preserve">DESCRIPCIÓN DEL SERVICIO </w:t>
            </w:r>
          </w:p>
        </w:tc>
      </w:tr>
      <w:tr w:rsidR="00B977DD" w:rsidTr="00B977DD">
        <w:tc>
          <w:tcPr>
            <w:tcW w:w="9180" w:type="dxa"/>
            <w:tcBorders>
              <w:top w:val="single" w:sz="4" w:space="0" w:color="auto"/>
              <w:left w:val="single" w:sz="4" w:space="0" w:color="auto"/>
              <w:bottom w:val="single" w:sz="4" w:space="0" w:color="auto"/>
              <w:right w:val="single" w:sz="4" w:space="0" w:color="auto"/>
            </w:tcBorders>
          </w:tcPr>
          <w:p w:rsidR="00B977DD" w:rsidRDefault="00B977DD">
            <w:pPr>
              <w:autoSpaceDE w:val="0"/>
              <w:autoSpaceDN w:val="0"/>
              <w:adjustRightInd w:val="0"/>
              <w:jc w:val="both"/>
              <w:rPr>
                <w:rFonts w:ascii="Calibri" w:hAnsi="Calibri" w:cs="Arial"/>
                <w:sz w:val="22"/>
                <w:szCs w:val="22"/>
              </w:rPr>
            </w:pPr>
            <w:r>
              <w:rPr>
                <w:rFonts w:ascii="Calibri" w:hAnsi="Calibri" w:cs="Arial"/>
                <w:sz w:val="22"/>
                <w:szCs w:val="22"/>
              </w:rPr>
              <w:t>El servicio en referencia estará de acuerdo a lo siguiente.</w:t>
            </w:r>
          </w:p>
          <w:p w:rsidR="00B977DD" w:rsidRDefault="00B977DD">
            <w:pPr>
              <w:autoSpaceDE w:val="0"/>
              <w:autoSpaceDN w:val="0"/>
              <w:adjustRightInd w:val="0"/>
              <w:jc w:val="both"/>
              <w:rPr>
                <w:rFonts w:ascii="Calibri" w:hAnsi="Calibri" w:cs="Arial"/>
                <w:sz w:val="22"/>
                <w:szCs w:val="22"/>
              </w:rPr>
            </w:pPr>
          </w:p>
          <w:p w:rsidR="00B977DD" w:rsidRDefault="00B977DD" w:rsidP="006F2E48">
            <w:pPr>
              <w:numPr>
                <w:ilvl w:val="0"/>
                <w:numId w:val="47"/>
              </w:numPr>
              <w:autoSpaceDE w:val="0"/>
              <w:autoSpaceDN w:val="0"/>
              <w:adjustRightInd w:val="0"/>
              <w:jc w:val="both"/>
              <w:rPr>
                <w:rFonts w:ascii="Calibri" w:hAnsi="Calibri" w:cs="Arial"/>
                <w:sz w:val="22"/>
                <w:szCs w:val="22"/>
              </w:rPr>
            </w:pPr>
            <w:r>
              <w:rPr>
                <w:rFonts w:ascii="Calibri" w:hAnsi="Calibri" w:cs="Arial"/>
                <w:sz w:val="22"/>
                <w:szCs w:val="22"/>
              </w:rPr>
              <w:t>Los tramos de viajes estarán conforme al siguiente cuadro.</w:t>
            </w:r>
          </w:p>
          <w:p w:rsidR="00B977DD" w:rsidRDefault="00B977DD">
            <w:pPr>
              <w:autoSpaceDE w:val="0"/>
              <w:autoSpaceDN w:val="0"/>
              <w:adjustRightInd w:val="0"/>
              <w:ind w:left="720"/>
              <w:jc w:val="both"/>
              <w:rPr>
                <w:rFonts w:ascii="Calibri" w:hAnsi="Calibri" w:cs="Arial"/>
                <w:sz w:val="22"/>
                <w:szCs w:val="22"/>
              </w:rPr>
            </w:pPr>
          </w:p>
          <w:tbl>
            <w:tblPr>
              <w:tblW w:w="7734" w:type="dxa"/>
              <w:jc w:val="center"/>
              <w:tblCellMar>
                <w:left w:w="70" w:type="dxa"/>
                <w:right w:w="70" w:type="dxa"/>
              </w:tblCellMar>
              <w:tblLook w:val="04A0" w:firstRow="1" w:lastRow="0" w:firstColumn="1" w:lastColumn="0" w:noHBand="0" w:noVBand="1"/>
            </w:tblPr>
            <w:tblGrid>
              <w:gridCol w:w="516"/>
              <w:gridCol w:w="3696"/>
              <w:gridCol w:w="3522"/>
            </w:tblGrid>
            <w:tr w:rsidR="00B977DD">
              <w:trPr>
                <w:trHeight w:val="163"/>
                <w:jc w:val="center"/>
              </w:trPr>
              <w:tc>
                <w:tcPr>
                  <w:tcW w:w="516" w:type="dxa"/>
                  <w:tcBorders>
                    <w:top w:val="single" w:sz="8" w:space="0" w:color="auto"/>
                    <w:left w:val="single" w:sz="8" w:space="0" w:color="auto"/>
                    <w:bottom w:val="single" w:sz="8" w:space="0" w:color="auto"/>
                    <w:right w:val="single" w:sz="8" w:space="0" w:color="auto"/>
                  </w:tcBorders>
                  <w:noWrap/>
                  <w:vAlign w:val="center"/>
                  <w:hideMark/>
                </w:tcPr>
                <w:p w:rsidR="00B977DD" w:rsidRDefault="00B977DD">
                  <w:pPr>
                    <w:jc w:val="center"/>
                    <w:rPr>
                      <w:rFonts w:ascii="Calibri" w:hAnsi="Calibri" w:cs="Calibri"/>
                      <w:sz w:val="18"/>
                      <w:szCs w:val="18"/>
                      <w:lang w:val="es-BO" w:eastAsia="es-BO"/>
                    </w:rPr>
                  </w:pPr>
                  <w:r>
                    <w:rPr>
                      <w:rFonts w:ascii="Calibri" w:hAnsi="Calibri" w:cs="Calibri"/>
                      <w:sz w:val="18"/>
                      <w:szCs w:val="18"/>
                    </w:rPr>
                    <w:t>N°</w:t>
                  </w:r>
                </w:p>
              </w:tc>
              <w:tc>
                <w:tcPr>
                  <w:tcW w:w="3696" w:type="dxa"/>
                  <w:tcBorders>
                    <w:top w:val="single" w:sz="8" w:space="0" w:color="auto"/>
                    <w:left w:val="nil"/>
                    <w:bottom w:val="single" w:sz="8" w:space="0" w:color="auto"/>
                    <w:right w:val="single" w:sz="12" w:space="0" w:color="auto"/>
                  </w:tcBorders>
                  <w:vAlign w:val="center"/>
                  <w:hideMark/>
                </w:tcPr>
                <w:p w:rsidR="00B977DD" w:rsidRDefault="00B977DD">
                  <w:pPr>
                    <w:jc w:val="center"/>
                    <w:rPr>
                      <w:rFonts w:ascii="Calibri" w:hAnsi="Calibri" w:cs="Calibri"/>
                      <w:b/>
                      <w:bCs/>
                      <w:color w:val="000000"/>
                      <w:sz w:val="18"/>
                      <w:szCs w:val="18"/>
                      <w:lang w:eastAsia="es-ES"/>
                    </w:rPr>
                  </w:pPr>
                  <w:r>
                    <w:rPr>
                      <w:rFonts w:ascii="Calibri" w:hAnsi="Calibri" w:cs="Calibri"/>
                      <w:b/>
                      <w:bCs/>
                      <w:color w:val="000000"/>
                      <w:sz w:val="18"/>
                      <w:szCs w:val="18"/>
                    </w:rPr>
                    <w:t>ORIGEN</w:t>
                  </w:r>
                </w:p>
              </w:tc>
              <w:tc>
                <w:tcPr>
                  <w:tcW w:w="3522" w:type="dxa"/>
                  <w:tcBorders>
                    <w:top w:val="single" w:sz="8" w:space="0" w:color="auto"/>
                    <w:left w:val="nil"/>
                    <w:bottom w:val="single" w:sz="8" w:space="0" w:color="auto"/>
                    <w:right w:val="single" w:sz="12" w:space="0" w:color="auto"/>
                  </w:tcBorders>
                  <w:vAlign w:val="center"/>
                  <w:hideMark/>
                </w:tcPr>
                <w:p w:rsidR="00B977DD" w:rsidRDefault="00B977DD">
                  <w:pPr>
                    <w:jc w:val="center"/>
                    <w:rPr>
                      <w:rFonts w:ascii="Calibri" w:hAnsi="Calibri" w:cs="Calibri"/>
                      <w:b/>
                      <w:bCs/>
                      <w:color w:val="000000"/>
                      <w:sz w:val="18"/>
                      <w:szCs w:val="18"/>
                    </w:rPr>
                  </w:pPr>
                  <w:r>
                    <w:rPr>
                      <w:rFonts w:ascii="Calibri" w:hAnsi="Calibri" w:cs="Calibri"/>
                      <w:b/>
                      <w:bCs/>
                      <w:color w:val="000000"/>
                      <w:sz w:val="18"/>
                      <w:szCs w:val="18"/>
                    </w:rPr>
                    <w:t>DESTINO</w:t>
                  </w:r>
                </w:p>
              </w:tc>
            </w:tr>
            <w:tr w:rsidR="00B977DD">
              <w:trPr>
                <w:trHeight w:val="113"/>
                <w:jc w:val="center"/>
              </w:trPr>
              <w:tc>
                <w:tcPr>
                  <w:tcW w:w="516" w:type="dxa"/>
                  <w:tcBorders>
                    <w:top w:val="nil"/>
                    <w:left w:val="single" w:sz="8" w:space="0" w:color="auto"/>
                    <w:bottom w:val="single" w:sz="4" w:space="0" w:color="auto"/>
                    <w:right w:val="single" w:sz="4" w:space="0" w:color="auto"/>
                  </w:tcBorders>
                  <w:noWrap/>
                  <w:vAlign w:val="center"/>
                  <w:hideMark/>
                </w:tcPr>
                <w:p w:rsidR="00B977DD" w:rsidRDefault="00B977DD">
                  <w:pPr>
                    <w:jc w:val="center"/>
                    <w:rPr>
                      <w:rFonts w:ascii="Calibri" w:hAnsi="Calibri" w:cs="Calibri"/>
                      <w:sz w:val="18"/>
                      <w:szCs w:val="18"/>
                    </w:rPr>
                  </w:pPr>
                  <w:r>
                    <w:rPr>
                      <w:rFonts w:ascii="Calibri" w:hAnsi="Calibri" w:cs="Calibri"/>
                      <w:sz w:val="18"/>
                      <w:szCs w:val="18"/>
                    </w:rPr>
                    <w:t>1</w:t>
                  </w:r>
                </w:p>
              </w:tc>
              <w:tc>
                <w:tcPr>
                  <w:tcW w:w="3696" w:type="dxa"/>
                  <w:tcBorders>
                    <w:top w:val="nil"/>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Planta YPFB  Tarija</w:t>
                  </w:r>
                  <w:r>
                    <w:rPr>
                      <w:rFonts w:ascii="Calibri" w:hAnsi="Calibri" w:cs="Calibri"/>
                      <w:sz w:val="18"/>
                      <w:szCs w:val="18"/>
                    </w:rPr>
                    <w:t xml:space="preserve"> Ubicada en Carretera al Chaco Km 8, Zona El Portillo</w:t>
                  </w:r>
                </w:p>
              </w:tc>
              <w:tc>
                <w:tcPr>
                  <w:tcW w:w="3522" w:type="dxa"/>
                  <w:tcBorders>
                    <w:top w:val="nil"/>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Planta Recalificadora Gualberto Villarroel</w:t>
                  </w:r>
                  <w:r>
                    <w:rPr>
                      <w:rFonts w:ascii="Calibri" w:hAnsi="Calibri" w:cs="Calibri"/>
                      <w:sz w:val="18"/>
                      <w:szCs w:val="18"/>
                    </w:rPr>
                    <w:t>, Ubicada en la Av. Petrolera Km 7, y predios del Distrito Comercial Centro</w:t>
                  </w:r>
                </w:p>
              </w:tc>
            </w:tr>
            <w:tr w:rsidR="00B977DD">
              <w:trPr>
                <w:trHeight w:val="70"/>
                <w:jc w:val="center"/>
              </w:trPr>
              <w:tc>
                <w:tcPr>
                  <w:tcW w:w="516" w:type="dxa"/>
                  <w:tcBorders>
                    <w:top w:val="nil"/>
                    <w:left w:val="single" w:sz="8" w:space="0" w:color="auto"/>
                    <w:bottom w:val="single" w:sz="4" w:space="0" w:color="auto"/>
                    <w:right w:val="single" w:sz="4" w:space="0" w:color="auto"/>
                  </w:tcBorders>
                  <w:noWrap/>
                  <w:vAlign w:val="center"/>
                  <w:hideMark/>
                </w:tcPr>
                <w:p w:rsidR="00B977DD" w:rsidRDefault="00B977DD">
                  <w:pPr>
                    <w:jc w:val="center"/>
                    <w:rPr>
                      <w:rFonts w:ascii="Calibri" w:hAnsi="Calibri" w:cs="Calibri"/>
                      <w:sz w:val="18"/>
                      <w:szCs w:val="18"/>
                    </w:rPr>
                  </w:pPr>
                  <w:r>
                    <w:rPr>
                      <w:rFonts w:ascii="Calibri" w:hAnsi="Calibri" w:cs="Calibri"/>
                      <w:sz w:val="18"/>
                      <w:szCs w:val="18"/>
                    </w:rPr>
                    <w:t>2</w:t>
                  </w:r>
                </w:p>
              </w:tc>
              <w:tc>
                <w:tcPr>
                  <w:tcW w:w="3696" w:type="dxa"/>
                  <w:tcBorders>
                    <w:top w:val="nil"/>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Planta Recalificadora Gualberto Villarroel</w:t>
                  </w:r>
                  <w:r>
                    <w:rPr>
                      <w:rFonts w:ascii="Calibri" w:hAnsi="Calibri" w:cs="Calibri"/>
                      <w:sz w:val="18"/>
                      <w:szCs w:val="18"/>
                    </w:rPr>
                    <w:t>, Ubicada en la Av. Petrolera Km 7, y predios del Distrito Comercial Centro</w:t>
                  </w:r>
                </w:p>
              </w:tc>
              <w:tc>
                <w:tcPr>
                  <w:tcW w:w="3522" w:type="dxa"/>
                  <w:tcBorders>
                    <w:top w:val="nil"/>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Planta YPFB Tarija</w:t>
                  </w:r>
                  <w:r>
                    <w:rPr>
                      <w:rFonts w:ascii="Calibri" w:hAnsi="Calibri" w:cs="Calibri"/>
                      <w:sz w:val="18"/>
                      <w:szCs w:val="18"/>
                    </w:rPr>
                    <w:t xml:space="preserve"> Ubicada en Carretera al Chaco Km 8, Zona El Portillo</w:t>
                  </w:r>
                </w:p>
              </w:tc>
            </w:tr>
            <w:tr w:rsidR="00B977DD">
              <w:trPr>
                <w:trHeight w:val="70"/>
                <w:jc w:val="center"/>
              </w:trPr>
              <w:tc>
                <w:tcPr>
                  <w:tcW w:w="516" w:type="dxa"/>
                  <w:tcBorders>
                    <w:top w:val="nil"/>
                    <w:left w:val="single" w:sz="8" w:space="0" w:color="auto"/>
                    <w:bottom w:val="single" w:sz="4" w:space="0" w:color="auto"/>
                    <w:right w:val="single" w:sz="4" w:space="0" w:color="auto"/>
                  </w:tcBorders>
                  <w:noWrap/>
                  <w:vAlign w:val="center"/>
                  <w:hideMark/>
                </w:tcPr>
                <w:p w:rsidR="00B977DD" w:rsidRDefault="00B977DD">
                  <w:pPr>
                    <w:jc w:val="center"/>
                    <w:rPr>
                      <w:rFonts w:ascii="Calibri" w:hAnsi="Calibri" w:cs="Calibri"/>
                      <w:sz w:val="18"/>
                      <w:szCs w:val="18"/>
                    </w:rPr>
                  </w:pPr>
                  <w:r>
                    <w:rPr>
                      <w:rFonts w:ascii="Calibri" w:hAnsi="Calibri" w:cs="Calibri"/>
                      <w:sz w:val="18"/>
                      <w:szCs w:val="18"/>
                    </w:rPr>
                    <w:t>3</w:t>
                  </w:r>
                </w:p>
              </w:tc>
              <w:tc>
                <w:tcPr>
                  <w:tcW w:w="3696" w:type="dxa"/>
                  <w:tcBorders>
                    <w:top w:val="nil"/>
                    <w:left w:val="nil"/>
                    <w:bottom w:val="single" w:sz="4" w:space="0" w:color="auto"/>
                    <w:right w:val="single" w:sz="4" w:space="0" w:color="auto"/>
                  </w:tcBorders>
                </w:tcPr>
                <w:p w:rsidR="00B977DD" w:rsidRDefault="00B977DD">
                  <w:pPr>
                    <w:rPr>
                      <w:rFonts w:ascii="Calibri" w:hAnsi="Calibri" w:cs="Calibri"/>
                      <w:sz w:val="18"/>
                      <w:szCs w:val="18"/>
                    </w:rPr>
                  </w:pPr>
                </w:p>
                <w:p w:rsidR="00B977DD" w:rsidRDefault="00B977DD">
                  <w:pPr>
                    <w:rPr>
                      <w:rFonts w:ascii="Calibri" w:hAnsi="Calibri" w:cs="Calibri"/>
                      <w:sz w:val="18"/>
                      <w:szCs w:val="18"/>
                    </w:rPr>
                  </w:pPr>
                  <w:r>
                    <w:rPr>
                      <w:rFonts w:ascii="Calibri" w:hAnsi="Calibri" w:cs="Calibri"/>
                      <w:b/>
                      <w:sz w:val="18"/>
                      <w:szCs w:val="18"/>
                    </w:rPr>
                    <w:t>Planta YPFB Tarija</w:t>
                  </w:r>
                  <w:r>
                    <w:rPr>
                      <w:rFonts w:ascii="Calibri" w:hAnsi="Calibri" w:cs="Calibri"/>
                      <w:sz w:val="18"/>
                      <w:szCs w:val="18"/>
                    </w:rPr>
                    <w:t xml:space="preserve"> Ubicada en Carretera al Chaco Km 8, Zona El Portillo</w:t>
                  </w:r>
                </w:p>
              </w:tc>
              <w:tc>
                <w:tcPr>
                  <w:tcW w:w="3522" w:type="dxa"/>
                  <w:tcBorders>
                    <w:top w:val="nil"/>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 xml:space="preserve">Planta Recalificadora </w:t>
                  </w:r>
                  <w:proofErr w:type="spellStart"/>
                  <w:r>
                    <w:rPr>
                      <w:rFonts w:ascii="Calibri" w:hAnsi="Calibri" w:cs="Calibri"/>
                      <w:b/>
                      <w:sz w:val="18"/>
                      <w:szCs w:val="18"/>
                    </w:rPr>
                    <w:t>Qhora</w:t>
                  </w:r>
                  <w:proofErr w:type="spellEnd"/>
                  <w:r>
                    <w:rPr>
                      <w:rFonts w:ascii="Calibri" w:hAnsi="Calibri" w:cs="Calibri"/>
                      <w:b/>
                      <w:sz w:val="18"/>
                      <w:szCs w:val="18"/>
                    </w:rPr>
                    <w:t xml:space="preserve"> </w:t>
                  </w:r>
                  <w:proofErr w:type="spellStart"/>
                  <w:r>
                    <w:rPr>
                      <w:rFonts w:ascii="Calibri" w:hAnsi="Calibri" w:cs="Calibri"/>
                      <w:b/>
                      <w:sz w:val="18"/>
                      <w:szCs w:val="18"/>
                    </w:rPr>
                    <w:t>Qhora</w:t>
                  </w:r>
                  <w:proofErr w:type="spellEnd"/>
                  <w:r>
                    <w:rPr>
                      <w:rFonts w:ascii="Calibri" w:hAnsi="Calibri" w:cs="Calibri"/>
                      <w:sz w:val="18"/>
                      <w:szCs w:val="18"/>
                    </w:rPr>
                    <w:t xml:space="preserve"> Ubicada en  zona </w:t>
                  </w:r>
                  <w:proofErr w:type="spellStart"/>
                  <w:r>
                    <w:rPr>
                      <w:rFonts w:ascii="Calibri" w:hAnsi="Calibri" w:cs="Calibri"/>
                      <w:sz w:val="18"/>
                      <w:szCs w:val="18"/>
                    </w:rPr>
                    <w:t>Q’hora</w:t>
                  </w:r>
                  <w:proofErr w:type="spellEnd"/>
                  <w:r>
                    <w:rPr>
                      <w:rFonts w:ascii="Calibri" w:hAnsi="Calibri" w:cs="Calibri"/>
                      <w:sz w:val="18"/>
                      <w:szCs w:val="18"/>
                    </w:rPr>
                    <w:t xml:space="preserve"> – </w:t>
                  </w:r>
                  <w:proofErr w:type="spellStart"/>
                  <w:r>
                    <w:rPr>
                      <w:rFonts w:ascii="Calibri" w:hAnsi="Calibri" w:cs="Calibri"/>
                      <w:sz w:val="18"/>
                      <w:szCs w:val="18"/>
                    </w:rPr>
                    <w:t>Q’hora</w:t>
                  </w:r>
                  <w:proofErr w:type="spellEnd"/>
                  <w:r>
                    <w:rPr>
                      <w:rFonts w:ascii="Calibri" w:hAnsi="Calibri" w:cs="Calibri"/>
                      <w:sz w:val="18"/>
                      <w:szCs w:val="18"/>
                    </w:rPr>
                    <w:t>, km. 8 de la ciudad de sucre</w:t>
                  </w:r>
                </w:p>
              </w:tc>
            </w:tr>
            <w:tr w:rsidR="00B977DD">
              <w:trPr>
                <w:trHeight w:val="152"/>
                <w:jc w:val="center"/>
              </w:trPr>
              <w:tc>
                <w:tcPr>
                  <w:tcW w:w="516" w:type="dxa"/>
                  <w:tcBorders>
                    <w:top w:val="single" w:sz="4" w:space="0" w:color="auto"/>
                    <w:left w:val="single" w:sz="8" w:space="0" w:color="auto"/>
                    <w:bottom w:val="single" w:sz="4" w:space="0" w:color="auto"/>
                    <w:right w:val="single" w:sz="4" w:space="0" w:color="auto"/>
                  </w:tcBorders>
                  <w:noWrap/>
                  <w:vAlign w:val="center"/>
                  <w:hideMark/>
                </w:tcPr>
                <w:p w:rsidR="00B977DD" w:rsidRDefault="00B977DD">
                  <w:pPr>
                    <w:jc w:val="center"/>
                    <w:rPr>
                      <w:rFonts w:ascii="Calibri" w:hAnsi="Calibri" w:cs="Calibri"/>
                      <w:sz w:val="18"/>
                      <w:szCs w:val="18"/>
                    </w:rPr>
                  </w:pPr>
                  <w:r>
                    <w:rPr>
                      <w:rFonts w:ascii="Calibri" w:hAnsi="Calibri" w:cs="Calibri"/>
                      <w:sz w:val="18"/>
                      <w:szCs w:val="18"/>
                    </w:rPr>
                    <w:t>4</w:t>
                  </w:r>
                </w:p>
              </w:tc>
              <w:tc>
                <w:tcPr>
                  <w:tcW w:w="3696"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 xml:space="preserve">Planta Recalificadora </w:t>
                  </w:r>
                  <w:proofErr w:type="spellStart"/>
                  <w:r>
                    <w:rPr>
                      <w:rFonts w:ascii="Calibri" w:hAnsi="Calibri" w:cs="Calibri"/>
                      <w:b/>
                      <w:sz w:val="18"/>
                      <w:szCs w:val="18"/>
                    </w:rPr>
                    <w:t>Qhora</w:t>
                  </w:r>
                  <w:proofErr w:type="spellEnd"/>
                  <w:r>
                    <w:rPr>
                      <w:rFonts w:ascii="Calibri" w:hAnsi="Calibri" w:cs="Calibri"/>
                      <w:b/>
                      <w:sz w:val="18"/>
                      <w:szCs w:val="18"/>
                    </w:rPr>
                    <w:t xml:space="preserve"> </w:t>
                  </w:r>
                  <w:proofErr w:type="spellStart"/>
                  <w:r>
                    <w:rPr>
                      <w:rFonts w:ascii="Calibri" w:hAnsi="Calibri" w:cs="Calibri"/>
                      <w:b/>
                      <w:sz w:val="18"/>
                      <w:szCs w:val="18"/>
                    </w:rPr>
                    <w:t>Qhora</w:t>
                  </w:r>
                  <w:proofErr w:type="spellEnd"/>
                  <w:r>
                    <w:rPr>
                      <w:rFonts w:ascii="Calibri" w:hAnsi="Calibri" w:cs="Calibri"/>
                      <w:sz w:val="18"/>
                      <w:szCs w:val="18"/>
                    </w:rPr>
                    <w:t xml:space="preserve"> Ubicada en  zona </w:t>
                  </w:r>
                  <w:proofErr w:type="spellStart"/>
                  <w:r>
                    <w:rPr>
                      <w:rFonts w:ascii="Calibri" w:hAnsi="Calibri" w:cs="Calibri"/>
                      <w:sz w:val="18"/>
                      <w:szCs w:val="18"/>
                    </w:rPr>
                    <w:t>Q’hora</w:t>
                  </w:r>
                  <w:proofErr w:type="spellEnd"/>
                  <w:r>
                    <w:rPr>
                      <w:rFonts w:ascii="Calibri" w:hAnsi="Calibri" w:cs="Calibri"/>
                      <w:sz w:val="18"/>
                      <w:szCs w:val="18"/>
                    </w:rPr>
                    <w:t xml:space="preserve"> – </w:t>
                  </w:r>
                  <w:proofErr w:type="spellStart"/>
                  <w:r>
                    <w:rPr>
                      <w:rFonts w:ascii="Calibri" w:hAnsi="Calibri" w:cs="Calibri"/>
                      <w:sz w:val="18"/>
                      <w:szCs w:val="18"/>
                    </w:rPr>
                    <w:t>Q’hora</w:t>
                  </w:r>
                  <w:proofErr w:type="spellEnd"/>
                  <w:r>
                    <w:rPr>
                      <w:rFonts w:ascii="Calibri" w:hAnsi="Calibri" w:cs="Calibri"/>
                      <w:sz w:val="18"/>
                      <w:szCs w:val="18"/>
                    </w:rPr>
                    <w:t>, km. 8 de la ciudad de sucre</w:t>
                  </w:r>
                </w:p>
              </w:tc>
              <w:tc>
                <w:tcPr>
                  <w:tcW w:w="3522"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Planta YPFB Tarija</w:t>
                  </w:r>
                  <w:r>
                    <w:rPr>
                      <w:rFonts w:ascii="Calibri" w:hAnsi="Calibri" w:cs="Calibri"/>
                      <w:sz w:val="18"/>
                      <w:szCs w:val="18"/>
                    </w:rPr>
                    <w:t xml:space="preserve"> Ubicada en Carretera al Chaco Km 8, Zona El Portillo</w:t>
                  </w:r>
                </w:p>
              </w:tc>
            </w:tr>
            <w:tr w:rsidR="00B977DD">
              <w:trPr>
                <w:trHeight w:val="152"/>
                <w:jc w:val="center"/>
              </w:trPr>
              <w:tc>
                <w:tcPr>
                  <w:tcW w:w="516" w:type="dxa"/>
                  <w:tcBorders>
                    <w:top w:val="single" w:sz="4" w:space="0" w:color="auto"/>
                    <w:left w:val="single" w:sz="8" w:space="0" w:color="auto"/>
                    <w:bottom w:val="single" w:sz="4" w:space="0" w:color="auto"/>
                    <w:right w:val="single" w:sz="4" w:space="0" w:color="auto"/>
                  </w:tcBorders>
                  <w:noWrap/>
                  <w:vAlign w:val="center"/>
                  <w:hideMark/>
                </w:tcPr>
                <w:p w:rsidR="00B977DD" w:rsidRDefault="00B977DD">
                  <w:pPr>
                    <w:jc w:val="center"/>
                    <w:rPr>
                      <w:rFonts w:ascii="Calibri" w:hAnsi="Calibri" w:cs="Calibri"/>
                      <w:sz w:val="18"/>
                      <w:szCs w:val="18"/>
                    </w:rPr>
                  </w:pPr>
                  <w:r>
                    <w:rPr>
                      <w:rFonts w:ascii="Calibri" w:hAnsi="Calibri" w:cs="Calibri"/>
                      <w:sz w:val="18"/>
                      <w:szCs w:val="18"/>
                    </w:rPr>
                    <w:t>5</w:t>
                  </w:r>
                </w:p>
              </w:tc>
              <w:tc>
                <w:tcPr>
                  <w:tcW w:w="3696"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Planta YPFB  Tarija</w:t>
                  </w:r>
                  <w:r>
                    <w:rPr>
                      <w:rFonts w:ascii="Calibri" w:hAnsi="Calibri" w:cs="Calibri"/>
                      <w:sz w:val="18"/>
                      <w:szCs w:val="18"/>
                    </w:rPr>
                    <w:t xml:space="preserve"> Ubicada en Carretera al Chaco Km 8, Zona El Portillo</w:t>
                  </w:r>
                </w:p>
              </w:tc>
              <w:tc>
                <w:tcPr>
                  <w:tcW w:w="3522"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 xml:space="preserve">Planta  Zona Comercial </w:t>
                  </w:r>
                  <w:proofErr w:type="spellStart"/>
                  <w:r>
                    <w:rPr>
                      <w:rFonts w:ascii="Calibri" w:hAnsi="Calibri" w:cs="Calibri"/>
                      <w:b/>
                      <w:sz w:val="18"/>
                      <w:szCs w:val="18"/>
                    </w:rPr>
                    <w:t>Villamontes</w:t>
                  </w:r>
                  <w:proofErr w:type="spellEnd"/>
                  <w:r>
                    <w:rPr>
                      <w:rFonts w:ascii="Calibri" w:hAnsi="Calibri" w:cs="Calibri"/>
                      <w:sz w:val="18"/>
                      <w:szCs w:val="18"/>
                    </w:rPr>
                    <w:t xml:space="preserve">; Ubicada en Av. </w:t>
                  </w:r>
                  <w:proofErr w:type="spellStart"/>
                  <w:r>
                    <w:rPr>
                      <w:rFonts w:ascii="Calibri" w:hAnsi="Calibri" w:cs="Calibri"/>
                      <w:sz w:val="18"/>
                      <w:szCs w:val="18"/>
                    </w:rPr>
                    <w:t>Mendez</w:t>
                  </w:r>
                  <w:proofErr w:type="spellEnd"/>
                  <w:r>
                    <w:rPr>
                      <w:rFonts w:ascii="Calibri" w:hAnsi="Calibri" w:cs="Calibri"/>
                      <w:sz w:val="18"/>
                      <w:szCs w:val="18"/>
                    </w:rPr>
                    <w:t xml:space="preserve"> Arcos  final Zona Barrio Ferroviario s/n</w:t>
                  </w:r>
                </w:p>
              </w:tc>
            </w:tr>
            <w:tr w:rsidR="00B977DD">
              <w:trPr>
                <w:trHeight w:val="152"/>
                <w:jc w:val="center"/>
              </w:trPr>
              <w:tc>
                <w:tcPr>
                  <w:tcW w:w="516" w:type="dxa"/>
                  <w:tcBorders>
                    <w:top w:val="single" w:sz="4" w:space="0" w:color="auto"/>
                    <w:left w:val="single" w:sz="8" w:space="0" w:color="auto"/>
                    <w:bottom w:val="single" w:sz="4" w:space="0" w:color="auto"/>
                    <w:right w:val="single" w:sz="4" w:space="0" w:color="auto"/>
                  </w:tcBorders>
                  <w:noWrap/>
                  <w:vAlign w:val="center"/>
                  <w:hideMark/>
                </w:tcPr>
                <w:p w:rsidR="00B977DD" w:rsidRDefault="00B977DD">
                  <w:pPr>
                    <w:jc w:val="center"/>
                    <w:rPr>
                      <w:rFonts w:ascii="Calibri" w:hAnsi="Calibri" w:cs="Calibri"/>
                      <w:sz w:val="18"/>
                      <w:szCs w:val="18"/>
                    </w:rPr>
                  </w:pPr>
                  <w:r>
                    <w:rPr>
                      <w:rFonts w:ascii="Calibri" w:hAnsi="Calibri" w:cs="Calibri"/>
                      <w:sz w:val="18"/>
                      <w:szCs w:val="18"/>
                    </w:rPr>
                    <w:t>6</w:t>
                  </w:r>
                </w:p>
              </w:tc>
              <w:tc>
                <w:tcPr>
                  <w:tcW w:w="3696"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Planta YPFB  Tarija</w:t>
                  </w:r>
                  <w:r>
                    <w:rPr>
                      <w:rFonts w:ascii="Calibri" w:hAnsi="Calibri" w:cs="Calibri"/>
                      <w:sz w:val="18"/>
                      <w:szCs w:val="18"/>
                    </w:rPr>
                    <w:t xml:space="preserve"> Ubicada en Carretera al Chaco Km 8, Zona El Portillo</w:t>
                  </w:r>
                </w:p>
              </w:tc>
              <w:tc>
                <w:tcPr>
                  <w:tcW w:w="3522"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b/>
                      <w:sz w:val="18"/>
                      <w:szCs w:val="18"/>
                    </w:rPr>
                  </w:pPr>
                  <w:r>
                    <w:rPr>
                      <w:rFonts w:ascii="Calibri" w:hAnsi="Calibri" w:cs="Calibri"/>
                      <w:b/>
                      <w:sz w:val="18"/>
                      <w:szCs w:val="18"/>
                    </w:rPr>
                    <w:t>Planta  Zona Comercial Yacuiba</w:t>
                  </w:r>
                  <w:r>
                    <w:rPr>
                      <w:rFonts w:ascii="Calibri" w:hAnsi="Calibri" w:cs="Calibri"/>
                      <w:sz w:val="18"/>
                      <w:szCs w:val="18"/>
                    </w:rPr>
                    <w:t>, Ubicada en Av. Bolivia Carretera a Pocitos s/n</w:t>
                  </w:r>
                </w:p>
              </w:tc>
            </w:tr>
            <w:tr w:rsidR="00B977DD">
              <w:trPr>
                <w:trHeight w:val="152"/>
                <w:jc w:val="center"/>
              </w:trPr>
              <w:tc>
                <w:tcPr>
                  <w:tcW w:w="516" w:type="dxa"/>
                  <w:tcBorders>
                    <w:top w:val="single" w:sz="4" w:space="0" w:color="auto"/>
                    <w:left w:val="single" w:sz="8" w:space="0" w:color="auto"/>
                    <w:bottom w:val="single" w:sz="4" w:space="0" w:color="auto"/>
                    <w:right w:val="single" w:sz="4" w:space="0" w:color="auto"/>
                  </w:tcBorders>
                  <w:noWrap/>
                  <w:vAlign w:val="center"/>
                  <w:hideMark/>
                </w:tcPr>
                <w:p w:rsidR="00B977DD" w:rsidRDefault="00B977DD">
                  <w:pPr>
                    <w:jc w:val="center"/>
                    <w:rPr>
                      <w:rFonts w:ascii="Calibri" w:hAnsi="Calibri" w:cs="Calibri"/>
                      <w:sz w:val="18"/>
                      <w:szCs w:val="18"/>
                    </w:rPr>
                  </w:pPr>
                  <w:r>
                    <w:rPr>
                      <w:rFonts w:ascii="Calibri" w:hAnsi="Calibri" w:cs="Calibri"/>
                      <w:sz w:val="18"/>
                      <w:szCs w:val="18"/>
                    </w:rPr>
                    <w:t>7</w:t>
                  </w:r>
                </w:p>
              </w:tc>
              <w:tc>
                <w:tcPr>
                  <w:tcW w:w="3696"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Planta YPFB  Tarija</w:t>
                  </w:r>
                  <w:r>
                    <w:rPr>
                      <w:rFonts w:ascii="Calibri" w:hAnsi="Calibri" w:cs="Calibri"/>
                      <w:sz w:val="18"/>
                      <w:szCs w:val="18"/>
                    </w:rPr>
                    <w:t xml:space="preserve"> Ubicada en Carretera al Chaco Km 8, Zona El Portillo</w:t>
                  </w:r>
                </w:p>
              </w:tc>
              <w:tc>
                <w:tcPr>
                  <w:tcW w:w="3522"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sz w:val="18"/>
                      <w:szCs w:val="18"/>
                    </w:rPr>
                  </w:pPr>
                  <w:r>
                    <w:rPr>
                      <w:rFonts w:ascii="Calibri" w:hAnsi="Calibri" w:cs="Calibri"/>
                      <w:b/>
                      <w:sz w:val="18"/>
                      <w:szCs w:val="18"/>
                    </w:rPr>
                    <w:t>Planta  Zona Comercial Bermejo</w:t>
                  </w:r>
                  <w:r>
                    <w:rPr>
                      <w:rFonts w:ascii="Calibri" w:hAnsi="Calibri" w:cs="Calibri"/>
                      <w:sz w:val="18"/>
                      <w:szCs w:val="18"/>
                    </w:rPr>
                    <w:t>, Ubicada en Barrio Petrolero Ex granja de YPFB.</w:t>
                  </w:r>
                </w:p>
              </w:tc>
            </w:tr>
            <w:tr w:rsidR="00B977DD">
              <w:trPr>
                <w:trHeight w:val="152"/>
                <w:jc w:val="center"/>
              </w:trPr>
              <w:tc>
                <w:tcPr>
                  <w:tcW w:w="516" w:type="dxa"/>
                  <w:tcBorders>
                    <w:top w:val="single" w:sz="4" w:space="0" w:color="auto"/>
                    <w:left w:val="single" w:sz="8" w:space="0" w:color="auto"/>
                    <w:bottom w:val="single" w:sz="4" w:space="0" w:color="auto"/>
                    <w:right w:val="single" w:sz="4" w:space="0" w:color="auto"/>
                  </w:tcBorders>
                  <w:noWrap/>
                  <w:vAlign w:val="center"/>
                  <w:hideMark/>
                </w:tcPr>
                <w:p w:rsidR="00B977DD" w:rsidRDefault="00B977DD">
                  <w:pPr>
                    <w:jc w:val="center"/>
                    <w:rPr>
                      <w:rFonts w:ascii="Calibri" w:hAnsi="Calibri" w:cs="Calibri"/>
                      <w:sz w:val="18"/>
                      <w:szCs w:val="18"/>
                    </w:rPr>
                  </w:pPr>
                  <w:r>
                    <w:rPr>
                      <w:rFonts w:ascii="Calibri" w:hAnsi="Calibri" w:cs="Calibri"/>
                      <w:sz w:val="18"/>
                      <w:szCs w:val="18"/>
                    </w:rPr>
                    <w:t>8</w:t>
                  </w:r>
                </w:p>
              </w:tc>
              <w:tc>
                <w:tcPr>
                  <w:tcW w:w="3696"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b/>
                      <w:sz w:val="18"/>
                      <w:szCs w:val="18"/>
                    </w:rPr>
                  </w:pPr>
                  <w:r>
                    <w:rPr>
                      <w:rFonts w:ascii="Calibri" w:hAnsi="Calibri" w:cs="Calibri"/>
                      <w:b/>
                      <w:sz w:val="18"/>
                      <w:szCs w:val="18"/>
                    </w:rPr>
                    <w:t xml:space="preserve">Planta  Zona Comercial </w:t>
                  </w:r>
                  <w:proofErr w:type="spellStart"/>
                  <w:r>
                    <w:rPr>
                      <w:rFonts w:ascii="Calibri" w:hAnsi="Calibri" w:cs="Calibri"/>
                      <w:b/>
                      <w:sz w:val="18"/>
                      <w:szCs w:val="18"/>
                    </w:rPr>
                    <w:t>Villamontes</w:t>
                  </w:r>
                  <w:proofErr w:type="spellEnd"/>
                  <w:r>
                    <w:rPr>
                      <w:rFonts w:ascii="Calibri" w:hAnsi="Calibri" w:cs="Calibri"/>
                      <w:sz w:val="18"/>
                      <w:szCs w:val="18"/>
                    </w:rPr>
                    <w:t xml:space="preserve">; Ubicada en Av. </w:t>
                  </w:r>
                  <w:proofErr w:type="spellStart"/>
                  <w:r>
                    <w:rPr>
                      <w:rFonts w:ascii="Calibri" w:hAnsi="Calibri" w:cs="Calibri"/>
                      <w:sz w:val="18"/>
                      <w:szCs w:val="18"/>
                    </w:rPr>
                    <w:t>Mendez</w:t>
                  </w:r>
                  <w:proofErr w:type="spellEnd"/>
                  <w:r>
                    <w:rPr>
                      <w:rFonts w:ascii="Calibri" w:hAnsi="Calibri" w:cs="Calibri"/>
                      <w:sz w:val="18"/>
                      <w:szCs w:val="18"/>
                    </w:rPr>
                    <w:t xml:space="preserve"> Arcos  final Zona Barrio Ferroviario s/n</w:t>
                  </w:r>
                </w:p>
              </w:tc>
              <w:tc>
                <w:tcPr>
                  <w:tcW w:w="3522"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b/>
                      <w:sz w:val="18"/>
                      <w:szCs w:val="18"/>
                    </w:rPr>
                  </w:pPr>
                  <w:r>
                    <w:rPr>
                      <w:rFonts w:ascii="Calibri" w:hAnsi="Calibri" w:cs="Calibri"/>
                      <w:b/>
                      <w:sz w:val="18"/>
                      <w:szCs w:val="18"/>
                    </w:rPr>
                    <w:t>Planta YPFB  Tarija</w:t>
                  </w:r>
                  <w:r>
                    <w:rPr>
                      <w:rFonts w:ascii="Calibri" w:hAnsi="Calibri" w:cs="Calibri"/>
                      <w:sz w:val="18"/>
                      <w:szCs w:val="18"/>
                    </w:rPr>
                    <w:t xml:space="preserve"> Ubicada en Carretera al Chaco Km 8, Zona El Portillo</w:t>
                  </w:r>
                </w:p>
              </w:tc>
            </w:tr>
            <w:tr w:rsidR="00B977DD">
              <w:trPr>
                <w:trHeight w:val="152"/>
                <w:jc w:val="center"/>
              </w:trPr>
              <w:tc>
                <w:tcPr>
                  <w:tcW w:w="516" w:type="dxa"/>
                  <w:tcBorders>
                    <w:top w:val="single" w:sz="4" w:space="0" w:color="auto"/>
                    <w:left w:val="single" w:sz="8" w:space="0" w:color="auto"/>
                    <w:bottom w:val="single" w:sz="4" w:space="0" w:color="auto"/>
                    <w:right w:val="single" w:sz="4" w:space="0" w:color="auto"/>
                  </w:tcBorders>
                  <w:noWrap/>
                  <w:vAlign w:val="center"/>
                  <w:hideMark/>
                </w:tcPr>
                <w:p w:rsidR="00B977DD" w:rsidRDefault="00B977DD">
                  <w:pPr>
                    <w:jc w:val="center"/>
                    <w:rPr>
                      <w:rFonts w:ascii="Calibri" w:hAnsi="Calibri" w:cs="Calibri"/>
                      <w:sz w:val="18"/>
                      <w:szCs w:val="18"/>
                    </w:rPr>
                  </w:pPr>
                  <w:r>
                    <w:rPr>
                      <w:rFonts w:ascii="Calibri" w:hAnsi="Calibri" w:cs="Calibri"/>
                      <w:sz w:val="18"/>
                      <w:szCs w:val="18"/>
                    </w:rPr>
                    <w:t>9</w:t>
                  </w:r>
                </w:p>
              </w:tc>
              <w:tc>
                <w:tcPr>
                  <w:tcW w:w="3696"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b/>
                      <w:sz w:val="18"/>
                      <w:szCs w:val="18"/>
                    </w:rPr>
                  </w:pPr>
                  <w:r>
                    <w:rPr>
                      <w:rFonts w:ascii="Calibri" w:hAnsi="Calibri" w:cs="Calibri"/>
                      <w:b/>
                      <w:sz w:val="18"/>
                      <w:szCs w:val="18"/>
                    </w:rPr>
                    <w:t>Planta  Zona Comercial Yacuiba</w:t>
                  </w:r>
                  <w:r>
                    <w:rPr>
                      <w:rFonts w:ascii="Calibri" w:hAnsi="Calibri" w:cs="Calibri"/>
                      <w:sz w:val="18"/>
                      <w:szCs w:val="18"/>
                    </w:rPr>
                    <w:t>, Ubicada en Av. Bolivia Carretera a Pocitos s/n</w:t>
                  </w:r>
                </w:p>
              </w:tc>
              <w:tc>
                <w:tcPr>
                  <w:tcW w:w="3522"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b/>
                      <w:sz w:val="18"/>
                      <w:szCs w:val="18"/>
                    </w:rPr>
                  </w:pPr>
                  <w:r>
                    <w:rPr>
                      <w:rFonts w:ascii="Calibri" w:hAnsi="Calibri" w:cs="Calibri"/>
                      <w:b/>
                      <w:sz w:val="18"/>
                      <w:szCs w:val="18"/>
                    </w:rPr>
                    <w:t>Planta YPFB  Tarija</w:t>
                  </w:r>
                  <w:r>
                    <w:rPr>
                      <w:rFonts w:ascii="Calibri" w:hAnsi="Calibri" w:cs="Calibri"/>
                      <w:sz w:val="18"/>
                      <w:szCs w:val="18"/>
                    </w:rPr>
                    <w:t xml:space="preserve"> Ubicada en Carretera al Chaco Km 8, Zona El Portillo</w:t>
                  </w:r>
                </w:p>
              </w:tc>
            </w:tr>
            <w:tr w:rsidR="00B977DD">
              <w:trPr>
                <w:trHeight w:val="152"/>
                <w:jc w:val="center"/>
              </w:trPr>
              <w:tc>
                <w:tcPr>
                  <w:tcW w:w="516" w:type="dxa"/>
                  <w:tcBorders>
                    <w:top w:val="single" w:sz="4" w:space="0" w:color="auto"/>
                    <w:left w:val="single" w:sz="8" w:space="0" w:color="auto"/>
                    <w:bottom w:val="single" w:sz="4" w:space="0" w:color="auto"/>
                    <w:right w:val="single" w:sz="4" w:space="0" w:color="auto"/>
                  </w:tcBorders>
                  <w:noWrap/>
                  <w:vAlign w:val="center"/>
                  <w:hideMark/>
                </w:tcPr>
                <w:p w:rsidR="00B977DD" w:rsidRDefault="00B977DD">
                  <w:pPr>
                    <w:jc w:val="center"/>
                    <w:rPr>
                      <w:rFonts w:ascii="Calibri" w:hAnsi="Calibri" w:cs="Calibri"/>
                      <w:sz w:val="18"/>
                      <w:szCs w:val="18"/>
                    </w:rPr>
                  </w:pPr>
                  <w:r>
                    <w:rPr>
                      <w:rFonts w:ascii="Calibri" w:hAnsi="Calibri" w:cs="Calibri"/>
                      <w:sz w:val="18"/>
                      <w:szCs w:val="18"/>
                    </w:rPr>
                    <w:t>10</w:t>
                  </w:r>
                </w:p>
              </w:tc>
              <w:tc>
                <w:tcPr>
                  <w:tcW w:w="3696"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b/>
                      <w:sz w:val="18"/>
                      <w:szCs w:val="18"/>
                    </w:rPr>
                  </w:pPr>
                  <w:r>
                    <w:rPr>
                      <w:rFonts w:ascii="Calibri" w:hAnsi="Calibri" w:cs="Calibri"/>
                      <w:b/>
                      <w:sz w:val="18"/>
                      <w:szCs w:val="18"/>
                    </w:rPr>
                    <w:t>Planta  Zona Comercial Bermejo</w:t>
                  </w:r>
                  <w:r>
                    <w:rPr>
                      <w:rFonts w:ascii="Calibri" w:hAnsi="Calibri" w:cs="Calibri"/>
                      <w:sz w:val="18"/>
                      <w:szCs w:val="18"/>
                    </w:rPr>
                    <w:t>, Ubicada en Barrio Petrolero Ex granja de YPFB.</w:t>
                  </w:r>
                </w:p>
              </w:tc>
              <w:tc>
                <w:tcPr>
                  <w:tcW w:w="3522" w:type="dxa"/>
                  <w:tcBorders>
                    <w:top w:val="single" w:sz="4" w:space="0" w:color="auto"/>
                    <w:left w:val="nil"/>
                    <w:bottom w:val="single" w:sz="4" w:space="0" w:color="auto"/>
                    <w:right w:val="single" w:sz="4" w:space="0" w:color="auto"/>
                  </w:tcBorders>
                  <w:vAlign w:val="center"/>
                  <w:hideMark/>
                </w:tcPr>
                <w:p w:rsidR="00B977DD" w:rsidRDefault="00B977DD">
                  <w:pPr>
                    <w:rPr>
                      <w:rFonts w:ascii="Calibri" w:hAnsi="Calibri" w:cs="Calibri"/>
                      <w:b/>
                      <w:sz w:val="18"/>
                      <w:szCs w:val="18"/>
                    </w:rPr>
                  </w:pPr>
                  <w:r>
                    <w:rPr>
                      <w:rFonts w:ascii="Calibri" w:hAnsi="Calibri" w:cs="Calibri"/>
                      <w:b/>
                      <w:sz w:val="18"/>
                      <w:szCs w:val="18"/>
                    </w:rPr>
                    <w:t>Planta YPFB  Tarija</w:t>
                  </w:r>
                  <w:r>
                    <w:rPr>
                      <w:rFonts w:ascii="Calibri" w:hAnsi="Calibri" w:cs="Calibri"/>
                      <w:sz w:val="18"/>
                      <w:szCs w:val="18"/>
                    </w:rPr>
                    <w:t xml:space="preserve"> Ubicada en Carretera al Chaco Km 8, Zona El Portillo</w:t>
                  </w:r>
                </w:p>
              </w:tc>
            </w:tr>
          </w:tbl>
          <w:p w:rsidR="00B977DD" w:rsidRDefault="00B977DD">
            <w:pPr>
              <w:autoSpaceDE w:val="0"/>
              <w:autoSpaceDN w:val="0"/>
              <w:adjustRightInd w:val="0"/>
              <w:jc w:val="both"/>
              <w:rPr>
                <w:rFonts w:ascii="Calibri" w:hAnsi="Calibri" w:cs="Arial"/>
                <w:sz w:val="22"/>
                <w:szCs w:val="22"/>
                <w:lang w:eastAsia="es-ES"/>
              </w:rPr>
            </w:pPr>
          </w:p>
          <w:p w:rsidR="00B977DD" w:rsidRDefault="00B977DD">
            <w:pPr>
              <w:autoSpaceDE w:val="0"/>
              <w:autoSpaceDN w:val="0"/>
              <w:adjustRightInd w:val="0"/>
              <w:jc w:val="both"/>
              <w:rPr>
                <w:rFonts w:ascii="Calibri" w:hAnsi="Calibri" w:cs="Arial"/>
                <w:sz w:val="22"/>
                <w:szCs w:val="22"/>
              </w:rPr>
            </w:pPr>
          </w:p>
          <w:p w:rsidR="00B977DD" w:rsidRDefault="00B977DD">
            <w:pPr>
              <w:autoSpaceDE w:val="0"/>
              <w:autoSpaceDN w:val="0"/>
              <w:adjustRightInd w:val="0"/>
              <w:jc w:val="both"/>
              <w:rPr>
                <w:rFonts w:ascii="Calibri" w:hAnsi="Calibri" w:cs="Arial"/>
                <w:sz w:val="22"/>
                <w:szCs w:val="22"/>
              </w:rPr>
            </w:pPr>
          </w:p>
          <w:p w:rsidR="00B977DD" w:rsidRDefault="00B977DD" w:rsidP="006F2E48">
            <w:pPr>
              <w:numPr>
                <w:ilvl w:val="0"/>
                <w:numId w:val="48"/>
              </w:numPr>
              <w:autoSpaceDE w:val="0"/>
              <w:autoSpaceDN w:val="0"/>
              <w:adjustRightInd w:val="0"/>
              <w:ind w:hanging="731"/>
              <w:jc w:val="both"/>
              <w:rPr>
                <w:rFonts w:ascii="Calibri" w:hAnsi="Calibri" w:cs="Arial"/>
                <w:sz w:val="22"/>
                <w:szCs w:val="22"/>
              </w:rPr>
            </w:pPr>
            <w:r>
              <w:rPr>
                <w:rFonts w:ascii="Calibri" w:hAnsi="Calibri" w:cs="Calibri"/>
                <w:sz w:val="22"/>
                <w:szCs w:val="22"/>
              </w:rPr>
              <w:t>El circuito de viajes podrá ser variable conforme a programa mensual y a requerimiento de YPFB, podrán realizarse viajes conforme a lo siguiente:</w:t>
            </w:r>
          </w:p>
          <w:p w:rsidR="00B977DD" w:rsidRDefault="00B977DD">
            <w:pPr>
              <w:autoSpaceDE w:val="0"/>
              <w:autoSpaceDN w:val="0"/>
              <w:adjustRightInd w:val="0"/>
              <w:ind w:left="1440"/>
              <w:jc w:val="both"/>
              <w:rPr>
                <w:rFonts w:ascii="Calibri" w:hAnsi="Calibri" w:cs="Arial"/>
                <w:sz w:val="12"/>
                <w:szCs w:val="22"/>
              </w:rPr>
            </w:pPr>
          </w:p>
          <w:p w:rsidR="00B977DD" w:rsidRDefault="00B977DD" w:rsidP="006F2E48">
            <w:pPr>
              <w:numPr>
                <w:ilvl w:val="0"/>
                <w:numId w:val="49"/>
              </w:numPr>
              <w:autoSpaceDE w:val="0"/>
              <w:autoSpaceDN w:val="0"/>
              <w:adjustRightInd w:val="0"/>
              <w:jc w:val="both"/>
              <w:rPr>
                <w:rFonts w:ascii="Calibri" w:hAnsi="Calibri" w:cs="Arial"/>
                <w:sz w:val="22"/>
                <w:szCs w:val="22"/>
              </w:rPr>
            </w:pPr>
            <w:r>
              <w:rPr>
                <w:rFonts w:ascii="Calibri" w:hAnsi="Calibri" w:cs="Calibri"/>
                <w:sz w:val="22"/>
                <w:szCs w:val="22"/>
              </w:rPr>
              <w:t>Viajes de ida transportando garrafas de GLP en mal estado a Plantas recalificadoras.</w:t>
            </w:r>
          </w:p>
          <w:p w:rsidR="00B977DD" w:rsidRDefault="00B977DD" w:rsidP="006F2E48">
            <w:pPr>
              <w:numPr>
                <w:ilvl w:val="0"/>
                <w:numId w:val="49"/>
              </w:numPr>
              <w:autoSpaceDE w:val="0"/>
              <w:autoSpaceDN w:val="0"/>
              <w:adjustRightInd w:val="0"/>
              <w:jc w:val="both"/>
              <w:rPr>
                <w:rFonts w:ascii="Calibri" w:hAnsi="Calibri" w:cs="Arial"/>
                <w:sz w:val="22"/>
                <w:szCs w:val="22"/>
              </w:rPr>
            </w:pPr>
            <w:r>
              <w:rPr>
                <w:rFonts w:ascii="Calibri" w:hAnsi="Calibri" w:cs="Calibri"/>
                <w:sz w:val="22"/>
                <w:szCs w:val="22"/>
              </w:rPr>
              <w:t>Viajes de vuelta desde Plantas Recalificadoras al Distrito Comercial Tarija transportando garrafas en buen estado recalificadas o reparadas.</w:t>
            </w:r>
          </w:p>
          <w:p w:rsidR="00B977DD" w:rsidRDefault="00B977DD" w:rsidP="006F2E48">
            <w:pPr>
              <w:numPr>
                <w:ilvl w:val="0"/>
                <w:numId w:val="49"/>
              </w:numPr>
              <w:autoSpaceDE w:val="0"/>
              <w:autoSpaceDN w:val="0"/>
              <w:adjustRightInd w:val="0"/>
              <w:jc w:val="both"/>
              <w:rPr>
                <w:rFonts w:ascii="Calibri" w:hAnsi="Calibri" w:cs="Arial"/>
                <w:sz w:val="22"/>
                <w:szCs w:val="22"/>
              </w:rPr>
            </w:pPr>
            <w:r>
              <w:rPr>
                <w:rFonts w:ascii="Calibri" w:hAnsi="Calibri" w:cs="Calibri"/>
                <w:sz w:val="22"/>
                <w:szCs w:val="22"/>
              </w:rPr>
              <w:t xml:space="preserve">Viajes de ida desde Distrito Comercial Tarija transportando garrafas de GLP reparadas o recalificadas en buen estado a zonas Comerciales de              Villa montes, Yacuiba y Bermejo, o en su caso de vuelta transportando desde zonas comerciales garrafas en mal estado hacia el Distrito Comercial Tarija. </w:t>
            </w:r>
          </w:p>
          <w:p w:rsidR="00B977DD" w:rsidRDefault="00B977DD">
            <w:pPr>
              <w:autoSpaceDE w:val="0"/>
              <w:autoSpaceDN w:val="0"/>
              <w:adjustRightInd w:val="0"/>
              <w:ind w:left="2160"/>
              <w:jc w:val="both"/>
              <w:rPr>
                <w:rFonts w:ascii="Calibri" w:hAnsi="Calibri" w:cs="Arial"/>
                <w:sz w:val="14"/>
                <w:szCs w:val="22"/>
              </w:rPr>
            </w:pPr>
          </w:p>
          <w:p w:rsidR="00B977DD" w:rsidRDefault="00B977DD" w:rsidP="006F2E48">
            <w:pPr>
              <w:numPr>
                <w:ilvl w:val="0"/>
                <w:numId w:val="48"/>
              </w:numPr>
              <w:autoSpaceDE w:val="0"/>
              <w:autoSpaceDN w:val="0"/>
              <w:adjustRightInd w:val="0"/>
              <w:ind w:hanging="731"/>
              <w:jc w:val="both"/>
              <w:rPr>
                <w:rFonts w:ascii="Calibri" w:hAnsi="Calibri" w:cs="Arial"/>
                <w:sz w:val="22"/>
                <w:szCs w:val="22"/>
              </w:rPr>
            </w:pPr>
            <w:r>
              <w:rPr>
                <w:rFonts w:ascii="Calibri" w:hAnsi="Calibri" w:cs="Calibri"/>
                <w:sz w:val="22"/>
                <w:szCs w:val="22"/>
              </w:rPr>
              <w:t>La cantidad de garrafas a transportar estará de acuerdo a necesidad y requerimiento de YPFB, lo cual será comunicado al transportista adjudicado con 48 horas de anticipación.</w:t>
            </w:r>
          </w:p>
          <w:p w:rsidR="00B977DD" w:rsidRDefault="00B977DD" w:rsidP="006F2E48">
            <w:pPr>
              <w:numPr>
                <w:ilvl w:val="0"/>
                <w:numId w:val="50"/>
              </w:numPr>
              <w:autoSpaceDE w:val="0"/>
              <w:autoSpaceDN w:val="0"/>
              <w:adjustRightInd w:val="0"/>
              <w:ind w:hanging="731"/>
              <w:jc w:val="both"/>
              <w:rPr>
                <w:rFonts w:ascii="Calibri" w:hAnsi="Calibri" w:cs="Arial"/>
                <w:sz w:val="22"/>
                <w:szCs w:val="22"/>
              </w:rPr>
            </w:pPr>
            <w:r>
              <w:rPr>
                <w:rFonts w:ascii="Calibri" w:hAnsi="Calibri" w:cs="Arial"/>
                <w:sz w:val="22"/>
                <w:szCs w:val="22"/>
              </w:rPr>
              <w:t xml:space="preserve">El costo del carguío y </w:t>
            </w:r>
            <w:proofErr w:type="spellStart"/>
            <w:r>
              <w:rPr>
                <w:rFonts w:ascii="Calibri" w:hAnsi="Calibri" w:cs="Arial"/>
                <w:sz w:val="22"/>
                <w:szCs w:val="22"/>
              </w:rPr>
              <w:t>descarguio</w:t>
            </w:r>
            <w:proofErr w:type="spellEnd"/>
            <w:r>
              <w:rPr>
                <w:rFonts w:ascii="Calibri" w:hAnsi="Calibri" w:cs="Arial"/>
                <w:sz w:val="22"/>
                <w:szCs w:val="22"/>
              </w:rPr>
              <w:t xml:space="preserve"> de garrafas estará a cargo del proveedor del servicio.</w:t>
            </w:r>
          </w:p>
          <w:p w:rsidR="00B977DD" w:rsidRDefault="00B977DD">
            <w:pPr>
              <w:autoSpaceDE w:val="0"/>
              <w:autoSpaceDN w:val="0"/>
              <w:adjustRightInd w:val="0"/>
              <w:ind w:left="1440"/>
              <w:jc w:val="both"/>
              <w:rPr>
                <w:rFonts w:ascii="Calibri" w:hAnsi="Calibri" w:cs="Arial"/>
                <w:sz w:val="12"/>
                <w:szCs w:val="22"/>
              </w:rPr>
            </w:pPr>
          </w:p>
          <w:p w:rsidR="00B977DD" w:rsidRDefault="00B977DD" w:rsidP="006F2E48">
            <w:pPr>
              <w:numPr>
                <w:ilvl w:val="0"/>
                <w:numId w:val="50"/>
              </w:numPr>
              <w:ind w:hanging="731"/>
              <w:rPr>
                <w:rFonts w:ascii="Calibri" w:hAnsi="Calibri" w:cs="Calibri"/>
                <w:sz w:val="22"/>
                <w:szCs w:val="22"/>
              </w:rPr>
            </w:pPr>
            <w:r>
              <w:rPr>
                <w:rFonts w:ascii="Calibri" w:hAnsi="Calibri" w:cs="Calibri"/>
                <w:sz w:val="22"/>
                <w:szCs w:val="22"/>
              </w:rPr>
              <w:t>La capacidad de carga de los camiones requerido para el transporte de garrafas  de GLP será de 1000 hasta 1500 garrafas.</w:t>
            </w:r>
          </w:p>
          <w:p w:rsidR="00B977DD" w:rsidRDefault="00B977DD">
            <w:pPr>
              <w:ind w:left="1440"/>
              <w:rPr>
                <w:rFonts w:ascii="Calibri" w:hAnsi="Calibri" w:cs="Calibri"/>
                <w:sz w:val="22"/>
                <w:szCs w:val="22"/>
              </w:rPr>
            </w:pPr>
          </w:p>
          <w:p w:rsidR="00B977DD" w:rsidRDefault="00B977DD" w:rsidP="006F2E48">
            <w:pPr>
              <w:numPr>
                <w:ilvl w:val="0"/>
                <w:numId w:val="50"/>
              </w:numPr>
              <w:ind w:hanging="306"/>
              <w:rPr>
                <w:rFonts w:ascii="Calibri" w:hAnsi="Calibri" w:cs="Calibri"/>
                <w:sz w:val="22"/>
                <w:szCs w:val="22"/>
              </w:rPr>
            </w:pPr>
            <w:r>
              <w:rPr>
                <w:rFonts w:ascii="Calibri" w:hAnsi="Calibri" w:cs="Calibri"/>
                <w:b/>
                <w:sz w:val="22"/>
                <w:szCs w:val="22"/>
              </w:rPr>
              <w:t>El plazo de entrega de ida</w:t>
            </w:r>
            <w:r>
              <w:rPr>
                <w:rFonts w:ascii="Calibri" w:hAnsi="Calibri" w:cs="Calibri"/>
                <w:sz w:val="22"/>
                <w:szCs w:val="22"/>
              </w:rPr>
              <w:t xml:space="preserve"> desde Planta Tarija a Plantas Recalificadoras Gualberto Villarroel en la ciudad de Cochabamba será hasta 5 días calendario</w:t>
            </w:r>
          </w:p>
          <w:p w:rsidR="00B977DD" w:rsidRDefault="00B977DD">
            <w:pPr>
              <w:pStyle w:val="Prrafodelista"/>
              <w:rPr>
                <w:rFonts w:ascii="Calibri" w:hAnsi="Calibri" w:cs="Calibri"/>
                <w:sz w:val="22"/>
                <w:szCs w:val="22"/>
              </w:rPr>
            </w:pPr>
          </w:p>
          <w:p w:rsidR="00B977DD" w:rsidRDefault="00B977DD" w:rsidP="006F2E48">
            <w:pPr>
              <w:numPr>
                <w:ilvl w:val="0"/>
                <w:numId w:val="50"/>
              </w:numPr>
              <w:ind w:hanging="306"/>
              <w:rPr>
                <w:rFonts w:ascii="Calibri" w:hAnsi="Calibri" w:cs="Calibri"/>
                <w:sz w:val="22"/>
                <w:szCs w:val="22"/>
              </w:rPr>
            </w:pPr>
            <w:r>
              <w:rPr>
                <w:rFonts w:ascii="Calibri" w:hAnsi="Calibri" w:cs="Calibri"/>
                <w:b/>
                <w:sz w:val="22"/>
                <w:szCs w:val="22"/>
              </w:rPr>
              <w:t>El plazo de entrega de ida</w:t>
            </w:r>
            <w:r>
              <w:rPr>
                <w:rFonts w:ascii="Calibri" w:hAnsi="Calibri" w:cs="Calibri"/>
                <w:sz w:val="22"/>
                <w:szCs w:val="22"/>
              </w:rPr>
              <w:t xml:space="preserve"> desde Planta Tarija a Planta Recalificadora </w:t>
            </w:r>
            <w:proofErr w:type="spellStart"/>
            <w:r>
              <w:rPr>
                <w:rFonts w:ascii="Calibri" w:hAnsi="Calibri" w:cs="Calibri"/>
                <w:sz w:val="22"/>
                <w:szCs w:val="22"/>
              </w:rPr>
              <w:t>Qhora</w:t>
            </w:r>
            <w:proofErr w:type="spellEnd"/>
            <w:r>
              <w:rPr>
                <w:rFonts w:ascii="Calibri" w:hAnsi="Calibri" w:cs="Calibri"/>
                <w:sz w:val="22"/>
                <w:szCs w:val="22"/>
              </w:rPr>
              <w:t xml:space="preserve"> </w:t>
            </w:r>
            <w:proofErr w:type="spellStart"/>
            <w:r>
              <w:rPr>
                <w:rFonts w:ascii="Calibri" w:hAnsi="Calibri" w:cs="Calibri"/>
                <w:sz w:val="22"/>
                <w:szCs w:val="22"/>
              </w:rPr>
              <w:t>Qhora</w:t>
            </w:r>
            <w:proofErr w:type="spellEnd"/>
            <w:r>
              <w:rPr>
                <w:rFonts w:ascii="Calibri" w:hAnsi="Calibri" w:cs="Calibri"/>
                <w:sz w:val="22"/>
                <w:szCs w:val="22"/>
              </w:rPr>
              <w:t xml:space="preserve"> en la ciudad de Sucre será hasta 4 días calendario.</w:t>
            </w:r>
          </w:p>
          <w:p w:rsidR="00B977DD" w:rsidRDefault="00B977DD">
            <w:pPr>
              <w:pStyle w:val="Prrafodelista"/>
              <w:rPr>
                <w:rFonts w:ascii="Calibri" w:hAnsi="Calibri" w:cs="Calibri"/>
                <w:sz w:val="22"/>
                <w:szCs w:val="22"/>
              </w:rPr>
            </w:pPr>
          </w:p>
          <w:p w:rsidR="00B977DD" w:rsidRDefault="00B977DD" w:rsidP="006F2E48">
            <w:pPr>
              <w:numPr>
                <w:ilvl w:val="0"/>
                <w:numId w:val="50"/>
              </w:numPr>
              <w:ind w:hanging="306"/>
              <w:rPr>
                <w:rFonts w:ascii="Calibri" w:hAnsi="Calibri" w:cs="Calibri"/>
                <w:sz w:val="22"/>
                <w:szCs w:val="22"/>
              </w:rPr>
            </w:pPr>
            <w:r>
              <w:rPr>
                <w:rFonts w:ascii="Calibri" w:hAnsi="Calibri" w:cs="Calibri"/>
                <w:b/>
                <w:sz w:val="22"/>
                <w:szCs w:val="22"/>
              </w:rPr>
              <w:t>El plazo de entrega de ida</w:t>
            </w:r>
            <w:r>
              <w:rPr>
                <w:rFonts w:ascii="Calibri" w:hAnsi="Calibri" w:cs="Calibri"/>
                <w:sz w:val="22"/>
                <w:szCs w:val="22"/>
              </w:rPr>
              <w:t xml:space="preserve"> desde Zona Comercial de </w:t>
            </w:r>
            <w:proofErr w:type="spellStart"/>
            <w:r>
              <w:rPr>
                <w:rFonts w:ascii="Calibri" w:hAnsi="Calibri" w:cs="Calibri"/>
                <w:sz w:val="22"/>
                <w:szCs w:val="22"/>
              </w:rPr>
              <w:t>Villamontes</w:t>
            </w:r>
            <w:proofErr w:type="spellEnd"/>
            <w:r>
              <w:rPr>
                <w:rFonts w:ascii="Calibri" w:hAnsi="Calibri" w:cs="Calibri"/>
                <w:sz w:val="22"/>
                <w:szCs w:val="22"/>
              </w:rPr>
              <w:t xml:space="preserve">  a Planta Tarija será hasta 3 días calendario.</w:t>
            </w:r>
          </w:p>
          <w:p w:rsidR="00B977DD" w:rsidRDefault="00B977DD">
            <w:pPr>
              <w:pStyle w:val="Prrafodelista"/>
              <w:rPr>
                <w:rFonts w:ascii="Calibri" w:hAnsi="Calibri" w:cs="Calibri"/>
                <w:sz w:val="22"/>
                <w:szCs w:val="22"/>
              </w:rPr>
            </w:pPr>
          </w:p>
          <w:p w:rsidR="00B977DD" w:rsidRDefault="00B977DD" w:rsidP="006F2E48">
            <w:pPr>
              <w:numPr>
                <w:ilvl w:val="0"/>
                <w:numId w:val="50"/>
              </w:numPr>
              <w:ind w:hanging="306"/>
              <w:rPr>
                <w:rFonts w:ascii="Calibri" w:hAnsi="Calibri" w:cs="Calibri"/>
                <w:sz w:val="22"/>
                <w:szCs w:val="22"/>
              </w:rPr>
            </w:pPr>
            <w:r>
              <w:rPr>
                <w:rFonts w:ascii="Calibri" w:hAnsi="Calibri" w:cs="Calibri"/>
                <w:b/>
                <w:sz w:val="22"/>
                <w:szCs w:val="22"/>
              </w:rPr>
              <w:t>El plazo de entrega de ida</w:t>
            </w:r>
            <w:r>
              <w:rPr>
                <w:rFonts w:ascii="Calibri" w:hAnsi="Calibri" w:cs="Calibri"/>
                <w:sz w:val="22"/>
                <w:szCs w:val="22"/>
              </w:rPr>
              <w:t xml:space="preserve"> desde Zona Comercial de Yacuiba  a Planta Tarija será hasta 3 días calendario.</w:t>
            </w:r>
          </w:p>
          <w:p w:rsidR="00B977DD" w:rsidRDefault="00B977DD">
            <w:pPr>
              <w:pStyle w:val="Prrafodelista"/>
              <w:rPr>
                <w:rFonts w:ascii="Calibri" w:hAnsi="Calibri" w:cs="Calibri"/>
                <w:sz w:val="22"/>
                <w:szCs w:val="22"/>
              </w:rPr>
            </w:pPr>
          </w:p>
          <w:p w:rsidR="00B977DD" w:rsidRDefault="00B977DD" w:rsidP="006F2E48">
            <w:pPr>
              <w:numPr>
                <w:ilvl w:val="0"/>
                <w:numId w:val="50"/>
              </w:numPr>
              <w:ind w:hanging="306"/>
              <w:rPr>
                <w:rFonts w:ascii="Calibri" w:hAnsi="Calibri" w:cs="Calibri"/>
                <w:sz w:val="22"/>
                <w:szCs w:val="22"/>
              </w:rPr>
            </w:pPr>
            <w:r>
              <w:rPr>
                <w:rFonts w:ascii="Calibri" w:hAnsi="Calibri" w:cs="Calibri"/>
                <w:b/>
                <w:sz w:val="22"/>
                <w:szCs w:val="22"/>
              </w:rPr>
              <w:t>El plazo de entrega de ida</w:t>
            </w:r>
            <w:r>
              <w:rPr>
                <w:rFonts w:ascii="Calibri" w:hAnsi="Calibri" w:cs="Calibri"/>
                <w:sz w:val="22"/>
                <w:szCs w:val="22"/>
              </w:rPr>
              <w:t xml:space="preserve"> desde Zona Comercial de Bermejo  a Planta Tarija será hasta 3 días calendario.</w:t>
            </w:r>
          </w:p>
          <w:p w:rsidR="00B977DD" w:rsidRDefault="00B977DD">
            <w:pPr>
              <w:pStyle w:val="Prrafodelista"/>
              <w:rPr>
                <w:rFonts w:ascii="Calibri" w:hAnsi="Calibri" w:cs="Calibri"/>
                <w:sz w:val="22"/>
                <w:szCs w:val="22"/>
              </w:rPr>
            </w:pPr>
          </w:p>
          <w:p w:rsidR="00B977DD" w:rsidRDefault="00B977DD" w:rsidP="006F2E48">
            <w:pPr>
              <w:numPr>
                <w:ilvl w:val="0"/>
                <w:numId w:val="50"/>
              </w:numPr>
              <w:ind w:hanging="306"/>
              <w:rPr>
                <w:rFonts w:ascii="Calibri" w:hAnsi="Calibri" w:cs="Calibri"/>
                <w:sz w:val="22"/>
                <w:szCs w:val="22"/>
              </w:rPr>
            </w:pPr>
            <w:r>
              <w:rPr>
                <w:rFonts w:ascii="Calibri" w:hAnsi="Calibri" w:cs="Calibri"/>
                <w:b/>
                <w:sz w:val="22"/>
                <w:szCs w:val="22"/>
              </w:rPr>
              <w:t>El plazo de entrega de vuelta</w:t>
            </w:r>
            <w:r>
              <w:rPr>
                <w:rFonts w:ascii="Calibri" w:hAnsi="Calibri" w:cs="Calibri"/>
                <w:sz w:val="22"/>
                <w:szCs w:val="22"/>
              </w:rPr>
              <w:t xml:space="preserve"> desde Planta Recalificadoras Gualberto Villarroel en la ciudad de Cochabamba hasta Planta Tarija será hasta 5 días calendario.</w:t>
            </w:r>
          </w:p>
          <w:p w:rsidR="00B977DD" w:rsidRDefault="00B977DD">
            <w:pPr>
              <w:pStyle w:val="Prrafodelista"/>
              <w:rPr>
                <w:rFonts w:ascii="Calibri" w:hAnsi="Calibri" w:cs="Calibri"/>
                <w:sz w:val="22"/>
                <w:szCs w:val="22"/>
              </w:rPr>
            </w:pPr>
          </w:p>
          <w:p w:rsidR="00B977DD" w:rsidRDefault="00B977DD" w:rsidP="006F2E48">
            <w:pPr>
              <w:numPr>
                <w:ilvl w:val="0"/>
                <w:numId w:val="50"/>
              </w:numPr>
              <w:ind w:hanging="306"/>
              <w:rPr>
                <w:rFonts w:ascii="Calibri" w:hAnsi="Calibri" w:cs="Calibri"/>
                <w:sz w:val="22"/>
                <w:szCs w:val="22"/>
              </w:rPr>
            </w:pPr>
            <w:r>
              <w:rPr>
                <w:rFonts w:ascii="Calibri" w:hAnsi="Calibri" w:cs="Calibri"/>
                <w:b/>
                <w:sz w:val="22"/>
                <w:szCs w:val="22"/>
              </w:rPr>
              <w:t>El plazo de entrega de vuelta</w:t>
            </w:r>
            <w:r>
              <w:rPr>
                <w:rFonts w:ascii="Calibri" w:hAnsi="Calibri" w:cs="Calibri"/>
                <w:sz w:val="22"/>
                <w:szCs w:val="22"/>
              </w:rPr>
              <w:t xml:space="preserve"> desde Planta Recalificadora </w:t>
            </w:r>
            <w:proofErr w:type="spellStart"/>
            <w:r>
              <w:rPr>
                <w:rFonts w:ascii="Calibri" w:hAnsi="Calibri" w:cs="Calibri"/>
                <w:sz w:val="22"/>
                <w:szCs w:val="22"/>
              </w:rPr>
              <w:t>Qhora</w:t>
            </w:r>
            <w:proofErr w:type="spellEnd"/>
            <w:r>
              <w:rPr>
                <w:rFonts w:ascii="Calibri" w:hAnsi="Calibri" w:cs="Calibri"/>
                <w:sz w:val="22"/>
                <w:szCs w:val="22"/>
              </w:rPr>
              <w:t xml:space="preserve"> </w:t>
            </w:r>
            <w:proofErr w:type="spellStart"/>
            <w:r>
              <w:rPr>
                <w:rFonts w:ascii="Calibri" w:hAnsi="Calibri" w:cs="Calibri"/>
                <w:sz w:val="22"/>
                <w:szCs w:val="22"/>
              </w:rPr>
              <w:t>Qhora</w:t>
            </w:r>
            <w:proofErr w:type="spellEnd"/>
            <w:r>
              <w:rPr>
                <w:rFonts w:ascii="Calibri" w:hAnsi="Calibri" w:cs="Calibri"/>
                <w:sz w:val="22"/>
                <w:szCs w:val="22"/>
              </w:rPr>
              <w:t xml:space="preserve"> en la ciudad de Sucre hasta Planta Tarija será hasta 4 días calendario.</w:t>
            </w:r>
          </w:p>
          <w:p w:rsidR="00B977DD" w:rsidRDefault="00B977DD">
            <w:pPr>
              <w:ind w:left="1440"/>
              <w:rPr>
                <w:rFonts w:ascii="Calibri" w:hAnsi="Calibri" w:cs="Calibri"/>
                <w:sz w:val="22"/>
                <w:szCs w:val="22"/>
              </w:rPr>
            </w:pPr>
          </w:p>
          <w:p w:rsidR="00B977DD" w:rsidRDefault="00B977DD" w:rsidP="006F2E48">
            <w:pPr>
              <w:numPr>
                <w:ilvl w:val="0"/>
                <w:numId w:val="50"/>
              </w:numPr>
              <w:ind w:hanging="306"/>
              <w:rPr>
                <w:rFonts w:ascii="Calibri" w:hAnsi="Calibri" w:cs="Calibri"/>
                <w:sz w:val="22"/>
                <w:szCs w:val="22"/>
              </w:rPr>
            </w:pPr>
            <w:r>
              <w:rPr>
                <w:rFonts w:ascii="Calibri" w:hAnsi="Calibri" w:cs="Calibri"/>
                <w:b/>
                <w:sz w:val="22"/>
                <w:szCs w:val="22"/>
              </w:rPr>
              <w:t>El plazo de entrega de vuelta</w:t>
            </w:r>
            <w:r>
              <w:rPr>
                <w:rFonts w:ascii="Calibri" w:hAnsi="Calibri" w:cs="Calibri"/>
                <w:sz w:val="22"/>
                <w:szCs w:val="22"/>
              </w:rPr>
              <w:t xml:space="preserve"> desde Zona Comercial de </w:t>
            </w:r>
            <w:proofErr w:type="spellStart"/>
            <w:r>
              <w:rPr>
                <w:rFonts w:ascii="Calibri" w:hAnsi="Calibri" w:cs="Calibri"/>
                <w:sz w:val="22"/>
                <w:szCs w:val="22"/>
              </w:rPr>
              <w:t>Villamontes</w:t>
            </w:r>
            <w:proofErr w:type="spellEnd"/>
            <w:r>
              <w:rPr>
                <w:rFonts w:ascii="Calibri" w:hAnsi="Calibri" w:cs="Calibri"/>
                <w:sz w:val="22"/>
                <w:szCs w:val="22"/>
              </w:rPr>
              <w:t xml:space="preserve">  a Planta Tarija será hasta 3 días calendario.</w:t>
            </w:r>
          </w:p>
          <w:p w:rsidR="00B977DD" w:rsidRDefault="00B977DD">
            <w:pPr>
              <w:pStyle w:val="Prrafodelista"/>
              <w:rPr>
                <w:rFonts w:ascii="Calibri" w:hAnsi="Calibri" w:cs="Calibri"/>
                <w:sz w:val="22"/>
                <w:szCs w:val="22"/>
              </w:rPr>
            </w:pPr>
          </w:p>
          <w:p w:rsidR="00253FC6" w:rsidRDefault="00253FC6">
            <w:pPr>
              <w:pStyle w:val="Prrafodelista"/>
              <w:rPr>
                <w:rFonts w:ascii="Calibri" w:hAnsi="Calibri" w:cs="Calibri"/>
                <w:sz w:val="22"/>
                <w:szCs w:val="22"/>
              </w:rPr>
            </w:pPr>
          </w:p>
          <w:p w:rsidR="00B977DD" w:rsidRDefault="00B977DD" w:rsidP="006F2E48">
            <w:pPr>
              <w:numPr>
                <w:ilvl w:val="0"/>
                <w:numId w:val="50"/>
              </w:numPr>
              <w:ind w:hanging="306"/>
              <w:rPr>
                <w:rFonts w:ascii="Calibri" w:hAnsi="Calibri" w:cs="Calibri"/>
                <w:sz w:val="22"/>
                <w:szCs w:val="22"/>
              </w:rPr>
            </w:pPr>
            <w:r>
              <w:rPr>
                <w:rFonts w:ascii="Calibri" w:hAnsi="Calibri" w:cs="Calibri"/>
                <w:b/>
                <w:sz w:val="22"/>
                <w:szCs w:val="22"/>
              </w:rPr>
              <w:lastRenderedPageBreak/>
              <w:t>El plazo de entrega de vuelta</w:t>
            </w:r>
            <w:r>
              <w:rPr>
                <w:rFonts w:ascii="Calibri" w:hAnsi="Calibri" w:cs="Calibri"/>
                <w:sz w:val="22"/>
                <w:szCs w:val="22"/>
              </w:rPr>
              <w:t xml:space="preserve"> desde Zona Comercial de Yacuiba  a Planta Tarija será hasta 3 días calendario.</w:t>
            </w:r>
          </w:p>
          <w:p w:rsidR="00B977DD" w:rsidRDefault="00B977DD">
            <w:pPr>
              <w:pStyle w:val="Prrafodelista"/>
              <w:rPr>
                <w:rFonts w:ascii="Calibri" w:hAnsi="Calibri" w:cs="Calibri"/>
                <w:sz w:val="22"/>
                <w:szCs w:val="22"/>
              </w:rPr>
            </w:pPr>
          </w:p>
          <w:p w:rsidR="00B977DD" w:rsidRDefault="00B977DD" w:rsidP="006F2E48">
            <w:pPr>
              <w:pStyle w:val="Prrafodelista"/>
              <w:numPr>
                <w:ilvl w:val="0"/>
                <w:numId w:val="50"/>
              </w:numPr>
              <w:rPr>
                <w:rFonts w:ascii="Calibri" w:hAnsi="Calibri" w:cs="Calibri"/>
                <w:sz w:val="22"/>
                <w:szCs w:val="22"/>
              </w:rPr>
            </w:pPr>
            <w:r>
              <w:rPr>
                <w:rFonts w:ascii="Calibri" w:hAnsi="Calibri" w:cs="Calibri"/>
                <w:b/>
                <w:sz w:val="22"/>
                <w:szCs w:val="22"/>
              </w:rPr>
              <w:t>El plazo de entrega de vuelta</w:t>
            </w:r>
            <w:r>
              <w:rPr>
                <w:rFonts w:ascii="Calibri" w:hAnsi="Calibri" w:cs="Calibri"/>
                <w:sz w:val="22"/>
                <w:szCs w:val="22"/>
              </w:rPr>
              <w:t xml:space="preserve"> desde Zona Comercial de Bermejo  a Planta Tarija será hasta 3 días calendario.</w:t>
            </w:r>
          </w:p>
          <w:p w:rsidR="00B977DD" w:rsidRDefault="00B977DD">
            <w:pPr>
              <w:pStyle w:val="Prrafodelista"/>
              <w:ind w:left="1440"/>
              <w:rPr>
                <w:rFonts w:ascii="Calibri" w:hAnsi="Calibri" w:cs="Calibri"/>
                <w:sz w:val="22"/>
                <w:szCs w:val="22"/>
              </w:rPr>
            </w:pPr>
          </w:p>
          <w:p w:rsidR="00B977DD" w:rsidRDefault="00B977DD" w:rsidP="006F2E48">
            <w:pPr>
              <w:numPr>
                <w:ilvl w:val="0"/>
                <w:numId w:val="50"/>
              </w:numPr>
              <w:ind w:hanging="731"/>
              <w:rPr>
                <w:rFonts w:ascii="Calibri" w:hAnsi="Calibri" w:cs="Calibri"/>
                <w:b/>
                <w:sz w:val="22"/>
                <w:szCs w:val="22"/>
              </w:rPr>
            </w:pPr>
            <w:r>
              <w:rPr>
                <w:rFonts w:ascii="Calibri" w:hAnsi="Calibri" w:cs="Calibri"/>
                <w:b/>
                <w:sz w:val="22"/>
                <w:szCs w:val="22"/>
              </w:rPr>
              <w:t>Para la entrega de garrafas en mal estado en PLANTA TARIJA  se elaborara  los siguientes documentos:</w:t>
            </w:r>
          </w:p>
          <w:p w:rsidR="00B977DD" w:rsidRDefault="00B977DD">
            <w:pPr>
              <w:ind w:left="1440"/>
              <w:rPr>
                <w:rFonts w:ascii="Calibri" w:hAnsi="Calibri" w:cs="Calibri"/>
                <w:sz w:val="22"/>
                <w:szCs w:val="22"/>
              </w:rPr>
            </w:pPr>
            <w:r>
              <w:rPr>
                <w:rFonts w:ascii="Calibri" w:hAnsi="Calibri" w:cs="Calibri"/>
                <w:sz w:val="22"/>
                <w:szCs w:val="22"/>
              </w:rPr>
              <w:t>Conocimiento de Carga de la Unidad de Activos Fijos y Almacenes.</w:t>
            </w:r>
          </w:p>
          <w:p w:rsidR="00B977DD" w:rsidRDefault="00B977DD">
            <w:pPr>
              <w:ind w:left="1440"/>
              <w:rPr>
                <w:rFonts w:ascii="Calibri" w:hAnsi="Calibri" w:cs="Calibri"/>
                <w:sz w:val="22"/>
                <w:szCs w:val="22"/>
              </w:rPr>
            </w:pPr>
            <w:r>
              <w:rPr>
                <w:rFonts w:ascii="Calibri" w:hAnsi="Calibri" w:cs="Calibri"/>
                <w:sz w:val="22"/>
                <w:szCs w:val="22"/>
              </w:rPr>
              <w:t>Orden de Salida de la Unidad de Activos Fijos y Almacenes.</w:t>
            </w:r>
          </w:p>
          <w:p w:rsidR="00B977DD" w:rsidRDefault="00B977DD">
            <w:pPr>
              <w:ind w:left="1440"/>
              <w:rPr>
                <w:rFonts w:ascii="Calibri" w:hAnsi="Calibri" w:cs="Calibri"/>
                <w:sz w:val="22"/>
                <w:szCs w:val="22"/>
              </w:rPr>
            </w:pPr>
            <w:r>
              <w:rPr>
                <w:rFonts w:ascii="Calibri" w:hAnsi="Calibri" w:cs="Calibri"/>
                <w:sz w:val="22"/>
                <w:szCs w:val="22"/>
              </w:rPr>
              <w:t>Detalle de garrafas “lectura de Tara, número de serie y año de fabricación)</w:t>
            </w:r>
          </w:p>
          <w:p w:rsidR="00B977DD" w:rsidRDefault="00B977DD">
            <w:pPr>
              <w:ind w:left="1440"/>
              <w:rPr>
                <w:rFonts w:ascii="Calibri" w:hAnsi="Calibri" w:cs="Calibri"/>
                <w:sz w:val="22"/>
                <w:szCs w:val="22"/>
              </w:rPr>
            </w:pPr>
            <w:r>
              <w:rPr>
                <w:rFonts w:ascii="Calibri" w:hAnsi="Calibri" w:cs="Calibri"/>
                <w:sz w:val="22"/>
                <w:szCs w:val="22"/>
              </w:rPr>
              <w:t>Acta de Entrega de la Unidad de Activos Fijos y Almacenes.</w:t>
            </w:r>
          </w:p>
          <w:p w:rsidR="00B977DD" w:rsidRDefault="00B977DD">
            <w:pPr>
              <w:ind w:left="1440"/>
              <w:rPr>
                <w:rFonts w:ascii="Calibri" w:hAnsi="Calibri" w:cs="Calibri"/>
                <w:sz w:val="22"/>
                <w:szCs w:val="22"/>
              </w:rPr>
            </w:pPr>
            <w:r>
              <w:rPr>
                <w:rFonts w:ascii="Calibri" w:hAnsi="Calibri" w:cs="Calibri"/>
                <w:sz w:val="22"/>
                <w:szCs w:val="22"/>
              </w:rPr>
              <w:t>Documento de transferencia de la Unidad de Activos Fijos y Almacenes.</w:t>
            </w:r>
          </w:p>
          <w:p w:rsidR="00B977DD" w:rsidRDefault="00B977DD" w:rsidP="006F2E48">
            <w:pPr>
              <w:numPr>
                <w:ilvl w:val="0"/>
                <w:numId w:val="50"/>
              </w:numPr>
              <w:ind w:hanging="731"/>
              <w:rPr>
                <w:rFonts w:ascii="Calibri" w:hAnsi="Calibri" w:cs="Calibri"/>
                <w:b/>
                <w:sz w:val="22"/>
                <w:szCs w:val="22"/>
              </w:rPr>
            </w:pPr>
            <w:r>
              <w:rPr>
                <w:rFonts w:ascii="Calibri" w:hAnsi="Calibri" w:cs="Calibri"/>
                <w:b/>
                <w:sz w:val="22"/>
                <w:szCs w:val="22"/>
              </w:rPr>
              <w:t>La entrega de las garrafas en buen estado en PLANTAS RECALIFICADORAS   generara los siguientes documentos :</w:t>
            </w:r>
          </w:p>
          <w:p w:rsidR="00B977DD" w:rsidRDefault="00B977DD">
            <w:pPr>
              <w:ind w:left="1440"/>
              <w:rPr>
                <w:rFonts w:ascii="Calibri" w:hAnsi="Calibri" w:cs="Calibri"/>
                <w:sz w:val="22"/>
                <w:szCs w:val="22"/>
              </w:rPr>
            </w:pPr>
            <w:r>
              <w:rPr>
                <w:rFonts w:ascii="Calibri" w:hAnsi="Calibri" w:cs="Calibri"/>
                <w:sz w:val="22"/>
                <w:szCs w:val="22"/>
              </w:rPr>
              <w:t>Orden de Salida lugar de origen</w:t>
            </w:r>
          </w:p>
          <w:p w:rsidR="00B977DD" w:rsidRDefault="00B977DD">
            <w:pPr>
              <w:ind w:left="1440"/>
              <w:rPr>
                <w:rFonts w:ascii="Calibri" w:hAnsi="Calibri" w:cs="Calibri"/>
                <w:sz w:val="22"/>
                <w:szCs w:val="22"/>
              </w:rPr>
            </w:pPr>
            <w:r>
              <w:rPr>
                <w:rFonts w:ascii="Calibri" w:hAnsi="Calibri" w:cs="Calibri"/>
                <w:sz w:val="22"/>
                <w:szCs w:val="22"/>
              </w:rPr>
              <w:t>Elaboración de Acta de Entrega lugar de destino, o en su caso Transferencia</w:t>
            </w:r>
          </w:p>
          <w:p w:rsidR="00B977DD" w:rsidRDefault="00B977DD">
            <w:pPr>
              <w:rPr>
                <w:rFonts w:ascii="Calibri" w:hAnsi="Calibri" w:cs="Calibri"/>
                <w:b/>
                <w:sz w:val="22"/>
                <w:szCs w:val="22"/>
              </w:rPr>
            </w:pPr>
          </w:p>
        </w:tc>
      </w:tr>
    </w:tbl>
    <w:p w:rsidR="00B977DD" w:rsidRDefault="00B977DD" w:rsidP="00B977DD">
      <w:pPr>
        <w:rPr>
          <w:rFonts w:ascii="Calibri" w:hAnsi="Calibri" w:cs="Calibri"/>
          <w:b/>
          <w:sz w:val="22"/>
          <w:szCs w:val="22"/>
          <w:u w:val="single"/>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3"/>
      </w:tblGrid>
      <w:tr w:rsidR="00B977DD" w:rsidTr="00B977DD">
        <w:tc>
          <w:tcPr>
            <w:tcW w:w="9263"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rPr>
                <w:rFonts w:ascii="Calibri" w:hAnsi="Calibri" w:cs="Calibri"/>
                <w:b/>
                <w:sz w:val="22"/>
                <w:szCs w:val="22"/>
              </w:rPr>
            </w:pPr>
            <w:r>
              <w:rPr>
                <w:rFonts w:ascii="Calibri" w:hAnsi="Calibri" w:cs="Calibri"/>
                <w:b/>
                <w:sz w:val="22"/>
                <w:szCs w:val="22"/>
              </w:rPr>
              <w:t>CONDICIONES DEL SERVICIO</w:t>
            </w:r>
          </w:p>
        </w:tc>
      </w:tr>
      <w:tr w:rsidR="00B977DD" w:rsidTr="00B977DD">
        <w:tc>
          <w:tcPr>
            <w:tcW w:w="9263" w:type="dxa"/>
            <w:tcBorders>
              <w:top w:val="single" w:sz="4" w:space="0" w:color="auto"/>
              <w:left w:val="single" w:sz="4" w:space="0" w:color="auto"/>
              <w:bottom w:val="single" w:sz="4" w:space="0" w:color="auto"/>
              <w:right w:val="single" w:sz="4" w:space="0" w:color="auto"/>
            </w:tcBorders>
          </w:tcPr>
          <w:p w:rsidR="00B977DD" w:rsidRDefault="00B977DD">
            <w:pPr>
              <w:rPr>
                <w:rFonts w:ascii="Calibri" w:hAnsi="Calibri" w:cs="Calibri"/>
                <w:b/>
                <w:sz w:val="22"/>
                <w:szCs w:val="22"/>
              </w:rPr>
            </w:pPr>
          </w:p>
          <w:p w:rsidR="00B977DD" w:rsidRDefault="00B977DD">
            <w:pPr>
              <w:rPr>
                <w:rFonts w:ascii="Calibri" w:hAnsi="Calibri" w:cs="Calibri"/>
                <w:sz w:val="22"/>
                <w:szCs w:val="22"/>
              </w:rPr>
            </w:pPr>
            <w:r>
              <w:rPr>
                <w:rFonts w:ascii="Calibri" w:hAnsi="Calibri" w:cs="Calibri"/>
                <w:sz w:val="22"/>
                <w:szCs w:val="22"/>
              </w:rPr>
              <w:t xml:space="preserve">El adjudicado deberá contar con camión tráiler en óptimas condiciones de funcionamiento mecánico y eléctrico, el mismo que deberá contar con </w:t>
            </w:r>
            <w:r>
              <w:rPr>
                <w:rFonts w:ascii="Calibri" w:hAnsi="Calibri" w:cs="Calibri"/>
                <w:b/>
                <w:sz w:val="22"/>
                <w:szCs w:val="22"/>
              </w:rPr>
              <w:t xml:space="preserve">porta carga o carrocería </w:t>
            </w:r>
            <w:r>
              <w:rPr>
                <w:rFonts w:ascii="Calibri" w:hAnsi="Calibri" w:cs="Calibri"/>
                <w:sz w:val="22"/>
                <w:szCs w:val="22"/>
              </w:rPr>
              <w:t>fijada al chasis con soportes de alta resistencia equipado con anillas de amarre para sujeción de la carga, largueros laterales metálicos en excelente estado, asimismo la carrocería deberá contar con toldo fabricado con cañería PCV , por lo que  el personal de la Unidad de Seguridad Industrial del Distrito Comercial Tarija, realizara una inspección completa del  camión efectuando (CHECK LIST) antes del ingreso a planta para cada viaje a realizar y verificara que personal que proceda a realizar el estivado tenga ropa de trabajo (overol o en su caso camisa y pantalón jeans), botas de seguridad y equipos de protección personal como ser casco gafas guantes de cuero,  debiendo las observaciones ser presentadas y subsanadas antes del carguío si se presentasen.</w:t>
            </w:r>
          </w:p>
        </w:tc>
      </w:tr>
      <w:tr w:rsidR="00B977DD" w:rsidTr="00B977DD">
        <w:tc>
          <w:tcPr>
            <w:tcW w:w="9263"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rPr>
                <w:rFonts w:ascii="Calibri" w:hAnsi="Calibri" w:cs="Calibri"/>
                <w:b/>
                <w:sz w:val="22"/>
                <w:szCs w:val="22"/>
              </w:rPr>
            </w:pPr>
            <w:r>
              <w:rPr>
                <w:rFonts w:ascii="Calibri" w:hAnsi="Calibri" w:cs="Calibri"/>
                <w:b/>
                <w:sz w:val="22"/>
                <w:szCs w:val="22"/>
              </w:rPr>
              <w:t>PLAZO DE EJECUCION DEL SERVICIO</w:t>
            </w:r>
          </w:p>
        </w:tc>
      </w:tr>
      <w:tr w:rsidR="00B977DD" w:rsidTr="00B977DD">
        <w:tc>
          <w:tcPr>
            <w:tcW w:w="9263" w:type="dxa"/>
            <w:tcBorders>
              <w:top w:val="single" w:sz="4" w:space="0" w:color="auto"/>
              <w:left w:val="single" w:sz="4" w:space="0" w:color="auto"/>
              <w:bottom w:val="single" w:sz="4" w:space="0" w:color="auto"/>
              <w:right w:val="single" w:sz="4" w:space="0" w:color="auto"/>
            </w:tcBorders>
          </w:tcPr>
          <w:p w:rsidR="00B977DD" w:rsidRDefault="00B977DD">
            <w:pPr>
              <w:rPr>
                <w:rFonts w:ascii="Calibri" w:hAnsi="Calibri" w:cs="Calibri"/>
                <w:sz w:val="22"/>
                <w:szCs w:val="22"/>
              </w:rPr>
            </w:pPr>
          </w:p>
          <w:p w:rsidR="00B977DD" w:rsidRDefault="00B977DD">
            <w:pPr>
              <w:rPr>
                <w:rFonts w:ascii="Calibri" w:hAnsi="Calibri" w:cs="Calibri"/>
                <w:sz w:val="22"/>
                <w:szCs w:val="22"/>
              </w:rPr>
            </w:pPr>
            <w:r>
              <w:rPr>
                <w:rFonts w:ascii="Calibri" w:hAnsi="Calibri" w:cs="Calibri"/>
                <w:sz w:val="22"/>
                <w:szCs w:val="22"/>
              </w:rPr>
              <w:t>El plazo de ejecución del servicio de transporte de garrafas de Gas Licuado de Petróleo  será desde la emisión de la Orden de proceder hasta el 31 de diciembre o hasta que no exista saldo en el presupuesto asignado.</w:t>
            </w:r>
          </w:p>
        </w:tc>
      </w:tr>
    </w:tbl>
    <w:p w:rsidR="00B977DD" w:rsidRDefault="00B977DD" w:rsidP="00B977DD">
      <w:pPr>
        <w:rPr>
          <w:rFonts w:ascii="Calibri" w:hAnsi="Calibri" w:cs="Calibri"/>
          <w:sz w:val="22"/>
          <w:szCs w:val="22"/>
          <w:lang w:eastAsia="es-ES"/>
        </w:rPr>
      </w:pPr>
    </w:p>
    <w:p w:rsidR="00B977DD" w:rsidRDefault="00B977DD" w:rsidP="006F2E48">
      <w:pPr>
        <w:pStyle w:val="Prrafodelista"/>
        <w:numPr>
          <w:ilvl w:val="0"/>
          <w:numId w:val="46"/>
        </w:numPr>
        <w:contextualSpacing/>
        <w:jc w:val="both"/>
        <w:rPr>
          <w:rFonts w:ascii="Calibri" w:hAnsi="Calibri" w:cs="Calibri"/>
          <w:b/>
          <w:sz w:val="22"/>
          <w:szCs w:val="22"/>
        </w:rPr>
      </w:pPr>
      <w:r>
        <w:rPr>
          <w:rFonts w:ascii="Calibri" w:hAnsi="Calibri" w:cs="Calibri"/>
          <w:b/>
          <w:sz w:val="22"/>
          <w:szCs w:val="22"/>
        </w:rPr>
        <w:t>CONDICIONES REQUERIDAS PARA EL SERVICIO</w:t>
      </w:r>
    </w:p>
    <w:p w:rsidR="00B977DD" w:rsidRDefault="00B977DD" w:rsidP="00B977DD">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977DD" w:rsidTr="00B977D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rPr>
                <w:rFonts w:ascii="Calibri" w:hAnsi="Calibri" w:cs="Calibri"/>
                <w:sz w:val="22"/>
                <w:szCs w:val="22"/>
              </w:rPr>
            </w:pPr>
            <w:r>
              <w:rPr>
                <w:rFonts w:ascii="Calibri" w:hAnsi="Calibri" w:cs="Calibri"/>
                <w:b/>
                <w:bCs/>
                <w:sz w:val="22"/>
                <w:szCs w:val="22"/>
              </w:rPr>
              <w:t xml:space="preserve">FORMA DE PAGO  </w:t>
            </w:r>
          </w:p>
        </w:tc>
      </w:tr>
      <w:tr w:rsidR="00B977DD" w:rsidTr="00B977DD">
        <w:tc>
          <w:tcPr>
            <w:tcW w:w="9339" w:type="dxa"/>
            <w:tcBorders>
              <w:top w:val="single" w:sz="4" w:space="0" w:color="auto"/>
              <w:left w:val="single" w:sz="4" w:space="0" w:color="auto"/>
              <w:bottom w:val="single" w:sz="4" w:space="0" w:color="auto"/>
              <w:right w:val="single" w:sz="4" w:space="0" w:color="auto"/>
            </w:tcBorders>
          </w:tcPr>
          <w:p w:rsidR="00B977DD" w:rsidRDefault="00B977DD">
            <w:pPr>
              <w:jc w:val="both"/>
              <w:rPr>
                <w:rFonts w:ascii="Calibri" w:hAnsi="Calibri" w:cs="Calibri"/>
                <w:sz w:val="22"/>
                <w:szCs w:val="22"/>
                <w:lang w:val="es-BO"/>
              </w:rPr>
            </w:pPr>
            <w:r>
              <w:rPr>
                <w:rFonts w:ascii="Calibri" w:hAnsi="Calibri" w:cs="Calibri"/>
                <w:sz w:val="22"/>
                <w:lang w:val="es-BO"/>
              </w:rPr>
              <w:t xml:space="preserve">Se realizara pagos parciales por la ejecución del servicio acumulado, según  programa mensual establecido por YPFB y previa conformidad del fiscal del servicio asignado y comisión de recepción en cumplimiento </w:t>
            </w:r>
            <w:r>
              <w:rPr>
                <w:rFonts w:ascii="Calibri" w:hAnsi="Calibri" w:cs="Calibri"/>
                <w:sz w:val="22"/>
                <w:szCs w:val="22"/>
                <w:lang w:val="es-BO"/>
              </w:rPr>
              <w:t>de  los aspectos técnicos y administrativos.</w:t>
            </w:r>
          </w:p>
          <w:p w:rsidR="00B977DD" w:rsidRDefault="00B977DD">
            <w:pPr>
              <w:jc w:val="both"/>
              <w:rPr>
                <w:rFonts w:ascii="Calibri" w:hAnsi="Calibri" w:cs="Calibri"/>
                <w:sz w:val="22"/>
                <w:szCs w:val="22"/>
                <w:lang w:val="es-BO"/>
              </w:rPr>
            </w:pPr>
            <w:r>
              <w:rPr>
                <w:rFonts w:ascii="Calibri" w:hAnsi="Calibri" w:cs="Calibri"/>
                <w:sz w:val="22"/>
                <w:szCs w:val="22"/>
                <w:lang w:val="es-BO"/>
              </w:rPr>
              <w:t>Así mismo para que YPFB haga efectivo el pago, el adjudicado deberá contar con número de cuenta del Banco Unión y emitir la factura correspondiente a nombre de Yacimientos Petrolíferos Fiscales Bolivianos con NIT Nº 1020269020, debiendo cumplir con los siguientes documentos:</w:t>
            </w:r>
          </w:p>
          <w:p w:rsidR="00B977DD" w:rsidRDefault="00B977DD">
            <w:pPr>
              <w:jc w:val="both"/>
              <w:rPr>
                <w:rFonts w:ascii="Calibri" w:hAnsi="Calibri" w:cs="Calibri"/>
                <w:sz w:val="22"/>
                <w:szCs w:val="22"/>
                <w:lang w:val="es-BO"/>
              </w:rPr>
            </w:pPr>
          </w:p>
          <w:p w:rsidR="00B977DD" w:rsidRDefault="00B977DD" w:rsidP="006F2E48">
            <w:pPr>
              <w:numPr>
                <w:ilvl w:val="0"/>
                <w:numId w:val="51"/>
              </w:numPr>
              <w:jc w:val="both"/>
              <w:rPr>
                <w:rFonts w:ascii="Calibri" w:hAnsi="Calibri" w:cs="Calibri"/>
                <w:sz w:val="22"/>
                <w:szCs w:val="22"/>
                <w:lang w:val="es-BO"/>
              </w:rPr>
            </w:pPr>
            <w:r>
              <w:rPr>
                <w:rFonts w:ascii="Calibri" w:hAnsi="Calibri" w:cs="Calibri"/>
                <w:sz w:val="22"/>
                <w:szCs w:val="22"/>
                <w:lang w:val="es-BO"/>
              </w:rPr>
              <w:lastRenderedPageBreak/>
              <w:t>Carta de Solicitud de pago</w:t>
            </w:r>
          </w:p>
          <w:p w:rsidR="00B977DD" w:rsidRDefault="00B977DD" w:rsidP="006F2E48">
            <w:pPr>
              <w:numPr>
                <w:ilvl w:val="0"/>
                <w:numId w:val="51"/>
              </w:numPr>
              <w:jc w:val="both"/>
              <w:rPr>
                <w:rFonts w:ascii="Calibri" w:hAnsi="Calibri" w:cs="Calibri"/>
                <w:sz w:val="22"/>
                <w:szCs w:val="22"/>
                <w:lang w:val="es-BO"/>
              </w:rPr>
            </w:pPr>
            <w:r>
              <w:rPr>
                <w:rFonts w:ascii="Calibri" w:hAnsi="Calibri" w:cs="Calibri"/>
                <w:sz w:val="22"/>
                <w:szCs w:val="22"/>
                <w:lang w:val="es-BO"/>
              </w:rPr>
              <w:t>Factura Original</w:t>
            </w:r>
          </w:p>
          <w:p w:rsidR="00B977DD" w:rsidRDefault="00B977DD" w:rsidP="006F2E48">
            <w:pPr>
              <w:numPr>
                <w:ilvl w:val="0"/>
                <w:numId w:val="51"/>
              </w:numPr>
              <w:jc w:val="both"/>
              <w:rPr>
                <w:rFonts w:ascii="Calibri" w:hAnsi="Calibri" w:cs="Calibri"/>
                <w:sz w:val="22"/>
                <w:szCs w:val="22"/>
                <w:lang w:val="es-BO"/>
              </w:rPr>
            </w:pPr>
            <w:r>
              <w:rPr>
                <w:rFonts w:ascii="Calibri" w:hAnsi="Calibri" w:cs="Calibri"/>
                <w:sz w:val="22"/>
                <w:szCs w:val="22"/>
                <w:lang w:val="es-BO"/>
              </w:rPr>
              <w:t>Fotocopia simple del NIT</w:t>
            </w:r>
          </w:p>
          <w:p w:rsidR="00B977DD" w:rsidRDefault="00B977DD" w:rsidP="006F2E48">
            <w:pPr>
              <w:numPr>
                <w:ilvl w:val="0"/>
                <w:numId w:val="51"/>
              </w:numPr>
              <w:jc w:val="both"/>
              <w:rPr>
                <w:rFonts w:ascii="Calibri" w:hAnsi="Calibri" w:cs="Calibri"/>
                <w:sz w:val="22"/>
                <w:szCs w:val="22"/>
                <w:lang w:val="es-BO"/>
              </w:rPr>
            </w:pPr>
            <w:r>
              <w:rPr>
                <w:rFonts w:ascii="Calibri" w:hAnsi="Calibri" w:cs="Calibri"/>
                <w:sz w:val="22"/>
                <w:szCs w:val="22"/>
                <w:lang w:val="es-BO"/>
              </w:rPr>
              <w:t>Fotocopia simple del registro SIGEP</w:t>
            </w:r>
          </w:p>
          <w:p w:rsidR="00B977DD" w:rsidRDefault="00B977DD" w:rsidP="006F2E48">
            <w:pPr>
              <w:numPr>
                <w:ilvl w:val="0"/>
                <w:numId w:val="51"/>
              </w:numPr>
              <w:jc w:val="both"/>
              <w:rPr>
                <w:rFonts w:ascii="Calibri" w:hAnsi="Calibri" w:cs="Calibri"/>
                <w:sz w:val="22"/>
                <w:szCs w:val="22"/>
                <w:lang w:val="es-BO"/>
              </w:rPr>
            </w:pPr>
            <w:r>
              <w:rPr>
                <w:rFonts w:ascii="Calibri" w:hAnsi="Calibri" w:cs="Calibri"/>
                <w:sz w:val="22"/>
                <w:szCs w:val="22"/>
                <w:lang w:val="es-BO"/>
              </w:rPr>
              <w:t>Fotocopia simple del contrato y Orden de proceder</w:t>
            </w:r>
          </w:p>
          <w:p w:rsidR="00B977DD" w:rsidRDefault="00B977DD" w:rsidP="006F2E48">
            <w:pPr>
              <w:numPr>
                <w:ilvl w:val="0"/>
                <w:numId w:val="51"/>
              </w:numPr>
              <w:jc w:val="both"/>
              <w:rPr>
                <w:rFonts w:ascii="Calibri" w:hAnsi="Calibri" w:cs="Calibri"/>
                <w:sz w:val="22"/>
                <w:szCs w:val="22"/>
                <w:lang w:val="es-BO"/>
              </w:rPr>
            </w:pPr>
            <w:r>
              <w:rPr>
                <w:rFonts w:ascii="Calibri" w:hAnsi="Calibri" w:cs="Calibri"/>
                <w:sz w:val="22"/>
                <w:szCs w:val="22"/>
                <w:lang w:val="es-BO"/>
              </w:rPr>
              <w:t>Conocimientos de Carga, Ordenes de Salida, o  transferencias acumulados en el mes</w:t>
            </w:r>
          </w:p>
          <w:p w:rsidR="00A2797A" w:rsidRDefault="00B977DD">
            <w:pPr>
              <w:jc w:val="both"/>
              <w:rPr>
                <w:rFonts w:ascii="Calibri" w:hAnsi="Calibri" w:cs="Calibri"/>
                <w:b/>
                <w:sz w:val="22"/>
                <w:szCs w:val="22"/>
                <w:lang w:val="es-BO"/>
              </w:rPr>
            </w:pPr>
            <w:r>
              <w:rPr>
                <w:rFonts w:ascii="Calibri" w:hAnsi="Calibri" w:cs="Calibri"/>
                <w:b/>
                <w:sz w:val="22"/>
                <w:szCs w:val="22"/>
                <w:lang w:val="es-BO"/>
              </w:rPr>
              <w:t>Se aclara que YPFB no otorgara ningún anticipo ni pagos adicionales por el objeto del servicio</w:t>
            </w:r>
          </w:p>
          <w:p w:rsidR="00B977DD" w:rsidRDefault="00B977DD">
            <w:pPr>
              <w:jc w:val="both"/>
              <w:rPr>
                <w:rFonts w:ascii="Calibri" w:hAnsi="Calibri" w:cs="Calibri"/>
                <w:b/>
                <w:sz w:val="22"/>
                <w:szCs w:val="22"/>
                <w:lang w:val="es-BO"/>
              </w:rPr>
            </w:pPr>
            <w:r>
              <w:rPr>
                <w:rFonts w:ascii="Calibri" w:hAnsi="Calibri" w:cs="Calibri"/>
                <w:b/>
                <w:sz w:val="22"/>
                <w:szCs w:val="22"/>
                <w:lang w:val="es-BO"/>
              </w:rPr>
              <w:t xml:space="preserve">  </w:t>
            </w:r>
          </w:p>
        </w:tc>
      </w:tr>
      <w:tr w:rsidR="00B977DD" w:rsidTr="00B977D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autoSpaceDE w:val="0"/>
              <w:autoSpaceDN w:val="0"/>
              <w:adjustRightInd w:val="0"/>
              <w:jc w:val="both"/>
              <w:rPr>
                <w:rFonts w:ascii="Calibri" w:hAnsi="Calibri" w:cs="Calibri"/>
                <w:sz w:val="22"/>
                <w:szCs w:val="22"/>
              </w:rPr>
            </w:pPr>
            <w:r>
              <w:rPr>
                <w:rFonts w:ascii="Calibri" w:hAnsi="Calibri" w:cs="Calibri"/>
                <w:b/>
                <w:bCs/>
                <w:sz w:val="22"/>
                <w:szCs w:val="22"/>
              </w:rPr>
              <w:lastRenderedPageBreak/>
              <w:t xml:space="preserve">LUGAR DE PRESTACIÓN DEL SERVICIO </w:t>
            </w:r>
          </w:p>
        </w:tc>
      </w:tr>
      <w:tr w:rsidR="00B977DD" w:rsidTr="00B977DD">
        <w:tc>
          <w:tcPr>
            <w:tcW w:w="9339" w:type="dxa"/>
            <w:tcBorders>
              <w:top w:val="single" w:sz="4" w:space="0" w:color="auto"/>
              <w:left w:val="single" w:sz="4" w:space="0" w:color="auto"/>
              <w:bottom w:val="single" w:sz="4" w:space="0" w:color="auto"/>
              <w:right w:val="single" w:sz="4" w:space="0" w:color="auto"/>
            </w:tcBorders>
          </w:tcPr>
          <w:p w:rsidR="00B977DD" w:rsidRDefault="00B977DD">
            <w:pPr>
              <w:autoSpaceDE w:val="0"/>
              <w:autoSpaceDN w:val="0"/>
              <w:adjustRightInd w:val="0"/>
              <w:jc w:val="both"/>
              <w:rPr>
                <w:rFonts w:ascii="Calibri" w:hAnsi="Calibri" w:cs="Calibri"/>
                <w:sz w:val="22"/>
                <w:szCs w:val="22"/>
              </w:rPr>
            </w:pPr>
            <w:r>
              <w:rPr>
                <w:rFonts w:ascii="Calibri" w:hAnsi="Calibri" w:cs="Calibri"/>
                <w:sz w:val="22"/>
                <w:szCs w:val="22"/>
              </w:rPr>
              <w:t>El adjudicado deberá realizar la ejecución del servicio de transporte de garrafas entre las siguientes plantas engarrafadoras y  plantas recalificadoras en direcciones señaladas según cuadro siguiente.</w:t>
            </w:r>
          </w:p>
          <w:p w:rsidR="00B977DD" w:rsidRDefault="00B977DD">
            <w:pPr>
              <w:autoSpaceDE w:val="0"/>
              <w:autoSpaceDN w:val="0"/>
              <w:adjustRightInd w:val="0"/>
              <w:jc w:val="both"/>
              <w:rPr>
                <w:rFonts w:ascii="Calibri" w:hAnsi="Calibri" w:cs="Calibri"/>
                <w:sz w:val="18"/>
                <w:szCs w:val="22"/>
              </w:rPr>
            </w:pPr>
          </w:p>
          <w:tbl>
            <w:tblPr>
              <w:tblW w:w="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4283"/>
            </w:tblGrid>
            <w:tr w:rsidR="00B977DD">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8DB3E2"/>
                  <w:vAlign w:val="center"/>
                  <w:hideMark/>
                </w:tcPr>
                <w:p w:rsidR="00B977DD" w:rsidRDefault="00B977DD">
                  <w:pPr>
                    <w:jc w:val="center"/>
                    <w:rPr>
                      <w:rFonts w:ascii="Calibri" w:hAnsi="Calibri" w:cs="Calibri"/>
                      <w:b/>
                      <w:sz w:val="18"/>
                      <w:szCs w:val="18"/>
                    </w:rPr>
                  </w:pPr>
                  <w:r>
                    <w:rPr>
                      <w:rFonts w:ascii="Calibri" w:hAnsi="Calibri" w:cs="Calibri"/>
                      <w:b/>
                      <w:sz w:val="18"/>
                      <w:szCs w:val="18"/>
                    </w:rPr>
                    <w:t>CIUDAD/ LOCALIDAD</w:t>
                  </w:r>
                </w:p>
              </w:tc>
              <w:tc>
                <w:tcPr>
                  <w:tcW w:w="0" w:type="auto"/>
                  <w:tcBorders>
                    <w:top w:val="single" w:sz="4" w:space="0" w:color="auto"/>
                    <w:left w:val="single" w:sz="4" w:space="0" w:color="auto"/>
                    <w:bottom w:val="single" w:sz="4" w:space="0" w:color="auto"/>
                    <w:right w:val="single" w:sz="4" w:space="0" w:color="auto"/>
                  </w:tcBorders>
                  <w:shd w:val="clear" w:color="auto" w:fill="8DB3E2"/>
                  <w:vAlign w:val="center"/>
                  <w:hideMark/>
                </w:tcPr>
                <w:p w:rsidR="00B977DD" w:rsidRDefault="00B977DD">
                  <w:pPr>
                    <w:jc w:val="center"/>
                    <w:rPr>
                      <w:rFonts w:ascii="Calibri" w:hAnsi="Calibri" w:cs="Calibri"/>
                      <w:b/>
                      <w:sz w:val="18"/>
                      <w:szCs w:val="18"/>
                    </w:rPr>
                  </w:pPr>
                  <w:r>
                    <w:rPr>
                      <w:rFonts w:ascii="Calibri" w:hAnsi="Calibri" w:cs="Calibri"/>
                      <w:b/>
                      <w:sz w:val="18"/>
                      <w:szCs w:val="18"/>
                    </w:rPr>
                    <w:t>DIRECCION</w:t>
                  </w:r>
                </w:p>
              </w:tc>
            </w:tr>
            <w:tr w:rsidR="00B977DD">
              <w:trPr>
                <w:trHeight w:val="343"/>
                <w:jc w:val="center"/>
              </w:trPr>
              <w:tc>
                <w:tcPr>
                  <w:tcW w:w="0" w:type="auto"/>
                  <w:tcBorders>
                    <w:top w:val="single" w:sz="4" w:space="0" w:color="auto"/>
                    <w:left w:val="single" w:sz="4" w:space="0" w:color="auto"/>
                    <w:bottom w:val="single" w:sz="4" w:space="0" w:color="auto"/>
                    <w:right w:val="single" w:sz="4" w:space="0" w:color="auto"/>
                  </w:tcBorders>
                  <w:vAlign w:val="center"/>
                </w:tcPr>
                <w:p w:rsidR="00B977DD" w:rsidRDefault="00B977DD">
                  <w:pPr>
                    <w:jc w:val="center"/>
                    <w:rPr>
                      <w:rFonts w:ascii="Calibri" w:hAnsi="Calibri" w:cs="Calibri"/>
                      <w:sz w:val="18"/>
                      <w:szCs w:val="18"/>
                    </w:rPr>
                  </w:pPr>
                </w:p>
                <w:p w:rsidR="00B977DD" w:rsidRDefault="00B977DD">
                  <w:pPr>
                    <w:jc w:val="center"/>
                    <w:rPr>
                      <w:rFonts w:ascii="Calibri" w:hAnsi="Calibri" w:cs="Calibri"/>
                      <w:sz w:val="18"/>
                      <w:szCs w:val="18"/>
                    </w:rPr>
                  </w:pPr>
                  <w:r>
                    <w:rPr>
                      <w:rFonts w:ascii="Calibri" w:hAnsi="Calibri" w:cs="Calibri"/>
                      <w:sz w:val="18"/>
                      <w:szCs w:val="18"/>
                    </w:rPr>
                    <w:t>TARIJA</w:t>
                  </w:r>
                </w:p>
              </w:tc>
              <w:tc>
                <w:tcPr>
                  <w:tcW w:w="0" w:type="auto"/>
                  <w:tcBorders>
                    <w:top w:val="single" w:sz="4" w:space="0" w:color="auto"/>
                    <w:left w:val="single" w:sz="4" w:space="0" w:color="auto"/>
                    <w:bottom w:val="single" w:sz="4" w:space="0" w:color="auto"/>
                    <w:right w:val="single" w:sz="4" w:space="0" w:color="auto"/>
                  </w:tcBorders>
                  <w:vAlign w:val="center"/>
                  <w:hideMark/>
                </w:tcPr>
                <w:p w:rsidR="00B977DD" w:rsidRDefault="00B977DD">
                  <w:pPr>
                    <w:jc w:val="center"/>
                    <w:rPr>
                      <w:rFonts w:ascii="Calibri" w:hAnsi="Calibri" w:cs="Calibri"/>
                      <w:sz w:val="18"/>
                      <w:szCs w:val="18"/>
                    </w:rPr>
                  </w:pPr>
                  <w:r>
                    <w:rPr>
                      <w:rFonts w:ascii="Calibri" w:hAnsi="Calibri" w:cs="Calibri"/>
                      <w:sz w:val="18"/>
                      <w:szCs w:val="18"/>
                    </w:rPr>
                    <w:t>KM 8½  CARRETERA AL GRAN CHACO – ZONA EL PORTILLO</w:t>
                  </w:r>
                </w:p>
              </w:tc>
            </w:tr>
            <w:tr w:rsidR="00B977DD">
              <w:trPr>
                <w:trHeight w:val="221"/>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977DD" w:rsidRDefault="00B977DD">
                  <w:pPr>
                    <w:jc w:val="center"/>
                    <w:rPr>
                      <w:rFonts w:ascii="Calibri" w:hAnsi="Calibri" w:cs="Calibri"/>
                      <w:sz w:val="18"/>
                      <w:szCs w:val="18"/>
                    </w:rPr>
                  </w:pPr>
                  <w:r>
                    <w:rPr>
                      <w:rFonts w:ascii="Calibri" w:hAnsi="Calibri" w:cs="Calibri"/>
                      <w:sz w:val="18"/>
                      <w:szCs w:val="18"/>
                    </w:rPr>
                    <w:t>SUCRE</w:t>
                  </w:r>
                </w:p>
              </w:tc>
              <w:tc>
                <w:tcPr>
                  <w:tcW w:w="0" w:type="auto"/>
                  <w:tcBorders>
                    <w:top w:val="single" w:sz="4" w:space="0" w:color="auto"/>
                    <w:left w:val="single" w:sz="4" w:space="0" w:color="auto"/>
                    <w:bottom w:val="single" w:sz="4" w:space="0" w:color="auto"/>
                    <w:right w:val="single" w:sz="4" w:space="0" w:color="auto"/>
                  </w:tcBorders>
                  <w:vAlign w:val="center"/>
                  <w:hideMark/>
                </w:tcPr>
                <w:p w:rsidR="00B977DD" w:rsidRDefault="00B977DD">
                  <w:pPr>
                    <w:jc w:val="center"/>
                    <w:rPr>
                      <w:rFonts w:ascii="Calibri" w:hAnsi="Calibri" w:cs="Calibri"/>
                      <w:sz w:val="18"/>
                      <w:szCs w:val="18"/>
                    </w:rPr>
                  </w:pPr>
                  <w:r>
                    <w:rPr>
                      <w:rFonts w:ascii="Calibri" w:hAnsi="Calibri" w:cs="Calibri"/>
                      <w:sz w:val="18"/>
                      <w:szCs w:val="18"/>
                    </w:rPr>
                    <w:t>ZONA Q’HORA – Q’HORA, KM. 8 DE LA CIUDAD DE SUCRE</w:t>
                  </w:r>
                </w:p>
              </w:tc>
            </w:tr>
            <w:tr w:rsidR="00B977DD">
              <w:trPr>
                <w:trHeight w:val="29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977DD" w:rsidRDefault="00B977DD">
                  <w:pPr>
                    <w:jc w:val="center"/>
                    <w:rPr>
                      <w:rFonts w:ascii="Calibri" w:hAnsi="Calibri" w:cs="Calibri"/>
                      <w:sz w:val="18"/>
                      <w:szCs w:val="18"/>
                    </w:rPr>
                  </w:pPr>
                  <w:r>
                    <w:rPr>
                      <w:rFonts w:ascii="Calibri" w:hAnsi="Calibri" w:cs="Calibri"/>
                      <w:sz w:val="18"/>
                      <w:szCs w:val="18"/>
                    </w:rPr>
                    <w:t>COCHABAMBA</w:t>
                  </w:r>
                </w:p>
              </w:tc>
              <w:tc>
                <w:tcPr>
                  <w:tcW w:w="0" w:type="auto"/>
                  <w:tcBorders>
                    <w:top w:val="single" w:sz="4" w:space="0" w:color="auto"/>
                    <w:left w:val="single" w:sz="4" w:space="0" w:color="auto"/>
                    <w:bottom w:val="single" w:sz="4" w:space="0" w:color="auto"/>
                    <w:right w:val="single" w:sz="4" w:space="0" w:color="auto"/>
                  </w:tcBorders>
                  <w:vAlign w:val="center"/>
                  <w:hideMark/>
                </w:tcPr>
                <w:p w:rsidR="00B977DD" w:rsidRDefault="00B977DD">
                  <w:pPr>
                    <w:jc w:val="center"/>
                    <w:rPr>
                      <w:rFonts w:ascii="Calibri" w:hAnsi="Calibri" w:cs="Calibri"/>
                      <w:sz w:val="18"/>
                      <w:szCs w:val="18"/>
                    </w:rPr>
                  </w:pPr>
                  <w:r>
                    <w:rPr>
                      <w:rFonts w:ascii="Calibri" w:hAnsi="Calibri" w:cs="Calibri"/>
                      <w:sz w:val="18"/>
                      <w:szCs w:val="18"/>
                    </w:rPr>
                    <w:t>KM 6 AVENIDA PETROLERA – ZONA VALLE HERMOSO</w:t>
                  </w:r>
                </w:p>
              </w:tc>
            </w:tr>
            <w:tr w:rsidR="00B977DD">
              <w:trPr>
                <w:trHeight w:val="29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977DD" w:rsidRDefault="00B977DD">
                  <w:pPr>
                    <w:jc w:val="center"/>
                    <w:rPr>
                      <w:rFonts w:ascii="Calibri" w:hAnsi="Calibri" w:cs="Calibri"/>
                      <w:sz w:val="18"/>
                      <w:szCs w:val="18"/>
                    </w:rPr>
                  </w:pPr>
                  <w:r>
                    <w:rPr>
                      <w:rFonts w:ascii="Calibri" w:hAnsi="Calibri" w:cs="Calibri"/>
                      <w:sz w:val="18"/>
                      <w:szCs w:val="18"/>
                    </w:rPr>
                    <w:t>VILLAMONTES</w:t>
                  </w:r>
                </w:p>
              </w:tc>
              <w:tc>
                <w:tcPr>
                  <w:tcW w:w="0" w:type="auto"/>
                  <w:tcBorders>
                    <w:top w:val="single" w:sz="4" w:space="0" w:color="auto"/>
                    <w:left w:val="single" w:sz="4" w:space="0" w:color="auto"/>
                    <w:bottom w:val="single" w:sz="4" w:space="0" w:color="auto"/>
                    <w:right w:val="single" w:sz="4" w:space="0" w:color="auto"/>
                  </w:tcBorders>
                  <w:vAlign w:val="center"/>
                  <w:hideMark/>
                </w:tcPr>
                <w:p w:rsidR="00B977DD" w:rsidRDefault="00B977DD">
                  <w:pPr>
                    <w:jc w:val="center"/>
                    <w:rPr>
                      <w:rFonts w:ascii="Calibri" w:hAnsi="Calibri" w:cs="Calibri"/>
                      <w:sz w:val="18"/>
                      <w:szCs w:val="18"/>
                    </w:rPr>
                  </w:pPr>
                  <w:r>
                    <w:rPr>
                      <w:rFonts w:ascii="Calibri" w:hAnsi="Calibri" w:cs="Calibri"/>
                      <w:sz w:val="18"/>
                      <w:szCs w:val="18"/>
                    </w:rPr>
                    <w:t>AV. MENDEZ ARCOS FINAL ZONA BARRIO FERROBIARIO</w:t>
                  </w:r>
                </w:p>
              </w:tc>
            </w:tr>
            <w:tr w:rsidR="00B977DD">
              <w:trPr>
                <w:trHeight w:val="29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977DD" w:rsidRDefault="00B977DD">
                  <w:pPr>
                    <w:jc w:val="center"/>
                    <w:rPr>
                      <w:rFonts w:ascii="Calibri" w:hAnsi="Calibri" w:cs="Calibri"/>
                      <w:sz w:val="18"/>
                      <w:szCs w:val="18"/>
                    </w:rPr>
                  </w:pPr>
                  <w:r>
                    <w:rPr>
                      <w:rFonts w:ascii="Calibri" w:hAnsi="Calibri" w:cs="Calibri"/>
                      <w:sz w:val="18"/>
                      <w:szCs w:val="18"/>
                    </w:rPr>
                    <w:t>YACUIBA</w:t>
                  </w:r>
                </w:p>
              </w:tc>
              <w:tc>
                <w:tcPr>
                  <w:tcW w:w="0" w:type="auto"/>
                  <w:tcBorders>
                    <w:top w:val="single" w:sz="4" w:space="0" w:color="auto"/>
                    <w:left w:val="single" w:sz="4" w:space="0" w:color="auto"/>
                    <w:bottom w:val="single" w:sz="4" w:space="0" w:color="auto"/>
                    <w:right w:val="single" w:sz="4" w:space="0" w:color="auto"/>
                  </w:tcBorders>
                  <w:vAlign w:val="center"/>
                  <w:hideMark/>
                </w:tcPr>
                <w:p w:rsidR="00B977DD" w:rsidRDefault="00B977DD">
                  <w:pPr>
                    <w:jc w:val="center"/>
                    <w:rPr>
                      <w:rFonts w:ascii="Calibri" w:hAnsi="Calibri" w:cs="Calibri"/>
                      <w:sz w:val="18"/>
                      <w:szCs w:val="18"/>
                    </w:rPr>
                  </w:pPr>
                  <w:r>
                    <w:rPr>
                      <w:rFonts w:ascii="Calibri" w:hAnsi="Calibri" w:cs="Calibri"/>
                      <w:sz w:val="18"/>
                      <w:szCs w:val="18"/>
                    </w:rPr>
                    <w:t xml:space="preserve">AV. BOLIVIA CARRETERA A POCITOS </w:t>
                  </w:r>
                </w:p>
              </w:tc>
            </w:tr>
            <w:tr w:rsidR="00B977DD">
              <w:trPr>
                <w:trHeight w:val="29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977DD" w:rsidRDefault="00B977DD">
                  <w:pPr>
                    <w:jc w:val="center"/>
                    <w:rPr>
                      <w:rFonts w:ascii="Calibri" w:hAnsi="Calibri" w:cs="Calibri"/>
                      <w:sz w:val="18"/>
                      <w:szCs w:val="18"/>
                    </w:rPr>
                  </w:pPr>
                  <w:r>
                    <w:rPr>
                      <w:rFonts w:ascii="Calibri" w:hAnsi="Calibri" w:cs="Calibri"/>
                      <w:sz w:val="18"/>
                      <w:szCs w:val="18"/>
                    </w:rPr>
                    <w:t>BERMEJO</w:t>
                  </w:r>
                </w:p>
              </w:tc>
              <w:tc>
                <w:tcPr>
                  <w:tcW w:w="0" w:type="auto"/>
                  <w:tcBorders>
                    <w:top w:val="single" w:sz="4" w:space="0" w:color="auto"/>
                    <w:left w:val="single" w:sz="4" w:space="0" w:color="auto"/>
                    <w:bottom w:val="single" w:sz="4" w:space="0" w:color="auto"/>
                    <w:right w:val="single" w:sz="4" w:space="0" w:color="auto"/>
                  </w:tcBorders>
                  <w:vAlign w:val="center"/>
                  <w:hideMark/>
                </w:tcPr>
                <w:p w:rsidR="00B977DD" w:rsidRDefault="00B977DD">
                  <w:pPr>
                    <w:jc w:val="center"/>
                    <w:rPr>
                      <w:rFonts w:ascii="Calibri" w:hAnsi="Calibri" w:cs="Calibri"/>
                      <w:sz w:val="18"/>
                      <w:szCs w:val="18"/>
                    </w:rPr>
                  </w:pPr>
                  <w:r>
                    <w:rPr>
                      <w:rFonts w:ascii="Calibri" w:hAnsi="Calibri" w:cs="Calibri"/>
                      <w:sz w:val="18"/>
                      <w:szCs w:val="18"/>
                    </w:rPr>
                    <w:t xml:space="preserve">AV. PETROLERA EX GRANJA DE YPFB </w:t>
                  </w:r>
                </w:p>
              </w:tc>
            </w:tr>
          </w:tbl>
          <w:p w:rsidR="00B977DD" w:rsidRDefault="00B977DD">
            <w:pPr>
              <w:jc w:val="both"/>
              <w:rPr>
                <w:rFonts w:ascii="Calibri" w:hAnsi="Calibri" w:cs="Calibri"/>
                <w:sz w:val="22"/>
                <w:lang w:eastAsia="es-ES"/>
              </w:rPr>
            </w:pPr>
          </w:p>
        </w:tc>
      </w:tr>
      <w:tr w:rsidR="00B977DD" w:rsidTr="00B977D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autoSpaceDE w:val="0"/>
              <w:autoSpaceDN w:val="0"/>
              <w:adjustRightInd w:val="0"/>
              <w:jc w:val="both"/>
              <w:rPr>
                <w:rFonts w:ascii="Calibri" w:hAnsi="Calibri" w:cs="Calibri"/>
                <w:sz w:val="22"/>
                <w:szCs w:val="22"/>
              </w:rPr>
            </w:pPr>
            <w:r>
              <w:rPr>
                <w:rFonts w:ascii="Calibri" w:hAnsi="Calibri" w:cs="Calibri"/>
                <w:b/>
                <w:bCs/>
                <w:sz w:val="22"/>
                <w:szCs w:val="22"/>
              </w:rPr>
              <w:t xml:space="preserve">FISCAL DEL SERVICIO </w:t>
            </w:r>
          </w:p>
        </w:tc>
      </w:tr>
      <w:tr w:rsidR="00B977DD" w:rsidTr="00B977DD">
        <w:trPr>
          <w:trHeight w:val="2239"/>
        </w:trPr>
        <w:tc>
          <w:tcPr>
            <w:tcW w:w="9339" w:type="dxa"/>
            <w:tcBorders>
              <w:top w:val="single" w:sz="4" w:space="0" w:color="auto"/>
              <w:left w:val="single" w:sz="4" w:space="0" w:color="auto"/>
              <w:bottom w:val="single" w:sz="4" w:space="0" w:color="auto"/>
              <w:right w:val="single" w:sz="4" w:space="0" w:color="auto"/>
            </w:tcBorders>
            <w:shd w:val="clear" w:color="auto" w:fill="FFFFFF"/>
            <w:hideMark/>
          </w:tcPr>
          <w:p w:rsidR="00B977DD" w:rsidRDefault="00B977DD">
            <w:pPr>
              <w:jc w:val="both"/>
              <w:rPr>
                <w:rFonts w:ascii="Calibri" w:hAnsi="Calibri" w:cs="Calibri"/>
                <w:sz w:val="22"/>
                <w:szCs w:val="22"/>
                <w:lang w:val="es-BO" w:eastAsia="es-BO"/>
              </w:rPr>
            </w:pPr>
            <w:r>
              <w:rPr>
                <w:rFonts w:ascii="Calibri" w:hAnsi="Calibri" w:cs="Calibri"/>
                <w:sz w:val="22"/>
                <w:szCs w:val="22"/>
                <w:lang w:val="es-BO" w:eastAsia="es-BO"/>
              </w:rPr>
              <w:t>YPFB a Través del Responsable de Contratación RPC designara un Fiscal del Servicio quien tendrá las siguientes funciones</w:t>
            </w:r>
          </w:p>
          <w:p w:rsidR="00B977DD" w:rsidRDefault="00B977DD" w:rsidP="006F2E48">
            <w:pPr>
              <w:numPr>
                <w:ilvl w:val="0"/>
                <w:numId w:val="52"/>
              </w:numPr>
              <w:jc w:val="both"/>
              <w:rPr>
                <w:rFonts w:ascii="Calibri" w:hAnsi="Calibri" w:cs="Calibri"/>
                <w:sz w:val="22"/>
                <w:szCs w:val="22"/>
                <w:lang w:val="es-BO" w:eastAsia="es-BO"/>
              </w:rPr>
            </w:pPr>
            <w:r>
              <w:rPr>
                <w:rFonts w:ascii="Calibri" w:hAnsi="Calibri" w:cs="Calibri"/>
                <w:sz w:val="22"/>
                <w:szCs w:val="22"/>
                <w:lang w:val="es-BO" w:eastAsia="es-BO"/>
              </w:rPr>
              <w:t>Para inicio del servicio emitirá Nota Expresa de Orden de Proceder, previo a la firma de contrato</w:t>
            </w:r>
          </w:p>
          <w:p w:rsidR="00B977DD" w:rsidRDefault="00B977DD" w:rsidP="006F2E48">
            <w:pPr>
              <w:numPr>
                <w:ilvl w:val="0"/>
                <w:numId w:val="52"/>
              </w:numPr>
              <w:jc w:val="both"/>
              <w:rPr>
                <w:rFonts w:ascii="Calibri" w:hAnsi="Calibri" w:cs="Calibri"/>
                <w:sz w:val="22"/>
                <w:szCs w:val="22"/>
                <w:lang w:val="es-BO" w:eastAsia="es-BO"/>
              </w:rPr>
            </w:pPr>
            <w:r>
              <w:rPr>
                <w:rFonts w:ascii="Calibri" w:hAnsi="Calibri" w:cs="Calibri"/>
                <w:sz w:val="22"/>
                <w:szCs w:val="22"/>
                <w:lang w:val="es-BO" w:eastAsia="es-BO"/>
              </w:rPr>
              <w:t>Fiscalizará el cumplimiento de las Especificaciones Técnicas y Cláusulas del Contrato.</w:t>
            </w:r>
          </w:p>
          <w:p w:rsidR="00B977DD" w:rsidRDefault="00B977DD" w:rsidP="006F2E48">
            <w:pPr>
              <w:numPr>
                <w:ilvl w:val="0"/>
                <w:numId w:val="52"/>
              </w:numPr>
              <w:jc w:val="both"/>
              <w:rPr>
                <w:rFonts w:ascii="Calibri" w:hAnsi="Calibri" w:cs="Calibri"/>
                <w:sz w:val="22"/>
                <w:szCs w:val="22"/>
                <w:lang w:val="es-BO" w:eastAsia="es-BO"/>
              </w:rPr>
            </w:pPr>
            <w:r>
              <w:rPr>
                <w:rFonts w:ascii="Calibri" w:hAnsi="Calibri" w:cs="Calibri"/>
                <w:sz w:val="22"/>
                <w:szCs w:val="22"/>
                <w:lang w:val="es-BO" w:eastAsia="es-BO"/>
              </w:rPr>
              <w:t>Fiscalizará la salida y recepción de la cantidad de garrafas según conocimiento de carga, orden de salida, acta de entrega, acta de recepción, detalle de garrafas y salida de almacenes y que deberán adjuntarse para la solicitud de pago.</w:t>
            </w:r>
          </w:p>
          <w:p w:rsidR="00B977DD" w:rsidRDefault="00B977DD" w:rsidP="006F2E48">
            <w:pPr>
              <w:numPr>
                <w:ilvl w:val="0"/>
                <w:numId w:val="52"/>
              </w:numPr>
              <w:autoSpaceDE w:val="0"/>
              <w:autoSpaceDN w:val="0"/>
              <w:adjustRightInd w:val="0"/>
              <w:jc w:val="both"/>
              <w:rPr>
                <w:rFonts w:ascii="Calibri" w:hAnsi="Calibri" w:cs="Calibri"/>
                <w:sz w:val="22"/>
                <w:szCs w:val="22"/>
                <w:lang w:val="es-BO" w:eastAsia="es-BO"/>
              </w:rPr>
            </w:pPr>
            <w:r>
              <w:rPr>
                <w:rFonts w:ascii="Calibri" w:hAnsi="Calibri" w:cs="Calibri"/>
                <w:sz w:val="22"/>
                <w:szCs w:val="22"/>
                <w:lang w:val="es-BO" w:eastAsia="es-BO"/>
              </w:rPr>
              <w:t>Emitir Informe de Conformidad o Disconformidad del Servicio</w:t>
            </w:r>
          </w:p>
        </w:tc>
      </w:tr>
      <w:tr w:rsidR="00B977DD" w:rsidTr="00B977D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autoSpaceDE w:val="0"/>
              <w:autoSpaceDN w:val="0"/>
              <w:adjustRightInd w:val="0"/>
              <w:jc w:val="both"/>
              <w:rPr>
                <w:rFonts w:ascii="Calibri" w:hAnsi="Calibri" w:cs="Calibri"/>
                <w:b/>
                <w:bCs/>
                <w:sz w:val="22"/>
                <w:szCs w:val="22"/>
                <w:lang w:eastAsia="es-ES"/>
              </w:rPr>
            </w:pPr>
            <w:r>
              <w:rPr>
                <w:rFonts w:ascii="Calibri" w:hAnsi="Calibri" w:cs="Calibri"/>
                <w:b/>
                <w:bCs/>
                <w:sz w:val="22"/>
                <w:szCs w:val="22"/>
              </w:rPr>
              <w:t>FACTURACION</w:t>
            </w:r>
          </w:p>
        </w:tc>
      </w:tr>
      <w:tr w:rsidR="00B977DD" w:rsidTr="00B977DD">
        <w:tc>
          <w:tcPr>
            <w:tcW w:w="9339" w:type="dxa"/>
            <w:tcBorders>
              <w:top w:val="single" w:sz="4" w:space="0" w:color="auto"/>
              <w:left w:val="single" w:sz="4" w:space="0" w:color="auto"/>
              <w:bottom w:val="single" w:sz="4" w:space="0" w:color="auto"/>
              <w:right w:val="single" w:sz="4" w:space="0" w:color="auto"/>
            </w:tcBorders>
            <w:hideMark/>
          </w:tcPr>
          <w:p w:rsidR="00B977DD" w:rsidRDefault="00B977DD">
            <w:pPr>
              <w:jc w:val="both"/>
              <w:rPr>
                <w:rFonts w:ascii="Calibri" w:hAnsi="Calibri" w:cs="Calibri"/>
                <w:color w:val="000000"/>
                <w:sz w:val="22"/>
                <w:szCs w:val="22"/>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B977DD" w:rsidRDefault="00B977DD">
            <w:pPr>
              <w:jc w:val="both"/>
              <w:rPr>
                <w:rFonts w:ascii="Calibri" w:hAnsi="Calibri" w:cs="Calibri"/>
                <w:color w:val="000000"/>
                <w:sz w:val="22"/>
                <w:szCs w:val="22"/>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977DD" w:rsidRDefault="00B977DD">
            <w:pPr>
              <w:jc w:val="both"/>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977DD" w:rsidTr="00B977D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autoSpaceDE w:val="0"/>
              <w:autoSpaceDN w:val="0"/>
              <w:adjustRightInd w:val="0"/>
              <w:jc w:val="both"/>
              <w:rPr>
                <w:rFonts w:ascii="Calibri" w:hAnsi="Calibri" w:cs="Calibri"/>
                <w:b/>
                <w:bCs/>
                <w:sz w:val="22"/>
                <w:szCs w:val="22"/>
              </w:rPr>
            </w:pPr>
            <w:r>
              <w:rPr>
                <w:rFonts w:ascii="Calibri" w:hAnsi="Calibri" w:cs="Calibri"/>
                <w:b/>
                <w:bCs/>
                <w:sz w:val="22"/>
                <w:szCs w:val="22"/>
              </w:rPr>
              <w:t>TRIBUTOS</w:t>
            </w:r>
          </w:p>
        </w:tc>
      </w:tr>
      <w:tr w:rsidR="00B977DD" w:rsidTr="00B977DD">
        <w:tc>
          <w:tcPr>
            <w:tcW w:w="9339" w:type="dxa"/>
            <w:tcBorders>
              <w:top w:val="single" w:sz="4" w:space="0" w:color="auto"/>
              <w:left w:val="single" w:sz="4" w:space="0" w:color="auto"/>
              <w:bottom w:val="single" w:sz="4" w:space="0" w:color="auto"/>
              <w:right w:val="single" w:sz="4" w:space="0" w:color="auto"/>
            </w:tcBorders>
          </w:tcPr>
          <w:p w:rsidR="00B977DD" w:rsidRDefault="00B977DD">
            <w:pPr>
              <w:jc w:val="both"/>
              <w:rPr>
                <w:rFonts w:ascii="Calibri" w:hAnsi="Calibri" w:cs="Calibri"/>
                <w:color w:val="000000"/>
                <w:sz w:val="22"/>
                <w:szCs w:val="22"/>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253FC6" w:rsidRDefault="00253FC6">
            <w:pPr>
              <w:jc w:val="both"/>
              <w:rPr>
                <w:rFonts w:ascii="Calibri" w:hAnsi="Calibri" w:cs="Calibri"/>
                <w:color w:val="000000"/>
                <w:sz w:val="22"/>
                <w:szCs w:val="22"/>
              </w:rPr>
            </w:pPr>
          </w:p>
        </w:tc>
      </w:tr>
      <w:tr w:rsidR="00B977DD" w:rsidTr="00B977D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autoSpaceDE w:val="0"/>
              <w:autoSpaceDN w:val="0"/>
              <w:adjustRightInd w:val="0"/>
              <w:jc w:val="both"/>
              <w:rPr>
                <w:rFonts w:ascii="Calibri" w:hAnsi="Calibri" w:cs="Calibri"/>
                <w:b/>
                <w:bCs/>
                <w:sz w:val="22"/>
                <w:szCs w:val="22"/>
              </w:rPr>
            </w:pPr>
            <w:r>
              <w:rPr>
                <w:rFonts w:ascii="Calibri" w:hAnsi="Calibri" w:cs="Calibri"/>
                <w:b/>
                <w:bCs/>
                <w:sz w:val="22"/>
                <w:szCs w:val="22"/>
              </w:rPr>
              <w:lastRenderedPageBreak/>
              <w:t>SEGUROS</w:t>
            </w:r>
          </w:p>
        </w:tc>
      </w:tr>
      <w:tr w:rsidR="00B977DD" w:rsidTr="00B977DD">
        <w:trPr>
          <w:trHeight w:val="384"/>
        </w:trPr>
        <w:tc>
          <w:tcPr>
            <w:tcW w:w="9339" w:type="dxa"/>
            <w:tcBorders>
              <w:top w:val="single" w:sz="4" w:space="0" w:color="auto"/>
              <w:left w:val="single" w:sz="4" w:space="0" w:color="auto"/>
              <w:bottom w:val="single" w:sz="4" w:space="0" w:color="auto"/>
              <w:right w:val="single" w:sz="4" w:space="0" w:color="auto"/>
            </w:tcBorders>
            <w:hideMark/>
          </w:tcPr>
          <w:p w:rsidR="00B977DD" w:rsidRDefault="00B977DD">
            <w:pPr>
              <w:rPr>
                <w:rFonts w:ascii="Calibri" w:hAnsi="Calibri" w:cs="Calibri"/>
                <w:sz w:val="22"/>
                <w:szCs w:val="22"/>
              </w:rPr>
            </w:pPr>
            <w:r>
              <w:rPr>
                <w:rFonts w:ascii="Calibri" w:hAnsi="Calibri" w:cs="Calibri"/>
                <w:sz w:val="22"/>
                <w:szCs w:val="22"/>
              </w:rPr>
              <w:t>El proponente adjudicado deberá presentar la póliza de seguro de transporte de carga por la entidad de seguros conveniente por el valor del 100% de la carga a transportar para todos los tramos a realizar.</w:t>
            </w:r>
          </w:p>
        </w:tc>
      </w:tr>
      <w:tr w:rsidR="00B977DD" w:rsidTr="00B977D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autoSpaceDE w:val="0"/>
              <w:autoSpaceDN w:val="0"/>
              <w:adjustRightInd w:val="0"/>
              <w:jc w:val="both"/>
              <w:rPr>
                <w:rFonts w:ascii="Calibri" w:hAnsi="Calibri" w:cs="Calibri"/>
                <w:b/>
                <w:bCs/>
                <w:sz w:val="22"/>
                <w:szCs w:val="22"/>
              </w:rPr>
            </w:pPr>
            <w:r>
              <w:rPr>
                <w:rFonts w:ascii="Calibri" w:hAnsi="Calibri" w:cs="Calibri"/>
                <w:b/>
                <w:bCs/>
                <w:sz w:val="22"/>
                <w:szCs w:val="22"/>
              </w:rPr>
              <w:t>CLAUSULAS DEL SEGURO</w:t>
            </w:r>
          </w:p>
        </w:tc>
      </w:tr>
      <w:tr w:rsidR="00B977DD" w:rsidTr="00B977DD">
        <w:tc>
          <w:tcPr>
            <w:tcW w:w="9339" w:type="dxa"/>
            <w:tcBorders>
              <w:top w:val="single" w:sz="4" w:space="0" w:color="auto"/>
              <w:left w:val="single" w:sz="4" w:space="0" w:color="auto"/>
              <w:bottom w:val="single" w:sz="4" w:space="0" w:color="auto"/>
              <w:right w:val="single" w:sz="4" w:space="0" w:color="auto"/>
            </w:tcBorders>
            <w:hideMark/>
          </w:tcPr>
          <w:p w:rsidR="00B977DD" w:rsidRDefault="00B977DD" w:rsidP="006F2E48">
            <w:pPr>
              <w:numPr>
                <w:ilvl w:val="0"/>
                <w:numId w:val="53"/>
              </w:numPr>
              <w:ind w:left="567"/>
              <w:rPr>
                <w:rFonts w:ascii="Calibri" w:hAnsi="Calibri" w:cs="Calibri"/>
                <w:sz w:val="22"/>
                <w:szCs w:val="22"/>
              </w:rPr>
            </w:pPr>
            <w:r>
              <w:rPr>
                <w:rFonts w:ascii="Calibri" w:hAnsi="Calibri" w:cs="Calibri"/>
                <w:b/>
                <w:sz w:val="22"/>
                <w:szCs w:val="22"/>
              </w:rPr>
              <w:t>POLIZA DE SEGURO DE TRANSPORTE DE MERCANCIAS</w:t>
            </w:r>
            <w:r>
              <w:rPr>
                <w:rFonts w:ascii="Calibri" w:hAnsi="Calibri" w:cs="Calibri"/>
                <w:sz w:val="22"/>
                <w:szCs w:val="22"/>
              </w:rPr>
              <w:t>: La empresa adjudicada, deberá presentar y mantener vigente y de forma ininterrumpida durante todo el periodo del servicio, las pólizas de seguro especificadas a continuación: Seguro de trasporte de mercadería, con cobertura desde el punto de despacho y o carguío hasta el punto de recepción y/o descarguito (Clausula “A” del INSTITUTO DE LONDRES) que cubra el valor total de las garrafas trasportadas. Esta póliza debe estar necesariamente subrogada a favor de YPFB</w:t>
            </w:r>
          </w:p>
          <w:p w:rsidR="00B977DD" w:rsidRDefault="00B977DD" w:rsidP="006F2E48">
            <w:pPr>
              <w:numPr>
                <w:ilvl w:val="0"/>
                <w:numId w:val="53"/>
              </w:numPr>
              <w:ind w:left="567" w:hanging="567"/>
              <w:jc w:val="both"/>
              <w:rPr>
                <w:rFonts w:ascii="Calibri" w:hAnsi="Calibri" w:cs="Calibri"/>
                <w:sz w:val="22"/>
                <w:szCs w:val="22"/>
              </w:rPr>
            </w:pPr>
            <w:r>
              <w:rPr>
                <w:rFonts w:ascii="Calibri" w:hAnsi="Calibri" w:cs="Calibri"/>
                <w:b/>
                <w:sz w:val="22"/>
                <w:szCs w:val="22"/>
              </w:rPr>
              <w:t>POLIZA DE ACCIDENTES PERSONALES</w:t>
            </w:r>
            <w:r>
              <w:rPr>
                <w:rFonts w:ascii="Calibri" w:hAnsi="Calibri" w:cs="Calibri"/>
                <w:sz w:val="22"/>
                <w:szCs w:val="22"/>
              </w:rPr>
              <w:t>: Los trabajadores, funcionarios y empleados designados por el adjudicado, deberán estar cubiertos bajo el Seguro de Accidentes Personales (que cubre gastos médicos, invalides parcial permanente, invalidez total permanente y muerte),</w:t>
            </w:r>
          </w:p>
          <w:p w:rsidR="00B977DD" w:rsidRDefault="00B977DD">
            <w:pPr>
              <w:ind w:left="567" w:hanging="567"/>
              <w:jc w:val="both"/>
              <w:rPr>
                <w:rFonts w:ascii="Calibri" w:hAnsi="Calibri" w:cs="Calibri"/>
                <w:sz w:val="22"/>
                <w:szCs w:val="22"/>
              </w:rPr>
            </w:pPr>
            <w:r>
              <w:rPr>
                <w:rFonts w:ascii="Calibri" w:hAnsi="Calibri" w:cs="Calibri"/>
                <w:sz w:val="22"/>
                <w:szCs w:val="22"/>
              </w:rPr>
              <w:t xml:space="preserve">          Por   lesiones corporales sufridas como consecuencia directa e inmediata de los accidentes que ocurran en el desempeño de su trabajo.</w:t>
            </w:r>
          </w:p>
        </w:tc>
      </w:tr>
      <w:tr w:rsidR="00B977DD" w:rsidTr="00B977D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rPr>
                <w:rFonts w:ascii="Calibri" w:hAnsi="Calibri" w:cs="Calibri"/>
                <w:b/>
                <w:bCs/>
                <w:sz w:val="22"/>
                <w:szCs w:val="22"/>
              </w:rPr>
            </w:pPr>
            <w:r>
              <w:rPr>
                <w:rFonts w:ascii="Calibri" w:hAnsi="Calibri" w:cs="Calibri"/>
                <w:b/>
                <w:bCs/>
                <w:sz w:val="22"/>
                <w:szCs w:val="22"/>
              </w:rPr>
              <w:t>CONDICIONES ADICIONALES DEL SEGURO</w:t>
            </w:r>
          </w:p>
        </w:tc>
      </w:tr>
      <w:tr w:rsidR="00B977DD" w:rsidTr="00B977DD">
        <w:tc>
          <w:tcPr>
            <w:tcW w:w="9339" w:type="dxa"/>
            <w:tcBorders>
              <w:top w:val="single" w:sz="4" w:space="0" w:color="auto"/>
              <w:left w:val="single" w:sz="4" w:space="0" w:color="auto"/>
              <w:bottom w:val="single" w:sz="4" w:space="0" w:color="auto"/>
              <w:right w:val="single" w:sz="4" w:space="0" w:color="auto"/>
            </w:tcBorders>
            <w:hideMark/>
          </w:tcPr>
          <w:p w:rsidR="00B977DD" w:rsidRDefault="00B977DD">
            <w:pPr>
              <w:rPr>
                <w:rFonts w:ascii="Calibri" w:hAnsi="Calibri" w:cs="Calibri"/>
                <w:sz w:val="22"/>
                <w:szCs w:val="22"/>
              </w:rPr>
            </w:pPr>
            <w:r>
              <w:rPr>
                <w:rFonts w:ascii="Calibri" w:hAnsi="Calibri" w:cs="Calibri"/>
                <w:sz w:val="22"/>
                <w:szCs w:val="22"/>
              </w:rPr>
              <w:t>Todas las pólizas de seguro anterior mente mencionadas, deberán cumplir las siguientes condiciones adicionales:</w:t>
            </w:r>
          </w:p>
          <w:p w:rsidR="00B977DD" w:rsidRDefault="00B977DD" w:rsidP="006F2E48">
            <w:pPr>
              <w:numPr>
                <w:ilvl w:val="0"/>
                <w:numId w:val="54"/>
              </w:numPr>
              <w:rPr>
                <w:rFonts w:ascii="Calibri" w:hAnsi="Calibri" w:cs="Calibri"/>
                <w:sz w:val="22"/>
                <w:szCs w:val="22"/>
              </w:rPr>
            </w:pPr>
            <w:r>
              <w:rPr>
                <w:rFonts w:ascii="Calibri" w:hAnsi="Calibri" w:cs="Calibri"/>
                <w:sz w:val="22"/>
                <w:szCs w:val="22"/>
              </w:rPr>
              <w:t>De suspenderse por cualquier razón la vigencia o cubertura de la póliza nominada procedente, o bien se presente la existencia de eventos no cubiertos por las mismas; el transportista se hace enteramente responsable frente a YPFB y a terceros por los daños emergentes.</w:t>
            </w:r>
          </w:p>
          <w:p w:rsidR="00B977DD" w:rsidRDefault="00B977DD" w:rsidP="006F2E48">
            <w:pPr>
              <w:numPr>
                <w:ilvl w:val="0"/>
                <w:numId w:val="54"/>
              </w:numPr>
              <w:rPr>
                <w:rFonts w:ascii="Calibri" w:hAnsi="Calibri" w:cs="Calibri"/>
                <w:sz w:val="22"/>
                <w:szCs w:val="22"/>
              </w:rPr>
            </w:pPr>
            <w:r>
              <w:rPr>
                <w:rFonts w:ascii="Calibri" w:hAnsi="Calibri" w:cs="Calibri"/>
                <w:sz w:val="22"/>
                <w:szCs w:val="22"/>
              </w:rPr>
              <w:t>El trasportista una vez adjudicado, deberá entregar una copia de la citada póliza a YPFB antes de la suscripción del contrato.</w:t>
            </w:r>
          </w:p>
        </w:tc>
      </w:tr>
      <w:tr w:rsidR="00B977DD" w:rsidTr="00B977D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autoSpaceDE w:val="0"/>
              <w:autoSpaceDN w:val="0"/>
              <w:adjustRightInd w:val="0"/>
              <w:jc w:val="both"/>
              <w:rPr>
                <w:rFonts w:ascii="Calibri" w:hAnsi="Calibri" w:cs="Calibri"/>
                <w:b/>
                <w:bCs/>
                <w:sz w:val="22"/>
                <w:szCs w:val="22"/>
              </w:rPr>
            </w:pPr>
            <w:r>
              <w:rPr>
                <w:rFonts w:ascii="Calibri" w:hAnsi="Calibri" w:cs="Calibri"/>
                <w:b/>
                <w:bCs/>
                <w:sz w:val="22"/>
                <w:szCs w:val="22"/>
              </w:rPr>
              <w:t>MULTAS</w:t>
            </w:r>
          </w:p>
        </w:tc>
      </w:tr>
      <w:tr w:rsidR="00B977DD" w:rsidTr="00B977DD">
        <w:tc>
          <w:tcPr>
            <w:tcW w:w="9339" w:type="dxa"/>
            <w:tcBorders>
              <w:top w:val="single" w:sz="4" w:space="0" w:color="auto"/>
              <w:left w:val="single" w:sz="4" w:space="0" w:color="auto"/>
              <w:bottom w:val="single" w:sz="4" w:space="0" w:color="auto"/>
              <w:right w:val="single" w:sz="4" w:space="0" w:color="auto"/>
            </w:tcBorders>
            <w:hideMark/>
          </w:tcPr>
          <w:p w:rsidR="00B977DD" w:rsidRDefault="00B977DD">
            <w:pPr>
              <w:autoSpaceDE w:val="0"/>
              <w:autoSpaceDN w:val="0"/>
              <w:adjustRightInd w:val="0"/>
              <w:jc w:val="both"/>
              <w:rPr>
                <w:rFonts w:ascii="Calibri" w:hAnsi="Calibri" w:cs="Calibri"/>
                <w:sz w:val="22"/>
              </w:rPr>
            </w:pPr>
            <w:r>
              <w:rPr>
                <w:rFonts w:ascii="Calibri" w:hAnsi="Calibri" w:cs="Calibri"/>
                <w:sz w:val="22"/>
              </w:rPr>
              <w:t>El incumplimiento al plazo de entrega establecido según programa mensual establecido por YPFB, se aplicara una multa de 0.5 % sobre el importe  de la adjudicación por cada Ítem que corresponda por día de retraso, en caso de llegar al 20 % de multas, la adjudicación queda sin efecto y la empresa YPFB se reserva el derecho de realizar gestiones legales y administrativas que corresponda.</w:t>
            </w:r>
          </w:p>
        </w:tc>
      </w:tr>
      <w:tr w:rsidR="00B977DD" w:rsidTr="00B977D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B977DD" w:rsidRDefault="00B977DD">
            <w:pPr>
              <w:autoSpaceDE w:val="0"/>
              <w:autoSpaceDN w:val="0"/>
              <w:adjustRightInd w:val="0"/>
              <w:jc w:val="both"/>
              <w:rPr>
                <w:rFonts w:ascii="Calibri" w:hAnsi="Calibri" w:cs="Calibri"/>
                <w:b/>
                <w:bCs/>
                <w:sz w:val="22"/>
                <w:szCs w:val="22"/>
              </w:rPr>
            </w:pPr>
            <w:r>
              <w:rPr>
                <w:rFonts w:ascii="Calibri" w:hAnsi="Calibri" w:cs="Calibri"/>
                <w:b/>
                <w:bCs/>
                <w:sz w:val="22"/>
                <w:szCs w:val="22"/>
              </w:rPr>
              <w:t>VALIDACIONES</w:t>
            </w:r>
          </w:p>
        </w:tc>
      </w:tr>
      <w:tr w:rsidR="00B977DD" w:rsidTr="00B977DD">
        <w:tc>
          <w:tcPr>
            <w:tcW w:w="9339" w:type="dxa"/>
            <w:tcBorders>
              <w:top w:val="single" w:sz="4" w:space="0" w:color="auto"/>
              <w:left w:val="single" w:sz="4" w:space="0" w:color="auto"/>
              <w:bottom w:val="single" w:sz="4" w:space="0" w:color="auto"/>
              <w:right w:val="single" w:sz="4" w:space="0" w:color="auto"/>
            </w:tcBorders>
            <w:hideMark/>
          </w:tcPr>
          <w:p w:rsidR="00B977DD" w:rsidRPr="00253FC6" w:rsidRDefault="00B977DD" w:rsidP="006F2E48">
            <w:pPr>
              <w:pStyle w:val="Prrafodelista"/>
              <w:numPr>
                <w:ilvl w:val="0"/>
                <w:numId w:val="56"/>
              </w:numPr>
              <w:autoSpaceDE w:val="0"/>
              <w:autoSpaceDN w:val="0"/>
              <w:adjustRightInd w:val="0"/>
              <w:jc w:val="both"/>
              <w:rPr>
                <w:rFonts w:ascii="Calibri" w:hAnsi="Calibri" w:cs="Calibri"/>
                <w:sz w:val="22"/>
              </w:rPr>
            </w:pPr>
            <w:r w:rsidRPr="00253FC6">
              <w:rPr>
                <w:rFonts w:ascii="Calibri" w:hAnsi="Calibri" w:cs="Calibri"/>
                <w:sz w:val="22"/>
              </w:rPr>
              <w:t>Validación de Tributos</w:t>
            </w:r>
          </w:p>
          <w:p w:rsidR="00B977DD" w:rsidRDefault="00B977DD" w:rsidP="006F2E48">
            <w:pPr>
              <w:numPr>
                <w:ilvl w:val="0"/>
                <w:numId w:val="55"/>
              </w:numPr>
              <w:autoSpaceDE w:val="0"/>
              <w:autoSpaceDN w:val="0"/>
              <w:adjustRightInd w:val="0"/>
              <w:ind w:hanging="294"/>
              <w:jc w:val="both"/>
              <w:rPr>
                <w:rFonts w:ascii="Calibri" w:hAnsi="Calibri" w:cs="Calibri"/>
                <w:sz w:val="22"/>
              </w:rPr>
            </w:pPr>
            <w:r>
              <w:rPr>
                <w:rFonts w:ascii="Calibri" w:hAnsi="Calibri" w:cs="Calibri"/>
                <w:sz w:val="22"/>
              </w:rPr>
              <w:t xml:space="preserve">Validación de Seguros </w:t>
            </w:r>
          </w:p>
        </w:tc>
      </w:tr>
    </w:tbl>
    <w:p w:rsidR="00B977DD" w:rsidRDefault="00B977DD" w:rsidP="00B977DD">
      <w:pPr>
        <w:pStyle w:val="Prrafodelista"/>
        <w:contextualSpacing/>
        <w:jc w:val="both"/>
        <w:rPr>
          <w:rFonts w:ascii="Calibri" w:hAnsi="Calibri" w:cs="Calibri"/>
          <w:b/>
          <w:bCs/>
          <w:sz w:val="24"/>
          <w:szCs w:val="24"/>
          <w:lang w:eastAsia="es-BO"/>
        </w:rPr>
      </w:pPr>
    </w:p>
    <w:p w:rsidR="007D4619" w:rsidRDefault="007D4619" w:rsidP="007D4619">
      <w:pPr>
        <w:jc w:val="both"/>
        <w:rPr>
          <w:rFonts w:asciiTheme="minorHAnsi" w:hAnsiTheme="minorHAnsi" w:cstheme="minorHAnsi"/>
          <w:b/>
          <w:snapToGrid w:val="0"/>
          <w:color w:val="FF0000"/>
          <w:sz w:val="22"/>
          <w:szCs w:val="22"/>
        </w:rPr>
      </w:pPr>
    </w:p>
    <w:p w:rsidR="00B42B50" w:rsidRDefault="00B42B50" w:rsidP="007D4619">
      <w:pPr>
        <w:jc w:val="both"/>
        <w:rPr>
          <w:rFonts w:asciiTheme="minorHAnsi" w:hAnsiTheme="minorHAnsi" w:cstheme="minorHAnsi"/>
          <w:b/>
          <w:snapToGrid w:val="0"/>
          <w:color w:val="FF0000"/>
          <w:sz w:val="22"/>
          <w:szCs w:val="22"/>
        </w:rPr>
      </w:pPr>
    </w:p>
    <w:p w:rsidR="00B42B50" w:rsidRDefault="00B42B50" w:rsidP="007D4619">
      <w:pPr>
        <w:jc w:val="both"/>
        <w:rPr>
          <w:rFonts w:asciiTheme="minorHAnsi" w:hAnsiTheme="minorHAnsi" w:cstheme="minorHAnsi"/>
          <w:b/>
          <w:snapToGrid w:val="0"/>
          <w:color w:val="FF0000"/>
          <w:sz w:val="22"/>
          <w:szCs w:val="22"/>
        </w:rPr>
      </w:pPr>
    </w:p>
    <w:p w:rsidR="00B42B50" w:rsidRDefault="00B42B50" w:rsidP="007D4619">
      <w:pPr>
        <w:jc w:val="both"/>
        <w:rPr>
          <w:rFonts w:asciiTheme="minorHAnsi" w:hAnsiTheme="minorHAnsi" w:cstheme="minorHAnsi"/>
          <w:b/>
          <w:snapToGrid w:val="0"/>
          <w:color w:val="FF0000"/>
          <w:sz w:val="22"/>
          <w:szCs w:val="22"/>
        </w:rPr>
      </w:pPr>
    </w:p>
    <w:p w:rsidR="00B42B50" w:rsidRDefault="00B42B50" w:rsidP="007D4619">
      <w:pPr>
        <w:jc w:val="both"/>
        <w:rPr>
          <w:rFonts w:asciiTheme="minorHAnsi" w:hAnsiTheme="minorHAnsi" w:cstheme="minorHAnsi"/>
          <w:b/>
          <w:snapToGrid w:val="0"/>
          <w:color w:val="FF0000"/>
          <w:sz w:val="22"/>
          <w:szCs w:val="22"/>
        </w:rPr>
      </w:pPr>
    </w:p>
    <w:p w:rsidR="00B42B50" w:rsidRPr="004854C5" w:rsidRDefault="00B42B50"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253FC6" w:rsidRDefault="00253FC6" w:rsidP="007D4619">
      <w:pPr>
        <w:jc w:val="center"/>
        <w:rPr>
          <w:rFonts w:asciiTheme="minorHAnsi" w:hAnsiTheme="minorHAnsi" w:cstheme="minorHAnsi"/>
          <w:b/>
          <w:sz w:val="22"/>
          <w:szCs w:val="22"/>
        </w:rPr>
      </w:pPr>
    </w:p>
    <w:p w:rsidR="00253FC6" w:rsidRDefault="00253FC6" w:rsidP="007D4619">
      <w:pPr>
        <w:jc w:val="center"/>
        <w:rPr>
          <w:rFonts w:asciiTheme="minorHAnsi" w:hAnsiTheme="minorHAnsi" w:cstheme="minorHAnsi"/>
          <w:b/>
          <w:sz w:val="22"/>
          <w:szCs w:val="22"/>
        </w:rPr>
      </w:pPr>
    </w:p>
    <w:p w:rsidR="00253FC6" w:rsidRDefault="00253FC6" w:rsidP="007D4619">
      <w:pPr>
        <w:jc w:val="center"/>
        <w:rPr>
          <w:rFonts w:asciiTheme="minorHAnsi" w:hAnsiTheme="minorHAnsi" w:cstheme="minorHAnsi"/>
          <w:b/>
          <w:sz w:val="22"/>
          <w:szCs w:val="22"/>
        </w:rPr>
      </w:pPr>
    </w:p>
    <w:p w:rsidR="007D4619" w:rsidRPr="004854C5" w:rsidRDefault="007D4619" w:rsidP="00253FC6">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253FC6">
      <w:pPr>
        <w:jc w:val="center"/>
        <w:rPr>
          <w:rFonts w:asciiTheme="minorHAnsi" w:hAnsiTheme="minorHAnsi" w:cstheme="minorHAnsi"/>
          <w:b/>
          <w:sz w:val="22"/>
          <w:szCs w:val="22"/>
          <w:lang w:val="es-ES_tradnl"/>
        </w:rPr>
      </w:pPr>
      <w:r w:rsidRPr="004854C5">
        <w:rPr>
          <w:rFonts w:asciiTheme="minorHAnsi" w:hAnsiTheme="minorHAnsi" w:cstheme="minorHAnsi"/>
          <w:b/>
          <w:sz w:val="22"/>
          <w:szCs w:val="22"/>
        </w:rPr>
        <w:t>GARANTIAS FINANCIERAS</w:t>
      </w:r>
      <w:r w:rsidRPr="004854C5">
        <w:rPr>
          <w:rFonts w:asciiTheme="minorHAnsi" w:hAnsiTheme="minorHAnsi" w:cstheme="minorHAnsi"/>
          <w:b/>
          <w:bCs/>
          <w:color w:val="FF0000"/>
          <w:sz w:val="22"/>
          <w:szCs w:val="22"/>
          <w:lang w:val="es-ES_tradnl"/>
        </w:rPr>
        <w:tab/>
        <w:t xml:space="preserve"> </w:t>
      </w:r>
    </w:p>
    <w:p w:rsidR="003C1E7B" w:rsidRPr="003C1E7B" w:rsidRDefault="003C1E7B" w:rsidP="00253FC6">
      <w:pPr>
        <w:jc w:val="both"/>
        <w:rPr>
          <w:rFonts w:ascii="Verdana" w:hAnsi="Verdana"/>
          <w:b/>
          <w:sz w:val="18"/>
          <w:szCs w:val="18"/>
          <w:lang w:eastAsia="es-ES"/>
        </w:rPr>
      </w:pPr>
      <w:r w:rsidRPr="003C1E7B">
        <w:rPr>
          <w:rFonts w:ascii="Verdana" w:hAnsi="Verdana"/>
          <w:b/>
          <w:sz w:val="18"/>
          <w:szCs w:val="18"/>
          <w:lang w:eastAsia="es-ES"/>
        </w:rPr>
        <w:t>GARANTIA DE SERIEDAD DE PROPUESTA:</w:t>
      </w:r>
    </w:p>
    <w:p w:rsidR="003C1E7B" w:rsidRPr="003C1E7B" w:rsidRDefault="003C1E7B" w:rsidP="00253FC6">
      <w:pPr>
        <w:jc w:val="both"/>
        <w:rPr>
          <w:rFonts w:ascii="Verdana" w:hAnsi="Verdana"/>
          <w:sz w:val="18"/>
          <w:szCs w:val="18"/>
          <w:lang w:eastAsia="es-ES"/>
        </w:rPr>
      </w:pPr>
    </w:p>
    <w:p w:rsidR="003C1E7B" w:rsidRPr="003C1E7B" w:rsidRDefault="003C1E7B" w:rsidP="00253FC6">
      <w:pPr>
        <w:jc w:val="both"/>
        <w:rPr>
          <w:rFonts w:ascii="Verdana" w:hAnsi="Verdana"/>
          <w:sz w:val="18"/>
          <w:szCs w:val="18"/>
          <w:lang w:eastAsia="es-ES"/>
        </w:rPr>
      </w:pPr>
      <w:r w:rsidRPr="003C1E7B">
        <w:rPr>
          <w:rFonts w:ascii="Verdana" w:hAnsi="Verdana"/>
          <w:sz w:val="18"/>
          <w:szCs w:val="18"/>
          <w:lang w:eastAsia="es-ES"/>
        </w:rPr>
        <w:t>El proponente podrá elegir las siguientes opciones:</w:t>
      </w:r>
    </w:p>
    <w:p w:rsidR="003C1E7B" w:rsidRPr="003C1E7B" w:rsidRDefault="003C1E7B" w:rsidP="00253FC6">
      <w:pPr>
        <w:jc w:val="both"/>
        <w:rPr>
          <w:rFonts w:ascii="Verdana" w:hAnsi="Verdana"/>
          <w:sz w:val="18"/>
          <w:szCs w:val="18"/>
          <w:lang w:eastAsia="es-ES"/>
        </w:rPr>
      </w:pPr>
    </w:p>
    <w:p w:rsidR="003C1E7B" w:rsidRPr="003C1E7B" w:rsidRDefault="003C1E7B" w:rsidP="006F2E48">
      <w:pPr>
        <w:numPr>
          <w:ilvl w:val="0"/>
          <w:numId w:val="31"/>
        </w:numPr>
        <w:jc w:val="both"/>
        <w:rPr>
          <w:rFonts w:ascii="Verdana" w:hAnsi="Verdana"/>
          <w:color w:val="000000"/>
          <w:sz w:val="18"/>
          <w:szCs w:val="18"/>
          <w:lang w:eastAsia="es-BO"/>
        </w:rPr>
      </w:pPr>
      <w:r w:rsidRPr="003C1E7B">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3C1E7B" w:rsidRPr="003C1E7B" w:rsidRDefault="003C1E7B" w:rsidP="00253FC6">
      <w:pPr>
        <w:ind w:left="720"/>
        <w:jc w:val="both"/>
        <w:rPr>
          <w:rFonts w:ascii="Verdana" w:hAnsi="Verdana"/>
          <w:color w:val="000000"/>
          <w:sz w:val="18"/>
          <w:szCs w:val="18"/>
          <w:lang w:eastAsia="es-BO"/>
        </w:rPr>
      </w:pPr>
    </w:p>
    <w:p w:rsidR="003C1E7B" w:rsidRPr="003C1E7B" w:rsidRDefault="003C1E7B" w:rsidP="006F2E48">
      <w:pPr>
        <w:numPr>
          <w:ilvl w:val="0"/>
          <w:numId w:val="31"/>
        </w:numPr>
        <w:jc w:val="both"/>
        <w:rPr>
          <w:rFonts w:ascii="Verdana" w:hAnsi="Verdana"/>
          <w:color w:val="000000"/>
          <w:sz w:val="18"/>
          <w:szCs w:val="18"/>
          <w:lang w:eastAsia="es-BO"/>
        </w:rPr>
      </w:pPr>
      <w:r w:rsidRPr="003C1E7B">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3C1E7B" w:rsidRPr="003C1E7B" w:rsidRDefault="003C1E7B" w:rsidP="00253FC6">
      <w:pPr>
        <w:ind w:left="720"/>
        <w:jc w:val="both"/>
        <w:rPr>
          <w:rFonts w:ascii="Verdana" w:hAnsi="Verdana"/>
          <w:color w:val="000000"/>
          <w:sz w:val="18"/>
          <w:szCs w:val="18"/>
          <w:lang w:eastAsia="es-BO"/>
        </w:rPr>
      </w:pPr>
    </w:p>
    <w:p w:rsidR="003C1E7B" w:rsidRPr="003C1E7B" w:rsidRDefault="003C1E7B" w:rsidP="006F2E48">
      <w:pPr>
        <w:numPr>
          <w:ilvl w:val="0"/>
          <w:numId w:val="31"/>
        </w:numPr>
        <w:jc w:val="both"/>
        <w:rPr>
          <w:rFonts w:ascii="Verdana" w:hAnsi="Verdana"/>
          <w:color w:val="000000"/>
          <w:sz w:val="18"/>
          <w:szCs w:val="18"/>
          <w:lang w:eastAsia="es-BO"/>
        </w:rPr>
      </w:pPr>
      <w:r w:rsidRPr="003C1E7B">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3C1E7B" w:rsidRPr="003C1E7B" w:rsidRDefault="003C1E7B" w:rsidP="00253FC6">
      <w:pPr>
        <w:jc w:val="both"/>
        <w:rPr>
          <w:rFonts w:ascii="Verdana" w:hAnsi="Verdana" w:cs="Calibri"/>
          <w:b/>
          <w:sz w:val="18"/>
          <w:szCs w:val="18"/>
          <w:lang w:eastAsia="es-ES"/>
        </w:rPr>
      </w:pPr>
    </w:p>
    <w:p w:rsidR="003C1E7B" w:rsidRPr="003C1E7B" w:rsidRDefault="003C1E7B" w:rsidP="00253FC6">
      <w:pPr>
        <w:jc w:val="both"/>
        <w:rPr>
          <w:rFonts w:ascii="Verdana" w:hAnsi="Verdana" w:cs="Calibri"/>
          <w:b/>
          <w:sz w:val="18"/>
          <w:szCs w:val="18"/>
          <w:lang w:eastAsia="es-ES"/>
        </w:rPr>
      </w:pPr>
      <w:r w:rsidRPr="003C1E7B">
        <w:rPr>
          <w:rFonts w:ascii="Verdana" w:hAnsi="Verdana" w:cs="Calibri"/>
          <w:b/>
          <w:sz w:val="18"/>
          <w:szCs w:val="18"/>
          <w:lang w:eastAsia="es-ES"/>
        </w:rPr>
        <w:t>GARANTIA DE CUMPLIMIENTO DE CONTRATO:</w:t>
      </w:r>
    </w:p>
    <w:p w:rsidR="003C1E7B" w:rsidRPr="003C1E7B" w:rsidRDefault="003C1E7B" w:rsidP="00253FC6">
      <w:pPr>
        <w:jc w:val="both"/>
        <w:rPr>
          <w:rFonts w:ascii="Verdana" w:hAnsi="Verdana" w:cs="Calibri"/>
          <w:sz w:val="18"/>
          <w:szCs w:val="18"/>
          <w:lang w:eastAsia="es-ES"/>
        </w:rPr>
      </w:pPr>
    </w:p>
    <w:p w:rsidR="003C1E7B" w:rsidRPr="003C1E7B" w:rsidRDefault="003C1E7B" w:rsidP="00253FC6">
      <w:pPr>
        <w:jc w:val="both"/>
        <w:rPr>
          <w:rFonts w:ascii="Verdana" w:hAnsi="Verdana" w:cs="Calibri"/>
          <w:sz w:val="18"/>
          <w:szCs w:val="18"/>
          <w:lang w:eastAsia="es-ES"/>
        </w:rPr>
      </w:pPr>
      <w:r w:rsidRPr="003C1E7B">
        <w:rPr>
          <w:rFonts w:ascii="Verdana" w:hAnsi="Verdana" w:cs="Calibri"/>
          <w:sz w:val="18"/>
          <w:szCs w:val="18"/>
          <w:lang w:eastAsia="es-ES"/>
        </w:rPr>
        <w:t>El adjudicado podrá elegir las siguientes opciones:</w:t>
      </w:r>
    </w:p>
    <w:p w:rsidR="003C1E7B" w:rsidRPr="003C1E7B" w:rsidRDefault="003C1E7B" w:rsidP="00253FC6">
      <w:pPr>
        <w:jc w:val="both"/>
        <w:rPr>
          <w:rFonts w:ascii="Verdana" w:hAnsi="Verdana" w:cs="Calibri"/>
          <w:sz w:val="18"/>
          <w:szCs w:val="18"/>
          <w:lang w:eastAsia="es-ES"/>
        </w:rPr>
      </w:pPr>
    </w:p>
    <w:p w:rsidR="003C1E7B" w:rsidRPr="003C1E7B" w:rsidRDefault="003C1E7B" w:rsidP="006F2E48">
      <w:pPr>
        <w:numPr>
          <w:ilvl w:val="0"/>
          <w:numId w:val="30"/>
        </w:numPr>
        <w:jc w:val="both"/>
        <w:rPr>
          <w:rFonts w:ascii="Verdana" w:hAnsi="Verdana" w:cs="Calibri"/>
          <w:sz w:val="18"/>
          <w:szCs w:val="18"/>
          <w:lang w:eastAsia="es-ES"/>
        </w:rPr>
      </w:pPr>
      <w:r w:rsidRPr="003C1E7B">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3C1E7B" w:rsidRPr="003C1E7B" w:rsidRDefault="003C1E7B" w:rsidP="00253FC6">
      <w:pPr>
        <w:ind w:left="720"/>
        <w:jc w:val="both"/>
        <w:rPr>
          <w:rFonts w:ascii="Verdana" w:hAnsi="Verdana" w:cs="Calibri"/>
          <w:sz w:val="18"/>
          <w:szCs w:val="18"/>
          <w:lang w:eastAsia="es-ES"/>
        </w:rPr>
      </w:pPr>
    </w:p>
    <w:p w:rsidR="003C1E7B" w:rsidRPr="003C1E7B" w:rsidRDefault="003C1E7B" w:rsidP="006F2E48">
      <w:pPr>
        <w:numPr>
          <w:ilvl w:val="0"/>
          <w:numId w:val="30"/>
        </w:numPr>
        <w:jc w:val="both"/>
        <w:rPr>
          <w:rFonts w:ascii="Verdana" w:hAnsi="Verdana" w:cs="Calibri"/>
          <w:sz w:val="18"/>
          <w:szCs w:val="18"/>
          <w:lang w:eastAsia="es-ES"/>
        </w:rPr>
      </w:pPr>
      <w:r w:rsidRPr="003C1E7B">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3C1E7B" w:rsidRPr="003C1E7B" w:rsidRDefault="003C1E7B" w:rsidP="00253FC6">
      <w:pPr>
        <w:ind w:left="720"/>
        <w:jc w:val="both"/>
        <w:rPr>
          <w:rFonts w:ascii="Verdana" w:hAnsi="Verdana" w:cs="Calibri"/>
          <w:sz w:val="18"/>
          <w:szCs w:val="18"/>
          <w:lang w:eastAsia="es-ES"/>
        </w:rPr>
      </w:pPr>
    </w:p>
    <w:p w:rsidR="003C1E7B" w:rsidRPr="003C1E7B" w:rsidRDefault="003C1E7B" w:rsidP="006F2E48">
      <w:pPr>
        <w:numPr>
          <w:ilvl w:val="0"/>
          <w:numId w:val="30"/>
        </w:numPr>
        <w:jc w:val="both"/>
        <w:rPr>
          <w:rFonts w:ascii="Verdana" w:hAnsi="Verdana" w:cs="Calibri"/>
          <w:sz w:val="18"/>
          <w:szCs w:val="18"/>
          <w:lang w:eastAsia="es-ES"/>
        </w:rPr>
      </w:pPr>
      <w:r w:rsidRPr="003C1E7B">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3C1E7B" w:rsidRPr="003C1E7B" w:rsidRDefault="003C1E7B" w:rsidP="00253FC6">
      <w:pPr>
        <w:ind w:left="708"/>
        <w:rPr>
          <w:rFonts w:ascii="Verdana" w:hAnsi="Verdana" w:cs="Calibri"/>
          <w:sz w:val="18"/>
          <w:szCs w:val="18"/>
          <w:lang w:eastAsia="es-ES"/>
        </w:rPr>
      </w:pPr>
    </w:p>
    <w:p w:rsidR="003C1E7B" w:rsidRPr="00253FC6" w:rsidRDefault="003C1E7B" w:rsidP="006F2E48">
      <w:pPr>
        <w:numPr>
          <w:ilvl w:val="0"/>
          <w:numId w:val="30"/>
        </w:numPr>
        <w:ind w:left="360"/>
        <w:jc w:val="both"/>
        <w:rPr>
          <w:rFonts w:ascii="Verdana" w:hAnsi="Verdana" w:cs="Calibri"/>
          <w:sz w:val="18"/>
          <w:szCs w:val="18"/>
          <w:lang w:eastAsia="es-ES"/>
        </w:rPr>
      </w:pPr>
      <w:r w:rsidRPr="00253FC6">
        <w:rPr>
          <w:rFonts w:asciiTheme="minorHAnsi" w:hAnsiTheme="minorHAnsi" w:cstheme="minorHAnsi"/>
          <w:bCs/>
          <w:sz w:val="22"/>
          <w:szCs w:val="22"/>
          <w:lang w:eastAsia="es-ES"/>
        </w:rPr>
        <w:t>Retenciones,</w:t>
      </w:r>
      <w:r w:rsidRPr="00253FC6">
        <w:rPr>
          <w:rFonts w:asciiTheme="minorHAnsi" w:hAnsiTheme="minorHAnsi" w:cstheme="minorHAnsi"/>
          <w:b/>
          <w:bCs/>
          <w:sz w:val="22"/>
          <w:szCs w:val="22"/>
          <w:lang w:eastAsia="es-ES"/>
        </w:rPr>
        <w:t xml:space="preserve"> </w:t>
      </w:r>
      <w:r w:rsidRPr="00253FC6">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7D4619" w:rsidRPr="004854C5" w:rsidRDefault="007D4619" w:rsidP="00EE6807">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7D4619" w:rsidRPr="004854C5" w:rsidRDefault="007D4619" w:rsidP="00EE6807">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4854C5" w:rsidTr="004854C5">
        <w:trPr>
          <w:trHeight w:val="700"/>
        </w:trPr>
        <w:tc>
          <w:tcPr>
            <w:tcW w:w="9072" w:type="dxa"/>
            <w:shd w:val="clear" w:color="auto" w:fill="auto"/>
            <w:vAlign w:val="center"/>
          </w:tcPr>
          <w:p w:rsidR="007D4619" w:rsidRPr="004854C5" w:rsidRDefault="007D4619" w:rsidP="00EE6807">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EE6807">
      <w:pPr>
        <w:jc w:val="center"/>
        <w:rPr>
          <w:rFonts w:asciiTheme="minorHAnsi" w:hAnsiTheme="minorHAnsi" w:cstheme="minorHAnsi"/>
          <w:b/>
          <w:bCs/>
          <w:sz w:val="22"/>
          <w:szCs w:val="22"/>
        </w:rPr>
      </w:pPr>
    </w:p>
    <w:p w:rsidR="00E72ECE" w:rsidRDefault="00E72ECE" w:rsidP="00EE6807">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w:t>
      </w:r>
    </w:p>
    <w:p w:rsidR="00E72ECE" w:rsidRPr="003A58D7" w:rsidRDefault="00E72ECE" w:rsidP="00EE6807">
      <w:pPr>
        <w:ind w:left="3540" w:firstLine="708"/>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CONTRATO Nº  AJDT-</w:t>
      </w:r>
    </w:p>
    <w:p w:rsidR="00E72ECE" w:rsidRPr="003A58D7" w:rsidRDefault="00E72ECE" w:rsidP="00EE6807">
      <w:pPr>
        <w:ind w:left="3540" w:firstLine="708"/>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La Paz, </w:t>
      </w:r>
    </w:p>
    <w:p w:rsidR="00E72ECE" w:rsidRPr="003A58D7" w:rsidRDefault="00E72ECE" w:rsidP="00EE6807">
      <w:pPr>
        <w:tabs>
          <w:tab w:val="left" w:pos="0"/>
        </w:tabs>
        <w:jc w:val="center"/>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CONTRATO ADMINISTRATIVO DE SERVICIO DE ______________________</w:t>
      </w:r>
    </w:p>
    <w:p w:rsidR="00E72ECE" w:rsidRPr="003A58D7" w:rsidRDefault="00E72ECE" w:rsidP="00EE6807">
      <w:pPr>
        <w:tabs>
          <w:tab w:val="left" w:pos="0"/>
        </w:tabs>
        <w:jc w:val="center"/>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CÓDIGO: _______________</w:t>
      </w:r>
    </w:p>
    <w:p w:rsidR="00E72ECE" w:rsidRPr="003A58D7" w:rsidRDefault="00E72ECE" w:rsidP="00EE6807">
      <w:pPr>
        <w:rPr>
          <w:rFonts w:asciiTheme="minorHAnsi" w:hAnsiTheme="minorHAnsi" w:cstheme="minorHAnsi"/>
          <w:b/>
          <w:sz w:val="22"/>
          <w:szCs w:val="22"/>
          <w:lang w:val="es-BO" w:eastAsia="es-ES"/>
        </w:rPr>
      </w:pPr>
    </w:p>
    <w:p w:rsidR="00E72ECE" w:rsidRPr="003A58D7" w:rsidRDefault="00E72ECE" w:rsidP="00EE6807">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INCLUIR EL SIGUIENTE TEXTO EN CASO DE QUE CORRESPONDA:</w:t>
      </w:r>
    </w:p>
    <w:p w:rsidR="00E72ECE" w:rsidRPr="003A58D7" w:rsidRDefault="00E72ECE" w:rsidP="00EE6807">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SEÑOR NOTARIO DE GOBIERNO DEL DISTRITO ADMINISTRATIVO DE _______</w:t>
      </w:r>
    </w:p>
    <w:p w:rsidR="00E72ECE" w:rsidRPr="003A58D7" w:rsidRDefault="00E72ECE" w:rsidP="00EE6807">
      <w:pPr>
        <w:jc w:val="both"/>
        <w:rPr>
          <w:rFonts w:asciiTheme="minorHAnsi" w:hAnsiTheme="minorHAnsi" w:cstheme="minorHAnsi"/>
          <w:b/>
          <w:i/>
          <w:sz w:val="22"/>
          <w:szCs w:val="22"/>
          <w:u w:val="single"/>
          <w:lang w:val="es-BO" w:eastAsia="es-ES"/>
        </w:rPr>
      </w:pPr>
      <w:r w:rsidRPr="003A58D7">
        <w:rPr>
          <w:rFonts w:asciiTheme="minorHAnsi" w:hAnsiTheme="minorHAnsi" w:cstheme="minorHAnsi"/>
          <w:i/>
          <w:sz w:val="22"/>
          <w:szCs w:val="22"/>
          <w:u w:val="single"/>
          <w:lang w:val="es-BO" w:eastAsia="es-ES"/>
        </w:rPr>
        <w:t>En el registro de Escrituras Públicas que corren a su cargo, sírvase usted insertar el presente Contrato para la adquisición de ______________________, sujeto a los siguientes términos y condiciones:</w:t>
      </w:r>
      <w:r w:rsidRPr="003A58D7">
        <w:rPr>
          <w:rFonts w:asciiTheme="minorHAnsi" w:hAnsiTheme="minorHAnsi" w:cstheme="minorHAnsi"/>
          <w:i/>
          <w:sz w:val="22"/>
          <w:szCs w:val="22"/>
          <w:lang w:val="es-BO" w:eastAsia="es-ES"/>
        </w:rPr>
        <w:t> </w:t>
      </w:r>
      <w:r w:rsidRPr="003A58D7">
        <w:rPr>
          <w:rFonts w:asciiTheme="minorHAnsi" w:hAnsiTheme="minorHAnsi" w:cstheme="minorHAnsi"/>
          <w:bCs/>
          <w:i/>
          <w:sz w:val="22"/>
          <w:szCs w:val="22"/>
          <w:lang w:val="es-BO" w:eastAsia="es-ES"/>
        </w:rPr>
        <w:t> </w:t>
      </w:r>
    </w:p>
    <w:p w:rsidR="00E72ECE" w:rsidRPr="003A58D7" w:rsidRDefault="00E72ECE" w:rsidP="00EE6807">
      <w:pPr>
        <w:jc w:val="both"/>
        <w:rPr>
          <w:rFonts w:asciiTheme="minorHAnsi" w:hAnsiTheme="minorHAnsi" w:cstheme="minorHAnsi"/>
          <w:b/>
          <w:sz w:val="22"/>
          <w:szCs w:val="22"/>
          <w:u w:val="single"/>
          <w:lang w:val="es-BO" w:eastAsia="es-ES"/>
        </w:rPr>
      </w:pPr>
    </w:p>
    <w:p w:rsidR="00E72ECE" w:rsidRPr="003A58D7" w:rsidRDefault="00E72ECE" w:rsidP="00EE6807">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u w:val="single"/>
          <w:lang w:val="es-BO" w:eastAsia="es-ES"/>
        </w:rPr>
        <w:t xml:space="preserve">PRIMERA.- (PARTES </w:t>
      </w:r>
      <w:r w:rsidRPr="003A58D7">
        <w:rPr>
          <w:rFonts w:asciiTheme="minorHAnsi" w:hAnsiTheme="minorHAnsi" w:cstheme="minorHAnsi"/>
          <w:b/>
          <w:bCs/>
          <w:sz w:val="22"/>
          <w:szCs w:val="22"/>
          <w:u w:val="single"/>
          <w:lang w:val="es-BO" w:eastAsia="es-ES"/>
        </w:rPr>
        <w:t>CONTRATANTE</w:t>
      </w:r>
      <w:r w:rsidRPr="003A58D7">
        <w:rPr>
          <w:rFonts w:asciiTheme="minorHAnsi" w:hAnsiTheme="minorHAnsi" w:cstheme="minorHAnsi"/>
          <w:b/>
          <w:sz w:val="22"/>
          <w:szCs w:val="22"/>
          <w:u w:val="single"/>
          <w:lang w:val="es-BO" w:eastAsia="es-ES"/>
        </w:rPr>
        <w:t>S)</w:t>
      </w:r>
      <w:r w:rsidRPr="003A58D7">
        <w:rPr>
          <w:rFonts w:asciiTheme="minorHAnsi" w:hAnsiTheme="minorHAnsi" w:cstheme="minorHAnsi"/>
          <w:b/>
          <w:sz w:val="22"/>
          <w:szCs w:val="22"/>
          <w:lang w:val="es-BO" w:eastAsia="es-ES"/>
        </w:rPr>
        <w:t xml:space="preserve"> </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Dirá usted que las partes </w:t>
      </w:r>
      <w:r w:rsidRPr="003A58D7">
        <w:rPr>
          <w:rFonts w:asciiTheme="minorHAnsi" w:hAnsiTheme="minorHAnsi" w:cstheme="minorHAnsi"/>
          <w:b/>
          <w:bCs/>
          <w:sz w:val="22"/>
          <w:szCs w:val="22"/>
          <w:lang w:val="es-BO" w:eastAsia="es-ES"/>
        </w:rPr>
        <w:t>CONTRATANTES</w:t>
      </w:r>
      <w:r w:rsidRPr="003A58D7">
        <w:rPr>
          <w:rFonts w:asciiTheme="minorHAnsi" w:hAnsiTheme="minorHAnsi" w:cstheme="minorHAnsi"/>
          <w:sz w:val="22"/>
          <w:szCs w:val="22"/>
          <w:lang w:val="es-BO" w:eastAsia="es-ES"/>
        </w:rPr>
        <w:t xml:space="preserve"> son:</w:t>
      </w:r>
    </w:p>
    <w:p w:rsidR="00E72ECE" w:rsidRPr="003A58D7" w:rsidRDefault="00E72ECE" w:rsidP="006F2E48">
      <w:pPr>
        <w:numPr>
          <w:ilvl w:val="1"/>
          <w:numId w:val="43"/>
        </w:numPr>
        <w:ind w:left="709" w:hanging="709"/>
        <w:contextualSpacing/>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YACIMIENTOS PETROLÍFEROS FISCALES BOLIVIANOS</w:t>
      </w:r>
      <w:r w:rsidRPr="003A58D7">
        <w:rPr>
          <w:rFonts w:asciiTheme="minorHAnsi" w:hAnsiTheme="minorHAnsi" w:cstheme="minorHAnsi"/>
          <w:sz w:val="22"/>
          <w:szCs w:val="22"/>
          <w:lang w:val="es-BO" w:eastAsia="es-ES"/>
        </w:rPr>
        <w:t xml:space="preserve">, con Número de Identificación Tributaria (NIT) Nº 1020269020, con domicilio en ___________________, Zona __________ de la ciudad de </w:t>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t xml:space="preserve">_________, representada legalmente por __________________, </w:t>
      </w:r>
      <w:r w:rsidRPr="003A58D7">
        <w:rPr>
          <w:rFonts w:asciiTheme="minorHAnsi" w:hAnsiTheme="minorHAnsi" w:cstheme="minorHAnsi"/>
          <w:sz w:val="22"/>
          <w:szCs w:val="22"/>
          <w:lang w:val="es-BO" w:eastAsia="es-BO"/>
        </w:rPr>
        <w:t xml:space="preserve">con cédula de Identidad N° ____________, designado mediante ____________________ de fecha _________________, que en adelante se denominará </w:t>
      </w: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p>
    <w:p w:rsidR="00E72ECE" w:rsidRPr="003A58D7" w:rsidRDefault="00E72ECE" w:rsidP="00EE6807">
      <w:pPr>
        <w:ind w:left="709"/>
        <w:contextualSpacing/>
        <w:jc w:val="both"/>
        <w:rPr>
          <w:rFonts w:asciiTheme="minorHAnsi" w:hAnsiTheme="minorHAnsi" w:cstheme="minorHAnsi"/>
          <w:sz w:val="22"/>
          <w:szCs w:val="22"/>
          <w:lang w:val="es-BO" w:eastAsia="es-ES"/>
        </w:rPr>
      </w:pPr>
    </w:p>
    <w:p w:rsidR="00E72ECE" w:rsidRPr="003A58D7" w:rsidRDefault="00E72ECE" w:rsidP="006F2E48">
      <w:pPr>
        <w:numPr>
          <w:ilvl w:val="1"/>
          <w:numId w:val="36"/>
        </w:numPr>
        <w:ind w:left="709" w:hanging="709"/>
        <w:contextualSpacing/>
        <w:jc w:val="both"/>
        <w:rPr>
          <w:rFonts w:asciiTheme="minorHAnsi" w:hAnsiTheme="minorHAnsi" w:cstheme="minorHAnsi"/>
          <w:i/>
          <w:sz w:val="22"/>
          <w:szCs w:val="22"/>
          <w:lang w:val="es-BO" w:eastAsia="es-ES"/>
        </w:rPr>
      </w:pPr>
      <w:r w:rsidRPr="003A58D7">
        <w:rPr>
          <w:rFonts w:asciiTheme="minorHAnsi" w:hAnsiTheme="minorHAnsi" w:cstheme="minorHAnsi"/>
          <w:b/>
          <w:sz w:val="22"/>
          <w:szCs w:val="22"/>
          <w:lang w:val="es-BO" w:eastAsia="es-ES"/>
        </w:rPr>
        <w:t>____________________</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rPr>
        <w:t>una empresa constituida bajo las leyes del Estado Plurinacional de Bolivia, inscrita en el Registro de Comercio de Bolivia concesionado a FUNDEMPRESA</w:t>
      </w:r>
      <w:r w:rsidRPr="003A58D7">
        <w:rPr>
          <w:rFonts w:asciiTheme="minorHAnsi" w:hAnsiTheme="minorHAnsi" w:cstheme="minorHAnsi"/>
          <w:sz w:val="22"/>
          <w:szCs w:val="22"/>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b/>
          <w:bCs/>
          <w:sz w:val="22"/>
          <w:szCs w:val="22"/>
          <w:lang w:val="es-BO" w:eastAsia="es-ES"/>
        </w:rPr>
        <w:t xml:space="preserve">. </w:t>
      </w:r>
    </w:p>
    <w:p w:rsidR="00E72ECE" w:rsidRPr="003A58D7" w:rsidRDefault="00E72ECE" w:rsidP="00EE6807">
      <w:p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Tanto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como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podrán ser denominados individualmente e indistintamente como “Parte” o colectivamente “Partes”</w:t>
      </w:r>
    </w:p>
    <w:p w:rsidR="00E72ECE" w:rsidRPr="003A58D7" w:rsidRDefault="00E72ECE" w:rsidP="00EE6807">
      <w:pPr>
        <w:tabs>
          <w:tab w:val="left" w:pos="7814"/>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SEGUNDA.- (ANTECEDENTES)</w:t>
      </w:r>
    </w:p>
    <w:p w:rsidR="00E72ECE" w:rsidRPr="003A58D7" w:rsidRDefault="00E72ECE" w:rsidP="00EE6807">
      <w:pPr>
        <w:ind w:left="709" w:hanging="709"/>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2.1.</w:t>
      </w:r>
      <w:r w:rsidRPr="003A58D7">
        <w:rPr>
          <w:rFonts w:asciiTheme="minorHAnsi" w:hAnsiTheme="minorHAnsi" w:cstheme="minorHAnsi"/>
          <w:sz w:val="22"/>
          <w:szCs w:val="22"/>
          <w:lang w:val="es-BO" w:eastAsia="es-ES"/>
        </w:rPr>
        <w:tab/>
      </w:r>
      <w:r w:rsidRPr="003A58D7">
        <w:rPr>
          <w:rFonts w:asciiTheme="minorHAnsi" w:eastAsiaTheme="minorHAnsi" w:hAnsiTheme="minorHAnsi" w:cstheme="minorHAnsi"/>
          <w:sz w:val="22"/>
          <w:szCs w:val="22"/>
          <w:lang w:val="es-BO"/>
        </w:rPr>
        <w:t xml:space="preserve">La </w:t>
      </w:r>
      <w:r w:rsidRPr="003A58D7">
        <w:rPr>
          <w:rFonts w:asciiTheme="minorHAnsi" w:eastAsiaTheme="minorHAnsi" w:hAnsiTheme="minorHAnsi" w:cstheme="minorHAnsi"/>
          <w:b/>
          <w:sz w:val="22"/>
          <w:szCs w:val="22"/>
          <w:lang w:val="es-BO"/>
        </w:rPr>
        <w:t>ENTIDAD</w:t>
      </w:r>
      <w:r w:rsidRPr="003A58D7">
        <w:rPr>
          <w:rFonts w:asciiTheme="minorHAnsi" w:eastAsiaTheme="minorHAnsi" w:hAnsiTheme="minorHAnsi" w:cstheme="minorHAnsi"/>
          <w:sz w:val="22"/>
          <w:szCs w:val="22"/>
          <w:lang w:val="es-BO"/>
        </w:rPr>
        <w:t xml:space="preserve">, mediante la modalidad de contratación ________________ con código </w:t>
      </w:r>
      <w:r w:rsidRPr="003A58D7">
        <w:rPr>
          <w:rFonts w:asciiTheme="minorHAnsi" w:hAnsiTheme="minorHAnsi" w:cstheme="minorHAnsi"/>
          <w:sz w:val="22"/>
          <w:szCs w:val="22"/>
          <w:lang w:val="es-BO" w:eastAsia="es-ES"/>
        </w:rPr>
        <w:t>__________________</w:t>
      </w:r>
      <w:r w:rsidRPr="003A58D7">
        <w:rPr>
          <w:rFonts w:asciiTheme="minorHAnsi" w:eastAsiaTheme="minorHAnsi" w:hAnsiTheme="minorHAnsi" w:cstheme="minorHAnsi"/>
          <w:sz w:val="22"/>
          <w:szCs w:val="22"/>
          <w:lang w:val="es-BO"/>
        </w:rPr>
        <w:t xml:space="preserve">, llevó adelante el proceso de contratación para el Servicio de ___________________________, realizado bajo las normas y regulaciones de contratación establecidas en el </w:t>
      </w:r>
      <w:r w:rsidRPr="003A58D7">
        <w:rPr>
          <w:rFonts w:asciiTheme="minorHAnsi" w:hAnsiTheme="minorHAnsi" w:cstheme="minorHAnsi"/>
          <w:sz w:val="22"/>
          <w:szCs w:val="22"/>
          <w:lang w:val="es-BO" w:eastAsia="es-ES"/>
        </w:rPr>
        <w:t>Reglamento Específico del ______________________________ aprobado mediante Resolución de Directorio N°___________ de fecha_________ y el documento de contratación directa.</w:t>
      </w:r>
    </w:p>
    <w:p w:rsidR="00E72ECE" w:rsidRPr="003A58D7" w:rsidRDefault="00E72ECE" w:rsidP="00EE6807">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2.2.</w:t>
      </w:r>
      <w:r w:rsidRPr="003A58D7">
        <w:rPr>
          <w:rFonts w:asciiTheme="minorHAnsi" w:hAnsiTheme="minorHAnsi" w:cstheme="minorHAnsi"/>
          <w:sz w:val="22"/>
          <w:szCs w:val="22"/>
          <w:lang w:val="es-BO" w:eastAsia="es-ES"/>
        </w:rPr>
        <w:tab/>
        <w:t xml:space="preserve">Por su parte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reúne las condiciones y experiencia para llevar a cabo la prestación del Servicio detallado en el presente Contrato.</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TERCERA.- (DISPOSICIONES GENERALES)</w:t>
      </w:r>
    </w:p>
    <w:p w:rsidR="00E72ECE" w:rsidRPr="003A58D7" w:rsidRDefault="00E72ECE" w:rsidP="00EE6807">
      <w:pPr>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lastRenderedPageBreak/>
        <w:t>3.1.</w:t>
      </w:r>
      <w:r w:rsidRPr="003A58D7">
        <w:rPr>
          <w:rFonts w:asciiTheme="minorHAnsi" w:hAnsiTheme="minorHAnsi" w:cstheme="minorHAnsi"/>
          <w:b/>
          <w:sz w:val="22"/>
          <w:szCs w:val="22"/>
          <w:lang w:val="es-BO" w:eastAsia="es-ES"/>
        </w:rPr>
        <w:tab/>
        <w:t>Definiciones:</w:t>
      </w:r>
      <w:r w:rsidRPr="003A58D7">
        <w:rPr>
          <w:rFonts w:asciiTheme="minorHAnsi" w:hAnsiTheme="minorHAnsi" w:cstheme="minorHAnsi"/>
          <w:sz w:val="22"/>
          <w:szCs w:val="22"/>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72ECE" w:rsidRPr="003A58D7" w:rsidTr="00DA7A32">
        <w:trPr>
          <w:trHeight w:val="556"/>
        </w:trPr>
        <w:tc>
          <w:tcPr>
            <w:tcW w:w="1809" w:type="dxa"/>
          </w:tcPr>
          <w:p w:rsidR="00E72ECE" w:rsidRPr="003A58D7" w:rsidRDefault="00E72ECE" w:rsidP="00EE6807">
            <w:pPr>
              <w:rPr>
                <w:rFonts w:cstheme="minorHAnsi"/>
                <w:b/>
                <w:lang w:val="es-BO" w:eastAsia="es-ES"/>
              </w:rPr>
            </w:pPr>
            <w:r w:rsidRPr="003A58D7">
              <w:rPr>
                <w:rFonts w:cstheme="minorHAnsi"/>
                <w:b/>
                <w:lang w:val="es-BO" w:eastAsia="es-ES"/>
              </w:rPr>
              <w:t>Contrato:</w:t>
            </w:r>
          </w:p>
        </w:tc>
        <w:tc>
          <w:tcPr>
            <w:tcW w:w="6662" w:type="dxa"/>
          </w:tcPr>
          <w:p w:rsidR="00E72ECE" w:rsidRPr="003A58D7" w:rsidRDefault="00E72ECE" w:rsidP="00EE6807">
            <w:pPr>
              <w:rPr>
                <w:rFonts w:cstheme="minorHAnsi"/>
                <w:lang w:val="es-BO" w:eastAsia="es-ES"/>
              </w:rPr>
            </w:pPr>
            <w:r w:rsidRPr="003A58D7">
              <w:rPr>
                <w:rFonts w:cstheme="minorHAnsi"/>
                <w:lang w:val="es-BO" w:eastAsia="es-ES"/>
              </w:rPr>
              <w:t>Es el presente documento celebrado entre las Partes, junto con todos los anexos que forman parte integrante del mismo.</w:t>
            </w:r>
          </w:p>
        </w:tc>
      </w:tr>
      <w:tr w:rsidR="00E72ECE" w:rsidRPr="003A58D7" w:rsidTr="00DA7A32">
        <w:trPr>
          <w:trHeight w:val="1028"/>
        </w:trPr>
        <w:tc>
          <w:tcPr>
            <w:tcW w:w="1809" w:type="dxa"/>
          </w:tcPr>
          <w:p w:rsidR="00E72ECE" w:rsidRPr="003A58D7" w:rsidRDefault="00E72ECE" w:rsidP="00EE6807">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lang w:val="es-BO" w:eastAsia="es-ES"/>
              </w:rPr>
            </w:pPr>
            <w:r w:rsidRPr="003A58D7">
              <w:rPr>
                <w:rFonts w:cstheme="minorHAnsi"/>
                <w:b/>
                <w:lang w:val="es-BO" w:eastAsia="es-ES"/>
              </w:rPr>
              <w:t>Fiscal  del Servicio:</w:t>
            </w:r>
          </w:p>
        </w:tc>
        <w:tc>
          <w:tcPr>
            <w:tcW w:w="6662" w:type="dxa"/>
          </w:tcPr>
          <w:p w:rsidR="00E72ECE" w:rsidRPr="003A58D7" w:rsidRDefault="00E72ECE" w:rsidP="00EE6807">
            <w:pPr>
              <w:rPr>
                <w:rFonts w:cstheme="minorHAnsi"/>
                <w:lang w:val="es-BO" w:eastAsia="es-ES"/>
              </w:rPr>
            </w:pPr>
            <w:r w:rsidRPr="003A58D7">
              <w:rPr>
                <w:rFonts w:cstheme="minorHAnsi"/>
                <w:lang w:val="es-BO" w:eastAsia="es-ES"/>
              </w:rPr>
              <w:t xml:space="preserve">Es una o más personas designadas por la </w:t>
            </w:r>
            <w:r w:rsidRPr="003A58D7">
              <w:rPr>
                <w:rFonts w:cstheme="minorHAnsi"/>
                <w:b/>
                <w:lang w:val="es-BO" w:eastAsia="es-ES"/>
              </w:rPr>
              <w:t>ENTIDAD</w:t>
            </w:r>
            <w:r w:rsidRPr="003A58D7">
              <w:rPr>
                <w:rFonts w:cstheme="minorHAnsi"/>
                <w:lang w:val="es-BO" w:eastAsia="es-ES"/>
              </w:rPr>
              <w:t xml:space="preserve">, quien será el interlocutor de éste frente al </w:t>
            </w:r>
            <w:r w:rsidRPr="003A58D7">
              <w:rPr>
                <w:rFonts w:cstheme="minorHAnsi"/>
                <w:b/>
                <w:lang w:val="es-BO" w:eastAsia="es-ES"/>
              </w:rPr>
              <w:t>CONTRATISTA</w:t>
            </w:r>
            <w:r w:rsidRPr="003A58D7">
              <w:rPr>
                <w:rFonts w:cstheme="minorHAnsi"/>
                <w:lang w:val="es-BO" w:eastAsia="es-ES"/>
              </w:rPr>
              <w:t xml:space="preserve">, encargado de verificar el cumplimiento de las obligaciones del </w:t>
            </w:r>
            <w:r w:rsidRPr="003A58D7">
              <w:rPr>
                <w:rFonts w:cstheme="minorHAnsi"/>
                <w:b/>
                <w:lang w:val="es-BO" w:eastAsia="es-ES"/>
              </w:rPr>
              <w:t>CONTRATISTA</w:t>
            </w:r>
            <w:r w:rsidRPr="003A58D7">
              <w:rPr>
                <w:rFonts w:cstheme="minorHAnsi"/>
                <w:lang w:val="es-BO" w:eastAsia="es-ES"/>
              </w:rPr>
              <w:t xml:space="preserve">, asegurando que el Servicio sea ejecutado conforme lo establecido en el Contrato. </w:t>
            </w:r>
          </w:p>
        </w:tc>
      </w:tr>
      <w:tr w:rsidR="00E72ECE" w:rsidRPr="003A58D7" w:rsidTr="00DA7A32">
        <w:trPr>
          <w:trHeight w:val="555"/>
        </w:trPr>
        <w:tc>
          <w:tcPr>
            <w:tcW w:w="1809" w:type="dxa"/>
          </w:tcPr>
          <w:p w:rsidR="00E72ECE" w:rsidRPr="003A58D7" w:rsidRDefault="00E72ECE" w:rsidP="00EE6807">
            <w:pPr>
              <w:rPr>
                <w:rFonts w:cstheme="minorHAnsi"/>
                <w:b/>
                <w:lang w:val="es-BO" w:eastAsia="es-ES"/>
              </w:rPr>
            </w:pPr>
            <w:r w:rsidRPr="003A58D7">
              <w:rPr>
                <w:rFonts w:cstheme="minorHAnsi"/>
                <w:b/>
                <w:lang w:val="es-BO" w:eastAsia="es-ES"/>
              </w:rPr>
              <w:t>Ley Aplicable:</w:t>
            </w:r>
          </w:p>
        </w:tc>
        <w:tc>
          <w:tcPr>
            <w:tcW w:w="6662" w:type="dxa"/>
          </w:tcPr>
          <w:p w:rsidR="00E72ECE" w:rsidRPr="003A58D7" w:rsidRDefault="00E72ECE" w:rsidP="00EE6807">
            <w:pPr>
              <w:rPr>
                <w:rFonts w:cstheme="minorHAnsi"/>
                <w:lang w:val="es-BO" w:eastAsia="es-ES"/>
              </w:rPr>
            </w:pPr>
            <w:r w:rsidRPr="003A58D7">
              <w:rPr>
                <w:rFonts w:cstheme="minorHAnsi"/>
                <w:lang w:val="es-BO" w:eastAsia="es-ES"/>
              </w:rPr>
              <w:t>Son las normas constitucionales, leyes, decretos y toda otra disposición  legal vigente y publicada en el Estado Plurinacional de Bolivia.</w:t>
            </w:r>
          </w:p>
        </w:tc>
      </w:tr>
      <w:tr w:rsidR="00E72ECE" w:rsidRPr="003A58D7" w:rsidTr="00DA7A32">
        <w:trPr>
          <w:trHeight w:val="420"/>
        </w:trPr>
        <w:tc>
          <w:tcPr>
            <w:tcW w:w="1809" w:type="dxa"/>
          </w:tcPr>
          <w:p w:rsidR="00E72ECE" w:rsidRPr="003A58D7" w:rsidRDefault="00E72ECE" w:rsidP="00EE6807">
            <w:pPr>
              <w:rPr>
                <w:rFonts w:cstheme="minorHAnsi"/>
                <w:b/>
                <w:lang w:val="es-BO" w:eastAsia="es-ES"/>
              </w:rPr>
            </w:pPr>
            <w:r w:rsidRPr="003A58D7">
              <w:rPr>
                <w:rFonts w:cstheme="minorHAnsi"/>
                <w:b/>
                <w:lang w:val="es-BO" w:eastAsia="es-ES"/>
              </w:rPr>
              <w:t>Personal:</w:t>
            </w:r>
          </w:p>
        </w:tc>
        <w:tc>
          <w:tcPr>
            <w:tcW w:w="6662" w:type="dxa"/>
          </w:tcPr>
          <w:p w:rsidR="00E72ECE" w:rsidRPr="003A58D7" w:rsidRDefault="00E72ECE" w:rsidP="00EE6807">
            <w:pPr>
              <w:rPr>
                <w:rFonts w:cstheme="minorHAnsi"/>
                <w:lang w:val="es-BO" w:eastAsia="es-ES"/>
              </w:rPr>
            </w:pPr>
            <w:r w:rsidRPr="003A58D7">
              <w:rPr>
                <w:rFonts w:cstheme="minorHAnsi"/>
                <w:lang w:val="es-BO" w:eastAsia="es-ES"/>
              </w:rPr>
              <w:t xml:space="preserve">Significa los empleados del </w:t>
            </w:r>
            <w:r w:rsidRPr="003A58D7">
              <w:rPr>
                <w:rFonts w:cstheme="minorHAnsi"/>
                <w:b/>
                <w:lang w:val="es-BO" w:eastAsia="es-ES"/>
              </w:rPr>
              <w:t>CONTRATISTA</w:t>
            </w:r>
            <w:r w:rsidRPr="003A58D7">
              <w:rPr>
                <w:rFonts w:cstheme="minorHAnsi"/>
                <w:lang w:val="es-BO" w:eastAsia="es-ES"/>
              </w:rPr>
              <w:t>.</w:t>
            </w:r>
          </w:p>
        </w:tc>
      </w:tr>
      <w:tr w:rsidR="00E72ECE" w:rsidRPr="003A58D7" w:rsidTr="00DA7A32">
        <w:tc>
          <w:tcPr>
            <w:tcW w:w="1809" w:type="dxa"/>
          </w:tcPr>
          <w:p w:rsidR="00E72ECE" w:rsidRPr="003A58D7" w:rsidRDefault="00E72ECE" w:rsidP="00EE680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lang w:val="es-BO" w:eastAsia="es-ES"/>
              </w:rPr>
            </w:pPr>
            <w:r w:rsidRPr="003A58D7">
              <w:rPr>
                <w:rFonts w:cstheme="minorHAnsi"/>
                <w:b/>
                <w:lang w:val="es-BO" w:eastAsia="es-ES"/>
              </w:rPr>
              <w:t>Servicio (s):</w:t>
            </w:r>
          </w:p>
          <w:p w:rsidR="00E72ECE" w:rsidRPr="003A58D7" w:rsidRDefault="00E72ECE" w:rsidP="00EE6807">
            <w:pPr>
              <w:rPr>
                <w:rFonts w:cstheme="minorHAnsi"/>
                <w:b/>
                <w:lang w:val="es-BO" w:eastAsia="es-ES"/>
              </w:rPr>
            </w:pPr>
          </w:p>
        </w:tc>
        <w:tc>
          <w:tcPr>
            <w:tcW w:w="6662" w:type="dxa"/>
          </w:tcPr>
          <w:p w:rsidR="00E72ECE" w:rsidRPr="003A58D7" w:rsidRDefault="00E72ECE" w:rsidP="00EE6807">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lang w:val="es-BO" w:eastAsia="es-ES"/>
              </w:rPr>
            </w:pPr>
            <w:r w:rsidRPr="003A58D7">
              <w:rPr>
                <w:rFonts w:cstheme="minorHAnsi"/>
                <w:lang w:val="es-BO" w:eastAsia="es-ES"/>
              </w:rPr>
              <w:t xml:space="preserve">Significa el servicio de ________________________,  que debe desarrollar el </w:t>
            </w:r>
            <w:r w:rsidRPr="003A58D7">
              <w:rPr>
                <w:rFonts w:cstheme="minorHAnsi"/>
                <w:b/>
                <w:lang w:val="es-BO" w:eastAsia="es-ES"/>
              </w:rPr>
              <w:t>CONTRATISTA</w:t>
            </w:r>
            <w:r w:rsidRPr="003A58D7">
              <w:rPr>
                <w:rFonts w:cstheme="minorHAnsi"/>
                <w:lang w:val="es-BO" w:eastAsia="es-ES"/>
              </w:rPr>
              <w:t xml:space="preserve"> a favor de la </w:t>
            </w:r>
            <w:r w:rsidRPr="003A58D7">
              <w:rPr>
                <w:rFonts w:cstheme="minorHAnsi"/>
                <w:b/>
                <w:lang w:val="es-BO" w:eastAsia="es-ES"/>
              </w:rPr>
              <w:t>ENTIDAD</w:t>
            </w:r>
            <w:r w:rsidRPr="003A58D7">
              <w:rPr>
                <w:rFonts w:cstheme="minorHAnsi"/>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72ECE" w:rsidRPr="003A58D7" w:rsidTr="00DA7A32">
        <w:trPr>
          <w:trHeight w:val="783"/>
        </w:trPr>
        <w:tc>
          <w:tcPr>
            <w:tcW w:w="1809" w:type="dxa"/>
          </w:tcPr>
          <w:p w:rsidR="00E72ECE" w:rsidRPr="003A58D7" w:rsidRDefault="00E72ECE" w:rsidP="00EE680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lang w:val="es-BO" w:eastAsia="es-ES"/>
              </w:rPr>
            </w:pPr>
            <w:r w:rsidRPr="003A58D7">
              <w:rPr>
                <w:rFonts w:cstheme="minorHAnsi"/>
                <w:b/>
                <w:lang w:val="es-BO" w:eastAsia="es-ES"/>
              </w:rPr>
              <w:t>Informe  de Conformidad:</w:t>
            </w:r>
          </w:p>
        </w:tc>
        <w:tc>
          <w:tcPr>
            <w:tcW w:w="6662" w:type="dxa"/>
          </w:tcPr>
          <w:p w:rsidR="00E72ECE" w:rsidRPr="003A58D7" w:rsidRDefault="00E72ECE" w:rsidP="00EE6807">
            <w:pPr>
              <w:rPr>
                <w:rFonts w:cstheme="minorHAnsi"/>
                <w:lang w:val="es-BO" w:eastAsia="es-ES"/>
              </w:rPr>
            </w:pPr>
            <w:r w:rsidRPr="003A58D7">
              <w:rPr>
                <w:rFonts w:cstheme="minorHAnsi"/>
                <w:lang w:val="es-BO" w:eastAsia="es-ES"/>
              </w:rPr>
              <w:t>Informe elaborado por el Fiscal del Servicio, una vez verificado el cumplimiento del Servicio.</w:t>
            </w:r>
          </w:p>
        </w:tc>
      </w:tr>
    </w:tbl>
    <w:p w:rsidR="00E72ECE" w:rsidRPr="003A58D7" w:rsidRDefault="00E72ECE" w:rsidP="00EE68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3.2.</w:t>
      </w:r>
      <w:r w:rsidRPr="003A58D7">
        <w:rPr>
          <w:rFonts w:asciiTheme="minorHAnsi" w:hAnsiTheme="minorHAnsi" w:cstheme="minorHAnsi"/>
          <w:b/>
          <w:sz w:val="22"/>
          <w:szCs w:val="22"/>
          <w:lang w:val="es-BO" w:eastAsia="es-ES"/>
        </w:rPr>
        <w:tab/>
        <w:t xml:space="preserve">Relación entre las Partes: </w:t>
      </w:r>
      <w:r w:rsidRPr="003A58D7">
        <w:rPr>
          <w:rFonts w:asciiTheme="minorHAnsi" w:hAnsiTheme="minorHAnsi" w:cstheme="minorHAnsi"/>
          <w:sz w:val="22"/>
          <w:szCs w:val="22"/>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quien será plenamente responsable por todos los aspectos relacionados con este Contrato y la Ley Aplicable.</w:t>
      </w:r>
    </w:p>
    <w:p w:rsidR="00E72ECE" w:rsidRPr="003A58D7" w:rsidRDefault="00E72ECE" w:rsidP="00EE68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3.3.</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Ley que rige el Contrato:</w:t>
      </w:r>
      <w:r w:rsidRPr="003A58D7">
        <w:rPr>
          <w:rFonts w:asciiTheme="minorHAnsi" w:hAnsiTheme="minorHAnsi" w:cstheme="minorHAnsi"/>
          <w:sz w:val="22"/>
          <w:szCs w:val="22"/>
          <w:lang w:val="es-BO" w:eastAsia="es-ES"/>
        </w:rPr>
        <w:t xml:space="preserve"> Este Contrato, su significado e interpretación y la relación que crea entre las Partes se regirá por Ley Aplicable.</w:t>
      </w:r>
    </w:p>
    <w:p w:rsidR="00E72ECE" w:rsidRPr="003A58D7" w:rsidRDefault="00E72ECE" w:rsidP="00EE68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3.4.</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 xml:space="preserve">Idioma: </w:t>
      </w:r>
      <w:r w:rsidRPr="003A58D7">
        <w:rPr>
          <w:rFonts w:asciiTheme="minorHAnsi" w:hAnsiTheme="minorHAnsi" w:cstheme="minorHAnsi"/>
          <w:sz w:val="22"/>
          <w:szCs w:val="22"/>
          <w:lang w:val="es-BO" w:eastAsia="es-ES"/>
        </w:rPr>
        <w:t>Este Contrato se ha celebrado en castellano, idioma por el que se regirán obligatoriamente todas las materias relacionadas con el mismo o su interpretación.</w:t>
      </w:r>
    </w:p>
    <w:p w:rsidR="00E72ECE" w:rsidRPr="003A58D7" w:rsidRDefault="00E72ECE" w:rsidP="00EE68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3.5.</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Encabezamientos:</w:t>
      </w:r>
      <w:r w:rsidRPr="003A58D7">
        <w:rPr>
          <w:rFonts w:asciiTheme="minorHAnsi" w:hAnsiTheme="minorHAnsi" w:cstheme="minorHAnsi"/>
          <w:sz w:val="22"/>
          <w:szCs w:val="22"/>
          <w:lang w:val="es-BO" w:eastAsia="es-ES"/>
        </w:rPr>
        <w:t xml:space="preserve"> El contenido de este Contrato no se verá restringido, modificado o afectado por los encabezamientos.</w:t>
      </w:r>
    </w:p>
    <w:p w:rsidR="00E72ECE" w:rsidRPr="003A58D7" w:rsidRDefault="00E72ECE" w:rsidP="00EE68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3.6.</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Totalidad del acuerdo:</w:t>
      </w:r>
      <w:r w:rsidRPr="003A58D7">
        <w:rPr>
          <w:rFonts w:asciiTheme="minorHAnsi" w:hAnsiTheme="minorHAnsi" w:cstheme="minorHAnsi"/>
          <w:sz w:val="22"/>
          <w:szCs w:val="22"/>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72ECE" w:rsidRPr="003A58D7" w:rsidRDefault="00E72ECE" w:rsidP="00EE68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3.7.</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Plazos:</w:t>
      </w:r>
      <w:r w:rsidRPr="003A58D7">
        <w:rPr>
          <w:rFonts w:asciiTheme="minorHAnsi" w:hAnsiTheme="minorHAnsi" w:cstheme="minorHAnsi"/>
          <w:sz w:val="22"/>
          <w:szCs w:val="22"/>
          <w:lang w:val="es-BO" w:eastAsia="es-ES"/>
        </w:rPr>
        <w:t xml:space="preserve"> Todos los plazos establecidos en este Contrato y sus anexos se entenderán como días calendario, salvo indicación expresa en contrario.</w:t>
      </w:r>
    </w:p>
    <w:p w:rsidR="00E72ECE" w:rsidRPr="003A58D7" w:rsidRDefault="00E72ECE" w:rsidP="00EE68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3.8.</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Mayúsculas:</w:t>
      </w:r>
      <w:r w:rsidRPr="003A58D7">
        <w:rPr>
          <w:rFonts w:asciiTheme="minorHAnsi" w:hAnsiTheme="minorHAnsi" w:cstheme="minorHAnsi"/>
          <w:sz w:val="22"/>
          <w:szCs w:val="22"/>
          <w:lang w:val="es-BO" w:eastAsia="es-ES"/>
        </w:rPr>
        <w:t xml:space="preserve"> El uso de las mayúsculas se entenderá conforme a las denominaciones otorgadas en este instrumento, o de acuerdo a su contexto, usando indistintamente en plural o singular.</w:t>
      </w:r>
    </w:p>
    <w:p w:rsidR="00E72ECE" w:rsidRPr="003A58D7" w:rsidRDefault="00E72ECE" w:rsidP="00EE68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sz w:val="22"/>
          <w:szCs w:val="22"/>
          <w:u w:val="single"/>
          <w:lang w:val="es-BO" w:eastAsia="es-ES"/>
        </w:rPr>
      </w:pPr>
      <w:r w:rsidRPr="003A58D7">
        <w:rPr>
          <w:rFonts w:asciiTheme="minorHAnsi" w:hAnsiTheme="minorHAnsi" w:cstheme="minorHAnsi"/>
          <w:b/>
          <w:bCs/>
          <w:sz w:val="22"/>
          <w:szCs w:val="22"/>
          <w:lang w:val="es-BO" w:eastAsia="es-ES"/>
        </w:rPr>
        <w:t>3.9.</w:t>
      </w:r>
      <w:r w:rsidRPr="003A58D7">
        <w:rPr>
          <w:rFonts w:asciiTheme="minorHAnsi" w:hAnsiTheme="minorHAnsi" w:cstheme="minorHAnsi"/>
          <w:bCs/>
          <w:sz w:val="22"/>
          <w:szCs w:val="22"/>
          <w:lang w:val="es-BO" w:eastAsia="es-ES"/>
        </w:rPr>
        <w:tab/>
      </w:r>
      <w:r w:rsidRPr="003A58D7">
        <w:rPr>
          <w:rFonts w:asciiTheme="minorHAnsi" w:hAnsiTheme="minorHAnsi" w:cstheme="minorHAnsi"/>
          <w:b/>
          <w:bCs/>
          <w:sz w:val="22"/>
          <w:szCs w:val="22"/>
          <w:lang w:val="es-BO" w:eastAsia="es-ES"/>
        </w:rPr>
        <w:t xml:space="preserve">Discrepancias: </w:t>
      </w:r>
      <w:r w:rsidRPr="003A58D7">
        <w:rPr>
          <w:rFonts w:asciiTheme="minorHAnsi" w:hAnsiTheme="minorHAnsi" w:cstheme="minorHAnsi"/>
          <w:sz w:val="22"/>
          <w:szCs w:val="22"/>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CUARTA.- (NATURALEZA DEL CONTRATO) </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El presente Contrato es de naturaleza administrativa, por tanto su aplicación e interpretación deberá realizarse en el marco de la normativa legal vigente en el Estado Plurinacional de Bolivia.</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QUINTA.- (DOCUMENTOS DEL CONTRATO) </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Forman parte integrante e indivisible del presente Contrato, los anexos que se detallan a continuación y que tienen por finalidad complementarse mutuamente:</w:t>
      </w:r>
    </w:p>
    <w:p w:rsidR="00E72ECE" w:rsidRPr="003A58D7" w:rsidRDefault="00E72ECE" w:rsidP="00EE680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sz w:val="22"/>
          <w:szCs w:val="22"/>
          <w:u w:val="single"/>
          <w:lang w:val="es-BO" w:eastAsia="es-ES"/>
        </w:rPr>
      </w:pPr>
      <w:r w:rsidRPr="003A58D7">
        <w:rPr>
          <w:rFonts w:asciiTheme="minorHAnsi" w:hAnsiTheme="minorHAnsi" w:cstheme="minorHAnsi"/>
          <w:sz w:val="22"/>
          <w:szCs w:val="22"/>
          <w:lang w:val="es-BO" w:eastAsia="es-ES"/>
        </w:rPr>
        <w:tab/>
        <w:t xml:space="preserve">Anexo 1: </w:t>
      </w:r>
      <w:r w:rsidRPr="003A58D7">
        <w:rPr>
          <w:rFonts w:asciiTheme="minorHAnsi" w:hAnsiTheme="minorHAnsi" w:cstheme="minorHAnsi"/>
          <w:b/>
          <w:i/>
          <w:sz w:val="22"/>
          <w:szCs w:val="22"/>
          <w:u w:val="single"/>
          <w:lang w:val="es-BO" w:eastAsia="es-ES"/>
        </w:rPr>
        <w:t>Documento de contratación directa o documento base de contratación</w:t>
      </w:r>
    </w:p>
    <w:p w:rsidR="00E72ECE" w:rsidRPr="003A58D7" w:rsidRDefault="00E72ECE" w:rsidP="00EE680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 xml:space="preserve">               Aclaraciones y enmiendas</w:t>
      </w:r>
    </w:p>
    <w:p w:rsidR="00E72ECE" w:rsidRPr="003A58D7" w:rsidRDefault="00E72ECE" w:rsidP="00EE680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2: Propuesta adjudicada (oferta técnica y económica).</w:t>
      </w:r>
    </w:p>
    <w:p w:rsidR="00E72ECE" w:rsidRPr="003A58D7" w:rsidRDefault="00E72ECE" w:rsidP="00EE680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3: Acta de concertación (cuando corresponda)</w:t>
      </w:r>
    </w:p>
    <w:p w:rsidR="00E72ECE" w:rsidRPr="003A58D7" w:rsidRDefault="00E72ECE" w:rsidP="00EE680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4: Garantía (cuando corresponda)</w:t>
      </w:r>
    </w:p>
    <w:p w:rsidR="00E72ECE" w:rsidRPr="003A58D7" w:rsidRDefault="00E72ECE" w:rsidP="00EE680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 xml:space="preserve">Anexo 5: </w:t>
      </w:r>
      <w:r w:rsidRPr="003A58D7">
        <w:rPr>
          <w:rFonts w:asciiTheme="minorHAnsi" w:hAnsiTheme="minorHAnsi" w:cstheme="minorHAnsi"/>
          <w:b/>
          <w:i/>
          <w:sz w:val="22"/>
          <w:szCs w:val="22"/>
          <w:u w:val="single"/>
          <w:lang w:val="es-BO" w:eastAsia="es-ES"/>
        </w:rPr>
        <w:t>(insertar otro (s) que se puedan considerar importantes)</w:t>
      </w:r>
    </w:p>
    <w:p w:rsidR="00E72ECE" w:rsidRPr="003A58D7" w:rsidRDefault="00E72ECE" w:rsidP="00EE680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SEXTA.- (OBJETO DEL CONTRATO)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objeto del presente Contrato es la prestación del Servicio consistente en _________________________, realizado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con estricta y absoluta sujeción a este Contrato y de conformidad a los anexos que forman parte integrante e indivisible del presente Contrato.</w:t>
      </w:r>
      <w:r w:rsidRPr="003A58D7" w:rsidDel="00320C8A">
        <w:rPr>
          <w:rFonts w:asciiTheme="minorHAnsi" w:hAnsiTheme="minorHAnsi" w:cstheme="minorHAnsi"/>
          <w:sz w:val="22"/>
          <w:szCs w:val="22"/>
          <w:lang w:val="es-BO" w:eastAsia="es-ES"/>
        </w:rPr>
        <w:t xml:space="preserve"> </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SÉPTIMA.- (VIGENCIA Y PLAZO DEL CONTRATO)</w:t>
      </w:r>
    </w:p>
    <w:p w:rsidR="00E72ECE" w:rsidRPr="003A58D7" w:rsidRDefault="00E72ECE" w:rsidP="00EE6807">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7.1 Vigencia.-</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E72ECE" w:rsidRPr="003A58D7" w:rsidRDefault="00E72ECE" w:rsidP="00EE6807">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7.2 Plazo de habilitación.-</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bCs/>
          <w:sz w:val="22"/>
          <w:szCs w:val="22"/>
          <w:lang w:val="es-BO" w:eastAsia="es-ES"/>
        </w:rPr>
        <w:t xml:space="preserve">CONTRATISTA </w:t>
      </w:r>
      <w:r w:rsidRPr="003A58D7">
        <w:rPr>
          <w:rFonts w:asciiTheme="minorHAnsi" w:hAnsiTheme="minorHAnsi" w:cstheme="minorHAnsi"/>
          <w:bCs/>
          <w:sz w:val="22"/>
          <w:szCs w:val="22"/>
          <w:lang w:val="es-BO" w:eastAsia="es-ES"/>
        </w:rPr>
        <w:t>se compromete a ejecutar</w:t>
      </w:r>
      <w:r w:rsidRPr="003A58D7">
        <w:rPr>
          <w:rFonts w:asciiTheme="minorHAnsi" w:hAnsiTheme="minorHAnsi" w:cstheme="minorHAnsi"/>
          <w:b/>
          <w:bCs/>
          <w:sz w:val="22"/>
          <w:szCs w:val="22"/>
          <w:lang w:val="es-BO" w:eastAsia="es-ES"/>
        </w:rPr>
        <w:t xml:space="preserve"> </w:t>
      </w:r>
      <w:r w:rsidRPr="003A58D7">
        <w:rPr>
          <w:rFonts w:asciiTheme="minorHAnsi" w:hAnsiTheme="minorHAnsi" w:cstheme="minorHAnsi"/>
          <w:sz w:val="22"/>
          <w:szCs w:val="22"/>
          <w:lang w:val="es-BO" w:eastAsia="es-ES"/>
        </w:rPr>
        <w:t xml:space="preserve">el Servicio en el plazo máximo de </w:t>
      </w:r>
      <w:r w:rsidRPr="003A58D7">
        <w:rPr>
          <w:rFonts w:asciiTheme="minorHAnsi" w:hAnsiTheme="minorHAnsi" w:cstheme="minorHAnsi"/>
          <w:i/>
          <w:sz w:val="22"/>
          <w:szCs w:val="22"/>
          <w:u w:val="single"/>
          <w:lang w:val="es-BO" w:eastAsia="es-ES"/>
        </w:rPr>
        <w:t>numeral (literal)</w:t>
      </w:r>
      <w:r w:rsidRPr="003A58D7">
        <w:rPr>
          <w:rFonts w:asciiTheme="minorHAnsi" w:hAnsiTheme="minorHAnsi" w:cstheme="minorHAnsi"/>
          <w:i/>
          <w:sz w:val="22"/>
          <w:szCs w:val="22"/>
          <w:lang w:val="es-BO" w:eastAsia="es-ES"/>
        </w:rPr>
        <w:t xml:space="preserve"> </w:t>
      </w:r>
      <w:r w:rsidRPr="003A58D7">
        <w:rPr>
          <w:rFonts w:asciiTheme="minorHAnsi" w:hAnsiTheme="minorHAnsi" w:cstheme="minorHAnsi"/>
          <w:sz w:val="22"/>
          <w:szCs w:val="22"/>
          <w:lang w:val="es-BO" w:eastAsia="es-ES"/>
        </w:rPr>
        <w:t>días calendario, computables a partir de la instrucción de la Unidad Solicitante.</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OCTAVA.- (LUGAR DE ENTREGA)</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entrega de los documentos de validez para el Servicio debe ser realizada en oficinas de ___________________________ </w:t>
      </w:r>
      <w:proofErr w:type="spellStart"/>
      <w:r w:rsidRPr="003A58D7">
        <w:rPr>
          <w:rFonts w:asciiTheme="minorHAnsi" w:hAnsiTheme="minorHAnsi" w:cstheme="minorHAnsi"/>
          <w:sz w:val="22"/>
          <w:szCs w:val="22"/>
          <w:lang w:val="es-BO" w:eastAsia="es-ES"/>
        </w:rPr>
        <w:t>de</w:t>
      </w:r>
      <w:proofErr w:type="spellEnd"/>
      <w:r w:rsidRPr="003A58D7">
        <w:rPr>
          <w:rFonts w:asciiTheme="minorHAnsi" w:hAnsiTheme="minorHAnsi" w:cstheme="minorHAnsi"/>
          <w:sz w:val="22"/>
          <w:szCs w:val="22"/>
          <w:lang w:val="es-BO" w:eastAsia="es-ES"/>
        </w:rPr>
        <w:t xml:space="preserv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calle _________________ de la ciudad de _____________.</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NOVENA.- (MONTO DEL CONTRATO)</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sz w:val="22"/>
          <w:szCs w:val="22"/>
          <w:lang w:val="es-BO" w:eastAsia="es-ES"/>
        </w:rPr>
        <w:t xml:space="preserve">El monto máximo propuesto y aceptado por las Partes para la ejecución del Servicio es de Bs._____________ (__________________________Bolivianos), mismo que será ejecutado a requerimiento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de acuerdo a los precios unitarios detallados a continuación:</w:t>
      </w:r>
    </w:p>
    <w:p w:rsidR="00E72ECE" w:rsidRPr="003A58D7" w:rsidRDefault="00E72ECE" w:rsidP="00EE6807">
      <w:pPr>
        <w:jc w:val="both"/>
        <w:rPr>
          <w:rFonts w:asciiTheme="minorHAnsi" w:hAnsiTheme="minorHAnsi" w:cstheme="minorHAnsi"/>
          <w:sz w:val="22"/>
          <w:szCs w:val="22"/>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1853"/>
        <w:gridCol w:w="1113"/>
        <w:gridCol w:w="909"/>
        <w:gridCol w:w="1130"/>
        <w:gridCol w:w="1181"/>
        <w:gridCol w:w="1103"/>
      </w:tblGrid>
      <w:tr w:rsidR="00E72ECE" w:rsidRPr="003A58D7" w:rsidTr="00DA7A32">
        <w:trPr>
          <w:trHeight w:val="562"/>
          <w:jc w:val="center"/>
        </w:trPr>
        <w:tc>
          <w:tcPr>
            <w:tcW w:w="571" w:type="dxa"/>
            <w:shd w:val="clear" w:color="auto" w:fill="D9D9D9"/>
            <w:vAlign w:val="center"/>
            <w:hideMark/>
          </w:tcPr>
          <w:p w:rsidR="00E72ECE" w:rsidRPr="003A58D7" w:rsidRDefault="00E72ECE" w:rsidP="00EE6807">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Nº</w:t>
            </w:r>
          </w:p>
        </w:tc>
        <w:tc>
          <w:tcPr>
            <w:tcW w:w="1932" w:type="dxa"/>
            <w:shd w:val="clear" w:color="auto" w:fill="D9D9D9"/>
            <w:vAlign w:val="center"/>
            <w:hideMark/>
          </w:tcPr>
          <w:p w:rsidR="00E72ECE" w:rsidRPr="003A58D7" w:rsidRDefault="00E72ECE" w:rsidP="00EE6807">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 xml:space="preserve">DESCRIPCIÓN </w:t>
            </w:r>
          </w:p>
        </w:tc>
        <w:tc>
          <w:tcPr>
            <w:tcW w:w="937" w:type="dxa"/>
            <w:shd w:val="clear" w:color="auto" w:fill="D9D9D9"/>
            <w:vAlign w:val="center"/>
          </w:tcPr>
          <w:p w:rsidR="00E72ECE" w:rsidRPr="003A58D7" w:rsidRDefault="00E72ECE" w:rsidP="00EE6807">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CANTIDAD</w:t>
            </w:r>
          </w:p>
        </w:tc>
        <w:tc>
          <w:tcPr>
            <w:tcW w:w="845" w:type="dxa"/>
            <w:shd w:val="clear" w:color="auto" w:fill="D9D9D9"/>
            <w:vAlign w:val="center"/>
          </w:tcPr>
          <w:p w:rsidR="00E72ECE" w:rsidRPr="003A58D7" w:rsidRDefault="00E72ECE" w:rsidP="00EE6807">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UNIDAD DE MEDIDA</w:t>
            </w:r>
          </w:p>
        </w:tc>
        <w:tc>
          <w:tcPr>
            <w:tcW w:w="1141" w:type="dxa"/>
            <w:shd w:val="clear" w:color="auto" w:fill="D9D9D9"/>
            <w:vAlign w:val="center"/>
            <w:hideMark/>
          </w:tcPr>
          <w:p w:rsidR="00E72ECE" w:rsidRPr="003A58D7" w:rsidRDefault="00E72ECE" w:rsidP="00EE6807">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PRECIO UNITARIO (Bs.)</w:t>
            </w:r>
          </w:p>
        </w:tc>
        <w:tc>
          <w:tcPr>
            <w:tcW w:w="1242" w:type="dxa"/>
            <w:shd w:val="clear" w:color="auto" w:fill="D9D9D9"/>
            <w:vAlign w:val="center"/>
          </w:tcPr>
          <w:p w:rsidR="00E72ECE" w:rsidRPr="003A58D7" w:rsidRDefault="00E72ECE" w:rsidP="00EE6807">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PRECIO TOTAL</w:t>
            </w:r>
          </w:p>
          <w:p w:rsidR="00E72ECE" w:rsidRPr="003A58D7" w:rsidRDefault="00E72ECE" w:rsidP="00EE6807">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(Bs.)</w:t>
            </w:r>
          </w:p>
        </w:tc>
        <w:tc>
          <w:tcPr>
            <w:tcW w:w="1164" w:type="dxa"/>
            <w:shd w:val="clear" w:color="auto" w:fill="D9D9D9"/>
            <w:vAlign w:val="center"/>
          </w:tcPr>
          <w:p w:rsidR="00E72ECE" w:rsidRPr="003A58D7" w:rsidRDefault="00E72ECE" w:rsidP="00EE6807">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PLAZO</w:t>
            </w:r>
          </w:p>
        </w:tc>
      </w:tr>
      <w:tr w:rsidR="00E72ECE" w:rsidRPr="003A58D7" w:rsidTr="00DA7A32">
        <w:trPr>
          <w:trHeight w:hRule="exact" w:val="562"/>
          <w:jc w:val="center"/>
        </w:trPr>
        <w:tc>
          <w:tcPr>
            <w:tcW w:w="571" w:type="dxa"/>
            <w:shd w:val="clear" w:color="auto" w:fill="auto"/>
            <w:vAlign w:val="center"/>
          </w:tcPr>
          <w:p w:rsidR="00E72ECE" w:rsidRPr="003A58D7" w:rsidRDefault="00E72ECE" w:rsidP="00EE6807">
            <w:pPr>
              <w:jc w:val="center"/>
              <w:rPr>
                <w:rFonts w:asciiTheme="minorHAnsi" w:hAnsiTheme="minorHAnsi" w:cstheme="minorHAnsi"/>
                <w:sz w:val="22"/>
                <w:szCs w:val="22"/>
                <w:lang w:val="es-BO" w:eastAsia="es-ES"/>
              </w:rPr>
            </w:pPr>
          </w:p>
        </w:tc>
        <w:tc>
          <w:tcPr>
            <w:tcW w:w="1932" w:type="dxa"/>
            <w:shd w:val="clear" w:color="auto" w:fill="auto"/>
            <w:vAlign w:val="center"/>
          </w:tcPr>
          <w:p w:rsidR="00E72ECE" w:rsidRPr="003A58D7" w:rsidRDefault="00E72ECE" w:rsidP="00EE6807">
            <w:pPr>
              <w:jc w:val="center"/>
              <w:rPr>
                <w:rFonts w:asciiTheme="minorHAnsi" w:hAnsiTheme="minorHAnsi" w:cstheme="minorHAnsi"/>
                <w:sz w:val="22"/>
                <w:szCs w:val="22"/>
                <w:lang w:val="es-BO" w:eastAsia="es-ES"/>
              </w:rPr>
            </w:pPr>
          </w:p>
        </w:tc>
        <w:tc>
          <w:tcPr>
            <w:tcW w:w="937" w:type="dxa"/>
            <w:shd w:val="clear" w:color="auto" w:fill="auto"/>
            <w:vAlign w:val="center"/>
          </w:tcPr>
          <w:p w:rsidR="00E72ECE" w:rsidRPr="003A58D7" w:rsidRDefault="00E72ECE" w:rsidP="00EE6807">
            <w:pPr>
              <w:jc w:val="center"/>
              <w:rPr>
                <w:rFonts w:asciiTheme="minorHAnsi" w:hAnsiTheme="minorHAnsi" w:cstheme="minorHAnsi"/>
                <w:sz w:val="22"/>
                <w:szCs w:val="22"/>
                <w:lang w:val="es-BO" w:eastAsia="es-ES"/>
              </w:rPr>
            </w:pPr>
          </w:p>
        </w:tc>
        <w:tc>
          <w:tcPr>
            <w:tcW w:w="845" w:type="dxa"/>
            <w:vAlign w:val="center"/>
          </w:tcPr>
          <w:p w:rsidR="00E72ECE" w:rsidRPr="003A58D7" w:rsidRDefault="00E72ECE" w:rsidP="00EE6807">
            <w:pPr>
              <w:jc w:val="center"/>
              <w:rPr>
                <w:rFonts w:asciiTheme="minorHAnsi" w:hAnsiTheme="minorHAnsi" w:cstheme="minorHAnsi"/>
                <w:sz w:val="22"/>
                <w:szCs w:val="22"/>
                <w:lang w:val="es-BO" w:eastAsia="es-ES"/>
              </w:rPr>
            </w:pPr>
          </w:p>
        </w:tc>
        <w:tc>
          <w:tcPr>
            <w:tcW w:w="1141" w:type="dxa"/>
            <w:shd w:val="clear" w:color="auto" w:fill="auto"/>
            <w:vAlign w:val="center"/>
          </w:tcPr>
          <w:p w:rsidR="00E72ECE" w:rsidRPr="003A58D7" w:rsidRDefault="00E72ECE" w:rsidP="00EE6807">
            <w:pPr>
              <w:jc w:val="center"/>
              <w:rPr>
                <w:rFonts w:asciiTheme="minorHAnsi" w:hAnsiTheme="minorHAnsi" w:cstheme="minorHAnsi"/>
                <w:sz w:val="22"/>
                <w:szCs w:val="22"/>
                <w:lang w:val="es-BO" w:eastAsia="es-ES"/>
              </w:rPr>
            </w:pPr>
          </w:p>
        </w:tc>
        <w:tc>
          <w:tcPr>
            <w:tcW w:w="1242" w:type="dxa"/>
            <w:vAlign w:val="center"/>
          </w:tcPr>
          <w:p w:rsidR="00E72ECE" w:rsidRPr="003A58D7" w:rsidRDefault="00E72ECE" w:rsidP="00EE6807">
            <w:pPr>
              <w:jc w:val="center"/>
              <w:rPr>
                <w:rFonts w:asciiTheme="minorHAnsi" w:hAnsiTheme="minorHAnsi" w:cstheme="minorHAnsi"/>
                <w:sz w:val="22"/>
                <w:szCs w:val="22"/>
                <w:lang w:val="es-BO" w:eastAsia="es-ES"/>
              </w:rPr>
            </w:pPr>
          </w:p>
        </w:tc>
        <w:tc>
          <w:tcPr>
            <w:tcW w:w="1164" w:type="dxa"/>
            <w:vAlign w:val="center"/>
          </w:tcPr>
          <w:p w:rsidR="00E72ECE" w:rsidRPr="003A58D7" w:rsidRDefault="00E72ECE" w:rsidP="00EE6807">
            <w:pPr>
              <w:jc w:val="center"/>
              <w:rPr>
                <w:rFonts w:asciiTheme="minorHAnsi" w:hAnsiTheme="minorHAnsi" w:cstheme="minorHAnsi"/>
                <w:sz w:val="22"/>
                <w:szCs w:val="22"/>
                <w:lang w:val="es-BO" w:eastAsia="es-ES"/>
              </w:rPr>
            </w:pPr>
          </w:p>
        </w:tc>
      </w:tr>
    </w:tbl>
    <w:p w:rsidR="00E72ECE" w:rsidRPr="003A58D7" w:rsidRDefault="00E72ECE" w:rsidP="00EE6807">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 título de revisión de precio o reembolso, ni cualquier otro similar a la </w:t>
      </w:r>
      <w:r w:rsidRPr="003A58D7">
        <w:rPr>
          <w:rFonts w:asciiTheme="minorHAnsi" w:hAnsiTheme="minorHAnsi" w:cstheme="minorHAnsi"/>
          <w:b/>
          <w:sz w:val="22"/>
          <w:szCs w:val="22"/>
          <w:lang w:val="es-BO" w:eastAsia="es-ES"/>
        </w:rPr>
        <w:t>ENTIDAD.</w:t>
      </w:r>
    </w:p>
    <w:p w:rsidR="00E72ECE" w:rsidRPr="003A58D7" w:rsidRDefault="00E72ECE" w:rsidP="00EE6807">
      <w:pPr>
        <w:numPr>
          <w:ilvl w:val="1"/>
          <w:numId w:val="0"/>
        </w:numPr>
        <w:tabs>
          <w:tab w:val="num" w:pos="284"/>
        </w:tabs>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precio por trabajos o servicios adicionales no previstos en el Contrato y que fueran necesarios ejecutar, deberá ser objeto de previo acuerdo escrito entre las Partes. En ningún caso,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r w:rsidRPr="003A58D7">
        <w:rPr>
          <w:rFonts w:asciiTheme="minorHAnsi" w:hAnsiTheme="minorHAnsi" w:cstheme="minorHAnsi"/>
          <w:sz w:val="22"/>
          <w:szCs w:val="22"/>
          <w:lang w:val="es-BO" w:eastAsia="es-ES"/>
        </w:rPr>
        <w:lastRenderedPageBreak/>
        <w:t>reconocerá costos por trabajos adicionales que previamente no tuvieran su expresa aprobación y no se haya cumplido lo establecido en el Contrato.</w:t>
      </w:r>
    </w:p>
    <w:p w:rsidR="00E72ECE" w:rsidRPr="003A58D7" w:rsidRDefault="00E72ECE" w:rsidP="00EE680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(FORMA DE PAGO)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monto del presente Contrato será pagado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favor del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una vez emitido el Informe de Conformidad por el Fiscal de Servicio. El pago se realizará vía sistema integrado de gestión y modernización administrativa (SIGMA) en moneda nacional (bolivianos), debiendo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presentar la siguiente documentación para pago:</w:t>
      </w:r>
    </w:p>
    <w:p w:rsidR="00E72ECE" w:rsidRPr="003A58D7" w:rsidRDefault="00E72ECE" w:rsidP="006F2E48">
      <w:pPr>
        <w:numPr>
          <w:ilvl w:val="0"/>
          <w:numId w:val="33"/>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Solicitud de pago.</w:t>
      </w:r>
    </w:p>
    <w:p w:rsidR="00E72ECE" w:rsidRPr="003A58D7" w:rsidRDefault="00E72ECE" w:rsidP="006F2E48">
      <w:pPr>
        <w:numPr>
          <w:ilvl w:val="0"/>
          <w:numId w:val="33"/>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Factura original.</w:t>
      </w:r>
    </w:p>
    <w:p w:rsidR="00E72ECE" w:rsidRPr="003A58D7" w:rsidRDefault="00E72ECE" w:rsidP="006F2E48">
      <w:pPr>
        <w:numPr>
          <w:ilvl w:val="0"/>
          <w:numId w:val="33"/>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Fotocopia de registro Sistema Integrado de Gestión y Modernización Administrativa (SIGMA).</w:t>
      </w:r>
    </w:p>
    <w:p w:rsidR="00E72ECE" w:rsidRPr="003A58D7" w:rsidRDefault="00E72ECE" w:rsidP="006F2E48">
      <w:pPr>
        <w:numPr>
          <w:ilvl w:val="0"/>
          <w:numId w:val="33"/>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Cédula de identidad del representante legal.</w:t>
      </w:r>
    </w:p>
    <w:p w:rsidR="00E72ECE" w:rsidRPr="003A58D7" w:rsidRDefault="00E72ECE" w:rsidP="006F2E48">
      <w:pPr>
        <w:numPr>
          <w:ilvl w:val="0"/>
          <w:numId w:val="33"/>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Fotocopia de número de identificación tributaria (NIT).</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PRIMERA.- (FACTURACIÓN)</w:t>
      </w:r>
    </w:p>
    <w:p w:rsidR="00E72ECE" w:rsidRPr="003A58D7" w:rsidRDefault="00E72ECE" w:rsidP="00EE6807">
      <w:pPr>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3A58D7">
        <w:rPr>
          <w:rFonts w:asciiTheme="minorHAnsi" w:hAnsiTheme="minorHAnsi" w:cstheme="minorHAnsi"/>
          <w:b/>
          <w:sz w:val="22"/>
          <w:szCs w:val="22"/>
          <w:lang w:val="es-BO" w:eastAsia="es-ES"/>
        </w:rPr>
        <w:t>.</w:t>
      </w:r>
    </w:p>
    <w:p w:rsidR="00E72ECE" w:rsidRPr="003A58D7" w:rsidRDefault="00E72ECE" w:rsidP="00EE680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DECIMA SEGUNDA.- (GARANTÍA DE CUMPLIMIENTO DE CONTRATO)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3A58D7">
        <w:rPr>
          <w:rFonts w:asciiTheme="minorHAnsi" w:hAnsiTheme="minorHAnsi" w:cstheme="minorHAnsi"/>
          <w:b/>
          <w:i/>
          <w:sz w:val="22"/>
          <w:szCs w:val="22"/>
          <w:lang w:val="es-BO" w:eastAsia="es-ES"/>
        </w:rPr>
        <w:t xml:space="preserve">, </w:t>
      </w:r>
      <w:r w:rsidRPr="003A58D7">
        <w:rPr>
          <w:rFonts w:asciiTheme="minorHAnsi" w:hAnsiTheme="minorHAnsi" w:cstheme="minorHAnsi"/>
          <w:sz w:val="22"/>
          <w:szCs w:val="22"/>
          <w:lang w:val="es-BO" w:eastAsia="es-ES"/>
        </w:rPr>
        <w:t>a la orden de Yacimientos Petrolíferos Fiscales Bolivianos</w:t>
      </w:r>
      <w:r w:rsidRPr="003A58D7">
        <w:rPr>
          <w:rFonts w:asciiTheme="minorHAnsi" w:hAnsiTheme="minorHAnsi" w:cstheme="minorHAnsi"/>
          <w:i/>
          <w:sz w:val="22"/>
          <w:szCs w:val="22"/>
          <w:lang w:val="es-BO" w:eastAsia="es-ES"/>
        </w:rPr>
        <w:t xml:space="preserve">, </w:t>
      </w:r>
      <w:r w:rsidRPr="003A58D7">
        <w:rPr>
          <w:rFonts w:asciiTheme="minorHAnsi" w:hAnsiTheme="minorHAnsi" w:cstheme="minorHAnsi"/>
          <w:sz w:val="22"/>
          <w:szCs w:val="22"/>
          <w:lang w:val="es-BO" w:eastAsia="es-ES"/>
        </w:rPr>
        <w:t>por Bs.________________</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(______________________ Bolivianos) equivalente al 7% (siete por ciento) del monto total del Contrato, con las características de irrevocable, renovable y de ejecución inmediata. </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importe de dicha garantía en caso de cualquier incumplimiento contractual incurrido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será pagado en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su sólo requerimiento, sin necesidad de ningún trámite o acción judicial.</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72ECE" w:rsidRPr="003A58D7" w:rsidRDefault="00E72ECE" w:rsidP="00EE6807">
      <w:pPr>
        <w:tabs>
          <w:tab w:val="left" w:pos="1926"/>
        </w:tabs>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tiene la obligación de mantener actualizada la garantía de cumplimiento de Contrato, cuantas veces lo requiera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72ECE" w:rsidRPr="003A58D7" w:rsidRDefault="00E72ECE" w:rsidP="00EE680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TERCERA.- (MOROSIDAD Y SUS PENALIDADES)</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Queda convenido entre las Partes, que 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se obliga a cumplir con lo estipulado en las especificaciones técnicas y en la cláusula (Vigencia y Plazo) del Contrato, caso contrario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aplicará una multa equivalente al </w:t>
      </w:r>
      <w:r w:rsidRPr="003A58D7">
        <w:rPr>
          <w:rFonts w:asciiTheme="minorHAnsi" w:hAnsiTheme="minorHAnsi" w:cstheme="minorHAnsi"/>
          <w:i/>
          <w:sz w:val="22"/>
          <w:szCs w:val="22"/>
          <w:u w:val="single"/>
          <w:lang w:val="es-BO" w:eastAsia="es-ES"/>
        </w:rPr>
        <w:t>numeral%</w:t>
      </w:r>
      <w:r w:rsidRPr="003A58D7">
        <w:rPr>
          <w:rFonts w:asciiTheme="minorHAnsi" w:hAnsiTheme="minorHAnsi" w:cstheme="minorHAnsi"/>
          <w:sz w:val="22"/>
          <w:szCs w:val="22"/>
          <w:lang w:val="es-BO" w:eastAsia="es-ES"/>
        </w:rPr>
        <w:t xml:space="preserve"> (</w:t>
      </w:r>
      <w:r w:rsidRPr="003A58D7">
        <w:rPr>
          <w:rFonts w:asciiTheme="minorHAnsi" w:hAnsiTheme="minorHAnsi" w:cstheme="minorHAnsi"/>
          <w:i/>
          <w:sz w:val="22"/>
          <w:szCs w:val="22"/>
          <w:u w:val="single"/>
          <w:lang w:val="es-BO" w:eastAsia="es-ES"/>
        </w:rPr>
        <w:t>literal</w:t>
      </w:r>
      <w:r w:rsidRPr="003A58D7">
        <w:rPr>
          <w:rFonts w:asciiTheme="minorHAnsi" w:hAnsiTheme="minorHAnsi" w:cstheme="minorHAnsi"/>
          <w:sz w:val="22"/>
          <w:szCs w:val="22"/>
          <w:lang w:val="es-BO" w:eastAsia="es-ES"/>
        </w:rPr>
        <w:t xml:space="preserve"> por ciento) sobre el monto total del Contrato, por cada día calendario de retraso.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De establecer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que por la aplicación de multas por mora se ha llegado al límite del 10% (diez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podrá iniciar el proceso de resolución del Contrato, conforme a lo estipulado en la cláusula (Terminación del Contrato).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De establecer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que por la aplicación de multas por mora se ha llegado al límite del 20% (veinte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deberá iniciar el proceso de resolución del Contrato, conforme a lo estipulado en la cláusula (Terminación del Contrato).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Las multas serán cobradas mediante descuentos establecidos expresamente por la </w:t>
      </w:r>
      <w:r w:rsidRPr="003A58D7">
        <w:rPr>
          <w:rFonts w:asciiTheme="minorHAnsi" w:hAnsiTheme="minorHAnsi" w:cstheme="minorHAnsi"/>
          <w:b/>
          <w:bCs/>
          <w:sz w:val="22"/>
          <w:szCs w:val="22"/>
          <w:lang w:val="es-BO" w:eastAsia="es-ES"/>
        </w:rPr>
        <w:t>ENTIDAD</w:t>
      </w:r>
      <w:r w:rsidRPr="003A58D7">
        <w:rPr>
          <w:rFonts w:asciiTheme="minorHAnsi" w:hAnsiTheme="minorHAnsi" w:cstheme="minorHAnsi"/>
          <w:sz w:val="22"/>
          <w:szCs w:val="22"/>
          <w:lang w:val="es-BO" w:eastAsia="es-ES"/>
        </w:rPr>
        <w:t xml:space="preserve">, con base en el informe específico y documentado de los pagos o liquidación final emitido por el Fiscal del </w:t>
      </w:r>
      <w:r w:rsidRPr="003A58D7">
        <w:rPr>
          <w:rFonts w:asciiTheme="minorHAnsi" w:hAnsiTheme="minorHAnsi" w:cstheme="minorHAnsi"/>
          <w:sz w:val="22"/>
          <w:szCs w:val="22"/>
          <w:lang w:val="es-BO" w:eastAsia="es-ES"/>
        </w:rPr>
        <w:lastRenderedPageBreak/>
        <w:t xml:space="preserve">Servicio, sin perjuicio de que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b/>
          <w:bCs/>
          <w:sz w:val="22"/>
          <w:szCs w:val="22"/>
          <w:lang w:val="es-BO" w:eastAsia="es-ES"/>
        </w:rPr>
        <w:t xml:space="preserve"> </w:t>
      </w:r>
      <w:r w:rsidRPr="003A58D7">
        <w:rPr>
          <w:rFonts w:asciiTheme="minorHAnsi" w:hAnsiTheme="minorHAnsi" w:cstheme="minorHAnsi"/>
          <w:sz w:val="22"/>
          <w:szCs w:val="22"/>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CUARTA.- (NOTIFICACIONES)</w:t>
      </w:r>
    </w:p>
    <w:p w:rsidR="00E72ECE" w:rsidRPr="003A58D7" w:rsidRDefault="00E72ECE" w:rsidP="00EE6807">
      <w:pPr>
        <w:widowControl w:val="0"/>
        <w:numPr>
          <w:ilvl w:val="1"/>
          <w:numId w:val="0"/>
        </w:numPr>
        <w:tabs>
          <w:tab w:val="num" w:pos="284"/>
        </w:tabs>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14.1.</w:t>
      </w:r>
      <w:r w:rsidRPr="003A58D7">
        <w:rPr>
          <w:rFonts w:asciiTheme="minorHAnsi" w:hAnsiTheme="minorHAnsi" w:cstheme="minorHAnsi"/>
          <w:sz w:val="22"/>
          <w:szCs w:val="22"/>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72ECE" w:rsidRPr="003A58D7" w:rsidTr="00DA7A32">
        <w:trPr>
          <w:trHeight w:val="237"/>
        </w:trPr>
        <w:tc>
          <w:tcPr>
            <w:tcW w:w="3827" w:type="dxa"/>
            <w:tcBorders>
              <w:top w:val="single" w:sz="4" w:space="0" w:color="auto"/>
              <w:left w:val="single" w:sz="4" w:space="0" w:color="auto"/>
              <w:bottom w:val="single" w:sz="4" w:space="0" w:color="auto"/>
              <w:right w:val="single" w:sz="4" w:space="0" w:color="auto"/>
            </w:tcBorders>
          </w:tcPr>
          <w:p w:rsidR="00E72ECE" w:rsidRPr="003A58D7" w:rsidRDefault="00E72ECE" w:rsidP="00EE6807">
            <w:pPr>
              <w:widowControl w:val="0"/>
              <w:ind w:left="180" w:hanging="180"/>
              <w:jc w:val="center"/>
              <w:rPr>
                <w:rFonts w:asciiTheme="minorHAnsi" w:hAnsiTheme="minorHAnsi" w:cstheme="minorHAnsi"/>
                <w:b/>
                <w:bCs/>
                <w:sz w:val="22"/>
                <w:szCs w:val="22"/>
                <w:lang w:val="es-BO" w:eastAsia="es-ES"/>
              </w:rPr>
            </w:pPr>
            <w:r w:rsidRPr="003A58D7">
              <w:rPr>
                <w:rFonts w:asciiTheme="minorHAnsi" w:hAnsiTheme="minorHAnsi" w:cstheme="minorHAnsi"/>
                <w:b/>
                <w:bCs/>
                <w:sz w:val="22"/>
                <w:szCs w:val="22"/>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72ECE" w:rsidRPr="003A58D7" w:rsidRDefault="00E72ECE" w:rsidP="00EE6807">
            <w:pPr>
              <w:widowControl w:val="0"/>
              <w:ind w:left="180" w:hanging="180"/>
              <w:jc w:val="center"/>
              <w:rPr>
                <w:rFonts w:asciiTheme="minorHAnsi" w:hAnsiTheme="minorHAnsi" w:cstheme="minorHAnsi"/>
                <w:b/>
                <w:bCs/>
                <w:sz w:val="22"/>
                <w:szCs w:val="22"/>
                <w:lang w:val="es-BO" w:eastAsia="es-ES"/>
              </w:rPr>
            </w:pPr>
            <w:r w:rsidRPr="003A58D7">
              <w:rPr>
                <w:rFonts w:asciiTheme="minorHAnsi" w:hAnsiTheme="minorHAnsi" w:cstheme="minorHAnsi"/>
                <w:b/>
                <w:bCs/>
                <w:sz w:val="22"/>
                <w:szCs w:val="22"/>
                <w:lang w:val="es-BO" w:eastAsia="es-ES"/>
              </w:rPr>
              <w:t>CONTRATISTA</w:t>
            </w:r>
          </w:p>
        </w:tc>
      </w:tr>
      <w:tr w:rsidR="00E72ECE" w:rsidRPr="003A58D7" w:rsidTr="00DA7A32">
        <w:trPr>
          <w:trHeight w:val="1537"/>
        </w:trPr>
        <w:tc>
          <w:tcPr>
            <w:tcW w:w="3827" w:type="dxa"/>
            <w:tcBorders>
              <w:top w:val="single" w:sz="4" w:space="0" w:color="auto"/>
              <w:left w:val="single" w:sz="4" w:space="0" w:color="auto"/>
              <w:bottom w:val="single" w:sz="4" w:space="0" w:color="auto"/>
              <w:right w:val="single" w:sz="4" w:space="0" w:color="auto"/>
            </w:tcBorders>
          </w:tcPr>
          <w:p w:rsidR="00E72ECE" w:rsidRPr="003A58D7" w:rsidRDefault="00E72ECE" w:rsidP="00EE6807">
            <w:pPr>
              <w:widowControl w:val="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Domicilio:</w:t>
            </w:r>
            <w:r w:rsidRPr="003A58D7">
              <w:rPr>
                <w:rFonts w:asciiTheme="minorHAnsi" w:hAnsiTheme="minorHAnsi" w:cstheme="minorHAnsi"/>
                <w:sz w:val="22"/>
                <w:szCs w:val="22"/>
                <w:lang w:val="es-BO" w:eastAsia="es-ES"/>
              </w:rPr>
              <w:t xml:space="preserve"> _________________</w:t>
            </w:r>
          </w:p>
          <w:p w:rsidR="00E72ECE" w:rsidRPr="003A58D7" w:rsidRDefault="00E72ECE" w:rsidP="00EE6807">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N° Telf.:</w:t>
            </w:r>
            <w:r w:rsidRPr="003A58D7">
              <w:rPr>
                <w:rFonts w:asciiTheme="minorHAnsi" w:hAnsiTheme="minorHAnsi" w:cstheme="minorHAnsi"/>
                <w:sz w:val="22"/>
                <w:szCs w:val="22"/>
                <w:lang w:val="es-BO" w:eastAsia="es-ES"/>
              </w:rPr>
              <w:t xml:space="preserve"> ____________________</w:t>
            </w:r>
          </w:p>
          <w:p w:rsidR="00E72ECE" w:rsidRPr="003A58D7" w:rsidRDefault="00E72ECE" w:rsidP="00EE6807">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N° Cel.</w:t>
            </w:r>
            <w:r w:rsidRPr="003A58D7">
              <w:rPr>
                <w:rFonts w:asciiTheme="minorHAnsi" w:hAnsiTheme="minorHAnsi" w:cstheme="minorHAnsi"/>
                <w:sz w:val="22"/>
                <w:szCs w:val="22"/>
                <w:lang w:val="es-BO" w:eastAsia="es-ES"/>
              </w:rPr>
              <w:t xml:space="preserve"> ______________________</w:t>
            </w:r>
          </w:p>
          <w:p w:rsidR="00E72ECE" w:rsidRPr="003A58D7" w:rsidRDefault="00E72ECE" w:rsidP="00EE6807">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E-mail: </w:t>
            </w:r>
            <w:r w:rsidRPr="003A58D7">
              <w:rPr>
                <w:rFonts w:asciiTheme="minorHAnsi" w:hAnsiTheme="minorHAnsi" w:cstheme="minorHAnsi"/>
                <w:sz w:val="22"/>
                <w:szCs w:val="22"/>
                <w:lang w:val="es-BO" w:eastAsia="es-ES"/>
              </w:rPr>
              <w:t>____________________</w:t>
            </w:r>
          </w:p>
          <w:p w:rsidR="00E72ECE" w:rsidRPr="003A58D7" w:rsidRDefault="00E72ECE" w:rsidP="00EE6807">
            <w:pPr>
              <w:widowControl w:val="0"/>
              <w:ind w:left="180" w:hanging="180"/>
              <w:jc w:val="both"/>
              <w:rPr>
                <w:rFonts w:asciiTheme="minorHAnsi" w:hAnsiTheme="minorHAnsi" w:cstheme="minorHAnsi"/>
                <w:b/>
                <w:sz w:val="22"/>
                <w:szCs w:val="22"/>
                <w:lang w:val="es-BO" w:eastAsia="es-ES"/>
              </w:rPr>
            </w:pPr>
            <w:proofErr w:type="spellStart"/>
            <w:r w:rsidRPr="003A58D7">
              <w:rPr>
                <w:rFonts w:asciiTheme="minorHAnsi" w:hAnsiTheme="minorHAnsi" w:cstheme="minorHAnsi"/>
                <w:b/>
                <w:sz w:val="22"/>
                <w:szCs w:val="22"/>
                <w:lang w:val="es-BO" w:eastAsia="es-ES"/>
              </w:rPr>
              <w:t>Attn</w:t>
            </w:r>
            <w:proofErr w:type="spellEnd"/>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_____________________</w:t>
            </w:r>
          </w:p>
          <w:p w:rsidR="00E72ECE" w:rsidRPr="003A58D7" w:rsidRDefault="00E72ECE" w:rsidP="00EE6807">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72ECE" w:rsidRPr="003A58D7" w:rsidRDefault="00E72ECE" w:rsidP="00EE6807">
            <w:pPr>
              <w:widowControl w:val="0"/>
              <w:ind w:left="-4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Domicilio:</w:t>
            </w:r>
            <w:r w:rsidRPr="003A58D7">
              <w:rPr>
                <w:rFonts w:asciiTheme="minorHAnsi" w:hAnsiTheme="minorHAnsi" w:cstheme="minorHAnsi"/>
                <w:sz w:val="22"/>
                <w:szCs w:val="22"/>
                <w:lang w:val="es-BO" w:eastAsia="es-ES"/>
              </w:rPr>
              <w:t xml:space="preserve"> ___________________</w:t>
            </w:r>
          </w:p>
          <w:p w:rsidR="00E72ECE" w:rsidRPr="003A58D7" w:rsidRDefault="00E72ECE" w:rsidP="00EE6807">
            <w:pPr>
              <w:widowControl w:val="0"/>
              <w:ind w:hanging="4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N° Telf.: </w:t>
            </w:r>
            <w:r w:rsidRPr="003A58D7">
              <w:rPr>
                <w:rFonts w:asciiTheme="minorHAnsi" w:hAnsiTheme="minorHAnsi" w:cstheme="minorHAnsi"/>
                <w:sz w:val="22"/>
                <w:szCs w:val="22"/>
                <w:lang w:val="es-BO" w:eastAsia="es-ES"/>
              </w:rPr>
              <w:t>_______________________</w:t>
            </w:r>
          </w:p>
          <w:p w:rsidR="00E72ECE" w:rsidRPr="003A58D7" w:rsidRDefault="00E72ECE" w:rsidP="00EE6807">
            <w:pPr>
              <w:tabs>
                <w:tab w:val="left" w:pos="269"/>
              </w:tabs>
              <w:autoSpaceDE w:val="0"/>
              <w:autoSpaceDN w:val="0"/>
              <w:adjustRightInd w:val="0"/>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N° Cel.: </w:t>
            </w:r>
            <w:r w:rsidRPr="003A58D7">
              <w:rPr>
                <w:rFonts w:asciiTheme="minorHAnsi" w:hAnsiTheme="minorHAnsi" w:cstheme="minorHAnsi"/>
                <w:sz w:val="22"/>
                <w:szCs w:val="22"/>
                <w:lang w:val="es-BO" w:eastAsia="es-ES"/>
              </w:rPr>
              <w:t>______________________</w:t>
            </w:r>
          </w:p>
          <w:p w:rsidR="00E72ECE" w:rsidRPr="003A58D7" w:rsidRDefault="00E72ECE" w:rsidP="00EE6807">
            <w:pPr>
              <w:autoSpaceDE w:val="0"/>
              <w:autoSpaceDN w:val="0"/>
              <w:adjustRightInd w:val="0"/>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E-mail: </w:t>
            </w:r>
            <w:r w:rsidRPr="003A58D7">
              <w:rPr>
                <w:rFonts w:asciiTheme="minorHAnsi" w:hAnsiTheme="minorHAnsi" w:cstheme="minorHAnsi"/>
                <w:sz w:val="22"/>
                <w:szCs w:val="22"/>
                <w:lang w:val="es-BO" w:eastAsia="es-ES"/>
              </w:rPr>
              <w:t>_______________________</w:t>
            </w:r>
          </w:p>
          <w:p w:rsidR="00E72ECE" w:rsidRPr="003A58D7" w:rsidRDefault="00E72ECE" w:rsidP="00EE6807">
            <w:pPr>
              <w:autoSpaceDE w:val="0"/>
              <w:autoSpaceDN w:val="0"/>
              <w:adjustRightInd w:val="0"/>
              <w:rPr>
                <w:rFonts w:asciiTheme="minorHAnsi" w:hAnsiTheme="minorHAnsi" w:cstheme="minorHAnsi"/>
                <w:sz w:val="22"/>
                <w:szCs w:val="22"/>
                <w:lang w:val="es-BO" w:eastAsia="es-ES"/>
              </w:rPr>
            </w:pPr>
            <w:proofErr w:type="spellStart"/>
            <w:r w:rsidRPr="003A58D7">
              <w:rPr>
                <w:rFonts w:asciiTheme="minorHAnsi" w:hAnsiTheme="minorHAnsi" w:cstheme="minorHAnsi"/>
                <w:b/>
                <w:sz w:val="22"/>
                <w:szCs w:val="22"/>
                <w:lang w:val="es-BO" w:eastAsia="es-ES"/>
              </w:rPr>
              <w:t>Attn</w:t>
            </w:r>
            <w:proofErr w:type="spellEnd"/>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________________________</w:t>
            </w:r>
          </w:p>
          <w:p w:rsidR="00E72ECE" w:rsidRPr="003A58D7" w:rsidRDefault="00E72ECE" w:rsidP="00EE6807">
            <w:pPr>
              <w:autoSpaceDE w:val="0"/>
              <w:autoSpaceDN w:val="0"/>
              <w:adjustRightInd w:val="0"/>
              <w:ind w:left="180" w:hanging="180"/>
              <w:rPr>
                <w:rFonts w:asciiTheme="minorHAnsi" w:hAnsiTheme="minorHAnsi" w:cstheme="minorHAnsi"/>
                <w:caps/>
                <w:sz w:val="22"/>
                <w:szCs w:val="22"/>
                <w:lang w:val="es-BO" w:eastAsia="es-ES"/>
              </w:rPr>
            </w:pPr>
            <w:r w:rsidRPr="003A58D7">
              <w:rPr>
                <w:rFonts w:asciiTheme="minorHAnsi" w:hAnsiTheme="minorHAnsi" w:cstheme="minorHAnsi"/>
                <w:sz w:val="22"/>
                <w:szCs w:val="22"/>
                <w:lang w:val="es-BO" w:eastAsia="es-ES"/>
              </w:rPr>
              <w:t>___________ - Bolivia</w:t>
            </w:r>
          </w:p>
        </w:tc>
      </w:tr>
    </w:tbl>
    <w:p w:rsidR="00E72ECE" w:rsidRPr="003A58D7" w:rsidRDefault="00E72ECE" w:rsidP="00EE6807">
      <w:pPr>
        <w:widowControl w:val="0"/>
        <w:tabs>
          <w:tab w:val="num" w:pos="720"/>
        </w:tabs>
        <w:ind w:left="720" w:hanging="720"/>
        <w:jc w:val="both"/>
        <w:rPr>
          <w:rFonts w:asciiTheme="minorHAnsi" w:hAnsiTheme="minorHAnsi" w:cstheme="minorHAnsi"/>
          <w:bCs/>
          <w:sz w:val="22"/>
          <w:szCs w:val="22"/>
          <w:lang w:val="es-BO" w:eastAsia="es-ES"/>
        </w:rPr>
      </w:pPr>
      <w:r w:rsidRPr="003A58D7">
        <w:rPr>
          <w:rFonts w:asciiTheme="minorHAnsi" w:hAnsiTheme="minorHAnsi" w:cstheme="minorHAnsi"/>
          <w:b/>
          <w:sz w:val="22"/>
          <w:szCs w:val="22"/>
          <w:lang w:val="es-BO" w:eastAsia="es-ES"/>
        </w:rPr>
        <w:t>14.2.</w:t>
      </w:r>
      <w:r w:rsidRPr="003A58D7">
        <w:rPr>
          <w:rFonts w:asciiTheme="minorHAnsi" w:hAnsiTheme="minorHAnsi" w:cstheme="minorHAnsi"/>
          <w:bCs/>
          <w:sz w:val="22"/>
          <w:szCs w:val="22"/>
          <w:lang w:val="es-BO" w:eastAsia="es-ES"/>
        </w:rPr>
        <w:tab/>
        <w:t>Se considerará recibida la notificación o comunicación en la fecha y hora en que se haya realizado la entrega.</w:t>
      </w:r>
    </w:p>
    <w:p w:rsidR="00E72ECE" w:rsidRPr="003A58D7" w:rsidRDefault="00E72ECE" w:rsidP="00EE6807">
      <w:pPr>
        <w:widowControl w:val="0"/>
        <w:tabs>
          <w:tab w:val="num" w:pos="72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bCs/>
          <w:sz w:val="22"/>
          <w:szCs w:val="22"/>
          <w:lang w:val="es-BO" w:eastAsia="es-ES"/>
        </w:rPr>
        <w:t>14.3.</w:t>
      </w:r>
      <w:r w:rsidRPr="003A58D7">
        <w:rPr>
          <w:rFonts w:asciiTheme="minorHAnsi" w:hAnsiTheme="minorHAnsi" w:cstheme="minorHAnsi"/>
          <w:bCs/>
          <w:sz w:val="22"/>
          <w:szCs w:val="22"/>
          <w:lang w:val="es-BO" w:eastAsia="es-ES"/>
        </w:rPr>
        <w:tab/>
      </w:r>
      <w:r w:rsidRPr="003A58D7">
        <w:rPr>
          <w:rFonts w:asciiTheme="minorHAnsi" w:hAnsiTheme="minorHAnsi" w:cstheme="minorHAnsi"/>
          <w:sz w:val="22"/>
          <w:szCs w:val="22"/>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QUINTA.- (RESPONSABILIDAD Y OBLIGACIONES DEL CONTRATISTA)</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 compromete a cumplir con las siguientes responsabilidades y obligaciones, que son de carácter enunciativo y no limitativo:</w:t>
      </w:r>
    </w:p>
    <w:p w:rsidR="00E72ECE" w:rsidRPr="003A58D7" w:rsidRDefault="00E72ECE" w:rsidP="006F2E48">
      <w:pPr>
        <w:numPr>
          <w:ilvl w:val="1"/>
          <w:numId w:val="44"/>
        </w:numPr>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Responsabilidades:</w:t>
      </w:r>
    </w:p>
    <w:p w:rsidR="00E72ECE" w:rsidRPr="003A58D7" w:rsidRDefault="00E72ECE" w:rsidP="006F2E48">
      <w:pPr>
        <w:numPr>
          <w:ilvl w:val="0"/>
          <w:numId w:val="42"/>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72ECE" w:rsidRPr="003A58D7" w:rsidRDefault="00E72ECE" w:rsidP="00EE6807">
      <w:pPr>
        <w:ind w:left="1065"/>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42"/>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consecuencia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EE6807">
      <w:pPr>
        <w:ind w:left="106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de no responder favorablemente al requerimiento,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hará conocer a la Contraloría General del Estado, para los efectos legales consiguientes, en razón de que el Servicio ha sido prestado bajo un Contrato administrativo, por lo cual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es responsable ante el Estado.</w:t>
      </w:r>
    </w:p>
    <w:p w:rsidR="00E72ECE" w:rsidRPr="003A58D7" w:rsidRDefault="00E72ECE" w:rsidP="00EE6807">
      <w:pPr>
        <w:ind w:left="1065"/>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42"/>
        </w:numPr>
        <w:ind w:left="1066"/>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los efectos resultantes de la inobservancia y/o infracción de las obligaciones del Contrato, leyes, reglamentos y/o cualquier disposición legal.</w:t>
      </w:r>
    </w:p>
    <w:p w:rsidR="00E72ECE" w:rsidRPr="003A58D7" w:rsidRDefault="00E72ECE" w:rsidP="00EE6807">
      <w:pPr>
        <w:ind w:left="1066"/>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42"/>
        </w:numPr>
        <w:tabs>
          <w:tab w:val="num" w:pos="1418"/>
        </w:tabs>
        <w:ind w:left="1066"/>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todo subcontrato suscrito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no obligara o pretenderá obligar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al cumplimiento de las obligaciones laborales, sociales o patronales de los subcontratista, proveedores y/o fabricantes en este sentido la responsabilidad frente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el cumplimiento de las obligaciones laborales, sociales o patronales, que </w:t>
      </w:r>
      <w:r w:rsidRPr="003A58D7">
        <w:rPr>
          <w:rFonts w:asciiTheme="minorHAnsi" w:hAnsiTheme="minorHAnsi" w:cstheme="minorHAnsi"/>
          <w:sz w:val="22"/>
          <w:szCs w:val="22"/>
          <w:lang w:val="es-BO" w:eastAsia="es-ES"/>
        </w:rPr>
        <w:lastRenderedPageBreak/>
        <w:t xml:space="preserve">provengan o emanen de la Ley Aplicable son de exclusiva cuenta y riesgo del subcontratista, proveedores, suministradores, vendedores, fabricantes y/o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w:t>
      </w:r>
    </w:p>
    <w:p w:rsidR="00E72ECE" w:rsidRPr="003A58D7" w:rsidRDefault="00E72ECE" w:rsidP="00EE6807">
      <w:pPr>
        <w:ind w:left="1065"/>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42"/>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las indemnizaciones o reclamos ocasionados por errores, negligencia y/o impericias practicados en la ejecución de los Servicios.</w:t>
      </w:r>
    </w:p>
    <w:p w:rsidR="00E72ECE" w:rsidRPr="003A58D7" w:rsidRDefault="00E72ECE" w:rsidP="00EE6807">
      <w:pPr>
        <w:ind w:left="1065"/>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42"/>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72ECE" w:rsidRPr="003A58D7" w:rsidRDefault="00E72ECE" w:rsidP="00EE6807">
      <w:pPr>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42"/>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rehacer o reparar, a su costo y en los plazos estipulados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toda y/o cualquier parte de los Servicios que hubiese sido considerada inaceptable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w:t>
      </w:r>
    </w:p>
    <w:p w:rsidR="00E72ECE" w:rsidRPr="003A58D7" w:rsidRDefault="00E72ECE" w:rsidP="00EE6807">
      <w:pPr>
        <w:ind w:left="1065"/>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42"/>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72ECE" w:rsidRPr="003A58D7" w:rsidRDefault="00E72ECE" w:rsidP="006F2E48">
      <w:pPr>
        <w:numPr>
          <w:ilvl w:val="1"/>
          <w:numId w:val="44"/>
        </w:numPr>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Obligaciones: </w:t>
      </w: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Ejecutar el Servicio de acuerdo a lo previsto en este Contrato, sus anexos y la Ley Aplicable, siendo el único responsable ante cualquier inobservancia.</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Asegurar que los contratos suscritos con subcontratistas (cuando corresponda) contengan disposiciones que cumplan con las obligaciones laborales, sociales, ambientales y tributarias, además de la Ley Aplicable.</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responsable por los efectos que se originaren de eventuales inobservancias, mencionando de manera enunciativa y no limitativa, las siguientes: </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5"/>
        </w:numPr>
        <w:ind w:left="1701" w:hanging="56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Toda norma laboral, social, de pensiones, migratoria y la que sea aplicable para posibilitar el correcto, legal y oportuno desenvolvimiento de su Personal en territorio boliviano. </w:t>
      </w:r>
    </w:p>
    <w:p w:rsidR="00E72ECE" w:rsidRPr="003A58D7" w:rsidRDefault="00E72ECE" w:rsidP="00EE6807">
      <w:pPr>
        <w:ind w:left="1701"/>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5"/>
        </w:numPr>
        <w:ind w:left="1701" w:hanging="56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Planear, programar, dirigir y ejecutar los Servicios con calidad y seguridad, a fin de garantizar el pleno cumplimiento del Contrato.</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A58D7">
        <w:rPr>
          <w:rFonts w:asciiTheme="minorHAnsi" w:hAnsiTheme="minorHAnsi" w:cstheme="minorHAnsi"/>
          <w:sz w:val="22"/>
          <w:szCs w:val="22"/>
          <w:lang w:val="es-BO" w:eastAsia="es-ES"/>
        </w:rPr>
        <w:tab/>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Responder por la supervisión, dirección técnica y administrativa y mano de obra de su Personal, necesarias para la ejecución de los Servicios, siendo para todos los efectos,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único y exclusivo responsable.</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Salvaguardar y liberar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 la responsabilidad de todos los reclamos, representaciones y procesos judiciales de cualquier naturaleza, relacionados con la ejecución de los Servicios. </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Responder por los daños o pérdidas causados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o a terceros, resultantes de acción u omisión en la ejecución de los Servicios.</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 cualquier reclamo. </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podrá pedir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en cualquier momento, dentro del término del presente Contrato, una declaración que certifique el cumplimiento de la presente obligación.</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No involucrarse, ni apoyar ningún tipo de discriminación, sea por raza, grupo o clase social, nacionalidad, región, religión, deficiencia, sexo, orientación sexual, asociación sindical, filiación política o edad al contratar.</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las leyes vigentes y los padrones de la industria sobre el horario de trabajo. Todo servicio ejecutado en horas extras, debe ser remunerado o compensado, respetando las normas vigentes.</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Los sueldos pagados a los trabajadores deben obedecer como mínimo, a lo establecido en la Ley Aplicable.</w:t>
      </w:r>
    </w:p>
    <w:p w:rsidR="00E72ECE" w:rsidRPr="003A58D7" w:rsidRDefault="00E72ECE" w:rsidP="00EE6807">
      <w:pPr>
        <w:ind w:left="720"/>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Responsabilizarse por obtener a su costo todas las licencias y autorizaciones de conformidad a la Ley Aplicable con relación a este Contrato y los registros que le exija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en conformidad al Contrato.</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la legislación laboral y social vigente en el Estado Plurinacional de Bolivia y será también responsable de dicho cumplimiento por parte de sus subcontratistas.</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Mantener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exonerada contra cualquier multa o penalidad de cualquier tipo o naturaleza que fuera impuesta por causa de incumplimiento o infracción de la legislación laboral o social.</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Asegurar que los contratos suscritos con subcontratistas contengan disposiciones que cumplan con las obligaciones laborales, sociales, ambientales y tributarias, además de la Ley Aplicable.</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Cumplir con las normas laborales respecto al pago de incremento salarial, bonos, doble aguinaldo, primas y cualquier otra obligación laboral, las cuales deben ser asumidas exclusivamente a cuenta y cargo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4"/>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Realizar el trabajo solicitado conforme a detalle y requerimiento realizado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E72ECE" w:rsidRPr="003A58D7" w:rsidRDefault="00E72ECE" w:rsidP="00EE6807">
      <w:pPr>
        <w:ind w:left="720"/>
        <w:contextualSpacing/>
        <w:jc w:val="both"/>
        <w:rPr>
          <w:rFonts w:asciiTheme="minorHAnsi" w:hAnsiTheme="minorHAnsi" w:cstheme="minorHAnsi"/>
          <w:sz w:val="22"/>
          <w:szCs w:val="22"/>
          <w:lang w:val="es-BO" w:eastAsia="es-ES"/>
        </w:rPr>
      </w:pP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Las demás obligaciones y responsabilidades a su cargo que sin estar expresamente mencionadas, emerjan del presente Contrato.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b/>
          <w:sz w:val="22"/>
          <w:szCs w:val="22"/>
          <w:u w:val="single"/>
          <w:lang w:val="es-BO" w:eastAsia="es-ES"/>
        </w:rPr>
        <w:t>DÉCIMA SEXTA.- (OBLIGACIONES DE LA ENTIDAD)</w:t>
      </w:r>
    </w:p>
    <w:p w:rsidR="00E72ECE" w:rsidRPr="003A58D7" w:rsidRDefault="00E72ECE" w:rsidP="00EE6807">
      <w:pPr>
        <w:ind w:left="709" w:hanging="708"/>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se obliga en su sentido más amplio a cumplir con las siguientes obligaciones:</w:t>
      </w:r>
    </w:p>
    <w:p w:rsidR="00E72ECE" w:rsidRPr="003A58D7" w:rsidRDefault="00E72ECE" w:rsidP="006F2E48">
      <w:pPr>
        <w:numPr>
          <w:ilvl w:val="0"/>
          <w:numId w:val="40"/>
        </w:numPr>
        <w:ind w:left="1068"/>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Notificar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los defectos e irregularidades encontradas en la ejecución del Servicio, fijando plazos para su corrección.</w:t>
      </w:r>
    </w:p>
    <w:p w:rsidR="00E72ECE" w:rsidRPr="003A58D7" w:rsidRDefault="00E72ECE" w:rsidP="00EE6807">
      <w:pPr>
        <w:ind w:left="1415"/>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40"/>
        </w:numPr>
        <w:ind w:left="1068"/>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Proporcionar información y detalle para la ejecución del Servicio, comunicando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eventuales cambios de normas y horarios de trabajo.</w:t>
      </w:r>
    </w:p>
    <w:p w:rsidR="00E72ECE" w:rsidRPr="003A58D7" w:rsidRDefault="00E72ECE" w:rsidP="00EE680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SÉPTIMA.- (FISCALIZACIÓN DEL SERVICIO)</w:t>
      </w:r>
    </w:p>
    <w:p w:rsidR="00E72ECE" w:rsidRPr="003A58D7" w:rsidRDefault="00E72ECE" w:rsidP="00EE6807">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17.1. </w:t>
      </w:r>
      <w:r w:rsidRPr="003A58D7">
        <w:rPr>
          <w:rFonts w:asciiTheme="minorHAnsi" w:hAnsiTheme="minorHAnsi" w:cstheme="minorHAnsi"/>
          <w:sz w:val="22"/>
          <w:szCs w:val="22"/>
          <w:lang w:val="es-BO" w:eastAsia="es-ES"/>
        </w:rPr>
        <w:tab/>
        <w:t xml:space="preserve">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designará un Fiscal del Servicio</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de seguimiento y control de la ejecución del Contrato, y comunicará oficialmente esta designación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mediante nota expresa y de conformidad a lo determinado en la cláusula (Notificaciones).</w:t>
      </w:r>
    </w:p>
    <w:p w:rsidR="00E72ECE" w:rsidRPr="003A58D7" w:rsidRDefault="00E72ECE" w:rsidP="00EE6807">
      <w:pPr>
        <w:tabs>
          <w:tab w:val="left" w:pos="900"/>
        </w:tabs>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lastRenderedPageBreak/>
        <w:t>17.2.</w:t>
      </w:r>
      <w:r w:rsidRPr="003A58D7">
        <w:rPr>
          <w:rFonts w:asciiTheme="minorHAnsi" w:hAnsiTheme="minorHAnsi" w:cstheme="minorHAnsi"/>
          <w:sz w:val="22"/>
          <w:szCs w:val="22"/>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con relación al Contrato.</w:t>
      </w:r>
    </w:p>
    <w:p w:rsidR="00E72ECE" w:rsidRPr="003A58D7" w:rsidRDefault="00E72ECE" w:rsidP="00EE6807">
      <w:pPr>
        <w:widowControl w:val="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17.3.</w:t>
      </w:r>
      <w:r w:rsidRPr="003A58D7">
        <w:rPr>
          <w:rFonts w:asciiTheme="minorHAnsi" w:hAnsiTheme="minorHAnsi" w:cstheme="minorHAnsi"/>
          <w:sz w:val="22"/>
          <w:szCs w:val="22"/>
          <w:lang w:val="es-BO" w:eastAsia="es-ES"/>
        </w:rPr>
        <w:tab/>
        <w:t>El Fiscal del Servicio tendrá los más amplios poderes, inclusive para:</w:t>
      </w:r>
    </w:p>
    <w:p w:rsidR="00E72ECE" w:rsidRPr="003A58D7" w:rsidRDefault="00E72ECE" w:rsidP="006F2E48">
      <w:pPr>
        <w:widowControl w:val="0"/>
        <w:numPr>
          <w:ilvl w:val="0"/>
          <w:numId w:val="39"/>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Ordenar la inmediata sustitución de cualquier empleado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72ECE" w:rsidRPr="003A58D7" w:rsidRDefault="00E72ECE" w:rsidP="006F2E48">
      <w:pPr>
        <w:widowControl w:val="0"/>
        <w:numPr>
          <w:ilvl w:val="0"/>
          <w:numId w:val="39"/>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Interrumpir cualquier parte del Servicio ejecutado en desacuerdo con lo determinado en el Contrato.</w:t>
      </w:r>
    </w:p>
    <w:p w:rsidR="00E72ECE" w:rsidRPr="003A58D7" w:rsidRDefault="00E72ECE" w:rsidP="006F2E48">
      <w:pPr>
        <w:widowControl w:val="0"/>
        <w:numPr>
          <w:ilvl w:val="0"/>
          <w:numId w:val="39"/>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de inobservancia por parte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 las exigencias de la fiscalización, se tendrá además el derecho de aplicación de multas previstas en el Contrato. </w:t>
      </w:r>
    </w:p>
    <w:p w:rsidR="00E72ECE" w:rsidRPr="003A58D7" w:rsidRDefault="00E72ECE" w:rsidP="00EE6807">
      <w:pPr>
        <w:widowControl w:val="0"/>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17.4.</w:t>
      </w:r>
      <w:r w:rsidRPr="003A58D7">
        <w:rPr>
          <w:rFonts w:asciiTheme="minorHAnsi" w:hAnsiTheme="minorHAnsi" w:cstheme="minorHAnsi"/>
          <w:sz w:val="22"/>
          <w:szCs w:val="22"/>
          <w:lang w:val="es-BO" w:eastAsia="es-ES"/>
        </w:rPr>
        <w:t xml:space="preserve"> </w:t>
      </w:r>
      <w:r w:rsidRPr="003A58D7">
        <w:rPr>
          <w:rFonts w:asciiTheme="minorHAnsi" w:hAnsiTheme="minorHAnsi" w:cstheme="minorHAnsi"/>
          <w:sz w:val="22"/>
          <w:szCs w:val="22"/>
          <w:lang w:val="es-BO" w:eastAsia="es-ES"/>
        </w:rPr>
        <w:tab/>
        <w:t xml:space="preserve">El Fiscal del Servicio podrá efectuar cualquier solicitud de rectificación relativa al Servicio ejecutado en desacuerdo con el Contrato, coordinando con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un plazo máximo para la solución del problema. Luego de dicho aviso, si transcurrido el plazo,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no procede con dicha solicitud, la misma se constituirá en causal de resolución por incumplimiento de Contrato, reservándose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el derecho de aplicar las multas de acuerdo al Contrato.</w:t>
      </w:r>
    </w:p>
    <w:p w:rsidR="00E72ECE" w:rsidRPr="003A58D7" w:rsidRDefault="00E72ECE" w:rsidP="00EE6807">
      <w:pPr>
        <w:widowControl w:val="0"/>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17.5.</w:t>
      </w:r>
      <w:r w:rsidRPr="003A58D7">
        <w:rPr>
          <w:rFonts w:asciiTheme="minorHAnsi" w:hAnsiTheme="minorHAnsi" w:cstheme="minorHAnsi"/>
          <w:sz w:val="22"/>
          <w:szCs w:val="22"/>
          <w:lang w:val="es-BO" w:eastAsia="es-ES"/>
        </w:rPr>
        <w:tab/>
        <w:t xml:space="preserve">La acción u omisión, total o parcial, de la fiscalización no exime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 su total responsabilidad por la ejecución del Servicio.</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OCTAVA.- (REPRESENTANTE DEL CONTRATISTA)</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designará mediante notificación escrita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su representante para la entrega del Servicio, dicho personero será denominado agente del Servicio y será presentado oficialmente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antes del inicio del mismo, mediante comunicación escrita dirigida a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de conformidad a la cláusula (Notificaciones) del presente Contrato.</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sz w:val="22"/>
          <w:szCs w:val="22"/>
          <w:lang w:val="es-BO" w:eastAsia="es-ES"/>
        </w:rPr>
        <w:t xml:space="preserve">El agente del Servicio representará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durante toda la prestación del Servicio y mantendrá coordinación permanente y efectiva con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través del Fiscal del Servicio, a objeto de atender satisfactoriamente los requerimientos y dar fiel cumplimiento al Contrato.</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NOVENA.- (INTRANSFERIBILIDAD DEL CONTRATO)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bajo ningún título podrá ceder, transferir, subrogar, total o parcialmente este Contrato.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excepcional, emergente de causa de fuerza mayor, caso fortuito o necesidad pública, las Partes podrán acordar la cesión o subrogación del Contrato total o parcialmente, previa aprobación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bajo los mismos términos y condiciones del presente Contrato.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72ECE" w:rsidRPr="003A58D7" w:rsidRDefault="00E72ECE" w:rsidP="00EE680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(IMPUESTOS Y TRIBUTOS)</w:t>
      </w:r>
    </w:p>
    <w:p w:rsidR="00E72ECE" w:rsidRPr="003A58D7" w:rsidRDefault="00E72ECE" w:rsidP="00EE6807">
      <w:pPr>
        <w:widowControl w:val="0"/>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20.1.</w:t>
      </w:r>
      <w:r w:rsidRPr="003A58D7">
        <w:rPr>
          <w:rFonts w:asciiTheme="minorHAnsi" w:hAnsiTheme="minorHAnsi" w:cstheme="minorHAnsi"/>
          <w:b/>
          <w:sz w:val="22"/>
          <w:szCs w:val="22"/>
          <w:lang w:val="es-BO" w:eastAsia="es-ES"/>
        </w:rPr>
        <w:tab/>
      </w:r>
      <w:r w:rsidRPr="003A58D7">
        <w:rPr>
          <w:rFonts w:asciiTheme="minorHAnsi" w:hAnsiTheme="minorHAnsi" w:cstheme="minorHAnsi"/>
          <w:sz w:val="22"/>
          <w:szCs w:val="22"/>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w:t>
      </w:r>
      <w:r w:rsidRPr="003A58D7">
        <w:rPr>
          <w:rFonts w:asciiTheme="minorHAnsi" w:hAnsiTheme="minorHAnsi" w:cstheme="minorHAnsi"/>
          <w:sz w:val="22"/>
          <w:szCs w:val="22"/>
          <w:lang w:val="es-BO" w:eastAsia="es-ES"/>
        </w:rPr>
        <w:lastRenderedPageBreak/>
        <w:t xml:space="preserve">caso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conforme a lo previsto en la Ley Aplicable, sin derecho a reembolso.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72ECE" w:rsidRPr="003A58D7" w:rsidRDefault="00E72ECE" w:rsidP="00EE6807">
      <w:pPr>
        <w:widowControl w:val="0"/>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20.2.</w:t>
      </w:r>
      <w:r w:rsidRPr="003A58D7">
        <w:rPr>
          <w:rFonts w:asciiTheme="minorHAnsi" w:hAnsiTheme="minorHAnsi" w:cstheme="minorHAnsi"/>
          <w:sz w:val="22"/>
          <w:szCs w:val="22"/>
          <w:lang w:val="es-BO" w:eastAsia="es-ES"/>
        </w:rPr>
        <w:tab/>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VIGÉSIMA PRIMERA.- (CONFIDENCIALIDAD)</w:t>
      </w:r>
    </w:p>
    <w:p w:rsidR="00E72ECE" w:rsidRPr="003A58D7" w:rsidRDefault="00E72ECE" w:rsidP="00EE6807">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El </w:t>
      </w:r>
      <w:r w:rsidRPr="003A58D7">
        <w:rPr>
          <w:rFonts w:asciiTheme="minorHAnsi" w:hAnsiTheme="minorHAnsi" w:cstheme="minorHAnsi"/>
          <w:b/>
          <w:bCs/>
          <w:sz w:val="22"/>
          <w:szCs w:val="22"/>
          <w:lang w:val="es-BO"/>
        </w:rPr>
        <w:t>CONTRATISTA</w:t>
      </w:r>
      <w:r w:rsidRPr="003A58D7">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72ECE" w:rsidRPr="003A58D7" w:rsidRDefault="00E72ECE" w:rsidP="00EE6807">
      <w:pPr>
        <w:shd w:val="clear" w:color="auto" w:fill="FFFFFF"/>
        <w:tabs>
          <w:tab w:val="left" w:pos="426"/>
        </w:tabs>
        <w:ind w:right="-6"/>
        <w:contextualSpacing/>
        <w:jc w:val="both"/>
        <w:rPr>
          <w:rFonts w:asciiTheme="minorHAnsi" w:hAnsiTheme="minorHAnsi" w:cstheme="minorHAnsi"/>
          <w:sz w:val="22"/>
          <w:szCs w:val="22"/>
          <w:lang w:val="es-BO"/>
        </w:rPr>
      </w:pPr>
    </w:p>
    <w:p w:rsidR="00E72ECE" w:rsidRPr="003A58D7" w:rsidRDefault="00E72ECE" w:rsidP="00EE6807">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Las obligaciones que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asume bajo este Contrato con relación a la confidencialidad, subsistirán una vez finalizado el Contrato.</w:t>
      </w:r>
    </w:p>
    <w:p w:rsidR="00E72ECE" w:rsidRPr="003A58D7" w:rsidRDefault="00E72ECE" w:rsidP="00EE6807">
      <w:pPr>
        <w:contextualSpacing/>
        <w:rPr>
          <w:rFonts w:asciiTheme="minorHAnsi" w:hAnsiTheme="minorHAnsi" w:cstheme="minorHAnsi"/>
          <w:sz w:val="22"/>
          <w:szCs w:val="22"/>
          <w:lang w:val="es-BO"/>
        </w:rPr>
      </w:pPr>
    </w:p>
    <w:p w:rsidR="00E72ECE" w:rsidRPr="003A58D7" w:rsidRDefault="00E72ECE" w:rsidP="00EE6807">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A la terminación del presente Contrato, por resolución o por su cumplimiento,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 xml:space="preserve">está en la obligación de entregar de manera inmediata a la </w:t>
      </w:r>
      <w:r w:rsidRPr="003A58D7">
        <w:rPr>
          <w:rFonts w:asciiTheme="minorHAnsi" w:hAnsiTheme="minorHAnsi" w:cstheme="minorHAnsi"/>
          <w:b/>
          <w:sz w:val="22"/>
          <w:szCs w:val="22"/>
          <w:lang w:val="es-BO"/>
        </w:rPr>
        <w:t>ENTIDAD</w:t>
      </w:r>
      <w:r w:rsidRPr="003A58D7">
        <w:rPr>
          <w:rFonts w:asciiTheme="minorHAnsi" w:hAnsiTheme="minorHAnsi" w:cstheme="minorHAnsi"/>
          <w:sz w:val="22"/>
          <w:szCs w:val="22"/>
          <w:lang w:val="es-BO"/>
        </w:rPr>
        <w:t xml:space="preserve"> todos los documentos, notas, datos, información, y otros que hubiera entrado en posesión del </w:t>
      </w:r>
      <w:r w:rsidRPr="003A58D7">
        <w:rPr>
          <w:rFonts w:asciiTheme="minorHAnsi" w:hAnsiTheme="minorHAnsi" w:cstheme="minorHAnsi"/>
          <w:b/>
          <w:sz w:val="22"/>
          <w:szCs w:val="22"/>
          <w:lang w:val="es-BO"/>
        </w:rPr>
        <w:t>CONTRATISTA</w:t>
      </w:r>
      <w:r w:rsidRPr="003A58D7">
        <w:rPr>
          <w:rFonts w:asciiTheme="minorHAnsi" w:hAnsiTheme="minorHAnsi" w:cstheme="minorHAnsi"/>
          <w:sz w:val="22"/>
          <w:szCs w:val="22"/>
          <w:lang w:val="es-BO"/>
        </w:rPr>
        <w:t xml:space="preserve"> en virtud a la ejecución del presente Contrato, no pudiendo retener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ninguna copia de los mismos, ya sean en papel o en formato electrónico o digital.</w:t>
      </w:r>
    </w:p>
    <w:p w:rsidR="00E72ECE" w:rsidRPr="003A58D7" w:rsidRDefault="00E72ECE" w:rsidP="00EE6807">
      <w:pPr>
        <w:shd w:val="clear" w:color="auto" w:fill="FFFFFF"/>
        <w:tabs>
          <w:tab w:val="left" w:pos="426"/>
        </w:tabs>
        <w:ind w:right="-6"/>
        <w:contextualSpacing/>
        <w:jc w:val="both"/>
        <w:rPr>
          <w:rFonts w:asciiTheme="minorHAnsi" w:hAnsiTheme="minorHAnsi" w:cstheme="minorHAnsi"/>
          <w:sz w:val="22"/>
          <w:szCs w:val="22"/>
          <w:lang w:val="es-BO"/>
        </w:rPr>
      </w:pPr>
    </w:p>
    <w:p w:rsidR="00E72ECE" w:rsidRPr="003A58D7" w:rsidRDefault="00E72ECE" w:rsidP="00EE6807">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El incumplimiento de la obligación de confidencialidad importara:</w:t>
      </w:r>
    </w:p>
    <w:p w:rsidR="00E72ECE" w:rsidRPr="003A58D7" w:rsidRDefault="00E72ECE" w:rsidP="006F2E48">
      <w:pPr>
        <w:numPr>
          <w:ilvl w:val="0"/>
          <w:numId w:val="41"/>
        </w:numPr>
        <w:shd w:val="clear" w:color="auto" w:fill="FFFFFF"/>
        <w:tabs>
          <w:tab w:val="left" w:pos="426"/>
        </w:tabs>
        <w:ind w:left="993" w:right="-6" w:hanging="284"/>
        <w:contextualSpacing/>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La adopción de medidas judiciales y sanciones de acuerdo a normas pertinentes.</w:t>
      </w:r>
    </w:p>
    <w:p w:rsidR="00E72ECE" w:rsidRPr="003A58D7" w:rsidRDefault="00E72ECE" w:rsidP="00EE6807">
      <w:pPr>
        <w:shd w:val="clear" w:color="auto" w:fill="FFFFFF"/>
        <w:tabs>
          <w:tab w:val="left" w:pos="426"/>
          <w:tab w:val="left" w:pos="2093"/>
        </w:tabs>
        <w:ind w:left="993" w:right="-6"/>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ab/>
      </w:r>
    </w:p>
    <w:p w:rsidR="00E72ECE" w:rsidRPr="003A58D7" w:rsidRDefault="00E72ECE" w:rsidP="006F2E48">
      <w:pPr>
        <w:numPr>
          <w:ilvl w:val="0"/>
          <w:numId w:val="41"/>
        </w:numPr>
        <w:shd w:val="clear" w:color="auto" w:fill="FFFFFF"/>
        <w:tabs>
          <w:tab w:val="left" w:pos="426"/>
        </w:tabs>
        <w:ind w:left="993" w:right="-6" w:hanging="284"/>
        <w:contextualSpacing/>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Responsabilidad por pérdida y daños.</w:t>
      </w:r>
    </w:p>
    <w:p w:rsidR="00E72ECE" w:rsidRPr="003A58D7" w:rsidRDefault="00E72ECE" w:rsidP="00EE680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SEGUNDA.- (CAUSAS DE FUERZA MAYOR Y/O CASO FORTUITO)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Con el fin de exceptuar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de determinadas responsabilidades por mora durante la vigencia del presente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2ECE" w:rsidRPr="003A58D7" w:rsidRDefault="00E72ECE" w:rsidP="00EE6807">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22.1   Condiciones de Validez:</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72ECE" w:rsidRPr="003A58D7" w:rsidRDefault="00E72ECE" w:rsidP="006F2E48">
      <w:pPr>
        <w:numPr>
          <w:ilvl w:val="0"/>
          <w:numId w:val="32"/>
        </w:numPr>
        <w:ind w:left="1134" w:hanging="283"/>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 xml:space="preserve">Las circunstancias de la fuerza mayor o caso fortuito no hayan surgido por un incumplimiento, omisión o negligencia de la Parte </w:t>
      </w:r>
      <w:proofErr w:type="spellStart"/>
      <w:r w:rsidRPr="003A58D7">
        <w:rPr>
          <w:rFonts w:asciiTheme="minorHAnsi" w:hAnsiTheme="minorHAnsi" w:cstheme="minorHAnsi"/>
          <w:sz w:val="22"/>
          <w:szCs w:val="22"/>
          <w:lang w:val="es-BO" w:eastAsia="es-ES"/>
        </w:rPr>
        <w:t>invocante</w:t>
      </w:r>
      <w:proofErr w:type="spellEnd"/>
      <w:r w:rsidRPr="003A58D7">
        <w:rPr>
          <w:rFonts w:asciiTheme="minorHAnsi" w:hAnsiTheme="minorHAnsi" w:cstheme="minorHAnsi"/>
          <w:sz w:val="22"/>
          <w:szCs w:val="22"/>
          <w:lang w:val="es-BO" w:eastAsia="es-ES"/>
        </w:rPr>
        <w:t xml:space="preserve">, o en el caso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será aplicable también a cualquier subcontratista.</w:t>
      </w:r>
    </w:p>
    <w:p w:rsidR="00E72ECE" w:rsidRPr="003A58D7" w:rsidRDefault="00E72ECE" w:rsidP="006F2E48">
      <w:pPr>
        <w:numPr>
          <w:ilvl w:val="0"/>
          <w:numId w:val="32"/>
        </w:numPr>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72ECE" w:rsidRPr="003A58D7" w:rsidRDefault="00E72ECE" w:rsidP="00EE6807">
      <w:pPr>
        <w:tabs>
          <w:tab w:val="left" w:pos="2820"/>
        </w:tabs>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r w:rsidRPr="003A58D7">
        <w:rPr>
          <w:rFonts w:asciiTheme="minorHAnsi" w:hAnsiTheme="minorHAnsi" w:cstheme="minorHAnsi"/>
          <w:sz w:val="22"/>
          <w:szCs w:val="22"/>
          <w:lang w:val="es-BO" w:eastAsia="es-ES"/>
        </w:rPr>
        <w:tab/>
      </w:r>
    </w:p>
    <w:p w:rsidR="00E72ECE" w:rsidRPr="003A58D7" w:rsidRDefault="00E72ECE" w:rsidP="006F2E48">
      <w:pPr>
        <w:numPr>
          <w:ilvl w:val="0"/>
          <w:numId w:val="32"/>
        </w:numPr>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y limitar el daño al mismo.</w:t>
      </w:r>
    </w:p>
    <w:p w:rsidR="00E72ECE" w:rsidRPr="003A58D7" w:rsidRDefault="00E72ECE" w:rsidP="00EE6807">
      <w:pPr>
        <w:contextualSpacing/>
        <w:jc w:val="both"/>
        <w:rPr>
          <w:rFonts w:asciiTheme="minorHAnsi" w:hAnsiTheme="minorHAnsi" w:cstheme="minorHAnsi"/>
          <w:sz w:val="22"/>
          <w:szCs w:val="22"/>
          <w:lang w:val="es-BO" w:eastAsia="es-ES"/>
        </w:rPr>
      </w:pP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Previo cumplimiento por parte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 lo establecido precedentemente dentro de los 2 (dos) días hábiles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 aprobar la existencia del impedimento, sin el cual, de ninguna manera y por ningún motivo podrá solicitar luego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escrito la ampliación del plazo del Contrato y/o pago de multas.</w:t>
      </w:r>
    </w:p>
    <w:p w:rsidR="00E72ECE" w:rsidRPr="003A58D7" w:rsidRDefault="00E72ECE" w:rsidP="00EE6807">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22.2   Cumplimiento ininterrumpido: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Cuando ocurra una fuerza mayor o caso fortuito, 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E72ECE" w:rsidRPr="003A58D7" w:rsidRDefault="00E72ECE" w:rsidP="00EE6807">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22.3   Prórrogas:</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una circunstancia de fuerza mayor o caso fortuito afecta el plazo de entrega o cualquier otra fecha límite de realización, dicha fecha límite se prorrogará de conformidad a lo establecido en el presente Contrato.</w:t>
      </w:r>
    </w:p>
    <w:p w:rsidR="00E72ECE" w:rsidRPr="003A58D7" w:rsidRDefault="00E72ECE" w:rsidP="00EE6807">
      <w:pPr>
        <w:autoSpaceDE w:val="0"/>
        <w:autoSpaceDN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Durante este periodo las Partes soportaran independientemente sus respectivas perdidas por lo cual no podrán oponerse este argumento a reclamo por pagos debidos bajo el presente Contrato.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la razón impeditiva o sus causas perduraren por más de 15 (quince) días </w:t>
      </w:r>
      <w:proofErr w:type="gramStart"/>
      <w:r w:rsidRPr="003A58D7">
        <w:rPr>
          <w:rFonts w:asciiTheme="minorHAnsi" w:hAnsiTheme="minorHAnsi" w:cstheme="minorHAnsi"/>
          <w:sz w:val="22"/>
          <w:szCs w:val="22"/>
          <w:lang w:val="es-BO" w:eastAsia="es-ES"/>
        </w:rPr>
        <w:t>calendario consecutivos</w:t>
      </w:r>
      <w:proofErr w:type="gramEnd"/>
      <w:r w:rsidRPr="003A58D7">
        <w:rPr>
          <w:rFonts w:asciiTheme="minorHAnsi" w:hAnsiTheme="minorHAnsi" w:cstheme="minorHAnsi"/>
          <w:sz w:val="22"/>
          <w:szCs w:val="22"/>
          <w:lang w:val="es-BO" w:eastAsia="es-ES"/>
        </w:rPr>
        <w:t>, cualquiera de las Partes deberá notificar a la otra, por escrito, la resolución del Contrato de conformidad a la cláusula (Terminación del Contrato).</w:t>
      </w:r>
    </w:p>
    <w:p w:rsidR="00E72ECE" w:rsidRPr="003A58D7" w:rsidRDefault="00E72ECE" w:rsidP="00EE680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TERCERA.- (TERMINACIÓN DEL CONTRATO)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concluirá por una de las siguientes causas:</w:t>
      </w:r>
    </w:p>
    <w:p w:rsidR="00E72ECE" w:rsidRPr="003A58D7" w:rsidRDefault="00E72ECE" w:rsidP="00EE6807">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23.1.</w:t>
      </w:r>
      <w:r w:rsidRPr="003A58D7">
        <w:rPr>
          <w:rFonts w:asciiTheme="minorHAnsi" w:hAnsiTheme="minorHAnsi" w:cstheme="minorHAnsi"/>
          <w:b/>
          <w:sz w:val="22"/>
          <w:szCs w:val="22"/>
          <w:lang w:val="es-BO" w:eastAsia="es-ES"/>
        </w:rPr>
        <w:tab/>
        <w:t>Por Cumplimiento del Contrato:</w:t>
      </w:r>
      <w:r w:rsidRPr="003A58D7">
        <w:rPr>
          <w:rFonts w:asciiTheme="minorHAnsi" w:hAnsiTheme="minorHAnsi" w:cstheme="minorHAnsi"/>
          <w:sz w:val="22"/>
          <w:szCs w:val="22"/>
          <w:lang w:val="es-BO" w:eastAsia="es-ES"/>
        </w:rPr>
        <w:t xml:space="preserve"> </w:t>
      </w:r>
    </w:p>
    <w:p w:rsidR="00E72ECE" w:rsidRPr="003A58D7" w:rsidRDefault="00E72ECE" w:rsidP="00EE6807">
      <w:pPr>
        <w:ind w:left="705"/>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 xml:space="preserve">De forma normal, tanto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como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3A58D7">
        <w:rPr>
          <w:rFonts w:asciiTheme="minorHAnsi" w:hAnsiTheme="minorHAnsi" w:cstheme="minorHAnsi"/>
          <w:b/>
          <w:sz w:val="22"/>
          <w:szCs w:val="22"/>
          <w:lang w:val="es-BO" w:eastAsia="es-ES"/>
        </w:rPr>
        <w:t>.</w:t>
      </w:r>
    </w:p>
    <w:p w:rsidR="00E72ECE" w:rsidRPr="003A58D7" w:rsidRDefault="00E72ECE" w:rsidP="00EE6807">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23.2.</w:t>
      </w:r>
      <w:r w:rsidRPr="003A58D7">
        <w:rPr>
          <w:rFonts w:asciiTheme="minorHAnsi" w:hAnsiTheme="minorHAnsi" w:cstheme="minorHAnsi"/>
          <w:b/>
          <w:sz w:val="22"/>
          <w:szCs w:val="22"/>
          <w:lang w:val="es-BO" w:eastAsia="es-ES"/>
        </w:rPr>
        <w:tab/>
        <w:t xml:space="preserve">Por Resolución del Contrato: </w:t>
      </w:r>
    </w:p>
    <w:p w:rsidR="00E72ECE" w:rsidRPr="003A58D7" w:rsidRDefault="00E72ECE" w:rsidP="00EE6807">
      <w:pPr>
        <w:ind w:left="70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se diera el caso y como una forma excepcional de terminar el Contrato, a los efectos legales correspondientes,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acuerdan las siguientes causales para procesar la resolución del Contrato:</w:t>
      </w:r>
    </w:p>
    <w:p w:rsidR="00E72ECE" w:rsidRPr="003A58D7" w:rsidRDefault="00E72ECE" w:rsidP="00EE6807">
      <w:pPr>
        <w:ind w:left="1410" w:hanging="705"/>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23.2.1.</w:t>
      </w:r>
      <w:r w:rsidRPr="003A58D7">
        <w:rPr>
          <w:rFonts w:asciiTheme="minorHAnsi" w:hAnsiTheme="minorHAnsi" w:cstheme="minorHAnsi"/>
          <w:b/>
          <w:sz w:val="22"/>
          <w:szCs w:val="22"/>
          <w:lang w:val="es-BO" w:eastAsia="es-ES"/>
        </w:rPr>
        <w:tab/>
        <w:t>Resolución a requerimiento de la ENTIDAD, por causales atribuibles al CONTRATISTA.</w:t>
      </w:r>
    </w:p>
    <w:p w:rsidR="00E72ECE" w:rsidRPr="003A58D7" w:rsidRDefault="00E72ECE" w:rsidP="00EE6807">
      <w:pPr>
        <w:ind w:left="1418" w:hanging="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podrá proceder al trámite de resolución del Contrato, en los siguientes casos:</w:t>
      </w:r>
    </w:p>
    <w:p w:rsidR="00E72ECE" w:rsidRPr="003A58D7" w:rsidRDefault="00E72ECE" w:rsidP="006F2E48">
      <w:pPr>
        <w:numPr>
          <w:ilvl w:val="0"/>
          <w:numId w:val="37"/>
        </w:numPr>
        <w:ind w:left="1769" w:hanging="35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 xml:space="preserve">Por disolución del </w:t>
      </w:r>
      <w:r w:rsidRPr="003A58D7">
        <w:rPr>
          <w:rFonts w:asciiTheme="minorHAnsi" w:hAnsiTheme="minorHAnsi" w:cstheme="minorHAnsi"/>
          <w:b/>
          <w:sz w:val="22"/>
          <w:szCs w:val="22"/>
          <w:lang w:val="es-BO" w:eastAsia="es-ES"/>
        </w:rPr>
        <w:t>CONTRATISTA.</w:t>
      </w:r>
    </w:p>
    <w:p w:rsidR="00E72ECE" w:rsidRPr="003A58D7" w:rsidRDefault="00E72ECE" w:rsidP="00EE6807">
      <w:pPr>
        <w:ind w:left="177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quiebra declarada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E72ECE" w:rsidRPr="003A58D7" w:rsidRDefault="00E72ECE" w:rsidP="00EE6807">
      <w:pPr>
        <w:ind w:left="177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incumplimiento en la prestación del Servicio, a requerimiento de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o el Fiscal del Servicio en asuntos relacionados con el objeto del presente Contrato y lo establecido en las especificaciones técnicas. </w:t>
      </w:r>
    </w:p>
    <w:p w:rsidR="00E72ECE" w:rsidRPr="003A58D7" w:rsidRDefault="00E72ECE" w:rsidP="00EE6807">
      <w:pPr>
        <w:ind w:left="177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paralización del Servicio sin justificación, por el lapso de ____________ días calendario continuos.</w:t>
      </w:r>
    </w:p>
    <w:p w:rsidR="00E72ECE" w:rsidRPr="003A58D7" w:rsidRDefault="00E72ECE" w:rsidP="00EE6807">
      <w:pPr>
        <w:ind w:left="177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negligencia reiterada (2 veces) en el cumplimiento de las especificaciones técnicas, u otras especificaciones, o instrucciones escritas del Fiscal del Servicio</w:t>
      </w:r>
      <w:r w:rsidRPr="003A58D7">
        <w:rPr>
          <w:rFonts w:asciiTheme="minorHAnsi" w:hAnsiTheme="minorHAnsi" w:cstheme="minorHAnsi"/>
          <w:b/>
          <w:sz w:val="22"/>
          <w:szCs w:val="22"/>
          <w:lang w:val="es-BO" w:eastAsia="es-ES"/>
        </w:rPr>
        <w:t>.</w:t>
      </w:r>
    </w:p>
    <w:p w:rsidR="00E72ECE" w:rsidRPr="003A58D7" w:rsidRDefault="00E72ECE" w:rsidP="00EE6807">
      <w:pPr>
        <w:ind w:left="177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falta de pago de salarios a su personal y otras obligaciones contractuales que afecten al Servicio.</w:t>
      </w:r>
    </w:p>
    <w:p w:rsidR="00E72ECE" w:rsidRPr="003A58D7" w:rsidRDefault="00E72ECE" w:rsidP="00EE6807">
      <w:pPr>
        <w:ind w:left="177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Cuando el monto de la multa por atraso en la prestación del Servicio alcance el 10% (diez por ciento) del monto total del Contrato, decisión optativa, o el 20% (veinte por ciento), de forma obligatoria.</w:t>
      </w:r>
    </w:p>
    <w:p w:rsidR="00E72ECE" w:rsidRPr="003A58D7" w:rsidRDefault="00E72ECE" w:rsidP="00EE6807">
      <w:pPr>
        <w:ind w:left="720"/>
        <w:contextualSpacing/>
        <w:rPr>
          <w:rFonts w:asciiTheme="minorHAnsi" w:hAnsiTheme="minorHAnsi" w:cstheme="minorHAnsi"/>
          <w:sz w:val="22"/>
          <w:szCs w:val="22"/>
          <w:lang w:val="es-BO" w:eastAsia="es-ES"/>
        </w:rPr>
      </w:pPr>
    </w:p>
    <w:p w:rsidR="00E72ECE" w:rsidRPr="003A58D7" w:rsidRDefault="00E72ECE" w:rsidP="006F2E48">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fuerza mayor o caso fortuito.</w:t>
      </w:r>
    </w:p>
    <w:p w:rsidR="00E72ECE" w:rsidRPr="003A58D7" w:rsidRDefault="00E72ECE" w:rsidP="00EE6807">
      <w:pPr>
        <w:ind w:left="1770"/>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incumplimiento a la cláusula (anticorrupción).</w:t>
      </w:r>
    </w:p>
    <w:p w:rsidR="00E72ECE" w:rsidRPr="003A58D7" w:rsidRDefault="00E72ECE" w:rsidP="00EE6807">
      <w:pPr>
        <w:ind w:left="1410" w:hanging="702"/>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23.2.2. Resolución a requerimiento del CONTRATISTA por causales atribuibles a la ENTIDAD.</w:t>
      </w:r>
    </w:p>
    <w:p w:rsidR="00E72ECE" w:rsidRPr="003A58D7" w:rsidRDefault="00E72ECE" w:rsidP="00EE6807">
      <w:pPr>
        <w:ind w:left="1410" w:firstLine="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podrá proceder al trámite de resolución del Contrato, en los siguientes casos:</w:t>
      </w:r>
    </w:p>
    <w:p w:rsidR="00E72ECE" w:rsidRPr="003A58D7" w:rsidRDefault="00E72ECE" w:rsidP="006F2E48">
      <w:pPr>
        <w:numPr>
          <w:ilvl w:val="0"/>
          <w:numId w:val="38"/>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apartándose de los términos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a través del Fiscal del Servicio</w:t>
      </w:r>
      <w:r w:rsidRPr="003A58D7">
        <w:rPr>
          <w:rFonts w:asciiTheme="minorHAnsi" w:hAnsiTheme="minorHAnsi" w:cstheme="minorHAnsi"/>
          <w:b/>
          <w:sz w:val="22"/>
          <w:szCs w:val="22"/>
          <w:lang w:val="es-BO" w:eastAsia="es-ES"/>
        </w:rPr>
        <w:t>,</w:t>
      </w:r>
      <w:r w:rsidRPr="003A58D7">
        <w:rPr>
          <w:rFonts w:asciiTheme="minorHAnsi" w:hAnsiTheme="minorHAnsi" w:cstheme="minorHAnsi"/>
          <w:sz w:val="22"/>
          <w:szCs w:val="22"/>
          <w:lang w:val="es-BO" w:eastAsia="es-ES"/>
        </w:rPr>
        <w:t xml:space="preserve"> pretende efectuar aumento o disminución en el Servicio, sin cumplir lo establecido por el presente Contrato sin la emisión del Contrato modificatorio correspondiente.</w:t>
      </w:r>
    </w:p>
    <w:p w:rsidR="00E72ECE" w:rsidRPr="003A58D7" w:rsidRDefault="00E72ECE" w:rsidP="00EE6807">
      <w:pPr>
        <w:ind w:left="1776"/>
        <w:contextualSpacing/>
        <w:jc w:val="both"/>
        <w:rPr>
          <w:rFonts w:asciiTheme="minorHAnsi" w:hAnsiTheme="minorHAnsi" w:cstheme="minorHAnsi"/>
          <w:sz w:val="22"/>
          <w:szCs w:val="22"/>
          <w:lang w:val="es-BO" w:eastAsia="es-ES"/>
        </w:rPr>
      </w:pPr>
    </w:p>
    <w:p w:rsidR="00E72ECE" w:rsidRPr="003A58D7" w:rsidRDefault="00E72ECE" w:rsidP="006F2E48">
      <w:pPr>
        <w:numPr>
          <w:ilvl w:val="0"/>
          <w:numId w:val="38"/>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utilizar o requerir aquellos Servicios que son objeto del presente Contrato, en beneficio de terceras personas.</w:t>
      </w:r>
    </w:p>
    <w:p w:rsidR="00E72ECE" w:rsidRPr="003A58D7" w:rsidRDefault="00E72ECE" w:rsidP="00EE6807">
      <w:pPr>
        <w:ind w:left="720"/>
        <w:contextualSpacing/>
        <w:rPr>
          <w:rFonts w:asciiTheme="minorHAnsi" w:hAnsiTheme="minorHAnsi" w:cstheme="minorHAnsi"/>
          <w:sz w:val="22"/>
          <w:szCs w:val="22"/>
          <w:lang w:val="es-BO" w:eastAsia="es-ES"/>
        </w:rPr>
      </w:pPr>
    </w:p>
    <w:p w:rsidR="00E72ECE" w:rsidRPr="003A58D7" w:rsidRDefault="00E72ECE" w:rsidP="006F2E48">
      <w:pPr>
        <w:numPr>
          <w:ilvl w:val="0"/>
          <w:numId w:val="38"/>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suspensión del Servicio por orden escrita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un plazo superior a </w:t>
      </w:r>
      <w:r w:rsidRPr="003A58D7">
        <w:rPr>
          <w:rFonts w:asciiTheme="minorHAnsi" w:hAnsiTheme="minorHAnsi" w:cstheme="minorHAnsi"/>
          <w:i/>
          <w:sz w:val="22"/>
          <w:szCs w:val="22"/>
          <w:u w:val="single"/>
          <w:lang w:val="es-BO" w:eastAsia="es-ES"/>
        </w:rPr>
        <w:t>numeral (literal)</w:t>
      </w:r>
      <w:r w:rsidRPr="003A58D7">
        <w:rPr>
          <w:rFonts w:asciiTheme="minorHAnsi" w:hAnsiTheme="minorHAnsi" w:cstheme="minorHAnsi"/>
          <w:sz w:val="22"/>
          <w:szCs w:val="22"/>
          <w:lang w:val="es-BO" w:eastAsia="es-ES"/>
        </w:rPr>
        <w:t xml:space="preserve"> días calendario; salvo casos de fuerza mayor o caso fortuito.</w:t>
      </w:r>
    </w:p>
    <w:p w:rsidR="00E72ECE" w:rsidRPr="003A58D7" w:rsidRDefault="00E72ECE" w:rsidP="00EE6807">
      <w:pPr>
        <w:ind w:left="1413"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23.2.3. </w:t>
      </w:r>
      <w:r w:rsidRPr="003A58D7">
        <w:rPr>
          <w:rFonts w:asciiTheme="minorHAnsi" w:hAnsiTheme="minorHAnsi" w:cstheme="minorHAnsi"/>
          <w:color w:val="000000"/>
          <w:sz w:val="22"/>
          <w:szCs w:val="22"/>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A58D7">
        <w:rPr>
          <w:rFonts w:asciiTheme="minorHAnsi" w:hAnsiTheme="minorHAnsi" w:cstheme="minorHAnsi"/>
          <w:sz w:val="22"/>
          <w:szCs w:val="22"/>
          <w:lang w:val="es-BO" w:eastAsia="es-ES"/>
        </w:rPr>
        <w:t xml:space="preserve"> </w:t>
      </w:r>
    </w:p>
    <w:p w:rsidR="00E72ECE" w:rsidRPr="003A58D7" w:rsidRDefault="00E72ECE" w:rsidP="00EE6807">
      <w:pPr>
        <w:ind w:left="1418" w:hanging="709"/>
        <w:contextualSpacing/>
        <w:jc w:val="both"/>
        <w:rPr>
          <w:rFonts w:asciiTheme="minorHAnsi" w:hAnsiTheme="minorHAnsi" w:cstheme="minorHAnsi"/>
          <w:color w:val="000000"/>
          <w:sz w:val="22"/>
          <w:szCs w:val="22"/>
          <w:lang w:val="es-BO" w:eastAsia="es-ES"/>
        </w:rPr>
      </w:pPr>
      <w:r w:rsidRPr="003A58D7">
        <w:rPr>
          <w:rFonts w:asciiTheme="minorHAnsi" w:hAnsiTheme="minorHAnsi" w:cstheme="minorHAnsi"/>
          <w:b/>
          <w:color w:val="000000"/>
          <w:sz w:val="22"/>
          <w:szCs w:val="22"/>
          <w:lang w:val="es-BO" w:eastAsia="es-ES"/>
        </w:rPr>
        <w:t>23.2.4.</w:t>
      </w:r>
      <w:r w:rsidRPr="003A58D7">
        <w:rPr>
          <w:rFonts w:asciiTheme="minorHAnsi" w:hAnsiTheme="minorHAnsi" w:cstheme="minorHAnsi"/>
          <w:b/>
          <w:color w:val="000000"/>
          <w:sz w:val="22"/>
          <w:szCs w:val="22"/>
          <w:lang w:val="es-BO" w:eastAsia="es-ES"/>
        </w:rPr>
        <w:tab/>
      </w:r>
      <w:r w:rsidRPr="003A58D7">
        <w:rPr>
          <w:rFonts w:asciiTheme="minorHAnsi" w:hAnsiTheme="minorHAnsi" w:cstheme="minorHAnsi"/>
          <w:color w:val="000000"/>
          <w:sz w:val="22"/>
          <w:szCs w:val="22"/>
          <w:lang w:val="es-BO" w:eastAsia="es-ES"/>
        </w:rPr>
        <w:t xml:space="preserve">La </w:t>
      </w:r>
      <w:r w:rsidRPr="003A58D7">
        <w:rPr>
          <w:rFonts w:asciiTheme="minorHAnsi" w:hAnsiTheme="minorHAnsi" w:cstheme="minorHAnsi"/>
          <w:b/>
          <w:color w:val="000000"/>
          <w:sz w:val="22"/>
          <w:szCs w:val="22"/>
          <w:lang w:val="es-BO" w:eastAsia="es-ES"/>
        </w:rPr>
        <w:t xml:space="preserve">ENTIDAD </w:t>
      </w:r>
      <w:r w:rsidRPr="003A58D7">
        <w:rPr>
          <w:rFonts w:asciiTheme="minorHAnsi" w:hAnsiTheme="minorHAnsi" w:cstheme="minorHAnsi"/>
          <w:color w:val="000000"/>
          <w:sz w:val="22"/>
          <w:szCs w:val="22"/>
          <w:lang w:val="es-BO" w:eastAsia="es-ES"/>
        </w:rPr>
        <w:t xml:space="preserve">en cualquier momento podrá resolver de manera unilateral </w:t>
      </w:r>
      <w:r w:rsidRPr="003A58D7">
        <w:rPr>
          <w:rFonts w:asciiTheme="minorHAnsi" w:hAnsiTheme="minorHAnsi" w:cstheme="minorHAnsi"/>
          <w:sz w:val="22"/>
          <w:szCs w:val="22"/>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3A58D7">
        <w:rPr>
          <w:rFonts w:asciiTheme="minorHAnsi" w:hAnsiTheme="minorHAnsi" w:cstheme="minorHAnsi"/>
          <w:b/>
          <w:sz w:val="22"/>
          <w:szCs w:val="22"/>
          <w:lang w:val="es-BO" w:eastAsia="es-ES"/>
        </w:rPr>
        <w:t>PROVEEDOR</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sin lugar a ningún tipo de resarcimiento por parte de la</w:t>
      </w:r>
      <w:r w:rsidRPr="003A58D7">
        <w:rPr>
          <w:rFonts w:asciiTheme="minorHAnsi" w:hAnsiTheme="minorHAnsi" w:cstheme="minorHAnsi"/>
          <w:b/>
          <w:sz w:val="22"/>
          <w:szCs w:val="22"/>
          <w:lang w:val="es-BO" w:eastAsia="es-ES"/>
        </w:rPr>
        <w:t xml:space="preserve"> ENTIDAD </w:t>
      </w:r>
      <w:r w:rsidRPr="003A58D7">
        <w:rPr>
          <w:rFonts w:asciiTheme="minorHAnsi" w:hAnsiTheme="minorHAnsi" w:cstheme="minorHAnsi"/>
          <w:sz w:val="22"/>
          <w:szCs w:val="22"/>
          <w:lang w:val="es-BO" w:eastAsia="es-ES"/>
        </w:rPr>
        <w:t>a</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favor del</w:t>
      </w:r>
      <w:r w:rsidRPr="003A58D7">
        <w:rPr>
          <w:rFonts w:asciiTheme="minorHAnsi" w:hAnsiTheme="minorHAnsi" w:cstheme="minorHAnsi"/>
          <w:b/>
          <w:sz w:val="22"/>
          <w:szCs w:val="22"/>
          <w:lang w:val="es-BO" w:eastAsia="es-ES"/>
        </w:rPr>
        <w:t xml:space="preserve"> PROVEEDOR.</w:t>
      </w:r>
    </w:p>
    <w:p w:rsidR="00E72ECE" w:rsidRPr="003A58D7" w:rsidRDefault="00E72ECE" w:rsidP="00EE6807">
      <w:pPr>
        <w:ind w:left="1413"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23.2.5. Reglas aplicables a la Resolución:</w:t>
      </w:r>
    </w:p>
    <w:p w:rsidR="00E72ECE" w:rsidRPr="003A58D7" w:rsidRDefault="00E72ECE" w:rsidP="00EE6807">
      <w:pPr>
        <w:ind w:left="1413"/>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 xml:space="preserve">Para procesar la resolución del Contrato por cualquiera de las causales señaladas en los numerales 23.2.1. </w:t>
      </w:r>
      <w:proofErr w:type="gramStart"/>
      <w:r w:rsidRPr="003A58D7">
        <w:rPr>
          <w:rFonts w:asciiTheme="minorHAnsi" w:hAnsiTheme="minorHAnsi" w:cstheme="minorHAnsi"/>
          <w:sz w:val="22"/>
          <w:szCs w:val="22"/>
          <w:lang w:val="es-BO" w:eastAsia="es-ES"/>
        </w:rPr>
        <w:t>y</w:t>
      </w:r>
      <w:proofErr w:type="gramEnd"/>
      <w:r w:rsidRPr="003A58D7">
        <w:rPr>
          <w:rFonts w:asciiTheme="minorHAnsi" w:hAnsiTheme="minorHAnsi" w:cstheme="minorHAnsi"/>
          <w:sz w:val="22"/>
          <w:szCs w:val="22"/>
          <w:lang w:val="es-BO" w:eastAsia="es-ES"/>
        </w:rPr>
        <w:t xml:space="preserve"> 23.2.2., la Parte afectada dará aviso escrito mediante carta notariada, a la otra Parte, de su intención de resolver el Contrato, estableciendo claramente la causal que se aduce.</w:t>
      </w:r>
    </w:p>
    <w:p w:rsidR="00E72ECE" w:rsidRPr="003A58D7" w:rsidRDefault="00E72ECE" w:rsidP="00EE6807">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72ECE" w:rsidRPr="003A58D7" w:rsidRDefault="00E72ECE" w:rsidP="00EE6807">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72ECE" w:rsidRPr="003A58D7" w:rsidRDefault="00E72ECE" w:rsidP="00EE6807">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Cuando el monto de la multa, alcance al 20% (veinte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deberá notificar mediante carta notariada que la resolución de Contrato se ha hecho efectiva. </w:t>
      </w:r>
    </w:p>
    <w:p w:rsidR="00E72ECE" w:rsidRPr="003A58D7" w:rsidRDefault="00E72ECE" w:rsidP="00EE6807">
      <w:pPr>
        <w:tabs>
          <w:tab w:val="left" w:pos="567"/>
        </w:tabs>
        <w:ind w:left="1418"/>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A58D7">
        <w:rPr>
          <w:rFonts w:asciiTheme="minorHAnsi" w:hAnsiTheme="minorHAnsi" w:cstheme="minorHAnsi"/>
          <w:color w:val="000000"/>
          <w:sz w:val="22"/>
          <w:szCs w:val="22"/>
          <w:lang w:val="es-BO" w:eastAsia="es-ES"/>
        </w:rPr>
        <w:t>incluir los montos a reconocer por las prestaciones ejecutadas por las Partes.</w:t>
      </w:r>
    </w:p>
    <w:p w:rsidR="00E72ECE" w:rsidRPr="003A58D7" w:rsidRDefault="00E72ECE" w:rsidP="00EE6807">
      <w:pPr>
        <w:tabs>
          <w:tab w:val="left" w:pos="567"/>
        </w:tabs>
        <w:ind w:left="1418"/>
        <w:jc w:val="both"/>
        <w:rPr>
          <w:rFonts w:asciiTheme="minorHAnsi" w:hAnsiTheme="minorHAnsi" w:cstheme="minorHAnsi"/>
          <w:b/>
          <w:bCs/>
          <w:sz w:val="22"/>
          <w:szCs w:val="22"/>
          <w:lang w:val="es-BO" w:eastAsia="es-ES"/>
        </w:rPr>
      </w:pPr>
      <w:r w:rsidRPr="003A58D7">
        <w:rPr>
          <w:rFonts w:asciiTheme="minorHAnsi" w:hAnsiTheme="minorHAnsi" w:cstheme="minorHAnsi"/>
          <w:sz w:val="22"/>
          <w:szCs w:val="22"/>
          <w:lang w:val="es-BO" w:eastAsia="es-ES"/>
        </w:rPr>
        <w:t xml:space="preserve">En caso que se proceda a la resolución del Contrato, por razones atribuibles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se consolidara en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la garantía de cumplimiento de Contrato. Por otro lado también se consolidan a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las multas o penalidades</w:t>
      </w:r>
      <w:r w:rsidRPr="003A58D7">
        <w:rPr>
          <w:rFonts w:asciiTheme="minorHAnsi" w:hAnsiTheme="minorHAnsi" w:cstheme="minorHAnsi"/>
          <w:b/>
          <w:bCs/>
          <w:sz w:val="22"/>
          <w:szCs w:val="22"/>
          <w:lang w:val="es-BO" w:eastAsia="es-ES"/>
        </w:rPr>
        <w:t>.</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VIGÉSIMA CUARTA.- (CIERRE DE CONTRATO)</w:t>
      </w:r>
    </w:p>
    <w:p w:rsidR="00E72ECE" w:rsidRPr="003A58D7" w:rsidRDefault="00E72ECE" w:rsidP="00EE6807">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Terminado el Contrato, por su cumplimiento, las Partes firmarán un acta de cierre del Contrato manifestando los términos de recepción o nota de recepción del Servicio efectivamente ejecutado.</w:t>
      </w:r>
    </w:p>
    <w:p w:rsidR="00E72ECE" w:rsidRPr="003A58D7" w:rsidRDefault="00E72ECE" w:rsidP="00EE6807">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72ECE" w:rsidRPr="003A58D7" w:rsidRDefault="00E72ECE" w:rsidP="00EE680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QUINTA.- (SOLUCIÓN DE CONTROVERSIAS)</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72ECE" w:rsidRPr="003A58D7" w:rsidRDefault="00E72ECE" w:rsidP="00EE6807">
      <w:pPr>
        <w:jc w:val="both"/>
        <w:rPr>
          <w:rFonts w:asciiTheme="minorHAnsi" w:hAnsiTheme="minorHAnsi" w:cstheme="minorHAnsi"/>
          <w:b/>
          <w:bCs/>
          <w:sz w:val="22"/>
          <w:szCs w:val="22"/>
          <w:u w:val="single"/>
          <w:lang w:val="es-BO" w:eastAsia="es-ES"/>
        </w:rPr>
      </w:pPr>
      <w:r w:rsidRPr="003A58D7">
        <w:rPr>
          <w:rFonts w:asciiTheme="minorHAnsi" w:hAnsiTheme="minorHAnsi" w:cstheme="minorHAnsi"/>
          <w:b/>
          <w:sz w:val="22"/>
          <w:szCs w:val="22"/>
          <w:u w:val="single"/>
          <w:lang w:val="es-BO" w:eastAsia="es-ES"/>
        </w:rPr>
        <w:t>VIGÉSIMA SEXTA.-</w:t>
      </w:r>
      <w:r w:rsidRPr="003A58D7">
        <w:rPr>
          <w:rFonts w:asciiTheme="minorHAnsi" w:hAnsiTheme="minorHAnsi" w:cstheme="minorHAnsi"/>
          <w:b/>
          <w:bCs/>
          <w:sz w:val="22"/>
          <w:szCs w:val="22"/>
          <w:u w:val="single"/>
          <w:lang w:val="es-BO" w:eastAsia="es-ES"/>
        </w:rPr>
        <w:t xml:space="preserve"> (MODIFICACIÓN AL CONTRATO) </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72ECE" w:rsidRPr="003A58D7" w:rsidRDefault="00E72ECE" w:rsidP="00EE6807">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INCLUIR LA SIGUIENTE CLÁUSULA EN CASO DE QUE CORRESPONDA:</w:t>
      </w:r>
    </w:p>
    <w:p w:rsidR="00E72ECE" w:rsidRPr="003A58D7" w:rsidRDefault="00E72ECE" w:rsidP="00EE6807">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(PROTOCOLIZACIÓN DEL CONTRATO)</w:t>
      </w:r>
    </w:p>
    <w:p w:rsidR="00E72ECE" w:rsidRPr="003A58D7" w:rsidRDefault="00E72ECE" w:rsidP="00EE6807">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El presente Contrato será protocolizado con todas las formalidades de Ley por la </w:t>
      </w:r>
      <w:r w:rsidRPr="003A58D7">
        <w:rPr>
          <w:rFonts w:asciiTheme="minorHAnsi" w:hAnsiTheme="minorHAnsi" w:cstheme="minorHAnsi"/>
          <w:b/>
          <w:i/>
          <w:sz w:val="22"/>
          <w:szCs w:val="22"/>
          <w:lang w:val="es-BO" w:eastAsia="es-ES"/>
        </w:rPr>
        <w:t>Entidad</w:t>
      </w:r>
      <w:r w:rsidRPr="003A58D7">
        <w:rPr>
          <w:rFonts w:asciiTheme="minorHAnsi" w:hAnsiTheme="minorHAnsi" w:cstheme="minorHAnsi"/>
          <w:i/>
          <w:sz w:val="22"/>
          <w:szCs w:val="22"/>
          <w:lang w:val="es-BO" w:eastAsia="es-ES"/>
        </w:rPr>
        <w:t xml:space="preserve"> en el distrito administrativo correspondiente. El importe que por concepto de protocolización debe ser pagado por </w:t>
      </w:r>
      <w:r w:rsidRPr="003A58D7">
        <w:rPr>
          <w:rFonts w:asciiTheme="minorHAnsi" w:hAnsiTheme="minorHAnsi" w:cstheme="minorHAnsi"/>
          <w:i/>
          <w:sz w:val="22"/>
          <w:szCs w:val="22"/>
          <w:lang w:val="es-BO" w:eastAsia="es-ES"/>
        </w:rPr>
        <w:lastRenderedPageBreak/>
        <w:t xml:space="preserve">el </w:t>
      </w:r>
      <w:r w:rsidRPr="003A58D7">
        <w:rPr>
          <w:rFonts w:asciiTheme="minorHAnsi" w:hAnsiTheme="minorHAnsi" w:cstheme="minorHAnsi"/>
          <w:b/>
          <w:bCs/>
          <w:i/>
          <w:sz w:val="22"/>
          <w:szCs w:val="22"/>
          <w:lang w:val="es-BO" w:eastAsia="es-ES"/>
        </w:rPr>
        <w:t>Contratista</w:t>
      </w:r>
      <w:r w:rsidRPr="003A58D7">
        <w:rPr>
          <w:rFonts w:asciiTheme="minorHAnsi" w:hAnsiTheme="minorHAnsi" w:cstheme="minorHAnsi"/>
          <w:i/>
          <w:sz w:val="22"/>
          <w:szCs w:val="22"/>
          <w:lang w:val="es-BO" w:eastAsia="es-ES"/>
        </w:rPr>
        <w:t xml:space="preserve">. En caso que este importe no sea cancelado por el </w:t>
      </w:r>
      <w:r w:rsidRPr="003A58D7">
        <w:rPr>
          <w:rFonts w:asciiTheme="minorHAnsi" w:hAnsiTheme="minorHAnsi" w:cstheme="minorHAnsi"/>
          <w:b/>
          <w:bCs/>
          <w:i/>
          <w:sz w:val="22"/>
          <w:szCs w:val="22"/>
          <w:lang w:val="es-BO" w:eastAsia="es-ES"/>
        </w:rPr>
        <w:t>Contratista</w:t>
      </w:r>
      <w:r w:rsidRPr="003A58D7">
        <w:rPr>
          <w:rFonts w:asciiTheme="minorHAnsi" w:hAnsiTheme="minorHAnsi" w:cstheme="minorHAnsi"/>
          <w:i/>
          <w:sz w:val="22"/>
          <w:szCs w:val="22"/>
          <w:lang w:val="es-BO" w:eastAsia="es-ES"/>
        </w:rPr>
        <w:t xml:space="preserve"> podrá ser descontado por la </w:t>
      </w:r>
      <w:r w:rsidRPr="003A58D7">
        <w:rPr>
          <w:rFonts w:asciiTheme="minorHAnsi" w:hAnsiTheme="minorHAnsi" w:cstheme="minorHAnsi"/>
          <w:b/>
          <w:i/>
          <w:sz w:val="22"/>
          <w:szCs w:val="22"/>
          <w:lang w:val="es-BO" w:eastAsia="es-ES"/>
        </w:rPr>
        <w:t>Entidad</w:t>
      </w:r>
      <w:r w:rsidRPr="003A58D7">
        <w:rPr>
          <w:rFonts w:asciiTheme="minorHAnsi" w:hAnsiTheme="minorHAnsi" w:cstheme="minorHAnsi"/>
          <w:i/>
          <w:sz w:val="22"/>
          <w:szCs w:val="22"/>
          <w:lang w:val="es-BO" w:eastAsia="es-ES"/>
        </w:rPr>
        <w:t xml:space="preserve"> a tiempo de hacer efectivo el pago de las planillas mensuales o en la planilla final del Contrato. </w:t>
      </w:r>
    </w:p>
    <w:p w:rsidR="00E72ECE" w:rsidRPr="003A58D7" w:rsidRDefault="00E72ECE" w:rsidP="00EE6807">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Esta protocolización contendrá los siguientes documentos:</w:t>
      </w:r>
    </w:p>
    <w:p w:rsidR="00E72ECE" w:rsidRPr="003A58D7" w:rsidRDefault="00E72ECE" w:rsidP="00EE6807">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Originales o fotocopias legalizadas de:</w:t>
      </w:r>
    </w:p>
    <w:p w:rsidR="00E72ECE" w:rsidRPr="003A58D7" w:rsidRDefault="00E72ECE" w:rsidP="006F2E48">
      <w:pPr>
        <w:numPr>
          <w:ilvl w:val="0"/>
          <w:numId w:val="45"/>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Testimonio del poder del representante legal referido en el Contrato. </w:t>
      </w:r>
    </w:p>
    <w:p w:rsidR="00E72ECE" w:rsidRPr="003A58D7" w:rsidRDefault="00E72ECE" w:rsidP="006F2E48">
      <w:pPr>
        <w:numPr>
          <w:ilvl w:val="0"/>
          <w:numId w:val="45"/>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Certificado de  matrícula de inscripción en FUNDEMPRESA.</w:t>
      </w:r>
    </w:p>
    <w:p w:rsidR="00E72ECE" w:rsidRPr="003A58D7" w:rsidRDefault="00E72ECE" w:rsidP="006F2E48">
      <w:pPr>
        <w:numPr>
          <w:ilvl w:val="0"/>
          <w:numId w:val="45"/>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Minuta del Contrato</w:t>
      </w:r>
    </w:p>
    <w:p w:rsidR="00E72ECE" w:rsidRPr="003A58D7" w:rsidRDefault="00E72ECE" w:rsidP="00EE6807">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Fotocopias simples de:</w:t>
      </w:r>
    </w:p>
    <w:p w:rsidR="00E72ECE" w:rsidRPr="003A58D7" w:rsidRDefault="00E72ECE" w:rsidP="006F2E48">
      <w:pPr>
        <w:numPr>
          <w:ilvl w:val="0"/>
          <w:numId w:val="45"/>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Cédula de identidad del representante legal.  </w:t>
      </w:r>
    </w:p>
    <w:p w:rsidR="00E72ECE" w:rsidRPr="003A58D7" w:rsidRDefault="00E72ECE" w:rsidP="006F2E48">
      <w:pPr>
        <w:numPr>
          <w:ilvl w:val="0"/>
          <w:numId w:val="45"/>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Escritura  de constitución de la empresa.  </w:t>
      </w:r>
    </w:p>
    <w:p w:rsidR="00E72ECE" w:rsidRPr="003A58D7" w:rsidRDefault="00E72ECE" w:rsidP="006F2E48">
      <w:pPr>
        <w:numPr>
          <w:ilvl w:val="0"/>
          <w:numId w:val="45"/>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Garantía de cumplimiento de contrato </w:t>
      </w:r>
    </w:p>
    <w:p w:rsidR="00E72ECE" w:rsidRPr="003A58D7" w:rsidRDefault="00E72ECE" w:rsidP="00EE6807">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En caso de que por cualquier circunstancia, el presente documento no fuese protocolizado, servirá a los efectos de Ley y de su cumplimiento, como documento suficiente a las Partes.</w:t>
      </w:r>
    </w:p>
    <w:p w:rsidR="00E72ECE" w:rsidRPr="003A58D7" w:rsidRDefault="00E72ECE" w:rsidP="00EE680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VIGÉSIMA SÉPTIMA.- (ANTICORRUPCIÓN) </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resuelva el presente Contrato y se ejecuten las garantías que se encuentren vigentes al momento de la resolución.  </w:t>
      </w:r>
    </w:p>
    <w:p w:rsidR="00E72ECE" w:rsidRPr="003A58D7" w:rsidRDefault="00E72ECE" w:rsidP="00EE680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OCTAVA.- (CONFORMIDAD)</w:t>
      </w:r>
    </w:p>
    <w:p w:rsidR="00E72ECE" w:rsidRPr="003A58D7" w:rsidRDefault="00E72ECE" w:rsidP="00EE6807">
      <w:pPr>
        <w:jc w:val="both"/>
        <w:rPr>
          <w:rFonts w:asciiTheme="minorHAnsi" w:hAnsiTheme="minorHAnsi" w:cstheme="minorHAnsi"/>
          <w:sz w:val="22"/>
          <w:szCs w:val="22"/>
          <w:lang w:val="es-BO" w:eastAsia="es-BO"/>
        </w:rPr>
      </w:pPr>
      <w:r w:rsidRPr="003A58D7">
        <w:rPr>
          <w:rFonts w:asciiTheme="minorHAnsi" w:hAnsiTheme="minorHAnsi" w:cstheme="minorHAnsi"/>
          <w:sz w:val="22"/>
          <w:szCs w:val="22"/>
          <w:lang w:val="es-BO" w:eastAsia="es-ES"/>
        </w:rPr>
        <w:t>En señal de conformidad y para su fiel y estricto cumplimiento, suscribimos el presente Contrato en 4 (cuatro) ejemplares de un mismo tenor y validez, _______________________</w:t>
      </w:r>
      <w:r w:rsidRPr="003A58D7">
        <w:rPr>
          <w:rFonts w:asciiTheme="minorHAnsi" w:hAnsiTheme="minorHAnsi" w:cstheme="minorHAnsi"/>
          <w:sz w:val="22"/>
          <w:szCs w:val="22"/>
          <w:lang w:val="es-BO" w:eastAsia="es-BO"/>
        </w:rPr>
        <w:t xml:space="preserve">, </w:t>
      </w:r>
      <w:r w:rsidRPr="003A58D7">
        <w:rPr>
          <w:rFonts w:asciiTheme="minorHAnsi" w:hAnsiTheme="minorHAnsi" w:cstheme="minorHAnsi"/>
          <w:sz w:val="22"/>
          <w:szCs w:val="22"/>
          <w:lang w:val="es-BO" w:eastAsia="es-ES"/>
        </w:rPr>
        <w:t xml:space="preserve">en representación legal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______________________ en representación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E72ECE" w:rsidRPr="003A58D7" w:rsidRDefault="00E72ECE" w:rsidP="00EE680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Este documento, conforme a disposiciones legales de control fiscal vigentes, será registrado ante la Contraloría General del Estado en idioma castellano.</w:t>
      </w:r>
    </w:p>
    <w:p w:rsidR="00E72ECE" w:rsidRPr="003A58D7" w:rsidRDefault="00E72ECE" w:rsidP="00EE6807">
      <w:pPr>
        <w:jc w:val="both"/>
        <w:rPr>
          <w:rFonts w:asciiTheme="minorHAnsi" w:hAnsiTheme="minorHAnsi" w:cstheme="minorHAnsi"/>
          <w:sz w:val="22"/>
          <w:szCs w:val="22"/>
          <w:lang w:val="es-BO" w:eastAsia="es-ES"/>
        </w:rPr>
      </w:pPr>
    </w:p>
    <w:p w:rsidR="00E72ECE" w:rsidRPr="003A58D7" w:rsidRDefault="00E72ECE" w:rsidP="00EE6807">
      <w:pPr>
        <w:jc w:val="both"/>
        <w:rPr>
          <w:rFonts w:asciiTheme="minorHAnsi" w:hAnsiTheme="minorHAnsi" w:cstheme="minorHAnsi"/>
          <w:sz w:val="22"/>
          <w:szCs w:val="22"/>
          <w:lang w:val="es-BO" w:eastAsia="es-ES"/>
        </w:rPr>
      </w:pPr>
    </w:p>
    <w:p w:rsidR="00E72ECE" w:rsidRPr="003A58D7" w:rsidRDefault="00E72ECE" w:rsidP="00EE6807">
      <w:pPr>
        <w:jc w:val="both"/>
        <w:rPr>
          <w:rFonts w:asciiTheme="minorHAnsi" w:hAnsiTheme="minorHAnsi" w:cstheme="minorHAnsi"/>
          <w:sz w:val="22"/>
          <w:szCs w:val="22"/>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703"/>
      </w:tblGrid>
      <w:tr w:rsidR="00E72ECE" w:rsidRPr="003A58D7" w:rsidTr="00DA7A32">
        <w:tc>
          <w:tcPr>
            <w:tcW w:w="4914" w:type="dxa"/>
          </w:tcPr>
          <w:p w:rsidR="00E72ECE" w:rsidRPr="003A58D7" w:rsidRDefault="00E72ECE" w:rsidP="00EE6807">
            <w:pPr>
              <w:rPr>
                <w:rFonts w:cstheme="minorHAnsi"/>
                <w:lang w:val="es-BO" w:eastAsia="es-ES"/>
              </w:rPr>
            </w:pPr>
            <w:r w:rsidRPr="003A58D7">
              <w:rPr>
                <w:rFonts w:cstheme="minorHAnsi"/>
                <w:lang w:val="es-BO" w:eastAsia="es-ES"/>
              </w:rPr>
              <w:t xml:space="preserve">         Lic. __________________</w:t>
            </w:r>
          </w:p>
        </w:tc>
        <w:tc>
          <w:tcPr>
            <w:tcW w:w="4914" w:type="dxa"/>
          </w:tcPr>
          <w:p w:rsidR="00E72ECE" w:rsidRPr="003A58D7" w:rsidRDefault="00E72ECE" w:rsidP="00EE6807">
            <w:pPr>
              <w:rPr>
                <w:rFonts w:cstheme="minorHAnsi"/>
                <w:lang w:val="es-BO" w:eastAsia="es-ES"/>
              </w:rPr>
            </w:pPr>
            <w:r w:rsidRPr="003A58D7">
              <w:rPr>
                <w:rFonts w:cstheme="minorHAnsi"/>
                <w:lang w:val="es-BO" w:eastAsia="es-ES"/>
              </w:rPr>
              <w:t xml:space="preserve">          Sr. ________________________</w:t>
            </w:r>
          </w:p>
        </w:tc>
      </w:tr>
      <w:tr w:rsidR="00E72ECE" w:rsidRPr="003A58D7" w:rsidTr="00DA7A32">
        <w:tc>
          <w:tcPr>
            <w:tcW w:w="4914" w:type="dxa"/>
          </w:tcPr>
          <w:p w:rsidR="00E72ECE" w:rsidRPr="003A58D7" w:rsidRDefault="00E72ECE" w:rsidP="00EE6807">
            <w:pPr>
              <w:rPr>
                <w:rFonts w:cstheme="minorHAnsi"/>
                <w:i/>
                <w:lang w:val="es-BO" w:eastAsia="es-ES"/>
              </w:rPr>
            </w:pPr>
            <w:r w:rsidRPr="003A58D7">
              <w:rPr>
                <w:rFonts w:cstheme="minorHAnsi"/>
                <w:i/>
                <w:lang w:val="es-BO" w:eastAsia="es-ES"/>
              </w:rPr>
              <w:t xml:space="preserve">                       cargo</w:t>
            </w:r>
          </w:p>
          <w:p w:rsidR="00E72ECE" w:rsidRPr="003A58D7" w:rsidRDefault="00E72ECE" w:rsidP="00EE6807">
            <w:pPr>
              <w:rPr>
                <w:rFonts w:cstheme="minorHAnsi"/>
                <w:b/>
                <w:lang w:val="es-BO" w:eastAsia="es-ES"/>
              </w:rPr>
            </w:pPr>
            <w:r w:rsidRPr="003A58D7">
              <w:rPr>
                <w:rFonts w:cstheme="minorHAnsi"/>
                <w:i/>
                <w:lang w:val="es-BO" w:eastAsia="es-ES"/>
              </w:rPr>
              <w:t xml:space="preserve">              </w:t>
            </w:r>
            <w:r w:rsidRPr="003A58D7">
              <w:rPr>
                <w:rFonts w:cstheme="minorHAnsi"/>
                <w:b/>
                <w:lang w:val="es-BO" w:eastAsia="es-ES"/>
              </w:rPr>
              <w:t xml:space="preserve">        YPFB</w:t>
            </w:r>
          </w:p>
          <w:p w:rsidR="00E72ECE" w:rsidRPr="003A58D7" w:rsidRDefault="00E72ECE" w:rsidP="00EE6807">
            <w:pPr>
              <w:rPr>
                <w:rFonts w:cstheme="minorHAnsi"/>
                <w:b/>
                <w:lang w:val="es-BO" w:eastAsia="es-ES"/>
              </w:rPr>
            </w:pPr>
            <w:r w:rsidRPr="003A58D7">
              <w:rPr>
                <w:rFonts w:cstheme="minorHAnsi"/>
                <w:b/>
                <w:lang w:val="es-BO" w:eastAsia="es-ES"/>
              </w:rPr>
              <w:t xml:space="preserve">                   ENTIDAD</w:t>
            </w:r>
          </w:p>
        </w:tc>
        <w:tc>
          <w:tcPr>
            <w:tcW w:w="4914" w:type="dxa"/>
          </w:tcPr>
          <w:p w:rsidR="00E72ECE" w:rsidRPr="003A58D7" w:rsidRDefault="00E72ECE" w:rsidP="00EE6807">
            <w:pPr>
              <w:rPr>
                <w:rFonts w:cstheme="minorHAnsi"/>
                <w:i/>
                <w:lang w:val="es-BO" w:eastAsia="es-ES"/>
              </w:rPr>
            </w:pPr>
            <w:r w:rsidRPr="003A58D7">
              <w:rPr>
                <w:rFonts w:cstheme="minorHAnsi"/>
                <w:i/>
                <w:lang w:val="es-BO" w:eastAsia="es-ES"/>
              </w:rPr>
              <w:t xml:space="preserve">                         nombre empresa</w:t>
            </w:r>
          </w:p>
          <w:p w:rsidR="00E72ECE" w:rsidRPr="003A58D7" w:rsidRDefault="00E72ECE" w:rsidP="00EE6807">
            <w:pPr>
              <w:rPr>
                <w:rFonts w:cstheme="minorHAnsi"/>
                <w:b/>
                <w:lang w:val="es-BO" w:eastAsia="es-ES"/>
              </w:rPr>
            </w:pPr>
            <w:r w:rsidRPr="003A58D7">
              <w:rPr>
                <w:rFonts w:cstheme="minorHAnsi"/>
                <w:b/>
                <w:lang w:val="es-BO" w:eastAsia="es-ES"/>
              </w:rPr>
              <w:t xml:space="preserve">                            PROVEEDOR</w:t>
            </w:r>
          </w:p>
        </w:tc>
      </w:tr>
    </w:tbl>
    <w:p w:rsidR="00E72ECE" w:rsidRPr="003A58D7" w:rsidRDefault="00E72ECE" w:rsidP="00EE6807">
      <w:pPr>
        <w:jc w:val="both"/>
        <w:rPr>
          <w:rFonts w:asciiTheme="minorHAnsi" w:hAnsiTheme="minorHAnsi" w:cstheme="minorHAnsi"/>
          <w:sz w:val="22"/>
          <w:szCs w:val="22"/>
          <w:lang w:val="es-BO" w:eastAsia="es-ES"/>
        </w:rPr>
      </w:pPr>
    </w:p>
    <w:sectPr w:rsidR="00E72ECE" w:rsidRPr="003A58D7"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01F" w:rsidRDefault="009A701F">
      <w:r>
        <w:separator/>
      </w:r>
    </w:p>
  </w:endnote>
  <w:endnote w:type="continuationSeparator" w:id="0">
    <w:p w:rsidR="009A701F" w:rsidRDefault="009A7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814" w:rsidRPr="006B79AF" w:rsidRDefault="003F681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01000">
      <w:rPr>
        <w:rFonts w:ascii="Calibri" w:hAnsi="Calibri" w:cs="Calibri"/>
        <w:noProof/>
      </w:rPr>
      <w:t>2</w:t>
    </w:r>
    <w:r w:rsidRPr="006B79AF">
      <w:rPr>
        <w:rFonts w:ascii="Calibri" w:hAnsi="Calibri" w:cs="Calibri"/>
      </w:rPr>
      <w:fldChar w:fldCharType="end"/>
    </w:r>
  </w:p>
  <w:p w:rsidR="003F6814" w:rsidRDefault="003F68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01F" w:rsidRDefault="009A701F">
      <w:r>
        <w:separator/>
      </w:r>
    </w:p>
  </w:footnote>
  <w:footnote w:type="continuationSeparator" w:id="0">
    <w:p w:rsidR="009A701F" w:rsidRDefault="009A70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275089"/>
    <w:multiLevelType w:val="hybridMultilevel"/>
    <w:tmpl w:val="B646240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3D52283"/>
    <w:multiLevelType w:val="hybridMultilevel"/>
    <w:tmpl w:val="8C8C729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A403266"/>
    <w:multiLevelType w:val="hybridMultilevel"/>
    <w:tmpl w:val="6520D794"/>
    <w:lvl w:ilvl="0" w:tplc="FDDED43C">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16">
    <w:nsid w:val="1B956C24"/>
    <w:multiLevelType w:val="hybridMultilevel"/>
    <w:tmpl w:val="19E6092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D00809"/>
    <w:multiLevelType w:val="hybridMultilevel"/>
    <w:tmpl w:val="998AAA8E"/>
    <w:lvl w:ilvl="0" w:tplc="0C0A000B">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6E5AEA"/>
    <w:multiLevelType w:val="hybridMultilevel"/>
    <w:tmpl w:val="91920F9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44A10A5A"/>
    <w:multiLevelType w:val="hybridMultilevel"/>
    <w:tmpl w:val="64B6FC78"/>
    <w:lvl w:ilvl="0" w:tplc="0C0A000B">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28911E9"/>
    <w:multiLevelType w:val="hybridMultilevel"/>
    <w:tmpl w:val="DF707D98"/>
    <w:lvl w:ilvl="0" w:tplc="0C0A0001">
      <w:start w:val="1"/>
      <w:numFmt w:val="bullet"/>
      <w:lvlText w:val=""/>
      <w:lvlJc w:val="left"/>
      <w:pPr>
        <w:ind w:left="270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8">
    <w:nsid w:val="52E849B1"/>
    <w:multiLevelType w:val="hybridMultilevel"/>
    <w:tmpl w:val="A64E9A3C"/>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9">
    <w:nsid w:val="56A36C2E"/>
    <w:multiLevelType w:val="hybridMultilevel"/>
    <w:tmpl w:val="619E72F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46409C"/>
    <w:multiLevelType w:val="hybridMultilevel"/>
    <w:tmpl w:val="A0C892E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2"/>
  </w:num>
  <w:num w:numId="3">
    <w:abstractNumId w:val="43"/>
  </w:num>
  <w:num w:numId="4">
    <w:abstractNumId w:val="11"/>
  </w:num>
  <w:num w:numId="5">
    <w:abstractNumId w:val="28"/>
  </w:num>
  <w:num w:numId="6">
    <w:abstractNumId w:val="30"/>
  </w:num>
  <w:num w:numId="7">
    <w:abstractNumId w:val="0"/>
  </w:num>
  <w:num w:numId="8">
    <w:abstractNumId w:val="48"/>
  </w:num>
  <w:num w:numId="9">
    <w:abstractNumId w:val="10"/>
  </w:num>
  <w:num w:numId="10">
    <w:abstractNumId w:val="12"/>
  </w:num>
  <w:num w:numId="11">
    <w:abstractNumId w:val="36"/>
  </w:num>
  <w:num w:numId="12">
    <w:abstractNumId w:val="34"/>
  </w:num>
  <w:num w:numId="13">
    <w:abstractNumId w:val="19"/>
  </w:num>
  <w:num w:numId="14">
    <w:abstractNumId w:val="3"/>
  </w:num>
  <w:num w:numId="15">
    <w:abstractNumId w:val="26"/>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0"/>
  </w:num>
  <w:num w:numId="19">
    <w:abstractNumId w:val="40"/>
  </w:num>
  <w:num w:numId="20">
    <w:abstractNumId w:val="32"/>
  </w:num>
  <w:num w:numId="21">
    <w:abstractNumId w:val="27"/>
  </w:num>
  <w:num w:numId="22">
    <w:abstractNumId w:val="35"/>
  </w:num>
  <w:num w:numId="23">
    <w:abstractNumId w:val="6"/>
  </w:num>
  <w:num w:numId="24">
    <w:abstractNumId w:val="53"/>
  </w:num>
  <w:num w:numId="25">
    <w:abstractNumId w:val="46"/>
  </w:num>
  <w:num w:numId="26">
    <w:abstractNumId w:val="52"/>
  </w:num>
  <w:num w:numId="27">
    <w:abstractNumId w:val="51"/>
  </w:num>
  <w:num w:numId="28">
    <w:abstractNumId w:val="7"/>
  </w:num>
  <w:num w:numId="29">
    <w:abstractNumId w:val="44"/>
  </w:num>
  <w:num w:numId="30">
    <w:abstractNumId w:val="4"/>
  </w:num>
  <w:num w:numId="31">
    <w:abstractNumId w:val="54"/>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41"/>
  </w:num>
  <w:num w:numId="35">
    <w:abstractNumId w:val="45"/>
  </w:num>
  <w:num w:numId="36">
    <w:abstractNumId w:val="33"/>
  </w:num>
  <w:num w:numId="37">
    <w:abstractNumId w:val="55"/>
  </w:num>
  <w:num w:numId="38">
    <w:abstractNumId w:val="23"/>
  </w:num>
  <w:num w:numId="39">
    <w:abstractNumId w:val="17"/>
  </w:num>
  <w:num w:numId="40">
    <w:abstractNumId w:val="50"/>
  </w:num>
  <w:num w:numId="41">
    <w:abstractNumId w:val="13"/>
  </w:num>
  <w:num w:numId="42">
    <w:abstractNumId w:val="21"/>
  </w:num>
  <w:num w:numId="43">
    <w:abstractNumId w:val="47"/>
  </w:num>
  <w:num w:numId="44">
    <w:abstractNumId w:val="8"/>
  </w:num>
  <w:num w:numId="45">
    <w:abstractNumId w:val="42"/>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31"/>
  </w:num>
  <w:num w:numId="49">
    <w:abstractNumId w:val="15"/>
  </w:num>
  <w:num w:numId="50">
    <w:abstractNumId w:val="25"/>
  </w:num>
  <w:num w:numId="51">
    <w:abstractNumId w:val="38"/>
  </w:num>
  <w:num w:numId="52">
    <w:abstractNumId w:val="29"/>
  </w:num>
  <w:num w:numId="53">
    <w:abstractNumId w:val="37"/>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num>
  <w:num w:numId="56">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0FA9"/>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EC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3EC9"/>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000"/>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C33"/>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4921"/>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3605"/>
    <w:rsid w:val="00253FC6"/>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3F9"/>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5F54"/>
    <w:rsid w:val="002B6556"/>
    <w:rsid w:val="002B6CBA"/>
    <w:rsid w:val="002B6E0F"/>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6F25"/>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1E7B"/>
    <w:rsid w:val="003C2736"/>
    <w:rsid w:val="003C2770"/>
    <w:rsid w:val="003C2861"/>
    <w:rsid w:val="003C62D2"/>
    <w:rsid w:val="003C6587"/>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814"/>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077"/>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A6"/>
    <w:rsid w:val="004306DD"/>
    <w:rsid w:val="00430803"/>
    <w:rsid w:val="00430842"/>
    <w:rsid w:val="004308A8"/>
    <w:rsid w:val="004308C5"/>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47FBA"/>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99B"/>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67"/>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548"/>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4DD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6A6"/>
    <w:rsid w:val="006F0B51"/>
    <w:rsid w:val="006F1C54"/>
    <w:rsid w:val="006F25B8"/>
    <w:rsid w:val="006F29B9"/>
    <w:rsid w:val="006F2AD7"/>
    <w:rsid w:val="006F2D53"/>
    <w:rsid w:val="006F2E48"/>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6C98"/>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9B6"/>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895"/>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01F"/>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1F4B"/>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7A"/>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1F3"/>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4FF"/>
    <w:rsid w:val="00A645E8"/>
    <w:rsid w:val="00A64775"/>
    <w:rsid w:val="00A64C59"/>
    <w:rsid w:val="00A65B03"/>
    <w:rsid w:val="00A65BF9"/>
    <w:rsid w:val="00A66394"/>
    <w:rsid w:val="00A67468"/>
    <w:rsid w:val="00A6762E"/>
    <w:rsid w:val="00A71937"/>
    <w:rsid w:val="00A72210"/>
    <w:rsid w:val="00A72373"/>
    <w:rsid w:val="00A723B1"/>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E19"/>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2B50"/>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977DD"/>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6ABC"/>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314"/>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30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2A3"/>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32"/>
    <w:rsid w:val="00DA7ADB"/>
    <w:rsid w:val="00DA7CBB"/>
    <w:rsid w:val="00DB0329"/>
    <w:rsid w:val="00DB04D5"/>
    <w:rsid w:val="00DB0550"/>
    <w:rsid w:val="00DB05D0"/>
    <w:rsid w:val="00DB0DB1"/>
    <w:rsid w:val="00DB0E86"/>
    <w:rsid w:val="00DB137D"/>
    <w:rsid w:val="00DB1B3F"/>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088"/>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473"/>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2A6"/>
    <w:rsid w:val="00E66B9F"/>
    <w:rsid w:val="00E66CB3"/>
    <w:rsid w:val="00E67026"/>
    <w:rsid w:val="00E702F9"/>
    <w:rsid w:val="00E7039F"/>
    <w:rsid w:val="00E703F8"/>
    <w:rsid w:val="00E713EA"/>
    <w:rsid w:val="00E71F46"/>
    <w:rsid w:val="00E71F59"/>
    <w:rsid w:val="00E72253"/>
    <w:rsid w:val="00E723CA"/>
    <w:rsid w:val="00E72B71"/>
    <w:rsid w:val="00E72ECE"/>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C7D14"/>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07"/>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64F"/>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DFA"/>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294"/>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next w:val="Tablaconcuadrcula"/>
    <w:uiPriority w:val="59"/>
    <w:rsid w:val="00E72EC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next w:val="Tablaconcuadrcula"/>
    <w:uiPriority w:val="59"/>
    <w:rsid w:val="00E72EC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59272346">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03678-0A50-4AD1-A59C-DB9BD7D2B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53</Pages>
  <Words>17849</Words>
  <Characters>98174</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115792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10</cp:revision>
  <cp:lastPrinted>2015-02-19T14:27:00Z</cp:lastPrinted>
  <dcterms:created xsi:type="dcterms:W3CDTF">2017-04-13T18:11:00Z</dcterms:created>
  <dcterms:modified xsi:type="dcterms:W3CDTF">2017-04-13T19:57:00Z</dcterms:modified>
</cp:coreProperties>
</file>