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E53473"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E305438" wp14:editId="1F1BF31D">
                <wp:simplePos x="0" y="0"/>
                <wp:positionH relativeFrom="column">
                  <wp:posOffset>-234950</wp:posOffset>
                </wp:positionH>
                <wp:positionV relativeFrom="paragraph">
                  <wp:posOffset>403225</wp:posOffset>
                </wp:positionV>
                <wp:extent cx="6177915" cy="6003925"/>
                <wp:effectExtent l="0" t="0" r="89535" b="92075"/>
                <wp:wrapThrough wrapText="bothSides">
                  <wp:wrapPolygon edited="0">
                    <wp:start x="733" y="0"/>
                    <wp:lineTo x="0" y="411"/>
                    <wp:lineTo x="0" y="20972"/>
                    <wp:lineTo x="799" y="21863"/>
                    <wp:lineTo x="932" y="21863"/>
                    <wp:lineTo x="21180" y="21863"/>
                    <wp:lineTo x="21846" y="21383"/>
                    <wp:lineTo x="21846" y="891"/>
                    <wp:lineTo x="21180" y="137"/>
                    <wp:lineTo x="20847" y="0"/>
                    <wp:lineTo x="733" y="0"/>
                  </wp:wrapPolygon>
                </wp:wrapThrough>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03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6814" w:rsidRDefault="003F681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6814" w:rsidRDefault="003F6814" w:rsidP="00B8304E">
                            <w:pPr>
                              <w:ind w:left="142"/>
                              <w:jc w:val="center"/>
                              <w:rPr>
                                <w:rFonts w:ascii="Verdana" w:hAnsi="Verdana"/>
                                <w:b/>
                              </w:rPr>
                            </w:pPr>
                          </w:p>
                          <w:p w:rsidR="003F6814" w:rsidRDefault="003F681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3F91C44" wp14:editId="46BE2E3A">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6814" w:rsidRPr="00103622" w:rsidRDefault="003F6814" w:rsidP="00B8304E">
                            <w:pPr>
                              <w:ind w:left="142"/>
                              <w:jc w:val="center"/>
                              <w:rPr>
                                <w:rFonts w:ascii="Century Gothic" w:hAnsi="Century Gothic" w:cs="Arial"/>
                                <w:b/>
                                <w:sz w:val="32"/>
                                <w:szCs w:val="32"/>
                                <w:lang w:val="es-MX"/>
                              </w:rPr>
                            </w:pPr>
                          </w:p>
                          <w:p w:rsidR="003F6814" w:rsidRPr="00103622" w:rsidRDefault="003F681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6814" w:rsidRDefault="003F681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F6814" w:rsidRDefault="003F6814" w:rsidP="00B8304E">
                            <w:pPr>
                              <w:jc w:val="center"/>
                              <w:rPr>
                                <w:rFonts w:ascii="Century Gothic" w:hAnsi="Century Gothic" w:cs="Arial"/>
                                <w:b/>
                                <w:sz w:val="28"/>
                                <w:szCs w:val="32"/>
                              </w:rPr>
                            </w:pPr>
                          </w:p>
                          <w:p w:rsidR="003F6814" w:rsidRDefault="003F6814" w:rsidP="00B8304E">
                            <w:pPr>
                              <w:jc w:val="center"/>
                              <w:rPr>
                                <w:rFonts w:ascii="Century Gothic" w:hAnsi="Century Gothic" w:cs="Arial"/>
                                <w:b/>
                                <w:sz w:val="28"/>
                                <w:szCs w:val="32"/>
                              </w:rPr>
                            </w:pPr>
                          </w:p>
                          <w:p w:rsidR="003F6814" w:rsidRPr="00D94CE2" w:rsidRDefault="003F681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6814" w:rsidRPr="00D94CE2" w:rsidRDefault="003F681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F6814" w:rsidRPr="00F40D69" w:rsidRDefault="003F6814" w:rsidP="00B8304E">
                            <w:pPr>
                              <w:ind w:left="142"/>
                              <w:jc w:val="center"/>
                              <w:rPr>
                                <w:rFonts w:ascii="Century Gothic" w:hAnsi="Century Gothic" w:cs="Arial"/>
                                <w:b/>
                                <w:sz w:val="28"/>
                                <w:szCs w:val="28"/>
                              </w:rPr>
                            </w:pPr>
                          </w:p>
                          <w:p w:rsidR="003F6814" w:rsidRDefault="003F6814" w:rsidP="00B8304E">
                            <w:pPr>
                              <w:ind w:left="142"/>
                              <w:jc w:val="center"/>
                              <w:rPr>
                                <w:rFonts w:ascii="Century Gothic" w:hAnsi="Century Gothic" w:cs="Arial"/>
                                <w:b/>
                                <w:sz w:val="28"/>
                                <w:szCs w:val="28"/>
                                <w:lang w:val="es-MX"/>
                              </w:rPr>
                            </w:pPr>
                          </w:p>
                          <w:p w:rsidR="003F6814" w:rsidRPr="00103622" w:rsidRDefault="003F681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6814" w:rsidRPr="005F6C94" w:rsidRDefault="003F6814" w:rsidP="00B8304E">
                            <w:pPr>
                              <w:ind w:left="142"/>
                              <w:rPr>
                                <w:rFonts w:ascii="Century Gothic" w:hAnsi="Century Gothic"/>
                                <w:b/>
                                <w:sz w:val="28"/>
                                <w:szCs w:val="28"/>
                                <w:lang w:val="es-MX"/>
                              </w:rPr>
                            </w:pPr>
                          </w:p>
                          <w:p w:rsidR="003F6814" w:rsidRPr="006F06A6" w:rsidRDefault="003F6814" w:rsidP="006F06A6">
                            <w:pPr>
                              <w:jc w:val="center"/>
                              <w:rPr>
                                <w:rFonts w:ascii="Century" w:hAnsi="Century" w:cs="Calibri"/>
                                <w:sz w:val="28"/>
                                <w:szCs w:val="28"/>
                              </w:rPr>
                            </w:pPr>
                            <w:r>
                              <w:rPr>
                                <w:rFonts w:ascii="Century Gothic" w:hAnsi="Century Gothic" w:cs="Century Gothic"/>
                                <w:b/>
                                <w:bCs/>
                                <w:color w:val="000000"/>
                                <w:sz w:val="28"/>
                                <w:szCs w:val="28"/>
                              </w:rPr>
                              <w:t xml:space="preserve">OBJETO: </w:t>
                            </w:r>
                            <w:r w:rsidRPr="006F06A6">
                              <w:rPr>
                                <w:rFonts w:ascii="Century" w:hAnsi="Century" w:cs="Calibri"/>
                                <w:sz w:val="28"/>
                                <w:szCs w:val="28"/>
                                <w:lang w:val="es-BO"/>
                              </w:rPr>
                              <w:t>TRANSPORTE DEPARTAMENTAL DE GARRAFAS DE 10 KG. PARA RECALIFICACION</w:t>
                            </w:r>
                          </w:p>
                          <w:p w:rsidR="003F6814" w:rsidRPr="006F06A6" w:rsidRDefault="003F6814" w:rsidP="006F06A6">
                            <w:pPr>
                              <w:jc w:val="center"/>
                              <w:rPr>
                                <w:rFonts w:ascii="Century" w:hAnsi="Century" w:cs="Century Gothic"/>
                                <w:b/>
                                <w:bCs/>
                                <w:color w:val="FF0000"/>
                                <w:sz w:val="28"/>
                                <w:szCs w:val="28"/>
                              </w:rPr>
                            </w:pPr>
                          </w:p>
                          <w:p w:rsidR="003F6814" w:rsidRDefault="003F6814" w:rsidP="004A299B">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797A">
                              <w:rPr>
                                <w:rFonts w:ascii="Century Gothic" w:hAnsi="Century Gothic" w:cs="Century Gothic"/>
                                <w:b/>
                                <w:bCs/>
                                <w:color w:val="FF0000"/>
                                <w:sz w:val="28"/>
                                <w:szCs w:val="28"/>
                              </w:rPr>
                              <w:t>GCC-CDL-DCTJ-31</w:t>
                            </w:r>
                            <w:r>
                              <w:rPr>
                                <w:rFonts w:ascii="Century Gothic" w:hAnsi="Century Gothic" w:cs="Century Gothic"/>
                                <w:b/>
                                <w:bCs/>
                                <w:color w:val="FF0000"/>
                                <w:sz w:val="28"/>
                                <w:szCs w:val="28"/>
                              </w:rPr>
                              <w:t>-17</w:t>
                            </w:r>
                          </w:p>
                          <w:p w:rsidR="003F6814" w:rsidRPr="004A299B" w:rsidRDefault="003F6814" w:rsidP="004A299B">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5pt;margin-top:31.75pt;width:486.45pt;height:4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">
                <v:shadow on="t" color="#333" offset="6pt,6pt"/>
                <v:textbox>
                  <w:txbxContent>
                    <w:p w:rsidR="003F6814" w:rsidRDefault="003F681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6814" w:rsidRDefault="003F6814" w:rsidP="00B8304E">
                      <w:pPr>
                        <w:ind w:left="142"/>
                        <w:jc w:val="center"/>
                        <w:rPr>
                          <w:rFonts w:ascii="Verdana" w:hAnsi="Verdana"/>
                          <w:b/>
                        </w:rPr>
                      </w:pPr>
                    </w:p>
                    <w:p w:rsidR="003F6814" w:rsidRDefault="003F681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3F91C44" wp14:editId="46BE2E3A">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6814" w:rsidRPr="00103622" w:rsidRDefault="003F6814" w:rsidP="00B8304E">
                      <w:pPr>
                        <w:ind w:left="142"/>
                        <w:jc w:val="center"/>
                        <w:rPr>
                          <w:rFonts w:ascii="Century Gothic" w:hAnsi="Century Gothic" w:cs="Arial"/>
                          <w:b/>
                          <w:sz w:val="32"/>
                          <w:szCs w:val="32"/>
                          <w:lang w:val="es-MX"/>
                        </w:rPr>
                      </w:pPr>
                    </w:p>
                    <w:p w:rsidR="003F6814" w:rsidRPr="00103622" w:rsidRDefault="003F681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6814" w:rsidRDefault="003F681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F6814" w:rsidRDefault="003F6814" w:rsidP="00B8304E">
                      <w:pPr>
                        <w:jc w:val="center"/>
                        <w:rPr>
                          <w:rFonts w:ascii="Century Gothic" w:hAnsi="Century Gothic" w:cs="Arial"/>
                          <w:b/>
                          <w:sz w:val="28"/>
                          <w:szCs w:val="32"/>
                        </w:rPr>
                      </w:pPr>
                    </w:p>
                    <w:p w:rsidR="003F6814" w:rsidRDefault="003F6814" w:rsidP="00B8304E">
                      <w:pPr>
                        <w:jc w:val="center"/>
                        <w:rPr>
                          <w:rFonts w:ascii="Century Gothic" w:hAnsi="Century Gothic" w:cs="Arial"/>
                          <w:b/>
                          <w:sz w:val="28"/>
                          <w:szCs w:val="32"/>
                        </w:rPr>
                      </w:pPr>
                    </w:p>
                    <w:p w:rsidR="003F6814" w:rsidRPr="00D94CE2" w:rsidRDefault="003F681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6814" w:rsidRPr="00D94CE2" w:rsidRDefault="003F681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F6814" w:rsidRPr="00F40D69" w:rsidRDefault="003F6814" w:rsidP="00B8304E">
                      <w:pPr>
                        <w:ind w:left="142"/>
                        <w:jc w:val="center"/>
                        <w:rPr>
                          <w:rFonts w:ascii="Century Gothic" w:hAnsi="Century Gothic" w:cs="Arial"/>
                          <w:b/>
                          <w:sz w:val="28"/>
                          <w:szCs w:val="28"/>
                        </w:rPr>
                      </w:pPr>
                    </w:p>
                    <w:p w:rsidR="003F6814" w:rsidRDefault="003F6814" w:rsidP="00B8304E">
                      <w:pPr>
                        <w:ind w:left="142"/>
                        <w:jc w:val="center"/>
                        <w:rPr>
                          <w:rFonts w:ascii="Century Gothic" w:hAnsi="Century Gothic" w:cs="Arial"/>
                          <w:b/>
                          <w:sz w:val="28"/>
                          <w:szCs w:val="28"/>
                          <w:lang w:val="es-MX"/>
                        </w:rPr>
                      </w:pPr>
                    </w:p>
                    <w:p w:rsidR="003F6814" w:rsidRPr="00103622" w:rsidRDefault="003F681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6814" w:rsidRPr="005F6C94" w:rsidRDefault="003F6814" w:rsidP="00B8304E">
                      <w:pPr>
                        <w:ind w:left="142"/>
                        <w:rPr>
                          <w:rFonts w:ascii="Century Gothic" w:hAnsi="Century Gothic"/>
                          <w:b/>
                          <w:sz w:val="28"/>
                          <w:szCs w:val="28"/>
                          <w:lang w:val="es-MX"/>
                        </w:rPr>
                      </w:pPr>
                    </w:p>
                    <w:p w:rsidR="003F6814" w:rsidRPr="006F06A6" w:rsidRDefault="003F6814" w:rsidP="006F06A6">
                      <w:pPr>
                        <w:jc w:val="center"/>
                        <w:rPr>
                          <w:rFonts w:ascii="Century" w:hAnsi="Century" w:cs="Calibri"/>
                          <w:sz w:val="28"/>
                          <w:szCs w:val="28"/>
                        </w:rPr>
                      </w:pPr>
                      <w:r>
                        <w:rPr>
                          <w:rFonts w:ascii="Century Gothic" w:hAnsi="Century Gothic" w:cs="Century Gothic"/>
                          <w:b/>
                          <w:bCs/>
                          <w:color w:val="000000"/>
                          <w:sz w:val="28"/>
                          <w:szCs w:val="28"/>
                        </w:rPr>
                        <w:t xml:space="preserve">OBJETO: </w:t>
                      </w:r>
                      <w:r w:rsidRPr="006F06A6">
                        <w:rPr>
                          <w:rFonts w:ascii="Century" w:hAnsi="Century" w:cs="Calibri"/>
                          <w:sz w:val="28"/>
                          <w:szCs w:val="28"/>
                          <w:lang w:val="es-BO"/>
                        </w:rPr>
                        <w:t>TRANSPORTE DEPARTAMENTAL DE GARRAFAS DE 10 KG. PARA RECALIFICACION</w:t>
                      </w:r>
                    </w:p>
                    <w:p w:rsidR="003F6814" w:rsidRPr="006F06A6" w:rsidRDefault="003F6814" w:rsidP="006F06A6">
                      <w:pPr>
                        <w:jc w:val="center"/>
                        <w:rPr>
                          <w:rFonts w:ascii="Century" w:hAnsi="Century" w:cs="Century Gothic"/>
                          <w:b/>
                          <w:bCs/>
                          <w:color w:val="FF0000"/>
                          <w:sz w:val="28"/>
                          <w:szCs w:val="28"/>
                        </w:rPr>
                      </w:pPr>
                    </w:p>
                    <w:p w:rsidR="003F6814" w:rsidRDefault="003F6814" w:rsidP="004A299B">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797A">
                        <w:rPr>
                          <w:rFonts w:ascii="Century Gothic" w:hAnsi="Century Gothic" w:cs="Century Gothic"/>
                          <w:b/>
                          <w:bCs/>
                          <w:color w:val="FF0000"/>
                          <w:sz w:val="28"/>
                          <w:szCs w:val="28"/>
                        </w:rPr>
                        <w:t>GCC-CDL-DCTJ-31</w:t>
                      </w:r>
                      <w:r>
                        <w:rPr>
                          <w:rFonts w:ascii="Century Gothic" w:hAnsi="Century Gothic" w:cs="Century Gothic"/>
                          <w:b/>
                          <w:bCs/>
                          <w:color w:val="FF0000"/>
                          <w:sz w:val="28"/>
                          <w:szCs w:val="28"/>
                        </w:rPr>
                        <w:t>-17</w:t>
                      </w:r>
                    </w:p>
                    <w:p w:rsidR="003F6814" w:rsidRPr="004A299B" w:rsidRDefault="003F6814" w:rsidP="004A299B">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CONVOCATORIA</w:t>
                      </w:r>
                    </w:p>
                  </w:txbxContent>
                </v:textbox>
                <w10:wrap type="through"/>
              </v:roundrect>
            </w:pict>
          </mc:Fallback>
        </mc:AlternateContent>
      </w:r>
      <w:r w:rsidR="00253605"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CFB1DCE" wp14:editId="28B36139">
                <wp:simplePos x="0" y="0"/>
                <wp:positionH relativeFrom="column">
                  <wp:posOffset>-1365250</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6814" w:rsidRPr="00AD6AF2" w:rsidRDefault="003F6814" w:rsidP="00B26F20">
                            <w:pPr>
                              <w:ind w:right="930"/>
                              <w:jc w:val="center"/>
                              <w:rPr>
                                <w:rFonts w:ascii="Century Gothic" w:hAnsi="Century Gothic"/>
                                <w:sz w:val="14"/>
                                <w:lang w:val="es-ES_tradnl"/>
                              </w:rPr>
                            </w:pPr>
                          </w:p>
                          <w:p w:rsidR="003F6814" w:rsidRDefault="003F681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F6814" w:rsidRPr="00AD6AF2" w:rsidRDefault="003F681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07.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">
                <v:shadow on="t" color="#333" offset="6pt,6pt"/>
                <v:textbox>
                  <w:txbxContent>
                    <w:p w:rsidR="003F6814" w:rsidRPr="00AD6AF2" w:rsidRDefault="003F6814" w:rsidP="00B26F20">
                      <w:pPr>
                        <w:ind w:right="930"/>
                        <w:jc w:val="center"/>
                        <w:rPr>
                          <w:rFonts w:ascii="Century Gothic" w:hAnsi="Century Gothic"/>
                          <w:sz w:val="14"/>
                          <w:lang w:val="es-ES_tradnl"/>
                        </w:rPr>
                      </w:pPr>
                    </w:p>
                    <w:p w:rsidR="003F6814" w:rsidRDefault="003F681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F6814" w:rsidRPr="00AD6AF2" w:rsidRDefault="003F681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04A58514" wp14:editId="5CEEFAAC">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7139158" wp14:editId="24BBB649">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04CD5C7" wp14:editId="2EB2032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7320D4" w:rsidRDefault="004A299B" w:rsidP="00F27177">
            <w:pPr>
              <w:jc w:val="center"/>
              <w:rPr>
                <w:rFonts w:ascii="Calibri" w:eastAsia="Calibri" w:hAnsi="Calibri" w:cs="Arial"/>
                <w:b/>
                <w:color w:val="000000"/>
                <w:sz w:val="16"/>
                <w:szCs w:val="16"/>
              </w:rPr>
            </w:pPr>
            <w:r>
              <w:rPr>
                <w:rFonts w:ascii="Calibri" w:eastAsia="Calibri" w:hAnsi="Calibri" w:cs="Arial"/>
                <w:b/>
                <w:color w:val="FF0000"/>
                <w:sz w:val="16"/>
                <w:szCs w:val="16"/>
              </w:rPr>
              <w:t>LIC. JACQUELINE CORINA FLORES FERRUFINO</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5029F9">
            <w:pPr>
              <w:rPr>
                <w:rFonts w:asciiTheme="minorHAnsi" w:eastAsia="Calibri" w:hAnsiTheme="minorHAnsi" w:cstheme="minorHAnsi"/>
                <w:sz w:val="22"/>
                <w:szCs w:val="22"/>
              </w:rPr>
            </w:pPr>
            <w:r w:rsidRPr="00234921">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7C59B6">
            <w:pPr>
              <w:rPr>
                <w:rFonts w:asciiTheme="minorHAnsi" w:eastAsia="Calibri" w:hAnsiTheme="minorHAnsi" w:cstheme="minorHAnsi"/>
                <w:sz w:val="22"/>
                <w:szCs w:val="22"/>
              </w:rPr>
            </w:pPr>
            <w:r w:rsidRPr="00234921">
              <w:rPr>
                <w:rFonts w:asciiTheme="minorHAnsi" w:eastAsia="Calibri" w:hAnsiTheme="minorHAnsi" w:cstheme="minorHAnsi"/>
                <w:sz w:val="22"/>
                <w:szCs w:val="22"/>
              </w:rPr>
              <w:t xml:space="preserve">POR </w:t>
            </w:r>
            <w:r w:rsidR="007C59B6">
              <w:rPr>
                <w:rFonts w:asciiTheme="minorHAnsi" w:eastAsia="Calibri" w:hAnsiTheme="minorHAnsi" w:cstheme="minorHAnsi"/>
                <w:sz w:val="22"/>
                <w:szCs w:val="22"/>
              </w:rPr>
              <w:t>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5029F9">
            <w:pPr>
              <w:rPr>
                <w:rFonts w:asciiTheme="minorHAnsi" w:eastAsia="Calibri" w:hAnsiTheme="minorHAnsi" w:cstheme="minorHAnsi"/>
                <w:sz w:val="22"/>
                <w:szCs w:val="22"/>
              </w:rPr>
            </w:pPr>
            <w:r w:rsidRPr="00234921">
              <w:rPr>
                <w:rFonts w:asciiTheme="minorHAnsi" w:eastAsia="Calibri" w:hAnsiTheme="minorHAnsi" w:cstheme="minorHAns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7C59B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37" w:type="dxa"/>
            <w:vAlign w:val="center"/>
          </w:tcPr>
          <w:p w:rsidR="00CE7B5F" w:rsidRPr="001C15EE" w:rsidRDefault="00234921" w:rsidP="00421F22">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C6631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w:t>
            </w:r>
            <w:r w:rsidR="00C66314">
              <w:rPr>
                <w:rFonts w:asciiTheme="minorHAnsi" w:hAnsiTheme="minorHAnsi" w:cstheme="minorHAnsi"/>
                <w:sz w:val="22"/>
                <w:szCs w:val="22"/>
              </w:rPr>
              <w:t>d</w:t>
            </w: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66314" w:rsidP="00421F22">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337" w:type="dxa"/>
            <w:vAlign w:val="center"/>
          </w:tcPr>
          <w:p w:rsidR="00CE7B5F" w:rsidRPr="00405640" w:rsidRDefault="00C66314" w:rsidP="00421F22">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CE7B5F" w:rsidRPr="00552079" w:rsidTr="009E29D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66314" w:rsidRPr="00A72F2D" w:rsidRDefault="00701146" w:rsidP="00C6631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337" w:type="dxa"/>
            <w:vAlign w:val="center"/>
          </w:tcPr>
          <w:p w:rsidR="00CE7B5F" w:rsidRPr="001B5615" w:rsidRDefault="00C66314" w:rsidP="00421F22">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53473" w:rsidP="007C59B6">
            <w:pPr>
              <w:rPr>
                <w:rFonts w:asciiTheme="minorHAnsi" w:hAnsiTheme="minorHAnsi" w:cstheme="minorHAnsi"/>
                <w:sz w:val="22"/>
                <w:szCs w:val="22"/>
              </w:rPr>
            </w:pPr>
            <w:r>
              <w:rPr>
                <w:rFonts w:asciiTheme="minorHAnsi" w:hAnsiTheme="minorHAnsi" w:cstheme="minorHAnsi"/>
                <w:sz w:val="22"/>
                <w:szCs w:val="22"/>
              </w:rPr>
              <w:t>24/04</w:t>
            </w:r>
            <w:r w:rsidR="00C66314">
              <w:rPr>
                <w:rFonts w:asciiTheme="minorHAnsi" w:hAnsiTheme="minorHAnsi" w:cstheme="minorHAnsi"/>
                <w:sz w:val="22"/>
                <w:szCs w:val="22"/>
              </w:rPr>
              <w:t>/2017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C59B6" w:rsidP="00C66314">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rsidR="00101000" w:rsidRDefault="00CE7B5F" w:rsidP="007C59B6">
            <w:pPr>
              <w:rPr>
                <w:rFonts w:ascii="Calibri" w:hAnsi="Calibri" w:cs="Arial"/>
                <w:color w:val="FF0000"/>
                <w:sz w:val="16"/>
                <w:szCs w:val="16"/>
              </w:rPr>
            </w:pPr>
            <w:r w:rsidRPr="00C66314">
              <w:rPr>
                <w:rFonts w:ascii="Calibri" w:hAnsi="Calibri" w:cs="Arial"/>
                <w:b/>
                <w:color w:val="FF0000"/>
                <w:sz w:val="16"/>
                <w:szCs w:val="16"/>
              </w:rPr>
              <w:t xml:space="preserve">Lugar: </w:t>
            </w:r>
            <w:r w:rsidR="007C59B6">
              <w:rPr>
                <w:rFonts w:ascii="Calibri" w:hAnsi="Calibri" w:cs="Arial"/>
                <w:color w:val="FF0000"/>
                <w:sz w:val="16"/>
                <w:szCs w:val="16"/>
              </w:rPr>
              <w:t>EN YPFB DISTRITO COMERCIAL TARIJA, UBICADO EN EL PORTILLO CARRETERA AL CHACO KM.8</w:t>
            </w:r>
            <w:r w:rsidR="00101000">
              <w:rPr>
                <w:rFonts w:ascii="Calibri" w:hAnsi="Calibri" w:cs="Arial"/>
                <w:color w:val="FF0000"/>
                <w:sz w:val="16"/>
                <w:szCs w:val="16"/>
              </w:rPr>
              <w:t xml:space="preserve"> </w:t>
            </w:r>
          </w:p>
          <w:p w:rsidR="00C66314" w:rsidRPr="00C66314" w:rsidRDefault="00101000" w:rsidP="007C59B6">
            <w:pPr>
              <w:rPr>
                <w:rFonts w:ascii="Calibri" w:hAnsi="Calibri" w:cs="Arial"/>
                <w:color w:val="FF0000"/>
                <w:sz w:val="16"/>
                <w:szCs w:val="16"/>
              </w:rPr>
            </w:pPr>
            <w:r>
              <w:rPr>
                <w:rFonts w:ascii="Calibri" w:hAnsi="Calibri" w:cs="Arial"/>
                <w:color w:val="FF0000"/>
                <w:sz w:val="16"/>
                <w:szCs w:val="16"/>
              </w:rPr>
              <w:t>UNIDAD DE CONTRATACIONES</w:t>
            </w:r>
          </w:p>
          <w:p w:rsidR="00CE7B5F" w:rsidRPr="001B5615" w:rsidRDefault="00CE7B5F" w:rsidP="00421F22">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sidR="00C66314">
              <w:rPr>
                <w:rFonts w:ascii="Calibri" w:eastAsia="Calibri" w:hAnsi="Calibri" w:cs="Arial"/>
                <w:b/>
                <w:color w:val="FF0000"/>
                <w:sz w:val="16"/>
                <w:szCs w:val="16"/>
              </w:rPr>
              <w:t xml:space="preserve"> </w:t>
            </w:r>
            <w:r w:rsidR="00C66314" w:rsidRPr="00C66314">
              <w:rPr>
                <w:rFonts w:ascii="Calibri" w:eastAsia="Calibri" w:hAnsi="Calibri" w:cs="Arial"/>
                <w:color w:val="FF0000"/>
                <w:sz w:val="16"/>
                <w:szCs w:val="16"/>
              </w:rPr>
              <w:t>Lic. Jacqueline Corina Flores Ferrufino</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C66314">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53473" w:rsidP="005029F9">
            <w:pPr>
              <w:rPr>
                <w:rFonts w:asciiTheme="minorHAnsi" w:hAnsiTheme="minorHAnsi" w:cstheme="minorHAnsi"/>
                <w:sz w:val="22"/>
                <w:szCs w:val="22"/>
              </w:rPr>
            </w:pPr>
            <w:r>
              <w:rPr>
                <w:rFonts w:asciiTheme="minorHAnsi" w:hAnsiTheme="minorHAnsi" w:cstheme="minorHAnsi"/>
                <w:sz w:val="22"/>
                <w:szCs w:val="22"/>
              </w:rPr>
              <w:t>24/04/2017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53473" w:rsidP="00E53473">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vAlign w:val="center"/>
          </w:tcPr>
          <w:p w:rsidR="00101000" w:rsidRDefault="007C59B6" w:rsidP="007C59B6">
            <w:pPr>
              <w:rPr>
                <w:rFonts w:ascii="Calibri" w:hAnsi="Calibri" w:cs="Arial"/>
                <w:color w:val="FF0000"/>
                <w:sz w:val="16"/>
                <w:szCs w:val="16"/>
              </w:rPr>
            </w:pPr>
            <w:bookmarkStart w:id="0" w:name="_GoBack"/>
            <w:r w:rsidRPr="00C66314">
              <w:rPr>
                <w:rFonts w:ascii="Calibri" w:hAnsi="Calibri" w:cs="Arial"/>
                <w:b/>
                <w:color w:val="FF0000"/>
                <w:sz w:val="16"/>
                <w:szCs w:val="16"/>
              </w:rPr>
              <w:t xml:space="preserve">Lugar: </w:t>
            </w:r>
            <w:r>
              <w:rPr>
                <w:rFonts w:ascii="Calibri" w:hAnsi="Calibri" w:cs="Arial"/>
                <w:color w:val="FF0000"/>
                <w:sz w:val="16"/>
                <w:szCs w:val="16"/>
              </w:rPr>
              <w:t>EN YPFB DISTRITO COMERCIAL TARIJA, UBICADO EN EL PORTILLO CARRETERA AL CHACO KM.8</w:t>
            </w:r>
          </w:p>
          <w:p w:rsidR="007C59B6" w:rsidRPr="00C66314" w:rsidRDefault="00101000" w:rsidP="007C59B6">
            <w:pPr>
              <w:rPr>
                <w:rFonts w:ascii="Calibri" w:hAnsi="Calibri" w:cs="Arial"/>
                <w:color w:val="FF0000"/>
                <w:sz w:val="16"/>
                <w:szCs w:val="16"/>
              </w:rPr>
            </w:pPr>
            <w:r>
              <w:rPr>
                <w:rFonts w:ascii="Calibri" w:hAnsi="Calibri" w:cs="Arial"/>
                <w:color w:val="FF0000"/>
                <w:sz w:val="16"/>
                <w:szCs w:val="16"/>
              </w:rPr>
              <w:t xml:space="preserve"> UNIDAD DE CONTRATACIONES</w:t>
            </w:r>
          </w:p>
          <w:p w:rsidR="00CE7B5F" w:rsidRPr="001B5615" w:rsidRDefault="007C59B6" w:rsidP="007C59B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eastAsia="Calibri" w:hAnsi="Calibri" w:cs="Arial"/>
                <w:b/>
                <w:color w:val="FF0000"/>
                <w:sz w:val="16"/>
                <w:szCs w:val="16"/>
              </w:rPr>
              <w:t xml:space="preserve"> </w:t>
            </w:r>
            <w:r w:rsidRPr="00C66314">
              <w:rPr>
                <w:rFonts w:ascii="Calibri" w:eastAsia="Calibri" w:hAnsi="Calibri" w:cs="Arial"/>
                <w:color w:val="FF0000"/>
                <w:sz w:val="16"/>
                <w:szCs w:val="16"/>
              </w:rPr>
              <w:t>Lic. Jacqueline Corina Flores Ferrufino</w:t>
            </w:r>
            <w:bookmarkEnd w:id="0"/>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E53473" w:rsidRDefault="00E53473" w:rsidP="00E53473">
            <w:pPr>
              <w:jc w:val="center"/>
              <w:rPr>
                <w:rFonts w:asciiTheme="minorHAnsi" w:hAnsiTheme="minorHAnsi" w:cstheme="minorHAnsi"/>
                <w:sz w:val="22"/>
                <w:szCs w:val="22"/>
              </w:rPr>
            </w:pPr>
            <w:r>
              <w:rPr>
                <w:rFonts w:asciiTheme="minorHAnsi" w:hAnsiTheme="minorHAnsi" w:cstheme="minorHAnsi"/>
                <w:sz w:val="22"/>
                <w:szCs w:val="22"/>
              </w:rPr>
              <w:t>24/07/2017</w:t>
            </w:r>
          </w:p>
          <w:p w:rsidR="00CE7B5F" w:rsidRPr="00C66314" w:rsidRDefault="00CE7B5F" w:rsidP="00C66314">
            <w:pPr>
              <w:jc w:val="both"/>
              <w:rPr>
                <w:rFonts w:asciiTheme="minorHAnsi" w:hAnsiTheme="minorHAnsi" w:cstheme="minorHAnsi"/>
                <w:sz w:val="22"/>
                <w:szCs w:val="22"/>
              </w:rPr>
            </w:pPr>
            <w:r w:rsidRPr="00C66314">
              <w:rPr>
                <w:rFonts w:asciiTheme="minorHAnsi" w:hAnsiTheme="minorHAnsi" w:cstheme="minorHAnsi"/>
                <w:color w:val="FF0000"/>
                <w:sz w:val="16"/>
                <w:szCs w:val="16"/>
              </w:rPr>
              <w:t>90 días calendario a partir de la apertura de propuestas</w:t>
            </w:r>
          </w:p>
        </w:tc>
        <w:tc>
          <w:tcPr>
            <w:tcW w:w="333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E29D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33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E53473" w:rsidRDefault="00CE7B5F" w:rsidP="00A644FF">
            <w:pPr>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E53473">
              <w:rPr>
                <w:rFonts w:asciiTheme="minorHAnsi" w:hAnsiTheme="minorHAnsi" w:cstheme="minorHAnsi"/>
                <w:sz w:val="22"/>
                <w:szCs w:val="22"/>
              </w:rPr>
              <w:t>24/08/2017</w:t>
            </w:r>
          </w:p>
          <w:p w:rsidR="00CE7B5F" w:rsidRPr="00D62DD9" w:rsidRDefault="00CE7B5F" w:rsidP="00A644FF">
            <w:pPr>
              <w:rPr>
                <w:rFonts w:asciiTheme="minorHAnsi" w:hAnsiTheme="minorHAnsi" w:cstheme="minorHAnsi"/>
                <w:color w:val="000000"/>
                <w:sz w:val="22"/>
                <w:szCs w:val="22"/>
                <w:lang w:val="es-BO"/>
              </w:rPr>
            </w:pPr>
            <w:r w:rsidRPr="00A644FF">
              <w:rPr>
                <w:rFonts w:asciiTheme="minorHAnsi" w:hAnsiTheme="minorHAnsi" w:cstheme="minorHAnsi"/>
                <w:color w:val="FF0000"/>
                <w:sz w:val="16"/>
                <w:szCs w:val="16"/>
              </w:rPr>
              <w:t>120 días calendario a partir de la apertura de propuesta</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46ABC" w:rsidRDefault="00C46ABC" w:rsidP="00CD7DE0">
      <w:pPr>
        <w:tabs>
          <w:tab w:val="left" w:pos="5691"/>
        </w:tabs>
        <w:rPr>
          <w:rFonts w:asciiTheme="minorHAnsi" w:hAnsiTheme="minorHAnsi" w:cstheme="minorHAnsi"/>
          <w:b/>
          <w:sz w:val="22"/>
          <w:szCs w:val="22"/>
        </w:rPr>
      </w:pPr>
    </w:p>
    <w:p w:rsidR="00101000" w:rsidRDefault="00101000" w:rsidP="00C46ABC">
      <w:pPr>
        <w:jc w:val="both"/>
        <w:rPr>
          <w:rFonts w:ascii="Calibri" w:hAnsi="Calibri" w:cs="Calibri"/>
          <w:b/>
          <w:sz w:val="22"/>
          <w:szCs w:val="22"/>
          <w:u w:val="single"/>
          <w:lang w:eastAsia="es-ES"/>
        </w:rPr>
      </w:pPr>
    </w:p>
    <w:p w:rsidR="00C46ABC" w:rsidRPr="00385601" w:rsidRDefault="00C46ABC" w:rsidP="00C46ABC">
      <w:pPr>
        <w:jc w:val="both"/>
        <w:rPr>
          <w:rFonts w:ascii="Calibri" w:hAnsi="Calibri" w:cs="Calibri"/>
          <w:b/>
          <w:sz w:val="22"/>
          <w:szCs w:val="22"/>
          <w:u w:val="single"/>
          <w:lang w:eastAsia="es-ES"/>
        </w:rPr>
      </w:pPr>
      <w:r w:rsidRPr="00385601">
        <w:rPr>
          <w:rFonts w:ascii="Calibri" w:hAnsi="Calibri" w:cs="Calibri"/>
          <w:b/>
          <w:sz w:val="22"/>
          <w:szCs w:val="22"/>
          <w:u w:val="single"/>
          <w:lang w:eastAsia="es-ES"/>
        </w:rPr>
        <w:lastRenderedPageBreak/>
        <w:t>Precio Referencial</w:t>
      </w:r>
    </w:p>
    <w:p w:rsidR="00C46ABC" w:rsidRDefault="00C46ABC" w:rsidP="00C46ABC">
      <w:pPr>
        <w:jc w:val="both"/>
        <w:rPr>
          <w:rFonts w:ascii="Calibri" w:hAnsi="Calibri" w:cs="Calibri"/>
          <w:sz w:val="22"/>
          <w:szCs w:val="22"/>
          <w:lang w:eastAsia="es-ES"/>
        </w:rPr>
      </w:pPr>
    </w:p>
    <w:p w:rsidR="00C46ABC" w:rsidRPr="00E032DF" w:rsidRDefault="00C46ABC" w:rsidP="00C46ABC">
      <w:pPr>
        <w:jc w:val="both"/>
        <w:rPr>
          <w:rFonts w:ascii="Calibri" w:hAnsi="Calibri" w:cs="Calibri"/>
          <w:sz w:val="22"/>
          <w:szCs w:val="22"/>
          <w:lang w:eastAsia="es-ES"/>
        </w:rPr>
      </w:pPr>
      <w:r w:rsidRPr="003C6587">
        <w:rPr>
          <w:rFonts w:ascii="Calibri" w:hAnsi="Calibri" w:cs="Calibri"/>
          <w:sz w:val="22"/>
          <w:szCs w:val="22"/>
          <w:lang w:eastAsia="es-ES"/>
        </w:rPr>
        <w:t>El presente proceso de contratación, tiene previsto efectuarse hasta  un monto total de Bs. 200.000,00 (DOSCIENTOS MIL 00/100 Bolivianos) a ejecutarse en  la Gestión 2017,  en base a siguientes lugares de origen y destino, precios referenciales de acuerdo a viajes del siguiente detalle</w:t>
      </w:r>
      <w:r>
        <w:rPr>
          <w:rFonts w:ascii="Calibri" w:hAnsi="Calibri" w:cs="Calibri"/>
          <w:sz w:val="22"/>
          <w:szCs w:val="22"/>
          <w:lang w:eastAsia="es-ES"/>
        </w:rPr>
        <w:t xml:space="preserve"> </w:t>
      </w:r>
    </w:p>
    <w:p w:rsidR="00C46ABC" w:rsidRDefault="00C46ABC" w:rsidP="00C46ABC">
      <w:pPr>
        <w:tabs>
          <w:tab w:val="left" w:pos="5691"/>
        </w:tabs>
        <w:rPr>
          <w:rFonts w:asciiTheme="minorHAnsi" w:hAnsiTheme="minorHAnsi" w:cstheme="minorHAnsi"/>
          <w:b/>
          <w:sz w:val="22"/>
          <w:szCs w:val="22"/>
        </w:rPr>
      </w:pPr>
    </w:p>
    <w:p w:rsidR="00C46ABC" w:rsidRPr="00552079" w:rsidRDefault="00C46ABC" w:rsidP="00C46ABC">
      <w:pPr>
        <w:tabs>
          <w:tab w:val="left" w:pos="5691"/>
        </w:tabs>
        <w:rPr>
          <w:rFonts w:asciiTheme="minorHAnsi" w:hAnsiTheme="minorHAnsi" w:cstheme="minorHAnsi"/>
          <w:b/>
          <w:sz w:val="22"/>
          <w:szCs w:val="22"/>
        </w:rPr>
      </w:pPr>
    </w:p>
    <w:tbl>
      <w:tblPr>
        <w:tblW w:w="10299" w:type="dxa"/>
        <w:jc w:val="center"/>
        <w:tblCellMar>
          <w:left w:w="70" w:type="dxa"/>
          <w:right w:w="70" w:type="dxa"/>
        </w:tblCellMar>
        <w:tblLook w:val="04A0" w:firstRow="1" w:lastRow="0" w:firstColumn="1" w:lastColumn="0" w:noHBand="0" w:noVBand="1"/>
      </w:tblPr>
      <w:tblGrid>
        <w:gridCol w:w="521"/>
        <w:gridCol w:w="2168"/>
        <w:gridCol w:w="2373"/>
        <w:gridCol w:w="1036"/>
        <w:gridCol w:w="1282"/>
        <w:gridCol w:w="1282"/>
        <w:gridCol w:w="1637"/>
      </w:tblGrid>
      <w:tr w:rsidR="00C46ABC" w:rsidRPr="00552079" w:rsidTr="003F6814">
        <w:trPr>
          <w:trHeight w:val="447"/>
          <w:jc w:val="center"/>
        </w:trPr>
        <w:tc>
          <w:tcPr>
            <w:tcW w:w="1029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ABC" w:rsidRPr="00552079" w:rsidRDefault="00C46ABC" w:rsidP="003F6814">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C46ABC" w:rsidRPr="00552079" w:rsidTr="003F6814">
        <w:trPr>
          <w:trHeight w:val="529"/>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ABC" w:rsidRPr="00552079" w:rsidRDefault="00C46ABC" w:rsidP="003F68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2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ABC" w:rsidRPr="00552079"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ORIGEN</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ABC"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DESTINO</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ABC" w:rsidRPr="00552079"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UM</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ABC"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ESTIMADA DE VIAJES</w:t>
            </w:r>
          </w:p>
          <w:p w:rsidR="00C46ABC" w:rsidRPr="00552079"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ABC" w:rsidRDefault="00C46ABC" w:rsidP="003F68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POR VIAJE</w:t>
            </w:r>
          </w:p>
          <w:p w:rsidR="00C46ABC" w:rsidRPr="00552079"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ABC" w:rsidRDefault="00C46ABC" w:rsidP="003F68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C46ABC" w:rsidRDefault="00C46ABC" w:rsidP="003F68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Pr>
                <w:rFonts w:asciiTheme="minorHAnsi" w:hAnsiTheme="minorHAnsi" w:cstheme="minorHAnsi"/>
                <w:b/>
                <w:bCs/>
                <w:color w:val="000000"/>
                <w:sz w:val="22"/>
                <w:szCs w:val="22"/>
                <w:lang w:val="es-BO" w:eastAsia="es-BO"/>
              </w:rPr>
              <w:t xml:space="preserve"> </w:t>
            </w:r>
          </w:p>
          <w:p w:rsidR="00C46ABC" w:rsidRPr="00552079" w:rsidRDefault="00C46ABC" w:rsidP="003F681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r>
      <w:tr w:rsidR="00C46ABC" w:rsidRPr="00CA6819" w:rsidTr="003F6814">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1</w:t>
            </w:r>
          </w:p>
        </w:tc>
        <w:tc>
          <w:tcPr>
            <w:tcW w:w="2168" w:type="dxa"/>
            <w:tcBorders>
              <w:top w:val="nil"/>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373" w:type="dxa"/>
            <w:tcBorders>
              <w:top w:val="nil"/>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RECALIFICADORA GUALBERTO VILLARROEL</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14.700,00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58.800,</w:t>
            </w:r>
            <w:r w:rsidRPr="00CA6819">
              <w:rPr>
                <w:rFonts w:asciiTheme="minorHAnsi" w:hAnsiTheme="minorHAnsi" w:cstheme="minorHAnsi"/>
                <w:color w:val="000000"/>
                <w:sz w:val="22"/>
                <w:szCs w:val="22"/>
                <w:lang w:val="es-BO" w:eastAsia="es-BO"/>
              </w:rPr>
              <w:t>00</w:t>
            </w:r>
          </w:p>
        </w:tc>
      </w:tr>
      <w:tr w:rsidR="00C46ABC" w:rsidRPr="00CA6819" w:rsidTr="003F6814">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2</w:t>
            </w:r>
          </w:p>
        </w:tc>
        <w:tc>
          <w:tcPr>
            <w:tcW w:w="2168" w:type="dxa"/>
            <w:tcBorders>
              <w:top w:val="nil"/>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RECALIFICADORA GUALBERTO VILLARROEL</w:t>
            </w:r>
          </w:p>
        </w:tc>
        <w:tc>
          <w:tcPr>
            <w:tcW w:w="2373" w:type="dxa"/>
            <w:tcBorders>
              <w:top w:val="nil"/>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14.700,00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58.800</w:t>
            </w:r>
            <w:r w:rsidRPr="00CA6819">
              <w:rPr>
                <w:rFonts w:asciiTheme="minorHAnsi" w:hAnsiTheme="minorHAnsi" w:cstheme="minorHAnsi"/>
                <w:color w:val="000000"/>
                <w:sz w:val="22"/>
                <w:szCs w:val="22"/>
                <w:lang w:val="es-BO" w:eastAsia="es-BO"/>
              </w:rPr>
              <w:t>,00</w:t>
            </w:r>
          </w:p>
        </w:tc>
      </w:tr>
      <w:tr w:rsidR="00C46ABC" w:rsidRPr="00CA6819" w:rsidTr="003F6814">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3</w:t>
            </w:r>
          </w:p>
        </w:tc>
        <w:tc>
          <w:tcPr>
            <w:tcW w:w="2168" w:type="dxa"/>
            <w:tcBorders>
              <w:top w:val="nil"/>
              <w:left w:val="nil"/>
              <w:bottom w:val="single" w:sz="4" w:space="0" w:color="auto"/>
              <w:right w:val="single" w:sz="4" w:space="0" w:color="auto"/>
            </w:tcBorders>
            <w:shd w:val="clear" w:color="auto" w:fill="auto"/>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2373" w:type="dxa"/>
            <w:tcBorders>
              <w:top w:val="nil"/>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RECALIFICADORA QHORA </w:t>
            </w:r>
            <w:proofErr w:type="spellStart"/>
            <w:r w:rsidRPr="00CA6819">
              <w:rPr>
                <w:rFonts w:asciiTheme="minorHAnsi" w:hAnsiTheme="minorHAnsi" w:cstheme="minorHAnsi"/>
                <w:sz w:val="22"/>
                <w:szCs w:val="22"/>
              </w:rPr>
              <w:t>QHORA</w:t>
            </w:r>
            <w:proofErr w:type="spellEnd"/>
            <w:r w:rsidRPr="00CA6819">
              <w:rPr>
                <w:rFonts w:asciiTheme="minorHAnsi" w:hAnsiTheme="minorHAnsi" w:cstheme="minorHAnsi"/>
                <w:sz w:val="22"/>
                <w:szCs w:val="22"/>
              </w:rPr>
              <w:t xml:space="preserve">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9.450,00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18.900</w:t>
            </w:r>
            <w:r w:rsidRPr="00CA6819">
              <w:rPr>
                <w:rFonts w:asciiTheme="minorHAnsi" w:hAnsiTheme="minorHAnsi" w:cstheme="minorHAnsi"/>
                <w:color w:val="000000"/>
                <w:sz w:val="22"/>
                <w:szCs w:val="22"/>
                <w:lang w:val="es-BO" w:eastAsia="es-BO"/>
              </w:rPr>
              <w:t>,00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4</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RECALIFICADORA QHORA </w:t>
            </w:r>
            <w:proofErr w:type="spellStart"/>
            <w:r w:rsidRPr="00CA6819">
              <w:rPr>
                <w:rFonts w:asciiTheme="minorHAnsi" w:hAnsiTheme="minorHAnsi" w:cstheme="minorHAnsi"/>
                <w:sz w:val="22"/>
                <w:szCs w:val="22"/>
              </w:rPr>
              <w:t>QHORA</w:t>
            </w:r>
            <w:proofErr w:type="spellEnd"/>
            <w:r w:rsidRPr="00CA6819">
              <w:rPr>
                <w:rFonts w:asciiTheme="minorHAnsi" w:hAnsiTheme="minorHAnsi" w:cstheme="minorHAnsi"/>
                <w:sz w:val="22"/>
                <w:szCs w:val="22"/>
              </w:rPr>
              <w:t xml:space="preserve"> </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9.450,00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18.900</w:t>
            </w:r>
            <w:r w:rsidRPr="00CA6819">
              <w:rPr>
                <w:rFonts w:asciiTheme="minorHAnsi" w:hAnsiTheme="minorHAnsi" w:cstheme="minorHAnsi"/>
                <w:color w:val="000000"/>
                <w:sz w:val="22"/>
                <w:szCs w:val="22"/>
                <w:lang w:val="es-BO" w:eastAsia="es-BO"/>
              </w:rPr>
              <w:t>,00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5</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ZONA COMERCIAL VILLAMONTES</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8.250,00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8.250,00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6</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ZONA COMERCIAL YACUIBA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8.250,00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8.250,00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7</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ZONA COMERCIAL BERMEJO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8.400,00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8.400,00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8</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ZONA COMERCIAL VILLAMONTES</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8.400,00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8.400,00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9</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ZONA COMERCIAL YACUIBA </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4.800,00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4.800,00</w:t>
            </w:r>
          </w:p>
        </w:tc>
      </w:tr>
      <w:tr w:rsidR="00C46ABC" w:rsidRPr="00CA6819" w:rsidTr="003F6814">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vAlign w:val="center"/>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sz w:val="22"/>
                <w:szCs w:val="22"/>
              </w:rPr>
              <w:t>10</w:t>
            </w:r>
          </w:p>
        </w:tc>
        <w:tc>
          <w:tcPr>
            <w:tcW w:w="2168"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ZONA COMERCIAL BERMEJO</w:t>
            </w:r>
          </w:p>
        </w:tc>
        <w:tc>
          <w:tcPr>
            <w:tcW w:w="2373" w:type="dxa"/>
            <w:tcBorders>
              <w:top w:val="single" w:sz="4" w:space="0" w:color="auto"/>
              <w:left w:val="nil"/>
              <w:bottom w:val="single" w:sz="4" w:space="0" w:color="auto"/>
              <w:right w:val="single" w:sz="4" w:space="0" w:color="auto"/>
            </w:tcBorders>
            <w:shd w:val="clear" w:color="auto" w:fill="auto"/>
            <w:vAlign w:val="center"/>
          </w:tcPr>
          <w:p w:rsidR="00C46ABC" w:rsidRPr="00CA6819" w:rsidRDefault="00C46ABC" w:rsidP="003F681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46ABC" w:rsidRPr="00CA6819" w:rsidRDefault="00C46ABC" w:rsidP="003F681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46ABC" w:rsidRPr="00CA6819" w:rsidRDefault="00C46ABC" w:rsidP="003F681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4.800,00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C46ABC" w:rsidRPr="00CA6819" w:rsidRDefault="00C46ABC" w:rsidP="003F6814">
            <w:pPr>
              <w:jc w:val="right"/>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4.800,00</w:t>
            </w:r>
          </w:p>
        </w:tc>
      </w:tr>
      <w:tr w:rsidR="00C46ABC" w:rsidRPr="00552079" w:rsidTr="003F6814">
        <w:trPr>
          <w:trHeight w:val="330"/>
          <w:jc w:val="center"/>
        </w:trPr>
        <w:tc>
          <w:tcPr>
            <w:tcW w:w="8662" w:type="dxa"/>
            <w:gridSpan w:val="6"/>
            <w:tcBorders>
              <w:top w:val="single" w:sz="4" w:space="0" w:color="auto"/>
              <w:left w:val="single" w:sz="4" w:space="0" w:color="auto"/>
              <w:bottom w:val="single" w:sz="4" w:space="0" w:color="auto"/>
              <w:right w:val="single" w:sz="4" w:space="0" w:color="auto"/>
            </w:tcBorders>
          </w:tcPr>
          <w:p w:rsidR="00C46ABC" w:rsidRPr="00552079" w:rsidRDefault="00C46ABC" w:rsidP="003F6814">
            <w:pP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423077">
              <w:rPr>
                <w:rFonts w:asciiTheme="minorHAnsi" w:hAnsiTheme="minorHAnsi" w:cstheme="minorHAnsi"/>
                <w:b/>
                <w:bCs/>
                <w:color w:val="000000"/>
                <w:sz w:val="22"/>
                <w:szCs w:val="22"/>
                <w:lang w:val="es-BO" w:eastAsia="es-BO"/>
              </w:rPr>
              <w:t xml:space="preserve">  REFERENCIAL PARA LA GESTION 2017</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BC" w:rsidRPr="00552079" w:rsidRDefault="00C46ABC" w:rsidP="003F68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198.300,00</w:t>
            </w:r>
          </w:p>
        </w:tc>
      </w:tr>
    </w:tbl>
    <w:p w:rsidR="00C46ABC" w:rsidRPr="00552079" w:rsidRDefault="00C46ABC" w:rsidP="00C46ABC">
      <w:pPr>
        <w:jc w:val="center"/>
        <w:rPr>
          <w:rFonts w:asciiTheme="minorHAnsi" w:hAnsiTheme="minorHAnsi" w:cstheme="minorHAnsi"/>
          <w:b/>
          <w:sz w:val="22"/>
          <w:szCs w:val="22"/>
        </w:rPr>
      </w:pPr>
    </w:p>
    <w:p w:rsidR="00C46ABC" w:rsidRDefault="00C46ABC" w:rsidP="00C46ABC">
      <w:pPr>
        <w:rPr>
          <w:rFonts w:asciiTheme="minorHAnsi" w:hAnsiTheme="minorHAnsi" w:cstheme="minorHAnsi"/>
          <w:b/>
          <w:sz w:val="22"/>
          <w:szCs w:val="22"/>
        </w:rPr>
      </w:pPr>
    </w:p>
    <w:p w:rsidR="00C46ABC" w:rsidRDefault="00C46ABC" w:rsidP="00C46ABC">
      <w:pPr>
        <w:autoSpaceDE w:val="0"/>
        <w:autoSpaceDN w:val="0"/>
        <w:adjustRightInd w:val="0"/>
        <w:jc w:val="both"/>
        <w:rPr>
          <w:rFonts w:ascii="Calibri" w:hAnsi="Calibri" w:cs="Arial"/>
          <w:sz w:val="22"/>
          <w:szCs w:val="22"/>
        </w:rPr>
      </w:pPr>
    </w:p>
    <w:p w:rsidR="00C46ABC" w:rsidRDefault="00C46ABC" w:rsidP="00C46ABC">
      <w:pPr>
        <w:autoSpaceDE w:val="0"/>
        <w:autoSpaceDN w:val="0"/>
        <w:adjustRightInd w:val="0"/>
        <w:jc w:val="both"/>
        <w:rPr>
          <w:rFonts w:ascii="Calibri" w:hAnsi="Calibri" w:cs="Arial"/>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030FA9">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030FA9">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030FA9">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030FA9">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030FA9">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030FA9">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F2E48">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6F2E48">
      <w:pPr>
        <w:pStyle w:val="Sinespaciado4"/>
        <w:numPr>
          <w:ilvl w:val="0"/>
          <w:numId w:val="29"/>
        </w:numPr>
        <w:ind w:left="851"/>
        <w:jc w:val="both"/>
      </w:pPr>
      <w:r w:rsidRPr="008842A3">
        <w:t>Que tengan sentencia ejecutoriada, con impedimento para ejercer el comercio.</w:t>
      </w:r>
    </w:p>
    <w:p w:rsidR="00983825" w:rsidRDefault="00983825" w:rsidP="006F2E48">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F2E48">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6F2E48">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F2E48">
      <w:pPr>
        <w:pStyle w:val="Sinespaciado4"/>
        <w:numPr>
          <w:ilvl w:val="0"/>
          <w:numId w:val="29"/>
        </w:numPr>
        <w:ind w:left="851"/>
        <w:jc w:val="both"/>
      </w:pPr>
      <w:r w:rsidRPr="008842A3">
        <w:t>Que hubiesen declarado su disolución o quiebra.</w:t>
      </w:r>
    </w:p>
    <w:p w:rsidR="00983825" w:rsidRDefault="00983825" w:rsidP="006F2E48">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6F2E48">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6F2E48">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6F2E48">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F2E48">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030FA9">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030FA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030FA9">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030FA9">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030FA9">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030FA9">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030FA9">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030FA9">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4"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3F6814" w:rsidRPr="00552079" w:rsidRDefault="003F6814" w:rsidP="00452B99">
      <w:pPr>
        <w:ind w:left="426"/>
        <w:jc w:val="both"/>
        <w:rPr>
          <w:rFonts w:asciiTheme="minorHAnsi" w:hAnsiTheme="minorHAnsi" w:cstheme="minorHAnsi"/>
          <w:sz w:val="22"/>
          <w:szCs w:val="22"/>
        </w:rPr>
      </w:pPr>
    </w:p>
    <w:p w:rsidR="00452B99" w:rsidRDefault="00452B99" w:rsidP="00030FA9">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30FA9">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30FA9">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30FA9">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030FA9">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30FA9">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30FA9">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3F6814" w:rsidRDefault="009E2493" w:rsidP="009E2493">
      <w:pPr>
        <w:jc w:val="both"/>
        <w:rPr>
          <w:rFonts w:asciiTheme="minorHAnsi" w:hAnsiTheme="minorHAnsi" w:cstheme="minorHAnsi"/>
          <w:sz w:val="22"/>
          <w:szCs w:val="22"/>
        </w:rPr>
      </w:pPr>
    </w:p>
    <w:p w:rsidR="009E2493" w:rsidRPr="003F6814" w:rsidRDefault="009E2493" w:rsidP="009E2493">
      <w:pPr>
        <w:ind w:left="426"/>
        <w:jc w:val="both"/>
        <w:rPr>
          <w:rFonts w:asciiTheme="minorHAnsi" w:hAnsiTheme="minorHAnsi" w:cstheme="minorHAnsi"/>
          <w:i/>
          <w:sz w:val="22"/>
          <w:szCs w:val="22"/>
          <w:lang w:val="es-ES_tradnl"/>
        </w:rPr>
      </w:pPr>
      <w:r w:rsidRPr="003F6814">
        <w:rPr>
          <w:rFonts w:asciiTheme="minorHAnsi" w:hAnsiTheme="minorHAnsi" w:cstheme="minorHAnsi"/>
          <w:i/>
          <w:sz w:val="22"/>
          <w:szCs w:val="22"/>
          <w:lang w:val="es-ES_tradnl"/>
        </w:rPr>
        <w:t xml:space="preserve"> “</w:t>
      </w:r>
      <w:r w:rsidRPr="003F6814">
        <w:rPr>
          <w:rFonts w:asciiTheme="minorHAnsi" w:hAnsiTheme="minorHAnsi" w:cstheme="minorHAnsi"/>
          <w:b/>
          <w:i/>
          <w:sz w:val="22"/>
          <w:szCs w:val="22"/>
          <w:lang w:val="es-ES_tradnl"/>
        </w:rPr>
        <w:t>NO APLICA</w:t>
      </w:r>
      <w:r w:rsidRPr="003F6814">
        <w:rPr>
          <w:rFonts w:asciiTheme="minorHAnsi" w:hAnsiTheme="minorHAnsi" w:cstheme="minorHAnsi"/>
          <w:i/>
          <w:sz w:val="22"/>
          <w:szCs w:val="22"/>
          <w:lang w:val="es-ES_tradnl"/>
        </w:rPr>
        <w:t>”.</w:t>
      </w:r>
    </w:p>
    <w:p w:rsidR="003B6AEF" w:rsidRPr="003F6814" w:rsidRDefault="003B6AEF" w:rsidP="003B6AEF">
      <w:pPr>
        <w:jc w:val="both"/>
        <w:rPr>
          <w:rFonts w:asciiTheme="minorHAnsi" w:hAnsiTheme="minorHAnsi" w:cstheme="minorHAnsi"/>
          <w:sz w:val="22"/>
          <w:szCs w:val="22"/>
          <w:lang w:val="es-ES_tradnl"/>
        </w:rPr>
      </w:pPr>
    </w:p>
    <w:p w:rsidR="00900663" w:rsidRPr="003F6814" w:rsidRDefault="00900663" w:rsidP="002750AD">
      <w:pPr>
        <w:pStyle w:val="Prrafodelista"/>
        <w:numPr>
          <w:ilvl w:val="0"/>
          <w:numId w:val="3"/>
        </w:numPr>
        <w:ind w:left="426" w:hanging="426"/>
        <w:jc w:val="both"/>
        <w:rPr>
          <w:rFonts w:asciiTheme="minorHAnsi" w:hAnsiTheme="minorHAnsi" w:cstheme="minorHAnsi"/>
          <w:b/>
          <w:sz w:val="22"/>
          <w:szCs w:val="22"/>
        </w:rPr>
      </w:pPr>
      <w:r w:rsidRPr="003F6814">
        <w:rPr>
          <w:rFonts w:asciiTheme="minorHAnsi" w:hAnsiTheme="minorHAnsi" w:cstheme="minorHAnsi"/>
          <w:b/>
          <w:sz w:val="22"/>
          <w:szCs w:val="22"/>
        </w:rPr>
        <w:t>INSPECCIÓN PREVIA</w:t>
      </w:r>
      <w:r w:rsidR="00BB604C" w:rsidRPr="003F6814">
        <w:rPr>
          <w:rFonts w:asciiTheme="minorHAnsi" w:hAnsiTheme="minorHAnsi" w:cstheme="minorHAnsi"/>
          <w:b/>
          <w:sz w:val="22"/>
          <w:szCs w:val="22"/>
        </w:rPr>
        <w:t>.-</w:t>
      </w:r>
    </w:p>
    <w:p w:rsidR="005B5002" w:rsidRPr="003F6814" w:rsidRDefault="005B5002" w:rsidP="00B37050">
      <w:pPr>
        <w:jc w:val="both"/>
        <w:rPr>
          <w:rFonts w:asciiTheme="minorHAnsi" w:hAnsiTheme="minorHAnsi" w:cstheme="minorHAnsi"/>
          <w:sz w:val="22"/>
          <w:szCs w:val="22"/>
        </w:rPr>
      </w:pPr>
    </w:p>
    <w:p w:rsidR="000E33F0" w:rsidRPr="003F6814" w:rsidRDefault="000E33F0" w:rsidP="00B37050">
      <w:pPr>
        <w:ind w:left="426"/>
        <w:jc w:val="both"/>
        <w:rPr>
          <w:rFonts w:asciiTheme="minorHAnsi" w:hAnsiTheme="minorHAnsi" w:cstheme="minorHAnsi"/>
          <w:i/>
          <w:sz w:val="22"/>
          <w:szCs w:val="22"/>
          <w:lang w:val="es-ES_tradnl"/>
        </w:rPr>
      </w:pPr>
      <w:r w:rsidRPr="003F6814">
        <w:rPr>
          <w:rFonts w:asciiTheme="minorHAnsi" w:hAnsiTheme="minorHAnsi" w:cstheme="minorHAnsi"/>
          <w:i/>
          <w:sz w:val="22"/>
          <w:szCs w:val="22"/>
          <w:lang w:val="es-ES_tradnl"/>
        </w:rPr>
        <w:t xml:space="preserve"> </w:t>
      </w:r>
      <w:r w:rsidR="00A72EED" w:rsidRPr="003F6814">
        <w:rPr>
          <w:rFonts w:asciiTheme="minorHAnsi" w:hAnsiTheme="minorHAnsi" w:cstheme="minorHAnsi"/>
          <w:i/>
          <w:sz w:val="22"/>
          <w:szCs w:val="22"/>
          <w:lang w:val="es-ES_tradnl"/>
        </w:rPr>
        <w:t>“</w:t>
      </w:r>
      <w:r w:rsidRPr="003F6814">
        <w:rPr>
          <w:rFonts w:asciiTheme="minorHAnsi" w:hAnsiTheme="minorHAnsi" w:cstheme="minorHAnsi"/>
          <w:b/>
          <w:i/>
          <w:sz w:val="22"/>
          <w:szCs w:val="22"/>
          <w:lang w:val="es-ES_tradnl"/>
        </w:rPr>
        <w:t>NO APLICA</w:t>
      </w:r>
      <w:r w:rsidR="00A72EED" w:rsidRPr="003F6814">
        <w:rPr>
          <w:rFonts w:asciiTheme="minorHAnsi" w:hAnsiTheme="minorHAnsi" w:cstheme="minorHAnsi"/>
          <w:i/>
          <w:sz w:val="22"/>
          <w:szCs w:val="22"/>
          <w:lang w:val="es-ES_tradnl"/>
        </w:rPr>
        <w:t>”</w:t>
      </w:r>
      <w:r w:rsidR="00E545E7" w:rsidRPr="003F6814">
        <w:rPr>
          <w:rFonts w:asciiTheme="minorHAnsi" w:hAnsiTheme="minorHAnsi" w:cstheme="minorHAnsi"/>
          <w:i/>
          <w:sz w:val="22"/>
          <w:szCs w:val="22"/>
          <w:lang w:val="es-ES_tradnl"/>
        </w:rPr>
        <w:t>.</w:t>
      </w:r>
    </w:p>
    <w:p w:rsidR="00900663" w:rsidRPr="003F6814" w:rsidRDefault="00900663" w:rsidP="00B37050">
      <w:pPr>
        <w:jc w:val="both"/>
        <w:rPr>
          <w:rFonts w:asciiTheme="minorHAnsi" w:hAnsiTheme="minorHAnsi" w:cstheme="minorHAnsi"/>
          <w:sz w:val="22"/>
          <w:szCs w:val="22"/>
          <w:lang w:val="es-ES_tradnl"/>
        </w:rPr>
      </w:pPr>
    </w:p>
    <w:p w:rsidR="00900663" w:rsidRPr="003F6814" w:rsidRDefault="00900663" w:rsidP="002750AD">
      <w:pPr>
        <w:pStyle w:val="Prrafodelista"/>
        <w:numPr>
          <w:ilvl w:val="0"/>
          <w:numId w:val="3"/>
        </w:numPr>
        <w:ind w:left="426" w:hanging="426"/>
        <w:jc w:val="both"/>
        <w:rPr>
          <w:rFonts w:asciiTheme="minorHAnsi" w:hAnsiTheme="minorHAnsi" w:cstheme="minorHAnsi"/>
          <w:b/>
          <w:sz w:val="22"/>
          <w:szCs w:val="22"/>
        </w:rPr>
      </w:pPr>
      <w:r w:rsidRPr="003F6814">
        <w:rPr>
          <w:rFonts w:asciiTheme="minorHAnsi" w:hAnsiTheme="minorHAnsi" w:cstheme="minorHAnsi"/>
          <w:b/>
          <w:sz w:val="22"/>
          <w:szCs w:val="22"/>
        </w:rPr>
        <w:t>CONSULTAS ESCRITAS AL DBC</w:t>
      </w:r>
      <w:r w:rsidR="00BB604C" w:rsidRPr="003F6814">
        <w:rPr>
          <w:rFonts w:asciiTheme="minorHAnsi" w:hAnsiTheme="minorHAnsi" w:cstheme="minorHAnsi"/>
          <w:b/>
          <w:sz w:val="22"/>
          <w:szCs w:val="22"/>
        </w:rPr>
        <w:t>.-</w:t>
      </w:r>
    </w:p>
    <w:p w:rsidR="00C75BEC" w:rsidRPr="003F6814" w:rsidRDefault="00C75BEC" w:rsidP="00B37050">
      <w:pPr>
        <w:tabs>
          <w:tab w:val="num" w:pos="993"/>
        </w:tabs>
        <w:ind w:left="426"/>
        <w:jc w:val="both"/>
        <w:rPr>
          <w:rFonts w:asciiTheme="minorHAnsi" w:hAnsiTheme="minorHAnsi" w:cstheme="minorHAnsi"/>
          <w:sz w:val="22"/>
          <w:szCs w:val="22"/>
        </w:rPr>
      </w:pPr>
    </w:p>
    <w:p w:rsidR="00701146" w:rsidRPr="003F6814" w:rsidRDefault="00701146" w:rsidP="00701146">
      <w:pPr>
        <w:tabs>
          <w:tab w:val="num" w:pos="993"/>
        </w:tabs>
        <w:ind w:left="426"/>
        <w:jc w:val="both"/>
        <w:rPr>
          <w:rFonts w:asciiTheme="minorHAnsi" w:hAnsiTheme="minorHAnsi" w:cstheme="minorHAnsi"/>
          <w:b/>
          <w:i/>
          <w:sz w:val="22"/>
          <w:szCs w:val="22"/>
        </w:rPr>
      </w:pPr>
      <w:r w:rsidRPr="003F6814">
        <w:rPr>
          <w:rFonts w:asciiTheme="minorHAnsi" w:hAnsiTheme="minorHAnsi" w:cstheme="minorHAnsi"/>
          <w:i/>
          <w:sz w:val="22"/>
          <w:szCs w:val="22"/>
        </w:rPr>
        <w:t>“</w:t>
      </w:r>
      <w:r w:rsidRPr="003F6814">
        <w:rPr>
          <w:rFonts w:asciiTheme="minorHAnsi" w:hAnsiTheme="minorHAnsi" w:cstheme="minorHAnsi"/>
          <w:b/>
          <w:i/>
          <w:sz w:val="22"/>
          <w:szCs w:val="22"/>
        </w:rPr>
        <w:t>NO APLICA”.</w:t>
      </w:r>
    </w:p>
    <w:p w:rsidR="003913C6" w:rsidRPr="003F6814" w:rsidRDefault="003913C6" w:rsidP="00B37050">
      <w:pPr>
        <w:tabs>
          <w:tab w:val="num" w:pos="993"/>
        </w:tabs>
        <w:jc w:val="both"/>
        <w:rPr>
          <w:rFonts w:asciiTheme="minorHAnsi" w:hAnsiTheme="minorHAnsi" w:cstheme="minorHAnsi"/>
          <w:sz w:val="22"/>
          <w:szCs w:val="22"/>
        </w:rPr>
      </w:pPr>
    </w:p>
    <w:p w:rsidR="00900663" w:rsidRPr="003F6814" w:rsidRDefault="005F6C94" w:rsidP="002750AD">
      <w:pPr>
        <w:pStyle w:val="Prrafodelista"/>
        <w:numPr>
          <w:ilvl w:val="0"/>
          <w:numId w:val="3"/>
        </w:numPr>
        <w:ind w:left="426" w:hanging="426"/>
        <w:jc w:val="both"/>
        <w:rPr>
          <w:rFonts w:asciiTheme="minorHAnsi" w:hAnsiTheme="minorHAnsi" w:cstheme="minorHAnsi"/>
          <w:b/>
          <w:sz w:val="22"/>
          <w:szCs w:val="22"/>
        </w:rPr>
      </w:pPr>
      <w:r w:rsidRPr="003F6814">
        <w:rPr>
          <w:rFonts w:asciiTheme="minorHAnsi" w:hAnsiTheme="minorHAnsi" w:cstheme="minorHAnsi"/>
          <w:b/>
          <w:sz w:val="22"/>
          <w:szCs w:val="22"/>
        </w:rPr>
        <w:t>REUNIÓN DE ACLARACIÓN</w:t>
      </w:r>
      <w:r w:rsidR="00BB604C" w:rsidRPr="003F6814">
        <w:rPr>
          <w:rFonts w:asciiTheme="minorHAnsi" w:hAnsiTheme="minorHAnsi" w:cstheme="minorHAnsi"/>
          <w:b/>
          <w:sz w:val="22"/>
          <w:szCs w:val="22"/>
        </w:rPr>
        <w:t>.-</w:t>
      </w:r>
    </w:p>
    <w:p w:rsidR="00A72EED" w:rsidRPr="003F6814" w:rsidRDefault="00A72EED" w:rsidP="00A72EED">
      <w:pPr>
        <w:pStyle w:val="Prrafodelista"/>
        <w:ind w:left="426"/>
        <w:jc w:val="both"/>
        <w:rPr>
          <w:rFonts w:asciiTheme="minorHAnsi" w:hAnsiTheme="minorHAnsi" w:cstheme="minorHAnsi"/>
          <w:b/>
          <w:sz w:val="22"/>
          <w:szCs w:val="22"/>
        </w:rPr>
      </w:pPr>
    </w:p>
    <w:p w:rsidR="00701146" w:rsidRPr="003F6814" w:rsidRDefault="00701146" w:rsidP="00701146">
      <w:pPr>
        <w:ind w:left="426"/>
        <w:jc w:val="both"/>
        <w:rPr>
          <w:rFonts w:asciiTheme="minorHAnsi" w:hAnsiTheme="minorHAnsi" w:cstheme="minorHAnsi"/>
          <w:b/>
          <w:i/>
          <w:sz w:val="22"/>
          <w:szCs w:val="22"/>
        </w:rPr>
      </w:pPr>
      <w:r w:rsidRPr="003F6814">
        <w:rPr>
          <w:rFonts w:asciiTheme="minorHAnsi" w:hAnsiTheme="minorHAnsi" w:cstheme="minorHAnsi"/>
          <w:i/>
          <w:sz w:val="22"/>
          <w:szCs w:val="22"/>
        </w:rPr>
        <w:t>“</w:t>
      </w:r>
      <w:r w:rsidRPr="003F6814">
        <w:rPr>
          <w:rFonts w:asciiTheme="minorHAnsi" w:hAnsiTheme="minorHAnsi" w:cstheme="minorHAnsi"/>
          <w:b/>
          <w:i/>
          <w:sz w:val="22"/>
          <w:szCs w:val="22"/>
        </w:rPr>
        <w:t>NO APLICA”</w:t>
      </w:r>
    </w:p>
    <w:p w:rsidR="00810045" w:rsidRPr="003F6814"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3F6814" w:rsidRDefault="003F681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F30DFA" w:rsidRDefault="006F06A6" w:rsidP="006F06A6">
            <w:pPr>
              <w:jc w:val="both"/>
              <w:rPr>
                <w:rFonts w:asciiTheme="minorHAnsi" w:hAnsiTheme="minorHAnsi" w:cstheme="minorHAnsi"/>
                <w:sz w:val="24"/>
                <w:szCs w:val="24"/>
              </w:rPr>
            </w:pPr>
            <w:r w:rsidRPr="00F30DFA">
              <w:rPr>
                <w:rFonts w:asciiTheme="minorHAnsi" w:hAnsiTheme="minorHAnsi" w:cstheme="minorHAnsi"/>
                <w:sz w:val="24"/>
                <w:szCs w:val="24"/>
                <w:lang w:val="es-BO"/>
              </w:rPr>
              <w:t>TRANSPORTE DEPARTAMENTAL DE GARRAFAS DE 10 KG. PARA RECALIFICACION</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F30DFA" w:rsidRDefault="00F30DFA" w:rsidP="00A2797A">
            <w:pPr>
              <w:jc w:val="both"/>
              <w:rPr>
                <w:rFonts w:asciiTheme="minorHAnsi" w:hAnsiTheme="minorHAnsi" w:cstheme="minorHAnsi"/>
                <w:sz w:val="24"/>
                <w:szCs w:val="24"/>
              </w:rPr>
            </w:pPr>
            <w:r w:rsidRPr="00F30DFA">
              <w:rPr>
                <w:rFonts w:asciiTheme="minorHAnsi" w:hAnsiTheme="minorHAnsi" w:cstheme="minorHAnsi"/>
                <w:bCs/>
                <w:sz w:val="24"/>
                <w:szCs w:val="24"/>
              </w:rPr>
              <w:t>GCC-</w:t>
            </w:r>
            <w:r w:rsidR="00447FBA" w:rsidRPr="00F30DFA">
              <w:rPr>
                <w:rFonts w:asciiTheme="minorHAnsi" w:hAnsiTheme="minorHAnsi" w:cstheme="minorHAnsi"/>
                <w:bCs/>
                <w:sz w:val="24"/>
                <w:szCs w:val="24"/>
              </w:rPr>
              <w:t>CDL-DCTJ-</w:t>
            </w:r>
            <w:r w:rsidR="00A2797A">
              <w:rPr>
                <w:rFonts w:asciiTheme="minorHAnsi" w:hAnsiTheme="minorHAnsi" w:cstheme="minorHAnsi"/>
                <w:bCs/>
                <w:sz w:val="24"/>
                <w:szCs w:val="24"/>
              </w:rPr>
              <w:t>31</w:t>
            </w:r>
            <w:r w:rsidR="00447FBA" w:rsidRPr="00F30DFA">
              <w:rPr>
                <w:rFonts w:asciiTheme="minorHAnsi" w:hAnsiTheme="minorHAnsi" w:cstheme="minorHAnsi"/>
                <w:bCs/>
                <w:sz w:val="24"/>
                <w:szCs w:val="24"/>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F6814" w:rsidRDefault="003F681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3F6814" w:rsidRDefault="003F6814"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030FA9">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030FA9">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030FA9">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CF530F" w:rsidRDefault="004A3439" w:rsidP="00030FA9">
      <w:pPr>
        <w:pStyle w:val="Prrafodelista"/>
        <w:numPr>
          <w:ilvl w:val="0"/>
          <w:numId w:val="27"/>
        </w:numPr>
        <w:ind w:left="872"/>
        <w:jc w:val="both"/>
        <w:rPr>
          <w:rFonts w:asciiTheme="minorHAnsi" w:hAnsiTheme="minorHAnsi" w:cstheme="minorHAnsi"/>
          <w:sz w:val="22"/>
          <w:szCs w:val="22"/>
          <w:lang w:val="es-BO"/>
        </w:rPr>
      </w:pPr>
      <w:r w:rsidRPr="00CF530F">
        <w:rPr>
          <w:rFonts w:asciiTheme="minorHAnsi" w:hAnsiTheme="minorHAnsi" w:cstheme="minorHAnsi"/>
          <w:sz w:val="22"/>
          <w:szCs w:val="22"/>
        </w:rPr>
        <w:t xml:space="preserve">Original de la Garantía de Seriedad de Propuesta </w:t>
      </w:r>
    </w:p>
    <w:p w:rsidR="00CF530F" w:rsidRDefault="00CF530F" w:rsidP="004A3439">
      <w:pPr>
        <w:pStyle w:val="Normal2"/>
        <w:ind w:left="2124" w:hanging="2124"/>
        <w:rPr>
          <w:rFonts w:asciiTheme="minorHAnsi" w:hAnsiTheme="minorHAnsi" w:cstheme="minorHAnsi"/>
          <w:b/>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lastRenderedPageBreak/>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6166DC" w:rsidRDefault="004A3439" w:rsidP="00423077">
      <w:pPr>
        <w:ind w:left="2410" w:hanging="1702"/>
        <w:jc w:val="both"/>
        <w:rPr>
          <w:rFonts w:asciiTheme="minorHAnsi" w:hAnsiTheme="minorHAnsi" w:cstheme="minorHAnsi"/>
          <w:sz w:val="22"/>
          <w:szCs w:val="22"/>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9C1F4B" w:rsidRPr="001C15EE">
        <w:rPr>
          <w:rFonts w:asciiTheme="minorHAnsi" w:hAnsiTheme="minorHAnsi" w:cstheme="minorHAnsi"/>
          <w:sz w:val="22"/>
          <w:szCs w:val="22"/>
        </w:rPr>
        <w:t xml:space="preserve"> </w:t>
      </w: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423077" w:rsidRDefault="0042307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F30DFA" w:rsidP="0059756C">
            <w:pPr>
              <w:rPr>
                <w:rFonts w:asciiTheme="minorHAnsi" w:hAnsiTheme="minorHAnsi" w:cstheme="minorHAnsi"/>
                <w:sz w:val="22"/>
                <w:szCs w:val="22"/>
              </w:rPr>
            </w:pPr>
            <w:r w:rsidRPr="00F30DFA">
              <w:rPr>
                <w:rFonts w:asciiTheme="minorHAnsi" w:hAnsiTheme="minorHAnsi" w:cstheme="minorHAnsi"/>
                <w:sz w:val="24"/>
                <w:szCs w:val="24"/>
                <w:lang w:val="es-BO"/>
              </w:rPr>
              <w:t>TRANSPORTE DEPARTAMENTAL DE GARRAFAS DE 10 KG. PARA RECALIFICACION</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A2797A" w:rsidP="0059756C">
            <w:pPr>
              <w:rPr>
                <w:rFonts w:asciiTheme="minorHAnsi" w:hAnsiTheme="minorHAnsi" w:cstheme="minorHAnsi"/>
                <w:sz w:val="22"/>
                <w:szCs w:val="22"/>
              </w:rPr>
            </w:pPr>
            <w:r>
              <w:rPr>
                <w:rFonts w:asciiTheme="minorHAnsi" w:hAnsiTheme="minorHAnsi" w:cstheme="minorHAnsi"/>
                <w:sz w:val="22"/>
                <w:szCs w:val="22"/>
              </w:rPr>
              <w:t>GCC-CDL-DCTJ-31-17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Default="00021727" w:rsidP="00021727">
      <w:pPr>
        <w:ind w:left="360"/>
        <w:jc w:val="both"/>
        <w:rPr>
          <w:rFonts w:asciiTheme="minorHAnsi" w:hAnsiTheme="minorHAnsi" w:cstheme="minorHAnsi"/>
          <w:sz w:val="22"/>
          <w:szCs w:val="22"/>
        </w:rPr>
      </w:pPr>
    </w:p>
    <w:p w:rsidR="00423077" w:rsidRDefault="00423077" w:rsidP="00021727">
      <w:pPr>
        <w:ind w:left="360"/>
        <w:jc w:val="both"/>
        <w:rPr>
          <w:rFonts w:asciiTheme="minorHAnsi" w:hAnsiTheme="minorHAnsi" w:cstheme="minorHAnsi"/>
          <w:sz w:val="22"/>
          <w:szCs w:val="22"/>
        </w:rPr>
      </w:pPr>
    </w:p>
    <w:p w:rsidR="00423077" w:rsidRDefault="00423077" w:rsidP="00021727">
      <w:pPr>
        <w:ind w:left="360"/>
        <w:jc w:val="both"/>
        <w:rPr>
          <w:rFonts w:asciiTheme="minorHAnsi" w:hAnsiTheme="minorHAnsi" w:cstheme="minorHAnsi"/>
          <w:sz w:val="22"/>
          <w:szCs w:val="22"/>
        </w:rPr>
      </w:pPr>
    </w:p>
    <w:p w:rsidR="00423077" w:rsidRPr="00552079" w:rsidRDefault="0042307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6F2E48">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6F2E4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6F2E4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6F2E48">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6F2E48">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6F2E48">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6F2E48">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6F2E48">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6F2E48">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6F2E4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6F2E4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6F2E4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6F2E48">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423077" w:rsidRPr="00423077" w:rsidRDefault="00D87A30" w:rsidP="006F2E48">
      <w:pPr>
        <w:numPr>
          <w:ilvl w:val="0"/>
          <w:numId w:val="28"/>
        </w:numPr>
        <w:jc w:val="both"/>
        <w:rPr>
          <w:rFonts w:asciiTheme="minorHAnsi" w:hAnsiTheme="minorHAnsi" w:cstheme="minorHAnsi"/>
          <w:sz w:val="22"/>
          <w:szCs w:val="18"/>
        </w:rPr>
      </w:pPr>
      <w:r w:rsidRPr="00423077">
        <w:rPr>
          <w:rFonts w:asciiTheme="minorHAnsi" w:eastAsia="Calibri" w:hAnsiTheme="minorHAnsi" w:cstheme="minorHAnsi"/>
          <w:sz w:val="22"/>
          <w:szCs w:val="22"/>
          <w:lang w:val="es-BO"/>
        </w:rPr>
        <w:t xml:space="preserve">Original o Fotocopia legalizada de los documentos </w:t>
      </w:r>
      <w:r w:rsidR="00AE75A8" w:rsidRPr="00423077">
        <w:rPr>
          <w:rFonts w:asciiTheme="minorHAnsi" w:eastAsia="Calibri" w:hAnsiTheme="minorHAnsi" w:cstheme="minorHAnsi"/>
          <w:sz w:val="22"/>
          <w:szCs w:val="22"/>
          <w:lang w:val="es-BO"/>
        </w:rPr>
        <w:t>solicitados para respaldar la experiencia considerada de los formularios C-3 y</w:t>
      </w:r>
      <w:r w:rsidR="00BA7C85" w:rsidRPr="00423077">
        <w:rPr>
          <w:rFonts w:asciiTheme="minorHAnsi" w:eastAsia="Calibri" w:hAnsiTheme="minorHAnsi" w:cstheme="minorHAnsi"/>
          <w:sz w:val="22"/>
          <w:szCs w:val="22"/>
          <w:lang w:val="es-BO"/>
        </w:rPr>
        <w:t>/o</w:t>
      </w:r>
      <w:r w:rsidR="00AE75A8" w:rsidRPr="00423077">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726A60" w:rsidRDefault="00D87A30" w:rsidP="006F2E48">
      <w:pPr>
        <w:numPr>
          <w:ilvl w:val="0"/>
          <w:numId w:val="28"/>
        </w:numPr>
        <w:jc w:val="both"/>
        <w:rPr>
          <w:rFonts w:asciiTheme="minorHAnsi" w:hAnsiTheme="minorHAnsi" w:cstheme="minorHAnsi"/>
          <w:sz w:val="22"/>
          <w:szCs w:val="18"/>
        </w:rPr>
      </w:pPr>
      <w:r w:rsidRPr="00423077">
        <w:rPr>
          <w:rFonts w:asciiTheme="minorHAnsi" w:eastAsia="Calibri" w:hAnsiTheme="minorHAnsi" w:cstheme="minorHAnsi"/>
          <w:sz w:val="22"/>
          <w:szCs w:val="22"/>
          <w:lang w:val="es-BO"/>
        </w:rPr>
        <w:lastRenderedPageBreak/>
        <w:t xml:space="preserve">Original o Fotocopia legalizada del </w:t>
      </w:r>
      <w:r w:rsidRPr="00423077">
        <w:rPr>
          <w:rFonts w:asciiTheme="minorHAnsi" w:hAnsiTheme="minorHAnsi" w:cstheme="minorHAnsi"/>
          <w:sz w:val="22"/>
          <w:szCs w:val="18"/>
        </w:rPr>
        <w:t xml:space="preserve">Certificado de Registro y Acreditación de Unidades Productoras emitidos por PRO BOLIVIA, </w:t>
      </w:r>
      <w:r w:rsidRPr="00423077">
        <w:rPr>
          <w:rFonts w:asciiTheme="minorHAnsi" w:eastAsia="Calibri" w:hAnsiTheme="minorHAnsi" w:cstheme="minorHAnsi"/>
          <w:sz w:val="22"/>
          <w:szCs w:val="22"/>
          <w:lang w:val="es-BO"/>
        </w:rPr>
        <w:t>los mismos que serán devueltos una vez efectuada la verificación con la documentación declarada.</w:t>
      </w:r>
      <w:r w:rsidRPr="00423077">
        <w:rPr>
          <w:rFonts w:asciiTheme="minorHAnsi" w:hAnsiTheme="minorHAnsi" w:cstheme="minorHAnsi"/>
          <w:sz w:val="22"/>
          <w:szCs w:val="18"/>
        </w:rPr>
        <w:t xml:space="preserve"> (presentar cuando el proponente hubiese solicitado la aplicación del margen de preferencia).</w:t>
      </w:r>
    </w:p>
    <w:p w:rsidR="00D87A30" w:rsidRPr="0005060D" w:rsidRDefault="00D87A30" w:rsidP="006F2E48">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F530F" w:rsidRDefault="00CF530F" w:rsidP="00FA78A9">
      <w:pPr>
        <w:jc w:val="center"/>
        <w:rPr>
          <w:rFonts w:asciiTheme="minorHAnsi" w:hAnsiTheme="minorHAnsi" w:cstheme="minorHAnsi"/>
          <w:b/>
          <w:sz w:val="22"/>
          <w:szCs w:val="22"/>
        </w:rPr>
      </w:pPr>
    </w:p>
    <w:p w:rsidR="00CF530F" w:rsidRDefault="00CF530F" w:rsidP="00FA78A9">
      <w:pPr>
        <w:jc w:val="center"/>
        <w:rPr>
          <w:rFonts w:asciiTheme="minorHAnsi" w:hAnsiTheme="minorHAnsi" w:cstheme="minorHAnsi"/>
          <w:b/>
          <w:sz w:val="22"/>
          <w:szCs w:val="22"/>
        </w:rPr>
      </w:pPr>
    </w:p>
    <w:p w:rsidR="00F53294" w:rsidRDefault="00F53294"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423077" w:rsidRDefault="00FA78A9" w:rsidP="00F53294">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p>
    <w:p w:rsidR="00423077" w:rsidRPr="00552079" w:rsidRDefault="00423077" w:rsidP="00423077">
      <w:pPr>
        <w:tabs>
          <w:tab w:val="left" w:pos="5691"/>
        </w:tabs>
        <w:rPr>
          <w:rFonts w:asciiTheme="minorHAnsi" w:hAnsiTheme="minorHAnsi" w:cstheme="minorHAnsi"/>
          <w:b/>
          <w:sz w:val="22"/>
          <w:szCs w:val="22"/>
        </w:rPr>
      </w:pPr>
    </w:p>
    <w:tbl>
      <w:tblPr>
        <w:tblW w:w="10299" w:type="dxa"/>
        <w:jc w:val="center"/>
        <w:tblCellMar>
          <w:left w:w="70" w:type="dxa"/>
          <w:right w:w="70" w:type="dxa"/>
        </w:tblCellMar>
        <w:tblLook w:val="04A0" w:firstRow="1" w:lastRow="0" w:firstColumn="1" w:lastColumn="0" w:noHBand="0" w:noVBand="1"/>
      </w:tblPr>
      <w:tblGrid>
        <w:gridCol w:w="522"/>
        <w:gridCol w:w="2038"/>
        <w:gridCol w:w="2109"/>
        <w:gridCol w:w="909"/>
        <w:gridCol w:w="1531"/>
        <w:gridCol w:w="1553"/>
        <w:gridCol w:w="1637"/>
      </w:tblGrid>
      <w:tr w:rsidR="00F53294" w:rsidRPr="00552079" w:rsidTr="00F53294">
        <w:trPr>
          <w:trHeight w:val="529"/>
          <w:jc w:val="center"/>
        </w:trPr>
        <w:tc>
          <w:tcPr>
            <w:tcW w:w="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3077" w:rsidRPr="00552079" w:rsidRDefault="00423077" w:rsidP="003152B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6F25"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TRANSPORTE DE GARRAFAS </w:t>
            </w:r>
          </w:p>
          <w:p w:rsidR="00423077" w:rsidRPr="00552079"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LUGAR DE ORIGEN</w:t>
            </w:r>
          </w:p>
        </w:tc>
        <w:tc>
          <w:tcPr>
            <w:tcW w:w="2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F25"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w:t>
            </w:r>
          </w:p>
          <w:p w:rsidR="00423077"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 LUGAR DE DESTINO</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F25"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w:t>
            </w:r>
            <w:r w:rsidR="00336F25">
              <w:rPr>
                <w:rFonts w:asciiTheme="minorHAnsi" w:hAnsiTheme="minorHAnsi" w:cstheme="minorHAnsi"/>
                <w:b/>
                <w:bCs/>
                <w:color w:val="000000"/>
                <w:sz w:val="22"/>
                <w:szCs w:val="22"/>
                <w:lang w:val="es-BO" w:eastAsia="es-BO"/>
              </w:rPr>
              <w:t xml:space="preserve">NIDAD DE </w:t>
            </w:r>
          </w:p>
          <w:p w:rsidR="00423077" w:rsidRPr="00552079" w:rsidRDefault="00336F25" w:rsidP="00336F2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MEDIDA</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3077"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ESTIMADA DE VIAJES</w:t>
            </w:r>
          </w:p>
          <w:p w:rsidR="00423077" w:rsidRPr="00552079"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3077" w:rsidRDefault="00423077" w:rsidP="003152B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r w:rsidR="00336F25">
              <w:rPr>
                <w:rFonts w:asciiTheme="minorHAnsi" w:hAnsiTheme="minorHAnsi" w:cstheme="minorHAnsi"/>
                <w:b/>
                <w:bCs/>
                <w:color w:val="000000"/>
                <w:sz w:val="22"/>
                <w:szCs w:val="22"/>
                <w:lang w:val="es-BO" w:eastAsia="es-BO"/>
              </w:rPr>
              <w:t xml:space="preserve"> PROPUESTO</w:t>
            </w:r>
            <w:r>
              <w:rPr>
                <w:rFonts w:asciiTheme="minorHAnsi" w:hAnsiTheme="minorHAnsi" w:cstheme="minorHAnsi"/>
                <w:b/>
                <w:bCs/>
                <w:color w:val="000000"/>
                <w:sz w:val="22"/>
                <w:szCs w:val="22"/>
                <w:lang w:val="es-BO" w:eastAsia="es-BO"/>
              </w:rPr>
              <w:t xml:space="preserve">  POR VIAJE</w:t>
            </w:r>
          </w:p>
          <w:p w:rsidR="00423077" w:rsidRPr="00552079"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3077" w:rsidRDefault="00423077" w:rsidP="003152B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423077" w:rsidRDefault="00423077" w:rsidP="003152B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Pr>
                <w:rFonts w:asciiTheme="minorHAnsi" w:hAnsiTheme="minorHAnsi" w:cstheme="minorHAnsi"/>
                <w:b/>
                <w:bCs/>
                <w:color w:val="000000"/>
                <w:sz w:val="22"/>
                <w:szCs w:val="22"/>
                <w:lang w:val="es-BO" w:eastAsia="es-BO"/>
              </w:rPr>
              <w:t xml:space="preserve"> </w:t>
            </w:r>
            <w:r w:rsidR="00336F25">
              <w:rPr>
                <w:rFonts w:asciiTheme="minorHAnsi" w:hAnsiTheme="minorHAnsi" w:cstheme="minorHAnsi"/>
                <w:b/>
                <w:bCs/>
                <w:color w:val="000000"/>
                <w:sz w:val="22"/>
                <w:szCs w:val="22"/>
                <w:lang w:val="es-BO" w:eastAsia="es-BO"/>
              </w:rPr>
              <w:t>PROPUESTO</w:t>
            </w:r>
          </w:p>
          <w:p w:rsidR="00423077" w:rsidRPr="00552079" w:rsidRDefault="00423077" w:rsidP="003152B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r>
      <w:tr w:rsidR="00F53294" w:rsidRPr="00CA6819" w:rsidTr="00F53294">
        <w:trPr>
          <w:trHeight w:val="330"/>
          <w:jc w:val="center"/>
        </w:trPr>
        <w:tc>
          <w:tcPr>
            <w:tcW w:w="522" w:type="dxa"/>
            <w:tcBorders>
              <w:top w:val="nil"/>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1</w:t>
            </w:r>
          </w:p>
        </w:tc>
        <w:tc>
          <w:tcPr>
            <w:tcW w:w="2038"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109"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RECALIFICADORA GUALBERTO VILLARROEL</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nil"/>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2</w:t>
            </w:r>
          </w:p>
        </w:tc>
        <w:tc>
          <w:tcPr>
            <w:tcW w:w="2038"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RECALIFICADORA GUALBERTO VILLARROEL</w:t>
            </w:r>
          </w:p>
        </w:tc>
        <w:tc>
          <w:tcPr>
            <w:tcW w:w="2109"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nil"/>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3</w:t>
            </w:r>
          </w:p>
        </w:tc>
        <w:tc>
          <w:tcPr>
            <w:tcW w:w="2038"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109" w:type="dxa"/>
            <w:tcBorders>
              <w:top w:val="nil"/>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 xml:space="preserve">PLANTA RECALIFICADORA QHORA </w:t>
            </w:r>
            <w:proofErr w:type="spellStart"/>
            <w:r w:rsidRPr="00CA6819">
              <w:rPr>
                <w:rFonts w:asciiTheme="minorHAnsi" w:hAnsiTheme="minorHAnsi" w:cstheme="minorHAnsi"/>
                <w:sz w:val="22"/>
                <w:szCs w:val="22"/>
              </w:rPr>
              <w:t>QHORA</w:t>
            </w:r>
            <w:proofErr w:type="spellEnd"/>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4</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 xml:space="preserve">PLANTA RECALIFICADORA QHORA </w:t>
            </w:r>
            <w:proofErr w:type="spellStart"/>
            <w:r w:rsidRPr="00CA6819">
              <w:rPr>
                <w:rFonts w:asciiTheme="minorHAnsi" w:hAnsiTheme="minorHAnsi" w:cstheme="minorHAnsi"/>
                <w:sz w:val="22"/>
                <w:szCs w:val="22"/>
              </w:rPr>
              <w:t>QHORA</w:t>
            </w:r>
            <w:proofErr w:type="spellEnd"/>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5</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VILLAMONTES</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6</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YACUIBA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7</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BERMEJO</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8</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VILLAMONTES</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9</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YACUIBA</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F53294" w:rsidRPr="00CA6819" w:rsidTr="00F53294">
        <w:trPr>
          <w:trHeight w:val="330"/>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sz w:val="22"/>
                <w:szCs w:val="22"/>
              </w:rPr>
              <w:t>10</w:t>
            </w:r>
          </w:p>
        </w:tc>
        <w:tc>
          <w:tcPr>
            <w:tcW w:w="2038"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ZONA COMERCIAL BERMEJO</w:t>
            </w:r>
          </w:p>
        </w:tc>
        <w:tc>
          <w:tcPr>
            <w:tcW w:w="2109" w:type="dxa"/>
            <w:tcBorders>
              <w:top w:val="single" w:sz="4" w:space="0" w:color="auto"/>
              <w:left w:val="nil"/>
              <w:bottom w:val="single" w:sz="4" w:space="0" w:color="auto"/>
              <w:right w:val="single" w:sz="4" w:space="0" w:color="auto"/>
            </w:tcBorders>
            <w:shd w:val="clear" w:color="auto" w:fill="auto"/>
          </w:tcPr>
          <w:p w:rsidR="00423077" w:rsidRPr="00CA6819" w:rsidRDefault="00423077" w:rsidP="00F53294">
            <w:pPr>
              <w:rPr>
                <w:rFonts w:asciiTheme="minorHAnsi" w:hAnsiTheme="minorHAnsi" w:cstheme="minorHAnsi"/>
                <w:sz w:val="22"/>
                <w:szCs w:val="22"/>
              </w:rPr>
            </w:pPr>
            <w:r w:rsidRPr="00CA6819">
              <w:rPr>
                <w:rFonts w:asciiTheme="minorHAnsi" w:hAnsiTheme="minorHAnsi" w:cstheme="minorHAnsi"/>
                <w:sz w:val="22"/>
                <w:szCs w:val="22"/>
              </w:rPr>
              <w:t>PLANTA YPFB  TARIJA</w:t>
            </w:r>
          </w:p>
        </w:tc>
        <w:tc>
          <w:tcPr>
            <w:tcW w:w="909" w:type="dxa"/>
            <w:tcBorders>
              <w:top w:val="single" w:sz="4" w:space="0" w:color="auto"/>
              <w:left w:val="single" w:sz="4" w:space="0" w:color="auto"/>
              <w:bottom w:val="single" w:sz="4" w:space="0" w:color="auto"/>
              <w:right w:val="single" w:sz="4" w:space="0" w:color="auto"/>
            </w:tcBorders>
            <w:shd w:val="clear" w:color="000000" w:fill="FFFFFF"/>
          </w:tcPr>
          <w:p w:rsidR="00423077" w:rsidRPr="00CA6819" w:rsidRDefault="00423077" w:rsidP="00F53294">
            <w:pPr>
              <w:jc w:val="center"/>
              <w:rPr>
                <w:rFonts w:asciiTheme="minorHAnsi" w:hAnsiTheme="minorHAnsi" w:cstheme="minorHAnsi"/>
                <w:sz w:val="22"/>
                <w:szCs w:val="22"/>
              </w:rPr>
            </w:pPr>
            <w:r w:rsidRPr="00CA6819">
              <w:rPr>
                <w:rFonts w:asciiTheme="minorHAnsi" w:hAnsiTheme="minorHAnsi" w:cstheme="minorHAnsi"/>
                <w:color w:val="000000"/>
                <w:sz w:val="22"/>
                <w:szCs w:val="22"/>
                <w:lang w:val="es-BO" w:eastAsia="es-BO"/>
              </w:rPr>
              <w:t>VIAJE</w:t>
            </w:r>
          </w:p>
        </w:tc>
        <w:tc>
          <w:tcPr>
            <w:tcW w:w="1531" w:type="dxa"/>
            <w:tcBorders>
              <w:top w:val="single" w:sz="4" w:space="0" w:color="auto"/>
              <w:left w:val="single" w:sz="4" w:space="0" w:color="auto"/>
              <w:bottom w:val="single" w:sz="4" w:space="0" w:color="auto"/>
              <w:right w:val="single" w:sz="4" w:space="0" w:color="auto"/>
            </w:tcBorders>
          </w:tcPr>
          <w:p w:rsidR="00423077" w:rsidRPr="00CA6819" w:rsidRDefault="00423077" w:rsidP="00F53294">
            <w:pPr>
              <w:jc w:val="center"/>
              <w:rPr>
                <w:rFonts w:asciiTheme="minorHAnsi" w:hAnsiTheme="minorHAnsi" w:cstheme="minorHAnsi"/>
                <w:color w:val="000000"/>
                <w:sz w:val="22"/>
                <w:szCs w:val="22"/>
                <w:lang w:val="es-BO" w:eastAsia="es-BO"/>
              </w:rPr>
            </w:pPr>
            <w:r w:rsidRPr="00CA6819">
              <w:rPr>
                <w:rFonts w:asciiTheme="minorHAnsi" w:hAnsiTheme="minorHAnsi" w:cstheme="minorHAnsi"/>
                <w:color w:val="000000"/>
                <w:sz w:val="22"/>
                <w:szCs w:val="22"/>
                <w:lang w:val="es-BO" w:eastAsia="es-BO"/>
              </w:rPr>
              <w:t>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423077" w:rsidRPr="00CA6819" w:rsidRDefault="00423077" w:rsidP="00F53294">
            <w:pPr>
              <w:jc w:val="center"/>
              <w:rPr>
                <w:rFonts w:asciiTheme="minorHAnsi" w:hAnsiTheme="minorHAnsi" w:cstheme="minorHAnsi"/>
                <w:color w:val="000000"/>
                <w:sz w:val="22"/>
                <w:szCs w:val="22"/>
                <w:lang w:val="es-BO" w:eastAsia="es-BO"/>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423077" w:rsidRPr="00CA6819" w:rsidRDefault="00423077" w:rsidP="00F53294">
            <w:pPr>
              <w:jc w:val="center"/>
              <w:rPr>
                <w:rFonts w:asciiTheme="minorHAnsi" w:hAnsiTheme="minorHAnsi" w:cstheme="minorHAnsi"/>
                <w:color w:val="000000"/>
                <w:sz w:val="22"/>
                <w:szCs w:val="22"/>
                <w:lang w:val="es-BO" w:eastAsia="es-BO"/>
              </w:rPr>
            </w:pPr>
          </w:p>
        </w:tc>
      </w:tr>
      <w:tr w:rsidR="00423077" w:rsidRPr="00336F25" w:rsidTr="003152BA">
        <w:trPr>
          <w:trHeight w:val="330"/>
          <w:jc w:val="center"/>
        </w:trPr>
        <w:tc>
          <w:tcPr>
            <w:tcW w:w="8662" w:type="dxa"/>
            <w:gridSpan w:val="6"/>
            <w:tcBorders>
              <w:top w:val="single" w:sz="4" w:space="0" w:color="auto"/>
              <w:left w:val="single" w:sz="4" w:space="0" w:color="auto"/>
              <w:bottom w:val="single" w:sz="4" w:space="0" w:color="auto"/>
              <w:right w:val="single" w:sz="4" w:space="0" w:color="auto"/>
            </w:tcBorders>
          </w:tcPr>
          <w:p w:rsidR="00423077" w:rsidRPr="00552079" w:rsidRDefault="00423077" w:rsidP="00336F25">
            <w:pP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TOTAL  </w:t>
            </w:r>
            <w:r w:rsidR="00336F25">
              <w:rPr>
                <w:rFonts w:asciiTheme="minorHAnsi" w:hAnsiTheme="minorHAnsi" w:cstheme="minorHAnsi"/>
                <w:b/>
                <w:bCs/>
                <w:color w:val="000000"/>
                <w:sz w:val="22"/>
                <w:szCs w:val="22"/>
                <w:lang w:val="es-BO" w:eastAsia="es-BO"/>
              </w:rPr>
              <w:t xml:space="preserve">PROPUESTO </w:t>
            </w:r>
            <w:r>
              <w:rPr>
                <w:rFonts w:asciiTheme="minorHAnsi" w:hAnsiTheme="minorHAnsi" w:cstheme="minorHAnsi"/>
                <w:b/>
                <w:bCs/>
                <w:color w:val="000000"/>
                <w:sz w:val="22"/>
                <w:szCs w:val="22"/>
                <w:lang w:val="es-BO" w:eastAsia="es-BO"/>
              </w:rPr>
              <w:t xml:space="preserve"> PARA LA GESTION 2017</w:t>
            </w:r>
            <w:r w:rsidR="00336F25">
              <w:rPr>
                <w:rFonts w:asciiTheme="minorHAnsi" w:hAnsiTheme="minorHAnsi" w:cstheme="minorHAnsi"/>
                <w:b/>
                <w:bCs/>
                <w:color w:val="000000"/>
                <w:sz w:val="22"/>
                <w:szCs w:val="22"/>
                <w:lang w:val="es-BO" w:eastAsia="es-BO"/>
              </w:rPr>
              <w:t xml:space="preserve"> EN BS. (NUMERAL)</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077" w:rsidRPr="00552079" w:rsidRDefault="00423077" w:rsidP="003152BA">
            <w:pPr>
              <w:jc w:val="right"/>
              <w:rPr>
                <w:rFonts w:asciiTheme="minorHAnsi" w:hAnsiTheme="minorHAnsi" w:cstheme="minorHAnsi"/>
                <w:color w:val="000000"/>
                <w:sz w:val="22"/>
                <w:szCs w:val="22"/>
                <w:lang w:val="es-BO" w:eastAsia="es-BO"/>
              </w:rPr>
            </w:pPr>
          </w:p>
        </w:tc>
      </w:tr>
      <w:tr w:rsidR="00336F25" w:rsidRPr="00336F25" w:rsidTr="003152BA">
        <w:trPr>
          <w:trHeight w:val="330"/>
          <w:jc w:val="center"/>
        </w:trPr>
        <w:tc>
          <w:tcPr>
            <w:tcW w:w="8662" w:type="dxa"/>
            <w:gridSpan w:val="6"/>
            <w:tcBorders>
              <w:top w:val="single" w:sz="4" w:space="0" w:color="auto"/>
              <w:left w:val="single" w:sz="4" w:space="0" w:color="auto"/>
              <w:bottom w:val="single" w:sz="4" w:space="0" w:color="auto"/>
              <w:right w:val="single" w:sz="4" w:space="0" w:color="auto"/>
            </w:tcBorders>
          </w:tcPr>
          <w:p w:rsidR="00336F25" w:rsidRDefault="00336F25" w:rsidP="00336F25">
            <w:pP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  PROPUESTO  PARA LA GESTION 2017 EN BS. (LITERAL)</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6F25" w:rsidRPr="00552079" w:rsidRDefault="00336F25" w:rsidP="003152BA">
            <w:pPr>
              <w:jc w:val="right"/>
              <w:rPr>
                <w:rFonts w:asciiTheme="minorHAnsi" w:hAnsiTheme="minorHAnsi" w:cstheme="minorHAnsi"/>
                <w:color w:val="000000"/>
                <w:sz w:val="22"/>
                <w:szCs w:val="22"/>
                <w:lang w:val="es-BO" w:eastAsia="es-BO"/>
              </w:rPr>
            </w:pPr>
          </w:p>
        </w:tc>
      </w:tr>
    </w:tbl>
    <w:p w:rsidR="00F53294" w:rsidRPr="00552079" w:rsidRDefault="00F53294" w:rsidP="00F5329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53294" w:rsidRPr="00552079" w:rsidRDefault="00F53294" w:rsidP="00F53294">
      <w:pPr>
        <w:rPr>
          <w:rFonts w:asciiTheme="minorHAnsi" w:hAnsiTheme="minorHAnsi" w:cstheme="minorHAnsi"/>
          <w:sz w:val="22"/>
          <w:szCs w:val="22"/>
        </w:rPr>
      </w:pPr>
    </w:p>
    <w:p w:rsidR="00E10B34" w:rsidRDefault="00E10B34" w:rsidP="00FA78A9">
      <w:pPr>
        <w:rPr>
          <w:rFonts w:asciiTheme="minorHAnsi" w:hAnsiTheme="minorHAnsi" w:cstheme="minorHAnsi"/>
          <w:sz w:val="22"/>
          <w:szCs w:val="22"/>
          <w:lang w:val="es-MX"/>
        </w:rPr>
      </w:pPr>
    </w:p>
    <w:p w:rsidR="00F53294" w:rsidRDefault="00F5329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F53294" w:rsidRPr="00DB5AAF" w:rsidRDefault="00F53294" w:rsidP="00F53294">
      <w:pPr>
        <w:jc w:val="center"/>
        <w:rPr>
          <w:rFonts w:ascii="Calibri" w:hAnsi="Calibri" w:cs="Calibri"/>
          <w:b/>
        </w:rPr>
      </w:pPr>
    </w:p>
    <w:tbl>
      <w:tblPr>
        <w:tblpPr w:leftFromText="141" w:rightFromText="141" w:vertAnchor="text" w:horzAnchor="margin" w:tblpY="114"/>
        <w:tblW w:w="92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64"/>
        <w:gridCol w:w="4678"/>
      </w:tblGrid>
      <w:tr w:rsidR="00F53294" w:rsidRPr="00C75BEC" w:rsidTr="00F53294">
        <w:trPr>
          <w:cantSplit/>
          <w:trHeight w:val="1448"/>
        </w:trPr>
        <w:tc>
          <w:tcPr>
            <w:tcW w:w="4564" w:type="dxa"/>
            <w:shd w:val="clear" w:color="auto" w:fill="D9D9D9" w:themeFill="background1" w:themeFillShade="D9"/>
            <w:vAlign w:val="center"/>
          </w:tcPr>
          <w:p w:rsidR="00F53294" w:rsidRPr="00DB5AAF" w:rsidRDefault="00F53294" w:rsidP="00F53294">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shd w:val="clear" w:color="auto" w:fill="D9D9D9" w:themeFill="background1" w:themeFillShade="D9"/>
            <w:vAlign w:val="center"/>
          </w:tcPr>
          <w:p w:rsidR="00F53294" w:rsidRDefault="00F53294" w:rsidP="00F5329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53294" w:rsidRPr="00DB5AAF" w:rsidRDefault="00F53294" w:rsidP="00F53294">
            <w:pPr>
              <w:jc w:val="center"/>
              <w:rPr>
                <w:rFonts w:ascii="Calibri" w:hAnsi="Calibri" w:cs="Calibri"/>
                <w:b/>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53294" w:rsidRPr="00C75BEC" w:rsidTr="00F53294">
        <w:tc>
          <w:tcPr>
            <w:tcW w:w="4564" w:type="dxa"/>
            <w:vAlign w:val="center"/>
          </w:tcPr>
          <w:p w:rsidR="00F53294" w:rsidRDefault="00F53294" w:rsidP="00F53294">
            <w:pPr>
              <w:autoSpaceDE w:val="0"/>
              <w:autoSpaceDN w:val="0"/>
              <w:adjustRightInd w:val="0"/>
              <w:rPr>
                <w:rFonts w:ascii="Calibri" w:hAnsi="Calibri" w:cs="Arial"/>
                <w:sz w:val="22"/>
                <w:szCs w:val="22"/>
              </w:rPr>
            </w:pPr>
            <w:r>
              <w:rPr>
                <w:rFonts w:ascii="Calibri" w:hAnsi="Calibri" w:cs="Arial"/>
                <w:sz w:val="22"/>
                <w:szCs w:val="22"/>
              </w:rPr>
              <w:t>El servicio en referencia estará efectuado de acuerdo a lo siguiente.</w:t>
            </w:r>
          </w:p>
          <w:p w:rsidR="00F53294" w:rsidRDefault="00F53294" w:rsidP="00F53294">
            <w:pPr>
              <w:autoSpaceDE w:val="0"/>
              <w:autoSpaceDN w:val="0"/>
              <w:adjustRightInd w:val="0"/>
              <w:rPr>
                <w:rFonts w:ascii="Calibri" w:hAnsi="Calibri" w:cs="Arial"/>
                <w:sz w:val="22"/>
                <w:szCs w:val="22"/>
              </w:rPr>
            </w:pPr>
          </w:p>
          <w:p w:rsidR="00F53294" w:rsidRPr="006B3F84" w:rsidRDefault="00F53294" w:rsidP="00F53294">
            <w:pPr>
              <w:tabs>
                <w:tab w:val="left" w:pos="709"/>
              </w:tabs>
              <w:rPr>
                <w:rFonts w:ascii="Calibri" w:hAnsi="Calibri" w:cs="Calibri"/>
                <w:sz w:val="22"/>
                <w:szCs w:val="22"/>
                <w:lang w:eastAsia="es-ES"/>
              </w:rPr>
            </w:pPr>
            <w:r>
              <w:rPr>
                <w:rFonts w:ascii="Calibri" w:hAnsi="Calibri" w:cs="Arial"/>
                <w:sz w:val="22"/>
                <w:szCs w:val="22"/>
              </w:rPr>
              <w:t>Los tramos de viajes estarán conforme al siguiente cuadro:</w:t>
            </w: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rPr>
          <w:trHeight w:val="6037"/>
        </w:trPr>
        <w:tc>
          <w:tcPr>
            <w:tcW w:w="4564" w:type="dxa"/>
            <w:vAlign w:val="center"/>
          </w:tcPr>
          <w:tbl>
            <w:tblPr>
              <w:tblW w:w="4668" w:type="dxa"/>
              <w:jc w:val="center"/>
              <w:tblLayout w:type="fixed"/>
              <w:tblCellMar>
                <w:left w:w="70" w:type="dxa"/>
                <w:right w:w="70" w:type="dxa"/>
              </w:tblCellMar>
              <w:tblLook w:val="04A0" w:firstRow="1" w:lastRow="0" w:firstColumn="1" w:lastColumn="0" w:noHBand="0" w:noVBand="1"/>
            </w:tblPr>
            <w:tblGrid>
              <w:gridCol w:w="557"/>
              <w:gridCol w:w="1418"/>
              <w:gridCol w:w="2693"/>
            </w:tblGrid>
            <w:tr w:rsidR="00F53294" w:rsidRPr="00EF3EEE" w:rsidTr="00443954">
              <w:trPr>
                <w:trHeight w:val="163"/>
                <w:jc w:val="center"/>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3294" w:rsidRPr="00EF3EEE" w:rsidRDefault="00F53294" w:rsidP="00F53294">
                  <w:pPr>
                    <w:framePr w:hSpace="141" w:wrap="around" w:vAnchor="text" w:hAnchor="margin" w:y="114"/>
                    <w:jc w:val="center"/>
                    <w:rPr>
                      <w:rFonts w:ascii="Calibri" w:hAnsi="Calibri" w:cs="Calibri"/>
                      <w:sz w:val="18"/>
                      <w:szCs w:val="18"/>
                      <w:lang w:val="es-BO" w:eastAsia="es-BO"/>
                    </w:rPr>
                  </w:pPr>
                  <w:r w:rsidRPr="00EF3EEE">
                    <w:rPr>
                      <w:rFonts w:ascii="Calibri" w:hAnsi="Calibri" w:cs="Calibri"/>
                      <w:sz w:val="18"/>
                      <w:szCs w:val="18"/>
                    </w:rPr>
                    <w:t>N°</w:t>
                  </w:r>
                </w:p>
              </w:tc>
              <w:tc>
                <w:tcPr>
                  <w:tcW w:w="1418" w:type="dxa"/>
                  <w:tcBorders>
                    <w:top w:val="single" w:sz="8" w:space="0" w:color="auto"/>
                    <w:left w:val="nil"/>
                    <w:bottom w:val="single" w:sz="8" w:space="0" w:color="auto"/>
                    <w:right w:val="single" w:sz="12" w:space="0" w:color="auto"/>
                  </w:tcBorders>
                  <w:shd w:val="clear" w:color="auto" w:fill="auto"/>
                  <w:vAlign w:val="center"/>
                  <w:hideMark/>
                </w:tcPr>
                <w:p w:rsidR="00F53294" w:rsidRPr="00EF3EEE" w:rsidRDefault="00F53294" w:rsidP="00F53294">
                  <w:pPr>
                    <w:framePr w:hSpace="141" w:wrap="around" w:vAnchor="text" w:hAnchor="margin" w:y="114"/>
                    <w:jc w:val="center"/>
                    <w:rPr>
                      <w:rFonts w:ascii="Calibri" w:hAnsi="Calibri" w:cs="Calibri"/>
                      <w:b/>
                      <w:bCs/>
                      <w:color w:val="000000"/>
                      <w:sz w:val="18"/>
                      <w:szCs w:val="18"/>
                    </w:rPr>
                  </w:pPr>
                  <w:r w:rsidRPr="00EF3EEE">
                    <w:rPr>
                      <w:rFonts w:ascii="Calibri" w:hAnsi="Calibri" w:cs="Calibri"/>
                      <w:b/>
                      <w:bCs/>
                      <w:color w:val="000000"/>
                      <w:sz w:val="18"/>
                      <w:szCs w:val="18"/>
                    </w:rPr>
                    <w:t>ORIGEN</w:t>
                  </w:r>
                </w:p>
              </w:tc>
              <w:tc>
                <w:tcPr>
                  <w:tcW w:w="2693" w:type="dxa"/>
                  <w:tcBorders>
                    <w:top w:val="single" w:sz="8" w:space="0" w:color="auto"/>
                    <w:left w:val="nil"/>
                    <w:bottom w:val="single" w:sz="8" w:space="0" w:color="auto"/>
                    <w:right w:val="single" w:sz="12" w:space="0" w:color="auto"/>
                  </w:tcBorders>
                  <w:shd w:val="clear" w:color="auto" w:fill="auto"/>
                  <w:vAlign w:val="center"/>
                  <w:hideMark/>
                </w:tcPr>
                <w:p w:rsidR="00F53294" w:rsidRPr="00EF3EEE" w:rsidRDefault="00F53294" w:rsidP="00F53294">
                  <w:pPr>
                    <w:framePr w:hSpace="141" w:wrap="around" w:vAnchor="text" w:hAnchor="margin" w:y="114"/>
                    <w:jc w:val="center"/>
                    <w:rPr>
                      <w:rFonts w:ascii="Calibri" w:hAnsi="Calibri" w:cs="Calibri"/>
                      <w:b/>
                      <w:bCs/>
                      <w:color w:val="000000"/>
                      <w:sz w:val="18"/>
                      <w:szCs w:val="18"/>
                    </w:rPr>
                  </w:pPr>
                  <w:r w:rsidRPr="00EF3EEE">
                    <w:rPr>
                      <w:rFonts w:ascii="Calibri" w:hAnsi="Calibri" w:cs="Calibri"/>
                      <w:b/>
                      <w:bCs/>
                      <w:color w:val="000000"/>
                      <w:sz w:val="18"/>
                      <w:szCs w:val="18"/>
                    </w:rPr>
                    <w:t>DESTINO</w:t>
                  </w:r>
                </w:p>
              </w:tc>
            </w:tr>
            <w:tr w:rsidR="00F53294" w:rsidRPr="00EF3EEE" w:rsidTr="00443954">
              <w:trPr>
                <w:trHeight w:val="113"/>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F53294" w:rsidRPr="00EF3EEE" w:rsidRDefault="00F53294" w:rsidP="00F53294">
                  <w:pPr>
                    <w:framePr w:hSpace="141" w:wrap="around" w:vAnchor="text" w:hAnchor="margin" w:y="114"/>
                    <w:jc w:val="center"/>
                    <w:rPr>
                      <w:rFonts w:ascii="Calibri" w:hAnsi="Calibri" w:cs="Calibri"/>
                      <w:sz w:val="18"/>
                      <w:szCs w:val="18"/>
                    </w:rPr>
                  </w:pPr>
                  <w:r w:rsidRPr="00EF3EEE">
                    <w:rPr>
                      <w:rFonts w:ascii="Calibri" w:hAnsi="Calibri" w:cs="Calibri"/>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nil"/>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Recalificadora Gualberto Villarroel</w:t>
                  </w:r>
                  <w:r w:rsidRPr="00EF3EEE">
                    <w:rPr>
                      <w:rFonts w:ascii="Calibri" w:hAnsi="Calibri" w:cs="Calibri"/>
                      <w:sz w:val="18"/>
                      <w:szCs w:val="18"/>
                    </w:rPr>
                    <w:t>, Ubicada en la Av. Petrolera Km 7, y predios del Distrito Comercial Centro</w:t>
                  </w:r>
                </w:p>
              </w:tc>
            </w:tr>
            <w:tr w:rsidR="00F53294" w:rsidRPr="00EF3EEE" w:rsidTr="00443954">
              <w:trPr>
                <w:trHeight w:val="70"/>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F53294" w:rsidRPr="00EF3EEE" w:rsidRDefault="00F53294" w:rsidP="00F53294">
                  <w:pPr>
                    <w:framePr w:hSpace="141" w:wrap="around" w:vAnchor="text" w:hAnchor="margin" w:y="114"/>
                    <w:jc w:val="center"/>
                    <w:rPr>
                      <w:rFonts w:ascii="Calibri" w:hAnsi="Calibri" w:cs="Calibri"/>
                      <w:sz w:val="18"/>
                      <w:szCs w:val="18"/>
                    </w:rPr>
                  </w:pPr>
                  <w:r w:rsidRPr="00EF3EEE">
                    <w:rPr>
                      <w:rFonts w:ascii="Calibri" w:hAnsi="Calibri" w:cs="Calibri"/>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Recalificadora Gualberto Villarroel</w:t>
                  </w:r>
                  <w:r w:rsidRPr="00EF3EEE">
                    <w:rPr>
                      <w:rFonts w:ascii="Calibri" w:hAnsi="Calibri" w:cs="Calibri"/>
                      <w:sz w:val="18"/>
                      <w:szCs w:val="18"/>
                    </w:rPr>
                    <w:t>, Ubicada en la Av. Petrolera Km 7, y predios del Distrito Comercial Centro</w:t>
                  </w:r>
                </w:p>
              </w:tc>
              <w:tc>
                <w:tcPr>
                  <w:tcW w:w="2693" w:type="dxa"/>
                  <w:tcBorders>
                    <w:top w:val="nil"/>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F53294" w:rsidRPr="00EF3EEE" w:rsidTr="00443954">
              <w:trPr>
                <w:trHeight w:val="70"/>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F53294" w:rsidRPr="00EF3EEE" w:rsidRDefault="00F53294" w:rsidP="00F53294">
                  <w:pPr>
                    <w:framePr w:hSpace="141" w:wrap="around" w:vAnchor="text" w:hAnchor="margin" w:y="114"/>
                    <w:jc w:val="center"/>
                    <w:rPr>
                      <w:rFonts w:ascii="Calibri" w:hAnsi="Calibri" w:cs="Calibri"/>
                      <w:sz w:val="18"/>
                      <w:szCs w:val="18"/>
                    </w:rPr>
                  </w:pPr>
                  <w:r w:rsidRPr="00EF3EEE">
                    <w:rPr>
                      <w:rFonts w:ascii="Calibri" w:hAnsi="Calibri" w:cs="Calibri"/>
                      <w:sz w:val="18"/>
                      <w:szCs w:val="18"/>
                    </w:rPr>
                    <w:t>3</w:t>
                  </w:r>
                </w:p>
              </w:tc>
              <w:tc>
                <w:tcPr>
                  <w:tcW w:w="1418" w:type="dxa"/>
                  <w:tcBorders>
                    <w:top w:val="nil"/>
                    <w:left w:val="nil"/>
                    <w:bottom w:val="single" w:sz="4" w:space="0" w:color="auto"/>
                    <w:right w:val="single" w:sz="4" w:space="0" w:color="auto"/>
                  </w:tcBorders>
                  <w:shd w:val="clear" w:color="auto" w:fill="auto"/>
                  <w:hideMark/>
                </w:tcPr>
                <w:p w:rsidR="00F53294" w:rsidRPr="00EF3EEE" w:rsidRDefault="00F53294" w:rsidP="00F53294">
                  <w:pPr>
                    <w:framePr w:hSpace="141" w:wrap="around" w:vAnchor="text" w:hAnchor="margin" w:y="114"/>
                    <w:rPr>
                      <w:rFonts w:ascii="Calibri" w:hAnsi="Calibri" w:cs="Calibri"/>
                      <w:sz w:val="18"/>
                      <w:szCs w:val="18"/>
                    </w:rPr>
                  </w:pPr>
                </w:p>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nil"/>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Recalificadora </w:t>
                  </w:r>
                  <w:proofErr w:type="spellStart"/>
                  <w:r w:rsidRPr="006F226C">
                    <w:rPr>
                      <w:rFonts w:ascii="Calibri" w:hAnsi="Calibri" w:cs="Calibri"/>
                      <w:b/>
                      <w:sz w:val="18"/>
                      <w:szCs w:val="18"/>
                    </w:rPr>
                    <w:t>Qhora</w:t>
                  </w:r>
                  <w:proofErr w:type="spellEnd"/>
                  <w:r w:rsidRPr="006F226C">
                    <w:rPr>
                      <w:rFonts w:ascii="Calibri" w:hAnsi="Calibri" w:cs="Calibri"/>
                      <w:b/>
                      <w:sz w:val="18"/>
                      <w:szCs w:val="18"/>
                    </w:rPr>
                    <w:t xml:space="preserve"> </w:t>
                  </w:r>
                  <w:proofErr w:type="spellStart"/>
                  <w:r w:rsidRPr="006F226C">
                    <w:rPr>
                      <w:rFonts w:ascii="Calibri" w:hAnsi="Calibri" w:cs="Calibri"/>
                      <w:b/>
                      <w:sz w:val="18"/>
                      <w:szCs w:val="18"/>
                    </w:rPr>
                    <w:t>Qhora</w:t>
                  </w:r>
                  <w:proofErr w:type="spellEnd"/>
                  <w:r w:rsidRPr="00EF3EEE">
                    <w:rPr>
                      <w:rFonts w:ascii="Calibri" w:hAnsi="Calibri" w:cs="Calibri"/>
                      <w:sz w:val="18"/>
                      <w:szCs w:val="18"/>
                    </w:rPr>
                    <w:t xml:space="preserve"> Ubicada en</w:t>
                  </w:r>
                  <w:r>
                    <w:rPr>
                      <w:rFonts w:ascii="Calibri" w:hAnsi="Calibri" w:cs="Calibri"/>
                      <w:sz w:val="18"/>
                      <w:szCs w:val="18"/>
                    </w:rPr>
                    <w:t xml:space="preserve"> </w:t>
                  </w:r>
                  <w:r w:rsidRPr="00EF3EEE">
                    <w:rPr>
                      <w:rFonts w:ascii="Calibri" w:hAnsi="Calibri" w:cs="Calibri"/>
                      <w:sz w:val="18"/>
                      <w:szCs w:val="18"/>
                    </w:rPr>
                    <w:t xml:space="preserve"> </w:t>
                  </w:r>
                  <w:r>
                    <w:rPr>
                      <w:rFonts w:ascii="Calibri" w:hAnsi="Calibri" w:cs="Calibri"/>
                      <w:sz w:val="18"/>
                      <w:szCs w:val="18"/>
                    </w:rPr>
                    <w:t xml:space="preserve">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w:t>
                  </w:r>
                  <w:r w:rsidRPr="008071D3">
                    <w:rPr>
                      <w:rFonts w:ascii="Calibri" w:hAnsi="Calibri" w:cs="Calibri"/>
                      <w:sz w:val="18"/>
                      <w:szCs w:val="18"/>
                    </w:rPr>
                    <w:t>’hora</w:t>
                  </w:r>
                  <w:proofErr w:type="spellEnd"/>
                  <w:r w:rsidRPr="008071D3">
                    <w:rPr>
                      <w:rFonts w:ascii="Calibri" w:hAnsi="Calibri" w:cs="Calibri"/>
                      <w:sz w:val="18"/>
                      <w:szCs w:val="18"/>
                    </w:rPr>
                    <w:t>, km. 8 de la ciudad de sucre</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3294" w:rsidRPr="00EF3EEE" w:rsidRDefault="00F53294" w:rsidP="00F53294">
                  <w:pPr>
                    <w:framePr w:hSpace="141" w:wrap="around" w:vAnchor="text" w:hAnchor="margin" w:y="114"/>
                    <w:jc w:val="center"/>
                    <w:rPr>
                      <w:rFonts w:ascii="Calibri" w:hAnsi="Calibri" w:cs="Calibri"/>
                      <w:sz w:val="18"/>
                      <w:szCs w:val="18"/>
                    </w:rPr>
                  </w:pPr>
                  <w:r w:rsidRPr="00EF3EEE">
                    <w:rPr>
                      <w:rFonts w:ascii="Calibri" w:hAnsi="Calibri" w:cs="Calibri"/>
                      <w:sz w:val="18"/>
                      <w:szCs w:val="18"/>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Recalificadora </w:t>
                  </w:r>
                  <w:proofErr w:type="spellStart"/>
                  <w:r w:rsidRPr="006F226C">
                    <w:rPr>
                      <w:rFonts w:ascii="Calibri" w:hAnsi="Calibri" w:cs="Calibri"/>
                      <w:b/>
                      <w:sz w:val="18"/>
                      <w:szCs w:val="18"/>
                    </w:rPr>
                    <w:t>Qhora</w:t>
                  </w:r>
                  <w:proofErr w:type="spellEnd"/>
                  <w:r w:rsidRPr="006F226C">
                    <w:rPr>
                      <w:rFonts w:ascii="Calibri" w:hAnsi="Calibri" w:cs="Calibri"/>
                      <w:b/>
                      <w:sz w:val="18"/>
                      <w:szCs w:val="18"/>
                    </w:rPr>
                    <w:t xml:space="preserve"> </w:t>
                  </w:r>
                  <w:proofErr w:type="spellStart"/>
                  <w:r w:rsidRPr="006F226C">
                    <w:rPr>
                      <w:rFonts w:ascii="Calibri" w:hAnsi="Calibri" w:cs="Calibri"/>
                      <w:b/>
                      <w:sz w:val="18"/>
                      <w:szCs w:val="18"/>
                    </w:rPr>
                    <w:t>Qhora</w:t>
                  </w:r>
                  <w:proofErr w:type="spellEnd"/>
                  <w:r w:rsidRPr="00EF3EEE">
                    <w:rPr>
                      <w:rFonts w:ascii="Calibri" w:hAnsi="Calibri" w:cs="Calibri"/>
                      <w:sz w:val="18"/>
                      <w:szCs w:val="18"/>
                    </w:rPr>
                    <w:t xml:space="preserve"> Ubicada en</w:t>
                  </w:r>
                  <w:r>
                    <w:rPr>
                      <w:rFonts w:ascii="Calibri" w:hAnsi="Calibri" w:cs="Calibri"/>
                      <w:sz w:val="18"/>
                      <w:szCs w:val="18"/>
                    </w:rPr>
                    <w:t xml:space="preserve"> </w:t>
                  </w:r>
                  <w:r w:rsidRPr="00EF3EEE">
                    <w:rPr>
                      <w:rFonts w:ascii="Calibri" w:hAnsi="Calibri" w:cs="Calibri"/>
                      <w:sz w:val="18"/>
                      <w:szCs w:val="18"/>
                    </w:rPr>
                    <w:t xml:space="preserve"> </w:t>
                  </w:r>
                  <w:r>
                    <w:rPr>
                      <w:rFonts w:ascii="Calibri" w:hAnsi="Calibri" w:cs="Calibri"/>
                      <w:sz w:val="18"/>
                      <w:szCs w:val="18"/>
                    </w:rPr>
                    <w:t xml:space="preserve">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w:t>
                  </w:r>
                  <w:r w:rsidRPr="008071D3">
                    <w:rPr>
                      <w:rFonts w:ascii="Calibri" w:hAnsi="Calibri" w:cs="Calibri"/>
                      <w:sz w:val="18"/>
                      <w:szCs w:val="18"/>
                    </w:rPr>
                    <w:t>’hora</w:t>
                  </w:r>
                  <w:proofErr w:type="spellEnd"/>
                  <w:r w:rsidRPr="008071D3">
                    <w:rPr>
                      <w:rFonts w:ascii="Calibri" w:hAnsi="Calibri" w:cs="Calibri"/>
                      <w:sz w:val="18"/>
                      <w:szCs w:val="18"/>
                    </w:rPr>
                    <w:t>, km. 8 de la ciudad de sucre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Pr="00EF3EEE" w:rsidRDefault="00F53294" w:rsidP="00F53294">
                  <w:pPr>
                    <w:framePr w:hSpace="141" w:wrap="around" w:vAnchor="text" w:hAnchor="margin" w:y="114"/>
                    <w:jc w:val="center"/>
                    <w:rPr>
                      <w:rFonts w:ascii="Calibri" w:hAnsi="Calibri" w:cs="Calibri"/>
                      <w:sz w:val="18"/>
                      <w:szCs w:val="18"/>
                    </w:rPr>
                  </w:pPr>
                  <w:r w:rsidRPr="00EF3EEE">
                    <w:rPr>
                      <w:rFonts w:ascii="Calibri" w:hAnsi="Calibri" w:cs="Calibri"/>
                      <w:sz w:val="18"/>
                      <w:szCs w:val="18"/>
                    </w:rPr>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Pr="00EF3EEE"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Zona Comercial </w:t>
                  </w:r>
                  <w:proofErr w:type="spellStart"/>
                  <w:r w:rsidRPr="006F226C">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Pr="00EF3EEE" w:rsidRDefault="00F53294" w:rsidP="00F53294">
                  <w:pPr>
                    <w:framePr w:hSpace="141" w:wrap="around" w:vAnchor="text" w:hAnchor="margin" w:y="114"/>
                    <w:jc w:val="center"/>
                    <w:rPr>
                      <w:rFonts w:ascii="Calibri" w:hAnsi="Calibri" w:cs="Calibri"/>
                      <w:sz w:val="18"/>
                      <w:szCs w:val="18"/>
                    </w:rPr>
                  </w:pPr>
                  <w:r>
                    <w:rPr>
                      <w:rFonts w:ascii="Calibri" w:hAnsi="Calibri" w:cs="Calibri"/>
                      <w:sz w:val="18"/>
                      <w:szCs w:val="18"/>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p w:rsidR="00253FC6" w:rsidRDefault="00253FC6" w:rsidP="00F53294">
                  <w:pPr>
                    <w:framePr w:hSpace="141" w:wrap="around" w:vAnchor="text" w:hAnchor="margin" w:y="114"/>
                    <w:rPr>
                      <w:rFonts w:ascii="Calibri" w:hAnsi="Calibri" w:cs="Calibri"/>
                      <w:sz w:val="18"/>
                      <w:szCs w:val="18"/>
                    </w:rPr>
                  </w:pPr>
                </w:p>
                <w:p w:rsidR="00253FC6" w:rsidRDefault="00253FC6" w:rsidP="00F53294">
                  <w:pPr>
                    <w:framePr w:hSpace="141" w:wrap="around" w:vAnchor="text" w:hAnchor="margin" w:y="114"/>
                    <w:rPr>
                      <w:rFonts w:ascii="Calibri" w:hAnsi="Calibri" w:cs="Calibri"/>
                      <w:sz w:val="18"/>
                      <w:szCs w:val="18"/>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Yacuiba</w:t>
                  </w:r>
                  <w:r>
                    <w:rPr>
                      <w:rFonts w:ascii="Calibri" w:hAnsi="Calibri" w:cs="Calibri"/>
                      <w:sz w:val="18"/>
                      <w:szCs w:val="18"/>
                    </w:rPr>
                    <w:t>, Ubicada en Av. Bolivia Carretera a Pocitos s/n</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Default="00F53294" w:rsidP="00F53294">
                  <w:pPr>
                    <w:framePr w:hSpace="141" w:wrap="around" w:vAnchor="text" w:hAnchor="margin" w:y="114"/>
                    <w:jc w:val="center"/>
                    <w:rPr>
                      <w:rFonts w:ascii="Calibri" w:hAnsi="Calibri" w:cs="Calibri"/>
                      <w:sz w:val="18"/>
                      <w:szCs w:val="18"/>
                    </w:rPr>
                  </w:pPr>
                  <w:r>
                    <w:rPr>
                      <w:rFonts w:ascii="Calibri" w:hAnsi="Calibri" w:cs="Calibri"/>
                      <w:sz w:val="18"/>
                      <w:szCs w:val="18"/>
                    </w:rPr>
                    <w:lastRenderedPageBreak/>
                    <w:t>7</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Default="00F53294" w:rsidP="00F53294">
                  <w:pPr>
                    <w:framePr w:hSpace="141" w:wrap="around" w:vAnchor="text" w:hAnchor="margin" w:y="114"/>
                    <w:rPr>
                      <w:rFonts w:ascii="Calibri" w:hAnsi="Calibri" w:cs="Calibri"/>
                      <w:sz w:val="18"/>
                      <w:szCs w:val="18"/>
                    </w:rPr>
                  </w:pPr>
                  <w:r w:rsidRPr="006F226C">
                    <w:rPr>
                      <w:rFonts w:ascii="Calibri" w:hAnsi="Calibri" w:cs="Calibri"/>
                      <w:b/>
                      <w:sz w:val="18"/>
                      <w:szCs w:val="18"/>
                    </w:rPr>
                    <w:t>Planta  Zona Comercial Bermejo</w:t>
                  </w:r>
                  <w:r>
                    <w:rPr>
                      <w:rFonts w:ascii="Calibri" w:hAnsi="Calibri" w:cs="Calibri"/>
                      <w:sz w:val="18"/>
                      <w:szCs w:val="18"/>
                    </w:rPr>
                    <w:t>, Ubicada en Barrio Petrolero Ex granja de YPFB.</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Default="00F53294" w:rsidP="00F53294">
                  <w:pPr>
                    <w:framePr w:hSpace="141" w:wrap="around" w:vAnchor="text" w:hAnchor="margin" w:y="114"/>
                    <w:jc w:val="center"/>
                    <w:rPr>
                      <w:rFonts w:ascii="Calibri" w:hAnsi="Calibri" w:cs="Calibri"/>
                      <w:sz w:val="18"/>
                      <w:szCs w:val="18"/>
                    </w:rPr>
                  </w:pPr>
                  <w:r>
                    <w:rPr>
                      <w:rFonts w:ascii="Calibri" w:hAnsi="Calibri" w:cs="Calibri"/>
                      <w:sz w:val="18"/>
                      <w:szCs w:val="18"/>
                    </w:rPr>
                    <w:t>8</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 xml:space="preserve">Planta  Zona Comercial </w:t>
                  </w:r>
                  <w:proofErr w:type="spellStart"/>
                  <w:r w:rsidRPr="006F226C">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Default="00F53294" w:rsidP="00F53294">
                  <w:pPr>
                    <w:framePr w:hSpace="141" w:wrap="around" w:vAnchor="text" w:hAnchor="margin" w:y="114"/>
                    <w:jc w:val="center"/>
                    <w:rPr>
                      <w:rFonts w:ascii="Calibri" w:hAnsi="Calibri" w:cs="Calibri"/>
                      <w:sz w:val="18"/>
                      <w:szCs w:val="18"/>
                    </w:rPr>
                  </w:pPr>
                  <w:r>
                    <w:rPr>
                      <w:rFonts w:ascii="Calibri" w:hAnsi="Calibri" w:cs="Calibri"/>
                      <w:sz w:val="18"/>
                      <w:szCs w:val="18"/>
                    </w:rPr>
                    <w:t>9</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Yacuiba</w:t>
                  </w:r>
                  <w:r>
                    <w:rPr>
                      <w:rFonts w:ascii="Calibri" w:hAnsi="Calibri" w:cs="Calibri"/>
                      <w:sz w:val="18"/>
                      <w:szCs w:val="18"/>
                    </w:rPr>
                    <w:t>, Ubicada en Av. Bolivia Carretera a Pocitos s/n</w:t>
                  </w: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F53294" w:rsidRPr="00EF3EEE" w:rsidTr="00443954">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F53294" w:rsidRDefault="00F53294" w:rsidP="00F53294">
                  <w:pPr>
                    <w:framePr w:hSpace="141" w:wrap="around" w:vAnchor="text" w:hAnchor="margin" w:y="114"/>
                    <w:jc w:val="center"/>
                    <w:rPr>
                      <w:rFonts w:ascii="Calibri" w:hAnsi="Calibri" w:cs="Calibri"/>
                      <w:sz w:val="18"/>
                      <w:szCs w:val="18"/>
                    </w:rPr>
                  </w:pPr>
                  <w:r>
                    <w:rPr>
                      <w:rFonts w:ascii="Calibri" w:hAnsi="Calibri" w:cs="Calibri"/>
                      <w:sz w:val="18"/>
                      <w:szCs w:val="18"/>
                    </w:rPr>
                    <w:t>10</w:t>
                  </w:r>
                </w:p>
              </w:tc>
              <w:tc>
                <w:tcPr>
                  <w:tcW w:w="1418"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Bermejo</w:t>
                  </w:r>
                  <w:r>
                    <w:rPr>
                      <w:rFonts w:ascii="Calibri" w:hAnsi="Calibri" w:cs="Calibri"/>
                      <w:sz w:val="18"/>
                      <w:szCs w:val="18"/>
                    </w:rPr>
                    <w:t>, Ubicada en Barrio Petrolero Ex granja de YPFB.</w:t>
                  </w:r>
                </w:p>
              </w:tc>
              <w:tc>
                <w:tcPr>
                  <w:tcW w:w="2693" w:type="dxa"/>
                  <w:tcBorders>
                    <w:top w:val="single" w:sz="4" w:space="0" w:color="auto"/>
                    <w:left w:val="nil"/>
                    <w:bottom w:val="single" w:sz="4" w:space="0" w:color="auto"/>
                    <w:right w:val="single" w:sz="4" w:space="0" w:color="auto"/>
                  </w:tcBorders>
                  <w:shd w:val="clear" w:color="auto" w:fill="auto"/>
                  <w:vAlign w:val="center"/>
                </w:tcPr>
                <w:p w:rsidR="00F53294" w:rsidRPr="006F226C" w:rsidRDefault="00F53294" w:rsidP="00F53294">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bl>
          <w:p w:rsidR="00F53294" w:rsidRPr="001B36B9" w:rsidRDefault="00F53294" w:rsidP="00F53294">
            <w:pPr>
              <w:tabs>
                <w:tab w:val="left" w:pos="709"/>
              </w:tabs>
              <w:ind w:left="720"/>
              <w:jc w:val="both"/>
              <w:rPr>
                <w:rFonts w:ascii="Calibri" w:hAnsi="Calibri" w:cs="Calibri"/>
                <w:sz w:val="16"/>
                <w:szCs w:val="16"/>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6A20B4" w:rsidRDefault="00F53294" w:rsidP="00F53294">
            <w:pPr>
              <w:autoSpaceDE w:val="0"/>
              <w:autoSpaceDN w:val="0"/>
              <w:adjustRightInd w:val="0"/>
              <w:jc w:val="both"/>
              <w:rPr>
                <w:rFonts w:ascii="Calibri" w:hAnsi="Calibri" w:cs="Arial"/>
                <w:sz w:val="22"/>
                <w:szCs w:val="22"/>
              </w:rPr>
            </w:pPr>
            <w:r>
              <w:rPr>
                <w:rFonts w:ascii="Calibri" w:hAnsi="Calibri" w:cs="Calibri"/>
                <w:sz w:val="22"/>
                <w:szCs w:val="22"/>
              </w:rPr>
              <w:lastRenderedPageBreak/>
              <w:t>El circuito de viajes podrá</w:t>
            </w:r>
            <w:r w:rsidRPr="005967EF">
              <w:rPr>
                <w:rFonts w:ascii="Calibri" w:hAnsi="Calibri" w:cs="Calibri"/>
                <w:sz w:val="22"/>
                <w:szCs w:val="22"/>
              </w:rPr>
              <w:t xml:space="preserve"> ser </w:t>
            </w:r>
            <w:r>
              <w:rPr>
                <w:rFonts w:ascii="Calibri" w:hAnsi="Calibri" w:cs="Calibri"/>
                <w:sz w:val="22"/>
                <w:szCs w:val="22"/>
              </w:rPr>
              <w:t>variable conforme a programa mensual y a requerimiento de YPFB, podrán realizarse viajes conforme a lo siguiente:</w:t>
            </w:r>
          </w:p>
          <w:p w:rsidR="00F53294" w:rsidRDefault="00F53294" w:rsidP="00F53294">
            <w:pPr>
              <w:autoSpaceDE w:val="0"/>
              <w:autoSpaceDN w:val="0"/>
              <w:adjustRightInd w:val="0"/>
              <w:jc w:val="both"/>
              <w:rPr>
                <w:rFonts w:ascii="Calibri" w:hAnsi="Calibri" w:cs="Arial"/>
                <w:sz w:val="12"/>
                <w:szCs w:val="22"/>
              </w:rPr>
            </w:pPr>
          </w:p>
          <w:p w:rsidR="00F53294" w:rsidRDefault="00F53294" w:rsidP="00F53294">
            <w:pPr>
              <w:autoSpaceDE w:val="0"/>
              <w:autoSpaceDN w:val="0"/>
              <w:adjustRightInd w:val="0"/>
              <w:jc w:val="both"/>
              <w:rPr>
                <w:rFonts w:ascii="Calibri" w:hAnsi="Calibri" w:cs="Arial"/>
                <w:sz w:val="22"/>
                <w:szCs w:val="22"/>
              </w:rPr>
            </w:pPr>
            <w:r>
              <w:rPr>
                <w:rFonts w:ascii="Calibri" w:hAnsi="Calibri" w:cs="Calibri"/>
                <w:sz w:val="22"/>
                <w:szCs w:val="22"/>
              </w:rPr>
              <w:t>Viajes de ida transportando garrafas de GLP en mal estado a Plantas recalificadoras.</w:t>
            </w:r>
          </w:p>
          <w:p w:rsidR="00F53294" w:rsidRDefault="00F53294" w:rsidP="00F53294">
            <w:pPr>
              <w:autoSpaceDE w:val="0"/>
              <w:autoSpaceDN w:val="0"/>
              <w:adjustRightInd w:val="0"/>
              <w:jc w:val="both"/>
              <w:rPr>
                <w:rFonts w:ascii="Calibri" w:hAnsi="Calibri" w:cs="Arial"/>
                <w:sz w:val="22"/>
                <w:szCs w:val="22"/>
              </w:rPr>
            </w:pPr>
          </w:p>
          <w:p w:rsidR="00F53294" w:rsidRDefault="00F53294" w:rsidP="00F53294">
            <w:pPr>
              <w:autoSpaceDE w:val="0"/>
              <w:autoSpaceDN w:val="0"/>
              <w:adjustRightInd w:val="0"/>
              <w:jc w:val="both"/>
              <w:rPr>
                <w:rFonts w:ascii="Calibri" w:hAnsi="Calibri" w:cs="Calibri"/>
                <w:sz w:val="22"/>
                <w:szCs w:val="22"/>
              </w:rPr>
            </w:pPr>
            <w:r>
              <w:rPr>
                <w:rFonts w:ascii="Calibri" w:hAnsi="Calibri" w:cs="Calibri"/>
                <w:sz w:val="22"/>
                <w:szCs w:val="22"/>
              </w:rPr>
              <w:t>Viajes de vuelta desde Plantas Recalificadoras al Distrito Comercial Tarija transportando garrafas en buen estado recalificadas o reparadas</w:t>
            </w:r>
          </w:p>
          <w:p w:rsidR="00F53294" w:rsidRDefault="00F53294" w:rsidP="00F53294">
            <w:pPr>
              <w:autoSpaceDE w:val="0"/>
              <w:autoSpaceDN w:val="0"/>
              <w:adjustRightInd w:val="0"/>
              <w:jc w:val="both"/>
              <w:rPr>
                <w:rFonts w:ascii="Calibri" w:hAnsi="Calibri" w:cs="Calibri"/>
                <w:sz w:val="22"/>
                <w:szCs w:val="22"/>
              </w:rPr>
            </w:pPr>
          </w:p>
          <w:p w:rsidR="00F53294" w:rsidRPr="006A20B4" w:rsidRDefault="00F53294" w:rsidP="00F53294">
            <w:pPr>
              <w:autoSpaceDE w:val="0"/>
              <w:autoSpaceDN w:val="0"/>
              <w:adjustRightInd w:val="0"/>
              <w:jc w:val="both"/>
              <w:rPr>
                <w:rFonts w:ascii="Calibri" w:hAnsi="Calibri" w:cs="Arial"/>
                <w:sz w:val="14"/>
                <w:szCs w:val="22"/>
              </w:rPr>
            </w:pPr>
            <w:r>
              <w:rPr>
                <w:rFonts w:ascii="Calibri" w:hAnsi="Calibri" w:cs="Calibri"/>
                <w:sz w:val="22"/>
                <w:szCs w:val="22"/>
              </w:rPr>
              <w:t xml:space="preserve">Viajes de ida desde Distrito Comercial Tarija transportando garrafas de GLP reparadas o recalificadas en buen estado a zonas Comerciales de  Villa montes, Yacuiba y Bermejo, o en su caso de vuelta transportando desde zonas comerciales garrafas en mal estado hacia el Distrito Comercial Tarija. </w:t>
            </w:r>
          </w:p>
          <w:p w:rsidR="00F53294" w:rsidRPr="00FC0E32" w:rsidRDefault="00F53294" w:rsidP="00F53294">
            <w:pPr>
              <w:ind w:right="-93"/>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253FC6">
            <w:pPr>
              <w:autoSpaceDE w:val="0"/>
              <w:autoSpaceDN w:val="0"/>
              <w:adjustRightInd w:val="0"/>
              <w:jc w:val="both"/>
              <w:rPr>
                <w:rFonts w:ascii="Calibri" w:hAnsi="Calibri" w:cs="Arial"/>
                <w:sz w:val="22"/>
                <w:szCs w:val="22"/>
              </w:rPr>
            </w:pPr>
            <w:r>
              <w:rPr>
                <w:rFonts w:ascii="Calibri" w:hAnsi="Calibri" w:cs="Calibri"/>
                <w:sz w:val="22"/>
                <w:szCs w:val="22"/>
              </w:rPr>
              <w:t>La cantidad de garrafas a transportar estará</w:t>
            </w:r>
            <w:r w:rsidRPr="005967EF">
              <w:rPr>
                <w:rFonts w:ascii="Calibri" w:hAnsi="Calibri" w:cs="Calibri"/>
                <w:sz w:val="22"/>
                <w:szCs w:val="22"/>
              </w:rPr>
              <w:t xml:space="preserve"> de acuerdo a necesidad y requerimiento de YPFB, lo cual será co</w:t>
            </w:r>
            <w:r>
              <w:rPr>
                <w:rFonts w:ascii="Calibri" w:hAnsi="Calibri" w:cs="Calibri"/>
                <w:sz w:val="22"/>
                <w:szCs w:val="22"/>
              </w:rPr>
              <w:t>municado al transportista adjudicado con 48</w:t>
            </w:r>
            <w:r w:rsidRPr="005967EF">
              <w:rPr>
                <w:rFonts w:ascii="Calibri" w:hAnsi="Calibri" w:cs="Calibri"/>
                <w:sz w:val="22"/>
                <w:szCs w:val="22"/>
              </w:rPr>
              <w:t xml:space="preserve"> horas de anticipación.</w:t>
            </w:r>
          </w:p>
          <w:p w:rsidR="00253FC6" w:rsidRDefault="00253FC6" w:rsidP="00253FC6">
            <w:pPr>
              <w:autoSpaceDE w:val="0"/>
              <w:autoSpaceDN w:val="0"/>
              <w:adjustRightInd w:val="0"/>
              <w:jc w:val="both"/>
              <w:rPr>
                <w:rFonts w:ascii="Calibri" w:hAnsi="Calibri" w:cs="Arial"/>
                <w:sz w:val="22"/>
                <w:szCs w:val="22"/>
              </w:rPr>
            </w:pPr>
          </w:p>
          <w:p w:rsidR="00253FC6" w:rsidRPr="00FC0E32" w:rsidRDefault="00253FC6" w:rsidP="00253FC6">
            <w:pPr>
              <w:autoSpaceDE w:val="0"/>
              <w:autoSpaceDN w:val="0"/>
              <w:adjustRightInd w:val="0"/>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851350" w:rsidRDefault="00F53294" w:rsidP="00F53294">
            <w:pPr>
              <w:autoSpaceDE w:val="0"/>
              <w:autoSpaceDN w:val="0"/>
              <w:adjustRightInd w:val="0"/>
              <w:jc w:val="both"/>
              <w:rPr>
                <w:rFonts w:ascii="Calibri" w:hAnsi="Calibri" w:cs="Arial"/>
                <w:sz w:val="22"/>
                <w:szCs w:val="22"/>
              </w:rPr>
            </w:pPr>
            <w:r>
              <w:rPr>
                <w:rFonts w:ascii="Calibri" w:hAnsi="Calibri" w:cs="Arial"/>
                <w:sz w:val="22"/>
                <w:szCs w:val="22"/>
              </w:rPr>
              <w:lastRenderedPageBreak/>
              <w:t xml:space="preserve">El costo del carguío y </w:t>
            </w:r>
            <w:proofErr w:type="spellStart"/>
            <w:r>
              <w:rPr>
                <w:rFonts w:ascii="Calibri" w:hAnsi="Calibri" w:cs="Arial"/>
                <w:sz w:val="22"/>
                <w:szCs w:val="22"/>
              </w:rPr>
              <w:t>descarguio</w:t>
            </w:r>
            <w:proofErr w:type="spellEnd"/>
            <w:r>
              <w:rPr>
                <w:rFonts w:ascii="Calibri" w:hAnsi="Calibri" w:cs="Arial"/>
                <w:sz w:val="22"/>
                <w:szCs w:val="22"/>
              </w:rPr>
              <w:t xml:space="preserve"> de garrafas estará a cargo del proveedor del servicio.</w:t>
            </w: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rPr>
                <w:rFonts w:ascii="Calibri" w:hAnsi="Calibri" w:cs="Calibri"/>
                <w:sz w:val="22"/>
                <w:szCs w:val="22"/>
              </w:rPr>
            </w:pPr>
            <w:r>
              <w:rPr>
                <w:rFonts w:ascii="Calibri" w:hAnsi="Calibri" w:cs="Calibri"/>
                <w:sz w:val="22"/>
                <w:szCs w:val="22"/>
              </w:rPr>
              <w:t>La capacidad</w:t>
            </w:r>
            <w:r w:rsidRPr="00363DD8">
              <w:rPr>
                <w:rFonts w:ascii="Calibri" w:hAnsi="Calibri" w:cs="Calibri"/>
                <w:sz w:val="22"/>
                <w:szCs w:val="22"/>
              </w:rPr>
              <w:t xml:space="preserve"> </w:t>
            </w:r>
            <w:r>
              <w:rPr>
                <w:rFonts w:ascii="Calibri" w:hAnsi="Calibri" w:cs="Calibri"/>
                <w:sz w:val="22"/>
                <w:szCs w:val="22"/>
              </w:rPr>
              <w:t xml:space="preserve">de carga </w:t>
            </w:r>
            <w:r w:rsidRPr="00363DD8">
              <w:rPr>
                <w:rFonts w:ascii="Calibri" w:hAnsi="Calibri" w:cs="Calibri"/>
                <w:sz w:val="22"/>
                <w:szCs w:val="22"/>
              </w:rPr>
              <w:t>de los cami</w:t>
            </w:r>
            <w:r>
              <w:rPr>
                <w:rFonts w:ascii="Calibri" w:hAnsi="Calibri" w:cs="Calibri"/>
                <w:sz w:val="22"/>
                <w:szCs w:val="22"/>
              </w:rPr>
              <w:t>ones requerido para el transporte de garrafas  de GLP será de 1000 hasta 1500 garrafas.</w:t>
            </w:r>
          </w:p>
          <w:p w:rsidR="00F53294" w:rsidRPr="00FC0E32" w:rsidRDefault="00F53294" w:rsidP="00F53294">
            <w:pPr>
              <w:widowControl w:val="0"/>
              <w:shd w:val="clear" w:color="auto" w:fill="FFFFFF"/>
              <w:autoSpaceDE w:val="0"/>
              <w:autoSpaceDN w:val="0"/>
              <w:ind w:right="43"/>
              <w:contextualSpacing/>
              <w:jc w:val="both"/>
              <w:rPr>
                <w:rFonts w:ascii="Calibri" w:hAnsi="Calibri" w:cs="Calibri"/>
                <w:b/>
                <w:bCs/>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851350" w:rsidRDefault="00F53294" w:rsidP="00F53294">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Planta Tarija a Plantas Recalificadoras Gualberto Villarroel en la ciudad de Cochabamba será hasta 5 días calendario</w:t>
            </w: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pStyle w:val="Prrafodelista"/>
              <w:rPr>
                <w:rFonts w:ascii="Calibri" w:hAnsi="Calibri" w:cs="Calibri"/>
                <w:sz w:val="22"/>
                <w:szCs w:val="22"/>
              </w:rPr>
            </w:pPr>
          </w:p>
          <w:p w:rsidR="00F53294" w:rsidRDefault="00F53294" w:rsidP="00F53294">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Planta Tarija a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será hasta 4 días calendario.</w:t>
            </w:r>
          </w:p>
          <w:p w:rsidR="00F53294" w:rsidRPr="00851350" w:rsidRDefault="00F53294" w:rsidP="00F53294">
            <w:pPr>
              <w:keepNext/>
              <w:autoSpaceDE w:val="0"/>
              <w:autoSpaceDN w:val="0"/>
              <w:adjustRightInd w:val="0"/>
              <w:jc w:val="center"/>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F53294" w:rsidRPr="00851350" w:rsidRDefault="00F53294" w:rsidP="00F53294">
            <w:pPr>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Yacuiba  a Planta Tarija será hasta 3 días calendario.</w:t>
            </w:r>
          </w:p>
          <w:p w:rsidR="00F53294" w:rsidRDefault="00F53294" w:rsidP="00F53294">
            <w:pPr>
              <w:autoSpaceDE w:val="0"/>
              <w:autoSpaceDN w:val="0"/>
              <w:adjustRightInd w:val="0"/>
              <w:jc w:val="both"/>
              <w:rPr>
                <w:rFonts w:ascii="Calibri" w:hAnsi="Calibri" w:cs="Calibri"/>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854F8D" w:rsidRDefault="00F53294" w:rsidP="00253FC6">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Bermejo  a Planta Tarija será hasta 3 días calendario.</w:t>
            </w:r>
          </w:p>
          <w:p w:rsidR="00F53294" w:rsidRPr="00C97820" w:rsidRDefault="00F53294" w:rsidP="00F53294">
            <w:pPr>
              <w:autoSpaceDE w:val="0"/>
              <w:autoSpaceDN w:val="0"/>
              <w:adjustRightInd w:val="0"/>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rPr>
                <w:rFonts w:ascii="Calibri" w:hAnsi="Calibri" w:cs="Calibri"/>
                <w:sz w:val="22"/>
                <w:szCs w:val="22"/>
              </w:rPr>
            </w:pPr>
            <w:r w:rsidRPr="0066080E">
              <w:rPr>
                <w:rFonts w:ascii="Calibri" w:hAnsi="Calibri" w:cs="Calibri"/>
                <w:b/>
                <w:sz w:val="22"/>
                <w:szCs w:val="22"/>
              </w:rPr>
              <w:t>El plazo de entrega de vuelta</w:t>
            </w:r>
            <w:r>
              <w:rPr>
                <w:rFonts w:ascii="Calibri" w:hAnsi="Calibri" w:cs="Calibri"/>
                <w:sz w:val="22"/>
                <w:szCs w:val="22"/>
              </w:rPr>
              <w:t xml:space="preserve"> desde Planta Recalificadoras Gualberto Villarroel en la ciudad de Cochabamba hasta Planta Tarija será hasta 5 días calendario.</w:t>
            </w:r>
          </w:p>
          <w:p w:rsidR="00F53294" w:rsidRPr="00C97820" w:rsidRDefault="00F53294" w:rsidP="00F53294">
            <w:pPr>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pStyle w:val="Prrafodelista"/>
              <w:rPr>
                <w:rFonts w:ascii="Calibri" w:hAnsi="Calibri" w:cs="Calibri"/>
                <w:sz w:val="22"/>
                <w:szCs w:val="22"/>
              </w:rPr>
            </w:pPr>
          </w:p>
          <w:p w:rsidR="00F53294" w:rsidRDefault="00F53294" w:rsidP="00F53294">
            <w:pPr>
              <w:rPr>
                <w:rFonts w:ascii="Calibri" w:hAnsi="Calibri" w:cs="Calibri"/>
                <w:sz w:val="22"/>
                <w:szCs w:val="22"/>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hasta Planta Tarija será hasta 4 días calendario</w:t>
            </w:r>
          </w:p>
          <w:p w:rsidR="00F53294" w:rsidRPr="00851350" w:rsidRDefault="00F53294" w:rsidP="00F53294">
            <w:pPr>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66080E" w:rsidRDefault="00F53294" w:rsidP="00F53294">
            <w:pPr>
              <w:ind w:left="1440"/>
              <w:rPr>
                <w:rFonts w:ascii="Calibri" w:hAnsi="Calibri" w:cs="Calibri"/>
                <w:sz w:val="22"/>
                <w:szCs w:val="22"/>
              </w:rPr>
            </w:pPr>
          </w:p>
          <w:p w:rsidR="00F53294" w:rsidRDefault="00F53294" w:rsidP="00F53294">
            <w:pPr>
              <w:rPr>
                <w:rFonts w:ascii="Calibri" w:hAnsi="Calibri" w:cs="Calibri"/>
                <w:sz w:val="22"/>
                <w:szCs w:val="22"/>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F53294" w:rsidRPr="00851350" w:rsidRDefault="00F53294" w:rsidP="00F53294">
            <w:pPr>
              <w:autoSpaceDE w:val="0"/>
              <w:autoSpaceDN w:val="0"/>
              <w:adjustRightInd w:val="0"/>
              <w:jc w:val="center"/>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pStyle w:val="Prrafodelista"/>
              <w:rPr>
                <w:rFonts w:ascii="Calibri" w:hAnsi="Calibri" w:cs="Calibri"/>
                <w:sz w:val="22"/>
                <w:szCs w:val="22"/>
              </w:rPr>
            </w:pPr>
          </w:p>
          <w:p w:rsidR="00F53294" w:rsidRPr="00851350" w:rsidRDefault="00F53294" w:rsidP="00F53294">
            <w:pPr>
              <w:rPr>
                <w:rFonts w:ascii="Calibri" w:hAnsi="Calibri" w:cs="Calibri"/>
                <w:sz w:val="22"/>
                <w:szCs w:val="22"/>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Zona Comercial de Yacuiba  a Planta Tarija será hasta 3 días calendario.</w:t>
            </w:r>
          </w:p>
          <w:p w:rsidR="00F53294" w:rsidRPr="00BB5015" w:rsidRDefault="00F53294" w:rsidP="00F53294">
            <w:pPr>
              <w:autoSpaceDE w:val="0"/>
              <w:autoSpaceDN w:val="0"/>
              <w:adjustRightInd w:val="0"/>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jc w:val="both"/>
              <w:rPr>
                <w:rFonts w:ascii="Calibri" w:hAnsi="Calibri" w:cs="Calibri"/>
                <w:b/>
                <w:sz w:val="22"/>
                <w:szCs w:val="22"/>
              </w:rPr>
            </w:pPr>
          </w:p>
          <w:p w:rsidR="00F53294" w:rsidRDefault="00253FC6" w:rsidP="00F53294">
            <w:pPr>
              <w:jc w:val="both"/>
              <w:rPr>
                <w:rFonts w:ascii="Calibri" w:hAnsi="Calibri" w:cs="Calibri"/>
                <w:sz w:val="22"/>
                <w:szCs w:val="22"/>
              </w:rPr>
            </w:pPr>
            <w:r>
              <w:rPr>
                <w:rFonts w:ascii="Calibri" w:hAnsi="Calibri" w:cs="Calibri"/>
                <w:b/>
                <w:sz w:val="22"/>
                <w:szCs w:val="22"/>
              </w:rPr>
              <w:t>E</w:t>
            </w:r>
            <w:r w:rsidR="00F53294" w:rsidRPr="0066080E">
              <w:rPr>
                <w:rFonts w:ascii="Calibri" w:hAnsi="Calibri" w:cs="Calibri"/>
                <w:b/>
                <w:sz w:val="22"/>
                <w:szCs w:val="22"/>
              </w:rPr>
              <w:t xml:space="preserve">l plazo de entrega de </w:t>
            </w:r>
            <w:r w:rsidR="00F53294">
              <w:rPr>
                <w:rFonts w:ascii="Calibri" w:hAnsi="Calibri" w:cs="Calibri"/>
                <w:b/>
                <w:sz w:val="22"/>
                <w:szCs w:val="22"/>
              </w:rPr>
              <w:t>vuelta</w:t>
            </w:r>
            <w:r w:rsidR="00F53294">
              <w:rPr>
                <w:rFonts w:ascii="Calibri" w:hAnsi="Calibri" w:cs="Calibri"/>
                <w:sz w:val="22"/>
                <w:szCs w:val="22"/>
              </w:rPr>
              <w:t xml:space="preserve"> desde Zona Comercial de Bermejo  a Planta Tarija será hasta 3 días calendario</w:t>
            </w:r>
          </w:p>
          <w:p w:rsidR="00F53294" w:rsidRPr="00BB5015" w:rsidRDefault="00F53294" w:rsidP="00F53294">
            <w:pPr>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rPr>
          <w:trHeight w:val="367"/>
        </w:trPr>
        <w:tc>
          <w:tcPr>
            <w:tcW w:w="4564" w:type="dxa"/>
            <w:vAlign w:val="center"/>
          </w:tcPr>
          <w:p w:rsidR="00F53294" w:rsidRDefault="00F53294" w:rsidP="00F53294">
            <w:pPr>
              <w:rPr>
                <w:rFonts w:ascii="Calibri" w:hAnsi="Calibri" w:cs="Calibri"/>
                <w:b/>
                <w:sz w:val="22"/>
                <w:szCs w:val="22"/>
              </w:rPr>
            </w:pPr>
          </w:p>
          <w:p w:rsidR="00F53294" w:rsidRDefault="00F53294" w:rsidP="00F53294">
            <w:pPr>
              <w:rPr>
                <w:rFonts w:ascii="Calibri" w:hAnsi="Calibri" w:cs="Calibri"/>
                <w:b/>
                <w:sz w:val="22"/>
                <w:szCs w:val="22"/>
              </w:rPr>
            </w:pPr>
            <w:r>
              <w:rPr>
                <w:rFonts w:ascii="Calibri" w:hAnsi="Calibri" w:cs="Calibri"/>
                <w:b/>
                <w:sz w:val="22"/>
                <w:szCs w:val="22"/>
              </w:rPr>
              <w:t xml:space="preserve">Para la entrega de garrafas en mal estado en PLANTA TARIJA  se elaborara </w:t>
            </w:r>
            <w:r w:rsidRPr="00D94AAE">
              <w:rPr>
                <w:rFonts w:ascii="Calibri" w:hAnsi="Calibri" w:cs="Calibri"/>
                <w:b/>
                <w:sz w:val="22"/>
                <w:szCs w:val="22"/>
              </w:rPr>
              <w:t xml:space="preserve"> los siguientes documentos</w:t>
            </w:r>
            <w:r>
              <w:rPr>
                <w:rFonts w:ascii="Calibri" w:hAnsi="Calibri" w:cs="Calibri"/>
                <w:b/>
                <w:sz w:val="22"/>
                <w:szCs w:val="22"/>
              </w:rPr>
              <w:t>:</w:t>
            </w:r>
          </w:p>
          <w:p w:rsidR="00F53294" w:rsidRDefault="00F53294" w:rsidP="00F53294">
            <w:pPr>
              <w:rPr>
                <w:rFonts w:ascii="Calibri" w:hAnsi="Calibri" w:cs="Calibri"/>
                <w:b/>
                <w:sz w:val="22"/>
                <w:szCs w:val="22"/>
              </w:rPr>
            </w:pPr>
          </w:p>
          <w:p w:rsidR="00F53294" w:rsidRDefault="00F53294" w:rsidP="00F53294">
            <w:pPr>
              <w:rPr>
                <w:rFonts w:ascii="Calibri" w:hAnsi="Calibri" w:cs="Calibri"/>
                <w:b/>
                <w:sz w:val="22"/>
                <w:szCs w:val="22"/>
              </w:rPr>
            </w:pPr>
            <w:r w:rsidRPr="00363DD8">
              <w:rPr>
                <w:rFonts w:ascii="Calibri" w:hAnsi="Calibri" w:cs="Calibri"/>
                <w:sz w:val="22"/>
                <w:szCs w:val="22"/>
              </w:rPr>
              <w:t xml:space="preserve">Conocimiento de Carga </w:t>
            </w:r>
            <w:r>
              <w:rPr>
                <w:rFonts w:ascii="Calibri" w:hAnsi="Calibri" w:cs="Calibri"/>
                <w:sz w:val="22"/>
                <w:szCs w:val="22"/>
              </w:rPr>
              <w:t>de la Unidad de Activos Fijos y Almacenes.</w:t>
            </w:r>
          </w:p>
          <w:p w:rsidR="00F53294" w:rsidRPr="00851350" w:rsidRDefault="00F53294" w:rsidP="00F53294">
            <w:pPr>
              <w:rPr>
                <w:rFonts w:ascii="Calibri" w:hAnsi="Calibri" w:cs="Calibri"/>
                <w:b/>
                <w:sz w:val="22"/>
                <w:szCs w:val="22"/>
              </w:rPr>
            </w:pPr>
            <w:r w:rsidRPr="00363DD8">
              <w:rPr>
                <w:rFonts w:ascii="Calibri" w:hAnsi="Calibri" w:cs="Calibri"/>
                <w:sz w:val="22"/>
                <w:szCs w:val="22"/>
              </w:rPr>
              <w:t>Orden de Salida</w:t>
            </w:r>
            <w:r>
              <w:rPr>
                <w:rFonts w:ascii="Calibri" w:hAnsi="Calibri" w:cs="Calibri"/>
                <w:sz w:val="22"/>
                <w:szCs w:val="22"/>
              </w:rPr>
              <w:t xml:space="preserve"> de la Unidad de Activos Fijos y Almacenes.</w:t>
            </w:r>
          </w:p>
          <w:p w:rsidR="00F53294" w:rsidRDefault="00F53294" w:rsidP="00F53294">
            <w:pPr>
              <w:rPr>
                <w:rFonts w:ascii="Calibri" w:hAnsi="Calibri" w:cs="Calibri"/>
                <w:sz w:val="22"/>
                <w:szCs w:val="22"/>
              </w:rPr>
            </w:pPr>
          </w:p>
          <w:p w:rsidR="00F53294" w:rsidRDefault="00F53294" w:rsidP="00F53294">
            <w:pPr>
              <w:rPr>
                <w:rFonts w:ascii="Calibri" w:hAnsi="Calibri" w:cs="Calibri"/>
                <w:sz w:val="22"/>
                <w:szCs w:val="22"/>
              </w:rPr>
            </w:pPr>
            <w:r w:rsidRPr="00363DD8">
              <w:rPr>
                <w:rFonts w:ascii="Calibri" w:hAnsi="Calibri" w:cs="Calibri"/>
                <w:sz w:val="22"/>
                <w:szCs w:val="22"/>
              </w:rPr>
              <w:t>Detalle de garrafas</w:t>
            </w:r>
            <w:r>
              <w:rPr>
                <w:rFonts w:ascii="Calibri" w:hAnsi="Calibri" w:cs="Calibri"/>
                <w:sz w:val="22"/>
                <w:szCs w:val="22"/>
              </w:rPr>
              <w:t xml:space="preserve"> “lectura de Tara, número de serie y año de fabricación</w:t>
            </w:r>
          </w:p>
          <w:p w:rsidR="00F53294" w:rsidRDefault="00F53294" w:rsidP="00F53294">
            <w:pPr>
              <w:rPr>
                <w:rFonts w:ascii="Calibri" w:hAnsi="Calibri" w:cs="Calibri"/>
                <w:sz w:val="22"/>
                <w:szCs w:val="22"/>
              </w:rPr>
            </w:pPr>
          </w:p>
          <w:p w:rsidR="00F53294" w:rsidRDefault="00F53294" w:rsidP="00F53294">
            <w:pPr>
              <w:rPr>
                <w:rFonts w:ascii="Calibri" w:hAnsi="Calibri" w:cs="Calibri"/>
                <w:sz w:val="22"/>
                <w:szCs w:val="22"/>
              </w:rPr>
            </w:pPr>
            <w:r w:rsidRPr="00A84216">
              <w:rPr>
                <w:rFonts w:ascii="Calibri" w:hAnsi="Calibri" w:cs="Calibri"/>
                <w:sz w:val="22"/>
                <w:szCs w:val="22"/>
              </w:rPr>
              <w:t>Acta de Entrega</w:t>
            </w:r>
            <w:r>
              <w:rPr>
                <w:rFonts w:ascii="Calibri" w:hAnsi="Calibri" w:cs="Calibri"/>
                <w:sz w:val="22"/>
                <w:szCs w:val="22"/>
              </w:rPr>
              <w:t xml:space="preserve"> de la Unidad de Activos Fijos y Almacenes.</w:t>
            </w:r>
          </w:p>
          <w:p w:rsidR="00F53294" w:rsidRDefault="00F53294" w:rsidP="00F53294">
            <w:pPr>
              <w:rPr>
                <w:rFonts w:ascii="Calibri" w:hAnsi="Calibri" w:cs="Calibri"/>
                <w:sz w:val="22"/>
                <w:szCs w:val="22"/>
              </w:rPr>
            </w:pPr>
          </w:p>
          <w:p w:rsidR="00F53294" w:rsidRDefault="00F53294" w:rsidP="00F53294">
            <w:pPr>
              <w:rPr>
                <w:rFonts w:ascii="Calibri" w:hAnsi="Calibri" w:cs="Calibri"/>
                <w:sz w:val="22"/>
                <w:szCs w:val="22"/>
              </w:rPr>
            </w:pPr>
            <w:r>
              <w:rPr>
                <w:rFonts w:ascii="Calibri" w:hAnsi="Calibri" w:cs="Calibri"/>
                <w:sz w:val="22"/>
                <w:szCs w:val="22"/>
              </w:rPr>
              <w:t>Documento de transferencia de la Unidad de Activos Fijos y Almacenes.</w:t>
            </w:r>
          </w:p>
          <w:p w:rsidR="00F53294" w:rsidRPr="00BB5015" w:rsidRDefault="00F53294" w:rsidP="00F53294">
            <w:pPr>
              <w:ind w:left="1440"/>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Default="00F53294" w:rsidP="00F53294">
            <w:pPr>
              <w:rPr>
                <w:rFonts w:ascii="Calibri" w:hAnsi="Calibri" w:cs="Calibri"/>
                <w:b/>
                <w:sz w:val="22"/>
                <w:szCs w:val="22"/>
              </w:rPr>
            </w:pPr>
          </w:p>
          <w:p w:rsidR="00F53294" w:rsidRPr="003565B9" w:rsidRDefault="00F53294" w:rsidP="00F53294">
            <w:pPr>
              <w:rPr>
                <w:rFonts w:ascii="Calibri" w:hAnsi="Calibri" w:cs="Calibri"/>
                <w:b/>
                <w:sz w:val="22"/>
                <w:szCs w:val="22"/>
              </w:rPr>
            </w:pPr>
            <w:r>
              <w:rPr>
                <w:rFonts w:ascii="Calibri" w:hAnsi="Calibri" w:cs="Calibri"/>
                <w:b/>
                <w:sz w:val="22"/>
                <w:szCs w:val="22"/>
              </w:rPr>
              <w:t>La entrega</w:t>
            </w:r>
            <w:r w:rsidRPr="00D94AAE">
              <w:rPr>
                <w:rFonts w:ascii="Calibri" w:hAnsi="Calibri" w:cs="Calibri"/>
                <w:b/>
                <w:sz w:val="22"/>
                <w:szCs w:val="22"/>
              </w:rPr>
              <w:t xml:space="preserve"> de las garrafas </w:t>
            </w:r>
            <w:r>
              <w:rPr>
                <w:rFonts w:ascii="Calibri" w:hAnsi="Calibri" w:cs="Calibri"/>
                <w:b/>
                <w:sz w:val="22"/>
                <w:szCs w:val="22"/>
              </w:rPr>
              <w:t xml:space="preserve">en buen estado en PLANTAS RECALIFICADORAS </w:t>
            </w:r>
            <w:r w:rsidRPr="00D94AAE">
              <w:rPr>
                <w:rFonts w:ascii="Calibri" w:hAnsi="Calibri" w:cs="Calibri"/>
                <w:b/>
                <w:sz w:val="22"/>
                <w:szCs w:val="22"/>
              </w:rPr>
              <w:t xml:space="preserve">  </w:t>
            </w:r>
            <w:r>
              <w:rPr>
                <w:rFonts w:ascii="Calibri" w:hAnsi="Calibri" w:cs="Calibri"/>
                <w:b/>
                <w:sz w:val="22"/>
                <w:szCs w:val="22"/>
              </w:rPr>
              <w:t>generara los</w:t>
            </w:r>
            <w:r w:rsidRPr="00D94AAE">
              <w:rPr>
                <w:rFonts w:ascii="Calibri" w:hAnsi="Calibri" w:cs="Calibri"/>
                <w:b/>
                <w:sz w:val="22"/>
                <w:szCs w:val="22"/>
              </w:rPr>
              <w:t xml:space="preserve"> siguientes documentos :</w:t>
            </w:r>
          </w:p>
          <w:p w:rsidR="00F53294" w:rsidRPr="00CB20F8" w:rsidRDefault="00F53294" w:rsidP="00F53294">
            <w:pPr>
              <w:rPr>
                <w:rFonts w:ascii="Calibri" w:hAnsi="Calibri" w:cs="Calibri"/>
                <w:sz w:val="22"/>
                <w:szCs w:val="22"/>
              </w:rPr>
            </w:pPr>
            <w:r w:rsidRPr="00CB20F8">
              <w:rPr>
                <w:rFonts w:ascii="Calibri" w:hAnsi="Calibri" w:cs="Calibri"/>
                <w:sz w:val="22"/>
                <w:szCs w:val="22"/>
              </w:rPr>
              <w:t>Orden de Salida</w:t>
            </w:r>
            <w:r>
              <w:rPr>
                <w:rFonts w:ascii="Calibri" w:hAnsi="Calibri" w:cs="Calibri"/>
                <w:sz w:val="22"/>
                <w:szCs w:val="22"/>
              </w:rPr>
              <w:t xml:space="preserve"> lugar de origen</w:t>
            </w:r>
          </w:p>
          <w:p w:rsidR="00F53294" w:rsidRDefault="00F53294" w:rsidP="00253FC6">
            <w:pPr>
              <w:rPr>
                <w:rFonts w:ascii="Calibri" w:hAnsi="Calibri" w:cs="Calibri"/>
                <w:b/>
                <w:sz w:val="22"/>
                <w:szCs w:val="22"/>
                <w:lang w:eastAsia="es-ES"/>
              </w:rPr>
            </w:pPr>
            <w:r>
              <w:rPr>
                <w:rFonts w:ascii="Calibri" w:hAnsi="Calibri" w:cs="Calibri"/>
                <w:sz w:val="22"/>
                <w:szCs w:val="22"/>
              </w:rPr>
              <w:t>Elaboración de Acta de Entrega lugar de destino, o en su caso Transferencia</w:t>
            </w:r>
          </w:p>
          <w:p w:rsidR="00F53294" w:rsidRPr="0013692A" w:rsidRDefault="00F53294" w:rsidP="00F53294">
            <w:pPr>
              <w:autoSpaceDE w:val="0"/>
              <w:autoSpaceDN w:val="0"/>
              <w:adjustRightInd w:val="0"/>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253FC6" w:rsidRDefault="00F53294" w:rsidP="00F53294">
            <w:pPr>
              <w:autoSpaceDE w:val="0"/>
              <w:autoSpaceDN w:val="0"/>
              <w:adjustRightInd w:val="0"/>
              <w:rPr>
                <w:rFonts w:ascii="Calibri" w:hAnsi="Calibri" w:cs="Calibri"/>
                <w:b/>
                <w:sz w:val="22"/>
                <w:szCs w:val="22"/>
                <w:lang w:eastAsia="es-ES"/>
              </w:rPr>
            </w:pPr>
            <w:r w:rsidRPr="00253FC6">
              <w:rPr>
                <w:rFonts w:ascii="Calibri" w:hAnsi="Calibri" w:cs="Calibri"/>
                <w:b/>
                <w:sz w:val="22"/>
                <w:szCs w:val="22"/>
                <w:lang w:eastAsia="es-ES"/>
              </w:rPr>
              <w:t>CONDICIONES DEL SERVICIO</w:t>
            </w:r>
          </w:p>
          <w:p w:rsidR="00F53294" w:rsidRPr="00810748" w:rsidRDefault="00F53294" w:rsidP="00F53294">
            <w:pPr>
              <w:autoSpaceDE w:val="0"/>
              <w:autoSpaceDN w:val="0"/>
              <w:adjustRightInd w:val="0"/>
              <w:rPr>
                <w:rFonts w:ascii="Calibri" w:hAnsi="Calibri" w:cs="Calibri"/>
                <w:sz w:val="22"/>
                <w:szCs w:val="22"/>
                <w:lang w:eastAsia="es-ES"/>
              </w:rPr>
            </w:pPr>
          </w:p>
          <w:p w:rsidR="00F53294" w:rsidRPr="00810748" w:rsidRDefault="00F53294" w:rsidP="00F53294">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t xml:space="preserve">El adjudicado deberá contar con camión tráiler en óptimas condiciones de funcionamiento mecánico y eléctrico </w:t>
            </w:r>
          </w:p>
          <w:p w:rsidR="00F53294" w:rsidRPr="00810748" w:rsidRDefault="00F53294" w:rsidP="00F53294">
            <w:pPr>
              <w:autoSpaceDE w:val="0"/>
              <w:autoSpaceDN w:val="0"/>
              <w:adjustRightInd w:val="0"/>
              <w:rPr>
                <w:rFonts w:ascii="Calibri" w:hAnsi="Calibri" w:cs="Calibri"/>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rPr>
          <w:trHeight w:val="367"/>
        </w:trPr>
        <w:tc>
          <w:tcPr>
            <w:tcW w:w="4564" w:type="dxa"/>
            <w:vAlign w:val="center"/>
          </w:tcPr>
          <w:p w:rsidR="00F53294" w:rsidRPr="00810748" w:rsidRDefault="00F53294" w:rsidP="00F53294">
            <w:pPr>
              <w:autoSpaceDE w:val="0"/>
              <w:autoSpaceDN w:val="0"/>
              <w:adjustRightInd w:val="0"/>
              <w:rPr>
                <w:rFonts w:ascii="Calibri" w:hAnsi="Calibri" w:cs="Calibri"/>
                <w:sz w:val="22"/>
                <w:szCs w:val="22"/>
                <w:lang w:eastAsia="es-ES"/>
              </w:rPr>
            </w:pPr>
          </w:p>
          <w:p w:rsidR="00F53294" w:rsidRDefault="00F53294" w:rsidP="00F53294">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t>El mismo que deberá contar con porta carga o carrocería fijada al chasis con soportes de alta resistencia equipado con anillas de amarre para sujeción de la carga, largueros laterales metálicos en excelente estado.</w:t>
            </w:r>
          </w:p>
          <w:p w:rsidR="00253FC6" w:rsidRDefault="00253FC6" w:rsidP="00F53294">
            <w:pPr>
              <w:autoSpaceDE w:val="0"/>
              <w:autoSpaceDN w:val="0"/>
              <w:adjustRightInd w:val="0"/>
              <w:rPr>
                <w:rFonts w:ascii="Calibri" w:hAnsi="Calibri" w:cs="Calibri"/>
                <w:sz w:val="22"/>
                <w:szCs w:val="22"/>
                <w:lang w:eastAsia="es-ES"/>
              </w:rPr>
            </w:pPr>
          </w:p>
          <w:p w:rsidR="00253FC6" w:rsidRPr="00810748" w:rsidRDefault="00253FC6" w:rsidP="00F53294">
            <w:pPr>
              <w:autoSpaceDE w:val="0"/>
              <w:autoSpaceDN w:val="0"/>
              <w:adjustRightInd w:val="0"/>
              <w:rPr>
                <w:rFonts w:ascii="Calibri" w:hAnsi="Calibri" w:cs="Calibri"/>
                <w:sz w:val="22"/>
                <w:szCs w:val="22"/>
                <w:lang w:eastAsia="es-ES"/>
              </w:rPr>
            </w:pPr>
          </w:p>
          <w:p w:rsidR="00F53294" w:rsidRPr="00810748" w:rsidRDefault="00F53294" w:rsidP="00F53294">
            <w:pPr>
              <w:autoSpaceDE w:val="0"/>
              <w:autoSpaceDN w:val="0"/>
              <w:adjustRightInd w:val="0"/>
              <w:rPr>
                <w:rFonts w:ascii="Calibri" w:hAnsi="Calibri" w:cs="Calibri"/>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810748" w:rsidRDefault="00F53294" w:rsidP="00F53294">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lastRenderedPageBreak/>
              <w:t>Asimismo la carrocería deberá contar con toldo fabricado con cañería PCV</w:t>
            </w: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vAlign w:val="center"/>
          </w:tcPr>
          <w:p w:rsidR="00F53294" w:rsidRPr="00810748" w:rsidRDefault="00F53294" w:rsidP="00F53294">
            <w:pPr>
              <w:autoSpaceDE w:val="0"/>
              <w:autoSpaceDN w:val="0"/>
              <w:adjustRightInd w:val="0"/>
              <w:rPr>
                <w:rFonts w:ascii="Calibri" w:hAnsi="Calibri" w:cs="Calibri"/>
                <w:sz w:val="22"/>
                <w:szCs w:val="22"/>
                <w:lang w:eastAsia="es-ES"/>
              </w:rPr>
            </w:pPr>
          </w:p>
          <w:p w:rsidR="00F53294" w:rsidRDefault="00F53294" w:rsidP="00F53294">
            <w:pPr>
              <w:jc w:val="both"/>
              <w:rPr>
                <w:rFonts w:ascii="Calibri" w:hAnsi="Calibri" w:cs="Calibri"/>
                <w:sz w:val="22"/>
                <w:szCs w:val="22"/>
                <w:lang w:eastAsia="es-ES"/>
              </w:rPr>
            </w:pPr>
            <w:r w:rsidRPr="00810748">
              <w:rPr>
                <w:rFonts w:ascii="Calibri" w:hAnsi="Calibri" w:cs="Calibri"/>
                <w:sz w:val="22"/>
                <w:szCs w:val="22"/>
                <w:lang w:eastAsia="es-ES"/>
              </w:rPr>
              <w:t>Por lo que  el personal de la Unidad de Seguridad Industrial del Distrito Comercial Tarija, realizara una inspección completa del  camión efectuando (CHECK LIST) antes del ingreso a planta para cada viaje a realizar</w:t>
            </w:r>
          </w:p>
          <w:p w:rsidR="00A2797A" w:rsidRPr="00810748" w:rsidRDefault="00A2797A" w:rsidP="00F53294">
            <w:pPr>
              <w:jc w:val="both"/>
              <w:rPr>
                <w:rFonts w:ascii="Calibri" w:hAnsi="Calibri" w:cs="Calibri"/>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shd w:val="clear" w:color="auto" w:fill="auto"/>
            <w:vAlign w:val="center"/>
          </w:tcPr>
          <w:p w:rsidR="00F53294" w:rsidRPr="00810748" w:rsidRDefault="00F53294" w:rsidP="00F53294">
            <w:pPr>
              <w:jc w:val="both"/>
              <w:rPr>
                <w:rFonts w:ascii="Calibri" w:hAnsi="Calibri" w:cs="Calibri"/>
                <w:sz w:val="22"/>
                <w:szCs w:val="22"/>
                <w:lang w:eastAsia="es-ES"/>
              </w:rPr>
            </w:pPr>
          </w:p>
          <w:p w:rsidR="00F53294" w:rsidRDefault="00F53294" w:rsidP="00F53294">
            <w:pPr>
              <w:jc w:val="both"/>
              <w:rPr>
                <w:rFonts w:ascii="Calibri" w:hAnsi="Calibri" w:cs="Calibri"/>
                <w:b/>
                <w:sz w:val="22"/>
                <w:szCs w:val="22"/>
                <w:lang w:eastAsia="es-ES"/>
              </w:rPr>
            </w:pPr>
            <w:r w:rsidRPr="00810748">
              <w:rPr>
                <w:rFonts w:ascii="Calibri" w:hAnsi="Calibri" w:cs="Calibri"/>
                <w:sz w:val="22"/>
                <w:szCs w:val="22"/>
                <w:lang w:eastAsia="es-ES"/>
              </w:rPr>
              <w:t>Y verificara que personal que proceda a realizar el estivado tenga ropa de trabajo (overol o en su caso camisa y pantalón jeans), botas de seguridad y equipos de protección personal como ser casco gafas guantes de cuero,  debiendo las observaciones ser presentadas y subsanadas antes del carguío si se presentasen</w:t>
            </w:r>
            <w:r w:rsidRPr="00851350">
              <w:rPr>
                <w:rFonts w:ascii="Calibri" w:hAnsi="Calibri" w:cs="Calibri"/>
                <w:b/>
                <w:sz w:val="22"/>
                <w:szCs w:val="22"/>
                <w:lang w:eastAsia="es-ES"/>
              </w:rPr>
              <w:t>.</w:t>
            </w:r>
          </w:p>
          <w:p w:rsidR="00F53294" w:rsidRPr="004C628C" w:rsidRDefault="00F53294" w:rsidP="00F53294">
            <w:pPr>
              <w:jc w:val="both"/>
              <w:rPr>
                <w:rFonts w:ascii="Calibri" w:hAnsi="Calibri" w:cs="Calibri"/>
                <w:b/>
                <w:sz w:val="22"/>
                <w:szCs w:val="22"/>
                <w:lang w:eastAsia="es-ES"/>
              </w:rPr>
            </w:pP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c>
          <w:tcPr>
            <w:tcW w:w="4564" w:type="dxa"/>
            <w:shd w:val="clear" w:color="auto" w:fill="auto"/>
          </w:tcPr>
          <w:p w:rsidR="00F53294" w:rsidRPr="00107547" w:rsidRDefault="00F53294" w:rsidP="00F53294">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c>
          <w:tcPr>
            <w:tcW w:w="4678" w:type="dxa"/>
            <w:vAlign w:val="center"/>
          </w:tcPr>
          <w:p w:rsidR="00F53294" w:rsidRPr="00DB5AAF" w:rsidRDefault="00F53294" w:rsidP="00F53294">
            <w:pPr>
              <w:rPr>
                <w:rFonts w:ascii="Calibri" w:hAnsi="Calibri" w:cs="Calibri"/>
                <w:b/>
                <w:sz w:val="18"/>
                <w:szCs w:val="18"/>
              </w:rPr>
            </w:pPr>
          </w:p>
        </w:tc>
      </w:tr>
      <w:tr w:rsidR="00F53294" w:rsidRPr="00C75BEC" w:rsidTr="00F53294">
        <w:trPr>
          <w:trHeight w:val="5146"/>
        </w:trPr>
        <w:tc>
          <w:tcPr>
            <w:tcW w:w="4564" w:type="dxa"/>
            <w:shd w:val="clear" w:color="auto" w:fill="auto"/>
          </w:tcPr>
          <w:p w:rsidR="00F53294" w:rsidRPr="00A469DC" w:rsidRDefault="00F53294" w:rsidP="00F53294">
            <w:pPr>
              <w:autoSpaceDE w:val="0"/>
              <w:autoSpaceDN w:val="0"/>
              <w:adjustRightInd w:val="0"/>
              <w:jc w:val="both"/>
              <w:rPr>
                <w:rFonts w:ascii="Calibri" w:hAnsi="Calibri" w:cs="Calibri"/>
                <w:sz w:val="22"/>
                <w:szCs w:val="22"/>
              </w:rPr>
            </w:pPr>
            <w:r w:rsidRPr="00190981">
              <w:rPr>
                <w:rFonts w:ascii="Calibri" w:hAnsi="Calibri" w:cs="Calibri"/>
                <w:sz w:val="22"/>
                <w:szCs w:val="22"/>
              </w:rPr>
              <w:t>El adjudicado debe</w:t>
            </w:r>
            <w:r>
              <w:rPr>
                <w:rFonts w:ascii="Calibri" w:hAnsi="Calibri" w:cs="Calibri"/>
                <w:sz w:val="22"/>
                <w:szCs w:val="22"/>
              </w:rPr>
              <w:t>rá</w:t>
            </w:r>
            <w:r w:rsidRPr="00190981">
              <w:rPr>
                <w:rFonts w:ascii="Calibri" w:hAnsi="Calibri" w:cs="Calibri"/>
                <w:sz w:val="22"/>
                <w:szCs w:val="22"/>
              </w:rPr>
              <w:t xml:space="preserve"> realizar la </w:t>
            </w:r>
            <w:r>
              <w:rPr>
                <w:rFonts w:ascii="Calibri" w:hAnsi="Calibri" w:cs="Calibri"/>
                <w:sz w:val="22"/>
                <w:szCs w:val="22"/>
              </w:rPr>
              <w:t>ejecución del servicio de transporte de garrafas entre las siguientes plantas engarrafadoras y  plantas recalificadoras en</w:t>
            </w:r>
            <w:r w:rsidRPr="00190981">
              <w:rPr>
                <w:rFonts w:ascii="Calibri" w:hAnsi="Calibri" w:cs="Calibri"/>
                <w:sz w:val="22"/>
                <w:szCs w:val="22"/>
              </w:rPr>
              <w:t xml:space="preserve"> </w:t>
            </w:r>
            <w:r w:rsidRPr="00A469DC">
              <w:rPr>
                <w:rFonts w:ascii="Calibri" w:hAnsi="Calibri" w:cs="Calibri"/>
                <w:sz w:val="22"/>
                <w:szCs w:val="22"/>
              </w:rPr>
              <w:t>direcciones señaladas según cuadro siguiente.</w:t>
            </w:r>
          </w:p>
          <w:p w:rsidR="00F53294" w:rsidRPr="00A469DC" w:rsidRDefault="00F53294" w:rsidP="00F53294">
            <w:pPr>
              <w:autoSpaceDE w:val="0"/>
              <w:autoSpaceDN w:val="0"/>
              <w:adjustRightInd w:val="0"/>
              <w:jc w:val="both"/>
              <w:rPr>
                <w:rFonts w:ascii="Calibri" w:hAnsi="Calibri" w:cs="Calibri"/>
                <w:sz w:val="18"/>
                <w:szCs w:val="22"/>
              </w:rPr>
            </w:pPr>
          </w:p>
          <w:tbl>
            <w:tblPr>
              <w:tblW w:w="380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695"/>
            </w:tblGrid>
            <w:tr w:rsidR="00F53294" w:rsidRPr="00A469DC" w:rsidTr="00443954">
              <w:trPr>
                <w:trHeight w:val="177"/>
              </w:trPr>
              <w:tc>
                <w:tcPr>
                  <w:tcW w:w="1110" w:type="dxa"/>
                  <w:shd w:val="clear" w:color="auto" w:fill="8DB3E2"/>
                  <w:vAlign w:val="center"/>
                </w:tcPr>
                <w:p w:rsidR="00F53294" w:rsidRPr="00A469DC" w:rsidRDefault="00F53294" w:rsidP="00101000">
                  <w:pPr>
                    <w:framePr w:hSpace="141" w:wrap="around" w:vAnchor="text" w:hAnchor="margin" w:y="114"/>
                    <w:jc w:val="center"/>
                    <w:rPr>
                      <w:rFonts w:ascii="Calibri" w:hAnsi="Calibri" w:cs="Calibri"/>
                      <w:b/>
                      <w:sz w:val="18"/>
                      <w:szCs w:val="18"/>
                    </w:rPr>
                  </w:pPr>
                  <w:r w:rsidRPr="00A469DC">
                    <w:rPr>
                      <w:rFonts w:ascii="Calibri" w:hAnsi="Calibri" w:cs="Calibri"/>
                      <w:b/>
                      <w:sz w:val="18"/>
                      <w:szCs w:val="18"/>
                    </w:rPr>
                    <w:t>CIUDAD/ LOCALIDAD</w:t>
                  </w:r>
                </w:p>
              </w:tc>
              <w:tc>
                <w:tcPr>
                  <w:tcW w:w="2695" w:type="dxa"/>
                  <w:shd w:val="clear" w:color="auto" w:fill="8DB3E2"/>
                  <w:vAlign w:val="center"/>
                </w:tcPr>
                <w:p w:rsidR="00F53294" w:rsidRPr="00A469DC" w:rsidRDefault="00F53294" w:rsidP="00101000">
                  <w:pPr>
                    <w:framePr w:hSpace="141" w:wrap="around" w:vAnchor="text" w:hAnchor="margin" w:y="114"/>
                    <w:jc w:val="center"/>
                    <w:rPr>
                      <w:rFonts w:ascii="Calibri" w:hAnsi="Calibri" w:cs="Calibri"/>
                      <w:b/>
                      <w:sz w:val="18"/>
                      <w:szCs w:val="18"/>
                    </w:rPr>
                  </w:pPr>
                  <w:r w:rsidRPr="00A469DC">
                    <w:rPr>
                      <w:rFonts w:ascii="Calibri" w:hAnsi="Calibri" w:cs="Calibri"/>
                      <w:b/>
                      <w:sz w:val="18"/>
                      <w:szCs w:val="18"/>
                    </w:rPr>
                    <w:t>DIRECCION</w:t>
                  </w:r>
                </w:p>
              </w:tc>
            </w:tr>
            <w:tr w:rsidR="00F53294" w:rsidRPr="00CE5E7D" w:rsidTr="00443954">
              <w:trPr>
                <w:trHeight w:val="268"/>
              </w:trPr>
              <w:tc>
                <w:tcPr>
                  <w:tcW w:w="1110" w:type="dxa"/>
                  <w:vAlign w:val="center"/>
                </w:tcPr>
                <w:p w:rsidR="00F53294" w:rsidRPr="00A469DC" w:rsidRDefault="00F53294" w:rsidP="00101000">
                  <w:pPr>
                    <w:framePr w:hSpace="141" w:wrap="around" w:vAnchor="text" w:hAnchor="margin" w:y="114"/>
                    <w:rPr>
                      <w:rFonts w:ascii="Calibri" w:hAnsi="Calibri" w:cs="Calibri"/>
                      <w:sz w:val="18"/>
                      <w:szCs w:val="18"/>
                    </w:rPr>
                  </w:pPr>
                  <w:r w:rsidRPr="00A469DC">
                    <w:rPr>
                      <w:rFonts w:ascii="Calibri" w:hAnsi="Calibri" w:cs="Calibri"/>
                      <w:sz w:val="18"/>
                      <w:szCs w:val="18"/>
                    </w:rPr>
                    <w:t>TARIJA</w:t>
                  </w:r>
                </w:p>
              </w:tc>
              <w:tc>
                <w:tcPr>
                  <w:tcW w:w="2695" w:type="dxa"/>
                  <w:shd w:val="clear" w:color="auto" w:fill="auto"/>
                  <w:vAlign w:val="center"/>
                </w:tcPr>
                <w:p w:rsidR="00F53294" w:rsidRPr="00F81B53" w:rsidRDefault="00F53294" w:rsidP="00101000">
                  <w:pPr>
                    <w:framePr w:hSpace="141" w:wrap="around" w:vAnchor="text" w:hAnchor="margin" w:y="114"/>
                    <w:rPr>
                      <w:rFonts w:ascii="Calibri" w:hAnsi="Calibri" w:cs="Calibri"/>
                      <w:sz w:val="18"/>
                      <w:szCs w:val="18"/>
                    </w:rPr>
                  </w:pPr>
                  <w:r w:rsidRPr="00A469DC">
                    <w:rPr>
                      <w:rFonts w:ascii="Calibri" w:hAnsi="Calibri" w:cs="Calibri"/>
                      <w:sz w:val="18"/>
                      <w:szCs w:val="18"/>
                    </w:rPr>
                    <w:t>KM 8½  CARRETERA AL GRAN CHACO – ZONA EL PORTILLO</w:t>
                  </w:r>
                </w:p>
              </w:tc>
            </w:tr>
            <w:tr w:rsidR="00F53294" w:rsidRPr="00CE5E7D" w:rsidTr="00443954">
              <w:trPr>
                <w:trHeight w:val="172"/>
              </w:trPr>
              <w:tc>
                <w:tcPr>
                  <w:tcW w:w="1110" w:type="dxa"/>
                  <w:vAlign w:val="center"/>
                </w:tcPr>
                <w:p w:rsidR="00F53294" w:rsidRPr="00F81B53" w:rsidRDefault="00F53294" w:rsidP="00101000">
                  <w:pPr>
                    <w:framePr w:hSpace="141" w:wrap="around" w:vAnchor="text" w:hAnchor="margin" w:y="114"/>
                    <w:rPr>
                      <w:rFonts w:ascii="Calibri" w:hAnsi="Calibri" w:cs="Calibri"/>
                      <w:sz w:val="18"/>
                      <w:szCs w:val="18"/>
                    </w:rPr>
                  </w:pPr>
                  <w:r w:rsidRPr="00F81B53">
                    <w:rPr>
                      <w:rFonts w:ascii="Calibri" w:hAnsi="Calibri" w:cs="Calibri"/>
                      <w:sz w:val="18"/>
                      <w:szCs w:val="18"/>
                    </w:rPr>
                    <w:t>SUCRE</w:t>
                  </w:r>
                </w:p>
              </w:tc>
              <w:tc>
                <w:tcPr>
                  <w:tcW w:w="2695" w:type="dxa"/>
                  <w:vAlign w:val="center"/>
                </w:tcPr>
                <w:p w:rsidR="00F53294" w:rsidRPr="00F81B53" w:rsidRDefault="00F53294" w:rsidP="00101000">
                  <w:pPr>
                    <w:framePr w:hSpace="141" w:wrap="around" w:vAnchor="text" w:hAnchor="margin" w:y="114"/>
                    <w:rPr>
                      <w:rFonts w:ascii="Calibri" w:hAnsi="Calibri" w:cs="Calibri"/>
                      <w:sz w:val="18"/>
                      <w:szCs w:val="18"/>
                    </w:rPr>
                  </w:pPr>
                  <w:r w:rsidRPr="00F81B53">
                    <w:rPr>
                      <w:rFonts w:ascii="Calibri" w:hAnsi="Calibri" w:cs="Calibri"/>
                      <w:sz w:val="18"/>
                      <w:szCs w:val="18"/>
                    </w:rPr>
                    <w:t>ZONA Q’HORA – Q’HORA, KM. 8 DE LA CIUDAD DE SUCRE</w:t>
                  </w:r>
                </w:p>
              </w:tc>
            </w:tr>
            <w:tr w:rsidR="00F53294" w:rsidRPr="00CE5E7D" w:rsidTr="00443954">
              <w:trPr>
                <w:trHeight w:val="229"/>
              </w:trPr>
              <w:tc>
                <w:tcPr>
                  <w:tcW w:w="1110" w:type="dxa"/>
                  <w:vAlign w:val="center"/>
                </w:tcPr>
                <w:p w:rsidR="00F53294" w:rsidRDefault="00F53294" w:rsidP="00101000">
                  <w:pPr>
                    <w:framePr w:hSpace="141" w:wrap="around" w:vAnchor="text" w:hAnchor="margin" w:y="114"/>
                    <w:rPr>
                      <w:rFonts w:ascii="Calibri" w:hAnsi="Calibri" w:cs="Calibri"/>
                      <w:sz w:val="18"/>
                      <w:szCs w:val="18"/>
                    </w:rPr>
                  </w:pPr>
                  <w:r w:rsidRPr="00F81B53">
                    <w:rPr>
                      <w:rFonts w:ascii="Calibri" w:hAnsi="Calibri" w:cs="Calibri"/>
                      <w:sz w:val="18"/>
                      <w:szCs w:val="18"/>
                    </w:rPr>
                    <w:t>COCHA</w:t>
                  </w:r>
                </w:p>
                <w:p w:rsidR="00F53294" w:rsidRPr="00F81B53" w:rsidRDefault="00F53294" w:rsidP="00101000">
                  <w:pPr>
                    <w:framePr w:hSpace="141" w:wrap="around" w:vAnchor="text" w:hAnchor="margin" w:y="114"/>
                    <w:rPr>
                      <w:rFonts w:ascii="Calibri" w:hAnsi="Calibri" w:cs="Calibri"/>
                      <w:sz w:val="18"/>
                      <w:szCs w:val="18"/>
                    </w:rPr>
                  </w:pPr>
                  <w:r w:rsidRPr="00F81B53">
                    <w:rPr>
                      <w:rFonts w:ascii="Calibri" w:hAnsi="Calibri" w:cs="Calibri"/>
                      <w:sz w:val="18"/>
                      <w:szCs w:val="18"/>
                    </w:rPr>
                    <w:t>BAMBA</w:t>
                  </w:r>
                </w:p>
              </w:tc>
              <w:tc>
                <w:tcPr>
                  <w:tcW w:w="2695" w:type="dxa"/>
                  <w:vAlign w:val="center"/>
                </w:tcPr>
                <w:p w:rsidR="00F53294" w:rsidRPr="00F81B53" w:rsidRDefault="00F53294" w:rsidP="00101000">
                  <w:pPr>
                    <w:framePr w:hSpace="141" w:wrap="around" w:vAnchor="text" w:hAnchor="margin" w:y="114"/>
                    <w:rPr>
                      <w:rFonts w:ascii="Calibri" w:hAnsi="Calibri" w:cs="Calibri"/>
                      <w:sz w:val="18"/>
                      <w:szCs w:val="18"/>
                    </w:rPr>
                  </w:pPr>
                  <w:r w:rsidRPr="00F81B53">
                    <w:rPr>
                      <w:rFonts w:ascii="Calibri" w:hAnsi="Calibri" w:cs="Calibri"/>
                      <w:sz w:val="18"/>
                      <w:szCs w:val="18"/>
                    </w:rPr>
                    <w:t>KM 6 AVENIDA PETROLERA – ZONA VALLE HERMOSO</w:t>
                  </w:r>
                </w:p>
              </w:tc>
            </w:tr>
            <w:tr w:rsidR="00F53294" w:rsidRPr="00CE5E7D" w:rsidTr="00443954">
              <w:trPr>
                <w:trHeight w:val="229"/>
              </w:trPr>
              <w:tc>
                <w:tcPr>
                  <w:tcW w:w="1110" w:type="dxa"/>
                  <w:vAlign w:val="center"/>
                </w:tcPr>
                <w:p w:rsidR="00F53294" w:rsidRPr="00F81B53"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VILLAMONTES</w:t>
                  </w:r>
                </w:p>
              </w:tc>
              <w:tc>
                <w:tcPr>
                  <w:tcW w:w="2695" w:type="dxa"/>
                  <w:vAlign w:val="center"/>
                </w:tcPr>
                <w:p w:rsidR="00F53294" w:rsidRPr="00F81B53"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AV. MENDEZ ARCOS FINAL ZONA BARRIO FERROBIARIO</w:t>
                  </w:r>
                </w:p>
              </w:tc>
            </w:tr>
            <w:tr w:rsidR="00F53294" w:rsidRPr="00CE5E7D" w:rsidTr="00443954">
              <w:trPr>
                <w:trHeight w:val="229"/>
              </w:trPr>
              <w:tc>
                <w:tcPr>
                  <w:tcW w:w="1110" w:type="dxa"/>
                  <w:tcBorders>
                    <w:bottom w:val="single" w:sz="4" w:space="0" w:color="auto"/>
                  </w:tcBorders>
                  <w:vAlign w:val="center"/>
                </w:tcPr>
                <w:p w:rsidR="00F53294"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YACUIBA</w:t>
                  </w:r>
                </w:p>
              </w:tc>
              <w:tc>
                <w:tcPr>
                  <w:tcW w:w="2695" w:type="dxa"/>
                  <w:tcBorders>
                    <w:bottom w:val="single" w:sz="4" w:space="0" w:color="auto"/>
                  </w:tcBorders>
                  <w:vAlign w:val="center"/>
                </w:tcPr>
                <w:p w:rsidR="00F53294"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 xml:space="preserve">AV. BOLIVIA CARRETERA A POCITOS </w:t>
                  </w:r>
                </w:p>
              </w:tc>
            </w:tr>
            <w:tr w:rsidR="00F53294" w:rsidRPr="00CE5E7D" w:rsidTr="00443954">
              <w:trPr>
                <w:trHeight w:val="229"/>
              </w:trPr>
              <w:tc>
                <w:tcPr>
                  <w:tcW w:w="1110" w:type="dxa"/>
                  <w:tcBorders>
                    <w:bottom w:val="single" w:sz="4" w:space="0" w:color="auto"/>
                  </w:tcBorders>
                  <w:vAlign w:val="center"/>
                </w:tcPr>
                <w:p w:rsidR="00F53294"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BERMEJO</w:t>
                  </w:r>
                </w:p>
              </w:tc>
              <w:tc>
                <w:tcPr>
                  <w:tcW w:w="2695" w:type="dxa"/>
                  <w:tcBorders>
                    <w:bottom w:val="single" w:sz="4" w:space="0" w:color="auto"/>
                  </w:tcBorders>
                  <w:vAlign w:val="center"/>
                </w:tcPr>
                <w:p w:rsidR="00F53294" w:rsidRDefault="00F53294" w:rsidP="00101000">
                  <w:pPr>
                    <w:framePr w:hSpace="141" w:wrap="around" w:vAnchor="text" w:hAnchor="margin" w:y="114"/>
                    <w:rPr>
                      <w:rFonts w:ascii="Calibri" w:hAnsi="Calibri" w:cs="Calibri"/>
                      <w:sz w:val="18"/>
                      <w:szCs w:val="18"/>
                    </w:rPr>
                  </w:pPr>
                  <w:r>
                    <w:rPr>
                      <w:rFonts w:ascii="Calibri" w:hAnsi="Calibri" w:cs="Calibri"/>
                      <w:sz w:val="18"/>
                      <w:szCs w:val="18"/>
                    </w:rPr>
                    <w:t xml:space="preserve">AV. PETROLERA EX GRANJA DE YPFB </w:t>
                  </w:r>
                </w:p>
              </w:tc>
            </w:tr>
          </w:tbl>
          <w:p w:rsidR="00F53294" w:rsidRPr="00221F53" w:rsidRDefault="00F53294" w:rsidP="00F53294">
            <w:pPr>
              <w:jc w:val="both"/>
              <w:rPr>
                <w:rFonts w:ascii="Calibri" w:hAnsi="Calibri" w:cs="Calibri"/>
                <w:sz w:val="22"/>
              </w:rPr>
            </w:pPr>
          </w:p>
        </w:tc>
        <w:tc>
          <w:tcPr>
            <w:tcW w:w="4678" w:type="dxa"/>
            <w:vAlign w:val="center"/>
          </w:tcPr>
          <w:p w:rsidR="00F53294" w:rsidRPr="00DB5AAF" w:rsidRDefault="00F53294" w:rsidP="00F53294">
            <w:pPr>
              <w:rPr>
                <w:rFonts w:ascii="Calibri" w:hAnsi="Calibri" w:cs="Calibri"/>
                <w:b/>
                <w:sz w:val="18"/>
                <w:szCs w:val="18"/>
              </w:rPr>
            </w:pPr>
          </w:p>
        </w:tc>
      </w:tr>
    </w:tbl>
    <w:p w:rsidR="00F53294" w:rsidRPr="00DB5AAF" w:rsidRDefault="00F53294" w:rsidP="00F53294">
      <w:pPr>
        <w:jc w:val="center"/>
        <w:rPr>
          <w:rFonts w:ascii="Calibri" w:hAnsi="Calibri" w:cs="Calibri"/>
          <w:b/>
          <w:sz w:val="18"/>
          <w:szCs w:val="18"/>
        </w:rPr>
      </w:pPr>
    </w:p>
    <w:p w:rsidR="00F53294" w:rsidRDefault="00F53294" w:rsidP="00F53294">
      <w:pPr>
        <w:jc w:val="center"/>
        <w:rPr>
          <w:rFonts w:asciiTheme="minorHAnsi" w:hAnsiTheme="minorHAnsi" w:cstheme="minorHAnsi"/>
          <w:b/>
          <w:sz w:val="22"/>
          <w:szCs w:val="22"/>
        </w:rPr>
      </w:pPr>
    </w:p>
    <w:p w:rsidR="00F53294" w:rsidRDefault="00F53294" w:rsidP="00F53294">
      <w:pPr>
        <w:jc w:val="center"/>
        <w:rPr>
          <w:rFonts w:asciiTheme="minorHAnsi" w:hAnsiTheme="minorHAnsi" w:cstheme="minorHAnsi"/>
          <w:b/>
          <w:sz w:val="22"/>
          <w:szCs w:val="22"/>
        </w:rPr>
      </w:pPr>
    </w:p>
    <w:p w:rsidR="00F53294" w:rsidRDefault="00F53294" w:rsidP="00F53294">
      <w:pPr>
        <w:jc w:val="center"/>
        <w:rPr>
          <w:rFonts w:asciiTheme="minorHAnsi" w:hAnsiTheme="minorHAnsi" w:cstheme="minorHAnsi"/>
          <w:b/>
          <w:sz w:val="22"/>
          <w:szCs w:val="22"/>
        </w:rPr>
      </w:pPr>
    </w:p>
    <w:p w:rsidR="00F53294" w:rsidRDefault="00F53294" w:rsidP="00FA78A9">
      <w:pPr>
        <w:jc w:val="center"/>
        <w:rPr>
          <w:rFonts w:asciiTheme="minorHAnsi" w:hAnsiTheme="minorHAnsi" w:cstheme="minorHAnsi"/>
          <w:b/>
          <w:sz w:val="22"/>
          <w:szCs w:val="22"/>
        </w:rPr>
      </w:pPr>
    </w:p>
    <w:p w:rsidR="00253FC6" w:rsidRDefault="00253FC6" w:rsidP="00FA78A9">
      <w:pPr>
        <w:jc w:val="center"/>
        <w:rPr>
          <w:rFonts w:asciiTheme="minorHAnsi" w:hAnsiTheme="minorHAnsi" w:cstheme="minorHAnsi"/>
          <w:b/>
          <w:sz w:val="22"/>
          <w:szCs w:val="22"/>
        </w:rPr>
      </w:pPr>
    </w:p>
    <w:p w:rsidR="00253FC6" w:rsidRDefault="00253FC6" w:rsidP="00FA78A9">
      <w:pPr>
        <w:jc w:val="center"/>
        <w:rPr>
          <w:rFonts w:asciiTheme="minorHAnsi" w:hAnsiTheme="minorHAnsi" w:cstheme="minorHAnsi"/>
          <w:b/>
          <w:sz w:val="22"/>
          <w:szCs w:val="22"/>
        </w:rPr>
      </w:pPr>
    </w:p>
    <w:p w:rsidR="00F53294" w:rsidRDefault="00F53294" w:rsidP="00FA78A9">
      <w:pPr>
        <w:jc w:val="center"/>
        <w:rPr>
          <w:rFonts w:asciiTheme="minorHAnsi" w:hAnsiTheme="minorHAnsi" w:cstheme="minorHAnsi"/>
          <w:b/>
          <w:sz w:val="22"/>
          <w:szCs w:val="22"/>
        </w:rPr>
      </w:pPr>
    </w:p>
    <w:p w:rsidR="00F53294" w:rsidRDefault="00F532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A2797A" w:rsidP="00A2797A">
            <w:pPr>
              <w:rPr>
                <w:rFonts w:asciiTheme="minorHAnsi" w:hAnsiTheme="minorHAnsi" w:cstheme="minorHAnsi"/>
                <w:sz w:val="22"/>
                <w:szCs w:val="22"/>
              </w:rPr>
            </w:pPr>
            <w:r>
              <w:rPr>
                <w:rFonts w:asciiTheme="minorHAnsi" w:hAnsiTheme="minorHAnsi" w:cstheme="minorHAnsi"/>
                <w:sz w:val="22"/>
                <w:szCs w:val="22"/>
              </w:rPr>
              <w:t>GCC-CDL-DCTJ-31-17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A2797A">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A2797A" w:rsidP="00A2797A">
            <w:pPr>
              <w:rPr>
                <w:rFonts w:asciiTheme="minorHAnsi" w:hAnsiTheme="minorHAnsi" w:cstheme="minorHAnsi"/>
                <w:sz w:val="22"/>
                <w:szCs w:val="22"/>
              </w:rPr>
            </w:pPr>
            <w:r w:rsidRPr="00F30DFA">
              <w:rPr>
                <w:rFonts w:asciiTheme="minorHAnsi" w:hAnsiTheme="minorHAnsi" w:cstheme="minorHAnsi"/>
                <w:sz w:val="24"/>
                <w:szCs w:val="24"/>
                <w:lang w:val="es-BO"/>
              </w:rPr>
              <w:t>TRANSPORTE DEPARTAMENTAL DE GARRAFAS DE 10 KG. PARA RECALIFICACION</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Default="00BF66A0" w:rsidP="00BF66A0">
      <w:pPr>
        <w:jc w:val="center"/>
        <w:rPr>
          <w:rFonts w:asciiTheme="minorHAnsi" w:hAnsiTheme="minorHAnsi" w:cstheme="minorHAnsi"/>
          <w:sz w:val="22"/>
          <w:szCs w:val="22"/>
        </w:rPr>
      </w:pPr>
    </w:p>
    <w:p w:rsidR="00253FC6" w:rsidRDefault="00253FC6" w:rsidP="00BF66A0">
      <w:pPr>
        <w:jc w:val="center"/>
        <w:rPr>
          <w:rFonts w:asciiTheme="minorHAnsi" w:hAnsiTheme="minorHAnsi" w:cstheme="minorHAnsi"/>
          <w:sz w:val="22"/>
          <w:szCs w:val="22"/>
        </w:rPr>
      </w:pPr>
    </w:p>
    <w:p w:rsidR="00253FC6" w:rsidRDefault="00253FC6" w:rsidP="00BF66A0">
      <w:pPr>
        <w:jc w:val="center"/>
        <w:rPr>
          <w:rFonts w:asciiTheme="minorHAnsi" w:hAnsiTheme="minorHAnsi" w:cstheme="minorHAnsi"/>
          <w:sz w:val="22"/>
          <w:szCs w:val="22"/>
        </w:rPr>
      </w:pPr>
    </w:p>
    <w:p w:rsidR="00253FC6" w:rsidRPr="00E308B3" w:rsidRDefault="00253FC6"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53FC6" w:rsidRDefault="00253FC6" w:rsidP="00AF2036">
      <w:pPr>
        <w:jc w:val="center"/>
        <w:rPr>
          <w:rFonts w:asciiTheme="minorHAnsi" w:hAnsiTheme="minorHAnsi" w:cstheme="minorHAnsi"/>
          <w:b/>
          <w:sz w:val="22"/>
          <w:szCs w:val="22"/>
        </w:rPr>
      </w:pPr>
    </w:p>
    <w:p w:rsidR="00253FC6" w:rsidRDefault="00253FC6" w:rsidP="00AF2036">
      <w:pPr>
        <w:jc w:val="center"/>
        <w:rPr>
          <w:rFonts w:asciiTheme="minorHAnsi" w:hAnsiTheme="minorHAnsi" w:cstheme="minorHAnsi"/>
          <w:b/>
          <w:sz w:val="22"/>
          <w:szCs w:val="22"/>
        </w:rPr>
      </w:pPr>
    </w:p>
    <w:p w:rsidR="00253FC6" w:rsidRDefault="00253FC6" w:rsidP="00AF2036">
      <w:pPr>
        <w:jc w:val="center"/>
        <w:rPr>
          <w:rFonts w:asciiTheme="minorHAnsi" w:hAnsiTheme="minorHAnsi" w:cstheme="minorHAnsi"/>
          <w:b/>
          <w:sz w:val="22"/>
          <w:szCs w:val="22"/>
        </w:rPr>
      </w:pPr>
    </w:p>
    <w:p w:rsidR="00253FC6" w:rsidRDefault="00253FC6" w:rsidP="00AF2036">
      <w:pPr>
        <w:jc w:val="center"/>
        <w:rPr>
          <w:rFonts w:asciiTheme="minorHAnsi" w:hAnsiTheme="minorHAnsi" w:cstheme="minorHAnsi"/>
          <w:b/>
          <w:sz w:val="22"/>
          <w:szCs w:val="22"/>
        </w:rPr>
      </w:pPr>
    </w:p>
    <w:p w:rsidR="00253FC6" w:rsidRDefault="00253FC6" w:rsidP="00AF2036">
      <w:pPr>
        <w:jc w:val="center"/>
        <w:rPr>
          <w:rFonts w:asciiTheme="minorHAnsi" w:hAnsiTheme="minorHAnsi" w:cstheme="minorHAnsi"/>
          <w:b/>
          <w:sz w:val="22"/>
          <w:szCs w:val="22"/>
        </w:rPr>
      </w:pPr>
    </w:p>
    <w:p w:rsidR="00A2797A" w:rsidRDefault="00A2797A" w:rsidP="00AB41EE">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Default="005D4073" w:rsidP="004308C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4308C5" w:rsidRDefault="004308C5" w:rsidP="004308C5">
      <w:pPr>
        <w:keepNext/>
        <w:keepLines/>
        <w:jc w:val="center"/>
        <w:outlineLvl w:val="1"/>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253FC6" w:rsidRDefault="00253FC6"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030FA9">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030FA9">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030FA9">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030FA9">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A701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452BE0" w:rsidRDefault="00452BE0" w:rsidP="00452BE0">
      <w:pPr>
        <w:jc w:val="center"/>
        <w:rPr>
          <w:rFonts w:asciiTheme="minorHAnsi" w:hAnsiTheme="minorHAnsi" w:cstheme="minorHAnsi"/>
          <w:b/>
          <w:sz w:val="22"/>
          <w:szCs w:val="22"/>
        </w:rPr>
      </w:pPr>
    </w:p>
    <w:p w:rsidR="00253FC6" w:rsidRDefault="00253FC6"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DA7A32" w:rsidRDefault="007D4619" w:rsidP="003C1E7B">
      <w:pPr>
        <w:pStyle w:val="Encabez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A7A32" w:rsidRDefault="00DA7A32" w:rsidP="003C1E7B">
      <w:pPr>
        <w:pStyle w:val="Encabezado"/>
        <w:jc w:val="center"/>
        <w:rPr>
          <w:rFonts w:asciiTheme="minorHAnsi" w:eastAsia="Arial Unicode MS" w:hAnsiTheme="minorHAnsi" w:cstheme="minorHAnsi"/>
          <w:b/>
        </w:rPr>
      </w:pPr>
    </w:p>
    <w:p w:rsidR="00B977DD" w:rsidRDefault="00B977DD" w:rsidP="00B977DD">
      <w:pPr>
        <w:jc w:val="center"/>
        <w:rPr>
          <w:rFonts w:ascii="Calibri" w:hAnsi="Calibri" w:cs="Calibri"/>
          <w:b/>
          <w:sz w:val="32"/>
          <w:szCs w:val="28"/>
          <w:u w:val="single"/>
          <w:lang w:eastAsia="es-ES"/>
        </w:rPr>
      </w:pPr>
      <w:r>
        <w:rPr>
          <w:rFonts w:ascii="Verdana" w:hAnsi="Verdana" w:cs="Arial"/>
          <w:b/>
          <w:szCs w:val="18"/>
          <w:u w:val="single"/>
        </w:rPr>
        <w:t xml:space="preserve">ESPECIFICACIONES TÉCNICAS </w:t>
      </w:r>
    </w:p>
    <w:p w:rsidR="00B977DD" w:rsidRDefault="00B977DD" w:rsidP="00B977DD">
      <w:pPr>
        <w:rPr>
          <w:rFonts w:ascii="Verdana" w:hAnsi="Verdana" w:cs="Calibri"/>
          <w:sz w:val="18"/>
          <w:szCs w:val="18"/>
        </w:rPr>
      </w:pPr>
    </w:p>
    <w:p w:rsidR="00F30DFA" w:rsidRDefault="00F30DFA" w:rsidP="00F30DFA">
      <w:pPr>
        <w:autoSpaceDE w:val="0"/>
        <w:autoSpaceDN w:val="0"/>
        <w:adjustRightInd w:val="0"/>
        <w:jc w:val="center"/>
        <w:rPr>
          <w:rFonts w:ascii="Calibri" w:hAnsi="Calibri" w:cs="Arial"/>
          <w:sz w:val="22"/>
          <w:szCs w:val="22"/>
        </w:rPr>
      </w:pPr>
      <w:r w:rsidRPr="00F30DFA">
        <w:rPr>
          <w:rFonts w:asciiTheme="minorHAnsi" w:hAnsiTheme="minorHAnsi" w:cstheme="minorHAnsi"/>
          <w:sz w:val="24"/>
          <w:szCs w:val="24"/>
          <w:lang w:val="es-BO"/>
        </w:rPr>
        <w:t>TRANSPORTE DEPARTAMENTAL DE GARRAFAS DE 10 KG. PARA RECALIFICACION</w:t>
      </w:r>
    </w:p>
    <w:p w:rsidR="00F30DFA" w:rsidRDefault="00F30DFA" w:rsidP="00B977DD">
      <w:pPr>
        <w:autoSpaceDE w:val="0"/>
        <w:autoSpaceDN w:val="0"/>
        <w:adjustRightInd w:val="0"/>
        <w:jc w:val="both"/>
        <w:rPr>
          <w:rFonts w:ascii="Calibri" w:hAnsi="Calibri" w:cs="Arial"/>
          <w:sz w:val="22"/>
          <w:szCs w:val="22"/>
        </w:rPr>
      </w:pPr>
    </w:p>
    <w:p w:rsidR="00B977DD" w:rsidRDefault="00B977DD" w:rsidP="00B977DD">
      <w:pPr>
        <w:autoSpaceDE w:val="0"/>
        <w:autoSpaceDN w:val="0"/>
        <w:adjustRightInd w:val="0"/>
        <w:jc w:val="both"/>
        <w:rPr>
          <w:rFonts w:ascii="Calibri" w:hAnsi="Calibri" w:cs="Arial"/>
          <w:sz w:val="22"/>
          <w:szCs w:val="22"/>
        </w:rPr>
      </w:pPr>
      <w:r>
        <w:rPr>
          <w:rFonts w:ascii="Calibri" w:hAnsi="Calibri" w:cs="Arial"/>
          <w:sz w:val="22"/>
          <w:szCs w:val="22"/>
        </w:rPr>
        <w:t xml:space="preserve">Yacimientos Petrolíferos Fiscales Bolivianos a través del Distrito Comercial Tarija requiere contratar el servicio de transporte de garrafas de GLP de 10 Kg., las mismas que se encuentran en mal estado para su reparación o recalificación. </w:t>
      </w:r>
    </w:p>
    <w:p w:rsidR="00B977DD" w:rsidRDefault="00B977DD" w:rsidP="00B977DD">
      <w:pPr>
        <w:jc w:val="both"/>
        <w:rPr>
          <w:rFonts w:ascii="Verdana" w:hAnsi="Verdana" w:cs="Calibri"/>
          <w:sz w:val="18"/>
          <w:szCs w:val="18"/>
        </w:rPr>
      </w:pPr>
    </w:p>
    <w:p w:rsidR="00B977DD" w:rsidRDefault="00B977DD" w:rsidP="00B977DD">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977DD" w:rsidTr="00B977D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hideMark/>
          </w:tcPr>
          <w:p w:rsidR="00B977DD" w:rsidRDefault="00B977D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B977DD" w:rsidRDefault="00B977D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DESCRIPCIÓN DETALLADA DEL SERVICIO </w:t>
            </w:r>
          </w:p>
        </w:tc>
      </w:tr>
      <w:tr w:rsidR="00B977DD" w:rsidTr="00B977DD">
        <w:trPr>
          <w:trHeight w:val="397"/>
        </w:trPr>
        <w:tc>
          <w:tcPr>
            <w:tcW w:w="672" w:type="dxa"/>
            <w:tcBorders>
              <w:top w:val="single" w:sz="4" w:space="0" w:color="auto"/>
              <w:left w:val="single" w:sz="4" w:space="0" w:color="auto"/>
              <w:bottom w:val="single" w:sz="4" w:space="0" w:color="auto"/>
              <w:right w:val="single" w:sz="4" w:space="0" w:color="000000"/>
            </w:tcBorders>
            <w:vAlign w:val="center"/>
            <w:hideMark/>
          </w:tcPr>
          <w:p w:rsidR="00B977DD" w:rsidRDefault="00B977DD">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noWrap/>
            <w:vAlign w:val="center"/>
            <w:hideMark/>
          </w:tcPr>
          <w:p w:rsidR="00B977DD" w:rsidRDefault="00B977DD">
            <w:pPr>
              <w:spacing w:before="60" w:after="60"/>
              <w:rPr>
                <w:rFonts w:ascii="Verdana" w:hAnsi="Verdana" w:cs="Calibri"/>
                <w:sz w:val="18"/>
                <w:szCs w:val="18"/>
                <w:lang w:val="es-BO"/>
              </w:rPr>
            </w:pPr>
            <w:r>
              <w:rPr>
                <w:rFonts w:ascii="Verdana" w:hAnsi="Verdana" w:cs="Calibri"/>
                <w:sz w:val="18"/>
                <w:szCs w:val="18"/>
                <w:lang w:val="es-BO"/>
              </w:rPr>
              <w:t>TRANSPORTE DEPARTAMENTAL DE GARRAFAS DE 10 KG. PARA RECALIFICACION</w:t>
            </w:r>
          </w:p>
        </w:tc>
      </w:tr>
    </w:tbl>
    <w:p w:rsidR="00B977DD" w:rsidRDefault="00B977DD" w:rsidP="00B977DD">
      <w:pPr>
        <w:jc w:val="both"/>
        <w:rPr>
          <w:rFonts w:ascii="Calibri" w:hAnsi="Calibri" w:cs="Verdana"/>
          <w:bCs/>
          <w:color w:val="000000"/>
          <w:sz w:val="24"/>
          <w:szCs w:val="24"/>
          <w:lang w:eastAsia="es-ES"/>
        </w:rPr>
      </w:pPr>
    </w:p>
    <w:p w:rsidR="00B977DD" w:rsidRDefault="00B977DD" w:rsidP="006F2E48">
      <w:pPr>
        <w:pStyle w:val="Prrafodelista"/>
        <w:numPr>
          <w:ilvl w:val="0"/>
          <w:numId w:val="46"/>
        </w:numPr>
        <w:contextualSpacing/>
        <w:jc w:val="both"/>
        <w:rPr>
          <w:rFonts w:ascii="Calibri" w:hAnsi="Calibri" w:cs="Calibri"/>
          <w:b/>
          <w:bCs/>
          <w:lang w:eastAsia="es-BO"/>
        </w:rPr>
      </w:pPr>
      <w:r>
        <w:rPr>
          <w:rFonts w:ascii="Calibri" w:hAnsi="Calibri" w:cs="Calibri"/>
          <w:b/>
          <w:bCs/>
          <w:lang w:eastAsia="es-BO"/>
        </w:rPr>
        <w:t>CARACTERÍSTICAS DEL SERVICIO</w:t>
      </w:r>
    </w:p>
    <w:p w:rsidR="00B977DD" w:rsidRDefault="00B977DD" w:rsidP="00B977DD">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B977DD" w:rsidTr="00B977DD">
        <w:tc>
          <w:tcPr>
            <w:tcW w:w="9180"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rPr>
                <w:rFonts w:ascii="Calibri" w:hAnsi="Calibri" w:cs="Calibri"/>
                <w:sz w:val="22"/>
                <w:szCs w:val="22"/>
                <w:lang w:eastAsia="es-ES"/>
              </w:rPr>
            </w:pPr>
            <w:r>
              <w:rPr>
                <w:rFonts w:ascii="Calibri" w:hAnsi="Calibri" w:cs="Calibri"/>
                <w:b/>
                <w:bCs/>
                <w:sz w:val="22"/>
                <w:szCs w:val="22"/>
              </w:rPr>
              <w:t xml:space="preserve">DESCRIPCIÓN DEL SERVICIO </w:t>
            </w:r>
          </w:p>
        </w:tc>
      </w:tr>
      <w:tr w:rsidR="00B977DD" w:rsidTr="00B977DD">
        <w:tc>
          <w:tcPr>
            <w:tcW w:w="9180" w:type="dxa"/>
            <w:tcBorders>
              <w:top w:val="single" w:sz="4" w:space="0" w:color="auto"/>
              <w:left w:val="single" w:sz="4" w:space="0" w:color="auto"/>
              <w:bottom w:val="single" w:sz="4" w:space="0" w:color="auto"/>
              <w:right w:val="single" w:sz="4" w:space="0" w:color="auto"/>
            </w:tcBorders>
          </w:tcPr>
          <w:p w:rsidR="00B977DD" w:rsidRDefault="00B977DD">
            <w:pPr>
              <w:autoSpaceDE w:val="0"/>
              <w:autoSpaceDN w:val="0"/>
              <w:adjustRightInd w:val="0"/>
              <w:jc w:val="both"/>
              <w:rPr>
                <w:rFonts w:ascii="Calibri" w:hAnsi="Calibri" w:cs="Arial"/>
                <w:sz w:val="22"/>
                <w:szCs w:val="22"/>
              </w:rPr>
            </w:pPr>
            <w:r>
              <w:rPr>
                <w:rFonts w:ascii="Calibri" w:hAnsi="Calibri" w:cs="Arial"/>
                <w:sz w:val="22"/>
                <w:szCs w:val="22"/>
              </w:rPr>
              <w:t>El servicio en referencia estará de acuerdo a lo siguiente.</w:t>
            </w:r>
          </w:p>
          <w:p w:rsidR="00B977DD" w:rsidRDefault="00B977DD">
            <w:pPr>
              <w:autoSpaceDE w:val="0"/>
              <w:autoSpaceDN w:val="0"/>
              <w:adjustRightInd w:val="0"/>
              <w:jc w:val="both"/>
              <w:rPr>
                <w:rFonts w:ascii="Calibri" w:hAnsi="Calibri" w:cs="Arial"/>
                <w:sz w:val="22"/>
                <w:szCs w:val="22"/>
              </w:rPr>
            </w:pPr>
          </w:p>
          <w:p w:rsidR="00B977DD" w:rsidRDefault="00B977DD" w:rsidP="006F2E48">
            <w:pPr>
              <w:numPr>
                <w:ilvl w:val="0"/>
                <w:numId w:val="47"/>
              </w:numPr>
              <w:autoSpaceDE w:val="0"/>
              <w:autoSpaceDN w:val="0"/>
              <w:adjustRightInd w:val="0"/>
              <w:jc w:val="both"/>
              <w:rPr>
                <w:rFonts w:ascii="Calibri" w:hAnsi="Calibri" w:cs="Arial"/>
                <w:sz w:val="22"/>
                <w:szCs w:val="22"/>
              </w:rPr>
            </w:pPr>
            <w:r>
              <w:rPr>
                <w:rFonts w:ascii="Calibri" w:hAnsi="Calibri" w:cs="Arial"/>
                <w:sz w:val="22"/>
                <w:szCs w:val="22"/>
              </w:rPr>
              <w:t>Los tramos de viajes estarán conforme al siguiente cuadro.</w:t>
            </w:r>
          </w:p>
          <w:p w:rsidR="00B977DD" w:rsidRDefault="00B977DD">
            <w:pPr>
              <w:autoSpaceDE w:val="0"/>
              <w:autoSpaceDN w:val="0"/>
              <w:adjustRightInd w:val="0"/>
              <w:ind w:left="720"/>
              <w:jc w:val="both"/>
              <w:rPr>
                <w:rFonts w:ascii="Calibri" w:hAnsi="Calibri" w:cs="Arial"/>
                <w:sz w:val="22"/>
                <w:szCs w:val="22"/>
              </w:rPr>
            </w:pPr>
          </w:p>
          <w:tbl>
            <w:tblPr>
              <w:tblW w:w="7734" w:type="dxa"/>
              <w:jc w:val="center"/>
              <w:tblCellMar>
                <w:left w:w="70" w:type="dxa"/>
                <w:right w:w="70" w:type="dxa"/>
              </w:tblCellMar>
              <w:tblLook w:val="04A0" w:firstRow="1" w:lastRow="0" w:firstColumn="1" w:lastColumn="0" w:noHBand="0" w:noVBand="1"/>
            </w:tblPr>
            <w:tblGrid>
              <w:gridCol w:w="516"/>
              <w:gridCol w:w="3696"/>
              <w:gridCol w:w="3522"/>
            </w:tblGrid>
            <w:tr w:rsidR="00B977DD">
              <w:trPr>
                <w:trHeight w:val="163"/>
                <w:jc w:val="center"/>
              </w:trPr>
              <w:tc>
                <w:tcPr>
                  <w:tcW w:w="516" w:type="dxa"/>
                  <w:tcBorders>
                    <w:top w:val="single" w:sz="8" w:space="0" w:color="auto"/>
                    <w:left w:val="single" w:sz="8" w:space="0" w:color="auto"/>
                    <w:bottom w:val="single" w:sz="8" w:space="0" w:color="auto"/>
                    <w:right w:val="single" w:sz="8" w:space="0" w:color="auto"/>
                  </w:tcBorders>
                  <w:noWrap/>
                  <w:vAlign w:val="center"/>
                  <w:hideMark/>
                </w:tcPr>
                <w:p w:rsidR="00B977DD" w:rsidRDefault="00B977DD">
                  <w:pPr>
                    <w:jc w:val="center"/>
                    <w:rPr>
                      <w:rFonts w:ascii="Calibri" w:hAnsi="Calibri" w:cs="Calibri"/>
                      <w:sz w:val="18"/>
                      <w:szCs w:val="18"/>
                      <w:lang w:val="es-BO" w:eastAsia="es-BO"/>
                    </w:rPr>
                  </w:pPr>
                  <w:r>
                    <w:rPr>
                      <w:rFonts w:ascii="Calibri" w:hAnsi="Calibri" w:cs="Calibri"/>
                      <w:sz w:val="18"/>
                      <w:szCs w:val="18"/>
                    </w:rPr>
                    <w:t>N°</w:t>
                  </w:r>
                </w:p>
              </w:tc>
              <w:tc>
                <w:tcPr>
                  <w:tcW w:w="3696" w:type="dxa"/>
                  <w:tcBorders>
                    <w:top w:val="single" w:sz="8" w:space="0" w:color="auto"/>
                    <w:left w:val="nil"/>
                    <w:bottom w:val="single" w:sz="8" w:space="0" w:color="auto"/>
                    <w:right w:val="single" w:sz="12" w:space="0" w:color="auto"/>
                  </w:tcBorders>
                  <w:vAlign w:val="center"/>
                  <w:hideMark/>
                </w:tcPr>
                <w:p w:rsidR="00B977DD" w:rsidRDefault="00B977DD">
                  <w:pPr>
                    <w:jc w:val="center"/>
                    <w:rPr>
                      <w:rFonts w:ascii="Calibri" w:hAnsi="Calibri" w:cs="Calibri"/>
                      <w:b/>
                      <w:bCs/>
                      <w:color w:val="000000"/>
                      <w:sz w:val="18"/>
                      <w:szCs w:val="18"/>
                      <w:lang w:eastAsia="es-ES"/>
                    </w:rPr>
                  </w:pPr>
                  <w:r>
                    <w:rPr>
                      <w:rFonts w:ascii="Calibri" w:hAnsi="Calibri" w:cs="Calibri"/>
                      <w:b/>
                      <w:bCs/>
                      <w:color w:val="000000"/>
                      <w:sz w:val="18"/>
                      <w:szCs w:val="18"/>
                    </w:rPr>
                    <w:t>ORIGEN</w:t>
                  </w:r>
                </w:p>
              </w:tc>
              <w:tc>
                <w:tcPr>
                  <w:tcW w:w="3522" w:type="dxa"/>
                  <w:tcBorders>
                    <w:top w:val="single" w:sz="8" w:space="0" w:color="auto"/>
                    <w:left w:val="nil"/>
                    <w:bottom w:val="single" w:sz="8" w:space="0" w:color="auto"/>
                    <w:right w:val="single" w:sz="12" w:space="0" w:color="auto"/>
                  </w:tcBorders>
                  <w:vAlign w:val="center"/>
                  <w:hideMark/>
                </w:tcPr>
                <w:p w:rsidR="00B977DD" w:rsidRDefault="00B977DD">
                  <w:pPr>
                    <w:jc w:val="center"/>
                    <w:rPr>
                      <w:rFonts w:ascii="Calibri" w:hAnsi="Calibri" w:cs="Calibri"/>
                      <w:b/>
                      <w:bCs/>
                      <w:color w:val="000000"/>
                      <w:sz w:val="18"/>
                      <w:szCs w:val="18"/>
                    </w:rPr>
                  </w:pPr>
                  <w:r>
                    <w:rPr>
                      <w:rFonts w:ascii="Calibri" w:hAnsi="Calibri" w:cs="Calibri"/>
                      <w:b/>
                      <w:bCs/>
                      <w:color w:val="000000"/>
                      <w:sz w:val="18"/>
                      <w:szCs w:val="18"/>
                    </w:rPr>
                    <w:t>DESTINO</w:t>
                  </w:r>
                </w:p>
              </w:tc>
            </w:tr>
            <w:tr w:rsidR="00B977DD">
              <w:trPr>
                <w:trHeight w:val="113"/>
                <w:jc w:val="center"/>
              </w:trPr>
              <w:tc>
                <w:tcPr>
                  <w:tcW w:w="516" w:type="dxa"/>
                  <w:tcBorders>
                    <w:top w:val="nil"/>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1</w:t>
                  </w:r>
                </w:p>
              </w:tc>
              <w:tc>
                <w:tcPr>
                  <w:tcW w:w="3696" w:type="dxa"/>
                  <w:tcBorders>
                    <w:top w:val="nil"/>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c>
                <w:tcPr>
                  <w:tcW w:w="3522" w:type="dxa"/>
                  <w:tcBorders>
                    <w:top w:val="nil"/>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Recalificadora Gualberto Villarroel</w:t>
                  </w:r>
                  <w:r>
                    <w:rPr>
                      <w:rFonts w:ascii="Calibri" w:hAnsi="Calibri" w:cs="Calibri"/>
                      <w:sz w:val="18"/>
                      <w:szCs w:val="18"/>
                    </w:rPr>
                    <w:t>, Ubicada en la Av. Petrolera Km 7, y predios del Distrito Comercial Centro</w:t>
                  </w:r>
                </w:p>
              </w:tc>
            </w:tr>
            <w:tr w:rsidR="00B977DD">
              <w:trPr>
                <w:trHeight w:val="70"/>
                <w:jc w:val="center"/>
              </w:trPr>
              <w:tc>
                <w:tcPr>
                  <w:tcW w:w="516" w:type="dxa"/>
                  <w:tcBorders>
                    <w:top w:val="nil"/>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2</w:t>
                  </w:r>
                </w:p>
              </w:tc>
              <w:tc>
                <w:tcPr>
                  <w:tcW w:w="3696" w:type="dxa"/>
                  <w:tcBorders>
                    <w:top w:val="nil"/>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Recalificadora Gualberto Villarroel</w:t>
                  </w:r>
                  <w:r>
                    <w:rPr>
                      <w:rFonts w:ascii="Calibri" w:hAnsi="Calibri" w:cs="Calibri"/>
                      <w:sz w:val="18"/>
                      <w:szCs w:val="18"/>
                    </w:rPr>
                    <w:t>, Ubicada en la Av. Petrolera Km 7, y predios del Distrito Comercial Centro</w:t>
                  </w:r>
                </w:p>
              </w:tc>
              <w:tc>
                <w:tcPr>
                  <w:tcW w:w="3522" w:type="dxa"/>
                  <w:tcBorders>
                    <w:top w:val="nil"/>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r>
            <w:tr w:rsidR="00B977DD">
              <w:trPr>
                <w:trHeight w:val="70"/>
                <w:jc w:val="center"/>
              </w:trPr>
              <w:tc>
                <w:tcPr>
                  <w:tcW w:w="516" w:type="dxa"/>
                  <w:tcBorders>
                    <w:top w:val="nil"/>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3</w:t>
                  </w:r>
                </w:p>
              </w:tc>
              <w:tc>
                <w:tcPr>
                  <w:tcW w:w="3696" w:type="dxa"/>
                  <w:tcBorders>
                    <w:top w:val="nil"/>
                    <w:left w:val="nil"/>
                    <w:bottom w:val="single" w:sz="4" w:space="0" w:color="auto"/>
                    <w:right w:val="single" w:sz="4" w:space="0" w:color="auto"/>
                  </w:tcBorders>
                </w:tcPr>
                <w:p w:rsidR="00B977DD" w:rsidRDefault="00B977DD">
                  <w:pPr>
                    <w:rPr>
                      <w:rFonts w:ascii="Calibri" w:hAnsi="Calibri" w:cs="Calibri"/>
                      <w:sz w:val="18"/>
                      <w:szCs w:val="18"/>
                    </w:rPr>
                  </w:pPr>
                </w:p>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c>
                <w:tcPr>
                  <w:tcW w:w="3522" w:type="dxa"/>
                  <w:tcBorders>
                    <w:top w:val="nil"/>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 xml:space="preserve">Planta Recalificadora </w:t>
                  </w:r>
                  <w:proofErr w:type="spellStart"/>
                  <w:r>
                    <w:rPr>
                      <w:rFonts w:ascii="Calibri" w:hAnsi="Calibri" w:cs="Calibri"/>
                      <w:b/>
                      <w:sz w:val="18"/>
                      <w:szCs w:val="18"/>
                    </w:rPr>
                    <w:t>Qhora</w:t>
                  </w:r>
                  <w:proofErr w:type="spellEnd"/>
                  <w:r>
                    <w:rPr>
                      <w:rFonts w:ascii="Calibri" w:hAnsi="Calibri" w:cs="Calibri"/>
                      <w:b/>
                      <w:sz w:val="18"/>
                      <w:szCs w:val="18"/>
                    </w:rPr>
                    <w:t xml:space="preserve"> </w:t>
                  </w:r>
                  <w:proofErr w:type="spellStart"/>
                  <w:r>
                    <w:rPr>
                      <w:rFonts w:ascii="Calibri" w:hAnsi="Calibri" w:cs="Calibri"/>
                      <w:b/>
                      <w:sz w:val="18"/>
                      <w:szCs w:val="18"/>
                    </w:rPr>
                    <w:t>Qhora</w:t>
                  </w:r>
                  <w:proofErr w:type="spellEnd"/>
                  <w:r>
                    <w:rPr>
                      <w:rFonts w:ascii="Calibri" w:hAnsi="Calibri" w:cs="Calibri"/>
                      <w:sz w:val="18"/>
                      <w:szCs w:val="18"/>
                    </w:rPr>
                    <w:t xml:space="preserve"> Ubicada en  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Q’hora</w:t>
                  </w:r>
                  <w:proofErr w:type="spellEnd"/>
                  <w:r>
                    <w:rPr>
                      <w:rFonts w:ascii="Calibri" w:hAnsi="Calibri" w:cs="Calibri"/>
                      <w:sz w:val="18"/>
                      <w:szCs w:val="18"/>
                    </w:rPr>
                    <w:t>, km. 8 de la ciudad de sucre</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4</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 xml:space="preserve">Planta Recalificadora </w:t>
                  </w:r>
                  <w:proofErr w:type="spellStart"/>
                  <w:r>
                    <w:rPr>
                      <w:rFonts w:ascii="Calibri" w:hAnsi="Calibri" w:cs="Calibri"/>
                      <w:b/>
                      <w:sz w:val="18"/>
                      <w:szCs w:val="18"/>
                    </w:rPr>
                    <w:t>Qhora</w:t>
                  </w:r>
                  <w:proofErr w:type="spellEnd"/>
                  <w:r>
                    <w:rPr>
                      <w:rFonts w:ascii="Calibri" w:hAnsi="Calibri" w:cs="Calibri"/>
                      <w:b/>
                      <w:sz w:val="18"/>
                      <w:szCs w:val="18"/>
                    </w:rPr>
                    <w:t xml:space="preserve"> </w:t>
                  </w:r>
                  <w:proofErr w:type="spellStart"/>
                  <w:r>
                    <w:rPr>
                      <w:rFonts w:ascii="Calibri" w:hAnsi="Calibri" w:cs="Calibri"/>
                      <w:b/>
                      <w:sz w:val="18"/>
                      <w:szCs w:val="18"/>
                    </w:rPr>
                    <w:t>Qhora</w:t>
                  </w:r>
                  <w:proofErr w:type="spellEnd"/>
                  <w:r>
                    <w:rPr>
                      <w:rFonts w:ascii="Calibri" w:hAnsi="Calibri" w:cs="Calibri"/>
                      <w:sz w:val="18"/>
                      <w:szCs w:val="18"/>
                    </w:rPr>
                    <w:t xml:space="preserve"> Ubicada en  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Q’hora</w:t>
                  </w:r>
                  <w:proofErr w:type="spellEnd"/>
                  <w:r>
                    <w:rPr>
                      <w:rFonts w:ascii="Calibri" w:hAnsi="Calibri" w:cs="Calibri"/>
                      <w:sz w:val="18"/>
                      <w:szCs w:val="18"/>
                    </w:rPr>
                    <w:t>, km. 8 de la ciudad de sucre</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5</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 xml:space="preserve">Planta  Zona Comercial </w:t>
                  </w:r>
                  <w:proofErr w:type="spellStart"/>
                  <w:r>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6</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Zona Comercial Yacuiba</w:t>
                  </w:r>
                  <w:r>
                    <w:rPr>
                      <w:rFonts w:ascii="Calibri" w:hAnsi="Calibri" w:cs="Calibri"/>
                      <w:sz w:val="18"/>
                      <w:szCs w:val="18"/>
                    </w:rPr>
                    <w:t>, Ubicada en Av. Bolivia Carretera a Pocitos s/n</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7</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sz w:val="18"/>
                      <w:szCs w:val="18"/>
                    </w:rPr>
                  </w:pPr>
                  <w:r>
                    <w:rPr>
                      <w:rFonts w:ascii="Calibri" w:hAnsi="Calibri" w:cs="Calibri"/>
                      <w:b/>
                      <w:sz w:val="18"/>
                      <w:szCs w:val="18"/>
                    </w:rPr>
                    <w:t>Planta  Zona Comercial Bermejo</w:t>
                  </w:r>
                  <w:r>
                    <w:rPr>
                      <w:rFonts w:ascii="Calibri" w:hAnsi="Calibri" w:cs="Calibri"/>
                      <w:sz w:val="18"/>
                      <w:szCs w:val="18"/>
                    </w:rPr>
                    <w:t>, Ubicada en Barrio Petrolero Ex granja de YPFB.</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8</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 xml:space="preserve">Planta  Zona Comercial </w:t>
                  </w:r>
                  <w:proofErr w:type="spellStart"/>
                  <w:r>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9</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Zona Comercial Yacuiba</w:t>
                  </w:r>
                  <w:r>
                    <w:rPr>
                      <w:rFonts w:ascii="Calibri" w:hAnsi="Calibri" w:cs="Calibri"/>
                      <w:sz w:val="18"/>
                      <w:szCs w:val="18"/>
                    </w:rPr>
                    <w:t>, Ubicada en Av. Bolivia Carretera a Pocitos s/n</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r>
            <w:tr w:rsidR="00B977DD">
              <w:trPr>
                <w:trHeight w:val="152"/>
                <w:jc w:val="center"/>
              </w:trPr>
              <w:tc>
                <w:tcPr>
                  <w:tcW w:w="516" w:type="dxa"/>
                  <w:tcBorders>
                    <w:top w:val="single" w:sz="4" w:space="0" w:color="auto"/>
                    <w:left w:val="single" w:sz="8" w:space="0" w:color="auto"/>
                    <w:bottom w:val="single" w:sz="4" w:space="0" w:color="auto"/>
                    <w:right w:val="single" w:sz="4" w:space="0" w:color="auto"/>
                  </w:tcBorders>
                  <w:noWrap/>
                  <w:vAlign w:val="center"/>
                  <w:hideMark/>
                </w:tcPr>
                <w:p w:rsidR="00B977DD" w:rsidRDefault="00B977DD">
                  <w:pPr>
                    <w:jc w:val="center"/>
                    <w:rPr>
                      <w:rFonts w:ascii="Calibri" w:hAnsi="Calibri" w:cs="Calibri"/>
                      <w:sz w:val="18"/>
                      <w:szCs w:val="18"/>
                    </w:rPr>
                  </w:pPr>
                  <w:r>
                    <w:rPr>
                      <w:rFonts w:ascii="Calibri" w:hAnsi="Calibri" w:cs="Calibri"/>
                      <w:sz w:val="18"/>
                      <w:szCs w:val="18"/>
                    </w:rPr>
                    <w:t>10</w:t>
                  </w:r>
                </w:p>
              </w:tc>
              <w:tc>
                <w:tcPr>
                  <w:tcW w:w="3696"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Zona Comercial Bermejo</w:t>
                  </w:r>
                  <w:r>
                    <w:rPr>
                      <w:rFonts w:ascii="Calibri" w:hAnsi="Calibri" w:cs="Calibri"/>
                      <w:sz w:val="18"/>
                      <w:szCs w:val="18"/>
                    </w:rPr>
                    <w:t>, Ubicada en Barrio Petrolero Ex granja de YPFB.</w:t>
                  </w:r>
                </w:p>
              </w:tc>
              <w:tc>
                <w:tcPr>
                  <w:tcW w:w="3522" w:type="dxa"/>
                  <w:tcBorders>
                    <w:top w:val="single" w:sz="4" w:space="0" w:color="auto"/>
                    <w:left w:val="nil"/>
                    <w:bottom w:val="single" w:sz="4" w:space="0" w:color="auto"/>
                    <w:right w:val="single" w:sz="4" w:space="0" w:color="auto"/>
                  </w:tcBorders>
                  <w:vAlign w:val="center"/>
                  <w:hideMark/>
                </w:tcPr>
                <w:p w:rsidR="00B977DD" w:rsidRDefault="00B977DD">
                  <w:pPr>
                    <w:rPr>
                      <w:rFonts w:ascii="Calibri" w:hAnsi="Calibri" w:cs="Calibri"/>
                      <w:b/>
                      <w:sz w:val="18"/>
                      <w:szCs w:val="18"/>
                    </w:rPr>
                  </w:pPr>
                  <w:r>
                    <w:rPr>
                      <w:rFonts w:ascii="Calibri" w:hAnsi="Calibri" w:cs="Calibri"/>
                      <w:b/>
                      <w:sz w:val="18"/>
                      <w:szCs w:val="18"/>
                    </w:rPr>
                    <w:t>Planta YPFB  Tarija</w:t>
                  </w:r>
                  <w:r>
                    <w:rPr>
                      <w:rFonts w:ascii="Calibri" w:hAnsi="Calibri" w:cs="Calibri"/>
                      <w:sz w:val="18"/>
                      <w:szCs w:val="18"/>
                    </w:rPr>
                    <w:t xml:space="preserve"> Ubicada en Carretera al Chaco Km 8, Zona El Portillo</w:t>
                  </w:r>
                </w:p>
              </w:tc>
            </w:tr>
          </w:tbl>
          <w:p w:rsidR="00B977DD" w:rsidRDefault="00B977DD">
            <w:pPr>
              <w:autoSpaceDE w:val="0"/>
              <w:autoSpaceDN w:val="0"/>
              <w:adjustRightInd w:val="0"/>
              <w:jc w:val="both"/>
              <w:rPr>
                <w:rFonts w:ascii="Calibri" w:hAnsi="Calibri" w:cs="Arial"/>
                <w:sz w:val="22"/>
                <w:szCs w:val="22"/>
                <w:lang w:eastAsia="es-ES"/>
              </w:rPr>
            </w:pPr>
          </w:p>
          <w:p w:rsidR="00B977DD" w:rsidRDefault="00B977DD">
            <w:pPr>
              <w:autoSpaceDE w:val="0"/>
              <w:autoSpaceDN w:val="0"/>
              <w:adjustRightInd w:val="0"/>
              <w:jc w:val="both"/>
              <w:rPr>
                <w:rFonts w:ascii="Calibri" w:hAnsi="Calibri" w:cs="Arial"/>
                <w:sz w:val="22"/>
                <w:szCs w:val="22"/>
              </w:rPr>
            </w:pPr>
          </w:p>
          <w:p w:rsidR="00B977DD" w:rsidRDefault="00B977DD">
            <w:pPr>
              <w:autoSpaceDE w:val="0"/>
              <w:autoSpaceDN w:val="0"/>
              <w:adjustRightInd w:val="0"/>
              <w:jc w:val="both"/>
              <w:rPr>
                <w:rFonts w:ascii="Calibri" w:hAnsi="Calibri" w:cs="Arial"/>
                <w:sz w:val="22"/>
                <w:szCs w:val="22"/>
              </w:rPr>
            </w:pPr>
          </w:p>
          <w:p w:rsidR="00B977DD" w:rsidRDefault="00B977DD" w:rsidP="006F2E48">
            <w:pPr>
              <w:numPr>
                <w:ilvl w:val="0"/>
                <w:numId w:val="48"/>
              </w:numPr>
              <w:autoSpaceDE w:val="0"/>
              <w:autoSpaceDN w:val="0"/>
              <w:adjustRightInd w:val="0"/>
              <w:ind w:hanging="731"/>
              <w:jc w:val="both"/>
              <w:rPr>
                <w:rFonts w:ascii="Calibri" w:hAnsi="Calibri" w:cs="Arial"/>
                <w:sz w:val="22"/>
                <w:szCs w:val="22"/>
              </w:rPr>
            </w:pPr>
            <w:r>
              <w:rPr>
                <w:rFonts w:ascii="Calibri" w:hAnsi="Calibri" w:cs="Calibri"/>
                <w:sz w:val="22"/>
                <w:szCs w:val="22"/>
              </w:rPr>
              <w:t>El circuito de viajes podrá ser variable conforme a programa mensual y a requerimiento de YPFB, podrán realizarse viajes conforme a lo siguiente:</w:t>
            </w:r>
          </w:p>
          <w:p w:rsidR="00B977DD" w:rsidRDefault="00B977DD">
            <w:pPr>
              <w:autoSpaceDE w:val="0"/>
              <w:autoSpaceDN w:val="0"/>
              <w:adjustRightInd w:val="0"/>
              <w:ind w:left="1440"/>
              <w:jc w:val="both"/>
              <w:rPr>
                <w:rFonts w:ascii="Calibri" w:hAnsi="Calibri" w:cs="Arial"/>
                <w:sz w:val="12"/>
                <w:szCs w:val="22"/>
              </w:rPr>
            </w:pPr>
          </w:p>
          <w:p w:rsidR="00B977DD" w:rsidRDefault="00B977DD" w:rsidP="006F2E48">
            <w:pPr>
              <w:numPr>
                <w:ilvl w:val="0"/>
                <w:numId w:val="49"/>
              </w:numPr>
              <w:autoSpaceDE w:val="0"/>
              <w:autoSpaceDN w:val="0"/>
              <w:adjustRightInd w:val="0"/>
              <w:jc w:val="both"/>
              <w:rPr>
                <w:rFonts w:ascii="Calibri" w:hAnsi="Calibri" w:cs="Arial"/>
                <w:sz w:val="22"/>
                <w:szCs w:val="22"/>
              </w:rPr>
            </w:pPr>
            <w:r>
              <w:rPr>
                <w:rFonts w:ascii="Calibri" w:hAnsi="Calibri" w:cs="Calibri"/>
                <w:sz w:val="22"/>
                <w:szCs w:val="22"/>
              </w:rPr>
              <w:t>Viajes de ida transportando garrafas de GLP en mal estado a Plantas recalificadoras.</w:t>
            </w:r>
          </w:p>
          <w:p w:rsidR="00B977DD" w:rsidRDefault="00B977DD" w:rsidP="006F2E48">
            <w:pPr>
              <w:numPr>
                <w:ilvl w:val="0"/>
                <w:numId w:val="49"/>
              </w:numPr>
              <w:autoSpaceDE w:val="0"/>
              <w:autoSpaceDN w:val="0"/>
              <w:adjustRightInd w:val="0"/>
              <w:jc w:val="both"/>
              <w:rPr>
                <w:rFonts w:ascii="Calibri" w:hAnsi="Calibri" w:cs="Arial"/>
                <w:sz w:val="22"/>
                <w:szCs w:val="22"/>
              </w:rPr>
            </w:pPr>
            <w:r>
              <w:rPr>
                <w:rFonts w:ascii="Calibri" w:hAnsi="Calibri" w:cs="Calibri"/>
                <w:sz w:val="22"/>
                <w:szCs w:val="22"/>
              </w:rPr>
              <w:t>Viajes de vuelta desde Plantas Recalificadoras al Distrito Comercial Tarija transportando garrafas en buen estado recalificadas o reparadas.</w:t>
            </w:r>
          </w:p>
          <w:p w:rsidR="00B977DD" w:rsidRDefault="00B977DD" w:rsidP="006F2E48">
            <w:pPr>
              <w:numPr>
                <w:ilvl w:val="0"/>
                <w:numId w:val="49"/>
              </w:numPr>
              <w:autoSpaceDE w:val="0"/>
              <w:autoSpaceDN w:val="0"/>
              <w:adjustRightInd w:val="0"/>
              <w:jc w:val="both"/>
              <w:rPr>
                <w:rFonts w:ascii="Calibri" w:hAnsi="Calibri" w:cs="Arial"/>
                <w:sz w:val="22"/>
                <w:szCs w:val="22"/>
              </w:rPr>
            </w:pPr>
            <w:r>
              <w:rPr>
                <w:rFonts w:ascii="Calibri" w:hAnsi="Calibri" w:cs="Calibri"/>
                <w:sz w:val="22"/>
                <w:szCs w:val="22"/>
              </w:rPr>
              <w:t xml:space="preserve">Viajes de ida desde Distrito Comercial Tarija transportando garrafas de GLP reparadas o recalificadas en buen estado a zonas Comerciales de              Villa montes, Yacuiba y Bermejo, o en su caso de vuelta transportando desde zonas comerciales garrafas en mal estado hacia el Distrito Comercial Tarija. </w:t>
            </w:r>
          </w:p>
          <w:p w:rsidR="00B977DD" w:rsidRDefault="00B977DD">
            <w:pPr>
              <w:autoSpaceDE w:val="0"/>
              <w:autoSpaceDN w:val="0"/>
              <w:adjustRightInd w:val="0"/>
              <w:ind w:left="2160"/>
              <w:jc w:val="both"/>
              <w:rPr>
                <w:rFonts w:ascii="Calibri" w:hAnsi="Calibri" w:cs="Arial"/>
                <w:sz w:val="14"/>
                <w:szCs w:val="22"/>
              </w:rPr>
            </w:pPr>
          </w:p>
          <w:p w:rsidR="00B977DD" w:rsidRDefault="00B977DD" w:rsidP="006F2E48">
            <w:pPr>
              <w:numPr>
                <w:ilvl w:val="0"/>
                <w:numId w:val="48"/>
              </w:numPr>
              <w:autoSpaceDE w:val="0"/>
              <w:autoSpaceDN w:val="0"/>
              <w:adjustRightInd w:val="0"/>
              <w:ind w:hanging="731"/>
              <w:jc w:val="both"/>
              <w:rPr>
                <w:rFonts w:ascii="Calibri" w:hAnsi="Calibri" w:cs="Arial"/>
                <w:sz w:val="22"/>
                <w:szCs w:val="22"/>
              </w:rPr>
            </w:pPr>
            <w:r>
              <w:rPr>
                <w:rFonts w:ascii="Calibri" w:hAnsi="Calibri" w:cs="Calibri"/>
                <w:sz w:val="22"/>
                <w:szCs w:val="22"/>
              </w:rPr>
              <w:t>La cantidad de garrafas a transportar estará de acuerdo a necesidad y requerimiento de YPFB, lo cual será comunicado al transportista adjudicado con 48 horas de anticipación.</w:t>
            </w:r>
          </w:p>
          <w:p w:rsidR="00B977DD" w:rsidRDefault="00B977DD" w:rsidP="006F2E48">
            <w:pPr>
              <w:numPr>
                <w:ilvl w:val="0"/>
                <w:numId w:val="50"/>
              </w:numPr>
              <w:autoSpaceDE w:val="0"/>
              <w:autoSpaceDN w:val="0"/>
              <w:adjustRightInd w:val="0"/>
              <w:ind w:hanging="731"/>
              <w:jc w:val="both"/>
              <w:rPr>
                <w:rFonts w:ascii="Calibri" w:hAnsi="Calibri" w:cs="Arial"/>
                <w:sz w:val="22"/>
                <w:szCs w:val="22"/>
              </w:rPr>
            </w:pPr>
            <w:r>
              <w:rPr>
                <w:rFonts w:ascii="Calibri" w:hAnsi="Calibri" w:cs="Arial"/>
                <w:sz w:val="22"/>
                <w:szCs w:val="22"/>
              </w:rPr>
              <w:t xml:space="preserve">El costo del carguío y </w:t>
            </w:r>
            <w:proofErr w:type="spellStart"/>
            <w:r>
              <w:rPr>
                <w:rFonts w:ascii="Calibri" w:hAnsi="Calibri" w:cs="Arial"/>
                <w:sz w:val="22"/>
                <w:szCs w:val="22"/>
              </w:rPr>
              <w:t>descarguio</w:t>
            </w:r>
            <w:proofErr w:type="spellEnd"/>
            <w:r>
              <w:rPr>
                <w:rFonts w:ascii="Calibri" w:hAnsi="Calibri" w:cs="Arial"/>
                <w:sz w:val="22"/>
                <w:szCs w:val="22"/>
              </w:rPr>
              <w:t xml:space="preserve"> de garrafas estará a cargo del proveedor del servicio.</w:t>
            </w:r>
          </w:p>
          <w:p w:rsidR="00B977DD" w:rsidRDefault="00B977DD">
            <w:pPr>
              <w:autoSpaceDE w:val="0"/>
              <w:autoSpaceDN w:val="0"/>
              <w:adjustRightInd w:val="0"/>
              <w:ind w:left="1440"/>
              <w:jc w:val="both"/>
              <w:rPr>
                <w:rFonts w:ascii="Calibri" w:hAnsi="Calibri" w:cs="Arial"/>
                <w:sz w:val="12"/>
                <w:szCs w:val="22"/>
              </w:rPr>
            </w:pPr>
          </w:p>
          <w:p w:rsidR="00B977DD" w:rsidRDefault="00B977DD" w:rsidP="006F2E48">
            <w:pPr>
              <w:numPr>
                <w:ilvl w:val="0"/>
                <w:numId w:val="50"/>
              </w:numPr>
              <w:ind w:hanging="731"/>
              <w:rPr>
                <w:rFonts w:ascii="Calibri" w:hAnsi="Calibri" w:cs="Calibri"/>
                <w:sz w:val="22"/>
                <w:szCs w:val="22"/>
              </w:rPr>
            </w:pPr>
            <w:r>
              <w:rPr>
                <w:rFonts w:ascii="Calibri" w:hAnsi="Calibri" w:cs="Calibri"/>
                <w:sz w:val="22"/>
                <w:szCs w:val="22"/>
              </w:rPr>
              <w:t>La capacidad de carga de los camiones requerido para el transporte de garrafas  de GLP será de 1000 hasta 1500 garrafas.</w:t>
            </w:r>
          </w:p>
          <w:p w:rsidR="00B977DD" w:rsidRDefault="00B977DD">
            <w:pPr>
              <w:ind w:left="1440"/>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ida</w:t>
            </w:r>
            <w:r>
              <w:rPr>
                <w:rFonts w:ascii="Calibri" w:hAnsi="Calibri" w:cs="Calibri"/>
                <w:sz w:val="22"/>
                <w:szCs w:val="22"/>
              </w:rPr>
              <w:t xml:space="preserve"> desde Planta Tarija a Plantas Recalificadoras Gualberto Villarroel en la ciudad de Cochabamba será hasta 5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ida</w:t>
            </w:r>
            <w:r>
              <w:rPr>
                <w:rFonts w:ascii="Calibri" w:hAnsi="Calibri" w:cs="Calibri"/>
                <w:sz w:val="22"/>
                <w:szCs w:val="22"/>
              </w:rPr>
              <w:t xml:space="preserve"> desde Planta Tarija a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será hasta 4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ida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ida</w:t>
            </w:r>
            <w:r>
              <w:rPr>
                <w:rFonts w:ascii="Calibri" w:hAnsi="Calibri" w:cs="Calibri"/>
                <w:sz w:val="22"/>
                <w:szCs w:val="22"/>
              </w:rPr>
              <w:t xml:space="preserve"> desde Zona Comercial de Yacuiba  a Planta Tarija será hasta 3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ida</w:t>
            </w:r>
            <w:r>
              <w:rPr>
                <w:rFonts w:ascii="Calibri" w:hAnsi="Calibri" w:cs="Calibri"/>
                <w:sz w:val="22"/>
                <w:szCs w:val="22"/>
              </w:rPr>
              <w:t xml:space="preserve"> desde Zona Comercial de Bermejo  a Planta Tarija será hasta 3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vuelta</w:t>
            </w:r>
            <w:r>
              <w:rPr>
                <w:rFonts w:ascii="Calibri" w:hAnsi="Calibri" w:cs="Calibri"/>
                <w:sz w:val="22"/>
                <w:szCs w:val="22"/>
              </w:rPr>
              <w:t xml:space="preserve"> desde Planta Recalificadoras Gualberto Villarroel en la ciudad de Cochabamba hasta Planta Tarija será hasta 5 días calendario.</w:t>
            </w:r>
          </w:p>
          <w:p w:rsidR="00B977DD" w:rsidRDefault="00B977DD">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vuelta</w:t>
            </w:r>
            <w:r>
              <w:rPr>
                <w:rFonts w:ascii="Calibri" w:hAnsi="Calibri" w:cs="Calibri"/>
                <w:sz w:val="22"/>
                <w:szCs w:val="22"/>
              </w:rPr>
              <w:t xml:space="preserve"> desde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hasta Planta Tarija será hasta 4 días calendario.</w:t>
            </w:r>
          </w:p>
          <w:p w:rsidR="00B977DD" w:rsidRDefault="00B977DD">
            <w:pPr>
              <w:ind w:left="1440"/>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t>El plazo de entrega de vuelta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B977DD" w:rsidRDefault="00B977DD">
            <w:pPr>
              <w:pStyle w:val="Prrafodelista"/>
              <w:rPr>
                <w:rFonts w:ascii="Calibri" w:hAnsi="Calibri" w:cs="Calibri"/>
                <w:sz w:val="22"/>
                <w:szCs w:val="22"/>
              </w:rPr>
            </w:pPr>
          </w:p>
          <w:p w:rsidR="00253FC6" w:rsidRDefault="00253FC6">
            <w:pPr>
              <w:pStyle w:val="Prrafodelista"/>
              <w:rPr>
                <w:rFonts w:ascii="Calibri" w:hAnsi="Calibri" w:cs="Calibri"/>
                <w:sz w:val="22"/>
                <w:szCs w:val="22"/>
              </w:rPr>
            </w:pPr>
          </w:p>
          <w:p w:rsidR="00B977DD" w:rsidRDefault="00B977DD" w:rsidP="006F2E48">
            <w:pPr>
              <w:numPr>
                <w:ilvl w:val="0"/>
                <w:numId w:val="50"/>
              </w:numPr>
              <w:ind w:hanging="306"/>
              <w:rPr>
                <w:rFonts w:ascii="Calibri" w:hAnsi="Calibri" w:cs="Calibri"/>
                <w:sz w:val="22"/>
                <w:szCs w:val="22"/>
              </w:rPr>
            </w:pPr>
            <w:r>
              <w:rPr>
                <w:rFonts w:ascii="Calibri" w:hAnsi="Calibri" w:cs="Calibri"/>
                <w:b/>
                <w:sz w:val="22"/>
                <w:szCs w:val="22"/>
              </w:rPr>
              <w:lastRenderedPageBreak/>
              <w:t>El plazo de entrega de vuelta</w:t>
            </w:r>
            <w:r>
              <w:rPr>
                <w:rFonts w:ascii="Calibri" w:hAnsi="Calibri" w:cs="Calibri"/>
                <w:sz w:val="22"/>
                <w:szCs w:val="22"/>
              </w:rPr>
              <w:t xml:space="preserve"> desde Zona Comercial de Yacuiba  a Planta Tarija será hasta 3 días calendario.</w:t>
            </w:r>
          </w:p>
          <w:p w:rsidR="00B977DD" w:rsidRDefault="00B977DD">
            <w:pPr>
              <w:pStyle w:val="Prrafodelista"/>
              <w:rPr>
                <w:rFonts w:ascii="Calibri" w:hAnsi="Calibri" w:cs="Calibri"/>
                <w:sz w:val="22"/>
                <w:szCs w:val="22"/>
              </w:rPr>
            </w:pPr>
          </w:p>
          <w:p w:rsidR="00B977DD" w:rsidRDefault="00B977DD" w:rsidP="006F2E48">
            <w:pPr>
              <w:pStyle w:val="Prrafodelista"/>
              <w:numPr>
                <w:ilvl w:val="0"/>
                <w:numId w:val="50"/>
              </w:numPr>
              <w:rPr>
                <w:rFonts w:ascii="Calibri" w:hAnsi="Calibri" w:cs="Calibri"/>
                <w:sz w:val="22"/>
                <w:szCs w:val="22"/>
              </w:rPr>
            </w:pPr>
            <w:r>
              <w:rPr>
                <w:rFonts w:ascii="Calibri" w:hAnsi="Calibri" w:cs="Calibri"/>
                <w:b/>
                <w:sz w:val="22"/>
                <w:szCs w:val="22"/>
              </w:rPr>
              <w:t>El plazo de entrega de vuelta</w:t>
            </w:r>
            <w:r>
              <w:rPr>
                <w:rFonts w:ascii="Calibri" w:hAnsi="Calibri" w:cs="Calibri"/>
                <w:sz w:val="22"/>
                <w:szCs w:val="22"/>
              </w:rPr>
              <w:t xml:space="preserve"> desde Zona Comercial de Bermejo  a Planta Tarija será hasta 3 días calendario.</w:t>
            </w:r>
          </w:p>
          <w:p w:rsidR="00B977DD" w:rsidRDefault="00B977DD">
            <w:pPr>
              <w:pStyle w:val="Prrafodelista"/>
              <w:ind w:left="1440"/>
              <w:rPr>
                <w:rFonts w:ascii="Calibri" w:hAnsi="Calibri" w:cs="Calibri"/>
                <w:sz w:val="22"/>
                <w:szCs w:val="22"/>
              </w:rPr>
            </w:pPr>
          </w:p>
          <w:p w:rsidR="00B977DD" w:rsidRDefault="00B977DD" w:rsidP="006F2E48">
            <w:pPr>
              <w:numPr>
                <w:ilvl w:val="0"/>
                <w:numId w:val="50"/>
              </w:numPr>
              <w:ind w:hanging="731"/>
              <w:rPr>
                <w:rFonts w:ascii="Calibri" w:hAnsi="Calibri" w:cs="Calibri"/>
                <w:b/>
                <w:sz w:val="22"/>
                <w:szCs w:val="22"/>
              </w:rPr>
            </w:pPr>
            <w:r>
              <w:rPr>
                <w:rFonts w:ascii="Calibri" w:hAnsi="Calibri" w:cs="Calibri"/>
                <w:b/>
                <w:sz w:val="22"/>
                <w:szCs w:val="22"/>
              </w:rPr>
              <w:t>Para la entrega de garrafas en mal estado en PLANTA TARIJA  se elaborara  los siguientes documentos:</w:t>
            </w:r>
          </w:p>
          <w:p w:rsidR="00B977DD" w:rsidRDefault="00B977DD">
            <w:pPr>
              <w:ind w:left="1440"/>
              <w:rPr>
                <w:rFonts w:ascii="Calibri" w:hAnsi="Calibri" w:cs="Calibri"/>
                <w:sz w:val="22"/>
                <w:szCs w:val="22"/>
              </w:rPr>
            </w:pPr>
            <w:r>
              <w:rPr>
                <w:rFonts w:ascii="Calibri" w:hAnsi="Calibri" w:cs="Calibri"/>
                <w:sz w:val="22"/>
                <w:szCs w:val="22"/>
              </w:rPr>
              <w:t>Conocimiento de Carga de la Unidad de Activos Fijos y Almacenes.</w:t>
            </w:r>
          </w:p>
          <w:p w:rsidR="00B977DD" w:rsidRDefault="00B977DD">
            <w:pPr>
              <w:ind w:left="1440"/>
              <w:rPr>
                <w:rFonts w:ascii="Calibri" w:hAnsi="Calibri" w:cs="Calibri"/>
                <w:sz w:val="22"/>
                <w:szCs w:val="22"/>
              </w:rPr>
            </w:pPr>
            <w:r>
              <w:rPr>
                <w:rFonts w:ascii="Calibri" w:hAnsi="Calibri" w:cs="Calibri"/>
                <w:sz w:val="22"/>
                <w:szCs w:val="22"/>
              </w:rPr>
              <w:t>Orden de Salida de la Unidad de Activos Fijos y Almacenes.</w:t>
            </w:r>
          </w:p>
          <w:p w:rsidR="00B977DD" w:rsidRDefault="00B977DD">
            <w:pPr>
              <w:ind w:left="1440"/>
              <w:rPr>
                <w:rFonts w:ascii="Calibri" w:hAnsi="Calibri" w:cs="Calibri"/>
                <w:sz w:val="22"/>
                <w:szCs w:val="22"/>
              </w:rPr>
            </w:pPr>
            <w:r>
              <w:rPr>
                <w:rFonts w:ascii="Calibri" w:hAnsi="Calibri" w:cs="Calibri"/>
                <w:sz w:val="22"/>
                <w:szCs w:val="22"/>
              </w:rPr>
              <w:t>Detalle de garrafas “lectura de Tara, número de serie y año de fabricación)</w:t>
            </w:r>
          </w:p>
          <w:p w:rsidR="00B977DD" w:rsidRDefault="00B977DD">
            <w:pPr>
              <w:ind w:left="1440"/>
              <w:rPr>
                <w:rFonts w:ascii="Calibri" w:hAnsi="Calibri" w:cs="Calibri"/>
                <w:sz w:val="22"/>
                <w:szCs w:val="22"/>
              </w:rPr>
            </w:pPr>
            <w:r>
              <w:rPr>
                <w:rFonts w:ascii="Calibri" w:hAnsi="Calibri" w:cs="Calibri"/>
                <w:sz w:val="22"/>
                <w:szCs w:val="22"/>
              </w:rPr>
              <w:t>Acta de Entrega de la Unidad de Activos Fijos y Almacenes.</w:t>
            </w:r>
          </w:p>
          <w:p w:rsidR="00B977DD" w:rsidRDefault="00B977DD">
            <w:pPr>
              <w:ind w:left="1440"/>
              <w:rPr>
                <w:rFonts w:ascii="Calibri" w:hAnsi="Calibri" w:cs="Calibri"/>
                <w:sz w:val="22"/>
                <w:szCs w:val="22"/>
              </w:rPr>
            </w:pPr>
            <w:r>
              <w:rPr>
                <w:rFonts w:ascii="Calibri" w:hAnsi="Calibri" w:cs="Calibri"/>
                <w:sz w:val="22"/>
                <w:szCs w:val="22"/>
              </w:rPr>
              <w:t>Documento de transferencia de la Unidad de Activos Fijos y Almacenes.</w:t>
            </w:r>
          </w:p>
          <w:p w:rsidR="00B977DD" w:rsidRDefault="00B977DD" w:rsidP="006F2E48">
            <w:pPr>
              <w:numPr>
                <w:ilvl w:val="0"/>
                <w:numId w:val="50"/>
              </w:numPr>
              <w:ind w:hanging="731"/>
              <w:rPr>
                <w:rFonts w:ascii="Calibri" w:hAnsi="Calibri" w:cs="Calibri"/>
                <w:b/>
                <w:sz w:val="22"/>
                <w:szCs w:val="22"/>
              </w:rPr>
            </w:pPr>
            <w:r>
              <w:rPr>
                <w:rFonts w:ascii="Calibri" w:hAnsi="Calibri" w:cs="Calibri"/>
                <w:b/>
                <w:sz w:val="22"/>
                <w:szCs w:val="22"/>
              </w:rPr>
              <w:t>La entrega de las garrafas en buen estado en PLANTAS RECALIFICADORAS   generara los siguientes documentos :</w:t>
            </w:r>
          </w:p>
          <w:p w:rsidR="00B977DD" w:rsidRDefault="00B977DD">
            <w:pPr>
              <w:ind w:left="1440"/>
              <w:rPr>
                <w:rFonts w:ascii="Calibri" w:hAnsi="Calibri" w:cs="Calibri"/>
                <w:sz w:val="22"/>
                <w:szCs w:val="22"/>
              </w:rPr>
            </w:pPr>
            <w:r>
              <w:rPr>
                <w:rFonts w:ascii="Calibri" w:hAnsi="Calibri" w:cs="Calibri"/>
                <w:sz w:val="22"/>
                <w:szCs w:val="22"/>
              </w:rPr>
              <w:t>Orden de Salida lugar de origen</w:t>
            </w:r>
          </w:p>
          <w:p w:rsidR="00B977DD" w:rsidRDefault="00B977DD">
            <w:pPr>
              <w:ind w:left="1440"/>
              <w:rPr>
                <w:rFonts w:ascii="Calibri" w:hAnsi="Calibri" w:cs="Calibri"/>
                <w:sz w:val="22"/>
                <w:szCs w:val="22"/>
              </w:rPr>
            </w:pPr>
            <w:r>
              <w:rPr>
                <w:rFonts w:ascii="Calibri" w:hAnsi="Calibri" w:cs="Calibri"/>
                <w:sz w:val="22"/>
                <w:szCs w:val="22"/>
              </w:rPr>
              <w:t>Elaboración de Acta de Entrega lugar de destino, o en su caso Transferencia</w:t>
            </w:r>
          </w:p>
          <w:p w:rsidR="00B977DD" w:rsidRDefault="00B977DD">
            <w:pPr>
              <w:rPr>
                <w:rFonts w:ascii="Calibri" w:hAnsi="Calibri" w:cs="Calibri"/>
                <w:b/>
                <w:sz w:val="22"/>
                <w:szCs w:val="22"/>
              </w:rPr>
            </w:pPr>
          </w:p>
        </w:tc>
      </w:tr>
    </w:tbl>
    <w:p w:rsidR="00B977DD" w:rsidRDefault="00B977DD" w:rsidP="00B977DD">
      <w:pPr>
        <w:rPr>
          <w:rFonts w:ascii="Calibri" w:hAnsi="Calibri" w:cs="Calibri"/>
          <w:b/>
          <w:sz w:val="22"/>
          <w:szCs w:val="22"/>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B977DD" w:rsidTr="00B977DD">
        <w:tc>
          <w:tcPr>
            <w:tcW w:w="9263"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rPr>
                <w:rFonts w:ascii="Calibri" w:hAnsi="Calibri" w:cs="Calibri"/>
                <w:b/>
                <w:sz w:val="22"/>
                <w:szCs w:val="22"/>
              </w:rPr>
            </w:pPr>
            <w:r>
              <w:rPr>
                <w:rFonts w:ascii="Calibri" w:hAnsi="Calibri" w:cs="Calibri"/>
                <w:b/>
                <w:sz w:val="22"/>
                <w:szCs w:val="22"/>
              </w:rPr>
              <w:t>CONDICIONES DEL SERVICIO</w:t>
            </w:r>
          </w:p>
        </w:tc>
      </w:tr>
      <w:tr w:rsidR="00B977DD" w:rsidTr="00B977DD">
        <w:tc>
          <w:tcPr>
            <w:tcW w:w="9263" w:type="dxa"/>
            <w:tcBorders>
              <w:top w:val="single" w:sz="4" w:space="0" w:color="auto"/>
              <w:left w:val="single" w:sz="4" w:space="0" w:color="auto"/>
              <w:bottom w:val="single" w:sz="4" w:space="0" w:color="auto"/>
              <w:right w:val="single" w:sz="4" w:space="0" w:color="auto"/>
            </w:tcBorders>
          </w:tcPr>
          <w:p w:rsidR="00B977DD" w:rsidRDefault="00B977DD">
            <w:pPr>
              <w:rPr>
                <w:rFonts w:ascii="Calibri" w:hAnsi="Calibri" w:cs="Calibri"/>
                <w:b/>
                <w:sz w:val="22"/>
                <w:szCs w:val="22"/>
              </w:rPr>
            </w:pPr>
          </w:p>
          <w:p w:rsidR="00B977DD" w:rsidRDefault="00B977DD">
            <w:pPr>
              <w:rPr>
                <w:rFonts w:ascii="Calibri" w:hAnsi="Calibri" w:cs="Calibri"/>
                <w:sz w:val="22"/>
                <w:szCs w:val="22"/>
              </w:rPr>
            </w:pPr>
            <w:r>
              <w:rPr>
                <w:rFonts w:ascii="Calibri" w:hAnsi="Calibri" w:cs="Calibri"/>
                <w:sz w:val="22"/>
                <w:szCs w:val="22"/>
              </w:rPr>
              <w:t xml:space="preserve">El adjudicado deberá contar con camión tráiler en óptimas condiciones de funcionamiento mecánico y eléctrico, el mismo que deberá contar con </w:t>
            </w:r>
            <w:r>
              <w:rPr>
                <w:rFonts w:ascii="Calibri" w:hAnsi="Calibri" w:cs="Calibri"/>
                <w:b/>
                <w:sz w:val="22"/>
                <w:szCs w:val="22"/>
              </w:rPr>
              <w:t xml:space="preserve">porta carga o carrocería </w:t>
            </w:r>
            <w:r>
              <w:rPr>
                <w:rFonts w:ascii="Calibri" w:hAnsi="Calibri" w:cs="Calibri"/>
                <w:sz w:val="22"/>
                <w:szCs w:val="22"/>
              </w:rPr>
              <w:t>fijada al chasis con soportes de alta resistencia equipado con anillas de amarre para sujeción de la carga, largueros laterales metálicos en excelente estado, asimismo la carrocería deberá contar con toldo fabricado con cañería PCV , por lo que  el personal de la Unidad de Seguridad Industrial del Distrito Comercial Tarija, realizara una inspección completa del  camión efectuando (CHECK LIST) antes del ingreso a planta para cada viaje a realizar y verificara que personal que proceda a realizar el estivado tenga ropa de trabajo (overol o en su caso camisa y pantalón jeans), botas de seguridad y equipos de protección personal como ser casco gafas guantes de cuero,  debiendo las observaciones ser presentadas y subsanadas antes del carguío si se presentasen.</w:t>
            </w:r>
          </w:p>
        </w:tc>
      </w:tr>
      <w:tr w:rsidR="00B977DD" w:rsidTr="00B977DD">
        <w:tc>
          <w:tcPr>
            <w:tcW w:w="9263"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rPr>
                <w:rFonts w:ascii="Calibri" w:hAnsi="Calibri" w:cs="Calibri"/>
                <w:b/>
                <w:sz w:val="22"/>
                <w:szCs w:val="22"/>
              </w:rPr>
            </w:pPr>
            <w:r>
              <w:rPr>
                <w:rFonts w:ascii="Calibri" w:hAnsi="Calibri" w:cs="Calibri"/>
                <w:b/>
                <w:sz w:val="22"/>
                <w:szCs w:val="22"/>
              </w:rPr>
              <w:t>PLAZO DE EJECUCION DEL SERVICIO</w:t>
            </w:r>
          </w:p>
        </w:tc>
      </w:tr>
      <w:tr w:rsidR="00B977DD" w:rsidTr="00B977DD">
        <w:tc>
          <w:tcPr>
            <w:tcW w:w="9263" w:type="dxa"/>
            <w:tcBorders>
              <w:top w:val="single" w:sz="4" w:space="0" w:color="auto"/>
              <w:left w:val="single" w:sz="4" w:space="0" w:color="auto"/>
              <w:bottom w:val="single" w:sz="4" w:space="0" w:color="auto"/>
              <w:right w:val="single" w:sz="4" w:space="0" w:color="auto"/>
            </w:tcBorders>
          </w:tcPr>
          <w:p w:rsidR="00B977DD" w:rsidRDefault="00B977DD">
            <w:pPr>
              <w:rPr>
                <w:rFonts w:ascii="Calibri" w:hAnsi="Calibri" w:cs="Calibri"/>
                <w:sz w:val="22"/>
                <w:szCs w:val="22"/>
              </w:rPr>
            </w:pPr>
          </w:p>
          <w:p w:rsidR="00B977DD" w:rsidRDefault="00B977DD">
            <w:pPr>
              <w:rPr>
                <w:rFonts w:ascii="Calibri" w:hAnsi="Calibri" w:cs="Calibri"/>
                <w:sz w:val="22"/>
                <w:szCs w:val="22"/>
              </w:rPr>
            </w:pPr>
            <w:r>
              <w:rPr>
                <w:rFonts w:ascii="Calibri" w:hAnsi="Calibri" w:cs="Calibri"/>
                <w:sz w:val="22"/>
                <w:szCs w:val="22"/>
              </w:rPr>
              <w:t>El plazo de ejecución del servicio de transporte de garrafas de Gas Licuado de Petróleo  será desde la emisión de la Orden de proceder hasta el 31 de diciembre o hasta que no exista saldo en el presupuesto asignado.</w:t>
            </w:r>
          </w:p>
        </w:tc>
      </w:tr>
    </w:tbl>
    <w:p w:rsidR="00B977DD" w:rsidRDefault="00B977DD" w:rsidP="00B977DD">
      <w:pPr>
        <w:rPr>
          <w:rFonts w:ascii="Calibri" w:hAnsi="Calibri" w:cs="Calibri"/>
          <w:sz w:val="22"/>
          <w:szCs w:val="22"/>
          <w:lang w:eastAsia="es-ES"/>
        </w:rPr>
      </w:pPr>
    </w:p>
    <w:p w:rsidR="00B977DD" w:rsidRDefault="00B977DD" w:rsidP="006F2E48">
      <w:pPr>
        <w:pStyle w:val="Prrafodelista"/>
        <w:numPr>
          <w:ilvl w:val="0"/>
          <w:numId w:val="46"/>
        </w:numPr>
        <w:contextualSpacing/>
        <w:jc w:val="both"/>
        <w:rPr>
          <w:rFonts w:ascii="Calibri" w:hAnsi="Calibri" w:cs="Calibri"/>
          <w:b/>
          <w:sz w:val="22"/>
          <w:szCs w:val="22"/>
        </w:rPr>
      </w:pPr>
      <w:r>
        <w:rPr>
          <w:rFonts w:ascii="Calibri" w:hAnsi="Calibri" w:cs="Calibri"/>
          <w:b/>
          <w:sz w:val="22"/>
          <w:szCs w:val="22"/>
        </w:rPr>
        <w:t>CONDICIONES REQUERIDAS PARA EL SERVICIO</w:t>
      </w:r>
    </w:p>
    <w:p w:rsidR="00B977DD" w:rsidRDefault="00B977DD" w:rsidP="00B977D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rPr>
                <w:rFonts w:ascii="Calibri" w:hAnsi="Calibri" w:cs="Calibri"/>
                <w:sz w:val="22"/>
                <w:szCs w:val="22"/>
              </w:rPr>
            </w:pPr>
            <w:r>
              <w:rPr>
                <w:rFonts w:ascii="Calibri" w:hAnsi="Calibri" w:cs="Calibri"/>
                <w:b/>
                <w:bCs/>
                <w:sz w:val="22"/>
                <w:szCs w:val="22"/>
              </w:rPr>
              <w:t xml:space="preserve">FORMA DE PAGO  </w:t>
            </w:r>
          </w:p>
        </w:tc>
      </w:tr>
      <w:tr w:rsidR="00B977DD" w:rsidTr="00B977DD">
        <w:tc>
          <w:tcPr>
            <w:tcW w:w="9339" w:type="dxa"/>
            <w:tcBorders>
              <w:top w:val="single" w:sz="4" w:space="0" w:color="auto"/>
              <w:left w:val="single" w:sz="4" w:space="0" w:color="auto"/>
              <w:bottom w:val="single" w:sz="4" w:space="0" w:color="auto"/>
              <w:right w:val="single" w:sz="4" w:space="0" w:color="auto"/>
            </w:tcBorders>
          </w:tcPr>
          <w:p w:rsidR="00B977DD" w:rsidRDefault="00B977DD">
            <w:pPr>
              <w:jc w:val="both"/>
              <w:rPr>
                <w:rFonts w:ascii="Calibri" w:hAnsi="Calibri" w:cs="Calibri"/>
                <w:sz w:val="22"/>
                <w:szCs w:val="22"/>
                <w:lang w:val="es-BO"/>
              </w:rPr>
            </w:pPr>
            <w:r>
              <w:rPr>
                <w:rFonts w:ascii="Calibri" w:hAnsi="Calibri" w:cs="Calibri"/>
                <w:sz w:val="22"/>
                <w:lang w:val="es-BO"/>
              </w:rPr>
              <w:t xml:space="preserve">Se realizara pagos parciales por la ejecución del servicio acumulado, según  programa mensual establecido por YPFB y previa conformidad del fiscal del servicio asignado y comisión de recepción en cumplimiento </w:t>
            </w:r>
            <w:r>
              <w:rPr>
                <w:rFonts w:ascii="Calibri" w:hAnsi="Calibri" w:cs="Calibri"/>
                <w:sz w:val="22"/>
                <w:szCs w:val="22"/>
                <w:lang w:val="es-BO"/>
              </w:rPr>
              <w:t>de  los aspectos técnicos y administrativos.</w:t>
            </w:r>
          </w:p>
          <w:p w:rsidR="00B977DD" w:rsidRDefault="00B977DD">
            <w:pPr>
              <w:jc w:val="both"/>
              <w:rPr>
                <w:rFonts w:ascii="Calibri" w:hAnsi="Calibri" w:cs="Calibri"/>
                <w:sz w:val="22"/>
                <w:szCs w:val="22"/>
                <w:lang w:val="es-BO"/>
              </w:rPr>
            </w:pPr>
            <w:r>
              <w:rPr>
                <w:rFonts w:ascii="Calibri" w:hAnsi="Calibri" w:cs="Calibri"/>
                <w:sz w:val="22"/>
                <w:szCs w:val="22"/>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B977DD" w:rsidRDefault="00B977DD">
            <w:pPr>
              <w:jc w:val="both"/>
              <w:rPr>
                <w:rFonts w:ascii="Calibri" w:hAnsi="Calibri" w:cs="Calibri"/>
                <w:sz w:val="22"/>
                <w:szCs w:val="22"/>
                <w:lang w:val="es-BO"/>
              </w:rPr>
            </w:pP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lastRenderedPageBreak/>
              <w:t>Carta de Solicitud de pago</w:t>
            </w: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t>Factura Original</w:t>
            </w: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t>Fotocopia simple del NIT</w:t>
            </w: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t>Fotocopia simple del registro SIGEP</w:t>
            </w: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t>Fotocopia simple del contrato y Orden de proceder</w:t>
            </w:r>
          </w:p>
          <w:p w:rsidR="00B977DD" w:rsidRDefault="00B977DD" w:rsidP="006F2E48">
            <w:pPr>
              <w:numPr>
                <w:ilvl w:val="0"/>
                <w:numId w:val="51"/>
              </w:numPr>
              <w:jc w:val="both"/>
              <w:rPr>
                <w:rFonts w:ascii="Calibri" w:hAnsi="Calibri" w:cs="Calibri"/>
                <w:sz w:val="22"/>
                <w:szCs w:val="22"/>
                <w:lang w:val="es-BO"/>
              </w:rPr>
            </w:pPr>
            <w:r>
              <w:rPr>
                <w:rFonts w:ascii="Calibri" w:hAnsi="Calibri" w:cs="Calibri"/>
                <w:sz w:val="22"/>
                <w:szCs w:val="22"/>
                <w:lang w:val="es-BO"/>
              </w:rPr>
              <w:t>Conocimientos de Carga, Ordenes de Salida, o  transferencias acumulados en el mes</w:t>
            </w:r>
          </w:p>
          <w:p w:rsidR="00A2797A" w:rsidRDefault="00B977DD">
            <w:pPr>
              <w:jc w:val="both"/>
              <w:rPr>
                <w:rFonts w:ascii="Calibri" w:hAnsi="Calibri" w:cs="Calibri"/>
                <w:b/>
                <w:sz w:val="22"/>
                <w:szCs w:val="22"/>
                <w:lang w:val="es-BO"/>
              </w:rPr>
            </w:pPr>
            <w:r>
              <w:rPr>
                <w:rFonts w:ascii="Calibri" w:hAnsi="Calibri" w:cs="Calibri"/>
                <w:b/>
                <w:sz w:val="22"/>
                <w:szCs w:val="22"/>
                <w:lang w:val="es-BO"/>
              </w:rPr>
              <w:t>Se aclara que YPFB no otorgara ningún anticipo ni pagos adicionales por el objeto del servicio</w:t>
            </w:r>
          </w:p>
          <w:p w:rsidR="00B977DD" w:rsidRDefault="00B977DD">
            <w:pPr>
              <w:jc w:val="both"/>
              <w:rPr>
                <w:rFonts w:ascii="Calibri" w:hAnsi="Calibri" w:cs="Calibri"/>
                <w:b/>
                <w:sz w:val="22"/>
                <w:szCs w:val="22"/>
                <w:lang w:val="es-BO"/>
              </w:rPr>
            </w:pPr>
            <w:r>
              <w:rPr>
                <w:rFonts w:ascii="Calibri" w:hAnsi="Calibri" w:cs="Calibri"/>
                <w:b/>
                <w:sz w:val="22"/>
                <w:szCs w:val="22"/>
                <w:lang w:val="es-BO"/>
              </w:rPr>
              <w:t xml:space="preserve">  </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 xml:space="preserve">LUGAR DE PRESTACIÓN DEL SERVICIO </w:t>
            </w:r>
          </w:p>
        </w:tc>
      </w:tr>
      <w:tr w:rsidR="00B977DD" w:rsidTr="00B977DD">
        <w:tc>
          <w:tcPr>
            <w:tcW w:w="9339" w:type="dxa"/>
            <w:tcBorders>
              <w:top w:val="single" w:sz="4" w:space="0" w:color="auto"/>
              <w:left w:val="single" w:sz="4" w:space="0" w:color="auto"/>
              <w:bottom w:val="single" w:sz="4" w:space="0" w:color="auto"/>
              <w:right w:val="single" w:sz="4" w:space="0" w:color="auto"/>
            </w:tcBorders>
          </w:tcPr>
          <w:p w:rsidR="00B977DD" w:rsidRDefault="00B977DD">
            <w:pPr>
              <w:autoSpaceDE w:val="0"/>
              <w:autoSpaceDN w:val="0"/>
              <w:adjustRightInd w:val="0"/>
              <w:jc w:val="both"/>
              <w:rPr>
                <w:rFonts w:ascii="Calibri" w:hAnsi="Calibri" w:cs="Calibri"/>
                <w:sz w:val="22"/>
                <w:szCs w:val="22"/>
              </w:rPr>
            </w:pPr>
            <w:r>
              <w:rPr>
                <w:rFonts w:ascii="Calibri" w:hAnsi="Calibri" w:cs="Calibri"/>
                <w:sz w:val="22"/>
                <w:szCs w:val="22"/>
              </w:rPr>
              <w:t>El adjudicado deberá realizar la ejecución del servicio de transporte de garrafas entre las siguientes plantas engarrafadoras y  plantas recalificadoras en direcciones señaladas según cuadro siguiente.</w:t>
            </w:r>
          </w:p>
          <w:p w:rsidR="00B977DD" w:rsidRDefault="00B977DD">
            <w:pPr>
              <w:autoSpaceDE w:val="0"/>
              <w:autoSpaceDN w:val="0"/>
              <w:adjustRightInd w:val="0"/>
              <w:jc w:val="both"/>
              <w:rPr>
                <w:rFonts w:ascii="Calibri" w:hAnsi="Calibri" w:cs="Calibri"/>
                <w:sz w:val="18"/>
                <w:szCs w:val="22"/>
              </w:rPr>
            </w:pPr>
          </w:p>
          <w:tbl>
            <w:tblPr>
              <w:tblW w:w="6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4283"/>
            </w:tblGrid>
            <w:tr w:rsidR="00B977DD">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8DB3E2"/>
                  <w:vAlign w:val="center"/>
                  <w:hideMark/>
                </w:tcPr>
                <w:p w:rsidR="00B977DD" w:rsidRDefault="00B977DD">
                  <w:pPr>
                    <w:jc w:val="center"/>
                    <w:rPr>
                      <w:rFonts w:ascii="Calibri" w:hAnsi="Calibri" w:cs="Calibri"/>
                      <w:b/>
                      <w:sz w:val="18"/>
                      <w:szCs w:val="18"/>
                    </w:rPr>
                  </w:pPr>
                  <w:r>
                    <w:rPr>
                      <w:rFonts w:ascii="Calibri" w:hAnsi="Calibri" w:cs="Calibri"/>
                      <w:b/>
                      <w:sz w:val="18"/>
                      <w:szCs w:val="18"/>
                    </w:rPr>
                    <w:t>CIUDAD/ LOCALIDAD</w:t>
                  </w:r>
                </w:p>
              </w:tc>
              <w:tc>
                <w:tcPr>
                  <w:tcW w:w="0" w:type="auto"/>
                  <w:tcBorders>
                    <w:top w:val="single" w:sz="4" w:space="0" w:color="auto"/>
                    <w:left w:val="single" w:sz="4" w:space="0" w:color="auto"/>
                    <w:bottom w:val="single" w:sz="4" w:space="0" w:color="auto"/>
                    <w:right w:val="single" w:sz="4" w:space="0" w:color="auto"/>
                  </w:tcBorders>
                  <w:shd w:val="clear" w:color="auto" w:fill="8DB3E2"/>
                  <w:vAlign w:val="center"/>
                  <w:hideMark/>
                </w:tcPr>
                <w:p w:rsidR="00B977DD" w:rsidRDefault="00B977DD">
                  <w:pPr>
                    <w:jc w:val="center"/>
                    <w:rPr>
                      <w:rFonts w:ascii="Calibri" w:hAnsi="Calibri" w:cs="Calibri"/>
                      <w:b/>
                      <w:sz w:val="18"/>
                      <w:szCs w:val="18"/>
                    </w:rPr>
                  </w:pPr>
                  <w:r>
                    <w:rPr>
                      <w:rFonts w:ascii="Calibri" w:hAnsi="Calibri" w:cs="Calibri"/>
                      <w:b/>
                      <w:sz w:val="18"/>
                      <w:szCs w:val="18"/>
                    </w:rPr>
                    <w:t>DIRECCION</w:t>
                  </w:r>
                </w:p>
              </w:tc>
            </w:tr>
            <w:tr w:rsidR="00B977DD">
              <w:trPr>
                <w:trHeight w:val="343"/>
                <w:jc w:val="center"/>
              </w:trPr>
              <w:tc>
                <w:tcPr>
                  <w:tcW w:w="0" w:type="auto"/>
                  <w:tcBorders>
                    <w:top w:val="single" w:sz="4" w:space="0" w:color="auto"/>
                    <w:left w:val="single" w:sz="4" w:space="0" w:color="auto"/>
                    <w:bottom w:val="single" w:sz="4" w:space="0" w:color="auto"/>
                    <w:right w:val="single" w:sz="4" w:space="0" w:color="auto"/>
                  </w:tcBorders>
                  <w:vAlign w:val="center"/>
                </w:tcPr>
                <w:p w:rsidR="00B977DD" w:rsidRDefault="00B977DD">
                  <w:pPr>
                    <w:jc w:val="center"/>
                    <w:rPr>
                      <w:rFonts w:ascii="Calibri" w:hAnsi="Calibri" w:cs="Calibri"/>
                      <w:sz w:val="18"/>
                      <w:szCs w:val="18"/>
                    </w:rPr>
                  </w:pPr>
                </w:p>
                <w:p w:rsidR="00B977DD" w:rsidRDefault="00B977DD">
                  <w:pPr>
                    <w:jc w:val="center"/>
                    <w:rPr>
                      <w:rFonts w:ascii="Calibri" w:hAnsi="Calibri" w:cs="Calibri"/>
                      <w:sz w:val="18"/>
                      <w:szCs w:val="18"/>
                    </w:rPr>
                  </w:pPr>
                  <w:r>
                    <w:rPr>
                      <w:rFonts w:ascii="Calibri" w:hAnsi="Calibri" w:cs="Calibri"/>
                      <w:sz w:val="18"/>
                      <w:szCs w:val="18"/>
                    </w:rPr>
                    <w:t>TARIJA</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KM 8½  CARRETERA AL GRAN CHACO – ZONA EL PORTILLO</w:t>
                  </w:r>
                </w:p>
              </w:tc>
            </w:tr>
            <w:tr w:rsidR="00B977DD">
              <w:trPr>
                <w:trHeight w:val="22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SUCRE</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ZONA Q’HORA – Q’HORA, KM. 8 DE LA CIUDAD DE SUCRE</w:t>
                  </w:r>
                </w:p>
              </w:tc>
            </w:tr>
            <w:tr w:rsidR="00B977DD">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COCHABAMBA</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KM 6 AVENIDA PETROLERA – ZONA VALLE HERMOSO</w:t>
                  </w:r>
                </w:p>
              </w:tc>
            </w:tr>
            <w:tr w:rsidR="00B977DD">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VILLAMONTES</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AV. MENDEZ ARCOS FINAL ZONA BARRIO FERROBIARIO</w:t>
                  </w:r>
                </w:p>
              </w:tc>
            </w:tr>
            <w:tr w:rsidR="00B977DD">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YACUIBA</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 xml:space="preserve">AV. BOLIVIA CARRETERA A POCITOS </w:t>
                  </w:r>
                </w:p>
              </w:tc>
            </w:tr>
            <w:tr w:rsidR="00B977DD">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BERMEJO</w:t>
                  </w:r>
                </w:p>
              </w:tc>
              <w:tc>
                <w:tcPr>
                  <w:tcW w:w="0" w:type="auto"/>
                  <w:tcBorders>
                    <w:top w:val="single" w:sz="4" w:space="0" w:color="auto"/>
                    <w:left w:val="single" w:sz="4" w:space="0" w:color="auto"/>
                    <w:bottom w:val="single" w:sz="4" w:space="0" w:color="auto"/>
                    <w:right w:val="single" w:sz="4" w:space="0" w:color="auto"/>
                  </w:tcBorders>
                  <w:vAlign w:val="center"/>
                  <w:hideMark/>
                </w:tcPr>
                <w:p w:rsidR="00B977DD" w:rsidRDefault="00B977DD">
                  <w:pPr>
                    <w:jc w:val="center"/>
                    <w:rPr>
                      <w:rFonts w:ascii="Calibri" w:hAnsi="Calibri" w:cs="Calibri"/>
                      <w:sz w:val="18"/>
                      <w:szCs w:val="18"/>
                    </w:rPr>
                  </w:pPr>
                  <w:r>
                    <w:rPr>
                      <w:rFonts w:ascii="Calibri" w:hAnsi="Calibri" w:cs="Calibri"/>
                      <w:sz w:val="18"/>
                      <w:szCs w:val="18"/>
                    </w:rPr>
                    <w:t xml:space="preserve">AV. PETROLERA EX GRANJA DE YPFB </w:t>
                  </w:r>
                </w:p>
              </w:tc>
            </w:tr>
          </w:tbl>
          <w:p w:rsidR="00B977DD" w:rsidRDefault="00B977DD">
            <w:pPr>
              <w:jc w:val="both"/>
              <w:rPr>
                <w:rFonts w:ascii="Calibri" w:hAnsi="Calibri" w:cs="Calibri"/>
                <w:sz w:val="22"/>
                <w:lang w:eastAsia="es-ES"/>
              </w:rPr>
            </w:pP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sz w:val="22"/>
                <w:szCs w:val="22"/>
              </w:rPr>
            </w:pPr>
            <w:r>
              <w:rPr>
                <w:rFonts w:ascii="Calibri" w:hAnsi="Calibri" w:cs="Calibri"/>
                <w:b/>
                <w:bCs/>
                <w:sz w:val="22"/>
                <w:szCs w:val="22"/>
              </w:rPr>
              <w:t xml:space="preserve">FISCAL DEL SERVICIO </w:t>
            </w:r>
          </w:p>
        </w:tc>
      </w:tr>
      <w:tr w:rsidR="00B977DD" w:rsidTr="00B977DD">
        <w:trPr>
          <w:trHeight w:val="2239"/>
        </w:trPr>
        <w:tc>
          <w:tcPr>
            <w:tcW w:w="9339" w:type="dxa"/>
            <w:tcBorders>
              <w:top w:val="single" w:sz="4" w:space="0" w:color="auto"/>
              <w:left w:val="single" w:sz="4" w:space="0" w:color="auto"/>
              <w:bottom w:val="single" w:sz="4" w:space="0" w:color="auto"/>
              <w:right w:val="single" w:sz="4" w:space="0" w:color="auto"/>
            </w:tcBorders>
            <w:shd w:val="clear" w:color="auto" w:fill="FFFFFF"/>
            <w:hideMark/>
          </w:tcPr>
          <w:p w:rsidR="00B977DD" w:rsidRDefault="00B977DD">
            <w:pPr>
              <w:jc w:val="both"/>
              <w:rPr>
                <w:rFonts w:ascii="Calibri" w:hAnsi="Calibri" w:cs="Calibri"/>
                <w:sz w:val="22"/>
                <w:szCs w:val="22"/>
                <w:lang w:val="es-BO" w:eastAsia="es-BO"/>
              </w:rPr>
            </w:pPr>
            <w:r>
              <w:rPr>
                <w:rFonts w:ascii="Calibri" w:hAnsi="Calibri" w:cs="Calibri"/>
                <w:sz w:val="22"/>
                <w:szCs w:val="22"/>
                <w:lang w:val="es-BO" w:eastAsia="es-BO"/>
              </w:rPr>
              <w:t>YPFB a Través del Responsable de Contratación RPC designara un Fiscal del Servicio quien tendrá las siguientes funciones</w:t>
            </w:r>
          </w:p>
          <w:p w:rsidR="00B977DD" w:rsidRDefault="00B977DD" w:rsidP="006F2E48">
            <w:pPr>
              <w:numPr>
                <w:ilvl w:val="0"/>
                <w:numId w:val="52"/>
              </w:numPr>
              <w:jc w:val="both"/>
              <w:rPr>
                <w:rFonts w:ascii="Calibri" w:hAnsi="Calibri" w:cs="Calibri"/>
                <w:sz w:val="22"/>
                <w:szCs w:val="22"/>
                <w:lang w:val="es-BO" w:eastAsia="es-BO"/>
              </w:rPr>
            </w:pPr>
            <w:r>
              <w:rPr>
                <w:rFonts w:ascii="Calibri" w:hAnsi="Calibri" w:cs="Calibri"/>
                <w:sz w:val="22"/>
                <w:szCs w:val="22"/>
                <w:lang w:val="es-BO" w:eastAsia="es-BO"/>
              </w:rPr>
              <w:t>Para inicio del servicio emitirá Nota Expresa de Orden de Proceder, previo a la firma de contrato</w:t>
            </w:r>
          </w:p>
          <w:p w:rsidR="00B977DD" w:rsidRDefault="00B977DD" w:rsidP="006F2E48">
            <w:pPr>
              <w:numPr>
                <w:ilvl w:val="0"/>
                <w:numId w:val="52"/>
              </w:numPr>
              <w:jc w:val="both"/>
              <w:rPr>
                <w:rFonts w:ascii="Calibri" w:hAnsi="Calibri" w:cs="Calibri"/>
                <w:sz w:val="22"/>
                <w:szCs w:val="22"/>
                <w:lang w:val="es-BO" w:eastAsia="es-BO"/>
              </w:rPr>
            </w:pPr>
            <w:r>
              <w:rPr>
                <w:rFonts w:ascii="Calibri" w:hAnsi="Calibri" w:cs="Calibri"/>
                <w:sz w:val="22"/>
                <w:szCs w:val="22"/>
                <w:lang w:val="es-BO" w:eastAsia="es-BO"/>
              </w:rPr>
              <w:t>Fiscalizará el cumplimiento de las Especificaciones Técnicas y Cláusulas del Contrato.</w:t>
            </w:r>
          </w:p>
          <w:p w:rsidR="00B977DD" w:rsidRDefault="00B977DD" w:rsidP="006F2E48">
            <w:pPr>
              <w:numPr>
                <w:ilvl w:val="0"/>
                <w:numId w:val="52"/>
              </w:numPr>
              <w:jc w:val="both"/>
              <w:rPr>
                <w:rFonts w:ascii="Calibri" w:hAnsi="Calibri" w:cs="Calibri"/>
                <w:sz w:val="22"/>
                <w:szCs w:val="22"/>
                <w:lang w:val="es-BO" w:eastAsia="es-BO"/>
              </w:rPr>
            </w:pPr>
            <w:r>
              <w:rPr>
                <w:rFonts w:ascii="Calibri" w:hAnsi="Calibri" w:cs="Calibri"/>
                <w:sz w:val="22"/>
                <w:szCs w:val="22"/>
                <w:lang w:val="es-BO" w:eastAsia="es-BO"/>
              </w:rPr>
              <w:t>Fiscalizará la salida y recepción de la cantidad de garrafas según conocimiento de carga, orden de salida, acta de entrega, acta de recepción, detalle de garrafas y salida de almacenes y que deberán adjuntarse para la solicitud de pago.</w:t>
            </w:r>
          </w:p>
          <w:p w:rsidR="00B977DD" w:rsidRDefault="00B977DD" w:rsidP="006F2E48">
            <w:pPr>
              <w:numPr>
                <w:ilvl w:val="0"/>
                <w:numId w:val="52"/>
              </w:numPr>
              <w:autoSpaceDE w:val="0"/>
              <w:autoSpaceDN w:val="0"/>
              <w:adjustRightInd w:val="0"/>
              <w:jc w:val="both"/>
              <w:rPr>
                <w:rFonts w:ascii="Calibri" w:hAnsi="Calibri" w:cs="Calibri"/>
                <w:sz w:val="22"/>
                <w:szCs w:val="22"/>
                <w:lang w:val="es-BO" w:eastAsia="es-BO"/>
              </w:rPr>
            </w:pPr>
            <w:r>
              <w:rPr>
                <w:rFonts w:ascii="Calibri" w:hAnsi="Calibri" w:cs="Calibri"/>
                <w:sz w:val="22"/>
                <w:szCs w:val="22"/>
                <w:lang w:val="es-BO" w:eastAsia="es-BO"/>
              </w:rPr>
              <w:t>Emitir Informe de Conformidad o Disconformidad del Servicio</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lang w:eastAsia="es-ES"/>
              </w:rPr>
            </w:pPr>
            <w:r>
              <w:rPr>
                <w:rFonts w:ascii="Calibri" w:hAnsi="Calibri" w:cs="Calibri"/>
                <w:b/>
                <w:bCs/>
                <w:sz w:val="22"/>
                <w:szCs w:val="22"/>
              </w:rPr>
              <w:t>FACTURACION</w:t>
            </w:r>
          </w:p>
        </w:tc>
      </w:tr>
      <w:tr w:rsidR="00B977DD" w:rsidTr="00B977DD">
        <w:tc>
          <w:tcPr>
            <w:tcW w:w="9339" w:type="dxa"/>
            <w:tcBorders>
              <w:top w:val="single" w:sz="4" w:space="0" w:color="auto"/>
              <w:left w:val="single" w:sz="4" w:space="0" w:color="auto"/>
              <w:bottom w:val="single" w:sz="4" w:space="0" w:color="auto"/>
              <w:right w:val="single" w:sz="4" w:space="0" w:color="auto"/>
            </w:tcBorders>
            <w:hideMark/>
          </w:tcPr>
          <w:p w:rsidR="00B977DD" w:rsidRDefault="00B977DD">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977DD" w:rsidRDefault="00B977DD">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977DD" w:rsidRDefault="00B977DD">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rPr>
            </w:pPr>
            <w:r>
              <w:rPr>
                <w:rFonts w:ascii="Calibri" w:hAnsi="Calibri" w:cs="Calibri"/>
                <w:b/>
                <w:bCs/>
                <w:sz w:val="22"/>
                <w:szCs w:val="22"/>
              </w:rPr>
              <w:t>TRIBUTOS</w:t>
            </w:r>
          </w:p>
        </w:tc>
      </w:tr>
      <w:tr w:rsidR="00B977DD" w:rsidTr="00B977DD">
        <w:tc>
          <w:tcPr>
            <w:tcW w:w="9339" w:type="dxa"/>
            <w:tcBorders>
              <w:top w:val="single" w:sz="4" w:space="0" w:color="auto"/>
              <w:left w:val="single" w:sz="4" w:space="0" w:color="auto"/>
              <w:bottom w:val="single" w:sz="4" w:space="0" w:color="auto"/>
              <w:right w:val="single" w:sz="4" w:space="0" w:color="auto"/>
            </w:tcBorders>
          </w:tcPr>
          <w:p w:rsidR="00B977DD" w:rsidRDefault="00B977DD">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53FC6" w:rsidRDefault="00253FC6">
            <w:pPr>
              <w:jc w:val="both"/>
              <w:rPr>
                <w:rFonts w:ascii="Calibri" w:hAnsi="Calibri" w:cs="Calibri"/>
                <w:color w:val="000000"/>
                <w:sz w:val="22"/>
                <w:szCs w:val="22"/>
              </w:rPr>
            </w:pP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rPr>
            </w:pPr>
            <w:r>
              <w:rPr>
                <w:rFonts w:ascii="Calibri" w:hAnsi="Calibri" w:cs="Calibri"/>
                <w:b/>
                <w:bCs/>
                <w:sz w:val="22"/>
                <w:szCs w:val="22"/>
              </w:rPr>
              <w:lastRenderedPageBreak/>
              <w:t>SEGUROS</w:t>
            </w:r>
          </w:p>
        </w:tc>
      </w:tr>
      <w:tr w:rsidR="00B977DD" w:rsidTr="00B977DD">
        <w:trPr>
          <w:trHeight w:val="384"/>
        </w:trPr>
        <w:tc>
          <w:tcPr>
            <w:tcW w:w="9339" w:type="dxa"/>
            <w:tcBorders>
              <w:top w:val="single" w:sz="4" w:space="0" w:color="auto"/>
              <w:left w:val="single" w:sz="4" w:space="0" w:color="auto"/>
              <w:bottom w:val="single" w:sz="4" w:space="0" w:color="auto"/>
              <w:right w:val="single" w:sz="4" w:space="0" w:color="auto"/>
            </w:tcBorders>
            <w:hideMark/>
          </w:tcPr>
          <w:p w:rsidR="00B977DD" w:rsidRDefault="00B977DD">
            <w:pPr>
              <w:rPr>
                <w:rFonts w:ascii="Calibri" w:hAnsi="Calibri" w:cs="Calibri"/>
                <w:sz w:val="22"/>
                <w:szCs w:val="22"/>
              </w:rPr>
            </w:pPr>
            <w:r>
              <w:rPr>
                <w:rFonts w:ascii="Calibri" w:hAnsi="Calibri" w:cs="Calibri"/>
                <w:sz w:val="22"/>
                <w:szCs w:val="22"/>
              </w:rPr>
              <w:t>El proponente adjudicado deberá presentar la póliza de seguro de transporte de carga por la entidad de seguros conveniente por el valor del 100% de la carga a transportar para todos los tramos a realizar.</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rPr>
            </w:pPr>
            <w:r>
              <w:rPr>
                <w:rFonts w:ascii="Calibri" w:hAnsi="Calibri" w:cs="Calibri"/>
                <w:b/>
                <w:bCs/>
                <w:sz w:val="22"/>
                <w:szCs w:val="22"/>
              </w:rPr>
              <w:t>CLAUSULAS DEL SEGURO</w:t>
            </w:r>
          </w:p>
        </w:tc>
      </w:tr>
      <w:tr w:rsidR="00B977DD" w:rsidTr="00B977DD">
        <w:tc>
          <w:tcPr>
            <w:tcW w:w="9339" w:type="dxa"/>
            <w:tcBorders>
              <w:top w:val="single" w:sz="4" w:space="0" w:color="auto"/>
              <w:left w:val="single" w:sz="4" w:space="0" w:color="auto"/>
              <w:bottom w:val="single" w:sz="4" w:space="0" w:color="auto"/>
              <w:right w:val="single" w:sz="4" w:space="0" w:color="auto"/>
            </w:tcBorders>
            <w:hideMark/>
          </w:tcPr>
          <w:p w:rsidR="00B977DD" w:rsidRDefault="00B977DD" w:rsidP="006F2E48">
            <w:pPr>
              <w:numPr>
                <w:ilvl w:val="0"/>
                <w:numId w:val="53"/>
              </w:numPr>
              <w:ind w:left="567"/>
              <w:rPr>
                <w:rFonts w:ascii="Calibri" w:hAnsi="Calibri" w:cs="Calibri"/>
                <w:sz w:val="22"/>
                <w:szCs w:val="22"/>
              </w:rPr>
            </w:pPr>
            <w:r>
              <w:rPr>
                <w:rFonts w:ascii="Calibri" w:hAnsi="Calibri" w:cs="Calibri"/>
                <w:b/>
                <w:sz w:val="22"/>
                <w:szCs w:val="22"/>
              </w:rPr>
              <w:t>POLIZA DE SEGURO DE TRANSPORTE DE MERCANCIAS</w:t>
            </w:r>
            <w:r>
              <w:rPr>
                <w:rFonts w:ascii="Calibri" w:hAnsi="Calibri" w:cs="Calibri"/>
                <w:sz w:val="22"/>
                <w:szCs w:val="22"/>
              </w:rPr>
              <w:t>: 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descarguito (Clausula “A” del INSTITUTO DE LONDRES) que cubra el valor total de las garrafas trasportadas. Esta póliza debe estar necesariamente subrogada a favor de YPFB</w:t>
            </w:r>
          </w:p>
          <w:p w:rsidR="00B977DD" w:rsidRDefault="00B977DD" w:rsidP="006F2E48">
            <w:pPr>
              <w:numPr>
                <w:ilvl w:val="0"/>
                <w:numId w:val="53"/>
              </w:numPr>
              <w:ind w:left="567" w:hanging="567"/>
              <w:jc w:val="both"/>
              <w:rPr>
                <w:rFonts w:ascii="Calibri" w:hAnsi="Calibri" w:cs="Calibri"/>
                <w:sz w:val="22"/>
                <w:szCs w:val="22"/>
              </w:rPr>
            </w:pPr>
            <w:r>
              <w:rPr>
                <w:rFonts w:ascii="Calibri" w:hAnsi="Calibri" w:cs="Calibri"/>
                <w:b/>
                <w:sz w:val="22"/>
                <w:szCs w:val="22"/>
              </w:rPr>
              <w:t>POLIZA DE ACCIDENTES PERSONALES</w:t>
            </w:r>
            <w:r>
              <w:rPr>
                <w:rFonts w:ascii="Calibri" w:hAnsi="Calibri" w:cs="Calibri"/>
                <w:sz w:val="22"/>
                <w:szCs w:val="22"/>
              </w:rPr>
              <w:t>: Los trabajadores, funcionarios y empleados designados por el adjudicado, deberán estar cubiertos bajo el Seguro de Accidentes Personales (que cubre gastos médicos, invalides parcial permanente, invalidez total permanente y muerte),</w:t>
            </w:r>
          </w:p>
          <w:p w:rsidR="00B977DD" w:rsidRDefault="00B977DD">
            <w:pPr>
              <w:ind w:left="567" w:hanging="567"/>
              <w:jc w:val="both"/>
              <w:rPr>
                <w:rFonts w:ascii="Calibri" w:hAnsi="Calibri" w:cs="Calibri"/>
                <w:sz w:val="22"/>
                <w:szCs w:val="22"/>
              </w:rPr>
            </w:pPr>
            <w:r>
              <w:rPr>
                <w:rFonts w:ascii="Calibri" w:hAnsi="Calibri" w:cs="Calibri"/>
                <w:sz w:val="22"/>
                <w:szCs w:val="22"/>
              </w:rPr>
              <w:t xml:space="preserve">          Por   lesiones corporales sufridas como consecuencia directa e inmediata de los accidentes que ocurran en el desempeño de su trabajo.</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rPr>
                <w:rFonts w:ascii="Calibri" w:hAnsi="Calibri" w:cs="Calibri"/>
                <w:b/>
                <w:bCs/>
                <w:sz w:val="22"/>
                <w:szCs w:val="22"/>
              </w:rPr>
            </w:pPr>
            <w:r>
              <w:rPr>
                <w:rFonts w:ascii="Calibri" w:hAnsi="Calibri" w:cs="Calibri"/>
                <w:b/>
                <w:bCs/>
                <w:sz w:val="22"/>
                <w:szCs w:val="22"/>
              </w:rPr>
              <w:t>CONDICIONES ADICIONALES DEL SEGURO</w:t>
            </w:r>
          </w:p>
        </w:tc>
      </w:tr>
      <w:tr w:rsidR="00B977DD" w:rsidTr="00B977DD">
        <w:tc>
          <w:tcPr>
            <w:tcW w:w="9339" w:type="dxa"/>
            <w:tcBorders>
              <w:top w:val="single" w:sz="4" w:space="0" w:color="auto"/>
              <w:left w:val="single" w:sz="4" w:space="0" w:color="auto"/>
              <w:bottom w:val="single" w:sz="4" w:space="0" w:color="auto"/>
              <w:right w:val="single" w:sz="4" w:space="0" w:color="auto"/>
            </w:tcBorders>
            <w:hideMark/>
          </w:tcPr>
          <w:p w:rsidR="00B977DD" w:rsidRDefault="00B977DD">
            <w:pPr>
              <w:rPr>
                <w:rFonts w:ascii="Calibri" w:hAnsi="Calibri" w:cs="Calibri"/>
                <w:sz w:val="22"/>
                <w:szCs w:val="22"/>
              </w:rPr>
            </w:pPr>
            <w:r>
              <w:rPr>
                <w:rFonts w:ascii="Calibri" w:hAnsi="Calibri" w:cs="Calibri"/>
                <w:sz w:val="22"/>
                <w:szCs w:val="22"/>
              </w:rPr>
              <w:t>Todas las pólizas de seguro anterior mente mencionadas, deberán cumplir las siguientes condiciones adicionales:</w:t>
            </w:r>
          </w:p>
          <w:p w:rsidR="00B977DD" w:rsidRDefault="00B977DD" w:rsidP="006F2E48">
            <w:pPr>
              <w:numPr>
                <w:ilvl w:val="0"/>
                <w:numId w:val="54"/>
              </w:numPr>
              <w:rPr>
                <w:rFonts w:ascii="Calibri" w:hAnsi="Calibri" w:cs="Calibri"/>
                <w:sz w:val="22"/>
                <w:szCs w:val="22"/>
              </w:rPr>
            </w:pPr>
            <w:r>
              <w:rPr>
                <w:rFonts w:ascii="Calibri" w:hAnsi="Calibri" w:cs="Calibri"/>
                <w:sz w:val="22"/>
                <w:szCs w:val="22"/>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B977DD" w:rsidRDefault="00B977DD" w:rsidP="006F2E48">
            <w:pPr>
              <w:numPr>
                <w:ilvl w:val="0"/>
                <w:numId w:val="54"/>
              </w:numPr>
              <w:rPr>
                <w:rFonts w:ascii="Calibri" w:hAnsi="Calibri" w:cs="Calibri"/>
                <w:sz w:val="22"/>
                <w:szCs w:val="22"/>
              </w:rPr>
            </w:pPr>
            <w:r>
              <w:rPr>
                <w:rFonts w:ascii="Calibri" w:hAnsi="Calibri" w:cs="Calibri"/>
                <w:sz w:val="22"/>
                <w:szCs w:val="22"/>
              </w:rPr>
              <w:t>El trasportista una vez adjudicado, deberá entregar una copia de la citada póliza a YPFB antes de la suscripción del contrato.</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rPr>
            </w:pPr>
            <w:r>
              <w:rPr>
                <w:rFonts w:ascii="Calibri" w:hAnsi="Calibri" w:cs="Calibri"/>
                <w:b/>
                <w:bCs/>
                <w:sz w:val="22"/>
                <w:szCs w:val="22"/>
              </w:rPr>
              <w:t>MULTAS</w:t>
            </w:r>
          </w:p>
        </w:tc>
      </w:tr>
      <w:tr w:rsidR="00B977DD" w:rsidTr="00B977DD">
        <w:tc>
          <w:tcPr>
            <w:tcW w:w="9339" w:type="dxa"/>
            <w:tcBorders>
              <w:top w:val="single" w:sz="4" w:space="0" w:color="auto"/>
              <w:left w:val="single" w:sz="4" w:space="0" w:color="auto"/>
              <w:bottom w:val="single" w:sz="4" w:space="0" w:color="auto"/>
              <w:right w:val="single" w:sz="4" w:space="0" w:color="auto"/>
            </w:tcBorders>
            <w:hideMark/>
          </w:tcPr>
          <w:p w:rsidR="00B977DD" w:rsidRDefault="00B977DD">
            <w:pPr>
              <w:autoSpaceDE w:val="0"/>
              <w:autoSpaceDN w:val="0"/>
              <w:adjustRightInd w:val="0"/>
              <w:jc w:val="both"/>
              <w:rPr>
                <w:rFonts w:ascii="Calibri" w:hAnsi="Calibri" w:cs="Calibri"/>
                <w:sz w:val="22"/>
              </w:rPr>
            </w:pPr>
            <w:r>
              <w:rPr>
                <w:rFonts w:ascii="Calibri" w:hAnsi="Calibri" w:cs="Calibri"/>
                <w:sz w:val="22"/>
              </w:rPr>
              <w:t>El incumplimiento al plazo de entrega establecido según programa mensual establecido por YPFB, se aplicara una multa de 0.5 % sobre el importe  de la adjudicación por cada Ítem que corresponda por día de retraso, en caso de llegar al 20 % de multas, la adjudicación queda sin efecto y la empresa YPFB se reserva el derecho de realizar gestiones legales y administrativas que corresponda.</w:t>
            </w:r>
          </w:p>
        </w:tc>
      </w:tr>
      <w:tr w:rsidR="00B977DD" w:rsidTr="00B977D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B977DD" w:rsidRDefault="00B977DD">
            <w:pPr>
              <w:autoSpaceDE w:val="0"/>
              <w:autoSpaceDN w:val="0"/>
              <w:adjustRightInd w:val="0"/>
              <w:jc w:val="both"/>
              <w:rPr>
                <w:rFonts w:ascii="Calibri" w:hAnsi="Calibri" w:cs="Calibri"/>
                <w:b/>
                <w:bCs/>
                <w:sz w:val="22"/>
                <w:szCs w:val="22"/>
              </w:rPr>
            </w:pPr>
            <w:r>
              <w:rPr>
                <w:rFonts w:ascii="Calibri" w:hAnsi="Calibri" w:cs="Calibri"/>
                <w:b/>
                <w:bCs/>
                <w:sz w:val="22"/>
                <w:szCs w:val="22"/>
              </w:rPr>
              <w:t>VALIDACIONES</w:t>
            </w:r>
          </w:p>
        </w:tc>
      </w:tr>
      <w:tr w:rsidR="00B977DD" w:rsidTr="00B977DD">
        <w:tc>
          <w:tcPr>
            <w:tcW w:w="9339" w:type="dxa"/>
            <w:tcBorders>
              <w:top w:val="single" w:sz="4" w:space="0" w:color="auto"/>
              <w:left w:val="single" w:sz="4" w:space="0" w:color="auto"/>
              <w:bottom w:val="single" w:sz="4" w:space="0" w:color="auto"/>
              <w:right w:val="single" w:sz="4" w:space="0" w:color="auto"/>
            </w:tcBorders>
            <w:hideMark/>
          </w:tcPr>
          <w:p w:rsidR="00B977DD" w:rsidRPr="00253FC6" w:rsidRDefault="00B977DD" w:rsidP="006F2E48">
            <w:pPr>
              <w:pStyle w:val="Prrafodelista"/>
              <w:numPr>
                <w:ilvl w:val="0"/>
                <w:numId w:val="56"/>
              </w:numPr>
              <w:autoSpaceDE w:val="0"/>
              <w:autoSpaceDN w:val="0"/>
              <w:adjustRightInd w:val="0"/>
              <w:jc w:val="both"/>
              <w:rPr>
                <w:rFonts w:ascii="Calibri" w:hAnsi="Calibri" w:cs="Calibri"/>
                <w:sz w:val="22"/>
              </w:rPr>
            </w:pPr>
            <w:r w:rsidRPr="00253FC6">
              <w:rPr>
                <w:rFonts w:ascii="Calibri" w:hAnsi="Calibri" w:cs="Calibri"/>
                <w:sz w:val="22"/>
              </w:rPr>
              <w:t>Validación de Tributos</w:t>
            </w:r>
          </w:p>
          <w:p w:rsidR="00B977DD" w:rsidRDefault="00B977DD" w:rsidP="006F2E48">
            <w:pPr>
              <w:numPr>
                <w:ilvl w:val="0"/>
                <w:numId w:val="55"/>
              </w:numPr>
              <w:autoSpaceDE w:val="0"/>
              <w:autoSpaceDN w:val="0"/>
              <w:adjustRightInd w:val="0"/>
              <w:ind w:hanging="294"/>
              <w:jc w:val="both"/>
              <w:rPr>
                <w:rFonts w:ascii="Calibri" w:hAnsi="Calibri" w:cs="Calibri"/>
                <w:sz w:val="22"/>
              </w:rPr>
            </w:pPr>
            <w:r>
              <w:rPr>
                <w:rFonts w:ascii="Calibri" w:hAnsi="Calibri" w:cs="Calibri"/>
                <w:sz w:val="22"/>
              </w:rPr>
              <w:t xml:space="preserve">Validación de Seguros </w:t>
            </w:r>
          </w:p>
        </w:tc>
      </w:tr>
    </w:tbl>
    <w:p w:rsidR="00B977DD" w:rsidRDefault="00B977DD" w:rsidP="00B977DD">
      <w:pPr>
        <w:pStyle w:val="Prrafodelista"/>
        <w:contextualSpacing/>
        <w:jc w:val="both"/>
        <w:rPr>
          <w:rFonts w:ascii="Calibri" w:hAnsi="Calibri" w:cs="Calibri"/>
          <w:b/>
          <w:bCs/>
          <w:sz w:val="24"/>
          <w:szCs w:val="24"/>
          <w:lang w:eastAsia="es-BO"/>
        </w:rPr>
      </w:pPr>
    </w:p>
    <w:p w:rsidR="007D4619" w:rsidRDefault="007D4619" w:rsidP="007D4619">
      <w:pPr>
        <w:jc w:val="both"/>
        <w:rPr>
          <w:rFonts w:asciiTheme="minorHAnsi" w:hAnsiTheme="minorHAnsi" w:cstheme="minorHAnsi"/>
          <w:b/>
          <w:snapToGrid w:val="0"/>
          <w:color w:val="FF0000"/>
          <w:sz w:val="22"/>
          <w:szCs w:val="22"/>
        </w:rPr>
      </w:pPr>
    </w:p>
    <w:p w:rsidR="00B42B50" w:rsidRDefault="00B42B50" w:rsidP="007D4619">
      <w:pPr>
        <w:jc w:val="both"/>
        <w:rPr>
          <w:rFonts w:asciiTheme="minorHAnsi" w:hAnsiTheme="minorHAnsi" w:cstheme="minorHAnsi"/>
          <w:b/>
          <w:snapToGrid w:val="0"/>
          <w:color w:val="FF0000"/>
          <w:sz w:val="22"/>
          <w:szCs w:val="22"/>
        </w:rPr>
      </w:pPr>
    </w:p>
    <w:p w:rsidR="00B42B50" w:rsidRDefault="00B42B50" w:rsidP="007D4619">
      <w:pPr>
        <w:jc w:val="both"/>
        <w:rPr>
          <w:rFonts w:asciiTheme="minorHAnsi" w:hAnsiTheme="minorHAnsi" w:cstheme="minorHAnsi"/>
          <w:b/>
          <w:snapToGrid w:val="0"/>
          <w:color w:val="FF0000"/>
          <w:sz w:val="22"/>
          <w:szCs w:val="22"/>
        </w:rPr>
      </w:pPr>
    </w:p>
    <w:p w:rsidR="00B42B50" w:rsidRDefault="00B42B50" w:rsidP="007D4619">
      <w:pPr>
        <w:jc w:val="both"/>
        <w:rPr>
          <w:rFonts w:asciiTheme="minorHAnsi" w:hAnsiTheme="minorHAnsi" w:cstheme="minorHAnsi"/>
          <w:b/>
          <w:snapToGrid w:val="0"/>
          <w:color w:val="FF0000"/>
          <w:sz w:val="22"/>
          <w:szCs w:val="22"/>
        </w:rPr>
      </w:pPr>
    </w:p>
    <w:p w:rsidR="00B42B50" w:rsidRDefault="00B42B50" w:rsidP="007D4619">
      <w:pPr>
        <w:jc w:val="both"/>
        <w:rPr>
          <w:rFonts w:asciiTheme="minorHAnsi" w:hAnsiTheme="minorHAnsi" w:cstheme="minorHAnsi"/>
          <w:b/>
          <w:snapToGrid w:val="0"/>
          <w:color w:val="FF0000"/>
          <w:sz w:val="22"/>
          <w:szCs w:val="22"/>
        </w:rPr>
      </w:pPr>
    </w:p>
    <w:p w:rsidR="00B42B50" w:rsidRPr="004854C5" w:rsidRDefault="00B42B50"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253FC6" w:rsidRDefault="00253FC6" w:rsidP="007D4619">
      <w:pPr>
        <w:jc w:val="center"/>
        <w:rPr>
          <w:rFonts w:asciiTheme="minorHAnsi" w:hAnsiTheme="minorHAnsi" w:cstheme="minorHAnsi"/>
          <w:b/>
          <w:sz w:val="22"/>
          <w:szCs w:val="22"/>
        </w:rPr>
      </w:pPr>
    </w:p>
    <w:p w:rsidR="00253FC6" w:rsidRDefault="00253FC6" w:rsidP="007D4619">
      <w:pPr>
        <w:jc w:val="center"/>
        <w:rPr>
          <w:rFonts w:asciiTheme="minorHAnsi" w:hAnsiTheme="minorHAnsi" w:cstheme="minorHAnsi"/>
          <w:b/>
          <w:sz w:val="22"/>
          <w:szCs w:val="22"/>
        </w:rPr>
      </w:pPr>
    </w:p>
    <w:p w:rsidR="00253FC6" w:rsidRDefault="00253FC6" w:rsidP="007D4619">
      <w:pPr>
        <w:jc w:val="center"/>
        <w:rPr>
          <w:rFonts w:asciiTheme="minorHAnsi" w:hAnsiTheme="minorHAnsi" w:cstheme="minorHAnsi"/>
          <w:b/>
          <w:sz w:val="22"/>
          <w:szCs w:val="22"/>
        </w:rPr>
      </w:pPr>
    </w:p>
    <w:p w:rsidR="007D4619" w:rsidRPr="004854C5" w:rsidRDefault="007D4619" w:rsidP="00253FC6">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253FC6">
      <w:pPr>
        <w:jc w:val="center"/>
        <w:rPr>
          <w:rFonts w:asciiTheme="minorHAnsi" w:hAnsiTheme="minorHAnsi" w:cstheme="minorHAnsi"/>
          <w:b/>
          <w:sz w:val="22"/>
          <w:szCs w:val="22"/>
          <w:lang w:val="es-ES_tradnl"/>
        </w:rPr>
      </w:pPr>
      <w:r w:rsidRPr="004854C5">
        <w:rPr>
          <w:rFonts w:asciiTheme="minorHAnsi" w:hAnsiTheme="minorHAnsi" w:cstheme="minorHAnsi"/>
          <w:b/>
          <w:sz w:val="22"/>
          <w:szCs w:val="22"/>
        </w:rPr>
        <w:t>GARANTIAS FINANCIERAS</w:t>
      </w:r>
      <w:r w:rsidRPr="004854C5">
        <w:rPr>
          <w:rFonts w:asciiTheme="minorHAnsi" w:hAnsiTheme="minorHAnsi" w:cstheme="minorHAnsi"/>
          <w:b/>
          <w:bCs/>
          <w:color w:val="FF0000"/>
          <w:sz w:val="22"/>
          <w:szCs w:val="22"/>
          <w:lang w:val="es-ES_tradnl"/>
        </w:rPr>
        <w:tab/>
        <w:t xml:space="preserve"> </w:t>
      </w:r>
    </w:p>
    <w:p w:rsidR="003C1E7B" w:rsidRPr="003C1E7B" w:rsidRDefault="003C1E7B" w:rsidP="00253FC6">
      <w:pPr>
        <w:jc w:val="both"/>
        <w:rPr>
          <w:rFonts w:ascii="Verdana" w:hAnsi="Verdana"/>
          <w:b/>
          <w:sz w:val="18"/>
          <w:szCs w:val="18"/>
          <w:lang w:eastAsia="es-ES"/>
        </w:rPr>
      </w:pPr>
      <w:r w:rsidRPr="003C1E7B">
        <w:rPr>
          <w:rFonts w:ascii="Verdana" w:hAnsi="Verdana"/>
          <w:b/>
          <w:sz w:val="18"/>
          <w:szCs w:val="18"/>
          <w:lang w:eastAsia="es-ES"/>
        </w:rPr>
        <w:t>GARANTIA DE SERIEDAD DE PROPUESTA:</w:t>
      </w:r>
    </w:p>
    <w:p w:rsidR="003C1E7B" w:rsidRPr="003C1E7B" w:rsidRDefault="003C1E7B" w:rsidP="00253FC6">
      <w:pPr>
        <w:jc w:val="both"/>
        <w:rPr>
          <w:rFonts w:ascii="Verdana" w:hAnsi="Verdana"/>
          <w:sz w:val="18"/>
          <w:szCs w:val="18"/>
          <w:lang w:eastAsia="es-ES"/>
        </w:rPr>
      </w:pPr>
    </w:p>
    <w:p w:rsidR="003C1E7B" w:rsidRPr="003C1E7B" w:rsidRDefault="003C1E7B" w:rsidP="00253FC6">
      <w:pPr>
        <w:jc w:val="both"/>
        <w:rPr>
          <w:rFonts w:ascii="Verdana" w:hAnsi="Verdana"/>
          <w:sz w:val="18"/>
          <w:szCs w:val="18"/>
          <w:lang w:eastAsia="es-ES"/>
        </w:rPr>
      </w:pPr>
      <w:r w:rsidRPr="003C1E7B">
        <w:rPr>
          <w:rFonts w:ascii="Verdana" w:hAnsi="Verdana"/>
          <w:sz w:val="18"/>
          <w:szCs w:val="18"/>
          <w:lang w:eastAsia="es-ES"/>
        </w:rPr>
        <w:t>El proponente podrá elegir las siguientes opciones:</w:t>
      </w:r>
    </w:p>
    <w:p w:rsidR="003C1E7B" w:rsidRPr="003C1E7B" w:rsidRDefault="003C1E7B" w:rsidP="00253FC6">
      <w:pPr>
        <w:jc w:val="both"/>
        <w:rPr>
          <w:rFonts w:ascii="Verdana" w:hAnsi="Verdana"/>
          <w:sz w:val="18"/>
          <w:szCs w:val="18"/>
          <w:lang w:eastAsia="es-ES"/>
        </w:rPr>
      </w:pPr>
    </w:p>
    <w:p w:rsidR="003C1E7B" w:rsidRPr="003C1E7B" w:rsidRDefault="003C1E7B" w:rsidP="006F2E48">
      <w:pPr>
        <w:numPr>
          <w:ilvl w:val="0"/>
          <w:numId w:val="31"/>
        </w:numPr>
        <w:jc w:val="both"/>
        <w:rPr>
          <w:rFonts w:ascii="Verdana" w:hAnsi="Verdana"/>
          <w:color w:val="000000"/>
          <w:sz w:val="18"/>
          <w:szCs w:val="18"/>
          <w:lang w:eastAsia="es-BO"/>
        </w:rPr>
      </w:pPr>
      <w:r w:rsidRPr="003C1E7B">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3C1E7B" w:rsidRPr="003C1E7B" w:rsidRDefault="003C1E7B" w:rsidP="00253FC6">
      <w:pPr>
        <w:ind w:left="720"/>
        <w:jc w:val="both"/>
        <w:rPr>
          <w:rFonts w:ascii="Verdana" w:hAnsi="Verdana"/>
          <w:color w:val="000000"/>
          <w:sz w:val="18"/>
          <w:szCs w:val="18"/>
          <w:lang w:eastAsia="es-BO"/>
        </w:rPr>
      </w:pPr>
    </w:p>
    <w:p w:rsidR="003C1E7B" w:rsidRPr="003C1E7B" w:rsidRDefault="003C1E7B" w:rsidP="006F2E48">
      <w:pPr>
        <w:numPr>
          <w:ilvl w:val="0"/>
          <w:numId w:val="31"/>
        </w:numPr>
        <w:jc w:val="both"/>
        <w:rPr>
          <w:rFonts w:ascii="Verdana" w:hAnsi="Verdana"/>
          <w:color w:val="000000"/>
          <w:sz w:val="18"/>
          <w:szCs w:val="18"/>
          <w:lang w:eastAsia="es-BO"/>
        </w:rPr>
      </w:pPr>
      <w:r w:rsidRPr="003C1E7B">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3C1E7B" w:rsidRPr="003C1E7B" w:rsidRDefault="003C1E7B" w:rsidP="00253FC6">
      <w:pPr>
        <w:ind w:left="720"/>
        <w:jc w:val="both"/>
        <w:rPr>
          <w:rFonts w:ascii="Verdana" w:hAnsi="Verdana"/>
          <w:color w:val="000000"/>
          <w:sz w:val="18"/>
          <w:szCs w:val="18"/>
          <w:lang w:eastAsia="es-BO"/>
        </w:rPr>
      </w:pPr>
    </w:p>
    <w:p w:rsidR="003C1E7B" w:rsidRPr="003C1E7B" w:rsidRDefault="003C1E7B" w:rsidP="006F2E48">
      <w:pPr>
        <w:numPr>
          <w:ilvl w:val="0"/>
          <w:numId w:val="31"/>
        </w:numPr>
        <w:jc w:val="both"/>
        <w:rPr>
          <w:rFonts w:ascii="Verdana" w:hAnsi="Verdana"/>
          <w:color w:val="000000"/>
          <w:sz w:val="18"/>
          <w:szCs w:val="18"/>
          <w:lang w:eastAsia="es-BO"/>
        </w:rPr>
      </w:pPr>
      <w:r w:rsidRPr="003C1E7B">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3C1E7B" w:rsidRPr="003C1E7B" w:rsidRDefault="003C1E7B" w:rsidP="00253FC6">
      <w:pPr>
        <w:jc w:val="both"/>
        <w:rPr>
          <w:rFonts w:ascii="Verdana" w:hAnsi="Verdana" w:cs="Calibri"/>
          <w:b/>
          <w:sz w:val="18"/>
          <w:szCs w:val="18"/>
          <w:lang w:eastAsia="es-ES"/>
        </w:rPr>
      </w:pPr>
    </w:p>
    <w:p w:rsidR="003C1E7B" w:rsidRPr="003C1E7B" w:rsidRDefault="003C1E7B" w:rsidP="00253FC6">
      <w:pPr>
        <w:jc w:val="both"/>
        <w:rPr>
          <w:rFonts w:ascii="Verdana" w:hAnsi="Verdana" w:cs="Calibri"/>
          <w:b/>
          <w:sz w:val="18"/>
          <w:szCs w:val="18"/>
          <w:lang w:eastAsia="es-ES"/>
        </w:rPr>
      </w:pPr>
      <w:r w:rsidRPr="003C1E7B">
        <w:rPr>
          <w:rFonts w:ascii="Verdana" w:hAnsi="Verdana" w:cs="Calibri"/>
          <w:b/>
          <w:sz w:val="18"/>
          <w:szCs w:val="18"/>
          <w:lang w:eastAsia="es-ES"/>
        </w:rPr>
        <w:t>GARANTIA DE CUMPLIMIENTO DE CONTRATO:</w:t>
      </w:r>
    </w:p>
    <w:p w:rsidR="003C1E7B" w:rsidRPr="003C1E7B" w:rsidRDefault="003C1E7B" w:rsidP="00253FC6">
      <w:pPr>
        <w:jc w:val="both"/>
        <w:rPr>
          <w:rFonts w:ascii="Verdana" w:hAnsi="Verdana" w:cs="Calibri"/>
          <w:sz w:val="18"/>
          <w:szCs w:val="18"/>
          <w:lang w:eastAsia="es-ES"/>
        </w:rPr>
      </w:pPr>
    </w:p>
    <w:p w:rsidR="003C1E7B" w:rsidRPr="003C1E7B" w:rsidRDefault="003C1E7B" w:rsidP="00253FC6">
      <w:pPr>
        <w:jc w:val="both"/>
        <w:rPr>
          <w:rFonts w:ascii="Verdana" w:hAnsi="Verdana" w:cs="Calibri"/>
          <w:sz w:val="18"/>
          <w:szCs w:val="18"/>
          <w:lang w:eastAsia="es-ES"/>
        </w:rPr>
      </w:pPr>
      <w:r w:rsidRPr="003C1E7B">
        <w:rPr>
          <w:rFonts w:ascii="Verdana" w:hAnsi="Verdana" w:cs="Calibri"/>
          <w:sz w:val="18"/>
          <w:szCs w:val="18"/>
          <w:lang w:eastAsia="es-ES"/>
        </w:rPr>
        <w:t>El adjudicado podrá elegir las siguientes opciones:</w:t>
      </w:r>
    </w:p>
    <w:p w:rsidR="003C1E7B" w:rsidRPr="003C1E7B" w:rsidRDefault="003C1E7B" w:rsidP="00253FC6">
      <w:pPr>
        <w:jc w:val="both"/>
        <w:rPr>
          <w:rFonts w:ascii="Verdana" w:hAnsi="Verdana" w:cs="Calibri"/>
          <w:sz w:val="18"/>
          <w:szCs w:val="18"/>
          <w:lang w:eastAsia="es-ES"/>
        </w:rPr>
      </w:pPr>
    </w:p>
    <w:p w:rsidR="003C1E7B" w:rsidRPr="003C1E7B" w:rsidRDefault="003C1E7B" w:rsidP="006F2E48">
      <w:pPr>
        <w:numPr>
          <w:ilvl w:val="0"/>
          <w:numId w:val="30"/>
        </w:numPr>
        <w:jc w:val="both"/>
        <w:rPr>
          <w:rFonts w:ascii="Verdana" w:hAnsi="Verdana" w:cs="Calibri"/>
          <w:sz w:val="18"/>
          <w:szCs w:val="18"/>
          <w:lang w:eastAsia="es-ES"/>
        </w:rPr>
      </w:pPr>
      <w:r w:rsidRPr="003C1E7B">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3C1E7B" w:rsidRPr="003C1E7B" w:rsidRDefault="003C1E7B" w:rsidP="00253FC6">
      <w:pPr>
        <w:ind w:left="720"/>
        <w:jc w:val="both"/>
        <w:rPr>
          <w:rFonts w:ascii="Verdana" w:hAnsi="Verdana" w:cs="Calibri"/>
          <w:sz w:val="18"/>
          <w:szCs w:val="18"/>
          <w:lang w:eastAsia="es-ES"/>
        </w:rPr>
      </w:pPr>
    </w:p>
    <w:p w:rsidR="003C1E7B" w:rsidRPr="003C1E7B" w:rsidRDefault="003C1E7B" w:rsidP="006F2E48">
      <w:pPr>
        <w:numPr>
          <w:ilvl w:val="0"/>
          <w:numId w:val="30"/>
        </w:numPr>
        <w:jc w:val="both"/>
        <w:rPr>
          <w:rFonts w:ascii="Verdana" w:hAnsi="Verdana" w:cs="Calibri"/>
          <w:sz w:val="18"/>
          <w:szCs w:val="18"/>
          <w:lang w:eastAsia="es-ES"/>
        </w:rPr>
      </w:pPr>
      <w:r w:rsidRPr="003C1E7B">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3C1E7B" w:rsidRPr="003C1E7B" w:rsidRDefault="003C1E7B" w:rsidP="00253FC6">
      <w:pPr>
        <w:ind w:left="720"/>
        <w:jc w:val="both"/>
        <w:rPr>
          <w:rFonts w:ascii="Verdana" w:hAnsi="Verdana" w:cs="Calibri"/>
          <w:sz w:val="18"/>
          <w:szCs w:val="18"/>
          <w:lang w:eastAsia="es-ES"/>
        </w:rPr>
      </w:pPr>
    </w:p>
    <w:p w:rsidR="003C1E7B" w:rsidRPr="003C1E7B" w:rsidRDefault="003C1E7B" w:rsidP="006F2E48">
      <w:pPr>
        <w:numPr>
          <w:ilvl w:val="0"/>
          <w:numId w:val="30"/>
        </w:numPr>
        <w:jc w:val="both"/>
        <w:rPr>
          <w:rFonts w:ascii="Verdana" w:hAnsi="Verdana" w:cs="Calibri"/>
          <w:sz w:val="18"/>
          <w:szCs w:val="18"/>
          <w:lang w:eastAsia="es-ES"/>
        </w:rPr>
      </w:pPr>
      <w:r w:rsidRPr="003C1E7B">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3C1E7B" w:rsidRPr="003C1E7B" w:rsidRDefault="003C1E7B" w:rsidP="00253FC6">
      <w:pPr>
        <w:ind w:left="708"/>
        <w:rPr>
          <w:rFonts w:ascii="Verdana" w:hAnsi="Verdana" w:cs="Calibri"/>
          <w:sz w:val="18"/>
          <w:szCs w:val="18"/>
          <w:lang w:eastAsia="es-ES"/>
        </w:rPr>
      </w:pPr>
    </w:p>
    <w:p w:rsidR="003C1E7B" w:rsidRPr="00253FC6" w:rsidRDefault="003C1E7B" w:rsidP="006F2E48">
      <w:pPr>
        <w:numPr>
          <w:ilvl w:val="0"/>
          <w:numId w:val="30"/>
        </w:numPr>
        <w:ind w:left="360"/>
        <w:jc w:val="both"/>
        <w:rPr>
          <w:rFonts w:ascii="Verdana" w:hAnsi="Verdana" w:cs="Calibri"/>
          <w:sz w:val="18"/>
          <w:szCs w:val="18"/>
          <w:lang w:eastAsia="es-ES"/>
        </w:rPr>
      </w:pPr>
      <w:r w:rsidRPr="00253FC6">
        <w:rPr>
          <w:rFonts w:asciiTheme="minorHAnsi" w:hAnsiTheme="minorHAnsi" w:cstheme="minorHAnsi"/>
          <w:bCs/>
          <w:sz w:val="22"/>
          <w:szCs w:val="22"/>
          <w:lang w:eastAsia="es-ES"/>
        </w:rPr>
        <w:t>Retenciones,</w:t>
      </w:r>
      <w:r w:rsidRPr="00253FC6">
        <w:rPr>
          <w:rFonts w:asciiTheme="minorHAnsi" w:hAnsiTheme="minorHAnsi" w:cstheme="minorHAnsi"/>
          <w:b/>
          <w:bCs/>
          <w:sz w:val="22"/>
          <w:szCs w:val="22"/>
          <w:lang w:eastAsia="es-ES"/>
        </w:rPr>
        <w:t xml:space="preserve"> </w:t>
      </w:r>
      <w:r w:rsidRPr="00253FC6">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7D4619" w:rsidRPr="004854C5" w:rsidRDefault="007D4619" w:rsidP="00EE6807">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4854C5" w:rsidRDefault="007D4619" w:rsidP="00EE6807">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EE6807">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EE6807">
      <w:pPr>
        <w:jc w:val="center"/>
        <w:rPr>
          <w:rFonts w:asciiTheme="minorHAnsi" w:hAnsiTheme="minorHAnsi" w:cstheme="minorHAnsi"/>
          <w:b/>
          <w:bCs/>
          <w:sz w:val="22"/>
          <w:szCs w:val="22"/>
        </w:rPr>
      </w:pPr>
    </w:p>
    <w:p w:rsidR="00E72ECE" w:rsidRDefault="00E72ECE" w:rsidP="00EE6807">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E72ECE" w:rsidRPr="003A58D7" w:rsidRDefault="00E72ECE" w:rsidP="00EE6807">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Nº  AJDT-</w:t>
      </w:r>
    </w:p>
    <w:p w:rsidR="00E72ECE" w:rsidRPr="003A58D7" w:rsidRDefault="00E72ECE" w:rsidP="00EE6807">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La Paz, </w:t>
      </w:r>
    </w:p>
    <w:p w:rsidR="00E72ECE" w:rsidRPr="003A58D7" w:rsidRDefault="00E72ECE" w:rsidP="00EE6807">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ADMINISTRATIVO DE SERVICIO DE ______________________</w:t>
      </w:r>
    </w:p>
    <w:p w:rsidR="00E72ECE" w:rsidRPr="003A58D7" w:rsidRDefault="00E72ECE" w:rsidP="00EE6807">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CÓDIGO: _______________</w:t>
      </w:r>
    </w:p>
    <w:p w:rsidR="00E72ECE" w:rsidRPr="003A58D7" w:rsidRDefault="00E72ECE" w:rsidP="00EE6807">
      <w:pPr>
        <w:rPr>
          <w:rFonts w:asciiTheme="minorHAnsi" w:hAnsiTheme="minorHAnsi" w:cstheme="minorHAnsi"/>
          <w:b/>
          <w:sz w:val="22"/>
          <w:szCs w:val="22"/>
          <w:lang w:val="es-BO" w:eastAsia="es-ES"/>
        </w:rPr>
      </w:pPr>
    </w:p>
    <w:p w:rsidR="00E72ECE" w:rsidRPr="003A58D7" w:rsidRDefault="00E72ECE" w:rsidP="00EE680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EL SIGUIENTE TEXTO EN CASO DE QUE CORRESPONDA:</w:t>
      </w:r>
    </w:p>
    <w:p w:rsidR="00E72ECE" w:rsidRPr="003A58D7" w:rsidRDefault="00E72ECE" w:rsidP="00EE680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SEÑOR NOTARIO DE GOBIERNO DEL DISTRITO ADMINISTRATIVO DE _______</w:t>
      </w:r>
    </w:p>
    <w:p w:rsidR="00E72ECE" w:rsidRPr="003A58D7" w:rsidRDefault="00E72ECE" w:rsidP="00EE6807">
      <w:pPr>
        <w:jc w:val="both"/>
        <w:rPr>
          <w:rFonts w:asciiTheme="minorHAnsi" w:hAnsiTheme="minorHAnsi" w:cstheme="minorHAnsi"/>
          <w:b/>
          <w:i/>
          <w:sz w:val="22"/>
          <w:szCs w:val="22"/>
          <w:u w:val="single"/>
          <w:lang w:val="es-BO" w:eastAsia="es-ES"/>
        </w:rPr>
      </w:pPr>
      <w:r w:rsidRPr="003A58D7">
        <w:rPr>
          <w:rFonts w:asciiTheme="minorHAnsi" w:hAnsiTheme="minorHAnsi" w:cstheme="minorHAnsi"/>
          <w:i/>
          <w:sz w:val="22"/>
          <w:szCs w:val="22"/>
          <w:u w:val="single"/>
          <w:lang w:val="es-BO" w:eastAsia="es-ES"/>
        </w:rPr>
        <w:t>En el registro de Escrituras Públicas que corren a su cargo, sírvase usted insertar el presente Contrato para la adquisición de ______________________, sujeto a los siguientes términos y condiciones:</w:t>
      </w:r>
      <w:r w:rsidRPr="003A58D7">
        <w:rPr>
          <w:rFonts w:asciiTheme="minorHAnsi" w:hAnsiTheme="minorHAnsi" w:cstheme="minorHAnsi"/>
          <w:i/>
          <w:sz w:val="22"/>
          <w:szCs w:val="22"/>
          <w:lang w:val="es-BO" w:eastAsia="es-ES"/>
        </w:rPr>
        <w:t> </w:t>
      </w:r>
      <w:r w:rsidRPr="003A58D7">
        <w:rPr>
          <w:rFonts w:asciiTheme="minorHAnsi" w:hAnsiTheme="minorHAnsi" w:cstheme="minorHAnsi"/>
          <w:bCs/>
          <w:i/>
          <w:sz w:val="22"/>
          <w:szCs w:val="22"/>
          <w:lang w:val="es-BO" w:eastAsia="es-ES"/>
        </w:rPr>
        <w:t> </w:t>
      </w:r>
    </w:p>
    <w:p w:rsidR="00E72ECE" w:rsidRPr="003A58D7" w:rsidRDefault="00E72ECE" w:rsidP="00EE6807">
      <w:pPr>
        <w:jc w:val="both"/>
        <w:rPr>
          <w:rFonts w:asciiTheme="minorHAnsi" w:hAnsiTheme="minorHAnsi" w:cstheme="minorHAnsi"/>
          <w:b/>
          <w:sz w:val="22"/>
          <w:szCs w:val="22"/>
          <w:u w:val="single"/>
          <w:lang w:val="es-BO" w:eastAsia="es-ES"/>
        </w:rPr>
      </w:pPr>
    </w:p>
    <w:p w:rsidR="00E72ECE" w:rsidRPr="003A58D7" w:rsidRDefault="00E72ECE" w:rsidP="00EE680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u w:val="single"/>
          <w:lang w:val="es-BO" w:eastAsia="es-ES"/>
        </w:rPr>
        <w:t xml:space="preserve">PRIMERA.- (PARTES </w:t>
      </w:r>
      <w:r w:rsidRPr="003A58D7">
        <w:rPr>
          <w:rFonts w:asciiTheme="minorHAnsi" w:hAnsiTheme="minorHAnsi" w:cstheme="minorHAnsi"/>
          <w:b/>
          <w:bCs/>
          <w:sz w:val="22"/>
          <w:szCs w:val="22"/>
          <w:u w:val="single"/>
          <w:lang w:val="es-BO" w:eastAsia="es-ES"/>
        </w:rPr>
        <w:t>CONTRATANTE</w:t>
      </w:r>
      <w:r w:rsidRPr="003A58D7">
        <w:rPr>
          <w:rFonts w:asciiTheme="minorHAnsi" w:hAnsiTheme="minorHAnsi" w:cstheme="minorHAnsi"/>
          <w:b/>
          <w:sz w:val="22"/>
          <w:szCs w:val="22"/>
          <w:u w:val="single"/>
          <w:lang w:val="es-BO" w:eastAsia="es-ES"/>
        </w:rPr>
        <w:t>S)</w:t>
      </w:r>
      <w:r w:rsidRPr="003A58D7">
        <w:rPr>
          <w:rFonts w:asciiTheme="minorHAnsi" w:hAnsiTheme="minorHAnsi" w:cstheme="minorHAnsi"/>
          <w:b/>
          <w:sz w:val="22"/>
          <w:szCs w:val="22"/>
          <w:lang w:val="es-BO" w:eastAsia="es-ES"/>
        </w:rPr>
        <w:t xml:space="preserve">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Dirá usted que las partes </w:t>
      </w:r>
      <w:r w:rsidRPr="003A58D7">
        <w:rPr>
          <w:rFonts w:asciiTheme="minorHAnsi" w:hAnsiTheme="minorHAnsi" w:cstheme="minorHAnsi"/>
          <w:b/>
          <w:bCs/>
          <w:sz w:val="22"/>
          <w:szCs w:val="22"/>
          <w:lang w:val="es-BO" w:eastAsia="es-ES"/>
        </w:rPr>
        <w:t>CONTRATANTES</w:t>
      </w:r>
      <w:r w:rsidRPr="003A58D7">
        <w:rPr>
          <w:rFonts w:asciiTheme="minorHAnsi" w:hAnsiTheme="minorHAnsi" w:cstheme="minorHAnsi"/>
          <w:sz w:val="22"/>
          <w:szCs w:val="22"/>
          <w:lang w:val="es-BO" w:eastAsia="es-ES"/>
        </w:rPr>
        <w:t xml:space="preserve"> son:</w:t>
      </w:r>
    </w:p>
    <w:p w:rsidR="00E72ECE" w:rsidRPr="003A58D7" w:rsidRDefault="00E72ECE" w:rsidP="006F2E48">
      <w:pPr>
        <w:numPr>
          <w:ilvl w:val="1"/>
          <w:numId w:val="43"/>
        </w:numPr>
        <w:ind w:left="709" w:hanging="709"/>
        <w:contextualSpacing/>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YACIMIENTOS PETROLÍFEROS FISCALES BOLIVIANOS</w:t>
      </w:r>
      <w:r w:rsidRPr="003A58D7">
        <w:rPr>
          <w:rFonts w:asciiTheme="minorHAnsi" w:hAnsiTheme="minorHAnsi" w:cstheme="minorHAnsi"/>
          <w:sz w:val="22"/>
          <w:szCs w:val="22"/>
          <w:lang w:val="es-BO" w:eastAsia="es-ES"/>
        </w:rPr>
        <w:t xml:space="preserve">, con Número de Identificación Tributaria (NIT) Nº 1020269020, con domicilio en ___________________, Zona __________ de la ciudad de </w:t>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t xml:space="preserve">_________, representada legalmente por __________________, </w:t>
      </w:r>
      <w:r w:rsidRPr="003A58D7">
        <w:rPr>
          <w:rFonts w:asciiTheme="minorHAnsi" w:hAnsiTheme="minorHAnsi" w:cstheme="minorHAnsi"/>
          <w:sz w:val="22"/>
          <w:szCs w:val="22"/>
          <w:lang w:val="es-BO" w:eastAsia="es-BO"/>
        </w:rPr>
        <w:t xml:space="preserve">con cédula de Identidad N° ____________, designado mediante ____________________ de fecha _________________, que en adelante se denominará </w:t>
      </w: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p>
    <w:p w:rsidR="00E72ECE" w:rsidRPr="003A58D7" w:rsidRDefault="00E72ECE" w:rsidP="00EE6807">
      <w:pPr>
        <w:ind w:left="709"/>
        <w:contextualSpacing/>
        <w:jc w:val="both"/>
        <w:rPr>
          <w:rFonts w:asciiTheme="minorHAnsi" w:hAnsiTheme="minorHAnsi" w:cstheme="minorHAnsi"/>
          <w:sz w:val="22"/>
          <w:szCs w:val="22"/>
          <w:lang w:val="es-BO" w:eastAsia="es-ES"/>
        </w:rPr>
      </w:pPr>
    </w:p>
    <w:p w:rsidR="00E72ECE" w:rsidRPr="003A58D7" w:rsidRDefault="00E72ECE" w:rsidP="006F2E48">
      <w:pPr>
        <w:numPr>
          <w:ilvl w:val="1"/>
          <w:numId w:val="36"/>
        </w:numPr>
        <w:ind w:left="709" w:hanging="709"/>
        <w:contextualSpacing/>
        <w:jc w:val="both"/>
        <w:rPr>
          <w:rFonts w:asciiTheme="minorHAnsi" w:hAnsiTheme="minorHAnsi" w:cstheme="minorHAnsi"/>
          <w:i/>
          <w:sz w:val="22"/>
          <w:szCs w:val="22"/>
          <w:lang w:val="es-BO" w:eastAsia="es-ES"/>
        </w:rPr>
      </w:pPr>
      <w:r w:rsidRPr="003A58D7">
        <w:rPr>
          <w:rFonts w:asciiTheme="minorHAnsi" w:hAnsiTheme="minorHAnsi" w:cstheme="minorHAnsi"/>
          <w:b/>
          <w:sz w:val="22"/>
          <w:szCs w:val="22"/>
          <w:lang w:val="es-BO" w:eastAsia="es-ES"/>
        </w:rPr>
        <w:t>____________________</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rPr>
        <w:t>una empresa constituida bajo las leyes del Estado Plurinacional de Bolivia, inscrita en el Registro de Comercio de Bolivia concesionado a FUNDEMPRESA</w:t>
      </w:r>
      <w:r w:rsidRPr="003A58D7">
        <w:rPr>
          <w:rFonts w:asciiTheme="minorHAnsi" w:hAnsiTheme="minorHAnsi" w:cstheme="minorHAnsi"/>
          <w:sz w:val="22"/>
          <w:szCs w:val="22"/>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b/>
          <w:bCs/>
          <w:sz w:val="22"/>
          <w:szCs w:val="22"/>
          <w:lang w:val="es-BO" w:eastAsia="es-ES"/>
        </w:rPr>
        <w:t xml:space="preserve">. </w:t>
      </w:r>
    </w:p>
    <w:p w:rsidR="00E72ECE" w:rsidRPr="003A58D7" w:rsidRDefault="00E72ECE" w:rsidP="00EE6807">
      <w:p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Tanto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podrán ser denominados individualmente e indistintamente como “Parte” o colectivamente “Partes”</w:t>
      </w:r>
    </w:p>
    <w:p w:rsidR="00E72ECE" w:rsidRPr="003A58D7" w:rsidRDefault="00E72ECE" w:rsidP="00EE6807">
      <w:pPr>
        <w:tabs>
          <w:tab w:val="left" w:pos="7814"/>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SEGUNDA.- (ANTECEDENTES)</w:t>
      </w:r>
    </w:p>
    <w:p w:rsidR="00E72ECE" w:rsidRPr="003A58D7" w:rsidRDefault="00E72ECE" w:rsidP="00EE6807">
      <w:pPr>
        <w:ind w:left="709" w:hanging="709"/>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2.1.</w:t>
      </w:r>
      <w:r w:rsidRPr="003A58D7">
        <w:rPr>
          <w:rFonts w:asciiTheme="minorHAnsi" w:hAnsiTheme="minorHAnsi" w:cstheme="minorHAnsi"/>
          <w:sz w:val="22"/>
          <w:szCs w:val="22"/>
          <w:lang w:val="es-BO" w:eastAsia="es-ES"/>
        </w:rPr>
        <w:tab/>
      </w:r>
      <w:r w:rsidRPr="003A58D7">
        <w:rPr>
          <w:rFonts w:asciiTheme="minorHAnsi" w:eastAsiaTheme="minorHAnsi" w:hAnsiTheme="minorHAnsi" w:cstheme="minorHAnsi"/>
          <w:sz w:val="22"/>
          <w:szCs w:val="22"/>
          <w:lang w:val="es-BO"/>
        </w:rPr>
        <w:t xml:space="preserve">La </w:t>
      </w:r>
      <w:r w:rsidRPr="003A58D7">
        <w:rPr>
          <w:rFonts w:asciiTheme="minorHAnsi" w:eastAsiaTheme="minorHAnsi" w:hAnsiTheme="minorHAnsi" w:cstheme="minorHAnsi"/>
          <w:b/>
          <w:sz w:val="22"/>
          <w:szCs w:val="22"/>
          <w:lang w:val="es-BO"/>
        </w:rPr>
        <w:t>ENTIDAD</w:t>
      </w:r>
      <w:r w:rsidRPr="003A58D7">
        <w:rPr>
          <w:rFonts w:asciiTheme="minorHAnsi" w:eastAsiaTheme="minorHAnsi" w:hAnsiTheme="minorHAnsi" w:cstheme="minorHAnsi"/>
          <w:sz w:val="22"/>
          <w:szCs w:val="22"/>
          <w:lang w:val="es-BO"/>
        </w:rPr>
        <w:t xml:space="preserve">, mediante la modalidad de contratación ________________ con código </w:t>
      </w:r>
      <w:r w:rsidRPr="003A58D7">
        <w:rPr>
          <w:rFonts w:asciiTheme="minorHAnsi" w:hAnsiTheme="minorHAnsi" w:cstheme="minorHAnsi"/>
          <w:sz w:val="22"/>
          <w:szCs w:val="22"/>
          <w:lang w:val="es-BO" w:eastAsia="es-ES"/>
        </w:rPr>
        <w:t>__________________</w:t>
      </w:r>
      <w:r w:rsidRPr="003A58D7">
        <w:rPr>
          <w:rFonts w:asciiTheme="minorHAnsi" w:eastAsiaTheme="minorHAnsi" w:hAnsiTheme="minorHAnsi" w:cstheme="minorHAnsi"/>
          <w:sz w:val="22"/>
          <w:szCs w:val="22"/>
          <w:lang w:val="es-BO"/>
        </w:rPr>
        <w:t xml:space="preserve">, llevó adelante el proceso de contratación para el Servicio de ___________________________, realizado bajo las normas y regulaciones de contratación establecidas en el </w:t>
      </w:r>
      <w:r w:rsidRPr="003A58D7">
        <w:rPr>
          <w:rFonts w:asciiTheme="minorHAnsi" w:hAnsiTheme="minorHAnsi" w:cstheme="minorHAnsi"/>
          <w:sz w:val="22"/>
          <w:szCs w:val="22"/>
          <w:lang w:val="es-BO" w:eastAsia="es-ES"/>
        </w:rPr>
        <w:t>Reglamento Específico del ______________________________ aprobado mediante Resolución de Directorio N°___________ de fecha_________ y el documento de contratación directa.</w:t>
      </w:r>
    </w:p>
    <w:p w:rsidR="00E72ECE" w:rsidRPr="003A58D7" w:rsidRDefault="00E72ECE" w:rsidP="00EE680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2.2.</w:t>
      </w:r>
      <w:r w:rsidRPr="003A58D7">
        <w:rPr>
          <w:rFonts w:asciiTheme="minorHAnsi" w:hAnsiTheme="minorHAnsi" w:cstheme="minorHAnsi"/>
          <w:sz w:val="22"/>
          <w:szCs w:val="22"/>
          <w:lang w:val="es-BO" w:eastAsia="es-ES"/>
        </w:rPr>
        <w:tab/>
        <w:t xml:space="preserve">Por su parte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reúne las condiciones y experiencia para llevar a cabo la prestación del Servicio detallado en el presente Contrato.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TERCERA.- (DISPOSICIONES GENERALES)</w:t>
      </w:r>
    </w:p>
    <w:p w:rsidR="00E72ECE" w:rsidRPr="003A58D7" w:rsidRDefault="00E72ECE" w:rsidP="00EE6807">
      <w:pPr>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lastRenderedPageBreak/>
        <w:t>3.1.</w:t>
      </w:r>
      <w:r w:rsidRPr="003A58D7">
        <w:rPr>
          <w:rFonts w:asciiTheme="minorHAnsi" w:hAnsiTheme="minorHAnsi" w:cstheme="minorHAnsi"/>
          <w:b/>
          <w:sz w:val="22"/>
          <w:szCs w:val="22"/>
          <w:lang w:val="es-BO" w:eastAsia="es-ES"/>
        </w:rPr>
        <w:tab/>
        <w:t>Definiciones:</w:t>
      </w:r>
      <w:r w:rsidRPr="003A58D7">
        <w:rPr>
          <w:rFonts w:asciiTheme="minorHAnsi" w:hAnsiTheme="minorHAnsi" w:cstheme="minorHAnsi"/>
          <w:sz w:val="22"/>
          <w:szCs w:val="22"/>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2ECE" w:rsidRPr="003A58D7" w:rsidTr="00DA7A32">
        <w:trPr>
          <w:trHeight w:val="556"/>
        </w:trPr>
        <w:tc>
          <w:tcPr>
            <w:tcW w:w="1809" w:type="dxa"/>
          </w:tcPr>
          <w:p w:rsidR="00E72ECE" w:rsidRPr="003A58D7" w:rsidRDefault="00E72ECE" w:rsidP="00EE6807">
            <w:pPr>
              <w:rPr>
                <w:rFonts w:cstheme="minorHAnsi"/>
                <w:b/>
                <w:lang w:val="es-BO" w:eastAsia="es-ES"/>
              </w:rPr>
            </w:pPr>
            <w:r w:rsidRPr="003A58D7">
              <w:rPr>
                <w:rFonts w:cstheme="minorHAnsi"/>
                <w:b/>
                <w:lang w:val="es-BO" w:eastAsia="es-ES"/>
              </w:rPr>
              <w:t>Contrato:</w:t>
            </w:r>
          </w:p>
        </w:tc>
        <w:tc>
          <w:tcPr>
            <w:tcW w:w="6662" w:type="dxa"/>
          </w:tcPr>
          <w:p w:rsidR="00E72ECE" w:rsidRPr="003A58D7" w:rsidRDefault="00E72ECE" w:rsidP="00EE6807">
            <w:pPr>
              <w:rPr>
                <w:rFonts w:cstheme="minorHAnsi"/>
                <w:lang w:val="es-BO" w:eastAsia="es-ES"/>
              </w:rPr>
            </w:pPr>
            <w:r w:rsidRPr="003A58D7">
              <w:rPr>
                <w:rFonts w:cstheme="minorHAnsi"/>
                <w:lang w:val="es-BO" w:eastAsia="es-ES"/>
              </w:rPr>
              <w:t>Es el presente documento celebrado entre las Partes, junto con todos los anexos que forman parte integrante del mismo.</w:t>
            </w:r>
          </w:p>
        </w:tc>
      </w:tr>
      <w:tr w:rsidR="00E72ECE" w:rsidRPr="003A58D7" w:rsidTr="00DA7A32">
        <w:trPr>
          <w:trHeight w:val="1028"/>
        </w:trPr>
        <w:tc>
          <w:tcPr>
            <w:tcW w:w="1809" w:type="dxa"/>
          </w:tcPr>
          <w:p w:rsidR="00E72ECE" w:rsidRPr="003A58D7" w:rsidRDefault="00E72ECE" w:rsidP="00EE6807">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lang w:val="es-BO" w:eastAsia="es-ES"/>
              </w:rPr>
            </w:pPr>
            <w:r w:rsidRPr="003A58D7">
              <w:rPr>
                <w:rFonts w:cstheme="minorHAnsi"/>
                <w:b/>
                <w:lang w:val="es-BO" w:eastAsia="es-ES"/>
              </w:rPr>
              <w:t>Fiscal  del Servicio:</w:t>
            </w:r>
          </w:p>
        </w:tc>
        <w:tc>
          <w:tcPr>
            <w:tcW w:w="6662" w:type="dxa"/>
          </w:tcPr>
          <w:p w:rsidR="00E72ECE" w:rsidRPr="003A58D7" w:rsidRDefault="00E72ECE" w:rsidP="00EE6807">
            <w:pPr>
              <w:rPr>
                <w:rFonts w:cstheme="minorHAnsi"/>
                <w:lang w:val="es-BO" w:eastAsia="es-ES"/>
              </w:rPr>
            </w:pPr>
            <w:r w:rsidRPr="003A58D7">
              <w:rPr>
                <w:rFonts w:cstheme="minorHAnsi"/>
                <w:lang w:val="es-BO" w:eastAsia="es-ES"/>
              </w:rPr>
              <w:t xml:space="preserve">Es una o más personas designadas por la </w:t>
            </w:r>
            <w:r w:rsidRPr="003A58D7">
              <w:rPr>
                <w:rFonts w:cstheme="minorHAnsi"/>
                <w:b/>
                <w:lang w:val="es-BO" w:eastAsia="es-ES"/>
              </w:rPr>
              <w:t>ENTIDAD</w:t>
            </w:r>
            <w:r w:rsidRPr="003A58D7">
              <w:rPr>
                <w:rFonts w:cstheme="minorHAnsi"/>
                <w:lang w:val="es-BO" w:eastAsia="es-ES"/>
              </w:rPr>
              <w:t xml:space="preserve">, quien será el interlocutor de éste frente al </w:t>
            </w:r>
            <w:r w:rsidRPr="003A58D7">
              <w:rPr>
                <w:rFonts w:cstheme="minorHAnsi"/>
                <w:b/>
                <w:lang w:val="es-BO" w:eastAsia="es-ES"/>
              </w:rPr>
              <w:t>CONTRATISTA</w:t>
            </w:r>
            <w:r w:rsidRPr="003A58D7">
              <w:rPr>
                <w:rFonts w:cstheme="minorHAnsi"/>
                <w:lang w:val="es-BO" w:eastAsia="es-ES"/>
              </w:rPr>
              <w:t xml:space="preserve">, encargado de verificar el cumplimiento de las obligaciones del </w:t>
            </w:r>
            <w:r w:rsidRPr="003A58D7">
              <w:rPr>
                <w:rFonts w:cstheme="minorHAnsi"/>
                <w:b/>
                <w:lang w:val="es-BO" w:eastAsia="es-ES"/>
              </w:rPr>
              <w:t>CONTRATISTA</w:t>
            </w:r>
            <w:r w:rsidRPr="003A58D7">
              <w:rPr>
                <w:rFonts w:cstheme="minorHAnsi"/>
                <w:lang w:val="es-BO" w:eastAsia="es-ES"/>
              </w:rPr>
              <w:t xml:space="preserve">, asegurando que el Servicio sea ejecutado conforme lo establecido en el Contrato. </w:t>
            </w:r>
          </w:p>
        </w:tc>
      </w:tr>
      <w:tr w:rsidR="00E72ECE" w:rsidRPr="003A58D7" w:rsidTr="00DA7A32">
        <w:trPr>
          <w:trHeight w:val="555"/>
        </w:trPr>
        <w:tc>
          <w:tcPr>
            <w:tcW w:w="1809" w:type="dxa"/>
          </w:tcPr>
          <w:p w:rsidR="00E72ECE" w:rsidRPr="003A58D7" w:rsidRDefault="00E72ECE" w:rsidP="00EE6807">
            <w:pPr>
              <w:rPr>
                <w:rFonts w:cstheme="minorHAnsi"/>
                <w:b/>
                <w:lang w:val="es-BO" w:eastAsia="es-ES"/>
              </w:rPr>
            </w:pPr>
            <w:r w:rsidRPr="003A58D7">
              <w:rPr>
                <w:rFonts w:cstheme="minorHAnsi"/>
                <w:b/>
                <w:lang w:val="es-BO" w:eastAsia="es-ES"/>
              </w:rPr>
              <w:t>Ley Aplicable:</w:t>
            </w:r>
          </w:p>
        </w:tc>
        <w:tc>
          <w:tcPr>
            <w:tcW w:w="6662" w:type="dxa"/>
          </w:tcPr>
          <w:p w:rsidR="00E72ECE" w:rsidRPr="003A58D7" w:rsidRDefault="00E72ECE" w:rsidP="00EE6807">
            <w:pPr>
              <w:rPr>
                <w:rFonts w:cstheme="minorHAnsi"/>
                <w:lang w:val="es-BO" w:eastAsia="es-ES"/>
              </w:rPr>
            </w:pPr>
            <w:r w:rsidRPr="003A58D7">
              <w:rPr>
                <w:rFonts w:cstheme="minorHAnsi"/>
                <w:lang w:val="es-BO" w:eastAsia="es-ES"/>
              </w:rPr>
              <w:t>Son las normas constitucionales, leyes, decretos y toda otra disposición  legal vigente y publicada en el Estado Plurinacional de Bolivia.</w:t>
            </w:r>
          </w:p>
        </w:tc>
      </w:tr>
      <w:tr w:rsidR="00E72ECE" w:rsidRPr="003A58D7" w:rsidTr="00DA7A32">
        <w:trPr>
          <w:trHeight w:val="420"/>
        </w:trPr>
        <w:tc>
          <w:tcPr>
            <w:tcW w:w="1809" w:type="dxa"/>
          </w:tcPr>
          <w:p w:rsidR="00E72ECE" w:rsidRPr="003A58D7" w:rsidRDefault="00E72ECE" w:rsidP="00EE6807">
            <w:pPr>
              <w:rPr>
                <w:rFonts w:cstheme="minorHAnsi"/>
                <w:b/>
                <w:lang w:val="es-BO" w:eastAsia="es-ES"/>
              </w:rPr>
            </w:pPr>
            <w:r w:rsidRPr="003A58D7">
              <w:rPr>
                <w:rFonts w:cstheme="minorHAnsi"/>
                <w:b/>
                <w:lang w:val="es-BO" w:eastAsia="es-ES"/>
              </w:rPr>
              <w:t>Personal:</w:t>
            </w:r>
          </w:p>
        </w:tc>
        <w:tc>
          <w:tcPr>
            <w:tcW w:w="6662" w:type="dxa"/>
          </w:tcPr>
          <w:p w:rsidR="00E72ECE" w:rsidRPr="003A58D7" w:rsidRDefault="00E72ECE" w:rsidP="00EE6807">
            <w:pPr>
              <w:rPr>
                <w:rFonts w:cstheme="minorHAnsi"/>
                <w:lang w:val="es-BO" w:eastAsia="es-ES"/>
              </w:rPr>
            </w:pPr>
            <w:r w:rsidRPr="003A58D7">
              <w:rPr>
                <w:rFonts w:cstheme="minorHAnsi"/>
                <w:lang w:val="es-BO" w:eastAsia="es-ES"/>
              </w:rPr>
              <w:t xml:space="preserve">Significa los empleados del </w:t>
            </w:r>
            <w:r w:rsidRPr="003A58D7">
              <w:rPr>
                <w:rFonts w:cstheme="minorHAnsi"/>
                <w:b/>
                <w:lang w:val="es-BO" w:eastAsia="es-ES"/>
              </w:rPr>
              <w:t>CONTRATISTA</w:t>
            </w:r>
            <w:r w:rsidRPr="003A58D7">
              <w:rPr>
                <w:rFonts w:cstheme="minorHAnsi"/>
                <w:lang w:val="es-BO" w:eastAsia="es-ES"/>
              </w:rPr>
              <w:t>.</w:t>
            </w:r>
          </w:p>
        </w:tc>
      </w:tr>
      <w:tr w:rsidR="00E72ECE" w:rsidRPr="003A58D7" w:rsidTr="00DA7A32">
        <w:tc>
          <w:tcPr>
            <w:tcW w:w="1809" w:type="dxa"/>
          </w:tcPr>
          <w:p w:rsidR="00E72ECE" w:rsidRPr="003A58D7" w:rsidRDefault="00E72ECE" w:rsidP="00EE68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Servicio (s):</w:t>
            </w:r>
          </w:p>
          <w:p w:rsidR="00E72ECE" w:rsidRPr="003A58D7" w:rsidRDefault="00E72ECE" w:rsidP="00EE6807">
            <w:pPr>
              <w:rPr>
                <w:rFonts w:cstheme="minorHAnsi"/>
                <w:b/>
                <w:lang w:val="es-BO" w:eastAsia="es-ES"/>
              </w:rPr>
            </w:pPr>
          </w:p>
        </w:tc>
        <w:tc>
          <w:tcPr>
            <w:tcW w:w="6662" w:type="dxa"/>
          </w:tcPr>
          <w:p w:rsidR="00E72ECE" w:rsidRPr="003A58D7" w:rsidRDefault="00E72ECE" w:rsidP="00EE6807">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lang w:val="es-BO" w:eastAsia="es-ES"/>
              </w:rPr>
            </w:pPr>
            <w:r w:rsidRPr="003A58D7">
              <w:rPr>
                <w:rFonts w:cstheme="minorHAnsi"/>
                <w:lang w:val="es-BO" w:eastAsia="es-ES"/>
              </w:rPr>
              <w:t xml:space="preserve">Significa el servicio de ________________________,  que debe desarrollar el </w:t>
            </w:r>
            <w:r w:rsidRPr="003A58D7">
              <w:rPr>
                <w:rFonts w:cstheme="minorHAnsi"/>
                <w:b/>
                <w:lang w:val="es-BO" w:eastAsia="es-ES"/>
              </w:rPr>
              <w:t>CONTRATISTA</w:t>
            </w:r>
            <w:r w:rsidRPr="003A58D7">
              <w:rPr>
                <w:rFonts w:cstheme="minorHAnsi"/>
                <w:lang w:val="es-BO" w:eastAsia="es-ES"/>
              </w:rPr>
              <w:t xml:space="preserve"> a favor de la </w:t>
            </w:r>
            <w:r w:rsidRPr="003A58D7">
              <w:rPr>
                <w:rFonts w:cstheme="minorHAnsi"/>
                <w:b/>
                <w:lang w:val="es-BO" w:eastAsia="es-ES"/>
              </w:rPr>
              <w:t>ENTIDAD</w:t>
            </w:r>
            <w:r w:rsidRPr="003A58D7">
              <w:rPr>
                <w:rFonts w:cstheme="minorHAnsi"/>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2ECE" w:rsidRPr="003A58D7" w:rsidTr="00DA7A32">
        <w:trPr>
          <w:trHeight w:val="783"/>
        </w:trPr>
        <w:tc>
          <w:tcPr>
            <w:tcW w:w="1809" w:type="dxa"/>
          </w:tcPr>
          <w:p w:rsidR="00E72ECE" w:rsidRPr="003A58D7" w:rsidRDefault="00E72ECE" w:rsidP="00EE68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Informe  de Conformidad:</w:t>
            </w:r>
          </w:p>
        </w:tc>
        <w:tc>
          <w:tcPr>
            <w:tcW w:w="6662" w:type="dxa"/>
          </w:tcPr>
          <w:p w:rsidR="00E72ECE" w:rsidRPr="003A58D7" w:rsidRDefault="00E72ECE" w:rsidP="00EE6807">
            <w:pPr>
              <w:rPr>
                <w:rFonts w:cstheme="minorHAnsi"/>
                <w:lang w:val="es-BO" w:eastAsia="es-ES"/>
              </w:rPr>
            </w:pPr>
            <w:r w:rsidRPr="003A58D7">
              <w:rPr>
                <w:rFonts w:cstheme="minorHAnsi"/>
                <w:lang w:val="es-BO" w:eastAsia="es-ES"/>
              </w:rPr>
              <w:t>Informe elaborado por el Fiscal del Servicio, una vez verificado el cumplimiento del Servicio.</w:t>
            </w:r>
          </w:p>
        </w:tc>
      </w:tr>
    </w:tbl>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3.2.</w:t>
      </w:r>
      <w:r w:rsidRPr="003A58D7">
        <w:rPr>
          <w:rFonts w:asciiTheme="minorHAnsi" w:hAnsiTheme="minorHAnsi" w:cstheme="minorHAnsi"/>
          <w:b/>
          <w:sz w:val="22"/>
          <w:szCs w:val="22"/>
          <w:lang w:val="es-BO" w:eastAsia="es-ES"/>
        </w:rPr>
        <w:tab/>
        <w:t xml:space="preserve">Relación entre las Partes: </w:t>
      </w:r>
      <w:r w:rsidRPr="003A58D7">
        <w:rPr>
          <w:rFonts w:asciiTheme="minorHAnsi" w:hAnsiTheme="minorHAnsi" w:cstheme="minorHAnsi"/>
          <w:sz w:val="22"/>
          <w:szCs w:val="22"/>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quien será plenamente responsable por todos los aspectos relacionados con este Contrato y la Ley Aplicable.</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3.3.</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Ley que rige el Contrato:</w:t>
      </w:r>
      <w:r w:rsidRPr="003A58D7">
        <w:rPr>
          <w:rFonts w:asciiTheme="minorHAnsi" w:hAnsiTheme="minorHAnsi" w:cstheme="minorHAnsi"/>
          <w:sz w:val="22"/>
          <w:szCs w:val="22"/>
          <w:lang w:val="es-BO" w:eastAsia="es-ES"/>
        </w:rPr>
        <w:t xml:space="preserve"> Este Contrato, su significado e interpretación y la relación que crea entre las Partes se regirá por Ley Aplicable.</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3.4.</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 xml:space="preserve">Idioma: </w:t>
      </w:r>
      <w:r w:rsidRPr="003A58D7">
        <w:rPr>
          <w:rFonts w:asciiTheme="minorHAnsi" w:hAnsiTheme="minorHAnsi" w:cstheme="minorHAnsi"/>
          <w:sz w:val="22"/>
          <w:szCs w:val="22"/>
          <w:lang w:val="es-BO" w:eastAsia="es-ES"/>
        </w:rPr>
        <w:t>Este Contrato se ha celebrado en castellano, idioma por el que se regirán obligatoriamente todas las materias relacionadas con el mismo o su interpretación.</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3.5.</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Encabezamientos:</w:t>
      </w:r>
      <w:r w:rsidRPr="003A58D7">
        <w:rPr>
          <w:rFonts w:asciiTheme="minorHAnsi" w:hAnsiTheme="minorHAnsi" w:cstheme="minorHAnsi"/>
          <w:sz w:val="22"/>
          <w:szCs w:val="22"/>
          <w:lang w:val="es-BO" w:eastAsia="es-ES"/>
        </w:rPr>
        <w:t xml:space="preserve"> El contenido de este Contrato no se verá restringido, modificado o afectado por los encabezamientos.</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3.6.</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Totalidad del acuerdo:</w:t>
      </w:r>
      <w:r w:rsidRPr="003A58D7">
        <w:rPr>
          <w:rFonts w:asciiTheme="minorHAnsi" w:hAnsiTheme="minorHAnsi" w:cstheme="minorHAnsi"/>
          <w:sz w:val="22"/>
          <w:szCs w:val="22"/>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3.7.</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Plazos:</w:t>
      </w:r>
      <w:r w:rsidRPr="003A58D7">
        <w:rPr>
          <w:rFonts w:asciiTheme="minorHAnsi" w:hAnsiTheme="minorHAnsi" w:cstheme="minorHAnsi"/>
          <w:sz w:val="22"/>
          <w:szCs w:val="22"/>
          <w:lang w:val="es-BO" w:eastAsia="es-ES"/>
        </w:rPr>
        <w:t xml:space="preserve"> Todos los plazos establecidos en este Contrato y sus anexos se entenderán como días calendario, salvo indicación expresa en contrario.</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3.8.</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Mayúsculas:</w:t>
      </w:r>
      <w:r w:rsidRPr="003A58D7">
        <w:rPr>
          <w:rFonts w:asciiTheme="minorHAnsi" w:hAnsiTheme="minorHAnsi" w:cstheme="minorHAnsi"/>
          <w:sz w:val="22"/>
          <w:szCs w:val="22"/>
          <w:lang w:val="es-BO" w:eastAsia="es-ES"/>
        </w:rPr>
        <w:t xml:space="preserve"> El uso de las mayúsculas se entenderá conforme a las denominaciones otorgadas en este instrumento, o de acuerdo a su contexto, usando indistintamente en plural o singular.</w:t>
      </w:r>
    </w:p>
    <w:p w:rsidR="00E72ECE" w:rsidRPr="003A58D7" w:rsidRDefault="00E72ECE" w:rsidP="00EE68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22"/>
          <w:szCs w:val="22"/>
          <w:u w:val="single"/>
          <w:lang w:val="es-BO" w:eastAsia="es-ES"/>
        </w:rPr>
      </w:pPr>
      <w:r w:rsidRPr="003A58D7">
        <w:rPr>
          <w:rFonts w:asciiTheme="minorHAnsi" w:hAnsiTheme="minorHAnsi" w:cstheme="minorHAnsi"/>
          <w:b/>
          <w:bCs/>
          <w:sz w:val="22"/>
          <w:szCs w:val="22"/>
          <w:lang w:val="es-BO" w:eastAsia="es-ES"/>
        </w:rPr>
        <w:t>3.9.</w:t>
      </w:r>
      <w:r w:rsidRPr="003A58D7">
        <w:rPr>
          <w:rFonts w:asciiTheme="minorHAnsi" w:hAnsiTheme="minorHAnsi" w:cstheme="minorHAnsi"/>
          <w:bCs/>
          <w:sz w:val="22"/>
          <w:szCs w:val="22"/>
          <w:lang w:val="es-BO" w:eastAsia="es-ES"/>
        </w:rPr>
        <w:tab/>
      </w:r>
      <w:r w:rsidRPr="003A58D7">
        <w:rPr>
          <w:rFonts w:asciiTheme="minorHAnsi" w:hAnsiTheme="minorHAnsi" w:cstheme="minorHAnsi"/>
          <w:b/>
          <w:bCs/>
          <w:sz w:val="22"/>
          <w:szCs w:val="22"/>
          <w:lang w:val="es-BO" w:eastAsia="es-ES"/>
        </w:rPr>
        <w:t xml:space="preserve">Discrepancias: </w:t>
      </w:r>
      <w:r w:rsidRPr="003A58D7">
        <w:rPr>
          <w:rFonts w:asciiTheme="minorHAnsi" w:hAnsiTheme="minorHAnsi" w:cstheme="minorHAnsi"/>
          <w:sz w:val="22"/>
          <w:szCs w:val="22"/>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CUARTA.- (NATURALEZA DEL CONTRATO)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El presente Contrato es de naturaleza administrativa, por tanto su aplicación e interpretación deberá realizarse en el marco de la normativa legal vigente en el Estado Plurinacional de Bolivia.</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QUINTA.- (DOCUMENTOS DEL CONTRATO)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Forman parte integrante e indivisible del presente Contrato, los anexos que se detallan a continuación y que tienen por finalidad complementarse mutuamente:</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22"/>
          <w:szCs w:val="22"/>
          <w:u w:val="single"/>
          <w:lang w:val="es-BO" w:eastAsia="es-ES"/>
        </w:rPr>
      </w:pPr>
      <w:r w:rsidRPr="003A58D7">
        <w:rPr>
          <w:rFonts w:asciiTheme="minorHAnsi" w:hAnsiTheme="minorHAnsi" w:cstheme="minorHAnsi"/>
          <w:sz w:val="22"/>
          <w:szCs w:val="22"/>
          <w:lang w:val="es-BO" w:eastAsia="es-ES"/>
        </w:rPr>
        <w:tab/>
        <w:t xml:space="preserve">Anexo 1: </w:t>
      </w:r>
      <w:r w:rsidRPr="003A58D7">
        <w:rPr>
          <w:rFonts w:asciiTheme="minorHAnsi" w:hAnsiTheme="minorHAnsi" w:cstheme="minorHAnsi"/>
          <w:b/>
          <w:i/>
          <w:sz w:val="22"/>
          <w:szCs w:val="22"/>
          <w:u w:val="single"/>
          <w:lang w:val="es-BO" w:eastAsia="es-ES"/>
        </w:rPr>
        <w:t>Documento de contratación directa o documento base de contratación</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               Aclaraciones y enmiendas</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2: Propuesta adjudicada (oferta técnica y económica).</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3: Acta de concertación (cuando corresponda)</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4: Garantía (cuando corresponda)</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Anexo 5: </w:t>
      </w:r>
      <w:r w:rsidRPr="003A58D7">
        <w:rPr>
          <w:rFonts w:asciiTheme="minorHAnsi" w:hAnsiTheme="minorHAnsi" w:cstheme="minorHAnsi"/>
          <w:b/>
          <w:i/>
          <w:sz w:val="22"/>
          <w:szCs w:val="22"/>
          <w:u w:val="single"/>
          <w:lang w:val="es-BO" w:eastAsia="es-ES"/>
        </w:rPr>
        <w:t>(insertar otro (s) que se puedan considerar importantes)</w:t>
      </w:r>
    </w:p>
    <w:p w:rsidR="00E72ECE" w:rsidRPr="003A58D7" w:rsidRDefault="00E72ECE" w:rsidP="00EE680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SEXTA.- (OBJETO DEL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objeto del presente Contrato es la prestación del Servicio consistente en _________________________, realizado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 estricta y absoluta sujeción a este Contrato y de conformidad a los anexos que forman parte integrante e indivisible del presente Contrato.</w:t>
      </w:r>
      <w:r w:rsidRPr="003A58D7" w:rsidDel="00320C8A">
        <w:rPr>
          <w:rFonts w:asciiTheme="minorHAnsi" w:hAnsiTheme="minorHAnsi" w:cstheme="minorHAnsi"/>
          <w:sz w:val="22"/>
          <w:szCs w:val="22"/>
          <w:lang w:val="es-BO" w:eastAsia="es-ES"/>
        </w:rPr>
        <w:t xml:space="preserve"> </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SÉPTIMA.- (VIGENCIA Y PLAZO DEL CONTRATO)</w:t>
      </w:r>
    </w:p>
    <w:p w:rsidR="00E72ECE" w:rsidRPr="003A58D7" w:rsidRDefault="00E72ECE" w:rsidP="00EE680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7.1 Vigencia.-</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72ECE" w:rsidRPr="003A58D7" w:rsidRDefault="00E72ECE" w:rsidP="00EE680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7.2 Plazo de habilitación.-</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bCs/>
          <w:sz w:val="22"/>
          <w:szCs w:val="22"/>
          <w:lang w:val="es-BO" w:eastAsia="es-ES"/>
        </w:rPr>
        <w:t xml:space="preserve">CONTRATISTA </w:t>
      </w:r>
      <w:r w:rsidRPr="003A58D7">
        <w:rPr>
          <w:rFonts w:asciiTheme="minorHAnsi" w:hAnsiTheme="minorHAnsi" w:cstheme="minorHAnsi"/>
          <w:bCs/>
          <w:sz w:val="22"/>
          <w:szCs w:val="22"/>
          <w:lang w:val="es-BO" w:eastAsia="es-ES"/>
        </w:rPr>
        <w:t>se compromete a ejecutar</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 xml:space="preserve">el Servicio en el plazo máximo de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días calendario, computables a partir de la instrucción de la Unidad Solicitante.</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OCTAVA.- (LUGAR DE ENTREGA)</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entrega de los documentos de validez para el Servicio debe ser realizada en oficinas de ___________________________ </w:t>
      </w:r>
      <w:proofErr w:type="spellStart"/>
      <w:r w:rsidRPr="003A58D7">
        <w:rPr>
          <w:rFonts w:asciiTheme="minorHAnsi" w:hAnsiTheme="minorHAnsi" w:cstheme="minorHAnsi"/>
          <w:sz w:val="22"/>
          <w:szCs w:val="22"/>
          <w:lang w:val="es-BO" w:eastAsia="es-ES"/>
        </w:rPr>
        <w:t>de</w:t>
      </w:r>
      <w:proofErr w:type="spellEnd"/>
      <w:r w:rsidRPr="003A58D7">
        <w:rPr>
          <w:rFonts w:asciiTheme="minorHAnsi" w:hAnsiTheme="minorHAnsi" w:cstheme="minorHAnsi"/>
          <w:sz w:val="22"/>
          <w:szCs w:val="22"/>
          <w:lang w:val="es-BO" w:eastAsia="es-ES"/>
        </w:rPr>
        <w:t xml:space="preserv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calle _________________ de la ciudad de _____________.</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NOVENA.- (MONTO DEL CONTRATO)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monto máximo propuesto y aceptado por las Partes para la ejecución del Servicio es de Bs._____________ (__________________________Bolivianos), mismo que será ejecutado a requerimiento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de acuerdo a los precios unitarios detallados a continuación:</w:t>
      </w:r>
    </w:p>
    <w:p w:rsidR="00E72ECE" w:rsidRPr="003A58D7" w:rsidRDefault="00E72ECE" w:rsidP="00EE6807">
      <w:pPr>
        <w:jc w:val="both"/>
        <w:rPr>
          <w:rFonts w:asciiTheme="minorHAnsi" w:hAnsiTheme="minorHAnsi" w:cstheme="minorHAnsi"/>
          <w:sz w:val="22"/>
          <w:szCs w:val="22"/>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E72ECE" w:rsidRPr="003A58D7" w:rsidTr="00DA7A32">
        <w:trPr>
          <w:trHeight w:val="562"/>
          <w:jc w:val="center"/>
        </w:trPr>
        <w:tc>
          <w:tcPr>
            <w:tcW w:w="571" w:type="dxa"/>
            <w:shd w:val="clear" w:color="auto" w:fill="D9D9D9"/>
            <w:vAlign w:val="center"/>
            <w:hideMark/>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Nº</w:t>
            </w:r>
          </w:p>
        </w:tc>
        <w:tc>
          <w:tcPr>
            <w:tcW w:w="1932" w:type="dxa"/>
            <w:shd w:val="clear" w:color="auto" w:fill="D9D9D9"/>
            <w:vAlign w:val="center"/>
            <w:hideMark/>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 xml:space="preserve">DESCRIPCIÓN </w:t>
            </w:r>
          </w:p>
        </w:tc>
        <w:tc>
          <w:tcPr>
            <w:tcW w:w="937" w:type="dxa"/>
            <w:shd w:val="clear" w:color="auto" w:fill="D9D9D9"/>
            <w:vAlign w:val="center"/>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CANTIDAD</w:t>
            </w:r>
          </w:p>
        </w:tc>
        <w:tc>
          <w:tcPr>
            <w:tcW w:w="845" w:type="dxa"/>
            <w:shd w:val="clear" w:color="auto" w:fill="D9D9D9"/>
            <w:vAlign w:val="center"/>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UNIDAD DE MEDIDA</w:t>
            </w:r>
          </w:p>
        </w:tc>
        <w:tc>
          <w:tcPr>
            <w:tcW w:w="1141" w:type="dxa"/>
            <w:shd w:val="clear" w:color="auto" w:fill="D9D9D9"/>
            <w:vAlign w:val="center"/>
            <w:hideMark/>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UNITARIO (Bs.)</w:t>
            </w:r>
          </w:p>
        </w:tc>
        <w:tc>
          <w:tcPr>
            <w:tcW w:w="1242" w:type="dxa"/>
            <w:shd w:val="clear" w:color="auto" w:fill="D9D9D9"/>
            <w:vAlign w:val="center"/>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TOTAL</w:t>
            </w:r>
          </w:p>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(Bs.)</w:t>
            </w:r>
          </w:p>
        </w:tc>
        <w:tc>
          <w:tcPr>
            <w:tcW w:w="1164" w:type="dxa"/>
            <w:shd w:val="clear" w:color="auto" w:fill="D9D9D9"/>
            <w:vAlign w:val="center"/>
          </w:tcPr>
          <w:p w:rsidR="00E72ECE" w:rsidRPr="003A58D7" w:rsidRDefault="00E72ECE" w:rsidP="00EE6807">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PLAZO</w:t>
            </w:r>
          </w:p>
        </w:tc>
      </w:tr>
      <w:tr w:rsidR="00E72ECE" w:rsidRPr="003A58D7" w:rsidTr="00DA7A32">
        <w:trPr>
          <w:trHeight w:hRule="exact" w:val="562"/>
          <w:jc w:val="center"/>
        </w:trPr>
        <w:tc>
          <w:tcPr>
            <w:tcW w:w="571" w:type="dxa"/>
            <w:shd w:val="clear" w:color="auto" w:fill="auto"/>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1932" w:type="dxa"/>
            <w:shd w:val="clear" w:color="auto" w:fill="auto"/>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937" w:type="dxa"/>
            <w:shd w:val="clear" w:color="auto" w:fill="auto"/>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845" w:type="dxa"/>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1141" w:type="dxa"/>
            <w:shd w:val="clear" w:color="auto" w:fill="auto"/>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1242" w:type="dxa"/>
            <w:vAlign w:val="center"/>
          </w:tcPr>
          <w:p w:rsidR="00E72ECE" w:rsidRPr="003A58D7" w:rsidRDefault="00E72ECE" w:rsidP="00EE6807">
            <w:pPr>
              <w:jc w:val="center"/>
              <w:rPr>
                <w:rFonts w:asciiTheme="minorHAnsi" w:hAnsiTheme="minorHAnsi" w:cstheme="minorHAnsi"/>
                <w:sz w:val="22"/>
                <w:szCs w:val="22"/>
                <w:lang w:val="es-BO" w:eastAsia="es-ES"/>
              </w:rPr>
            </w:pPr>
          </w:p>
        </w:tc>
        <w:tc>
          <w:tcPr>
            <w:tcW w:w="1164" w:type="dxa"/>
            <w:vAlign w:val="center"/>
          </w:tcPr>
          <w:p w:rsidR="00E72ECE" w:rsidRPr="003A58D7" w:rsidRDefault="00E72ECE" w:rsidP="00EE6807">
            <w:pPr>
              <w:jc w:val="center"/>
              <w:rPr>
                <w:rFonts w:asciiTheme="minorHAnsi" w:hAnsiTheme="minorHAnsi" w:cstheme="minorHAnsi"/>
                <w:sz w:val="22"/>
                <w:szCs w:val="22"/>
                <w:lang w:val="es-BO" w:eastAsia="es-ES"/>
              </w:rPr>
            </w:pPr>
          </w:p>
        </w:tc>
      </w:tr>
    </w:tbl>
    <w:p w:rsidR="00E72ECE" w:rsidRPr="003A58D7" w:rsidRDefault="00E72ECE" w:rsidP="00EE680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título de revisión de precio o reembolso, ni cualquier otro similar a la </w:t>
      </w:r>
      <w:r w:rsidRPr="003A58D7">
        <w:rPr>
          <w:rFonts w:asciiTheme="minorHAnsi" w:hAnsiTheme="minorHAnsi" w:cstheme="minorHAnsi"/>
          <w:b/>
          <w:sz w:val="22"/>
          <w:szCs w:val="22"/>
          <w:lang w:val="es-BO" w:eastAsia="es-ES"/>
        </w:rPr>
        <w:t>ENTIDAD.</w:t>
      </w:r>
    </w:p>
    <w:p w:rsidR="00E72ECE" w:rsidRPr="003A58D7" w:rsidRDefault="00E72ECE" w:rsidP="00EE6807">
      <w:pPr>
        <w:numPr>
          <w:ilvl w:val="1"/>
          <w:numId w:val="0"/>
        </w:numPr>
        <w:tabs>
          <w:tab w:val="num" w:pos="284"/>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precio por trabajos o servicios adicionales no previstos en el Contrato y que fueran necesarios ejecutar, deberá ser objeto de previo acuerdo escrito entre las Partes. En ningún caso,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lastRenderedPageBreak/>
        <w:t>reconocerá costos por trabajos adicionales que previamente no tuvieran su expresa aprobación y no se haya cumplido lo establecido en el Contrato.</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(FORMA DE PAGO)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monto del presente Contrato será pagado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favor del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una vez emitido el Informe de Conformidad por el Fiscal de Servicio. El pago se realizará vía sistema integrado de gestión y modernización administrativa (SIGMA) en moneda nacional (bolivianos), debiendo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presentar la siguiente documentación para pago:</w:t>
      </w:r>
    </w:p>
    <w:p w:rsidR="00E72ECE" w:rsidRPr="003A58D7" w:rsidRDefault="00E72ECE" w:rsidP="006F2E48">
      <w:pPr>
        <w:numPr>
          <w:ilvl w:val="0"/>
          <w:numId w:val="33"/>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Solicitud de pago.</w:t>
      </w:r>
    </w:p>
    <w:p w:rsidR="00E72ECE" w:rsidRPr="003A58D7" w:rsidRDefault="00E72ECE" w:rsidP="006F2E48">
      <w:pPr>
        <w:numPr>
          <w:ilvl w:val="0"/>
          <w:numId w:val="33"/>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Factura original.</w:t>
      </w:r>
    </w:p>
    <w:p w:rsidR="00E72ECE" w:rsidRPr="003A58D7" w:rsidRDefault="00E72ECE" w:rsidP="006F2E48">
      <w:pPr>
        <w:numPr>
          <w:ilvl w:val="0"/>
          <w:numId w:val="33"/>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registro Sistema Integrado de Gestión y Modernización Administrativa (SIGMA).</w:t>
      </w:r>
    </w:p>
    <w:p w:rsidR="00E72ECE" w:rsidRPr="003A58D7" w:rsidRDefault="00E72ECE" w:rsidP="006F2E48">
      <w:pPr>
        <w:numPr>
          <w:ilvl w:val="0"/>
          <w:numId w:val="33"/>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Cédula de identidad del representante legal.</w:t>
      </w:r>
    </w:p>
    <w:p w:rsidR="00E72ECE" w:rsidRPr="003A58D7" w:rsidRDefault="00E72ECE" w:rsidP="006F2E48">
      <w:pPr>
        <w:numPr>
          <w:ilvl w:val="0"/>
          <w:numId w:val="33"/>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número de identificación tributaria (NIT).</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PRIMERA.- (FACTURACIÓN)</w:t>
      </w:r>
    </w:p>
    <w:p w:rsidR="00E72ECE" w:rsidRPr="003A58D7" w:rsidRDefault="00E72ECE" w:rsidP="00EE6807">
      <w:pPr>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A58D7">
        <w:rPr>
          <w:rFonts w:asciiTheme="minorHAnsi" w:hAnsiTheme="minorHAnsi" w:cstheme="minorHAnsi"/>
          <w:b/>
          <w:sz w:val="22"/>
          <w:szCs w:val="22"/>
          <w:lang w:val="es-BO" w:eastAsia="es-ES"/>
        </w:rPr>
        <w:t>.</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DECIMA SEGUNDA.- (GARANTÍA DE CUMPLIMIENTO DE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A58D7">
        <w:rPr>
          <w:rFonts w:asciiTheme="minorHAnsi" w:hAnsiTheme="minorHAnsi" w:cstheme="minorHAnsi"/>
          <w:b/>
          <w:i/>
          <w:sz w:val="22"/>
          <w:szCs w:val="22"/>
          <w:lang w:val="es-BO" w:eastAsia="es-ES"/>
        </w:rPr>
        <w:t xml:space="preserve">, </w:t>
      </w:r>
      <w:r w:rsidRPr="003A58D7">
        <w:rPr>
          <w:rFonts w:asciiTheme="minorHAnsi" w:hAnsiTheme="minorHAnsi" w:cstheme="minorHAnsi"/>
          <w:sz w:val="22"/>
          <w:szCs w:val="22"/>
          <w:lang w:val="es-BO" w:eastAsia="es-ES"/>
        </w:rPr>
        <w:t>a la orden de Yacimientos Petrolíferos Fiscales Bolivianos</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por Bs.________________</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(______________________ Bolivianos) equivalente al 7% (siete por ciento) del monto total del Contrato, con las características de irrevocable, renovable y de ejecución inmediata.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importe de dicha garantía en caso de cualquier incumplimiento contractual incurrido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pagado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sólo requerimiento, sin necesidad de ningún trámite o acción judicial.</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2ECE" w:rsidRPr="003A58D7" w:rsidRDefault="00E72ECE" w:rsidP="00EE6807">
      <w:pPr>
        <w:tabs>
          <w:tab w:val="left" w:pos="1926"/>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tiene la obligación de mantener actualizada la garantía de cumplimiento de Contrato, cuantas veces lo requiera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TERCERA.- (MOROSIDAD Y SUS PENALIDADES)</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Queda convenido entre las Partes, que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se obliga a cumplir con lo estipulado en las especificaciones técnicas y en la cláusula (Vigencia y Plazo) del Contrato, caso contrario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aplicará una multa equivalente al </w:t>
      </w:r>
      <w:r w:rsidRPr="003A58D7">
        <w:rPr>
          <w:rFonts w:asciiTheme="minorHAnsi" w:hAnsiTheme="minorHAnsi" w:cstheme="minorHAnsi"/>
          <w:i/>
          <w:sz w:val="22"/>
          <w:szCs w:val="22"/>
          <w:u w:val="single"/>
          <w:lang w:val="es-BO" w:eastAsia="es-ES"/>
        </w:rPr>
        <w:t>numeral%</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i/>
          <w:sz w:val="22"/>
          <w:szCs w:val="22"/>
          <w:u w:val="single"/>
          <w:lang w:val="es-BO" w:eastAsia="es-ES"/>
        </w:rPr>
        <w:t>literal</w:t>
      </w:r>
      <w:r w:rsidRPr="003A58D7">
        <w:rPr>
          <w:rFonts w:asciiTheme="minorHAnsi" w:hAnsiTheme="minorHAnsi" w:cstheme="minorHAnsi"/>
          <w:sz w:val="22"/>
          <w:szCs w:val="22"/>
          <w:lang w:val="es-BO" w:eastAsia="es-ES"/>
        </w:rPr>
        <w:t xml:space="preserve"> por ciento) sobre el monto total del Contrato, por cada día calendario de retraso.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10% (diez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iniciar el proceso de resolución del Contrato, conforme a lo estipulado en la cláusula (Terminación del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iniciar el proceso de resolución del Contrato, conforme a lo estipulado en la cláusula (Terminación del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multas serán cobradas mediante descuentos establecidos expresamente por la </w:t>
      </w:r>
      <w:r w:rsidRPr="003A58D7">
        <w:rPr>
          <w:rFonts w:asciiTheme="minorHAnsi" w:hAnsiTheme="minorHAnsi" w:cstheme="minorHAnsi"/>
          <w:b/>
          <w:bCs/>
          <w:sz w:val="22"/>
          <w:szCs w:val="22"/>
          <w:lang w:val="es-BO" w:eastAsia="es-ES"/>
        </w:rPr>
        <w:t>ENTIDAD</w:t>
      </w:r>
      <w:r w:rsidRPr="003A58D7">
        <w:rPr>
          <w:rFonts w:asciiTheme="minorHAnsi" w:hAnsiTheme="minorHAnsi" w:cstheme="minorHAnsi"/>
          <w:sz w:val="22"/>
          <w:szCs w:val="22"/>
          <w:lang w:val="es-BO" w:eastAsia="es-ES"/>
        </w:rPr>
        <w:t xml:space="preserve">, con base en el informe específico y documentado de los pagos o liquidación final emitido por el Fiscal del </w:t>
      </w:r>
      <w:r w:rsidRPr="003A58D7">
        <w:rPr>
          <w:rFonts w:asciiTheme="minorHAnsi" w:hAnsiTheme="minorHAnsi" w:cstheme="minorHAnsi"/>
          <w:sz w:val="22"/>
          <w:szCs w:val="22"/>
          <w:lang w:val="es-BO" w:eastAsia="es-ES"/>
        </w:rPr>
        <w:lastRenderedPageBreak/>
        <w:t xml:space="preserve">Servicio,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CUARTA.- (NOTIFICACIONES)</w:t>
      </w:r>
    </w:p>
    <w:p w:rsidR="00E72ECE" w:rsidRPr="003A58D7" w:rsidRDefault="00E72ECE" w:rsidP="00EE6807">
      <w:pPr>
        <w:widowControl w:val="0"/>
        <w:numPr>
          <w:ilvl w:val="1"/>
          <w:numId w:val="0"/>
        </w:numPr>
        <w:tabs>
          <w:tab w:val="num" w:pos="284"/>
        </w:tabs>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14.1.</w:t>
      </w:r>
      <w:r w:rsidRPr="003A58D7">
        <w:rPr>
          <w:rFonts w:asciiTheme="minorHAnsi" w:hAnsiTheme="minorHAnsi" w:cstheme="minorHAnsi"/>
          <w:sz w:val="22"/>
          <w:szCs w:val="22"/>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2ECE" w:rsidRPr="003A58D7" w:rsidTr="00DA7A32">
        <w:trPr>
          <w:trHeight w:val="237"/>
        </w:trPr>
        <w:tc>
          <w:tcPr>
            <w:tcW w:w="3827" w:type="dxa"/>
            <w:tcBorders>
              <w:top w:val="single" w:sz="4" w:space="0" w:color="auto"/>
              <w:left w:val="single" w:sz="4" w:space="0" w:color="auto"/>
              <w:bottom w:val="single" w:sz="4" w:space="0" w:color="auto"/>
              <w:right w:val="single" w:sz="4" w:space="0" w:color="auto"/>
            </w:tcBorders>
          </w:tcPr>
          <w:p w:rsidR="00E72ECE" w:rsidRPr="003A58D7" w:rsidRDefault="00E72ECE" w:rsidP="00EE6807">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2ECE" w:rsidRPr="003A58D7" w:rsidRDefault="00E72ECE" w:rsidP="00EE6807">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CONTRATISTA</w:t>
            </w:r>
          </w:p>
        </w:tc>
      </w:tr>
      <w:tr w:rsidR="00E72ECE" w:rsidRPr="003A58D7" w:rsidTr="00DA7A32">
        <w:trPr>
          <w:trHeight w:val="1537"/>
        </w:trPr>
        <w:tc>
          <w:tcPr>
            <w:tcW w:w="3827" w:type="dxa"/>
            <w:tcBorders>
              <w:top w:val="single" w:sz="4" w:space="0" w:color="auto"/>
              <w:left w:val="single" w:sz="4" w:space="0" w:color="auto"/>
              <w:bottom w:val="single" w:sz="4" w:space="0" w:color="auto"/>
              <w:right w:val="single" w:sz="4" w:space="0" w:color="auto"/>
            </w:tcBorders>
          </w:tcPr>
          <w:p w:rsidR="00E72ECE" w:rsidRPr="003A58D7" w:rsidRDefault="00E72ECE" w:rsidP="00EE6807">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w:t>
            </w:r>
          </w:p>
          <w:p w:rsidR="00E72ECE" w:rsidRPr="003A58D7" w:rsidRDefault="00E72ECE" w:rsidP="00EE6807">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Telf.:</w:t>
            </w:r>
            <w:r w:rsidRPr="003A58D7">
              <w:rPr>
                <w:rFonts w:asciiTheme="minorHAnsi" w:hAnsiTheme="minorHAnsi" w:cstheme="minorHAnsi"/>
                <w:sz w:val="22"/>
                <w:szCs w:val="22"/>
                <w:lang w:val="es-BO" w:eastAsia="es-ES"/>
              </w:rPr>
              <w:t xml:space="preserve"> ____________________</w:t>
            </w:r>
          </w:p>
          <w:p w:rsidR="00E72ECE" w:rsidRPr="003A58D7" w:rsidRDefault="00E72ECE" w:rsidP="00EE6807">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Cel.</w:t>
            </w:r>
            <w:r w:rsidRPr="003A58D7">
              <w:rPr>
                <w:rFonts w:asciiTheme="minorHAnsi" w:hAnsiTheme="minorHAnsi" w:cstheme="minorHAnsi"/>
                <w:sz w:val="22"/>
                <w:szCs w:val="22"/>
                <w:lang w:val="es-BO" w:eastAsia="es-ES"/>
              </w:rPr>
              <w:t xml:space="preserve"> ______________________</w:t>
            </w:r>
          </w:p>
          <w:p w:rsidR="00E72ECE" w:rsidRPr="003A58D7" w:rsidRDefault="00E72ECE" w:rsidP="00EE6807">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w:t>
            </w:r>
          </w:p>
          <w:p w:rsidR="00E72ECE" w:rsidRPr="003A58D7" w:rsidRDefault="00E72ECE" w:rsidP="00EE6807">
            <w:pPr>
              <w:widowControl w:val="0"/>
              <w:ind w:left="180" w:hanging="180"/>
              <w:jc w:val="both"/>
              <w:rPr>
                <w:rFonts w:asciiTheme="minorHAnsi" w:hAnsiTheme="minorHAnsi" w:cstheme="minorHAnsi"/>
                <w:b/>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w:t>
            </w:r>
          </w:p>
          <w:p w:rsidR="00E72ECE" w:rsidRPr="003A58D7" w:rsidRDefault="00E72ECE" w:rsidP="00EE6807">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2ECE" w:rsidRPr="003A58D7" w:rsidRDefault="00E72ECE" w:rsidP="00EE6807">
            <w:pPr>
              <w:widowControl w:val="0"/>
              <w:ind w:left="-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___________________</w:t>
            </w:r>
          </w:p>
          <w:p w:rsidR="00E72ECE" w:rsidRPr="003A58D7" w:rsidRDefault="00E72ECE" w:rsidP="00EE6807">
            <w:pPr>
              <w:widowControl w:val="0"/>
              <w:ind w:hanging="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Telf.: </w:t>
            </w:r>
            <w:r w:rsidRPr="003A58D7">
              <w:rPr>
                <w:rFonts w:asciiTheme="minorHAnsi" w:hAnsiTheme="minorHAnsi" w:cstheme="minorHAnsi"/>
                <w:sz w:val="22"/>
                <w:szCs w:val="22"/>
                <w:lang w:val="es-BO" w:eastAsia="es-ES"/>
              </w:rPr>
              <w:t>_______________________</w:t>
            </w:r>
          </w:p>
          <w:p w:rsidR="00E72ECE" w:rsidRPr="003A58D7" w:rsidRDefault="00E72ECE" w:rsidP="00EE6807">
            <w:pPr>
              <w:tabs>
                <w:tab w:val="left" w:pos="269"/>
              </w:tabs>
              <w:autoSpaceDE w:val="0"/>
              <w:autoSpaceDN w:val="0"/>
              <w:adjustRightInd w:val="0"/>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Cel.: </w:t>
            </w:r>
            <w:r w:rsidRPr="003A58D7">
              <w:rPr>
                <w:rFonts w:asciiTheme="minorHAnsi" w:hAnsiTheme="minorHAnsi" w:cstheme="minorHAnsi"/>
                <w:sz w:val="22"/>
                <w:szCs w:val="22"/>
                <w:lang w:val="es-BO" w:eastAsia="es-ES"/>
              </w:rPr>
              <w:t>______________________</w:t>
            </w:r>
          </w:p>
          <w:p w:rsidR="00E72ECE" w:rsidRPr="003A58D7" w:rsidRDefault="00E72ECE" w:rsidP="00EE6807">
            <w:pPr>
              <w:autoSpaceDE w:val="0"/>
              <w:autoSpaceDN w:val="0"/>
              <w:adjustRightInd w:val="0"/>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_______________________</w:t>
            </w:r>
          </w:p>
          <w:p w:rsidR="00E72ECE" w:rsidRPr="003A58D7" w:rsidRDefault="00E72ECE" w:rsidP="00EE6807">
            <w:pPr>
              <w:autoSpaceDE w:val="0"/>
              <w:autoSpaceDN w:val="0"/>
              <w:adjustRightInd w:val="0"/>
              <w:rPr>
                <w:rFonts w:asciiTheme="minorHAnsi" w:hAnsiTheme="minorHAnsi" w:cstheme="minorHAnsi"/>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________________________</w:t>
            </w:r>
          </w:p>
          <w:p w:rsidR="00E72ECE" w:rsidRPr="003A58D7" w:rsidRDefault="00E72ECE" w:rsidP="00EE6807">
            <w:pPr>
              <w:autoSpaceDE w:val="0"/>
              <w:autoSpaceDN w:val="0"/>
              <w:adjustRightInd w:val="0"/>
              <w:ind w:left="180" w:hanging="180"/>
              <w:rPr>
                <w:rFonts w:asciiTheme="minorHAnsi" w:hAnsiTheme="minorHAnsi" w:cstheme="minorHAnsi"/>
                <w:caps/>
                <w:sz w:val="22"/>
                <w:szCs w:val="22"/>
                <w:lang w:val="es-BO" w:eastAsia="es-ES"/>
              </w:rPr>
            </w:pPr>
            <w:r w:rsidRPr="003A58D7">
              <w:rPr>
                <w:rFonts w:asciiTheme="minorHAnsi" w:hAnsiTheme="minorHAnsi" w:cstheme="minorHAnsi"/>
                <w:sz w:val="22"/>
                <w:szCs w:val="22"/>
                <w:lang w:val="es-BO" w:eastAsia="es-ES"/>
              </w:rPr>
              <w:t>___________ - Bolivia</w:t>
            </w:r>
          </w:p>
        </w:tc>
      </w:tr>
    </w:tbl>
    <w:p w:rsidR="00E72ECE" w:rsidRPr="003A58D7" w:rsidRDefault="00E72ECE" w:rsidP="00EE6807">
      <w:pPr>
        <w:widowControl w:val="0"/>
        <w:tabs>
          <w:tab w:val="num" w:pos="720"/>
        </w:tabs>
        <w:ind w:left="720" w:hanging="720"/>
        <w:jc w:val="both"/>
        <w:rPr>
          <w:rFonts w:asciiTheme="minorHAnsi" w:hAnsiTheme="minorHAnsi" w:cstheme="minorHAnsi"/>
          <w:bCs/>
          <w:sz w:val="22"/>
          <w:szCs w:val="22"/>
          <w:lang w:val="es-BO" w:eastAsia="es-ES"/>
        </w:rPr>
      </w:pPr>
      <w:r w:rsidRPr="003A58D7">
        <w:rPr>
          <w:rFonts w:asciiTheme="minorHAnsi" w:hAnsiTheme="minorHAnsi" w:cstheme="minorHAnsi"/>
          <w:b/>
          <w:sz w:val="22"/>
          <w:szCs w:val="22"/>
          <w:lang w:val="es-BO" w:eastAsia="es-ES"/>
        </w:rPr>
        <w:t>14.2.</w:t>
      </w:r>
      <w:r w:rsidRPr="003A58D7">
        <w:rPr>
          <w:rFonts w:asciiTheme="minorHAnsi" w:hAnsiTheme="minorHAnsi" w:cstheme="minorHAnsi"/>
          <w:bCs/>
          <w:sz w:val="22"/>
          <w:szCs w:val="22"/>
          <w:lang w:val="es-BO" w:eastAsia="es-ES"/>
        </w:rPr>
        <w:tab/>
        <w:t>Se considerará recibida la notificación o comunicación en la fecha y hora en que se haya realizado la entrega.</w:t>
      </w:r>
    </w:p>
    <w:p w:rsidR="00E72ECE" w:rsidRPr="003A58D7" w:rsidRDefault="00E72ECE" w:rsidP="00EE6807">
      <w:pPr>
        <w:widowControl w:val="0"/>
        <w:tabs>
          <w:tab w:val="num" w:pos="72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bCs/>
          <w:sz w:val="22"/>
          <w:szCs w:val="22"/>
          <w:lang w:val="es-BO" w:eastAsia="es-ES"/>
        </w:rPr>
        <w:t>14.3.</w:t>
      </w:r>
      <w:r w:rsidRPr="003A58D7">
        <w:rPr>
          <w:rFonts w:asciiTheme="minorHAnsi" w:hAnsiTheme="minorHAnsi" w:cstheme="minorHAnsi"/>
          <w:bCs/>
          <w:sz w:val="22"/>
          <w:szCs w:val="22"/>
          <w:lang w:val="es-BO" w:eastAsia="es-ES"/>
        </w:rPr>
        <w:tab/>
      </w:r>
      <w:r w:rsidRPr="003A58D7">
        <w:rPr>
          <w:rFonts w:asciiTheme="minorHAnsi" w:hAnsiTheme="minorHAnsi" w:cstheme="minorHAnsi"/>
          <w:sz w:val="22"/>
          <w:szCs w:val="22"/>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QUINTA.- (RESPONSABILIDAD Y OBLIGACIONES DEL CONTRATISTA)</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 compromete a cumplir con las siguientes responsabilidades y obligaciones, que son de carácter enunciativo y no limitativo:</w:t>
      </w:r>
    </w:p>
    <w:p w:rsidR="00E72ECE" w:rsidRPr="003A58D7" w:rsidRDefault="00E72ECE" w:rsidP="006F2E48">
      <w:pPr>
        <w:numPr>
          <w:ilvl w:val="1"/>
          <w:numId w:val="44"/>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Responsabilidades:</w:t>
      </w: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2ECE" w:rsidRPr="003A58D7" w:rsidRDefault="00E72ECE" w:rsidP="00EE6807">
      <w:pPr>
        <w:ind w:left="106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consecuencia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EE6807">
      <w:pPr>
        <w:ind w:left="106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no responder favorablemente al requerimiento,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hará conocer a la Contraloría General del Estado, para los efectos legales consiguientes, en razón de que el Servicio ha sido prestado bajo un Contrato administrativo, por lo cual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es responsable ante el Estado.</w:t>
      </w:r>
    </w:p>
    <w:p w:rsidR="00E72ECE" w:rsidRPr="003A58D7" w:rsidRDefault="00E72ECE" w:rsidP="00EE6807">
      <w:pPr>
        <w:ind w:left="106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los efectos resultantes de la inobservancia y/o infracción de las obligaciones del Contrato, leyes, reglamentos y/o cualquier disposición legal.</w:t>
      </w:r>
    </w:p>
    <w:p w:rsidR="00E72ECE" w:rsidRPr="003A58D7" w:rsidRDefault="00E72ECE" w:rsidP="00EE6807">
      <w:pPr>
        <w:ind w:left="1066"/>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tabs>
          <w:tab w:val="num" w:pos="1418"/>
        </w:tabs>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todo subcontrato suscrito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obligara o pretenderá obligar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al cumplimiento de las obligaciones laborales, sociales o patronales de los subcontratista, proveedores y/o fabricantes en este sentido la responsabilidad frente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el cumplimiento de las obligaciones laborales, sociales o patronales, que </w:t>
      </w:r>
      <w:r w:rsidRPr="003A58D7">
        <w:rPr>
          <w:rFonts w:asciiTheme="minorHAnsi" w:hAnsiTheme="minorHAnsi" w:cstheme="minorHAnsi"/>
          <w:sz w:val="22"/>
          <w:szCs w:val="22"/>
          <w:lang w:val="es-BO" w:eastAsia="es-ES"/>
        </w:rPr>
        <w:lastRenderedPageBreak/>
        <w:t xml:space="preserve">provengan o emanen de la Ley Aplicable son de exclusiva cuenta y riesgo del subcontratista, proveedores, suministradores, vendedores, fabricantes y/o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w:t>
      </w:r>
    </w:p>
    <w:p w:rsidR="00E72ECE" w:rsidRPr="003A58D7" w:rsidRDefault="00E72ECE" w:rsidP="00EE6807">
      <w:pPr>
        <w:ind w:left="106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indemnizaciones o reclamos ocasionados por errores, negligencia y/o impericias practicados en la ejecución de los Servicios.</w:t>
      </w:r>
    </w:p>
    <w:p w:rsidR="00E72ECE" w:rsidRPr="003A58D7" w:rsidRDefault="00E72ECE" w:rsidP="00EE6807">
      <w:pPr>
        <w:ind w:left="106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2ECE" w:rsidRPr="003A58D7" w:rsidRDefault="00E72ECE" w:rsidP="00EE6807">
      <w:pPr>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rehacer o reparar, a su costo y en los plazos estipulados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toda y/o cualquier parte de los Servicios que hubiese sido considerada inaceptable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w:t>
      </w:r>
    </w:p>
    <w:p w:rsidR="00E72ECE" w:rsidRPr="003A58D7" w:rsidRDefault="00E72ECE" w:rsidP="00EE6807">
      <w:pPr>
        <w:ind w:left="106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2"/>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2ECE" w:rsidRPr="003A58D7" w:rsidRDefault="00E72ECE" w:rsidP="006F2E48">
      <w:pPr>
        <w:numPr>
          <w:ilvl w:val="1"/>
          <w:numId w:val="44"/>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Obligaciones: </w:t>
      </w: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Ejecutar el Servicio de acuerdo a lo previsto en este Contrato, sus anexos y la Ley Aplicable, siendo el único responsable ante cualquier inobservancia.</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(cuando corresponda) contengan disposiciones que cumplan con las obligaciones laborales, sociales, ambientales y tributarias, además de la Ley Aplicable.</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responsable por los efectos que se originaren de eventuales inobservancias, mencionando de manera enunciativa y no limitativa, las siguientes: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5"/>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Toda norma laboral, social, de pensiones, migratoria y la que sea aplicable para posibilitar el correcto, legal y oportuno desenvolvimiento de su Personal en territorio boliviano. </w:t>
      </w:r>
    </w:p>
    <w:p w:rsidR="00E72ECE" w:rsidRPr="003A58D7" w:rsidRDefault="00E72ECE" w:rsidP="00EE6807">
      <w:pPr>
        <w:ind w:left="1701"/>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5"/>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Planear, programar, dirigir y ejecutar los Servicios con calidad y seguridad, a fin de garantizar el pleno cumplimiento del Contrato.</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A58D7">
        <w:rPr>
          <w:rFonts w:asciiTheme="minorHAnsi" w:hAnsiTheme="minorHAnsi" w:cstheme="minorHAnsi"/>
          <w:sz w:val="22"/>
          <w:szCs w:val="22"/>
          <w:lang w:val="es-BO" w:eastAsia="es-ES"/>
        </w:rPr>
        <w:tab/>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la supervisión, dirección técnica y administrativa y mano de obra de su Personal, necesarias para la ejecución de los Servicios, siendo para todos los efectos,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único y exclusivo responsable.</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Salvaguardar y liberar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la responsabilidad de todos los reclamos, representaciones y procesos judiciales de cualquier naturaleza, relacionados con la ejecución de los Servicios.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los daños o pérdidas causados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o a terceros, resultantes de acción u omisión en la ejecución de los Servicios.</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cualquier reclamo.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pedir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cualquier momento, dentro del término del presente Contrato, una declaración que certifique el cumplimiento de la presente obligación.</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las leyes vigentes y los padrones de la industria sobre el horario de trabajo. Todo servicio ejecutado en horas extras, debe ser remunerado o compensado, respetando las normas vigentes.</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Los sueldos pagados a los trabajadores deben obedecer como mínimo, a lo establecido en la Ley Aplicable.</w:t>
      </w:r>
    </w:p>
    <w:p w:rsidR="00E72ECE" w:rsidRPr="003A58D7" w:rsidRDefault="00E72ECE" w:rsidP="00EE6807">
      <w:pPr>
        <w:ind w:left="720"/>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por obtener a su costo todas las licencias y autorizaciones de conformidad a la Ley Aplicable con relación a este Contrato y los registros que le exija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en conformidad al Contrato.</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 legislación laboral y social vigente en el Estado Plurinacional de Bolivia y será también responsable de dicho cumplimiento por parte de sus subcontratistas.</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Mantener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exonerada contra cualquier multa o penalidad de cualquier tipo o naturaleza que fuera impuesta por causa de incumplimiento o infracción de la legislación laboral o social.</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contengan disposiciones que cumplan con las obligaciones laborales, sociales, ambientales y tributarias, además de la Ley Aplicable.</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con las normas laborales respecto al pago de incremento salarial, bonos, doble aguinaldo, primas y cualquier otra obligación laboral, las cuales deben ser asumidas exclusivamente a cuenta y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4"/>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Realizar el trabajo solicitado conforme a detalle y requerimiento realizado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E6807">
      <w:pPr>
        <w:ind w:left="720"/>
        <w:contextualSpacing/>
        <w:jc w:val="both"/>
        <w:rPr>
          <w:rFonts w:asciiTheme="minorHAnsi" w:hAnsiTheme="minorHAnsi" w:cstheme="minorHAnsi"/>
          <w:sz w:val="22"/>
          <w:szCs w:val="22"/>
          <w:lang w:val="es-BO" w:eastAsia="es-ES"/>
        </w:rPr>
      </w:pP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demás obligaciones y responsabilidades a su cargo que sin estar expresamente mencionadas, emerjan del presente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b/>
          <w:sz w:val="22"/>
          <w:szCs w:val="22"/>
          <w:u w:val="single"/>
          <w:lang w:val="es-BO" w:eastAsia="es-ES"/>
        </w:rPr>
        <w:t>DÉCIMA SEXTA.- (OBLIGACIONES DE LA ENTIDAD)</w:t>
      </w:r>
    </w:p>
    <w:p w:rsidR="00E72ECE" w:rsidRPr="003A58D7" w:rsidRDefault="00E72ECE" w:rsidP="00EE6807">
      <w:pPr>
        <w:ind w:left="709" w:hanging="70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se obliga en su sentido más amplio a cumplir con las siguientes obligaciones:</w:t>
      </w:r>
    </w:p>
    <w:p w:rsidR="00E72ECE" w:rsidRPr="003A58D7" w:rsidRDefault="00E72ECE" w:rsidP="006F2E48">
      <w:pPr>
        <w:numPr>
          <w:ilvl w:val="0"/>
          <w:numId w:val="40"/>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Notificar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los defectos e irregularidades encontradas en la ejecución del Servicio, fijando plazos para su corrección.</w:t>
      </w:r>
    </w:p>
    <w:p w:rsidR="00E72ECE" w:rsidRPr="003A58D7" w:rsidRDefault="00E72ECE" w:rsidP="00EE6807">
      <w:pPr>
        <w:ind w:left="1415"/>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40"/>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Proporcionar información y detalle para la ejecución del Servicio, comunicando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eventuales cambios de normas y horarios de trabajo.</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SÉPTIMA.- (FISCALIZACIÓN DEL SERVICIO)</w:t>
      </w:r>
    </w:p>
    <w:p w:rsidR="00E72ECE" w:rsidRPr="003A58D7" w:rsidRDefault="00E72ECE" w:rsidP="00EE680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17.1. </w:t>
      </w:r>
      <w:r w:rsidRPr="003A58D7">
        <w:rPr>
          <w:rFonts w:asciiTheme="minorHAnsi" w:hAnsiTheme="minorHAnsi" w:cstheme="minorHAnsi"/>
          <w:sz w:val="22"/>
          <w:szCs w:val="22"/>
          <w:lang w:val="es-BO" w:eastAsia="es-ES"/>
        </w:rPr>
        <w:tab/>
        <w:t xml:space="preserve">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designará un Fiscal del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de seguimiento y control de la ejecución del Contrato, y comunicará oficialmente esta designación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mediante nota expresa y de conformidad a lo determinado en la cláusula (Notificaciones).</w:t>
      </w:r>
    </w:p>
    <w:p w:rsidR="00E72ECE" w:rsidRPr="003A58D7" w:rsidRDefault="00E72ECE" w:rsidP="00EE6807">
      <w:pPr>
        <w:tabs>
          <w:tab w:val="left" w:pos="900"/>
        </w:tabs>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lastRenderedPageBreak/>
        <w:t>17.2.</w:t>
      </w:r>
      <w:r w:rsidRPr="003A58D7">
        <w:rPr>
          <w:rFonts w:asciiTheme="minorHAnsi" w:hAnsiTheme="minorHAnsi" w:cstheme="minorHAnsi"/>
          <w:sz w:val="22"/>
          <w:szCs w:val="22"/>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con relación al Contrato.</w:t>
      </w:r>
    </w:p>
    <w:p w:rsidR="00E72ECE" w:rsidRPr="003A58D7" w:rsidRDefault="00E72ECE" w:rsidP="00EE6807">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17.3.</w:t>
      </w:r>
      <w:r w:rsidRPr="003A58D7">
        <w:rPr>
          <w:rFonts w:asciiTheme="minorHAnsi" w:hAnsiTheme="minorHAnsi" w:cstheme="minorHAnsi"/>
          <w:sz w:val="22"/>
          <w:szCs w:val="22"/>
          <w:lang w:val="es-BO" w:eastAsia="es-ES"/>
        </w:rPr>
        <w:tab/>
        <w:t>El Fiscal del Servicio tendrá los más amplios poderes, inclusive para:</w:t>
      </w:r>
    </w:p>
    <w:p w:rsidR="00E72ECE" w:rsidRPr="003A58D7" w:rsidRDefault="00E72ECE" w:rsidP="006F2E48">
      <w:pPr>
        <w:widowControl w:val="0"/>
        <w:numPr>
          <w:ilvl w:val="0"/>
          <w:numId w:val="39"/>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Ordenar la inmediata sustitución de cualquier empleado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2ECE" w:rsidRPr="003A58D7" w:rsidRDefault="00E72ECE" w:rsidP="006F2E48">
      <w:pPr>
        <w:widowControl w:val="0"/>
        <w:numPr>
          <w:ilvl w:val="0"/>
          <w:numId w:val="39"/>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Interrumpir cualquier parte del Servicio ejecutado en desacuerdo con lo determinado en el Contrato.</w:t>
      </w:r>
    </w:p>
    <w:p w:rsidR="00E72ECE" w:rsidRPr="003A58D7" w:rsidRDefault="00E72ECE" w:rsidP="006F2E48">
      <w:pPr>
        <w:widowControl w:val="0"/>
        <w:numPr>
          <w:ilvl w:val="0"/>
          <w:numId w:val="39"/>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inobservancia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las exigencias de la fiscalización, se tendrá además el derecho de aplicación de multas previstas en el Contrato. </w:t>
      </w:r>
    </w:p>
    <w:p w:rsidR="00E72ECE" w:rsidRPr="003A58D7" w:rsidRDefault="00E72ECE" w:rsidP="00EE6807">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17.4.</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tab/>
        <w:t xml:space="preserve">El Fiscal del Servicio podrá efectuar cualquier solicitud de rectificación relativa al Servicio ejecutado en desacuerdo con el Contrato, coordinando con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un plazo máximo para la solución del problema. Luego de dicho aviso, si transcurrido el plazo,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procede con dicha solicitud, la misma se constituirá en causal de resolución por incumplimiento de Contrato, reservándose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el derecho de aplicar las multas de acuerdo al Contrato.</w:t>
      </w:r>
    </w:p>
    <w:p w:rsidR="00E72ECE" w:rsidRPr="003A58D7" w:rsidRDefault="00E72ECE" w:rsidP="00EE6807">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17.5.</w:t>
      </w:r>
      <w:r w:rsidRPr="003A58D7">
        <w:rPr>
          <w:rFonts w:asciiTheme="minorHAnsi" w:hAnsiTheme="minorHAnsi" w:cstheme="minorHAnsi"/>
          <w:sz w:val="22"/>
          <w:szCs w:val="22"/>
          <w:lang w:val="es-BO" w:eastAsia="es-ES"/>
        </w:rPr>
        <w:tab/>
        <w:t xml:space="preserve">La acción u omisión, total o parcial, de la fiscalización no exime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su total responsabilidad por la ejecución del Servicio.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OCTAVA.- (REPRESENTANTE DEL CONTRATISTA)</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designará mediante notificación escrita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representante para la entrega del Servicio, dicho personero será denominado agente del Servicio y será presentado oficialmente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antes del inicio del mismo, mediante comunicación escrita dirigida 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 conformidad a la cláusula (Notificaciones) del presente Contrato.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agente del Servicio representará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durante toda la prestación del Servicio y mantendrá coordinación permanente y efectiva con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través del Fiscal del Servicio, a objeto de atender satisfactoriamente los requerimientos y dar fiel cumplimiento al Contrato.</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NOVENA.- (INTRANSFERIBILIDAD DEL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bajo ningún título podrá ceder, transferir, subrogar, total o parcialmente este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excepcional, emergente de causa de fuerza mayor, caso fortuito o necesidad pública, las Partes podrán acordar la cesión o subrogación del Contrato total o parcialmente, previa aprobación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bajo los mismos términos y condiciones del presente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(IMPUESTOS Y TRIBUTOS)</w:t>
      </w:r>
    </w:p>
    <w:p w:rsidR="00E72ECE" w:rsidRPr="003A58D7" w:rsidRDefault="00E72ECE" w:rsidP="00EE6807">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20.1.</w:t>
      </w:r>
      <w:r w:rsidRPr="003A58D7">
        <w:rPr>
          <w:rFonts w:asciiTheme="minorHAnsi" w:hAnsiTheme="minorHAnsi" w:cstheme="minorHAnsi"/>
          <w:b/>
          <w:sz w:val="22"/>
          <w:szCs w:val="22"/>
          <w:lang w:val="es-BO" w:eastAsia="es-ES"/>
        </w:rPr>
        <w:tab/>
      </w:r>
      <w:r w:rsidRPr="003A58D7">
        <w:rPr>
          <w:rFonts w:asciiTheme="minorHAnsi" w:hAnsiTheme="minorHAnsi" w:cstheme="minorHAnsi"/>
          <w:sz w:val="22"/>
          <w:szCs w:val="22"/>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w:t>
      </w:r>
      <w:r w:rsidRPr="003A58D7">
        <w:rPr>
          <w:rFonts w:asciiTheme="minorHAnsi" w:hAnsiTheme="minorHAnsi" w:cstheme="minorHAnsi"/>
          <w:sz w:val="22"/>
          <w:szCs w:val="22"/>
          <w:lang w:val="es-BO" w:eastAsia="es-ES"/>
        </w:rPr>
        <w:lastRenderedPageBreak/>
        <w:t xml:space="preserve">caso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conforme a lo previsto en la Ley Aplicable, sin derecho a reembolso.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2ECE" w:rsidRPr="003A58D7" w:rsidRDefault="00E72ECE" w:rsidP="00EE6807">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20.2.</w:t>
      </w:r>
      <w:r w:rsidRPr="003A58D7">
        <w:rPr>
          <w:rFonts w:asciiTheme="minorHAnsi" w:hAnsiTheme="minorHAnsi" w:cstheme="minorHAnsi"/>
          <w:sz w:val="22"/>
          <w:szCs w:val="22"/>
          <w:lang w:val="es-BO" w:eastAsia="es-ES"/>
        </w:rPr>
        <w:tab/>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PRIMERA.- (CONFIDENCIALIDAD)</w:t>
      </w: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El </w:t>
      </w:r>
      <w:r w:rsidRPr="003A58D7">
        <w:rPr>
          <w:rFonts w:asciiTheme="minorHAnsi" w:hAnsiTheme="minorHAnsi" w:cstheme="minorHAnsi"/>
          <w:b/>
          <w:bCs/>
          <w:sz w:val="22"/>
          <w:szCs w:val="22"/>
          <w:lang w:val="es-BO"/>
        </w:rPr>
        <w:t>CONTRATISTA</w:t>
      </w:r>
      <w:r w:rsidRPr="003A58D7">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Las obligaciones que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asume bajo este Contrato con relación a la confidencialidad, subsistirán una vez finalizado el Contrato.</w:t>
      </w:r>
    </w:p>
    <w:p w:rsidR="00E72ECE" w:rsidRPr="003A58D7" w:rsidRDefault="00E72ECE" w:rsidP="00EE6807">
      <w:pPr>
        <w:contextualSpacing/>
        <w:rPr>
          <w:rFonts w:asciiTheme="minorHAnsi" w:hAnsiTheme="minorHAnsi" w:cstheme="minorHAnsi"/>
          <w:sz w:val="22"/>
          <w:szCs w:val="22"/>
          <w:lang w:val="es-BO"/>
        </w:rPr>
      </w:pP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A la terminación del presente Contrato, por resolución o por su cumplimiento,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 xml:space="preserve">está en la obligación de entregar de manera inmediata a la </w:t>
      </w:r>
      <w:r w:rsidRPr="003A58D7">
        <w:rPr>
          <w:rFonts w:asciiTheme="minorHAnsi" w:hAnsiTheme="minorHAnsi" w:cstheme="minorHAnsi"/>
          <w:b/>
          <w:sz w:val="22"/>
          <w:szCs w:val="22"/>
          <w:lang w:val="es-BO"/>
        </w:rPr>
        <w:t>ENTIDAD</w:t>
      </w:r>
      <w:r w:rsidRPr="003A58D7">
        <w:rPr>
          <w:rFonts w:asciiTheme="minorHAnsi" w:hAnsiTheme="minorHAnsi" w:cstheme="minorHAnsi"/>
          <w:sz w:val="22"/>
          <w:szCs w:val="22"/>
          <w:lang w:val="es-BO"/>
        </w:rPr>
        <w:t xml:space="preserve"> todos los documentos, notas, datos, información, y otros que hubiera entrado en posesión del </w:t>
      </w:r>
      <w:r w:rsidRPr="003A58D7">
        <w:rPr>
          <w:rFonts w:asciiTheme="minorHAnsi" w:hAnsiTheme="minorHAnsi" w:cstheme="minorHAnsi"/>
          <w:b/>
          <w:sz w:val="22"/>
          <w:szCs w:val="22"/>
          <w:lang w:val="es-BO"/>
        </w:rPr>
        <w:t>CONTRATISTA</w:t>
      </w:r>
      <w:r w:rsidRPr="003A58D7">
        <w:rPr>
          <w:rFonts w:asciiTheme="minorHAnsi" w:hAnsiTheme="minorHAnsi" w:cstheme="minorHAnsi"/>
          <w:sz w:val="22"/>
          <w:szCs w:val="22"/>
          <w:lang w:val="es-BO"/>
        </w:rPr>
        <w:t xml:space="preserve"> en virtud a la ejecución del presente Contrato, no pudiendo retener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ninguna copia de los mismos, ya sean en papel o en formato electrónico o digital.</w:t>
      </w: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p>
    <w:p w:rsidR="00E72ECE" w:rsidRPr="003A58D7" w:rsidRDefault="00E72ECE" w:rsidP="00EE680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El incumplimiento de la obligación de confidencialidad importara:</w:t>
      </w:r>
    </w:p>
    <w:p w:rsidR="00E72ECE" w:rsidRPr="003A58D7" w:rsidRDefault="00E72ECE" w:rsidP="006F2E48">
      <w:pPr>
        <w:numPr>
          <w:ilvl w:val="0"/>
          <w:numId w:val="41"/>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La adopción de medidas judiciales y sanciones de acuerdo a normas pertinentes.</w:t>
      </w:r>
    </w:p>
    <w:p w:rsidR="00E72ECE" w:rsidRPr="003A58D7" w:rsidRDefault="00E72ECE" w:rsidP="00EE6807">
      <w:pPr>
        <w:shd w:val="clear" w:color="auto" w:fill="FFFFFF"/>
        <w:tabs>
          <w:tab w:val="left" w:pos="426"/>
          <w:tab w:val="left" w:pos="2093"/>
        </w:tabs>
        <w:ind w:left="993" w:right="-6"/>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ab/>
      </w:r>
    </w:p>
    <w:p w:rsidR="00E72ECE" w:rsidRPr="003A58D7" w:rsidRDefault="00E72ECE" w:rsidP="006F2E48">
      <w:pPr>
        <w:numPr>
          <w:ilvl w:val="0"/>
          <w:numId w:val="41"/>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Responsabilidad por pérdida y daños.</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SEGUNDA.- (CAUSAS DE FUERZA MAYOR Y/O CASO FORTUITO)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Con el fin de exceptuar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de determinadas responsabilidades por mora durante la vigencia del presente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2ECE" w:rsidRPr="003A58D7" w:rsidRDefault="00E72ECE" w:rsidP="00EE680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22.1   Condiciones de Validez:</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2ECE" w:rsidRPr="003A58D7" w:rsidRDefault="00E72ECE" w:rsidP="006F2E48">
      <w:pPr>
        <w:numPr>
          <w:ilvl w:val="0"/>
          <w:numId w:val="32"/>
        </w:numPr>
        <w:ind w:left="1134" w:hanging="28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Las circunstancias de la fuerza mayor o caso fortuito no hayan surgido por un incumplimiento, omisión o negligencia de la Parte </w:t>
      </w:r>
      <w:proofErr w:type="spellStart"/>
      <w:r w:rsidRPr="003A58D7">
        <w:rPr>
          <w:rFonts w:asciiTheme="minorHAnsi" w:hAnsiTheme="minorHAnsi" w:cstheme="minorHAnsi"/>
          <w:sz w:val="22"/>
          <w:szCs w:val="22"/>
          <w:lang w:val="es-BO" w:eastAsia="es-ES"/>
        </w:rPr>
        <w:t>invocante</w:t>
      </w:r>
      <w:proofErr w:type="spellEnd"/>
      <w:r w:rsidRPr="003A58D7">
        <w:rPr>
          <w:rFonts w:asciiTheme="minorHAnsi" w:hAnsiTheme="minorHAnsi" w:cstheme="minorHAnsi"/>
          <w:sz w:val="22"/>
          <w:szCs w:val="22"/>
          <w:lang w:val="es-BO" w:eastAsia="es-ES"/>
        </w:rPr>
        <w:t xml:space="preserve">, o en el caso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será aplicable también a cualquier subcontratista.</w:t>
      </w:r>
    </w:p>
    <w:p w:rsidR="00E72ECE" w:rsidRPr="003A58D7" w:rsidRDefault="00E72ECE" w:rsidP="006F2E48">
      <w:pPr>
        <w:numPr>
          <w:ilvl w:val="0"/>
          <w:numId w:val="32"/>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2ECE" w:rsidRPr="003A58D7" w:rsidRDefault="00E72ECE" w:rsidP="00EE6807">
      <w:pPr>
        <w:tabs>
          <w:tab w:val="left" w:pos="2820"/>
        </w:tabs>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r w:rsidRPr="003A58D7">
        <w:rPr>
          <w:rFonts w:asciiTheme="minorHAnsi" w:hAnsiTheme="minorHAnsi" w:cstheme="minorHAnsi"/>
          <w:sz w:val="22"/>
          <w:szCs w:val="22"/>
          <w:lang w:val="es-BO" w:eastAsia="es-ES"/>
        </w:rPr>
        <w:tab/>
      </w:r>
    </w:p>
    <w:p w:rsidR="00E72ECE" w:rsidRPr="003A58D7" w:rsidRDefault="00E72ECE" w:rsidP="006F2E48">
      <w:pPr>
        <w:numPr>
          <w:ilvl w:val="0"/>
          <w:numId w:val="32"/>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y limitar el daño al mismo.</w:t>
      </w:r>
    </w:p>
    <w:p w:rsidR="00E72ECE" w:rsidRPr="003A58D7" w:rsidRDefault="00E72ECE" w:rsidP="00EE6807">
      <w:pPr>
        <w:contextualSpacing/>
        <w:jc w:val="both"/>
        <w:rPr>
          <w:rFonts w:asciiTheme="minorHAnsi" w:hAnsiTheme="minorHAnsi" w:cstheme="minorHAnsi"/>
          <w:sz w:val="22"/>
          <w:szCs w:val="22"/>
          <w:lang w:val="es-BO" w:eastAsia="es-ES"/>
        </w:rPr>
      </w:pP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Previo cumplimiento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lo establecido precedentemente dentro de los 2 (dos) días hábiles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 aprobar la existencia del impedimento, sin el cual, de ninguna manera y por ningún motivo podrá solicitar luego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escrito la ampliación del plazo del Contrato y/o pago de multas.</w:t>
      </w:r>
    </w:p>
    <w:p w:rsidR="00E72ECE" w:rsidRPr="003A58D7" w:rsidRDefault="00E72ECE" w:rsidP="00EE680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22.2   Cumplimiento ininterrumpido: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ocurra una fuerza mayor o caso fortuito,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E680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22.3   Prórrogas:</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una circunstancia de fuerza mayor o caso fortuito afecta el plazo de entrega o cualquier otra fecha límite de realización, dicha fecha límite se prorrogará de conformidad a lo establecido en el presente Contrato.</w:t>
      </w:r>
    </w:p>
    <w:p w:rsidR="00E72ECE" w:rsidRPr="003A58D7" w:rsidRDefault="00E72ECE" w:rsidP="00EE6807">
      <w:pPr>
        <w:autoSpaceDE w:val="0"/>
        <w:autoSpaceDN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Durante este periodo las Partes soportaran independientemente sus respectivas perdidas por lo cual no podrán oponerse este argumento a reclamo por pagos debidos bajo el presente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la razón impeditiva o sus causas perduraren por más de 15 (quince) días </w:t>
      </w:r>
      <w:proofErr w:type="gramStart"/>
      <w:r w:rsidRPr="003A58D7">
        <w:rPr>
          <w:rFonts w:asciiTheme="minorHAnsi" w:hAnsiTheme="minorHAnsi" w:cstheme="minorHAnsi"/>
          <w:sz w:val="22"/>
          <w:szCs w:val="22"/>
          <w:lang w:val="es-BO" w:eastAsia="es-ES"/>
        </w:rPr>
        <w:t>calendario consecutivos</w:t>
      </w:r>
      <w:proofErr w:type="gramEnd"/>
      <w:r w:rsidRPr="003A58D7">
        <w:rPr>
          <w:rFonts w:asciiTheme="minorHAnsi" w:hAnsiTheme="minorHAnsi" w:cstheme="minorHAnsi"/>
          <w:sz w:val="22"/>
          <w:szCs w:val="22"/>
          <w:lang w:val="es-BO" w:eastAsia="es-ES"/>
        </w:rPr>
        <w:t>, cualquiera de las Partes deberá notificar a la otra, por escrito, la resolución del Contrato de conformidad a la cláusula (Terminación del Contrato).</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TERCERA.- (TERMINACIÓN DEL CONTRATO)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concluirá por una de las siguientes causas:</w:t>
      </w:r>
    </w:p>
    <w:p w:rsidR="00E72ECE" w:rsidRPr="003A58D7" w:rsidRDefault="00E72ECE" w:rsidP="00EE680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23.1.</w:t>
      </w:r>
      <w:r w:rsidRPr="003A58D7">
        <w:rPr>
          <w:rFonts w:asciiTheme="minorHAnsi" w:hAnsiTheme="minorHAnsi" w:cstheme="minorHAnsi"/>
          <w:b/>
          <w:sz w:val="22"/>
          <w:szCs w:val="22"/>
          <w:lang w:val="es-BO" w:eastAsia="es-ES"/>
        </w:rPr>
        <w:tab/>
        <w:t>Por Cumplimiento del Contrato:</w:t>
      </w:r>
      <w:r w:rsidRPr="003A58D7">
        <w:rPr>
          <w:rFonts w:asciiTheme="minorHAnsi" w:hAnsiTheme="minorHAnsi" w:cstheme="minorHAnsi"/>
          <w:sz w:val="22"/>
          <w:szCs w:val="22"/>
          <w:lang w:val="es-BO" w:eastAsia="es-ES"/>
        </w:rPr>
        <w:t xml:space="preserve"> </w:t>
      </w:r>
    </w:p>
    <w:p w:rsidR="00E72ECE" w:rsidRPr="003A58D7" w:rsidRDefault="00E72ECE" w:rsidP="00EE6807">
      <w:pPr>
        <w:ind w:left="705"/>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De forma normal, tanto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A58D7">
        <w:rPr>
          <w:rFonts w:asciiTheme="minorHAnsi" w:hAnsiTheme="minorHAnsi" w:cstheme="minorHAnsi"/>
          <w:b/>
          <w:sz w:val="22"/>
          <w:szCs w:val="22"/>
          <w:lang w:val="es-BO" w:eastAsia="es-ES"/>
        </w:rPr>
        <w:t>.</w:t>
      </w:r>
    </w:p>
    <w:p w:rsidR="00E72ECE" w:rsidRPr="003A58D7" w:rsidRDefault="00E72ECE" w:rsidP="00EE680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w:t>
      </w:r>
      <w:r w:rsidRPr="003A58D7">
        <w:rPr>
          <w:rFonts w:asciiTheme="minorHAnsi" w:hAnsiTheme="minorHAnsi" w:cstheme="minorHAnsi"/>
          <w:b/>
          <w:sz w:val="22"/>
          <w:szCs w:val="22"/>
          <w:lang w:val="es-BO" w:eastAsia="es-ES"/>
        </w:rPr>
        <w:tab/>
        <w:t xml:space="preserve">Por Resolución del Contrato: </w:t>
      </w:r>
    </w:p>
    <w:p w:rsidR="00E72ECE" w:rsidRPr="003A58D7" w:rsidRDefault="00E72ECE" w:rsidP="00EE6807">
      <w:pPr>
        <w:ind w:left="70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se diera el caso y como una forma excepcional de terminar el Contrato, a los efectos legales correspondientes,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acuerdan las siguientes causales para procesar la resolución del Contrato:</w:t>
      </w:r>
    </w:p>
    <w:p w:rsidR="00E72ECE" w:rsidRPr="003A58D7" w:rsidRDefault="00E72ECE" w:rsidP="00EE6807">
      <w:pPr>
        <w:ind w:left="1410" w:hanging="705"/>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23.2.1.</w:t>
      </w:r>
      <w:r w:rsidRPr="003A58D7">
        <w:rPr>
          <w:rFonts w:asciiTheme="minorHAnsi" w:hAnsiTheme="minorHAnsi" w:cstheme="minorHAnsi"/>
          <w:b/>
          <w:sz w:val="22"/>
          <w:szCs w:val="22"/>
          <w:lang w:val="es-BO" w:eastAsia="es-ES"/>
        </w:rPr>
        <w:tab/>
        <w:t>Resolución a requerimiento de la ENTIDAD, por causales atribuibles al CONTRATISTA.</w:t>
      </w:r>
    </w:p>
    <w:p w:rsidR="00E72ECE" w:rsidRPr="003A58D7" w:rsidRDefault="00E72ECE" w:rsidP="00EE6807">
      <w:pPr>
        <w:ind w:left="1418" w:hanging="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podrá proceder al trámite de resolución del Contrato, en los siguientes casos:</w:t>
      </w:r>
    </w:p>
    <w:p w:rsidR="00E72ECE" w:rsidRPr="003A58D7" w:rsidRDefault="00E72ECE" w:rsidP="006F2E48">
      <w:pPr>
        <w:numPr>
          <w:ilvl w:val="0"/>
          <w:numId w:val="37"/>
        </w:numPr>
        <w:ind w:left="1769" w:hanging="35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Por disolución del </w:t>
      </w:r>
      <w:r w:rsidRPr="003A58D7">
        <w:rPr>
          <w:rFonts w:asciiTheme="minorHAnsi" w:hAnsiTheme="minorHAnsi" w:cstheme="minorHAnsi"/>
          <w:b/>
          <w:sz w:val="22"/>
          <w:szCs w:val="22"/>
          <w:lang w:val="es-BO" w:eastAsia="es-ES"/>
        </w:rPr>
        <w:t>CONTRATISTA.</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quiebra declarada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incumplimiento en la prestación del Servicio, a requerimiento de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o el Fiscal del Servicio en asuntos relacionados con el objeto del presente Contrato y lo establecido en las especificaciones técnicas. </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paralización del Servicio sin justificación, por el lapso de ____________ días calendario continuos.</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negligencia reiterada (2 veces) en el cumplimiento de las especificaciones técnicas, u otras especificaciones, o instrucciones escritas del Fiscal del Servicio</w:t>
      </w:r>
      <w:r w:rsidRPr="003A58D7">
        <w:rPr>
          <w:rFonts w:asciiTheme="minorHAnsi" w:hAnsiTheme="minorHAnsi" w:cstheme="minorHAnsi"/>
          <w:b/>
          <w:sz w:val="22"/>
          <w:szCs w:val="22"/>
          <w:lang w:val="es-BO" w:eastAsia="es-ES"/>
        </w:rPr>
        <w:t>.</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falta de pago de salarios a su personal y otras obligaciones contractuales que afecten al Servicio.</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Cuando el monto de la multa por atraso en la prestación del Servicio alcance el 10% (diez por ciento) del monto total del Contrato, decisión optativa, o el 20% (veinte por ciento), de forma obligatoria.</w:t>
      </w:r>
    </w:p>
    <w:p w:rsidR="00E72ECE" w:rsidRPr="003A58D7" w:rsidRDefault="00E72ECE" w:rsidP="00EE6807">
      <w:pPr>
        <w:ind w:left="720"/>
        <w:contextualSpacing/>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fuerza mayor o caso fortuito.</w:t>
      </w:r>
    </w:p>
    <w:p w:rsidR="00E72ECE" w:rsidRPr="003A58D7" w:rsidRDefault="00E72ECE" w:rsidP="00EE6807">
      <w:pPr>
        <w:ind w:left="1770"/>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incumplimiento a la cláusula (anticorrupción).</w:t>
      </w:r>
    </w:p>
    <w:p w:rsidR="00E72ECE" w:rsidRPr="003A58D7" w:rsidRDefault="00E72ECE" w:rsidP="00EE6807">
      <w:pPr>
        <w:ind w:left="1410" w:hanging="702"/>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23.2.2. Resolución a requerimiento del CONTRATISTA por causales atribuibles a la ENTIDAD.</w:t>
      </w:r>
    </w:p>
    <w:p w:rsidR="00E72ECE" w:rsidRPr="003A58D7" w:rsidRDefault="00E72ECE" w:rsidP="00EE6807">
      <w:pPr>
        <w:ind w:left="1410" w:firstLine="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 proceder al trámite de resolución del Contrato, en los siguientes casos:</w:t>
      </w:r>
    </w:p>
    <w:p w:rsidR="00E72ECE" w:rsidRPr="003A58D7" w:rsidRDefault="00E72ECE" w:rsidP="006F2E48">
      <w:pPr>
        <w:numPr>
          <w:ilvl w:val="0"/>
          <w:numId w:val="3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apartándose de los términos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a través del Fiscal del Servicio</w:t>
      </w:r>
      <w:r w:rsidRPr="003A58D7">
        <w:rPr>
          <w:rFonts w:asciiTheme="minorHAnsi" w:hAnsiTheme="minorHAnsi" w:cstheme="minorHAnsi"/>
          <w:b/>
          <w:sz w:val="22"/>
          <w:szCs w:val="22"/>
          <w:lang w:val="es-BO" w:eastAsia="es-ES"/>
        </w:rPr>
        <w:t>,</w:t>
      </w:r>
      <w:r w:rsidRPr="003A58D7">
        <w:rPr>
          <w:rFonts w:asciiTheme="minorHAnsi" w:hAnsiTheme="minorHAnsi" w:cstheme="minorHAnsi"/>
          <w:sz w:val="22"/>
          <w:szCs w:val="22"/>
          <w:lang w:val="es-BO" w:eastAsia="es-ES"/>
        </w:rPr>
        <w:t xml:space="preserve"> pretende efectuar aumento o disminución en el Servicio, sin cumplir lo establecido por el presente Contrato sin la emisión del Contrato modificatorio correspondiente.</w:t>
      </w:r>
    </w:p>
    <w:p w:rsidR="00E72ECE" w:rsidRPr="003A58D7" w:rsidRDefault="00E72ECE" w:rsidP="00EE6807">
      <w:pPr>
        <w:ind w:left="1776"/>
        <w:contextualSpacing/>
        <w:jc w:val="both"/>
        <w:rPr>
          <w:rFonts w:asciiTheme="minorHAnsi" w:hAnsiTheme="minorHAnsi" w:cstheme="minorHAnsi"/>
          <w:sz w:val="22"/>
          <w:szCs w:val="22"/>
          <w:lang w:val="es-BO" w:eastAsia="es-ES"/>
        </w:rPr>
      </w:pPr>
    </w:p>
    <w:p w:rsidR="00E72ECE" w:rsidRPr="003A58D7" w:rsidRDefault="00E72ECE" w:rsidP="006F2E48">
      <w:pPr>
        <w:numPr>
          <w:ilvl w:val="0"/>
          <w:numId w:val="3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utilizar o requerir aquellos Servicios que son objeto del presente Contrato, en beneficio de terceras personas.</w:t>
      </w:r>
    </w:p>
    <w:p w:rsidR="00E72ECE" w:rsidRPr="003A58D7" w:rsidRDefault="00E72ECE" w:rsidP="00EE6807">
      <w:pPr>
        <w:ind w:left="720"/>
        <w:contextualSpacing/>
        <w:rPr>
          <w:rFonts w:asciiTheme="minorHAnsi" w:hAnsiTheme="minorHAnsi" w:cstheme="minorHAnsi"/>
          <w:sz w:val="22"/>
          <w:szCs w:val="22"/>
          <w:lang w:val="es-BO" w:eastAsia="es-ES"/>
        </w:rPr>
      </w:pPr>
    </w:p>
    <w:p w:rsidR="00E72ECE" w:rsidRPr="003A58D7" w:rsidRDefault="00E72ECE" w:rsidP="006F2E48">
      <w:pPr>
        <w:numPr>
          <w:ilvl w:val="0"/>
          <w:numId w:val="3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suspensión del Servicio por orden escrita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un plazo superior a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sz w:val="22"/>
          <w:szCs w:val="22"/>
          <w:lang w:val="es-BO" w:eastAsia="es-ES"/>
        </w:rPr>
        <w:t xml:space="preserve"> días calendario; salvo casos de fuerza mayor o caso fortuito.</w:t>
      </w:r>
    </w:p>
    <w:p w:rsidR="00E72ECE" w:rsidRPr="003A58D7" w:rsidRDefault="00E72ECE" w:rsidP="00EE6807">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23.2.3. </w:t>
      </w:r>
      <w:r w:rsidRPr="003A58D7">
        <w:rPr>
          <w:rFonts w:asciiTheme="minorHAnsi" w:hAnsiTheme="minorHAnsi" w:cstheme="minorHAnsi"/>
          <w:color w:val="000000"/>
          <w:sz w:val="22"/>
          <w:szCs w:val="22"/>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A58D7">
        <w:rPr>
          <w:rFonts w:asciiTheme="minorHAnsi" w:hAnsiTheme="minorHAnsi" w:cstheme="minorHAnsi"/>
          <w:sz w:val="22"/>
          <w:szCs w:val="22"/>
          <w:lang w:val="es-BO" w:eastAsia="es-ES"/>
        </w:rPr>
        <w:t xml:space="preserve"> </w:t>
      </w:r>
    </w:p>
    <w:p w:rsidR="00E72ECE" w:rsidRPr="003A58D7" w:rsidRDefault="00E72ECE" w:rsidP="00EE6807">
      <w:pPr>
        <w:ind w:left="1418" w:hanging="709"/>
        <w:contextualSpacing/>
        <w:jc w:val="both"/>
        <w:rPr>
          <w:rFonts w:asciiTheme="minorHAnsi" w:hAnsiTheme="minorHAnsi" w:cstheme="minorHAnsi"/>
          <w:color w:val="000000"/>
          <w:sz w:val="22"/>
          <w:szCs w:val="22"/>
          <w:lang w:val="es-BO" w:eastAsia="es-ES"/>
        </w:rPr>
      </w:pPr>
      <w:r w:rsidRPr="003A58D7">
        <w:rPr>
          <w:rFonts w:asciiTheme="minorHAnsi" w:hAnsiTheme="minorHAnsi" w:cstheme="minorHAnsi"/>
          <w:b/>
          <w:color w:val="000000"/>
          <w:sz w:val="22"/>
          <w:szCs w:val="22"/>
          <w:lang w:val="es-BO" w:eastAsia="es-ES"/>
        </w:rPr>
        <w:t>23.2.4.</w:t>
      </w:r>
      <w:r w:rsidRPr="003A58D7">
        <w:rPr>
          <w:rFonts w:asciiTheme="minorHAnsi" w:hAnsiTheme="minorHAnsi" w:cstheme="minorHAnsi"/>
          <w:b/>
          <w:color w:val="000000"/>
          <w:sz w:val="22"/>
          <w:szCs w:val="22"/>
          <w:lang w:val="es-BO" w:eastAsia="es-ES"/>
        </w:rPr>
        <w:tab/>
      </w:r>
      <w:r w:rsidRPr="003A58D7">
        <w:rPr>
          <w:rFonts w:asciiTheme="minorHAnsi" w:hAnsiTheme="minorHAnsi" w:cstheme="minorHAnsi"/>
          <w:color w:val="000000"/>
          <w:sz w:val="22"/>
          <w:szCs w:val="22"/>
          <w:lang w:val="es-BO" w:eastAsia="es-ES"/>
        </w:rPr>
        <w:t xml:space="preserve">La </w:t>
      </w:r>
      <w:r w:rsidRPr="003A58D7">
        <w:rPr>
          <w:rFonts w:asciiTheme="minorHAnsi" w:hAnsiTheme="minorHAnsi" w:cstheme="minorHAnsi"/>
          <w:b/>
          <w:color w:val="000000"/>
          <w:sz w:val="22"/>
          <w:szCs w:val="22"/>
          <w:lang w:val="es-BO" w:eastAsia="es-ES"/>
        </w:rPr>
        <w:t xml:space="preserve">ENTIDAD </w:t>
      </w:r>
      <w:r w:rsidRPr="003A58D7">
        <w:rPr>
          <w:rFonts w:asciiTheme="minorHAnsi" w:hAnsiTheme="minorHAnsi" w:cstheme="minorHAnsi"/>
          <w:color w:val="000000"/>
          <w:sz w:val="22"/>
          <w:szCs w:val="22"/>
          <w:lang w:val="es-BO" w:eastAsia="es-ES"/>
        </w:rPr>
        <w:t xml:space="preserve">en cualquier momento podrá resolver de manera unilateral </w:t>
      </w:r>
      <w:r w:rsidRPr="003A58D7">
        <w:rPr>
          <w:rFonts w:asciiTheme="minorHAnsi" w:hAnsiTheme="minorHAnsi" w:cstheme="minorHAnsi"/>
          <w:sz w:val="22"/>
          <w:szCs w:val="22"/>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A58D7">
        <w:rPr>
          <w:rFonts w:asciiTheme="minorHAnsi" w:hAnsiTheme="minorHAnsi" w:cstheme="minorHAnsi"/>
          <w:b/>
          <w:sz w:val="22"/>
          <w:szCs w:val="22"/>
          <w:lang w:val="es-BO" w:eastAsia="es-ES"/>
        </w:rPr>
        <w:t>PROVEEDOR</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sin lugar a ningún tipo de resarcimiento por parte de la</w:t>
      </w:r>
      <w:r w:rsidRPr="003A58D7">
        <w:rPr>
          <w:rFonts w:asciiTheme="minorHAnsi" w:hAnsiTheme="minorHAnsi" w:cstheme="minorHAnsi"/>
          <w:b/>
          <w:sz w:val="22"/>
          <w:szCs w:val="22"/>
          <w:lang w:val="es-BO" w:eastAsia="es-ES"/>
        </w:rPr>
        <w:t xml:space="preserve"> ENTIDAD </w:t>
      </w:r>
      <w:r w:rsidRPr="003A58D7">
        <w:rPr>
          <w:rFonts w:asciiTheme="minorHAnsi" w:hAnsiTheme="minorHAnsi" w:cstheme="minorHAnsi"/>
          <w:sz w:val="22"/>
          <w:szCs w:val="22"/>
          <w:lang w:val="es-BO" w:eastAsia="es-ES"/>
        </w:rPr>
        <w:t>a</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favor del</w:t>
      </w:r>
      <w:r w:rsidRPr="003A58D7">
        <w:rPr>
          <w:rFonts w:asciiTheme="minorHAnsi" w:hAnsiTheme="minorHAnsi" w:cstheme="minorHAnsi"/>
          <w:b/>
          <w:sz w:val="22"/>
          <w:szCs w:val="22"/>
          <w:lang w:val="es-BO" w:eastAsia="es-ES"/>
        </w:rPr>
        <w:t xml:space="preserve"> PROVEEDOR.</w:t>
      </w:r>
    </w:p>
    <w:p w:rsidR="00E72ECE" w:rsidRPr="003A58D7" w:rsidRDefault="00E72ECE" w:rsidP="00EE6807">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23.2.5. Reglas aplicables a la Resolución:</w:t>
      </w:r>
    </w:p>
    <w:p w:rsidR="00E72ECE" w:rsidRPr="003A58D7" w:rsidRDefault="00E72ECE" w:rsidP="00EE6807">
      <w:pPr>
        <w:ind w:left="141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Para procesar la resolución del Contrato por cualquiera de las causales señaladas en los numerales 23.2.1. </w:t>
      </w:r>
      <w:proofErr w:type="gramStart"/>
      <w:r w:rsidRPr="003A58D7">
        <w:rPr>
          <w:rFonts w:asciiTheme="minorHAnsi" w:hAnsiTheme="minorHAnsi" w:cstheme="minorHAnsi"/>
          <w:sz w:val="22"/>
          <w:szCs w:val="22"/>
          <w:lang w:val="es-BO" w:eastAsia="es-ES"/>
        </w:rPr>
        <w:t>y</w:t>
      </w:r>
      <w:proofErr w:type="gramEnd"/>
      <w:r w:rsidRPr="003A58D7">
        <w:rPr>
          <w:rFonts w:asciiTheme="minorHAnsi" w:hAnsiTheme="minorHAnsi" w:cstheme="minorHAnsi"/>
          <w:sz w:val="22"/>
          <w:szCs w:val="22"/>
          <w:lang w:val="es-BO" w:eastAsia="es-ES"/>
        </w:rPr>
        <w:t xml:space="preserve"> 23.2.2., la Parte afectada dará aviso escrito mediante carta notariada, a la otra Parte, de su intención de resolver el Contrato, estableciendo claramente la causal que se aduce.</w:t>
      </w:r>
    </w:p>
    <w:p w:rsidR="00E72ECE" w:rsidRPr="003A58D7" w:rsidRDefault="00E72ECE" w:rsidP="00EE680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72ECE" w:rsidRPr="003A58D7" w:rsidRDefault="00E72ECE" w:rsidP="00EE680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2ECE" w:rsidRPr="003A58D7" w:rsidRDefault="00E72ECE" w:rsidP="00EE680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el monto de la multa, alcance al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notificar mediante carta notariada que la resolución de Contrato se ha hecho efectiva. </w:t>
      </w:r>
    </w:p>
    <w:p w:rsidR="00E72ECE" w:rsidRPr="003A58D7" w:rsidRDefault="00E72ECE" w:rsidP="00EE6807">
      <w:pPr>
        <w:tabs>
          <w:tab w:val="left" w:pos="567"/>
        </w:tabs>
        <w:ind w:left="141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58D7">
        <w:rPr>
          <w:rFonts w:asciiTheme="minorHAnsi" w:hAnsiTheme="minorHAnsi" w:cstheme="minorHAnsi"/>
          <w:color w:val="000000"/>
          <w:sz w:val="22"/>
          <w:szCs w:val="22"/>
          <w:lang w:val="es-BO" w:eastAsia="es-ES"/>
        </w:rPr>
        <w:t>incluir los montos a reconocer por las prestaciones ejecutadas por las Partes.</w:t>
      </w:r>
    </w:p>
    <w:p w:rsidR="00E72ECE" w:rsidRPr="003A58D7" w:rsidRDefault="00E72ECE" w:rsidP="00EE6807">
      <w:pPr>
        <w:tabs>
          <w:tab w:val="left" w:pos="567"/>
        </w:tabs>
        <w:ind w:left="1418"/>
        <w:jc w:val="both"/>
        <w:rPr>
          <w:rFonts w:asciiTheme="minorHAnsi" w:hAnsiTheme="minorHAnsi" w:cstheme="minorHAnsi"/>
          <w:b/>
          <w:bCs/>
          <w:sz w:val="22"/>
          <w:szCs w:val="22"/>
          <w:lang w:val="es-BO" w:eastAsia="es-ES"/>
        </w:rPr>
      </w:pPr>
      <w:r w:rsidRPr="003A58D7">
        <w:rPr>
          <w:rFonts w:asciiTheme="minorHAnsi" w:hAnsiTheme="minorHAnsi" w:cstheme="minorHAnsi"/>
          <w:sz w:val="22"/>
          <w:szCs w:val="22"/>
          <w:lang w:val="es-BO" w:eastAsia="es-ES"/>
        </w:rPr>
        <w:t xml:space="preserve">En caso que se proceda a la resolución del Contrato, por razones atribuibles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se consolidara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 garantía de cumplimiento de Contrato. Por otro lado también se consolidan a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las multas o penalidades</w:t>
      </w:r>
      <w:r w:rsidRPr="003A58D7">
        <w:rPr>
          <w:rFonts w:asciiTheme="minorHAnsi" w:hAnsiTheme="minorHAnsi" w:cstheme="minorHAnsi"/>
          <w:b/>
          <w:bCs/>
          <w:sz w:val="22"/>
          <w:szCs w:val="22"/>
          <w:lang w:val="es-BO" w:eastAsia="es-ES"/>
        </w:rPr>
        <w:t>.</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CUARTA.- (CIERRE DE CONTRATO)</w:t>
      </w:r>
    </w:p>
    <w:p w:rsidR="00E72ECE" w:rsidRPr="003A58D7" w:rsidRDefault="00E72ECE" w:rsidP="00EE680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su cumplimiento, las Partes firmarán un acta de cierre del Contrato manifestando los términos de recepción o nota de recepción del Servicio efectivamente ejecutado.</w:t>
      </w:r>
    </w:p>
    <w:p w:rsidR="00E72ECE" w:rsidRPr="003A58D7" w:rsidRDefault="00E72ECE" w:rsidP="00EE680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QUINTA.- (SOLUCIÓN DE CONTROVERSIAS)</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2ECE" w:rsidRPr="003A58D7" w:rsidRDefault="00E72ECE" w:rsidP="00EE6807">
      <w:pPr>
        <w:jc w:val="both"/>
        <w:rPr>
          <w:rFonts w:asciiTheme="minorHAnsi" w:hAnsiTheme="minorHAnsi" w:cstheme="minorHAnsi"/>
          <w:b/>
          <w:bCs/>
          <w:sz w:val="22"/>
          <w:szCs w:val="22"/>
          <w:u w:val="single"/>
          <w:lang w:val="es-BO" w:eastAsia="es-ES"/>
        </w:rPr>
      </w:pPr>
      <w:r w:rsidRPr="003A58D7">
        <w:rPr>
          <w:rFonts w:asciiTheme="minorHAnsi" w:hAnsiTheme="minorHAnsi" w:cstheme="minorHAnsi"/>
          <w:b/>
          <w:sz w:val="22"/>
          <w:szCs w:val="22"/>
          <w:u w:val="single"/>
          <w:lang w:val="es-BO" w:eastAsia="es-ES"/>
        </w:rPr>
        <w:t>VIGÉSIMA SEXTA.-</w:t>
      </w:r>
      <w:r w:rsidRPr="003A58D7">
        <w:rPr>
          <w:rFonts w:asciiTheme="minorHAnsi" w:hAnsiTheme="minorHAnsi" w:cstheme="minorHAnsi"/>
          <w:b/>
          <w:bCs/>
          <w:sz w:val="22"/>
          <w:szCs w:val="22"/>
          <w:u w:val="single"/>
          <w:lang w:val="es-BO" w:eastAsia="es-ES"/>
        </w:rPr>
        <w:t xml:space="preserve"> (MODIFICACIÓN AL CONTRATO)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2ECE" w:rsidRPr="003A58D7" w:rsidRDefault="00E72ECE" w:rsidP="00EE680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LA SIGUIENTE CLÁUSULA EN CASO DE QUE CORRESPONDA:</w:t>
      </w:r>
    </w:p>
    <w:p w:rsidR="00E72ECE" w:rsidRPr="003A58D7" w:rsidRDefault="00E72ECE" w:rsidP="00EE680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(PROTOCOLIZACIÓN DEL CONTRATO)</w:t>
      </w:r>
    </w:p>
    <w:p w:rsidR="00E72ECE" w:rsidRPr="003A58D7" w:rsidRDefault="00E72ECE" w:rsidP="00EE680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El presente Contrato será protocolizado con todas las formalidades de Ley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en el distrito administrativo correspondiente. El importe que por concepto de protocolización debe ser pagado por </w:t>
      </w:r>
      <w:r w:rsidRPr="003A58D7">
        <w:rPr>
          <w:rFonts w:asciiTheme="minorHAnsi" w:hAnsiTheme="minorHAnsi" w:cstheme="minorHAnsi"/>
          <w:i/>
          <w:sz w:val="22"/>
          <w:szCs w:val="22"/>
          <w:lang w:val="es-BO" w:eastAsia="es-ES"/>
        </w:rPr>
        <w:lastRenderedPageBreak/>
        <w:t xml:space="preserve">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En caso que este importe no sea cancelado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podrá ser descontado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a tiempo de hacer efectivo el pago de las planillas mensuales o en la planilla final del Contrato. </w:t>
      </w:r>
    </w:p>
    <w:p w:rsidR="00E72ECE" w:rsidRPr="003A58D7" w:rsidRDefault="00E72ECE" w:rsidP="00EE680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Esta protocolización contendrá los siguientes documentos:</w:t>
      </w:r>
    </w:p>
    <w:p w:rsidR="00E72ECE" w:rsidRPr="003A58D7" w:rsidRDefault="00E72ECE" w:rsidP="00EE680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Originales o fotocopias legalizadas de:</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Testimonio del poder del representante legal referido en el Contrato. </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Certificado de  matrícula de inscripción en FUNDEMPRESA.</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Minuta del Contrato</w:t>
      </w:r>
    </w:p>
    <w:p w:rsidR="00E72ECE" w:rsidRPr="003A58D7" w:rsidRDefault="00E72ECE" w:rsidP="00EE680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Fotocopias simples de:</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Cédula de identidad del representante legal.  </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Escritura  de constitución de la empresa.  </w:t>
      </w:r>
    </w:p>
    <w:p w:rsidR="00E72ECE" w:rsidRPr="003A58D7" w:rsidRDefault="00E72ECE" w:rsidP="006F2E48">
      <w:pPr>
        <w:numPr>
          <w:ilvl w:val="0"/>
          <w:numId w:val="45"/>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Garantía de cumplimiento de contrato </w:t>
      </w:r>
    </w:p>
    <w:p w:rsidR="00E72ECE" w:rsidRPr="003A58D7" w:rsidRDefault="00E72ECE" w:rsidP="00EE680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En caso de que por cualquier circunstancia, el presente documento no fuese protocolizado, servirá a los efectos de Ley y de su cumplimiento, como documento suficiente a las Partes.</w:t>
      </w:r>
    </w:p>
    <w:p w:rsidR="00E72ECE" w:rsidRPr="003A58D7" w:rsidRDefault="00E72ECE" w:rsidP="00EE680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VIGÉSIMA SÉPTIMA.- (ANTICORRUPCIÓN) </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resuelva el presente Contrato y se ejecuten las garantías que se encuentren vigentes al momento de la resolución.  </w:t>
      </w:r>
    </w:p>
    <w:p w:rsidR="00E72ECE" w:rsidRPr="003A58D7" w:rsidRDefault="00E72ECE" w:rsidP="00EE680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OCTAVA.- (CONFORMIDAD)</w:t>
      </w:r>
    </w:p>
    <w:p w:rsidR="00E72ECE" w:rsidRPr="003A58D7" w:rsidRDefault="00E72ECE" w:rsidP="00EE6807">
      <w:pPr>
        <w:jc w:val="both"/>
        <w:rPr>
          <w:rFonts w:asciiTheme="minorHAnsi" w:hAnsiTheme="minorHAnsi" w:cstheme="minorHAnsi"/>
          <w:sz w:val="22"/>
          <w:szCs w:val="22"/>
          <w:lang w:val="es-BO" w:eastAsia="es-BO"/>
        </w:rPr>
      </w:pPr>
      <w:r w:rsidRPr="003A58D7">
        <w:rPr>
          <w:rFonts w:asciiTheme="minorHAnsi" w:hAnsiTheme="minorHAnsi" w:cstheme="minorHAnsi"/>
          <w:sz w:val="22"/>
          <w:szCs w:val="22"/>
          <w:lang w:val="es-BO" w:eastAsia="es-ES"/>
        </w:rPr>
        <w:t>En señal de conformidad y para su fiel y estricto cumplimiento, suscribimos el presente Contrato en 4 (cuatro) ejemplares de un mismo tenor y validez, _______________________</w:t>
      </w:r>
      <w:r w:rsidRPr="003A58D7">
        <w:rPr>
          <w:rFonts w:asciiTheme="minorHAnsi" w:hAnsiTheme="minorHAnsi" w:cstheme="minorHAnsi"/>
          <w:sz w:val="22"/>
          <w:szCs w:val="22"/>
          <w:lang w:val="es-BO" w:eastAsia="es-BO"/>
        </w:rPr>
        <w:t xml:space="preserve">, </w:t>
      </w:r>
      <w:r w:rsidRPr="003A58D7">
        <w:rPr>
          <w:rFonts w:asciiTheme="minorHAnsi" w:hAnsiTheme="minorHAnsi" w:cstheme="minorHAnsi"/>
          <w:sz w:val="22"/>
          <w:szCs w:val="22"/>
          <w:lang w:val="es-BO" w:eastAsia="es-ES"/>
        </w:rPr>
        <w:t xml:space="preserve">en representación legal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______________________ en representación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E680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Este documento, conforme a disposiciones legales de control fiscal vigentes, será registrado ante la Contraloría General del Estado en idioma castellano.</w:t>
      </w:r>
    </w:p>
    <w:p w:rsidR="00E72ECE" w:rsidRPr="003A58D7" w:rsidRDefault="00E72ECE" w:rsidP="00EE6807">
      <w:pPr>
        <w:jc w:val="both"/>
        <w:rPr>
          <w:rFonts w:asciiTheme="minorHAnsi" w:hAnsiTheme="minorHAnsi" w:cstheme="minorHAnsi"/>
          <w:sz w:val="22"/>
          <w:szCs w:val="22"/>
          <w:lang w:val="es-BO" w:eastAsia="es-ES"/>
        </w:rPr>
      </w:pPr>
    </w:p>
    <w:p w:rsidR="00E72ECE" w:rsidRPr="003A58D7" w:rsidRDefault="00E72ECE" w:rsidP="00EE6807">
      <w:pPr>
        <w:jc w:val="both"/>
        <w:rPr>
          <w:rFonts w:asciiTheme="minorHAnsi" w:hAnsiTheme="minorHAnsi" w:cstheme="minorHAnsi"/>
          <w:sz w:val="22"/>
          <w:szCs w:val="22"/>
          <w:lang w:val="es-BO" w:eastAsia="es-ES"/>
        </w:rPr>
      </w:pPr>
    </w:p>
    <w:p w:rsidR="00E72ECE" w:rsidRPr="003A58D7" w:rsidRDefault="00E72ECE" w:rsidP="00EE6807">
      <w:pPr>
        <w:jc w:val="both"/>
        <w:rPr>
          <w:rFonts w:asciiTheme="minorHAnsi" w:hAnsiTheme="minorHAnsi" w:cstheme="minorHAnsi"/>
          <w:sz w:val="22"/>
          <w:szCs w:val="22"/>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03"/>
      </w:tblGrid>
      <w:tr w:rsidR="00E72ECE" w:rsidRPr="003A58D7" w:rsidTr="00DA7A32">
        <w:tc>
          <w:tcPr>
            <w:tcW w:w="4914" w:type="dxa"/>
          </w:tcPr>
          <w:p w:rsidR="00E72ECE" w:rsidRPr="003A58D7" w:rsidRDefault="00E72ECE" w:rsidP="00EE6807">
            <w:pPr>
              <w:rPr>
                <w:rFonts w:cstheme="minorHAnsi"/>
                <w:lang w:val="es-BO" w:eastAsia="es-ES"/>
              </w:rPr>
            </w:pPr>
            <w:r w:rsidRPr="003A58D7">
              <w:rPr>
                <w:rFonts w:cstheme="minorHAnsi"/>
                <w:lang w:val="es-BO" w:eastAsia="es-ES"/>
              </w:rPr>
              <w:t xml:space="preserve">         Lic. __________________</w:t>
            </w:r>
          </w:p>
        </w:tc>
        <w:tc>
          <w:tcPr>
            <w:tcW w:w="4914" w:type="dxa"/>
          </w:tcPr>
          <w:p w:rsidR="00E72ECE" w:rsidRPr="003A58D7" w:rsidRDefault="00E72ECE" w:rsidP="00EE6807">
            <w:pPr>
              <w:rPr>
                <w:rFonts w:cstheme="minorHAnsi"/>
                <w:lang w:val="es-BO" w:eastAsia="es-ES"/>
              </w:rPr>
            </w:pPr>
            <w:r w:rsidRPr="003A58D7">
              <w:rPr>
                <w:rFonts w:cstheme="minorHAnsi"/>
                <w:lang w:val="es-BO" w:eastAsia="es-ES"/>
              </w:rPr>
              <w:t xml:space="preserve">          Sr. ________________________</w:t>
            </w:r>
          </w:p>
        </w:tc>
      </w:tr>
      <w:tr w:rsidR="00E72ECE" w:rsidRPr="003A58D7" w:rsidTr="00DA7A32">
        <w:tc>
          <w:tcPr>
            <w:tcW w:w="4914" w:type="dxa"/>
          </w:tcPr>
          <w:p w:rsidR="00E72ECE" w:rsidRPr="003A58D7" w:rsidRDefault="00E72ECE" w:rsidP="00EE6807">
            <w:pPr>
              <w:rPr>
                <w:rFonts w:cstheme="minorHAnsi"/>
                <w:i/>
                <w:lang w:val="es-BO" w:eastAsia="es-ES"/>
              </w:rPr>
            </w:pPr>
            <w:r w:rsidRPr="003A58D7">
              <w:rPr>
                <w:rFonts w:cstheme="minorHAnsi"/>
                <w:i/>
                <w:lang w:val="es-BO" w:eastAsia="es-ES"/>
              </w:rPr>
              <w:t xml:space="preserve">                       cargo</w:t>
            </w:r>
          </w:p>
          <w:p w:rsidR="00E72ECE" w:rsidRPr="003A58D7" w:rsidRDefault="00E72ECE" w:rsidP="00EE6807">
            <w:pPr>
              <w:rPr>
                <w:rFonts w:cstheme="minorHAnsi"/>
                <w:b/>
                <w:lang w:val="es-BO" w:eastAsia="es-ES"/>
              </w:rPr>
            </w:pPr>
            <w:r w:rsidRPr="003A58D7">
              <w:rPr>
                <w:rFonts w:cstheme="minorHAnsi"/>
                <w:i/>
                <w:lang w:val="es-BO" w:eastAsia="es-ES"/>
              </w:rPr>
              <w:t xml:space="preserve">              </w:t>
            </w:r>
            <w:r w:rsidRPr="003A58D7">
              <w:rPr>
                <w:rFonts w:cstheme="minorHAnsi"/>
                <w:b/>
                <w:lang w:val="es-BO" w:eastAsia="es-ES"/>
              </w:rPr>
              <w:t xml:space="preserve">        YPFB</w:t>
            </w:r>
          </w:p>
          <w:p w:rsidR="00E72ECE" w:rsidRPr="003A58D7" w:rsidRDefault="00E72ECE" w:rsidP="00EE6807">
            <w:pPr>
              <w:rPr>
                <w:rFonts w:cstheme="minorHAnsi"/>
                <w:b/>
                <w:lang w:val="es-BO" w:eastAsia="es-ES"/>
              </w:rPr>
            </w:pPr>
            <w:r w:rsidRPr="003A58D7">
              <w:rPr>
                <w:rFonts w:cstheme="minorHAnsi"/>
                <w:b/>
                <w:lang w:val="es-BO" w:eastAsia="es-ES"/>
              </w:rPr>
              <w:t xml:space="preserve">                   ENTIDAD</w:t>
            </w:r>
          </w:p>
        </w:tc>
        <w:tc>
          <w:tcPr>
            <w:tcW w:w="4914" w:type="dxa"/>
          </w:tcPr>
          <w:p w:rsidR="00E72ECE" w:rsidRPr="003A58D7" w:rsidRDefault="00E72ECE" w:rsidP="00EE6807">
            <w:pPr>
              <w:rPr>
                <w:rFonts w:cstheme="minorHAnsi"/>
                <w:i/>
                <w:lang w:val="es-BO" w:eastAsia="es-ES"/>
              </w:rPr>
            </w:pPr>
            <w:r w:rsidRPr="003A58D7">
              <w:rPr>
                <w:rFonts w:cstheme="minorHAnsi"/>
                <w:i/>
                <w:lang w:val="es-BO" w:eastAsia="es-ES"/>
              </w:rPr>
              <w:t xml:space="preserve">                         nombre empresa</w:t>
            </w:r>
          </w:p>
          <w:p w:rsidR="00E72ECE" w:rsidRPr="003A58D7" w:rsidRDefault="00E72ECE" w:rsidP="00EE6807">
            <w:pPr>
              <w:rPr>
                <w:rFonts w:cstheme="minorHAnsi"/>
                <w:b/>
                <w:lang w:val="es-BO" w:eastAsia="es-ES"/>
              </w:rPr>
            </w:pPr>
            <w:r w:rsidRPr="003A58D7">
              <w:rPr>
                <w:rFonts w:cstheme="minorHAnsi"/>
                <w:b/>
                <w:lang w:val="es-BO" w:eastAsia="es-ES"/>
              </w:rPr>
              <w:t xml:space="preserve">                            PROVEEDOR</w:t>
            </w:r>
          </w:p>
        </w:tc>
      </w:tr>
    </w:tbl>
    <w:p w:rsidR="00E72ECE" w:rsidRPr="003A58D7" w:rsidRDefault="00E72ECE" w:rsidP="00EE6807">
      <w:pPr>
        <w:jc w:val="both"/>
        <w:rPr>
          <w:rFonts w:asciiTheme="minorHAnsi" w:hAnsiTheme="minorHAnsi" w:cstheme="minorHAnsi"/>
          <w:sz w:val="22"/>
          <w:szCs w:val="22"/>
          <w:lang w:val="es-BO" w:eastAsia="es-ES"/>
        </w:rPr>
      </w:pPr>
    </w:p>
    <w:sectPr w:rsidR="00E72ECE" w:rsidRPr="003A58D7"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01F" w:rsidRDefault="009A701F">
      <w:r>
        <w:separator/>
      </w:r>
    </w:p>
  </w:endnote>
  <w:endnote w:type="continuationSeparator" w:id="0">
    <w:p w:rsidR="009A701F" w:rsidRDefault="009A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814" w:rsidRPr="006B79AF" w:rsidRDefault="003F681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01000">
      <w:rPr>
        <w:rFonts w:ascii="Calibri" w:hAnsi="Calibri" w:cs="Calibri"/>
        <w:noProof/>
      </w:rPr>
      <w:t>2</w:t>
    </w:r>
    <w:r w:rsidRPr="006B79AF">
      <w:rPr>
        <w:rFonts w:ascii="Calibri" w:hAnsi="Calibri" w:cs="Calibri"/>
      </w:rPr>
      <w:fldChar w:fldCharType="end"/>
    </w:r>
  </w:p>
  <w:p w:rsidR="003F6814" w:rsidRDefault="003F68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01F" w:rsidRDefault="009A701F">
      <w:r>
        <w:separator/>
      </w:r>
    </w:p>
  </w:footnote>
  <w:footnote w:type="continuationSeparator" w:id="0">
    <w:p w:rsidR="009A701F" w:rsidRDefault="009A7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75089"/>
    <w:multiLevelType w:val="hybridMultilevel"/>
    <w:tmpl w:val="B646240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D52283"/>
    <w:multiLevelType w:val="hybridMultilevel"/>
    <w:tmpl w:val="8C8C72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403266"/>
    <w:multiLevelType w:val="hybridMultilevel"/>
    <w:tmpl w:val="6520D794"/>
    <w:lvl w:ilvl="0" w:tplc="FDDED43C">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6">
    <w:nsid w:val="1B956C24"/>
    <w:multiLevelType w:val="hybridMultilevel"/>
    <w:tmpl w:val="19E6092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D00809"/>
    <w:multiLevelType w:val="hybridMultilevel"/>
    <w:tmpl w:val="998AAA8E"/>
    <w:lvl w:ilvl="0" w:tplc="0C0A000B">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4A10A5A"/>
    <w:multiLevelType w:val="hybridMultilevel"/>
    <w:tmpl w:val="64B6FC78"/>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56A36C2E"/>
    <w:multiLevelType w:val="hybridMultilevel"/>
    <w:tmpl w:val="619E72F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2"/>
  </w:num>
  <w:num w:numId="3">
    <w:abstractNumId w:val="43"/>
  </w:num>
  <w:num w:numId="4">
    <w:abstractNumId w:val="11"/>
  </w:num>
  <w:num w:numId="5">
    <w:abstractNumId w:val="28"/>
  </w:num>
  <w:num w:numId="6">
    <w:abstractNumId w:val="30"/>
  </w:num>
  <w:num w:numId="7">
    <w:abstractNumId w:val="0"/>
  </w:num>
  <w:num w:numId="8">
    <w:abstractNumId w:val="48"/>
  </w:num>
  <w:num w:numId="9">
    <w:abstractNumId w:val="10"/>
  </w:num>
  <w:num w:numId="10">
    <w:abstractNumId w:val="12"/>
  </w:num>
  <w:num w:numId="11">
    <w:abstractNumId w:val="36"/>
  </w:num>
  <w:num w:numId="12">
    <w:abstractNumId w:val="34"/>
  </w:num>
  <w:num w:numId="13">
    <w:abstractNumId w:val="19"/>
  </w:num>
  <w:num w:numId="14">
    <w:abstractNumId w:val="3"/>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40"/>
  </w:num>
  <w:num w:numId="20">
    <w:abstractNumId w:val="32"/>
  </w:num>
  <w:num w:numId="21">
    <w:abstractNumId w:val="27"/>
  </w:num>
  <w:num w:numId="22">
    <w:abstractNumId w:val="35"/>
  </w:num>
  <w:num w:numId="23">
    <w:abstractNumId w:val="6"/>
  </w:num>
  <w:num w:numId="24">
    <w:abstractNumId w:val="53"/>
  </w:num>
  <w:num w:numId="25">
    <w:abstractNumId w:val="46"/>
  </w:num>
  <w:num w:numId="26">
    <w:abstractNumId w:val="52"/>
  </w:num>
  <w:num w:numId="27">
    <w:abstractNumId w:val="51"/>
  </w:num>
  <w:num w:numId="28">
    <w:abstractNumId w:val="7"/>
  </w:num>
  <w:num w:numId="29">
    <w:abstractNumId w:val="44"/>
  </w:num>
  <w:num w:numId="30">
    <w:abstractNumId w:val="4"/>
  </w:num>
  <w:num w:numId="31">
    <w:abstractNumId w:val="54"/>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41"/>
  </w:num>
  <w:num w:numId="35">
    <w:abstractNumId w:val="45"/>
  </w:num>
  <w:num w:numId="36">
    <w:abstractNumId w:val="33"/>
  </w:num>
  <w:num w:numId="37">
    <w:abstractNumId w:val="55"/>
  </w:num>
  <w:num w:numId="38">
    <w:abstractNumId w:val="23"/>
  </w:num>
  <w:num w:numId="39">
    <w:abstractNumId w:val="17"/>
  </w:num>
  <w:num w:numId="40">
    <w:abstractNumId w:val="50"/>
  </w:num>
  <w:num w:numId="41">
    <w:abstractNumId w:val="13"/>
  </w:num>
  <w:num w:numId="42">
    <w:abstractNumId w:val="21"/>
  </w:num>
  <w:num w:numId="43">
    <w:abstractNumId w:val="47"/>
  </w:num>
  <w:num w:numId="44">
    <w:abstractNumId w:val="8"/>
  </w:num>
  <w:num w:numId="45">
    <w:abstractNumId w:val="42"/>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31"/>
  </w:num>
  <w:num w:numId="49">
    <w:abstractNumId w:val="15"/>
  </w:num>
  <w:num w:numId="50">
    <w:abstractNumId w:val="25"/>
  </w:num>
  <w:num w:numId="51">
    <w:abstractNumId w:val="38"/>
  </w:num>
  <w:num w:numId="52">
    <w:abstractNumId w:val="29"/>
  </w:num>
  <w:num w:numId="53">
    <w:abstractNumId w:val="37"/>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0FA9"/>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EC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3EC9"/>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000"/>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C33"/>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4921"/>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3605"/>
    <w:rsid w:val="00253FC6"/>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3F9"/>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5F54"/>
    <w:rsid w:val="002B6556"/>
    <w:rsid w:val="002B6CBA"/>
    <w:rsid w:val="002B6E0F"/>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F25"/>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1E7B"/>
    <w:rsid w:val="003C2736"/>
    <w:rsid w:val="003C2770"/>
    <w:rsid w:val="003C2861"/>
    <w:rsid w:val="003C62D2"/>
    <w:rsid w:val="003C6587"/>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814"/>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077"/>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A6"/>
    <w:rsid w:val="004306DD"/>
    <w:rsid w:val="00430803"/>
    <w:rsid w:val="00430842"/>
    <w:rsid w:val="004308A8"/>
    <w:rsid w:val="004308C5"/>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47FB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99B"/>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67"/>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548"/>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4DD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6A6"/>
    <w:rsid w:val="006F0B51"/>
    <w:rsid w:val="006F1C54"/>
    <w:rsid w:val="006F25B8"/>
    <w:rsid w:val="006F29B9"/>
    <w:rsid w:val="006F2AD7"/>
    <w:rsid w:val="006F2D53"/>
    <w:rsid w:val="006F2E48"/>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6C98"/>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9B6"/>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895"/>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01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F4B"/>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7A"/>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1F3"/>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4FF"/>
    <w:rsid w:val="00A645E8"/>
    <w:rsid w:val="00A64775"/>
    <w:rsid w:val="00A64C59"/>
    <w:rsid w:val="00A65B03"/>
    <w:rsid w:val="00A65BF9"/>
    <w:rsid w:val="00A66394"/>
    <w:rsid w:val="00A67468"/>
    <w:rsid w:val="00A6762E"/>
    <w:rsid w:val="00A71937"/>
    <w:rsid w:val="00A72210"/>
    <w:rsid w:val="00A72373"/>
    <w:rsid w:val="00A723B1"/>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E19"/>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B50"/>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7DD"/>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6ABC"/>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314"/>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30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2A3"/>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32"/>
    <w:rsid w:val="00DA7ADB"/>
    <w:rsid w:val="00DA7CBB"/>
    <w:rsid w:val="00DB0329"/>
    <w:rsid w:val="00DB04D5"/>
    <w:rsid w:val="00DB0550"/>
    <w:rsid w:val="00DB05D0"/>
    <w:rsid w:val="00DB0DB1"/>
    <w:rsid w:val="00DB0E86"/>
    <w:rsid w:val="00DB137D"/>
    <w:rsid w:val="00DB1B3F"/>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088"/>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473"/>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A6"/>
    <w:rsid w:val="00E66B9F"/>
    <w:rsid w:val="00E66CB3"/>
    <w:rsid w:val="00E67026"/>
    <w:rsid w:val="00E702F9"/>
    <w:rsid w:val="00E7039F"/>
    <w:rsid w:val="00E703F8"/>
    <w:rsid w:val="00E713EA"/>
    <w:rsid w:val="00E71F46"/>
    <w:rsid w:val="00E71F59"/>
    <w:rsid w:val="00E72253"/>
    <w:rsid w:val="00E723CA"/>
    <w:rsid w:val="00E72B71"/>
    <w:rsid w:val="00E72ECE"/>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C7D14"/>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07"/>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64F"/>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DFA"/>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294"/>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E72EC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E72EC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59272346">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03678-0A50-4AD1-A59C-DB9BD7D2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53</Pages>
  <Words>17849</Words>
  <Characters>98174</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10</cp:revision>
  <cp:lastPrinted>2015-02-19T14:27:00Z</cp:lastPrinted>
  <dcterms:created xsi:type="dcterms:W3CDTF">2017-04-13T18:11:00Z</dcterms:created>
  <dcterms:modified xsi:type="dcterms:W3CDTF">2017-04-13T19:57:00Z</dcterms:modified>
</cp:coreProperties>
</file>