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Default="002A52FE" w:rsidP="00AE3C3A">
      <w:pPr>
        <w:rPr>
          <w:rFonts w:ascii="Verdana" w:hAnsi="Verdana" w:cs="Arial"/>
          <w:b/>
          <w:color w:val="000000"/>
          <w:sz w:val="18"/>
          <w:szCs w:val="18"/>
        </w:rPr>
      </w:pPr>
      <w:r w:rsidRPr="00586A17">
        <w:rPr>
          <w:rFonts w:ascii="Verdana" w:hAnsi="Verdana" w:cs="Arial"/>
          <w:b/>
          <w:color w:val="000000"/>
          <w:sz w:val="18"/>
          <w:szCs w:val="18"/>
        </w:rPr>
        <w:t>SERVICIO Y PROVISIÓN DE TRÉPANOS PARA LA PERFORACIÓ</w:t>
      </w:r>
      <w:r w:rsidR="00D0525C" w:rsidRPr="00586A17">
        <w:rPr>
          <w:rFonts w:ascii="Verdana" w:hAnsi="Verdana" w:cs="Arial"/>
          <w:b/>
          <w:color w:val="000000"/>
          <w:sz w:val="18"/>
          <w:szCs w:val="18"/>
        </w:rPr>
        <w:t>N DEL POZO SIPOTINDI-X1</w:t>
      </w:r>
    </w:p>
    <w:p w:rsidR="00B252F8" w:rsidRDefault="00B252F8" w:rsidP="00AE3C3A">
      <w:pPr>
        <w:rPr>
          <w:rFonts w:ascii="Verdana" w:hAnsi="Verdana" w:cs="Arial"/>
          <w:b/>
          <w:color w:val="000000"/>
          <w:sz w:val="18"/>
          <w:szCs w:val="18"/>
        </w:rPr>
      </w:pPr>
    </w:p>
    <w:p w:rsidR="00B252F8" w:rsidRPr="00686AC3" w:rsidRDefault="00B252F8" w:rsidP="00B252F8">
      <w:pPr>
        <w:rPr>
          <w:rFonts w:ascii="Verdana" w:hAnsi="Verdana" w:cs="Arial"/>
          <w:color w:val="000000"/>
          <w:sz w:val="18"/>
          <w:szCs w:val="18"/>
        </w:rPr>
      </w:pPr>
      <w:r w:rsidRPr="00686AC3">
        <w:rPr>
          <w:rFonts w:ascii="Verdana" w:hAnsi="Verdana" w:cs="Arial"/>
          <w:color w:val="000000"/>
          <w:sz w:val="18"/>
          <w:szCs w:val="18"/>
        </w:rPr>
        <w:t>Por Ítem:</w:t>
      </w:r>
    </w:p>
    <w:p w:rsidR="00D0525C" w:rsidRPr="00586A17" w:rsidRDefault="00D0525C" w:rsidP="00AE3C3A">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AE3C3A" w:rsidRPr="00586A17" w:rsidTr="00504A31">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586A17" w:rsidRDefault="00504A31" w:rsidP="00504A31">
            <w:pPr>
              <w:jc w:val="center"/>
              <w:rPr>
                <w:rFonts w:ascii="Verdana" w:hAnsi="Verdana" w:cs="Calibri"/>
                <w:b/>
                <w:bCs/>
                <w:sz w:val="18"/>
                <w:szCs w:val="18"/>
                <w:lang w:val="es-BO"/>
              </w:rPr>
            </w:pPr>
            <w:r w:rsidRPr="00586A17">
              <w:rPr>
                <w:rFonts w:ascii="Verdana" w:hAnsi="Verdana" w:cs="Calibri"/>
                <w:b/>
                <w:bCs/>
                <w:sz w:val="18"/>
                <w:szCs w:val="18"/>
                <w:lang w:val="es-BO"/>
              </w:rPr>
              <w:t>ÍTEM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586A17" w:rsidRDefault="00AE3C3A" w:rsidP="00B45851">
            <w:pPr>
              <w:jc w:val="center"/>
              <w:rPr>
                <w:rFonts w:ascii="Verdana" w:hAnsi="Verdana" w:cs="Calibri"/>
                <w:b/>
                <w:bCs/>
                <w:sz w:val="18"/>
                <w:szCs w:val="18"/>
                <w:lang w:val="es-BO"/>
              </w:rPr>
            </w:pPr>
            <w:r w:rsidRPr="00586A17">
              <w:rPr>
                <w:rFonts w:ascii="Verdana" w:hAnsi="Verdana" w:cs="Calibri"/>
                <w:b/>
                <w:bCs/>
                <w:sz w:val="18"/>
                <w:szCs w:val="18"/>
                <w:lang w:val="es-BO"/>
              </w:rPr>
              <w:t xml:space="preserve">DESCRIPCIÓN DETALLADA DEL SERVICIO </w:t>
            </w:r>
          </w:p>
        </w:tc>
      </w:tr>
      <w:tr w:rsidR="009F09E3" w:rsidRPr="00586A17"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9F09E3" w:rsidRPr="00586A17" w:rsidRDefault="009F09E3" w:rsidP="009F09E3">
            <w:pPr>
              <w:jc w:val="center"/>
              <w:rPr>
                <w:rFonts w:ascii="Verdana" w:hAnsi="Verdana" w:cs="Calibri"/>
                <w:b/>
                <w:bCs/>
                <w:sz w:val="18"/>
                <w:szCs w:val="18"/>
                <w:lang w:val="es-BO"/>
              </w:rPr>
            </w:pPr>
            <w:r w:rsidRPr="00586A17">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F09E3" w:rsidRPr="00586A17" w:rsidRDefault="00724D4D" w:rsidP="00BE206F">
            <w:pPr>
              <w:pStyle w:val="Prrafodelista"/>
              <w:spacing w:line="360" w:lineRule="auto"/>
              <w:ind w:left="0"/>
              <w:contextualSpacing/>
              <w:rPr>
                <w:rFonts w:ascii="Verdana" w:hAnsi="Verdana" w:cs="Arial"/>
                <w:color w:val="000000"/>
                <w:sz w:val="18"/>
                <w:szCs w:val="18"/>
              </w:rPr>
            </w:pPr>
            <w:r w:rsidRPr="00586A17">
              <w:rPr>
                <w:rFonts w:ascii="Verdana" w:hAnsi="Verdana" w:cs="Calibri"/>
                <w:bCs/>
                <w:sz w:val="18"/>
                <w:szCs w:val="18"/>
                <w:lang w:eastAsia="es-BO"/>
              </w:rPr>
              <w:t xml:space="preserve">SERVICIO </w:t>
            </w:r>
            <w:r w:rsidR="00BE206F">
              <w:rPr>
                <w:rFonts w:ascii="Verdana" w:hAnsi="Verdana" w:cs="Calibri"/>
                <w:bCs/>
                <w:sz w:val="18"/>
                <w:szCs w:val="18"/>
                <w:lang w:eastAsia="es-BO"/>
              </w:rPr>
              <w:t>Y</w:t>
            </w:r>
            <w:r w:rsidRPr="00586A17">
              <w:rPr>
                <w:rFonts w:ascii="Verdana" w:hAnsi="Verdana" w:cs="Calibri"/>
                <w:bCs/>
                <w:sz w:val="18"/>
                <w:szCs w:val="18"/>
                <w:lang w:eastAsia="es-BO"/>
              </w:rPr>
              <w:t xml:space="preserve"> PROVISIÓN DE TRÉ</w:t>
            </w:r>
            <w:r w:rsidR="002645E2">
              <w:rPr>
                <w:rFonts w:ascii="Verdana" w:hAnsi="Verdana" w:cs="Calibri"/>
                <w:bCs/>
                <w:sz w:val="18"/>
                <w:szCs w:val="18"/>
                <w:lang w:eastAsia="es-BO"/>
              </w:rPr>
              <w:t>PANOS POZO SIP-X1, Fase 36” - 26</w:t>
            </w:r>
            <w:r w:rsidRPr="00586A17">
              <w:rPr>
                <w:rFonts w:ascii="Verdana" w:hAnsi="Verdana" w:cs="Calibri"/>
                <w:bCs/>
                <w:sz w:val="18"/>
                <w:szCs w:val="18"/>
                <w:lang w:eastAsia="es-BO"/>
              </w:rPr>
              <w:t>” - 17 ½”</w:t>
            </w:r>
          </w:p>
        </w:tc>
      </w:tr>
      <w:tr w:rsidR="009F09E3" w:rsidRPr="00586A17"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9F09E3" w:rsidRPr="00586A17" w:rsidRDefault="009F09E3" w:rsidP="009F09E3">
            <w:pPr>
              <w:jc w:val="center"/>
              <w:rPr>
                <w:rFonts w:ascii="Verdana" w:hAnsi="Verdana" w:cs="Calibri"/>
                <w:b/>
                <w:bCs/>
                <w:sz w:val="18"/>
                <w:szCs w:val="18"/>
                <w:lang w:val="es-BO"/>
              </w:rPr>
            </w:pPr>
            <w:r w:rsidRPr="00586A17">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D55A48" w:rsidRPr="00D55A48" w:rsidRDefault="00724D4D" w:rsidP="00D55A48">
            <w:pPr>
              <w:pStyle w:val="Prrafodelista"/>
              <w:spacing w:line="360" w:lineRule="auto"/>
              <w:ind w:left="0"/>
              <w:contextualSpacing/>
              <w:rPr>
                <w:rFonts w:ascii="Verdana" w:hAnsi="Verdana" w:cs="Calibri"/>
                <w:bCs/>
                <w:sz w:val="18"/>
                <w:szCs w:val="18"/>
                <w:lang w:eastAsia="es-BO"/>
              </w:rPr>
            </w:pPr>
            <w:r w:rsidRPr="00586A17">
              <w:rPr>
                <w:rFonts w:ascii="Verdana" w:hAnsi="Verdana" w:cs="Calibri"/>
                <w:bCs/>
                <w:sz w:val="18"/>
                <w:szCs w:val="18"/>
                <w:lang w:eastAsia="es-BO"/>
              </w:rPr>
              <w:t xml:space="preserve">SERVICIO </w:t>
            </w:r>
            <w:r w:rsidR="00BE206F">
              <w:rPr>
                <w:rFonts w:ascii="Verdana" w:hAnsi="Verdana" w:cs="Calibri"/>
                <w:bCs/>
                <w:sz w:val="18"/>
                <w:szCs w:val="18"/>
                <w:lang w:eastAsia="es-BO"/>
              </w:rPr>
              <w:t>Y</w:t>
            </w:r>
            <w:r w:rsidRPr="00586A17">
              <w:rPr>
                <w:rFonts w:ascii="Verdana" w:hAnsi="Verdana" w:cs="Calibri"/>
                <w:bCs/>
                <w:sz w:val="18"/>
                <w:szCs w:val="18"/>
                <w:lang w:eastAsia="es-BO"/>
              </w:rPr>
              <w:t xml:space="preserve"> PROVISIÓN DE TRÉPANOS POZO SIP-X1, Fase 12 ¼” - 8 ½” - 6”</w:t>
            </w:r>
            <w:r w:rsidR="00D55A48">
              <w:rPr>
                <w:rFonts w:ascii="Verdana" w:hAnsi="Verdana" w:cs="Calibri"/>
                <w:bCs/>
                <w:sz w:val="18"/>
                <w:szCs w:val="18"/>
                <w:lang w:eastAsia="es-BO"/>
              </w:rPr>
              <w:t xml:space="preserve"> (CONTINGENCIA TREPANO 10 5/8”)</w:t>
            </w:r>
          </w:p>
        </w:tc>
      </w:tr>
    </w:tbl>
    <w:p w:rsidR="00D0525C" w:rsidRPr="009541F5" w:rsidRDefault="00B252F8" w:rsidP="00B252F8">
      <w:pPr>
        <w:pStyle w:val="A1"/>
        <w:numPr>
          <w:ilvl w:val="0"/>
          <w:numId w:val="17"/>
        </w:numPr>
        <w:rPr>
          <w:lang w:eastAsia="es-BO"/>
        </w:rPr>
      </w:pPr>
      <w:r>
        <w:t>CARACTERÍSTICAS DEL SERVICIO.</w:t>
      </w:r>
    </w:p>
    <w:p w:rsidR="00B252F8" w:rsidRPr="00684A02" w:rsidRDefault="00B252F8" w:rsidP="00684A02">
      <w:pPr>
        <w:pStyle w:val="A1"/>
      </w:pPr>
      <w:r w:rsidRPr="00684A02">
        <w:t>ITEM 1.- SERVICIO Y PROVISIÓN DE TRÉPANOS POZO SIP-X1, Fase 36” - 26” - 17 ½”</w:t>
      </w:r>
    </w:p>
    <w:p w:rsidR="003D343F" w:rsidRPr="00586A17" w:rsidRDefault="003D343F" w:rsidP="00B252F8">
      <w:pPr>
        <w:pStyle w:val="A2"/>
        <w:rPr>
          <w:lang w:eastAsia="es-BO"/>
        </w:rPr>
      </w:pPr>
      <w:r w:rsidRPr="00586A17">
        <w:t>ALCANCE DEL SERVICIO.</w:t>
      </w:r>
    </w:p>
    <w:p w:rsidR="00724D4D" w:rsidRPr="00586A17" w:rsidRDefault="00724D4D" w:rsidP="004E265B">
      <w:pPr>
        <w:pStyle w:val="A1"/>
        <w:numPr>
          <w:ilvl w:val="0"/>
          <w:numId w:val="0"/>
        </w:numPr>
        <w:spacing w:line="360" w:lineRule="auto"/>
        <w:ind w:left="360"/>
        <w:rPr>
          <w:rFonts w:cs="Calibri"/>
          <w:b w:val="0"/>
          <w:bCs w:val="0"/>
          <w:u w:val="none"/>
          <w:lang w:val="es-BO"/>
        </w:rPr>
      </w:pPr>
      <w:r w:rsidRPr="00586A17">
        <w:rPr>
          <w:rFonts w:cs="Calibri"/>
          <w:b w:val="0"/>
          <w:bCs w:val="0"/>
          <w:u w:val="none"/>
          <w:lang w:val="es-BO"/>
        </w:rPr>
        <w:t>El Contratista deberá proveer el conjunto de trépanos de diferentes tipos, que se utilizaran duran</w:t>
      </w:r>
      <w:r w:rsidR="004E265B" w:rsidRPr="00586A17">
        <w:rPr>
          <w:rFonts w:cs="Calibri"/>
          <w:b w:val="0"/>
          <w:bCs w:val="0"/>
          <w:u w:val="none"/>
          <w:lang w:val="es-BO"/>
        </w:rPr>
        <w:t>te la perforación del pozo S</w:t>
      </w:r>
      <w:r w:rsidR="003F5C34">
        <w:rPr>
          <w:rFonts w:cs="Calibri"/>
          <w:b w:val="0"/>
          <w:bCs w:val="0"/>
          <w:u w:val="none"/>
          <w:lang w:val="es-BO"/>
        </w:rPr>
        <w:t>IP</w:t>
      </w:r>
      <w:r w:rsidR="004E265B" w:rsidRPr="00586A17">
        <w:rPr>
          <w:rFonts w:cs="Calibri"/>
          <w:b w:val="0"/>
          <w:bCs w:val="0"/>
          <w:u w:val="none"/>
          <w:lang w:val="es-BO"/>
        </w:rPr>
        <w:t>-</w:t>
      </w:r>
      <w:r w:rsidR="00BE206F">
        <w:rPr>
          <w:rFonts w:cs="Calibri"/>
          <w:b w:val="0"/>
          <w:bCs w:val="0"/>
          <w:u w:val="none"/>
          <w:lang w:val="es-BO"/>
        </w:rPr>
        <w:t>X1, en las Fases de 36”,</w:t>
      </w:r>
      <w:r w:rsidRPr="00586A17">
        <w:rPr>
          <w:rFonts w:cs="Calibri"/>
          <w:b w:val="0"/>
          <w:bCs w:val="0"/>
          <w:u w:val="none"/>
          <w:lang w:val="es-BO"/>
        </w:rPr>
        <w:t xml:space="preserve"> 26” y 17 ½”, con sus respectivos accesorios (conjunto</w:t>
      </w:r>
      <w:r w:rsidR="009535A7">
        <w:rPr>
          <w:rFonts w:cs="Calibri"/>
          <w:b w:val="0"/>
          <w:bCs w:val="0"/>
          <w:u w:val="none"/>
          <w:lang w:val="es-BO"/>
        </w:rPr>
        <w:t>, juego</w:t>
      </w:r>
      <w:r w:rsidRPr="00586A17">
        <w:rPr>
          <w:rFonts w:cs="Calibri"/>
          <w:b w:val="0"/>
          <w:bCs w:val="0"/>
          <w:u w:val="none"/>
          <w:lang w:val="es-BO"/>
        </w:rPr>
        <w:t xml:space="preserve"> de boquillas de diferentes medidas para  cada diáme</w:t>
      </w:r>
      <w:r w:rsidR="004E265B" w:rsidRPr="00586A17">
        <w:rPr>
          <w:rFonts w:cs="Calibri"/>
          <w:b w:val="0"/>
          <w:bCs w:val="0"/>
          <w:u w:val="none"/>
          <w:lang w:val="es-BO"/>
        </w:rPr>
        <w:t>tro de tré</w:t>
      </w:r>
      <w:r w:rsidRPr="00586A17">
        <w:rPr>
          <w:rFonts w:cs="Calibri"/>
          <w:b w:val="0"/>
          <w:bCs w:val="0"/>
          <w:u w:val="none"/>
          <w:lang w:val="es-BO"/>
        </w:rPr>
        <w:t xml:space="preserve">pano, llaves de ajuste de boquillas, platos de ajuste, </w:t>
      </w:r>
      <w:r w:rsidR="004E265B" w:rsidRPr="00586A17">
        <w:rPr>
          <w:rFonts w:cs="Calibri"/>
          <w:b w:val="0"/>
          <w:bCs w:val="0"/>
          <w:u w:val="none"/>
          <w:lang w:val="es-BO"/>
        </w:rPr>
        <w:t>etc.</w:t>
      </w:r>
      <w:r w:rsidRPr="00586A17">
        <w:rPr>
          <w:rFonts w:cs="Calibri"/>
          <w:b w:val="0"/>
          <w:bCs w:val="0"/>
          <w:u w:val="none"/>
          <w:lang w:val="es-BO"/>
        </w:rPr>
        <w:t xml:space="preserve">), según las necesidades de la operación a requerimiento de YPFB, además del  soporte técnico; los cuales, deberán garantizar su trabajo durante la ejecución de la perforación del pozo según el programa de perforación. </w:t>
      </w:r>
    </w:p>
    <w:p w:rsidR="00724D4D" w:rsidRPr="00586A17" w:rsidRDefault="00724D4D" w:rsidP="004E265B">
      <w:pPr>
        <w:pStyle w:val="aa"/>
        <w:spacing w:after="0"/>
        <w:ind w:left="360" w:right="51"/>
        <w:jc w:val="both"/>
        <w:rPr>
          <w:rFonts w:ascii="Verdana" w:hAnsi="Verdana" w:cs="Calibri"/>
          <w:sz w:val="18"/>
          <w:szCs w:val="18"/>
        </w:rPr>
      </w:pPr>
      <w:r w:rsidRPr="00586A17">
        <w:rPr>
          <w:rFonts w:ascii="Verdana" w:hAnsi="Verdana" w:cs="Calibri"/>
          <w:sz w:val="18"/>
          <w:szCs w:val="18"/>
        </w:rPr>
        <w:t>La provisión de trépanos podrá ser a tra</w:t>
      </w:r>
      <w:r w:rsidR="009535A7">
        <w:rPr>
          <w:rFonts w:ascii="Verdana" w:hAnsi="Verdana" w:cs="Calibri"/>
          <w:sz w:val="18"/>
          <w:szCs w:val="18"/>
        </w:rPr>
        <w:t>vés de compra directa (</w:t>
      </w:r>
      <w:r w:rsidRPr="00586A17">
        <w:rPr>
          <w:rFonts w:ascii="Verdana" w:hAnsi="Verdana" w:cs="Calibri"/>
          <w:sz w:val="18"/>
          <w:szCs w:val="18"/>
        </w:rPr>
        <w:t>Tricónicos</w:t>
      </w:r>
      <w:r w:rsidR="003F5C34">
        <w:rPr>
          <w:rFonts w:ascii="Verdana" w:hAnsi="Verdana" w:cs="Calibri"/>
          <w:sz w:val="18"/>
          <w:szCs w:val="18"/>
        </w:rPr>
        <w:t xml:space="preserve"> o Bicó</w:t>
      </w:r>
      <w:r w:rsidR="009535A7">
        <w:rPr>
          <w:rFonts w:ascii="Verdana" w:hAnsi="Verdana" w:cs="Calibri"/>
          <w:sz w:val="18"/>
          <w:szCs w:val="18"/>
        </w:rPr>
        <w:t>nicos) o alquiler (PDC</w:t>
      </w:r>
      <w:r w:rsidRPr="00586A17">
        <w:rPr>
          <w:rFonts w:ascii="Verdana" w:hAnsi="Verdana" w:cs="Calibri"/>
          <w:sz w:val="18"/>
          <w:szCs w:val="18"/>
        </w:rPr>
        <w:t>), de acuerdo a los requerimientos de YPFB conforme al Programa de Perforación.</w:t>
      </w:r>
    </w:p>
    <w:p w:rsidR="00724D4D" w:rsidRPr="00586A17" w:rsidRDefault="009535A7" w:rsidP="004E265B">
      <w:pPr>
        <w:pStyle w:val="aa"/>
        <w:spacing w:after="0"/>
        <w:ind w:left="360" w:right="51"/>
        <w:jc w:val="both"/>
        <w:rPr>
          <w:rFonts w:ascii="Verdana" w:hAnsi="Verdana" w:cs="Calibri"/>
        </w:rPr>
      </w:pPr>
      <w:r>
        <w:rPr>
          <w:rFonts w:ascii="Verdana" w:hAnsi="Verdana" w:cs="Calibri"/>
          <w:sz w:val="18"/>
          <w:szCs w:val="18"/>
        </w:rPr>
        <w:t xml:space="preserve">El </w:t>
      </w:r>
      <w:r w:rsidR="00724D4D" w:rsidRPr="00586A17">
        <w:rPr>
          <w:rFonts w:ascii="Verdana" w:hAnsi="Verdana" w:cs="Calibri"/>
          <w:sz w:val="18"/>
          <w:szCs w:val="18"/>
        </w:rPr>
        <w:t>Contratista proveerá un ingeniero o un especialista para el asesoramiento técnico y coordinación con el personal técnico de YPFB, para proporcionar apoyo técnico en el análisis detallado de la corrida del trépano durante la perforación del pozo SIP-X1, analizará técnicamente la adecuación del trépano a la formación, en base a las características y compresibilidad de las rocas a partir de los datos obtenidos de registros eléctricos y el conocimiento del área (Offset), la elaboración de</w:t>
      </w:r>
      <w:r w:rsidR="00724D4D" w:rsidRPr="00586A17">
        <w:rPr>
          <w:rFonts w:ascii="Verdana" w:hAnsi="Verdana" w:cs="Calibri"/>
        </w:rPr>
        <w:t xml:space="preserve"> </w:t>
      </w:r>
      <w:r w:rsidR="00724D4D" w:rsidRPr="00586A17">
        <w:rPr>
          <w:rFonts w:ascii="Verdana" w:hAnsi="Verdana" w:cs="Calibri"/>
          <w:sz w:val="18"/>
          <w:szCs w:val="18"/>
        </w:rPr>
        <w:t>programas optimizados de trépanos con soporte de campo a través de un profesional con experiencia y post-evaluaciones.</w:t>
      </w:r>
    </w:p>
    <w:p w:rsidR="00724D4D" w:rsidRPr="00586A17" w:rsidRDefault="00724D4D" w:rsidP="00724D4D">
      <w:pPr>
        <w:pStyle w:val="aa"/>
        <w:spacing w:after="0"/>
        <w:ind w:left="360" w:right="51"/>
        <w:jc w:val="both"/>
        <w:rPr>
          <w:rFonts w:ascii="Verdana" w:hAnsi="Verdana" w:cs="Calibri"/>
          <w:sz w:val="18"/>
          <w:szCs w:val="18"/>
        </w:rPr>
      </w:pPr>
      <w:r w:rsidRPr="00586A17">
        <w:rPr>
          <w:rFonts w:ascii="Verdana" w:hAnsi="Verdana" w:cs="Calibri"/>
          <w:sz w:val="18"/>
          <w:szCs w:val="18"/>
        </w:rPr>
        <w:t>El Contratista deberá realizar el seguimiento a las operaciones de perforación (ROP) del pozo SIP-X1, realizando una curva de Tiempo vs Profundidad y hacer la comparación versus el programa, registrar las variaciones y presentar las lecciones aprendidas al Fiscal de Servicio en Campo (Company Man).</w:t>
      </w:r>
    </w:p>
    <w:p w:rsidR="003D343F" w:rsidRDefault="00724D4D" w:rsidP="00643964">
      <w:pPr>
        <w:pStyle w:val="aa"/>
        <w:spacing w:after="0"/>
        <w:ind w:left="360" w:right="51"/>
        <w:jc w:val="both"/>
        <w:rPr>
          <w:rFonts w:ascii="Verdana" w:hAnsi="Verdana" w:cs="Calibri"/>
          <w:sz w:val="18"/>
          <w:szCs w:val="18"/>
        </w:rPr>
      </w:pPr>
      <w:r w:rsidRPr="00586A17">
        <w:rPr>
          <w:rFonts w:ascii="Verdana" w:hAnsi="Verdana" w:cs="Calibri"/>
          <w:sz w:val="18"/>
          <w:szCs w:val="18"/>
        </w:rPr>
        <w:t>El Contratista debe proveer las herramientas, insumos y/o trabajos complementarios necesarios para la provisión del servicio.</w:t>
      </w:r>
    </w:p>
    <w:p w:rsidR="003D343F" w:rsidRPr="00586A17" w:rsidRDefault="00B252F8" w:rsidP="00B252F8">
      <w:pPr>
        <w:pStyle w:val="A2"/>
        <w:rPr>
          <w:rFonts w:cs="Verdana"/>
          <w:color w:val="000000"/>
        </w:rPr>
      </w:pPr>
      <w:r>
        <w:lastRenderedPageBreak/>
        <w:t xml:space="preserve">DESCRIPCIÓN </w:t>
      </w:r>
      <w:r w:rsidR="003D343F" w:rsidRPr="00586A17">
        <w:t>DEL SERVICIO.</w:t>
      </w:r>
    </w:p>
    <w:p w:rsidR="00935F70" w:rsidRPr="00586A17" w:rsidRDefault="00724D4D" w:rsidP="00724D4D">
      <w:pPr>
        <w:pStyle w:val="aa"/>
        <w:ind w:left="0" w:right="51"/>
        <w:jc w:val="both"/>
        <w:rPr>
          <w:rFonts w:ascii="Verdana" w:hAnsi="Verdana" w:cs="Calibri"/>
          <w:bCs/>
          <w:sz w:val="18"/>
          <w:szCs w:val="18"/>
          <w:lang w:val="es-ES"/>
        </w:rPr>
      </w:pPr>
      <w:r w:rsidRPr="00586A17">
        <w:rPr>
          <w:rFonts w:ascii="Verdana" w:hAnsi="Verdana" w:cs="Calibri"/>
          <w:bCs/>
          <w:sz w:val="18"/>
          <w:szCs w:val="18"/>
          <w:lang w:val="es-ES"/>
        </w:rPr>
        <w:t>A continuación se detalla los requerimientos y las especificaciones mínimas para el servicio y provisión de trépanos para la perforación del pozo SIP-X1:</w:t>
      </w: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724D4D" w:rsidRPr="00586A17" w:rsidTr="00586A17">
        <w:trPr>
          <w:trHeight w:val="492"/>
        </w:trPr>
        <w:tc>
          <w:tcPr>
            <w:tcW w:w="9099" w:type="dxa"/>
            <w:gridSpan w:val="3"/>
            <w:shd w:val="clear" w:color="auto" w:fill="2E74B5" w:themeFill="accent1" w:themeFillShade="BF"/>
          </w:tcPr>
          <w:p w:rsidR="00724D4D" w:rsidRPr="00317062" w:rsidRDefault="007455B8" w:rsidP="00724D4D">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t>FASE 36”</w:t>
            </w:r>
          </w:p>
        </w:tc>
      </w:tr>
      <w:tr w:rsidR="00724D4D" w:rsidRPr="00586A17" w:rsidTr="00586A17">
        <w:tc>
          <w:tcPr>
            <w:tcW w:w="1815" w:type="dxa"/>
            <w:shd w:val="clear" w:color="auto" w:fill="2E74B5" w:themeFill="accent1" w:themeFillShade="BF"/>
          </w:tcPr>
          <w:p w:rsidR="00724D4D" w:rsidRPr="00317062" w:rsidRDefault="00BE206F" w:rsidP="00586A17">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724D4D" w:rsidRPr="00317062" w:rsidRDefault="00724D4D" w:rsidP="00586A17">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724D4D" w:rsidRPr="00317062" w:rsidRDefault="00724D4D" w:rsidP="00586A17">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724D4D" w:rsidRPr="00586A17" w:rsidTr="00724D4D">
        <w:tc>
          <w:tcPr>
            <w:tcW w:w="1815" w:type="dxa"/>
            <w:shd w:val="clear" w:color="auto" w:fill="auto"/>
          </w:tcPr>
          <w:p w:rsidR="00724D4D" w:rsidRPr="00586A17" w:rsidRDefault="007455B8" w:rsidP="00724D4D">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724D4D" w:rsidRPr="00586A17" w:rsidRDefault="00724D4D" w:rsidP="00724D4D">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6172" w:type="dxa"/>
            <w:shd w:val="clear" w:color="auto" w:fill="auto"/>
          </w:tcPr>
          <w:p w:rsidR="00724D4D" w:rsidRPr="00586A17" w:rsidRDefault="007455B8" w:rsidP="00724D4D">
            <w:pPr>
              <w:spacing w:before="240" w:line="360" w:lineRule="auto"/>
              <w:jc w:val="both"/>
              <w:rPr>
                <w:rFonts w:ascii="Verdana" w:hAnsi="Verdana" w:cs="Calibri"/>
                <w:bCs/>
                <w:sz w:val="18"/>
                <w:szCs w:val="18"/>
              </w:rPr>
            </w:pPr>
            <w:r>
              <w:rPr>
                <w:rFonts w:ascii="Verdana" w:hAnsi="Verdana" w:cs="Calibri"/>
                <w:bCs/>
                <w:sz w:val="18"/>
                <w:szCs w:val="18"/>
              </w:rPr>
              <w:t>UN</w:t>
            </w:r>
            <w:r w:rsidR="00ED23DD">
              <w:rPr>
                <w:rFonts w:ascii="Verdana" w:hAnsi="Verdana" w:cs="Calibri"/>
                <w:bCs/>
                <w:sz w:val="18"/>
                <w:szCs w:val="18"/>
              </w:rPr>
              <w:t xml:space="preserve"> (1)</w:t>
            </w:r>
            <w:bookmarkStart w:id="0" w:name="_GoBack"/>
            <w:bookmarkEnd w:id="0"/>
            <w:r>
              <w:rPr>
                <w:rFonts w:ascii="Verdana" w:hAnsi="Verdana" w:cs="Calibri"/>
                <w:bCs/>
                <w:sz w:val="18"/>
                <w:szCs w:val="18"/>
              </w:rPr>
              <w:t xml:space="preserve"> TREPANO (TRICONO DE DIENTES)</w:t>
            </w:r>
          </w:p>
        </w:tc>
      </w:tr>
    </w:tbl>
    <w:p w:rsidR="00935F70" w:rsidRDefault="007455B8" w:rsidP="00724D4D">
      <w:pPr>
        <w:spacing w:before="240" w:line="360" w:lineRule="auto"/>
        <w:jc w:val="both"/>
        <w:rPr>
          <w:rFonts w:ascii="Verdana" w:hAnsi="Verdana" w:cs="Calibri"/>
          <w:bCs/>
          <w:sz w:val="18"/>
          <w:szCs w:val="18"/>
        </w:rPr>
      </w:pPr>
      <w:r>
        <w:rPr>
          <w:rFonts w:ascii="Verdana" w:hAnsi="Verdana" w:cs="Calibri"/>
          <w:bCs/>
          <w:sz w:val="18"/>
          <w:szCs w:val="18"/>
        </w:rPr>
        <w:t>Los trépanos que s</w:t>
      </w:r>
      <w:r w:rsidR="003B2525">
        <w:rPr>
          <w:rFonts w:ascii="Verdana" w:hAnsi="Verdana" w:cs="Calibri"/>
          <w:bCs/>
          <w:sz w:val="18"/>
          <w:szCs w:val="18"/>
        </w:rPr>
        <w:t>e utilizaran en esta fase</w:t>
      </w:r>
      <w:r>
        <w:rPr>
          <w:rFonts w:ascii="Verdana" w:hAnsi="Verdana" w:cs="Calibri"/>
          <w:bCs/>
          <w:sz w:val="18"/>
          <w:szCs w:val="18"/>
        </w:rPr>
        <w:t xml:space="preserve">, serán en </w:t>
      </w:r>
      <w:r w:rsidR="006729F6" w:rsidRPr="006729F6">
        <w:rPr>
          <w:rFonts w:ascii="Verdana" w:hAnsi="Verdana" w:cs="Calibri"/>
          <w:bCs/>
          <w:sz w:val="18"/>
          <w:szCs w:val="18"/>
        </w:rPr>
        <w:t>modalidad de venta.</w:t>
      </w:r>
    </w:p>
    <w:p w:rsidR="009541F5" w:rsidRDefault="009541F5" w:rsidP="00724D4D">
      <w:pPr>
        <w:spacing w:before="240" w:line="360" w:lineRule="auto"/>
        <w:jc w:val="both"/>
        <w:rPr>
          <w:rFonts w:ascii="Verdana" w:hAnsi="Verdana" w:cs="Calibri"/>
          <w:bCs/>
          <w:sz w:val="18"/>
          <w:szCs w:val="18"/>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3B2525" w:rsidRPr="00586A17" w:rsidTr="0048585C">
        <w:trPr>
          <w:trHeight w:val="492"/>
        </w:trPr>
        <w:tc>
          <w:tcPr>
            <w:tcW w:w="9099" w:type="dxa"/>
            <w:gridSpan w:val="3"/>
            <w:shd w:val="clear" w:color="auto" w:fill="2E74B5" w:themeFill="accent1" w:themeFillShade="BF"/>
          </w:tcPr>
          <w:p w:rsidR="003B2525" w:rsidRPr="00317062" w:rsidRDefault="003B2525" w:rsidP="0048585C">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t>FASE 26”</w:t>
            </w:r>
          </w:p>
        </w:tc>
      </w:tr>
      <w:tr w:rsidR="003B2525" w:rsidRPr="00586A17" w:rsidTr="0048585C">
        <w:tc>
          <w:tcPr>
            <w:tcW w:w="1815" w:type="dxa"/>
            <w:shd w:val="clear" w:color="auto" w:fill="2E74B5" w:themeFill="accent1" w:themeFillShade="BF"/>
          </w:tcPr>
          <w:p w:rsidR="003B2525" w:rsidRPr="00317062" w:rsidRDefault="00BE206F" w:rsidP="0048585C">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3B2525" w:rsidRPr="00317062" w:rsidRDefault="003B2525"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3B2525" w:rsidRPr="00317062" w:rsidRDefault="003B2525"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3B2525" w:rsidRPr="00586A17" w:rsidTr="0048585C">
        <w:tc>
          <w:tcPr>
            <w:tcW w:w="1815" w:type="dxa"/>
            <w:shd w:val="clear" w:color="auto" w:fill="auto"/>
          </w:tcPr>
          <w:p w:rsidR="003B2525" w:rsidRPr="00586A17" w:rsidRDefault="003B2525" w:rsidP="0048585C">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3B2525" w:rsidRPr="00586A17" w:rsidRDefault="003B2525" w:rsidP="0048585C">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6172" w:type="dxa"/>
            <w:shd w:val="clear" w:color="auto" w:fill="auto"/>
          </w:tcPr>
          <w:p w:rsidR="003B2525" w:rsidRPr="00586A17" w:rsidRDefault="003B2525" w:rsidP="005C5568">
            <w:pPr>
              <w:spacing w:before="240" w:line="360" w:lineRule="auto"/>
              <w:jc w:val="both"/>
              <w:rPr>
                <w:rFonts w:ascii="Verdana" w:hAnsi="Verdana" w:cs="Calibri"/>
                <w:bCs/>
                <w:sz w:val="18"/>
                <w:szCs w:val="18"/>
              </w:rPr>
            </w:pPr>
            <w:r>
              <w:rPr>
                <w:rFonts w:ascii="Verdana" w:hAnsi="Verdana" w:cs="Calibri"/>
                <w:bCs/>
                <w:sz w:val="18"/>
                <w:szCs w:val="18"/>
              </w:rPr>
              <w:t>D</w:t>
            </w:r>
            <w:r w:rsidR="005C5568">
              <w:rPr>
                <w:rFonts w:ascii="Verdana" w:hAnsi="Verdana" w:cs="Calibri"/>
                <w:bCs/>
                <w:sz w:val="18"/>
                <w:szCs w:val="18"/>
              </w:rPr>
              <w:t>OS (2) TREPANOS (TRICONO</w:t>
            </w:r>
            <w:r>
              <w:rPr>
                <w:rFonts w:ascii="Verdana" w:hAnsi="Verdana" w:cs="Calibri"/>
                <w:bCs/>
                <w:sz w:val="18"/>
                <w:szCs w:val="18"/>
              </w:rPr>
              <w:t xml:space="preserve"> DE DIENTES)</w:t>
            </w:r>
          </w:p>
        </w:tc>
      </w:tr>
      <w:tr w:rsidR="003B2525" w:rsidRPr="00586A17" w:rsidTr="0048585C">
        <w:tc>
          <w:tcPr>
            <w:tcW w:w="1815" w:type="dxa"/>
            <w:shd w:val="clear" w:color="auto" w:fill="auto"/>
          </w:tcPr>
          <w:p w:rsidR="003B2525" w:rsidRPr="00586A17" w:rsidRDefault="003B2525"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3B2525" w:rsidRPr="00586A17" w:rsidRDefault="003B2525" w:rsidP="0048585C">
            <w:pPr>
              <w:spacing w:before="240" w:line="360" w:lineRule="auto"/>
              <w:jc w:val="center"/>
              <w:rPr>
                <w:rFonts w:ascii="Verdana" w:hAnsi="Verdana" w:cs="Calibri"/>
                <w:bCs/>
                <w:sz w:val="18"/>
                <w:szCs w:val="18"/>
              </w:rPr>
            </w:pPr>
            <w:r>
              <w:rPr>
                <w:rFonts w:ascii="Verdana" w:hAnsi="Verdana" w:cs="Calibri"/>
                <w:bCs/>
                <w:sz w:val="18"/>
                <w:szCs w:val="18"/>
              </w:rPr>
              <w:t>415</w:t>
            </w:r>
          </w:p>
        </w:tc>
        <w:tc>
          <w:tcPr>
            <w:tcW w:w="6172" w:type="dxa"/>
            <w:shd w:val="clear" w:color="auto" w:fill="auto"/>
          </w:tcPr>
          <w:p w:rsidR="003B2525" w:rsidRPr="00586A17" w:rsidRDefault="00907ADC" w:rsidP="00146B8B">
            <w:pPr>
              <w:spacing w:before="240" w:line="360" w:lineRule="auto"/>
              <w:jc w:val="both"/>
              <w:rPr>
                <w:rFonts w:ascii="Verdana" w:hAnsi="Verdana" w:cs="Calibri"/>
                <w:bCs/>
                <w:sz w:val="18"/>
                <w:szCs w:val="18"/>
              </w:rPr>
            </w:pPr>
            <w:r>
              <w:rPr>
                <w:rFonts w:ascii="Verdana" w:hAnsi="Verdana" w:cs="Calibri"/>
                <w:bCs/>
                <w:sz w:val="18"/>
                <w:szCs w:val="18"/>
              </w:rPr>
              <w:t>UN</w:t>
            </w:r>
            <w:r w:rsidR="003B2525">
              <w:rPr>
                <w:rFonts w:ascii="Verdana" w:hAnsi="Verdana" w:cs="Calibri"/>
                <w:bCs/>
                <w:sz w:val="18"/>
                <w:szCs w:val="18"/>
              </w:rPr>
              <w:t xml:space="preserve"> (</w:t>
            </w:r>
            <w:r w:rsidR="00146B8B">
              <w:rPr>
                <w:rFonts w:ascii="Verdana" w:hAnsi="Verdana" w:cs="Calibri"/>
                <w:bCs/>
                <w:sz w:val="18"/>
                <w:szCs w:val="18"/>
              </w:rPr>
              <w:t>1) TREPANO TRICO</w:t>
            </w:r>
            <w:r w:rsidR="00124454">
              <w:rPr>
                <w:rFonts w:ascii="Verdana" w:hAnsi="Verdana" w:cs="Calibri"/>
                <w:bCs/>
                <w:sz w:val="18"/>
                <w:szCs w:val="18"/>
              </w:rPr>
              <w:t>NO</w:t>
            </w:r>
            <w:r w:rsidR="003B2525">
              <w:rPr>
                <w:rFonts w:ascii="Verdana" w:hAnsi="Verdana" w:cs="Calibri"/>
                <w:bCs/>
                <w:sz w:val="18"/>
                <w:szCs w:val="18"/>
              </w:rPr>
              <w:t xml:space="preserve"> DE INSERTOS</w:t>
            </w:r>
          </w:p>
        </w:tc>
      </w:tr>
      <w:tr w:rsidR="00146B8B" w:rsidRPr="00586A17" w:rsidTr="0048585C">
        <w:tc>
          <w:tcPr>
            <w:tcW w:w="1815" w:type="dxa"/>
            <w:shd w:val="clear" w:color="auto" w:fill="auto"/>
          </w:tcPr>
          <w:p w:rsidR="00146B8B" w:rsidRDefault="00146B8B" w:rsidP="0048585C">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146B8B" w:rsidRDefault="00146B8B" w:rsidP="0048585C">
            <w:pPr>
              <w:spacing w:before="240" w:line="360" w:lineRule="auto"/>
              <w:jc w:val="center"/>
              <w:rPr>
                <w:rFonts w:ascii="Verdana" w:hAnsi="Verdana" w:cs="Calibri"/>
                <w:bCs/>
                <w:sz w:val="18"/>
                <w:szCs w:val="18"/>
              </w:rPr>
            </w:pPr>
            <w:r>
              <w:rPr>
                <w:rFonts w:ascii="Verdana" w:hAnsi="Verdana" w:cs="Calibri"/>
                <w:bCs/>
                <w:sz w:val="18"/>
                <w:szCs w:val="18"/>
              </w:rPr>
              <w:t>435</w:t>
            </w:r>
          </w:p>
        </w:tc>
        <w:tc>
          <w:tcPr>
            <w:tcW w:w="6172" w:type="dxa"/>
            <w:shd w:val="clear" w:color="auto" w:fill="auto"/>
          </w:tcPr>
          <w:p w:rsidR="00146B8B" w:rsidRDefault="00907ADC" w:rsidP="00907ADC">
            <w:pPr>
              <w:spacing w:before="240" w:line="360" w:lineRule="auto"/>
              <w:jc w:val="both"/>
              <w:rPr>
                <w:rFonts w:ascii="Verdana" w:hAnsi="Verdana" w:cs="Calibri"/>
                <w:bCs/>
                <w:sz w:val="18"/>
                <w:szCs w:val="18"/>
              </w:rPr>
            </w:pPr>
            <w:r>
              <w:rPr>
                <w:rFonts w:ascii="Verdana" w:hAnsi="Verdana" w:cs="Calibri"/>
                <w:bCs/>
                <w:sz w:val="18"/>
                <w:szCs w:val="18"/>
              </w:rPr>
              <w:t>UN</w:t>
            </w:r>
            <w:r w:rsidR="00414122">
              <w:rPr>
                <w:rFonts w:ascii="Verdana" w:hAnsi="Verdana" w:cs="Calibri"/>
                <w:bCs/>
                <w:sz w:val="18"/>
                <w:szCs w:val="18"/>
              </w:rPr>
              <w:t xml:space="preserve"> (1</w:t>
            </w:r>
            <w:r w:rsidR="00146B8B">
              <w:rPr>
                <w:rFonts w:ascii="Verdana" w:hAnsi="Verdana" w:cs="Calibri"/>
                <w:bCs/>
                <w:sz w:val="18"/>
                <w:szCs w:val="18"/>
              </w:rPr>
              <w:t>) TREPANO TRICONO DE INSERTOS</w:t>
            </w:r>
          </w:p>
        </w:tc>
      </w:tr>
      <w:tr w:rsidR="00146B8B" w:rsidRPr="00586A17" w:rsidTr="0048585C">
        <w:tc>
          <w:tcPr>
            <w:tcW w:w="1815" w:type="dxa"/>
            <w:shd w:val="clear" w:color="auto" w:fill="auto"/>
          </w:tcPr>
          <w:p w:rsidR="00146B8B" w:rsidRDefault="00146B8B" w:rsidP="0048585C">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146B8B" w:rsidRDefault="00414122"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146B8B" w:rsidRDefault="00414122" w:rsidP="00907ADC">
            <w:pPr>
              <w:spacing w:before="240" w:line="360" w:lineRule="auto"/>
              <w:jc w:val="both"/>
              <w:rPr>
                <w:rFonts w:ascii="Verdana" w:hAnsi="Verdana" w:cs="Calibri"/>
                <w:bCs/>
                <w:sz w:val="18"/>
                <w:szCs w:val="18"/>
              </w:rPr>
            </w:pPr>
            <w:r w:rsidRPr="000122AD">
              <w:rPr>
                <w:rFonts w:ascii="Verdana" w:hAnsi="Verdana" w:cs="Calibri"/>
                <w:bCs/>
                <w:sz w:val="18"/>
                <w:szCs w:val="18"/>
              </w:rPr>
              <w:t>CANTIDAD Y TIPO SEGÚN REQUERIMIENTO POZO</w:t>
            </w:r>
          </w:p>
        </w:tc>
      </w:tr>
    </w:tbl>
    <w:p w:rsidR="00935F70" w:rsidRDefault="00935F70" w:rsidP="00724D4D">
      <w:pPr>
        <w:spacing w:before="240" w:line="360" w:lineRule="auto"/>
        <w:jc w:val="both"/>
        <w:rPr>
          <w:rFonts w:ascii="Verdana" w:hAnsi="Verdana" w:cs="Calibri"/>
          <w:bCs/>
          <w:sz w:val="18"/>
          <w:szCs w:val="18"/>
        </w:rPr>
      </w:pPr>
      <w:r>
        <w:rPr>
          <w:rFonts w:ascii="Verdana" w:hAnsi="Verdana" w:cs="Calibri"/>
          <w:bCs/>
          <w:sz w:val="18"/>
          <w:szCs w:val="18"/>
        </w:rPr>
        <w:t>Todos l</w:t>
      </w:r>
      <w:r w:rsidRPr="00586A17">
        <w:rPr>
          <w:rFonts w:ascii="Verdana" w:hAnsi="Verdana" w:cs="Calibri"/>
          <w:bCs/>
          <w:sz w:val="18"/>
          <w:szCs w:val="18"/>
        </w:rPr>
        <w:t>os T</w:t>
      </w:r>
      <w:r>
        <w:rPr>
          <w:rFonts w:ascii="Verdana" w:hAnsi="Verdana" w:cs="Calibri"/>
          <w:bCs/>
          <w:sz w:val="18"/>
          <w:szCs w:val="18"/>
        </w:rPr>
        <w:t>répanos</w:t>
      </w:r>
      <w:r w:rsidRPr="00586A17">
        <w:rPr>
          <w:rFonts w:ascii="Verdana" w:hAnsi="Verdana" w:cs="Calibri"/>
          <w:bCs/>
          <w:sz w:val="18"/>
          <w:szCs w:val="18"/>
        </w:rPr>
        <w:t xml:space="preserve"> para la Fase</w:t>
      </w:r>
      <w:r>
        <w:rPr>
          <w:rFonts w:ascii="Verdana" w:hAnsi="Verdana" w:cs="Calibri"/>
          <w:bCs/>
          <w:sz w:val="18"/>
          <w:szCs w:val="18"/>
        </w:rPr>
        <w:t xml:space="preserve"> de 26”</w:t>
      </w:r>
      <w:r w:rsidR="00146B8B">
        <w:rPr>
          <w:rFonts w:ascii="Verdana" w:hAnsi="Verdana" w:cs="Calibri"/>
          <w:bCs/>
          <w:sz w:val="18"/>
          <w:szCs w:val="18"/>
        </w:rPr>
        <w:t xml:space="preserve"> serán tomados en modalidad de venta</w:t>
      </w:r>
      <w:r w:rsidRPr="00586A17">
        <w:rPr>
          <w:rFonts w:ascii="Verdana" w:hAnsi="Verdana" w:cs="Calibri"/>
          <w:bCs/>
          <w:sz w:val="18"/>
          <w:szCs w:val="18"/>
        </w:rPr>
        <w:t>, debien</w:t>
      </w:r>
      <w:r w:rsidR="00146B8B">
        <w:rPr>
          <w:rFonts w:ascii="Verdana" w:hAnsi="Verdana" w:cs="Calibri"/>
          <w:bCs/>
          <w:sz w:val="18"/>
          <w:szCs w:val="18"/>
        </w:rPr>
        <w:t>do estar los mismos en locación.</w:t>
      </w:r>
    </w:p>
    <w:p w:rsidR="00414122" w:rsidRDefault="00414122" w:rsidP="00414122">
      <w:pPr>
        <w:spacing w:before="240" w:line="360" w:lineRule="auto"/>
        <w:jc w:val="both"/>
        <w:rPr>
          <w:rFonts w:ascii="Verdana" w:hAnsi="Verdana" w:cs="Calibri"/>
          <w:bCs/>
          <w:sz w:val="18"/>
          <w:szCs w:val="18"/>
        </w:rPr>
      </w:pPr>
      <w:r>
        <w:rPr>
          <w:rFonts w:ascii="Verdana" w:hAnsi="Verdana" w:cs="Calibri"/>
          <w:bCs/>
          <w:sz w:val="18"/>
          <w:szCs w:val="18"/>
        </w:rPr>
        <w:t>Los trépanos PDC serán tomados en modalidad alquiler; es decir, por metro perforado, por tal razón para efectos de costos, tomar en cuenta 330 m perforados.</w:t>
      </w:r>
    </w:p>
    <w:p w:rsidR="009541F5" w:rsidRDefault="009541F5" w:rsidP="00414122">
      <w:pPr>
        <w:spacing w:before="240" w:line="360" w:lineRule="auto"/>
        <w:jc w:val="both"/>
        <w:rPr>
          <w:rFonts w:ascii="Verdana" w:hAnsi="Verdana" w:cs="Calibri"/>
          <w:bCs/>
          <w:sz w:val="18"/>
          <w:szCs w:val="18"/>
        </w:rPr>
      </w:pPr>
    </w:p>
    <w:p w:rsidR="00684A02" w:rsidRDefault="00684A02" w:rsidP="00414122">
      <w:pPr>
        <w:spacing w:before="240" w:line="360" w:lineRule="auto"/>
        <w:jc w:val="both"/>
        <w:rPr>
          <w:rFonts w:ascii="Verdana" w:hAnsi="Verdana" w:cs="Calibri"/>
          <w:bCs/>
          <w:sz w:val="18"/>
          <w:szCs w:val="18"/>
        </w:rPr>
      </w:pPr>
    </w:p>
    <w:p w:rsidR="00684A02" w:rsidRDefault="00684A02" w:rsidP="00414122">
      <w:pPr>
        <w:spacing w:before="240" w:line="360" w:lineRule="auto"/>
        <w:jc w:val="both"/>
        <w:rPr>
          <w:rFonts w:ascii="Verdana" w:hAnsi="Verdana" w:cs="Calibri"/>
          <w:bCs/>
          <w:sz w:val="18"/>
          <w:szCs w:val="18"/>
        </w:rPr>
      </w:pPr>
    </w:p>
    <w:p w:rsidR="007412B6" w:rsidRDefault="007412B6" w:rsidP="00414122">
      <w:pPr>
        <w:spacing w:before="240" w:line="360" w:lineRule="auto"/>
        <w:jc w:val="both"/>
        <w:rPr>
          <w:rFonts w:ascii="Verdana" w:hAnsi="Verdana" w:cs="Calibri"/>
          <w:bCs/>
          <w:sz w:val="18"/>
          <w:szCs w:val="18"/>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935F70" w:rsidRPr="00586A17" w:rsidTr="0048585C">
        <w:trPr>
          <w:trHeight w:val="492"/>
        </w:trPr>
        <w:tc>
          <w:tcPr>
            <w:tcW w:w="9099" w:type="dxa"/>
            <w:gridSpan w:val="3"/>
            <w:shd w:val="clear" w:color="auto" w:fill="2E74B5" w:themeFill="accent1" w:themeFillShade="BF"/>
          </w:tcPr>
          <w:p w:rsidR="00935F70" w:rsidRPr="00317062" w:rsidRDefault="00935F70" w:rsidP="0048585C">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lastRenderedPageBreak/>
              <w:t>FASE 17 ½”</w:t>
            </w:r>
          </w:p>
        </w:tc>
      </w:tr>
      <w:tr w:rsidR="00935F70" w:rsidRPr="00586A17" w:rsidTr="0048585C">
        <w:tc>
          <w:tcPr>
            <w:tcW w:w="1815" w:type="dxa"/>
            <w:shd w:val="clear" w:color="auto" w:fill="2E74B5" w:themeFill="accent1" w:themeFillShade="BF"/>
          </w:tcPr>
          <w:p w:rsidR="00935F70" w:rsidRPr="00317062" w:rsidRDefault="00BE206F" w:rsidP="0048585C">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935F70" w:rsidRPr="00317062" w:rsidRDefault="00935F70"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935F70" w:rsidRPr="00317062" w:rsidRDefault="00935F70"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935F70" w:rsidRPr="00586A17" w:rsidTr="0048585C">
        <w:tc>
          <w:tcPr>
            <w:tcW w:w="1815" w:type="dxa"/>
            <w:shd w:val="clear" w:color="auto" w:fill="auto"/>
          </w:tcPr>
          <w:p w:rsidR="00935F70" w:rsidRPr="00586A17" w:rsidRDefault="00935F70" w:rsidP="0048585C">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935F70" w:rsidRPr="00586A17" w:rsidRDefault="00935F70" w:rsidP="0048585C">
            <w:pPr>
              <w:spacing w:before="240" w:line="360" w:lineRule="auto"/>
              <w:jc w:val="center"/>
              <w:rPr>
                <w:rFonts w:ascii="Verdana" w:hAnsi="Verdana" w:cs="Calibri"/>
                <w:bCs/>
                <w:sz w:val="18"/>
                <w:szCs w:val="18"/>
              </w:rPr>
            </w:pPr>
            <w:r w:rsidRPr="00586A17">
              <w:rPr>
                <w:rFonts w:ascii="Verdana" w:hAnsi="Verdana" w:cs="Calibri"/>
                <w:bCs/>
                <w:sz w:val="18"/>
                <w:szCs w:val="18"/>
              </w:rPr>
              <w:t>115</w:t>
            </w:r>
          </w:p>
        </w:tc>
        <w:tc>
          <w:tcPr>
            <w:tcW w:w="6172" w:type="dxa"/>
            <w:shd w:val="clear" w:color="auto" w:fill="auto"/>
          </w:tcPr>
          <w:p w:rsidR="00935F70" w:rsidRPr="00586A17" w:rsidRDefault="00935F70" w:rsidP="00907C43">
            <w:pPr>
              <w:spacing w:before="240" w:line="360" w:lineRule="auto"/>
              <w:jc w:val="both"/>
              <w:rPr>
                <w:rFonts w:ascii="Verdana" w:hAnsi="Verdana" w:cs="Calibri"/>
                <w:bCs/>
                <w:sz w:val="18"/>
                <w:szCs w:val="18"/>
              </w:rPr>
            </w:pPr>
            <w:r>
              <w:rPr>
                <w:rFonts w:ascii="Verdana" w:hAnsi="Verdana" w:cs="Calibri"/>
                <w:bCs/>
                <w:sz w:val="18"/>
                <w:szCs w:val="18"/>
              </w:rPr>
              <w:t>UN (1) TREPANO (TRICONO DE DIENTES)</w:t>
            </w:r>
          </w:p>
        </w:tc>
      </w:tr>
      <w:tr w:rsidR="00935F70" w:rsidRPr="00586A17" w:rsidTr="0048585C">
        <w:tc>
          <w:tcPr>
            <w:tcW w:w="1815" w:type="dxa"/>
            <w:shd w:val="clear" w:color="auto" w:fill="auto"/>
          </w:tcPr>
          <w:p w:rsidR="00935F70" w:rsidRPr="00586A17" w:rsidRDefault="00935F70"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935F70" w:rsidRPr="00586A17" w:rsidRDefault="00935F70" w:rsidP="0048585C">
            <w:pPr>
              <w:spacing w:before="240" w:line="360" w:lineRule="auto"/>
              <w:jc w:val="center"/>
              <w:rPr>
                <w:rFonts w:ascii="Verdana" w:hAnsi="Verdana" w:cs="Calibri"/>
                <w:bCs/>
                <w:sz w:val="18"/>
                <w:szCs w:val="18"/>
              </w:rPr>
            </w:pPr>
            <w:r>
              <w:rPr>
                <w:rFonts w:ascii="Verdana" w:hAnsi="Verdana" w:cs="Calibri"/>
                <w:bCs/>
                <w:sz w:val="18"/>
                <w:szCs w:val="18"/>
              </w:rPr>
              <w:t>415</w:t>
            </w:r>
          </w:p>
        </w:tc>
        <w:tc>
          <w:tcPr>
            <w:tcW w:w="6172" w:type="dxa"/>
            <w:shd w:val="clear" w:color="auto" w:fill="auto"/>
          </w:tcPr>
          <w:p w:rsidR="00935F70" w:rsidRPr="00586A17" w:rsidRDefault="00935F70" w:rsidP="00414122">
            <w:pPr>
              <w:spacing w:before="240" w:line="360" w:lineRule="auto"/>
              <w:jc w:val="both"/>
              <w:rPr>
                <w:rFonts w:ascii="Verdana" w:hAnsi="Verdana" w:cs="Calibri"/>
                <w:bCs/>
                <w:sz w:val="18"/>
                <w:szCs w:val="18"/>
              </w:rPr>
            </w:pPr>
            <w:r>
              <w:rPr>
                <w:rFonts w:ascii="Verdana" w:hAnsi="Verdana" w:cs="Calibri"/>
                <w:bCs/>
                <w:sz w:val="18"/>
                <w:szCs w:val="18"/>
              </w:rPr>
              <w:t>TRES (</w:t>
            </w:r>
            <w:r w:rsidR="009061C3">
              <w:rPr>
                <w:rFonts w:ascii="Verdana" w:hAnsi="Verdana" w:cs="Calibri"/>
                <w:bCs/>
                <w:sz w:val="18"/>
                <w:szCs w:val="18"/>
              </w:rPr>
              <w:t>3</w:t>
            </w:r>
            <w:r>
              <w:rPr>
                <w:rFonts w:ascii="Verdana" w:hAnsi="Verdana" w:cs="Calibri"/>
                <w:bCs/>
                <w:sz w:val="18"/>
                <w:szCs w:val="18"/>
              </w:rPr>
              <w:t>) TREPANOS (TRICONO DE INSERTOS)</w:t>
            </w:r>
          </w:p>
        </w:tc>
      </w:tr>
      <w:tr w:rsidR="00935F70" w:rsidRPr="00586A17" w:rsidTr="0048585C">
        <w:tc>
          <w:tcPr>
            <w:tcW w:w="1815" w:type="dxa"/>
            <w:shd w:val="clear" w:color="auto" w:fill="auto"/>
          </w:tcPr>
          <w:p w:rsidR="00935F70" w:rsidRDefault="00935F70" w:rsidP="00935F70">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935F70" w:rsidRDefault="00935F70" w:rsidP="0048585C">
            <w:pPr>
              <w:spacing w:before="240" w:line="360" w:lineRule="auto"/>
              <w:jc w:val="center"/>
              <w:rPr>
                <w:rFonts w:ascii="Verdana" w:hAnsi="Verdana" w:cs="Calibri"/>
                <w:bCs/>
                <w:sz w:val="18"/>
                <w:szCs w:val="18"/>
              </w:rPr>
            </w:pPr>
            <w:r>
              <w:rPr>
                <w:rFonts w:ascii="Verdana" w:hAnsi="Verdana" w:cs="Calibri"/>
                <w:bCs/>
                <w:sz w:val="18"/>
                <w:szCs w:val="18"/>
              </w:rPr>
              <w:t>435</w:t>
            </w:r>
          </w:p>
        </w:tc>
        <w:tc>
          <w:tcPr>
            <w:tcW w:w="6172" w:type="dxa"/>
            <w:shd w:val="clear" w:color="auto" w:fill="auto"/>
          </w:tcPr>
          <w:p w:rsidR="00935F70" w:rsidRDefault="00414122" w:rsidP="009061C3">
            <w:pPr>
              <w:spacing w:before="240" w:line="360" w:lineRule="auto"/>
              <w:jc w:val="both"/>
              <w:rPr>
                <w:rFonts w:ascii="Verdana" w:hAnsi="Verdana" w:cs="Calibri"/>
                <w:bCs/>
                <w:sz w:val="18"/>
                <w:szCs w:val="18"/>
              </w:rPr>
            </w:pPr>
            <w:r>
              <w:rPr>
                <w:rFonts w:ascii="Verdana" w:hAnsi="Verdana" w:cs="Calibri"/>
                <w:bCs/>
                <w:sz w:val="18"/>
                <w:szCs w:val="18"/>
              </w:rPr>
              <w:t>TRES (</w:t>
            </w:r>
            <w:r w:rsidR="009061C3">
              <w:rPr>
                <w:rFonts w:ascii="Verdana" w:hAnsi="Verdana" w:cs="Calibri"/>
                <w:bCs/>
                <w:sz w:val="18"/>
                <w:szCs w:val="18"/>
              </w:rPr>
              <w:t>3</w:t>
            </w:r>
            <w:r w:rsidR="00935F70">
              <w:rPr>
                <w:rFonts w:ascii="Verdana" w:hAnsi="Verdana" w:cs="Calibri"/>
                <w:bCs/>
                <w:sz w:val="18"/>
                <w:szCs w:val="18"/>
              </w:rPr>
              <w:t>) TREPANOS (TRICONO DE INSERTOS)</w:t>
            </w:r>
          </w:p>
        </w:tc>
      </w:tr>
      <w:tr w:rsidR="00935F70" w:rsidRPr="00586A17" w:rsidTr="0048585C">
        <w:tc>
          <w:tcPr>
            <w:tcW w:w="1815" w:type="dxa"/>
            <w:shd w:val="clear" w:color="auto" w:fill="auto"/>
          </w:tcPr>
          <w:p w:rsidR="00935F70" w:rsidRDefault="00414122" w:rsidP="00935F70">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935F70" w:rsidRDefault="00935F70"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935F70" w:rsidRDefault="00935F70" w:rsidP="00124454">
            <w:pPr>
              <w:spacing w:before="240" w:line="360" w:lineRule="auto"/>
              <w:jc w:val="both"/>
              <w:rPr>
                <w:rFonts w:ascii="Verdana" w:hAnsi="Verdana" w:cs="Calibri"/>
                <w:bCs/>
                <w:sz w:val="18"/>
                <w:szCs w:val="18"/>
              </w:rPr>
            </w:pPr>
            <w:r>
              <w:rPr>
                <w:rFonts w:ascii="Verdana" w:hAnsi="Verdana" w:cs="Calibri"/>
                <w:bCs/>
                <w:sz w:val="18"/>
                <w:szCs w:val="18"/>
              </w:rPr>
              <w:t xml:space="preserve">CANTIDAD Y TIPO SEGÚN </w:t>
            </w:r>
            <w:r w:rsidR="00124454">
              <w:rPr>
                <w:rFonts w:ascii="Verdana" w:hAnsi="Verdana" w:cs="Calibri"/>
                <w:bCs/>
                <w:sz w:val="18"/>
                <w:szCs w:val="18"/>
              </w:rPr>
              <w:t>REQUERIMIENTO POZO</w:t>
            </w:r>
          </w:p>
        </w:tc>
      </w:tr>
    </w:tbl>
    <w:p w:rsidR="00724D4D" w:rsidRDefault="00724D4D" w:rsidP="00724D4D">
      <w:pPr>
        <w:spacing w:before="240" w:line="360" w:lineRule="auto"/>
        <w:jc w:val="both"/>
        <w:rPr>
          <w:rFonts w:ascii="Verdana" w:hAnsi="Verdana" w:cs="Calibri"/>
          <w:bCs/>
          <w:sz w:val="18"/>
          <w:szCs w:val="18"/>
        </w:rPr>
      </w:pPr>
      <w:r w:rsidRPr="00586A17">
        <w:rPr>
          <w:rFonts w:ascii="Verdana" w:hAnsi="Verdana" w:cs="Calibri"/>
          <w:bCs/>
          <w:sz w:val="18"/>
          <w:szCs w:val="18"/>
        </w:rPr>
        <w:t>Los T</w:t>
      </w:r>
      <w:r w:rsidR="003A3ACC" w:rsidRPr="00586A17">
        <w:rPr>
          <w:rFonts w:ascii="Verdana" w:hAnsi="Verdana" w:cs="Calibri"/>
          <w:bCs/>
          <w:sz w:val="18"/>
          <w:szCs w:val="18"/>
        </w:rPr>
        <w:t>répanos Tricónicos para la Fase</w:t>
      </w:r>
      <w:r w:rsidR="00907C43">
        <w:rPr>
          <w:rFonts w:ascii="Verdana" w:hAnsi="Verdana" w:cs="Calibri"/>
          <w:bCs/>
          <w:sz w:val="18"/>
          <w:szCs w:val="18"/>
        </w:rPr>
        <w:t xml:space="preserve"> serán tomados en modalidad de venta</w:t>
      </w:r>
      <w:r w:rsidRPr="00586A17">
        <w:rPr>
          <w:rFonts w:ascii="Verdana" w:hAnsi="Verdana" w:cs="Calibri"/>
          <w:bCs/>
          <w:sz w:val="18"/>
          <w:szCs w:val="18"/>
        </w:rPr>
        <w:t>, debien</w:t>
      </w:r>
      <w:r w:rsidR="00907C43">
        <w:rPr>
          <w:rFonts w:ascii="Verdana" w:hAnsi="Verdana" w:cs="Calibri"/>
          <w:bCs/>
          <w:sz w:val="18"/>
          <w:szCs w:val="18"/>
        </w:rPr>
        <w:t>do estar los mismos en locación.</w:t>
      </w:r>
    </w:p>
    <w:p w:rsidR="00D74C21" w:rsidRPr="00586A17" w:rsidRDefault="00935F70" w:rsidP="00724D4D">
      <w:pPr>
        <w:spacing w:before="240" w:line="360" w:lineRule="auto"/>
        <w:jc w:val="both"/>
        <w:rPr>
          <w:rFonts w:ascii="Verdana" w:hAnsi="Verdana" w:cs="Calibri"/>
          <w:bCs/>
          <w:sz w:val="18"/>
          <w:szCs w:val="18"/>
        </w:rPr>
      </w:pPr>
      <w:r>
        <w:rPr>
          <w:rFonts w:ascii="Verdana" w:hAnsi="Verdana" w:cs="Calibri"/>
          <w:bCs/>
          <w:sz w:val="18"/>
          <w:szCs w:val="18"/>
        </w:rPr>
        <w:t>Los trép</w:t>
      </w:r>
      <w:r w:rsidR="00907C43">
        <w:rPr>
          <w:rFonts w:ascii="Verdana" w:hAnsi="Verdana" w:cs="Calibri"/>
          <w:bCs/>
          <w:sz w:val="18"/>
          <w:szCs w:val="18"/>
        </w:rPr>
        <w:t>anos PDC serán tomados</w:t>
      </w:r>
      <w:r>
        <w:rPr>
          <w:rFonts w:ascii="Verdana" w:hAnsi="Verdana" w:cs="Calibri"/>
          <w:bCs/>
          <w:sz w:val="18"/>
          <w:szCs w:val="18"/>
        </w:rPr>
        <w:t xml:space="preserve"> en modalidad alquiler; es </w:t>
      </w:r>
      <w:r w:rsidR="00411154">
        <w:rPr>
          <w:rFonts w:ascii="Verdana" w:hAnsi="Verdana" w:cs="Calibri"/>
          <w:bCs/>
          <w:sz w:val="18"/>
          <w:szCs w:val="18"/>
        </w:rPr>
        <w:t xml:space="preserve">decir, por metro perforado, por tal </w:t>
      </w:r>
      <w:r w:rsidR="00E76308">
        <w:rPr>
          <w:rFonts w:ascii="Verdana" w:hAnsi="Verdana" w:cs="Calibri"/>
          <w:bCs/>
          <w:sz w:val="18"/>
          <w:szCs w:val="18"/>
        </w:rPr>
        <w:t>razón</w:t>
      </w:r>
      <w:r w:rsidR="00411154">
        <w:rPr>
          <w:rFonts w:ascii="Verdana" w:hAnsi="Verdana" w:cs="Calibri"/>
          <w:bCs/>
          <w:sz w:val="18"/>
          <w:szCs w:val="18"/>
        </w:rPr>
        <w:t xml:space="preserve"> para </w:t>
      </w:r>
      <w:r>
        <w:rPr>
          <w:rFonts w:ascii="Verdana" w:hAnsi="Verdana" w:cs="Calibri"/>
          <w:bCs/>
          <w:sz w:val="18"/>
          <w:szCs w:val="18"/>
        </w:rPr>
        <w:t>efecto</w:t>
      </w:r>
      <w:r w:rsidR="00411154">
        <w:rPr>
          <w:rFonts w:ascii="Verdana" w:hAnsi="Verdana" w:cs="Calibri"/>
          <w:bCs/>
          <w:sz w:val="18"/>
          <w:szCs w:val="18"/>
        </w:rPr>
        <w:t xml:space="preserve">s de </w:t>
      </w:r>
      <w:r w:rsidR="00227F87">
        <w:rPr>
          <w:rFonts w:ascii="Verdana" w:hAnsi="Verdana" w:cs="Calibri"/>
          <w:bCs/>
          <w:sz w:val="18"/>
          <w:szCs w:val="18"/>
        </w:rPr>
        <w:t>costos</w:t>
      </w:r>
      <w:r w:rsidR="00411154">
        <w:rPr>
          <w:rFonts w:ascii="Verdana" w:hAnsi="Verdana" w:cs="Calibri"/>
          <w:bCs/>
          <w:sz w:val="18"/>
          <w:szCs w:val="18"/>
        </w:rPr>
        <w:t>,</w:t>
      </w:r>
      <w:r>
        <w:rPr>
          <w:rFonts w:ascii="Verdana" w:hAnsi="Verdana" w:cs="Calibri"/>
          <w:bCs/>
          <w:sz w:val="18"/>
          <w:szCs w:val="18"/>
        </w:rPr>
        <w:t xml:space="preserve"> tomar en cuenta 450 m</w:t>
      </w:r>
      <w:r w:rsidR="00B477D9">
        <w:rPr>
          <w:rFonts w:ascii="Verdana" w:hAnsi="Verdana" w:cs="Calibri"/>
          <w:bCs/>
          <w:sz w:val="18"/>
          <w:szCs w:val="18"/>
        </w:rPr>
        <w:t xml:space="preserve"> (</w:t>
      </w:r>
      <w:r w:rsidR="0056388E">
        <w:rPr>
          <w:rFonts w:ascii="Verdana" w:hAnsi="Verdana" w:cs="Calibri"/>
          <w:bCs/>
          <w:sz w:val="18"/>
          <w:szCs w:val="18"/>
        </w:rPr>
        <w:t xml:space="preserve">Espesor neto formación </w:t>
      </w:r>
      <w:proofErr w:type="spellStart"/>
      <w:r w:rsidR="0056388E">
        <w:rPr>
          <w:rFonts w:ascii="Verdana" w:hAnsi="Verdana" w:cs="Calibri"/>
          <w:bCs/>
          <w:sz w:val="18"/>
          <w:szCs w:val="18"/>
        </w:rPr>
        <w:t>Iquiri</w:t>
      </w:r>
      <w:proofErr w:type="spellEnd"/>
      <w:r w:rsidR="0056388E">
        <w:rPr>
          <w:rFonts w:ascii="Verdana" w:hAnsi="Verdana" w:cs="Calibri"/>
          <w:bCs/>
          <w:sz w:val="18"/>
          <w:szCs w:val="18"/>
        </w:rPr>
        <w:t xml:space="preserve">: </w:t>
      </w:r>
      <w:r w:rsidR="00B477D9">
        <w:rPr>
          <w:rFonts w:ascii="Verdana" w:hAnsi="Verdana" w:cs="Calibri"/>
          <w:bCs/>
          <w:sz w:val="18"/>
          <w:szCs w:val="18"/>
        </w:rPr>
        <w:t>359</w:t>
      </w:r>
      <w:r w:rsidR="0056388E">
        <w:rPr>
          <w:rFonts w:ascii="Verdana" w:hAnsi="Verdana" w:cs="Calibri"/>
          <w:bCs/>
          <w:sz w:val="18"/>
          <w:szCs w:val="18"/>
        </w:rPr>
        <w:t xml:space="preserve"> m </w:t>
      </w:r>
      <w:r w:rsidR="00B477D9">
        <w:rPr>
          <w:rFonts w:ascii="Verdana" w:hAnsi="Verdana" w:cs="Calibri"/>
          <w:bCs/>
          <w:sz w:val="18"/>
          <w:szCs w:val="18"/>
        </w:rPr>
        <w:t>+</w:t>
      </w:r>
      <w:r w:rsidR="00BE206F">
        <w:rPr>
          <w:rFonts w:ascii="Verdana" w:hAnsi="Verdana" w:cs="Calibri"/>
          <w:bCs/>
          <w:sz w:val="18"/>
          <w:szCs w:val="18"/>
        </w:rPr>
        <w:t xml:space="preserve"> </w:t>
      </w:r>
      <w:r w:rsidR="00B477D9">
        <w:rPr>
          <w:rFonts w:ascii="Verdana" w:hAnsi="Verdana" w:cs="Calibri"/>
          <w:bCs/>
          <w:sz w:val="18"/>
          <w:szCs w:val="18"/>
        </w:rPr>
        <w:t>25 %</w:t>
      </w:r>
      <w:r w:rsidR="00BE206F">
        <w:rPr>
          <w:rFonts w:ascii="Verdana" w:hAnsi="Verdana" w:cs="Calibri"/>
          <w:bCs/>
          <w:sz w:val="18"/>
          <w:szCs w:val="18"/>
        </w:rPr>
        <w:t xml:space="preserve"> contingencia</w:t>
      </w:r>
      <w:r w:rsidR="00B477D9">
        <w:rPr>
          <w:rFonts w:ascii="Verdana" w:hAnsi="Verdana" w:cs="Calibri"/>
          <w:bCs/>
          <w:sz w:val="18"/>
          <w:szCs w:val="18"/>
        </w:rPr>
        <w:t>)</w:t>
      </w:r>
      <w:r>
        <w:rPr>
          <w:rFonts w:ascii="Verdana" w:hAnsi="Verdana" w:cs="Calibri"/>
          <w:bCs/>
          <w:sz w:val="18"/>
          <w:szCs w:val="18"/>
        </w:rPr>
        <w:t xml:space="preserve"> perforados.</w:t>
      </w:r>
      <w:r w:rsidR="00D74C21">
        <w:rPr>
          <w:rFonts w:ascii="Verdana" w:hAnsi="Verdana" w:cs="Calibri"/>
          <w:bCs/>
          <w:sz w:val="18"/>
          <w:szCs w:val="18"/>
        </w:rPr>
        <w:t xml:space="preserve"> </w:t>
      </w:r>
    </w:p>
    <w:p w:rsidR="00724D4D" w:rsidRPr="00586A17" w:rsidRDefault="00724D4D" w:rsidP="00724D4D">
      <w:pPr>
        <w:spacing w:before="240" w:line="360" w:lineRule="auto"/>
        <w:jc w:val="both"/>
        <w:rPr>
          <w:rFonts w:ascii="Verdana" w:hAnsi="Verdana" w:cs="Calibri"/>
          <w:bCs/>
          <w:sz w:val="18"/>
          <w:szCs w:val="18"/>
        </w:rPr>
      </w:pPr>
      <w:r w:rsidRPr="00586A17">
        <w:rPr>
          <w:rFonts w:ascii="Verdana" w:hAnsi="Verdana" w:cs="Calibri"/>
          <w:bCs/>
          <w:sz w:val="18"/>
          <w:szCs w:val="18"/>
        </w:rPr>
        <w:t>E</w:t>
      </w:r>
      <w:r w:rsidR="00BE206F">
        <w:rPr>
          <w:rFonts w:ascii="Verdana" w:hAnsi="Verdana" w:cs="Calibri"/>
          <w:bCs/>
          <w:sz w:val="18"/>
          <w:szCs w:val="18"/>
        </w:rPr>
        <w:t>l</w:t>
      </w:r>
      <w:r w:rsidRPr="00586A17">
        <w:rPr>
          <w:rFonts w:ascii="Verdana" w:hAnsi="Verdana" w:cs="Calibri"/>
          <w:bCs/>
          <w:sz w:val="18"/>
          <w:szCs w:val="18"/>
        </w:rPr>
        <w:t xml:space="preserve"> Contratista debe preparar y presentar a YPFB la siguiente información:</w:t>
      </w:r>
    </w:p>
    <w:p w:rsidR="00724D4D" w:rsidRPr="00586A17" w:rsidRDefault="00724D4D" w:rsidP="0002739D">
      <w:pPr>
        <w:numPr>
          <w:ilvl w:val="0"/>
          <w:numId w:val="11"/>
        </w:numPr>
        <w:spacing w:before="120" w:after="120" w:line="360" w:lineRule="auto"/>
        <w:jc w:val="both"/>
        <w:rPr>
          <w:rFonts w:ascii="Verdana" w:hAnsi="Verdana" w:cs="Calibri"/>
          <w:bCs/>
          <w:sz w:val="18"/>
          <w:szCs w:val="18"/>
        </w:rPr>
      </w:pPr>
      <w:r w:rsidRPr="00586A17">
        <w:rPr>
          <w:rFonts w:ascii="Verdana" w:hAnsi="Verdana" w:cs="Calibri"/>
          <w:bCs/>
          <w:sz w:val="18"/>
          <w:szCs w:val="18"/>
        </w:rPr>
        <w:t>Diseño de trépanos recomendados en base al análisis de la compresibilidad de las rocas y conocimiento del área (Offset).</w:t>
      </w:r>
    </w:p>
    <w:p w:rsidR="00724D4D" w:rsidRPr="00586A17" w:rsidRDefault="00724D4D" w:rsidP="0002739D">
      <w:pPr>
        <w:numPr>
          <w:ilvl w:val="0"/>
          <w:numId w:val="11"/>
        </w:numPr>
        <w:spacing w:before="120" w:after="120" w:line="360" w:lineRule="auto"/>
        <w:jc w:val="both"/>
        <w:rPr>
          <w:rFonts w:ascii="Verdana" w:hAnsi="Verdana" w:cs="Calibri"/>
          <w:bCs/>
          <w:sz w:val="18"/>
          <w:szCs w:val="18"/>
        </w:rPr>
      </w:pPr>
      <w:r w:rsidRPr="00586A17">
        <w:rPr>
          <w:rFonts w:ascii="Verdana" w:hAnsi="Verdana" w:cs="Calibri"/>
          <w:bCs/>
          <w:sz w:val="18"/>
          <w:szCs w:val="18"/>
        </w:rPr>
        <w:t>Datos técnicos pertin</w:t>
      </w:r>
      <w:r w:rsidR="003A3ACC" w:rsidRPr="00586A17">
        <w:rPr>
          <w:rFonts w:ascii="Verdana" w:hAnsi="Verdana" w:cs="Calibri"/>
          <w:bCs/>
          <w:sz w:val="18"/>
          <w:szCs w:val="18"/>
        </w:rPr>
        <w:t>entes al tré</w:t>
      </w:r>
      <w:r w:rsidRPr="00586A17">
        <w:rPr>
          <w:rFonts w:ascii="Verdana" w:hAnsi="Verdana" w:cs="Calibri"/>
          <w:bCs/>
          <w:sz w:val="18"/>
          <w:szCs w:val="18"/>
        </w:rPr>
        <w:t xml:space="preserve">pano incluyendo tipo y tamaño, parámetros técnicos, como ser: torque de trabajo recomendado, WOB y RPM mínimas y máximas, tipo de cojinetes en caso de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etc.</w:t>
      </w:r>
    </w:p>
    <w:p w:rsidR="00724D4D" w:rsidRPr="00586A17" w:rsidRDefault="00724D4D" w:rsidP="0002739D">
      <w:pPr>
        <w:numPr>
          <w:ilvl w:val="0"/>
          <w:numId w:val="11"/>
        </w:numPr>
        <w:spacing w:before="120" w:after="120" w:line="360" w:lineRule="auto"/>
        <w:jc w:val="both"/>
        <w:rPr>
          <w:rFonts w:ascii="Verdana" w:hAnsi="Verdana" w:cs="Calibri"/>
          <w:bCs/>
          <w:sz w:val="18"/>
          <w:szCs w:val="18"/>
        </w:rPr>
      </w:pPr>
      <w:r w:rsidRPr="00586A17">
        <w:rPr>
          <w:rFonts w:ascii="Verdana" w:hAnsi="Verdana" w:cs="Calibri"/>
          <w:bCs/>
          <w:sz w:val="18"/>
          <w:szCs w:val="18"/>
        </w:rPr>
        <w:t>Trépanos de contingencia recomendados previa programación, en coordinación con YPFB.</w:t>
      </w:r>
    </w:p>
    <w:p w:rsidR="00724D4D" w:rsidRPr="00586A17" w:rsidRDefault="00724D4D" w:rsidP="0002739D">
      <w:pPr>
        <w:numPr>
          <w:ilvl w:val="0"/>
          <w:numId w:val="11"/>
        </w:numPr>
        <w:spacing w:before="120" w:after="120" w:line="360" w:lineRule="auto"/>
        <w:jc w:val="both"/>
        <w:rPr>
          <w:rFonts w:ascii="Verdana" w:hAnsi="Verdana" w:cs="Calibri"/>
          <w:bCs/>
          <w:sz w:val="18"/>
          <w:szCs w:val="18"/>
        </w:rPr>
      </w:pPr>
      <w:r w:rsidRPr="00586A17">
        <w:rPr>
          <w:rFonts w:ascii="Verdana" w:hAnsi="Verdana" w:cs="Calibri"/>
          <w:bCs/>
          <w:sz w:val="18"/>
          <w:szCs w:val="18"/>
        </w:rPr>
        <w:t>Un procedimiento/programa operacional detallado, que co</w:t>
      </w:r>
      <w:r w:rsidR="003A3ACC" w:rsidRPr="00586A17">
        <w:rPr>
          <w:rFonts w:ascii="Verdana" w:hAnsi="Verdana" w:cs="Calibri"/>
          <w:bCs/>
          <w:sz w:val="18"/>
          <w:szCs w:val="18"/>
        </w:rPr>
        <w:t>ntemple el análisis hidráulico ó</w:t>
      </w:r>
      <w:r w:rsidRPr="00586A17">
        <w:rPr>
          <w:rFonts w:ascii="Verdana" w:hAnsi="Verdana" w:cs="Calibri"/>
          <w:bCs/>
          <w:sz w:val="18"/>
          <w:szCs w:val="18"/>
        </w:rPr>
        <w:t>ptimo a ser utilizado, detallando los pasos reco</w:t>
      </w:r>
      <w:r w:rsidR="003A3ACC" w:rsidRPr="00586A17">
        <w:rPr>
          <w:rFonts w:ascii="Verdana" w:hAnsi="Verdana" w:cs="Calibri"/>
          <w:bCs/>
          <w:sz w:val="18"/>
          <w:szCs w:val="18"/>
        </w:rPr>
        <w:t>mendados para la corrida del tré</w:t>
      </w:r>
      <w:r w:rsidRPr="00586A17">
        <w:rPr>
          <w:rFonts w:ascii="Verdana" w:hAnsi="Verdana" w:cs="Calibri"/>
          <w:bCs/>
          <w:sz w:val="18"/>
          <w:szCs w:val="18"/>
        </w:rPr>
        <w:t>pano, contemplando todos los parámetros óptimos para su buen desempeño, como ser RPM y WOB. En el caso que se requiera la utilización de ensanchadores, se debe realizar el mismo anál</w:t>
      </w:r>
      <w:r w:rsidR="003A3ACC" w:rsidRPr="00586A17">
        <w:rPr>
          <w:rFonts w:ascii="Verdana" w:hAnsi="Verdana" w:cs="Calibri"/>
          <w:bCs/>
          <w:sz w:val="18"/>
          <w:szCs w:val="18"/>
        </w:rPr>
        <w:t>isis, que se realiza para un tré</w:t>
      </w:r>
      <w:r w:rsidRPr="00586A17">
        <w:rPr>
          <w:rFonts w:ascii="Verdana" w:hAnsi="Verdana" w:cs="Calibri"/>
          <w:bCs/>
          <w:sz w:val="18"/>
          <w:szCs w:val="18"/>
        </w:rPr>
        <w:t xml:space="preserve">pano, referidos a las normas de perforación  y el costo con modalidad de alquiler. </w:t>
      </w:r>
    </w:p>
    <w:p w:rsidR="00724D4D" w:rsidRPr="00586A17" w:rsidRDefault="00724D4D" w:rsidP="00724D4D">
      <w:pPr>
        <w:spacing w:before="120" w:after="120" w:line="360" w:lineRule="auto"/>
        <w:ind w:left="720"/>
        <w:jc w:val="both"/>
        <w:rPr>
          <w:rFonts w:ascii="Verdana" w:hAnsi="Verdana" w:cs="Calibri"/>
          <w:bCs/>
          <w:sz w:val="18"/>
          <w:szCs w:val="18"/>
        </w:rPr>
      </w:pPr>
      <w:r w:rsidRPr="00586A17">
        <w:rPr>
          <w:rFonts w:ascii="Verdana" w:hAnsi="Verdana" w:cs="Calibri"/>
          <w:bCs/>
          <w:sz w:val="18"/>
          <w:szCs w:val="18"/>
        </w:rPr>
        <w:t xml:space="preserve">Procedimiento para el uso inicial de un </w:t>
      </w:r>
      <w:r w:rsidR="003A3ACC" w:rsidRPr="00586A17">
        <w:rPr>
          <w:rFonts w:ascii="Verdana" w:hAnsi="Verdana" w:cs="Calibri"/>
          <w:bCs/>
          <w:sz w:val="18"/>
          <w:szCs w:val="18"/>
        </w:rPr>
        <w:t>tré</w:t>
      </w:r>
      <w:r w:rsidRPr="00586A17">
        <w:rPr>
          <w:rFonts w:ascii="Verdana" w:hAnsi="Verdana" w:cs="Calibri"/>
          <w:bCs/>
          <w:sz w:val="18"/>
          <w:szCs w:val="18"/>
        </w:rPr>
        <w:t>pano nuevo, parámetros de perforación WOB y RPM óptimos para cada tipo de l</w:t>
      </w:r>
      <w:r w:rsidR="003A3ACC" w:rsidRPr="00586A17">
        <w:rPr>
          <w:rFonts w:ascii="Verdana" w:hAnsi="Verdana" w:cs="Calibri"/>
          <w:bCs/>
          <w:sz w:val="18"/>
          <w:szCs w:val="18"/>
        </w:rPr>
        <w:t>itología anticipada. Boquillas ó</w:t>
      </w:r>
      <w:r w:rsidRPr="00586A17">
        <w:rPr>
          <w:rFonts w:ascii="Verdana" w:hAnsi="Verdana" w:cs="Calibri"/>
          <w:bCs/>
          <w:sz w:val="18"/>
          <w:szCs w:val="18"/>
        </w:rPr>
        <w:t>pti</w:t>
      </w:r>
      <w:r w:rsidR="003A3ACC" w:rsidRPr="00586A17">
        <w:rPr>
          <w:rFonts w:ascii="Verdana" w:hAnsi="Verdana" w:cs="Calibri"/>
          <w:bCs/>
          <w:sz w:val="18"/>
          <w:szCs w:val="18"/>
        </w:rPr>
        <w:t>mas, fuerza hidráulica en el tré</w:t>
      </w:r>
      <w:r w:rsidRPr="00586A17">
        <w:rPr>
          <w:rFonts w:ascii="Verdana" w:hAnsi="Verdana" w:cs="Calibri"/>
          <w:bCs/>
          <w:sz w:val="18"/>
          <w:szCs w:val="18"/>
        </w:rPr>
        <w:t xml:space="preserve">pano, velocidad </w:t>
      </w:r>
      <w:r w:rsidR="00056FA8" w:rsidRPr="00586A17">
        <w:rPr>
          <w:rFonts w:ascii="Verdana" w:hAnsi="Verdana" w:cs="Calibri"/>
          <w:bCs/>
          <w:sz w:val="18"/>
          <w:szCs w:val="18"/>
        </w:rPr>
        <w:t>de chorro de boquilla y c</w:t>
      </w:r>
      <w:r w:rsidR="003A3ACC" w:rsidRPr="00586A17">
        <w:rPr>
          <w:rFonts w:ascii="Verdana" w:hAnsi="Verdana" w:cs="Calibri"/>
          <w:bCs/>
          <w:sz w:val="18"/>
          <w:szCs w:val="18"/>
        </w:rPr>
        <w:t>audal ó</w:t>
      </w:r>
      <w:r w:rsidRPr="00586A17">
        <w:rPr>
          <w:rFonts w:ascii="Verdana" w:hAnsi="Verdana" w:cs="Calibri"/>
          <w:bCs/>
          <w:sz w:val="18"/>
          <w:szCs w:val="18"/>
        </w:rPr>
        <w:t xml:space="preserve">ptimo, para conseguir el programa hidráulico recomendado, monitoreo de vibración de la barra de perforación, etc. Se debe </w:t>
      </w:r>
      <w:r w:rsidRPr="00586A17">
        <w:rPr>
          <w:rFonts w:ascii="Verdana" w:hAnsi="Verdana" w:cs="Calibri"/>
          <w:bCs/>
          <w:sz w:val="18"/>
          <w:szCs w:val="18"/>
        </w:rPr>
        <w:lastRenderedPageBreak/>
        <w:t>presentar el mismo análisis en caso de requerimiento de ensanchadores a ser presentados en su lista de precio.</w:t>
      </w:r>
    </w:p>
    <w:p w:rsidR="00724D4D" w:rsidRPr="00586A17" w:rsidRDefault="00724D4D" w:rsidP="00724D4D">
      <w:pPr>
        <w:spacing w:before="120" w:after="120" w:line="360" w:lineRule="auto"/>
        <w:jc w:val="both"/>
        <w:rPr>
          <w:rFonts w:ascii="Verdana" w:hAnsi="Verdana" w:cs="Calibri"/>
          <w:bCs/>
          <w:sz w:val="18"/>
          <w:szCs w:val="18"/>
        </w:rPr>
      </w:pPr>
      <w:proofErr w:type="spellStart"/>
      <w:r w:rsidRPr="00586A17">
        <w:rPr>
          <w:rFonts w:ascii="Verdana" w:hAnsi="Verdana" w:cs="Calibri"/>
          <w:bCs/>
          <w:sz w:val="18"/>
          <w:szCs w:val="18"/>
        </w:rPr>
        <w:t>Los</w:t>
      </w:r>
      <w:r w:rsidR="00056FA8" w:rsidRPr="00586A17">
        <w:rPr>
          <w:rFonts w:ascii="Verdana" w:hAnsi="Verdana" w:cs="Calibri"/>
          <w:bCs/>
          <w:sz w:val="18"/>
          <w:szCs w:val="18"/>
        </w:rPr>
        <w:t>t</w:t>
      </w:r>
      <w:proofErr w:type="spellEnd"/>
      <w:r w:rsidR="00056FA8" w:rsidRPr="00586A17">
        <w:rPr>
          <w:rFonts w:ascii="Verdana" w:hAnsi="Verdana" w:cs="Calibri"/>
          <w:bCs/>
          <w:sz w:val="18"/>
          <w:szCs w:val="18"/>
        </w:rPr>
        <w:t xml:space="preserve"> in </w:t>
      </w:r>
      <w:proofErr w:type="spellStart"/>
      <w:r w:rsidR="00056FA8" w:rsidRPr="00586A17">
        <w:rPr>
          <w:rFonts w:ascii="Verdana" w:hAnsi="Verdana" w:cs="Calibri"/>
          <w:bCs/>
          <w:sz w:val="18"/>
          <w:szCs w:val="18"/>
        </w:rPr>
        <w:t>Hole</w:t>
      </w:r>
      <w:proofErr w:type="spellEnd"/>
      <w:r w:rsidR="00056FA8" w:rsidRPr="00586A17">
        <w:rPr>
          <w:rFonts w:ascii="Verdana" w:hAnsi="Verdana" w:cs="Calibri"/>
          <w:bCs/>
          <w:sz w:val="18"/>
          <w:szCs w:val="18"/>
        </w:rPr>
        <w:t>: En caso de que el tré</w:t>
      </w:r>
      <w:r w:rsidRPr="00586A17">
        <w:rPr>
          <w:rFonts w:ascii="Verdana" w:hAnsi="Verdana" w:cs="Calibri"/>
          <w:bCs/>
          <w:sz w:val="18"/>
          <w:szCs w:val="18"/>
        </w:rPr>
        <w:t>pano se haya que</w:t>
      </w:r>
      <w:r w:rsidR="00056FA8" w:rsidRPr="00586A17">
        <w:rPr>
          <w:rFonts w:ascii="Verdana" w:hAnsi="Verdana" w:cs="Calibri"/>
          <w:bCs/>
          <w:sz w:val="18"/>
          <w:szCs w:val="18"/>
        </w:rPr>
        <w:t>dado en el pozo por mala praxis</w:t>
      </w:r>
      <w:r w:rsidRPr="00586A17">
        <w:rPr>
          <w:rFonts w:ascii="Verdana" w:hAnsi="Verdana" w:cs="Calibri"/>
          <w:bCs/>
          <w:sz w:val="18"/>
          <w:szCs w:val="18"/>
        </w:rPr>
        <w:t xml:space="preserve"> del operador (YPFB)</w:t>
      </w:r>
      <w:r w:rsidR="00D74C21">
        <w:rPr>
          <w:rFonts w:ascii="Verdana" w:hAnsi="Verdana" w:cs="Calibri"/>
          <w:bCs/>
          <w:sz w:val="18"/>
          <w:szCs w:val="18"/>
        </w:rPr>
        <w:t>,</w:t>
      </w:r>
      <w:r w:rsidRPr="00586A17">
        <w:rPr>
          <w:rFonts w:ascii="Verdana" w:hAnsi="Verdana" w:cs="Calibri"/>
          <w:bCs/>
          <w:sz w:val="18"/>
          <w:szCs w:val="18"/>
        </w:rPr>
        <w:t xml:space="preserve"> </w:t>
      </w:r>
      <w:r w:rsidR="00D74C21" w:rsidRPr="00D74C21">
        <w:rPr>
          <w:rFonts w:ascii="Verdana" w:hAnsi="Verdana" w:cs="Calibri"/>
          <w:bCs/>
          <w:sz w:val="18"/>
          <w:szCs w:val="18"/>
        </w:rPr>
        <w:t>YPFB reconocerá un porcentaje de la misma, sujeto a una evaluación técnica de acuerdo a informes de reportes diarios de perforación</w:t>
      </w:r>
      <w:r w:rsidR="00D74C21">
        <w:rPr>
          <w:rFonts w:ascii="Verdana" w:hAnsi="Verdana" w:cs="Calibri"/>
          <w:bCs/>
          <w:sz w:val="18"/>
          <w:szCs w:val="18"/>
        </w:rPr>
        <w:t>.</w:t>
      </w:r>
    </w:p>
    <w:p w:rsidR="00724D4D" w:rsidRPr="00586A17" w:rsidRDefault="00724D4D" w:rsidP="00724D4D">
      <w:pPr>
        <w:pStyle w:val="A2"/>
        <w:numPr>
          <w:ilvl w:val="0"/>
          <w:numId w:val="0"/>
        </w:numPr>
        <w:rPr>
          <w:rFonts w:cs="Calibri"/>
          <w:b w:val="0"/>
          <w:lang w:val="es-ES"/>
        </w:rPr>
      </w:pPr>
      <w:r w:rsidRPr="00586A17">
        <w:rPr>
          <w:rFonts w:cs="Calibri"/>
          <w:b w:val="0"/>
          <w:lang w:val="es-ES"/>
        </w:rPr>
        <w:t>En caso d</w:t>
      </w:r>
      <w:r w:rsidR="00CF7889">
        <w:rPr>
          <w:rFonts w:cs="Calibri"/>
          <w:b w:val="0"/>
          <w:lang w:val="es-ES"/>
        </w:rPr>
        <w:t xml:space="preserve">e que los trépanos en modalidad alquiler, salgan en condiciones de no reparables y que sean producto de mala praxis por parte </w:t>
      </w:r>
      <w:r w:rsidR="00E45EAF">
        <w:rPr>
          <w:rFonts w:cs="Calibri"/>
          <w:b w:val="0"/>
          <w:lang w:val="es-ES"/>
        </w:rPr>
        <w:t xml:space="preserve">de </w:t>
      </w:r>
      <w:r w:rsidR="00CF7889">
        <w:rPr>
          <w:rFonts w:cs="Calibri"/>
          <w:b w:val="0"/>
          <w:lang w:val="es-ES"/>
        </w:rPr>
        <w:t xml:space="preserve">YPFB, los mismos serán pagados de acuerdo al informe técnico, tomando en cuenta la depreciación </w:t>
      </w:r>
      <w:r w:rsidR="00DA100D">
        <w:rPr>
          <w:rFonts w:cs="Calibri"/>
          <w:b w:val="0"/>
          <w:lang w:val="es-ES"/>
        </w:rPr>
        <w:t>del mismo; en este caso no se reconocerá el alq</w:t>
      </w:r>
      <w:r w:rsidR="002F48BC">
        <w:rPr>
          <w:rFonts w:cs="Calibri"/>
          <w:b w:val="0"/>
          <w:lang w:val="es-ES"/>
        </w:rPr>
        <w:t>uiler por los metros perforados; sin embargo, si es por desgaste normal de las operaciones de perforación, YPFB no reconocerá ningún costo.</w:t>
      </w:r>
    </w:p>
    <w:p w:rsidR="00F70EB6" w:rsidRPr="00586A17" w:rsidRDefault="001E61C4" w:rsidP="00B252F8">
      <w:pPr>
        <w:pStyle w:val="A2"/>
      </w:pPr>
      <w:r w:rsidRPr="00586A17">
        <w:t>MATERIALES, HERRAMIENTAS Y EQUIPOS</w:t>
      </w:r>
      <w:r w:rsidR="00696850">
        <w:t>.</w:t>
      </w:r>
    </w:p>
    <w:p w:rsidR="00724D4D" w:rsidRPr="00586A17" w:rsidRDefault="00724D4D" w:rsidP="00724D4D">
      <w:pPr>
        <w:pStyle w:val="Textoindependiente2"/>
        <w:tabs>
          <w:tab w:val="left" w:pos="567"/>
        </w:tabs>
        <w:spacing w:line="240" w:lineRule="auto"/>
        <w:contextualSpacing/>
        <w:jc w:val="both"/>
        <w:rPr>
          <w:rFonts w:ascii="Verdana" w:hAnsi="Verdana" w:cs="Calibri"/>
          <w:bCs/>
          <w:sz w:val="18"/>
          <w:szCs w:val="18"/>
        </w:rPr>
      </w:pPr>
      <w:r w:rsidRPr="00586A17">
        <w:rPr>
          <w:rFonts w:ascii="Verdana" w:hAnsi="Verdana" w:cs="Calibri"/>
          <w:bCs/>
          <w:sz w:val="18"/>
          <w:szCs w:val="18"/>
        </w:rPr>
        <w:t>El Contratista debe contar y disponer para YPFB los siguientes materiales, herramientas y equipos:</w:t>
      </w:r>
    </w:p>
    <w:p w:rsidR="00056FA8" w:rsidRPr="00586A17" w:rsidRDefault="00056FA8" w:rsidP="00724D4D">
      <w:pPr>
        <w:pStyle w:val="Textoindependiente2"/>
        <w:tabs>
          <w:tab w:val="left" w:pos="567"/>
        </w:tabs>
        <w:spacing w:line="240" w:lineRule="auto"/>
        <w:contextualSpacing/>
        <w:jc w:val="both"/>
        <w:rPr>
          <w:rFonts w:ascii="Verdana" w:hAnsi="Verdana" w:cs="Calibri"/>
          <w:bCs/>
          <w:sz w:val="18"/>
          <w:szCs w:val="18"/>
        </w:rPr>
      </w:pPr>
    </w:p>
    <w:p w:rsidR="00724D4D" w:rsidRPr="00586A17" w:rsidRDefault="0048585C" w:rsidP="0002739D">
      <w:pPr>
        <w:pStyle w:val="Textoindependiente2"/>
        <w:numPr>
          <w:ilvl w:val="0"/>
          <w:numId w:val="13"/>
        </w:numPr>
        <w:tabs>
          <w:tab w:val="left" w:pos="567"/>
        </w:tabs>
        <w:spacing w:line="360" w:lineRule="auto"/>
        <w:contextualSpacing/>
        <w:jc w:val="both"/>
        <w:rPr>
          <w:rFonts w:ascii="Verdana" w:hAnsi="Verdana" w:cs="Calibri"/>
          <w:bCs/>
          <w:sz w:val="18"/>
          <w:szCs w:val="18"/>
        </w:rPr>
      </w:pPr>
      <w:r>
        <w:rPr>
          <w:rFonts w:ascii="Verdana" w:hAnsi="Verdana" w:cs="Calibri"/>
          <w:bCs/>
          <w:sz w:val="18"/>
          <w:szCs w:val="18"/>
        </w:rPr>
        <w:t>Trépanos Triconos</w:t>
      </w:r>
      <w:r w:rsidR="00BC1C47">
        <w:rPr>
          <w:rFonts w:ascii="Verdana" w:hAnsi="Verdana" w:cs="Calibri"/>
          <w:bCs/>
          <w:sz w:val="18"/>
          <w:szCs w:val="18"/>
        </w:rPr>
        <w:t xml:space="preserve"> </w:t>
      </w:r>
      <w:r w:rsidR="00724D4D" w:rsidRPr="00586A17">
        <w:rPr>
          <w:rFonts w:ascii="Verdana" w:hAnsi="Verdana" w:cs="Calibri"/>
          <w:bCs/>
          <w:sz w:val="18"/>
          <w:szCs w:val="18"/>
        </w:rPr>
        <w:t>de Dientes.</w:t>
      </w:r>
    </w:p>
    <w:p w:rsidR="00724D4D" w:rsidRPr="00586A17" w:rsidRDefault="00724D4D" w:rsidP="0002739D">
      <w:pPr>
        <w:pStyle w:val="Textoindependiente2"/>
        <w:numPr>
          <w:ilvl w:val="0"/>
          <w:numId w:val="13"/>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Trépanos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xml:space="preserve"> </w:t>
      </w:r>
      <w:r w:rsidR="00BC1C47">
        <w:rPr>
          <w:rFonts w:ascii="Verdana" w:hAnsi="Verdana" w:cs="Calibri"/>
          <w:bCs/>
          <w:sz w:val="18"/>
          <w:szCs w:val="18"/>
        </w:rPr>
        <w:t xml:space="preserve">o </w:t>
      </w:r>
      <w:proofErr w:type="spellStart"/>
      <w:r w:rsidR="00BC1C47">
        <w:rPr>
          <w:rFonts w:ascii="Verdana" w:hAnsi="Verdana" w:cs="Calibri"/>
          <w:bCs/>
          <w:sz w:val="18"/>
          <w:szCs w:val="18"/>
        </w:rPr>
        <w:t>biconos</w:t>
      </w:r>
      <w:proofErr w:type="spellEnd"/>
      <w:r w:rsidR="00BC1C47">
        <w:rPr>
          <w:rFonts w:ascii="Verdana" w:hAnsi="Verdana" w:cs="Calibri"/>
          <w:bCs/>
          <w:sz w:val="18"/>
          <w:szCs w:val="18"/>
        </w:rPr>
        <w:t xml:space="preserve"> </w:t>
      </w:r>
      <w:r w:rsidRPr="00586A17">
        <w:rPr>
          <w:rFonts w:ascii="Verdana" w:hAnsi="Verdana" w:cs="Calibri"/>
          <w:bCs/>
          <w:sz w:val="18"/>
          <w:szCs w:val="18"/>
        </w:rPr>
        <w:t>de Insertos</w:t>
      </w:r>
      <w:r w:rsidR="00BC1C47">
        <w:rPr>
          <w:rFonts w:ascii="Verdana" w:hAnsi="Verdana" w:cs="Calibri"/>
          <w:bCs/>
          <w:sz w:val="18"/>
          <w:szCs w:val="18"/>
        </w:rPr>
        <w:t>.</w:t>
      </w:r>
    </w:p>
    <w:p w:rsidR="00724D4D" w:rsidRPr="00586A17" w:rsidRDefault="00724D4D" w:rsidP="0002739D">
      <w:pPr>
        <w:pStyle w:val="Textoindependiente2"/>
        <w:numPr>
          <w:ilvl w:val="0"/>
          <w:numId w:val="13"/>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Trépanos PDC</w:t>
      </w:r>
      <w:r w:rsidR="00F0238B">
        <w:rPr>
          <w:rFonts w:ascii="Verdana" w:hAnsi="Verdana" w:cs="Calibri"/>
          <w:bCs/>
          <w:sz w:val="18"/>
          <w:szCs w:val="18"/>
        </w:rPr>
        <w:t>.</w:t>
      </w:r>
    </w:p>
    <w:p w:rsidR="00724D4D" w:rsidRPr="00586A17" w:rsidRDefault="00724D4D" w:rsidP="0002739D">
      <w:pPr>
        <w:pStyle w:val="Textoindependiente2"/>
        <w:numPr>
          <w:ilvl w:val="0"/>
          <w:numId w:val="13"/>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Materiales y accesorios que garanticen el buen servicio de los trépanos ofertados como ser:</w:t>
      </w:r>
    </w:p>
    <w:p w:rsidR="00724D4D" w:rsidRPr="00586A17" w:rsidRDefault="00724D4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diámetro del trépano.</w:t>
      </w:r>
    </w:p>
    <w:p w:rsidR="00724D4D" w:rsidRPr="00586A17" w:rsidRDefault="00BC1C47"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Pr>
          <w:rFonts w:ascii="Verdana" w:hAnsi="Verdana" w:cs="Calibri"/>
          <w:bCs/>
          <w:sz w:val="18"/>
          <w:szCs w:val="18"/>
        </w:rPr>
        <w:t>Juego de boquillas en</w:t>
      </w:r>
      <w:r w:rsidR="00724D4D" w:rsidRPr="00586A17">
        <w:rPr>
          <w:rFonts w:ascii="Verdana" w:hAnsi="Verdana" w:cs="Calibri"/>
          <w:bCs/>
          <w:sz w:val="18"/>
          <w:szCs w:val="18"/>
        </w:rPr>
        <w:t xml:space="preserve"> distintas medidas</w:t>
      </w:r>
      <w:r>
        <w:rPr>
          <w:rFonts w:ascii="Verdana" w:hAnsi="Verdana" w:cs="Calibri"/>
          <w:bCs/>
          <w:sz w:val="18"/>
          <w:szCs w:val="18"/>
        </w:rPr>
        <w:t xml:space="preserve"> para los trépanos que se bajaran al pozo.</w:t>
      </w:r>
      <w:r w:rsidR="00724D4D" w:rsidRPr="00586A17">
        <w:rPr>
          <w:rFonts w:ascii="Verdana" w:hAnsi="Verdana" w:cs="Calibri"/>
          <w:bCs/>
          <w:sz w:val="18"/>
          <w:szCs w:val="18"/>
        </w:rPr>
        <w:t xml:space="preserve"> </w:t>
      </w:r>
    </w:p>
    <w:p w:rsidR="00724D4D" w:rsidRPr="00586A17" w:rsidRDefault="00724D4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w:t>
      </w:r>
      <w:r w:rsidR="00056FA8" w:rsidRPr="00586A17">
        <w:rPr>
          <w:rFonts w:ascii="Verdana" w:hAnsi="Verdana" w:cs="Calibri"/>
          <w:bCs/>
          <w:sz w:val="18"/>
          <w:szCs w:val="18"/>
        </w:rPr>
        <w:t>s de Ajuste del tré</w:t>
      </w:r>
      <w:r w:rsidRPr="00586A17">
        <w:rPr>
          <w:rFonts w:ascii="Verdana" w:hAnsi="Verdana" w:cs="Calibri"/>
          <w:bCs/>
          <w:sz w:val="18"/>
          <w:szCs w:val="18"/>
        </w:rPr>
        <w:t>pano.</w:t>
      </w:r>
    </w:p>
    <w:p w:rsidR="00724D4D" w:rsidRPr="00586A17" w:rsidRDefault="00724D4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p>
    <w:p w:rsidR="00724D4D" w:rsidRPr="00586A17" w:rsidRDefault="00724D4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Ficha técnica del trépano</w:t>
      </w:r>
      <w:r w:rsidR="00BC1C47">
        <w:rPr>
          <w:rFonts w:ascii="Verdana" w:hAnsi="Verdana" w:cs="Calibri"/>
          <w:bCs/>
          <w:sz w:val="18"/>
          <w:szCs w:val="18"/>
        </w:rPr>
        <w:t>.</w:t>
      </w:r>
    </w:p>
    <w:p w:rsidR="00724D4D" w:rsidRPr="00586A17" w:rsidRDefault="00724D4D" w:rsidP="0002739D">
      <w:pPr>
        <w:pStyle w:val="Textoindependiente2"/>
        <w:numPr>
          <w:ilvl w:val="4"/>
          <w:numId w:val="12"/>
        </w:numPr>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inspección de la </w:t>
      </w:r>
      <w:r w:rsidR="00056FA8" w:rsidRPr="00586A17">
        <w:rPr>
          <w:rFonts w:ascii="Verdana" w:hAnsi="Verdana" w:cs="Calibri"/>
          <w:bCs/>
          <w:sz w:val="18"/>
          <w:szCs w:val="18"/>
        </w:rPr>
        <w:t>conexión</w:t>
      </w:r>
      <w:r w:rsidRPr="00586A17">
        <w:rPr>
          <w:rFonts w:ascii="Verdana" w:hAnsi="Verdana" w:cs="Calibri"/>
          <w:bCs/>
          <w:sz w:val="18"/>
          <w:szCs w:val="18"/>
        </w:rPr>
        <w:t xml:space="preserve">. </w:t>
      </w:r>
    </w:p>
    <w:p w:rsidR="008D61B6" w:rsidRPr="008D61B6" w:rsidRDefault="00724D4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certificación del trépano. </w:t>
      </w:r>
    </w:p>
    <w:p w:rsidR="003D343F" w:rsidRPr="00586A17" w:rsidRDefault="003D343F" w:rsidP="00696850">
      <w:pPr>
        <w:pStyle w:val="A2"/>
      </w:pPr>
      <w:r w:rsidRPr="00586A17">
        <w:t>PLAZO DE EJECUCIÓN DEL SERVICIO.</w:t>
      </w:r>
    </w:p>
    <w:p w:rsidR="003D343F" w:rsidRDefault="00C74EAB" w:rsidP="00056FA8">
      <w:pPr>
        <w:spacing w:before="240" w:line="360" w:lineRule="auto"/>
        <w:jc w:val="both"/>
        <w:rPr>
          <w:rFonts w:ascii="Verdana" w:hAnsi="Verdana" w:cs="Arial"/>
          <w:bCs/>
          <w:sz w:val="18"/>
          <w:szCs w:val="18"/>
        </w:rPr>
      </w:pPr>
      <w:r w:rsidRPr="00C74EAB">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w:t>
      </w:r>
      <w:r w:rsidR="00466E15">
        <w:rPr>
          <w:rFonts w:ascii="Verdana" w:hAnsi="Verdana" w:cs="Arial"/>
          <w:bCs/>
          <w:sz w:val="18"/>
          <w:szCs w:val="18"/>
        </w:rPr>
        <w:t>137</w:t>
      </w:r>
      <w:r w:rsidR="00466E15" w:rsidRPr="00C74EAB">
        <w:rPr>
          <w:rFonts w:ascii="Verdana" w:hAnsi="Verdana" w:cs="Arial"/>
          <w:bCs/>
          <w:sz w:val="18"/>
          <w:szCs w:val="18"/>
        </w:rPr>
        <w:t xml:space="preserve"> </w:t>
      </w:r>
      <w:r w:rsidRPr="00C74EAB">
        <w:rPr>
          <w:rFonts w:ascii="Verdana" w:hAnsi="Verdana" w:cs="Arial"/>
          <w:bCs/>
          <w:sz w:val="18"/>
          <w:szCs w:val="18"/>
        </w:rPr>
        <w:t>días calendario y cuyas actividades están establecidas en el Cronograma de YPFB, mismo que podrá ser modificado por YPFB</w:t>
      </w:r>
      <w:r w:rsidR="003D343F" w:rsidRPr="00586A17">
        <w:rPr>
          <w:rFonts w:ascii="Verdana" w:hAnsi="Verdana" w:cs="Arial"/>
          <w:bCs/>
          <w:sz w:val="18"/>
          <w:szCs w:val="18"/>
        </w:rPr>
        <w:t>.</w:t>
      </w:r>
    </w:p>
    <w:p w:rsidR="009541F5" w:rsidRPr="009541F5" w:rsidRDefault="009541F5" w:rsidP="00696850">
      <w:pPr>
        <w:pStyle w:val="A2"/>
        <w:rPr>
          <w:rFonts w:cs="Verdana"/>
          <w:color w:val="000000"/>
          <w:sz w:val="20"/>
          <w:szCs w:val="20"/>
        </w:rPr>
      </w:pPr>
      <w:r w:rsidRPr="00586A17">
        <w:t>CRONOGRAMA.</w:t>
      </w:r>
    </w:p>
    <w:p w:rsidR="009541F5" w:rsidRDefault="009541F5" w:rsidP="009541F5">
      <w:pPr>
        <w:pStyle w:val="aa"/>
        <w:spacing w:before="0" w:after="0"/>
        <w:ind w:left="0" w:right="51"/>
        <w:jc w:val="both"/>
        <w:rPr>
          <w:rFonts w:ascii="Verdana" w:hAnsi="Verdana"/>
          <w:sz w:val="18"/>
          <w:szCs w:val="18"/>
          <w:lang w:eastAsia="es-BO"/>
        </w:rPr>
      </w:pPr>
      <w:r w:rsidRPr="00586A17">
        <w:rPr>
          <w:rFonts w:ascii="Verdana" w:hAnsi="Verdana"/>
          <w:sz w:val="18"/>
          <w:szCs w:val="18"/>
          <w:lang w:eastAsia="es-BO"/>
        </w:rPr>
        <w:t>El Contratista deberá programar sus actividades de provisión y servicio, dentro del cronograma establecido por YPFB, para la perforación del pozo SIP-X1 que se detalla a continuación, el mismo podrá ser modificado por YPFB si así se requiere.</w:t>
      </w:r>
    </w:p>
    <w:p w:rsidR="009541F5" w:rsidRPr="00586A17" w:rsidRDefault="009541F5" w:rsidP="009541F5">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9541F5" w:rsidRPr="00C74EAB" w:rsidTr="009541F5">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9541F5" w:rsidRPr="00C74EAB" w:rsidRDefault="009541F5" w:rsidP="009541F5">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9541F5" w:rsidRPr="00C74EAB" w:rsidRDefault="009541F5" w:rsidP="009541F5">
            <w:pPr>
              <w:jc w:val="center"/>
              <w:rPr>
                <w:rFonts w:ascii="Calibri" w:eastAsia="Calibri" w:hAnsi="Calibri"/>
                <w:b/>
                <w:bCs/>
                <w:color w:val="FFFFFF"/>
                <w:sz w:val="16"/>
                <w:szCs w:val="16"/>
                <w:lang w:val="es-BO" w:eastAsia="es-BO"/>
              </w:rPr>
            </w:pPr>
            <w:r w:rsidRPr="00C74EAB">
              <w:rPr>
                <w:rFonts w:ascii="Calibri" w:eastAsia="Calibri" w:hAnsi="Calibri"/>
                <w:b/>
                <w:bCs/>
                <w:color w:val="FFFFFF"/>
                <w:sz w:val="16"/>
                <w:szCs w:val="16"/>
                <w:lang w:val="es-BO" w:eastAsia="es-BO"/>
              </w:rPr>
              <w:t>DURACION (DIAS)</w:t>
            </w:r>
          </w:p>
        </w:tc>
      </w:tr>
      <w:tr w:rsidR="009541F5" w:rsidRPr="00C74EAB" w:rsidTr="009541F5">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9541F5" w:rsidRPr="00C74EAB" w:rsidRDefault="009541F5" w:rsidP="009541F5">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 xml:space="preserve">MOVILIZACION </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541F5" w:rsidRPr="00C74EAB" w:rsidRDefault="009541F5" w:rsidP="009541F5">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5</w:t>
            </w:r>
          </w:p>
        </w:tc>
      </w:tr>
      <w:tr w:rsidR="009541F5" w:rsidRPr="00C74EAB" w:rsidTr="009541F5">
        <w:trPr>
          <w:trHeight w:val="252"/>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9541F5" w:rsidRPr="00C74EAB" w:rsidRDefault="009541F5" w:rsidP="009541F5">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36"</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541F5" w:rsidRPr="00C74EAB" w:rsidRDefault="009541F5" w:rsidP="009541F5">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12</w:t>
            </w:r>
          </w:p>
        </w:tc>
      </w:tr>
      <w:tr w:rsidR="009541F5" w:rsidRPr="00C74EAB" w:rsidTr="009541F5">
        <w:trPr>
          <w:trHeight w:val="128"/>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center"/>
            <w:hideMark/>
          </w:tcPr>
          <w:p w:rsidR="009541F5" w:rsidRPr="00C74EAB" w:rsidRDefault="009541F5" w:rsidP="009541F5">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26"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9541F5" w:rsidRPr="00C74EAB" w:rsidRDefault="009541F5" w:rsidP="009541F5">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30</w:t>
            </w:r>
          </w:p>
        </w:tc>
      </w:tr>
      <w:tr w:rsidR="009541F5" w:rsidRPr="00C74EAB" w:rsidTr="009541F5">
        <w:trPr>
          <w:trHeight w:val="202"/>
          <w:jc w:val="center"/>
        </w:trPr>
        <w:tc>
          <w:tcPr>
            <w:tcW w:w="3820" w:type="dxa"/>
            <w:tcBorders>
              <w:top w:val="nil"/>
              <w:left w:val="single" w:sz="8" w:space="0" w:color="9BC2E6"/>
              <w:bottom w:val="single" w:sz="8" w:space="0" w:color="9BC2E6"/>
              <w:right w:val="nil"/>
            </w:tcBorders>
            <w:noWrap/>
            <w:tcMar>
              <w:top w:w="0" w:type="dxa"/>
              <w:left w:w="70" w:type="dxa"/>
              <w:bottom w:w="0" w:type="dxa"/>
              <w:right w:w="70" w:type="dxa"/>
            </w:tcMar>
            <w:vAlign w:val="center"/>
            <w:hideMark/>
          </w:tcPr>
          <w:p w:rsidR="009541F5" w:rsidRPr="00C74EAB" w:rsidRDefault="009541F5" w:rsidP="009541F5">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PERFORACION SECCION 17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9541F5" w:rsidRPr="00C74EAB" w:rsidRDefault="009541F5" w:rsidP="009541F5">
            <w:pPr>
              <w:jc w:val="cente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90</w:t>
            </w:r>
          </w:p>
        </w:tc>
      </w:tr>
      <w:tr w:rsidR="009541F5" w:rsidRPr="00C74EAB" w:rsidTr="009541F5">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9541F5" w:rsidRPr="00C74EAB" w:rsidRDefault="009541F5" w:rsidP="009541F5">
            <w:pPr>
              <w:rPr>
                <w:rFonts w:ascii="Calibri" w:eastAsia="Calibri" w:hAnsi="Calibri"/>
                <w:color w:val="000000"/>
                <w:sz w:val="16"/>
                <w:szCs w:val="16"/>
                <w:lang w:val="es-BO" w:eastAsia="es-BO"/>
              </w:rPr>
            </w:pPr>
            <w:r w:rsidRPr="00C74EAB">
              <w:rPr>
                <w:rFonts w:ascii="Calibri" w:eastAsia="Calibri" w:hAnsi="Calibri"/>
                <w:color w:val="000000"/>
                <w:sz w:val="16"/>
                <w:szCs w:val="16"/>
                <w:lang w:val="es-BO" w:eastAsia="es-BO"/>
              </w:rPr>
              <w:t xml:space="preserve">TOTAL DÍAS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9541F5" w:rsidRPr="00C74EAB" w:rsidRDefault="009541F5" w:rsidP="009541F5">
            <w:pPr>
              <w:jc w:val="center"/>
              <w:rPr>
                <w:rFonts w:ascii="Calibri" w:eastAsia="Calibri" w:hAnsi="Calibri"/>
                <w:color w:val="000000"/>
                <w:sz w:val="16"/>
                <w:szCs w:val="16"/>
                <w:lang w:val="es-BO" w:eastAsia="es-BO"/>
              </w:rPr>
            </w:pPr>
            <w:r>
              <w:rPr>
                <w:rFonts w:ascii="Calibri" w:eastAsia="Calibri" w:hAnsi="Calibri"/>
                <w:color w:val="000000"/>
                <w:sz w:val="16"/>
                <w:szCs w:val="16"/>
                <w:lang w:val="es-BO" w:eastAsia="es-BO"/>
              </w:rPr>
              <w:t>137</w:t>
            </w:r>
          </w:p>
        </w:tc>
      </w:tr>
    </w:tbl>
    <w:p w:rsidR="003D343F" w:rsidRPr="00586A17" w:rsidRDefault="003D343F" w:rsidP="00696850">
      <w:pPr>
        <w:pStyle w:val="A2"/>
      </w:pPr>
      <w:r w:rsidRPr="00586A17">
        <w:t>EXPERIENCIA ESPECÍFICA DE LA EMPRESA.</w:t>
      </w:r>
    </w:p>
    <w:p w:rsidR="004F3BAA" w:rsidRPr="00586A17" w:rsidRDefault="004F3BAA" w:rsidP="003D343F">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Las empresas proponentes deberán tener una experiencia mínima de </w:t>
      </w:r>
      <w:r w:rsidR="003C74F3">
        <w:rPr>
          <w:rFonts w:ascii="Verdana" w:hAnsi="Verdana" w:cs="Arial"/>
          <w:bCs/>
          <w:sz w:val="18"/>
          <w:szCs w:val="18"/>
        </w:rPr>
        <w:t>tres (</w:t>
      </w:r>
      <w:r w:rsidRPr="00586A17">
        <w:rPr>
          <w:rFonts w:ascii="Verdana" w:hAnsi="Verdana" w:cs="Arial"/>
          <w:bCs/>
          <w:sz w:val="18"/>
          <w:szCs w:val="18"/>
        </w:rPr>
        <w:t>3</w:t>
      </w:r>
      <w:r w:rsidR="003C74F3">
        <w:rPr>
          <w:rFonts w:ascii="Verdana" w:hAnsi="Verdana" w:cs="Arial"/>
          <w:bCs/>
          <w:sz w:val="18"/>
          <w:szCs w:val="18"/>
        </w:rPr>
        <w:t>)</w:t>
      </w:r>
      <w:r w:rsidR="00C74EAB">
        <w:rPr>
          <w:rFonts w:ascii="Verdana" w:hAnsi="Verdana" w:cs="Arial"/>
          <w:bCs/>
          <w:sz w:val="18"/>
          <w:szCs w:val="18"/>
        </w:rPr>
        <w:t xml:space="preserve"> trabajos en</w:t>
      </w:r>
      <w:r w:rsidRPr="00586A17">
        <w:rPr>
          <w:rFonts w:ascii="Verdana" w:hAnsi="Verdana" w:cs="Arial"/>
          <w:bCs/>
          <w:sz w:val="18"/>
          <w:szCs w:val="18"/>
        </w:rPr>
        <w:t xml:space="preserve"> Servicio </w:t>
      </w:r>
      <w:r w:rsidR="00C74EAB">
        <w:rPr>
          <w:rFonts w:ascii="Verdana" w:hAnsi="Verdana" w:cs="Arial"/>
          <w:bCs/>
          <w:sz w:val="18"/>
          <w:szCs w:val="18"/>
        </w:rPr>
        <w:t>y/o</w:t>
      </w:r>
      <w:r w:rsidR="00C74EAB" w:rsidRPr="00586A17">
        <w:rPr>
          <w:rFonts w:ascii="Verdana" w:hAnsi="Verdana" w:cs="Arial"/>
          <w:bCs/>
          <w:sz w:val="18"/>
          <w:szCs w:val="18"/>
        </w:rPr>
        <w:t xml:space="preserve"> </w:t>
      </w:r>
      <w:r w:rsidRPr="00586A17">
        <w:rPr>
          <w:rFonts w:ascii="Verdana" w:hAnsi="Verdana" w:cs="Arial"/>
          <w:bCs/>
          <w:sz w:val="18"/>
          <w:szCs w:val="18"/>
        </w:rPr>
        <w:t>provisión de Trépanos durante la perforación de pozos</w:t>
      </w:r>
      <w:r w:rsidR="003C74F3">
        <w:rPr>
          <w:rFonts w:ascii="Verdana" w:hAnsi="Verdana" w:cs="Arial"/>
          <w:bCs/>
          <w:sz w:val="18"/>
          <w:szCs w:val="18"/>
        </w:rPr>
        <w:t xml:space="preserve"> petroleros y </w:t>
      </w:r>
      <w:r w:rsidRPr="00586A17">
        <w:rPr>
          <w:rFonts w:ascii="Verdana" w:hAnsi="Verdana" w:cs="Arial"/>
          <w:bCs/>
          <w:sz w:val="18"/>
          <w:szCs w:val="18"/>
        </w:rPr>
        <w:t>acreditar su experiencia con fotocopias simples de contratos, ordenes de servicios firmados que acrediten el servicio prestado, u otros documentos que respalden su experiencia de trabajo</w:t>
      </w:r>
      <w:r w:rsidR="00CB40F9" w:rsidRPr="00586A17">
        <w:rPr>
          <w:rFonts w:ascii="Verdana" w:hAnsi="Verdana" w:cs="Arial"/>
          <w:bCs/>
          <w:sz w:val="18"/>
          <w:szCs w:val="18"/>
        </w:rPr>
        <w:t>.</w:t>
      </w:r>
    </w:p>
    <w:p w:rsidR="003D343F" w:rsidRPr="00586A17" w:rsidRDefault="003D343F" w:rsidP="00696850">
      <w:pPr>
        <w:pStyle w:val="A2"/>
        <w:rPr>
          <w:rFonts w:cs="Verdana"/>
        </w:rPr>
      </w:pPr>
      <w:r w:rsidRPr="00586A17">
        <w:t>PERSONAL CLAVE.</w:t>
      </w:r>
    </w:p>
    <w:p w:rsidR="00CB40F9" w:rsidRPr="00586A17" w:rsidRDefault="00CB40F9" w:rsidP="00DB0B68">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CB40F9" w:rsidRPr="00586A17" w:rsidRDefault="00CB40F9" w:rsidP="00DB0B68">
      <w:pPr>
        <w:pStyle w:val="Prrafodelista"/>
        <w:spacing w:before="240" w:after="120" w:line="360" w:lineRule="auto"/>
        <w:ind w:left="0"/>
        <w:contextualSpacing/>
        <w:jc w:val="both"/>
        <w:rPr>
          <w:rFonts w:ascii="Verdana" w:hAnsi="Verdana" w:cs="Arial"/>
          <w:bCs/>
          <w:sz w:val="18"/>
          <w:szCs w:val="18"/>
        </w:rPr>
      </w:pPr>
    </w:p>
    <w:p w:rsidR="00CB40F9" w:rsidRPr="00586A17" w:rsidRDefault="00CB40F9" w:rsidP="0002739D">
      <w:pPr>
        <w:pStyle w:val="Prrafodelista"/>
        <w:numPr>
          <w:ilvl w:val="0"/>
          <w:numId w:val="14"/>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especializado en Trépanos</w:t>
      </w:r>
    </w:p>
    <w:p w:rsidR="00CB40F9" w:rsidRPr="00586A17" w:rsidRDefault="00CB40F9" w:rsidP="0002739D">
      <w:pPr>
        <w:pStyle w:val="Prrafodelista"/>
        <w:numPr>
          <w:ilvl w:val="0"/>
          <w:numId w:val="14"/>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coordinador en Ciudad</w:t>
      </w:r>
    </w:p>
    <w:p w:rsidR="00CB40F9" w:rsidRPr="00586A17" w:rsidRDefault="00CB40F9" w:rsidP="00DB0B68">
      <w:pPr>
        <w:pStyle w:val="Prrafodelista"/>
        <w:spacing w:before="240" w:after="120" w:line="360" w:lineRule="auto"/>
        <w:ind w:left="720"/>
        <w:contextualSpacing/>
        <w:jc w:val="both"/>
        <w:rPr>
          <w:rFonts w:ascii="Verdana" w:hAnsi="Verdana" w:cs="Arial"/>
          <w:bCs/>
          <w:sz w:val="18"/>
          <w:szCs w:val="18"/>
        </w:rPr>
      </w:pPr>
    </w:p>
    <w:p w:rsidR="00CB40F9" w:rsidRPr="00586A17" w:rsidRDefault="00CB40F9" w:rsidP="00DB0B68">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Proponente deberá presentar en su propuesta un listado con el nomb</w:t>
      </w:r>
      <w:r w:rsidR="00A74C24">
        <w:rPr>
          <w:rFonts w:ascii="Verdana" w:hAnsi="Verdana" w:cs="Arial"/>
          <w:bCs/>
          <w:sz w:val="18"/>
          <w:szCs w:val="18"/>
        </w:rPr>
        <w:t xml:space="preserve">re del personal asignado para cada </w:t>
      </w:r>
      <w:r w:rsidRPr="00586A17">
        <w:rPr>
          <w:rFonts w:ascii="Verdana" w:hAnsi="Verdana" w:cs="Arial"/>
          <w:bCs/>
          <w:sz w:val="18"/>
          <w:szCs w:val="18"/>
        </w:rPr>
        <w:t>cargo.</w:t>
      </w:r>
    </w:p>
    <w:p w:rsidR="00CB40F9" w:rsidRPr="00586A17" w:rsidRDefault="00CB40F9" w:rsidP="00DB0B68">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De manera previa a la suscripción del contrato</w:t>
      </w:r>
      <w:r w:rsidR="000F22D2">
        <w:rPr>
          <w:rFonts w:ascii="Verdana" w:hAnsi="Verdana" w:cs="Arial"/>
          <w:bCs/>
          <w:sz w:val="18"/>
          <w:szCs w:val="18"/>
        </w:rPr>
        <w:t>,</w:t>
      </w:r>
      <w:r w:rsidRPr="00586A17">
        <w:rPr>
          <w:rFonts w:ascii="Verdana" w:hAnsi="Verdana" w:cs="Arial"/>
          <w:bCs/>
          <w:sz w:val="18"/>
          <w:szCs w:val="18"/>
        </w:rPr>
        <w:t xml:space="preserve"> YPFB podrá requerir la hoja de vida del personal acreditado por la empresa contratada y exigir el cambio inmediato del personal técnico que no cumpla con las expectativas YPFB.</w:t>
      </w:r>
    </w:p>
    <w:p w:rsidR="002C7968" w:rsidRDefault="00DB0B68" w:rsidP="00DB0B68">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w:t>
      </w:r>
      <w:r w:rsidR="00CB40F9" w:rsidRPr="00586A17">
        <w:rPr>
          <w:rFonts w:ascii="Verdana" w:hAnsi="Verdana" w:cs="Arial"/>
          <w:bCs/>
          <w:sz w:val="18"/>
          <w:szCs w:val="18"/>
        </w:rPr>
        <w:t>rofesional Coordinador del Contratista, mantendrá comunicación continua con YPFB, brindando paulatinamente información detallada sobre los avances del servicio y, represente al Contratist</w:t>
      </w:r>
      <w:r w:rsidR="00A74C24">
        <w:rPr>
          <w:rFonts w:ascii="Verdana" w:hAnsi="Verdana" w:cs="Arial"/>
          <w:bCs/>
          <w:sz w:val="18"/>
          <w:szCs w:val="18"/>
        </w:rPr>
        <w:t>a como responsable del servicio, sin costo alguno para YPFB.</w:t>
      </w:r>
    </w:p>
    <w:p w:rsidR="00696850" w:rsidRPr="00696850" w:rsidRDefault="009541F5" w:rsidP="00DF240F">
      <w:pPr>
        <w:pStyle w:val="A1"/>
        <w:numPr>
          <w:ilvl w:val="0"/>
          <w:numId w:val="0"/>
        </w:numPr>
        <w:rPr>
          <w:rFonts w:cs="Verdana"/>
          <w:color w:val="000000"/>
          <w:u w:val="none"/>
        </w:rPr>
      </w:pPr>
      <w:r w:rsidRPr="00696850">
        <w:rPr>
          <w:u w:val="none"/>
          <w:lang w:eastAsia="es-BO"/>
        </w:rPr>
        <w:t xml:space="preserve">CONDICIONES </w:t>
      </w:r>
      <w:r w:rsidRPr="00696850">
        <w:rPr>
          <w:u w:val="none"/>
        </w:rPr>
        <w:t>REQUERIDAS</w:t>
      </w:r>
      <w:r w:rsidRPr="00696850">
        <w:rPr>
          <w:u w:val="none"/>
          <w:lang w:eastAsia="es-BO"/>
        </w:rPr>
        <w:t xml:space="preserve"> PARA EL SERVICIO</w:t>
      </w:r>
      <w:r w:rsidR="00696850" w:rsidRPr="00696850">
        <w:rPr>
          <w:u w:val="none"/>
          <w:lang w:eastAsia="es-BO"/>
        </w:rPr>
        <w:t>.</w:t>
      </w:r>
    </w:p>
    <w:p w:rsidR="00B82113" w:rsidRPr="00696850" w:rsidRDefault="00696850" w:rsidP="00DF240F">
      <w:pPr>
        <w:pStyle w:val="A1"/>
        <w:numPr>
          <w:ilvl w:val="1"/>
          <w:numId w:val="27"/>
        </w:numPr>
        <w:rPr>
          <w:rFonts w:cs="Verdana"/>
          <w:color w:val="000000"/>
          <w:u w:val="none"/>
        </w:rPr>
      </w:pPr>
      <w:r w:rsidRPr="00696850">
        <w:rPr>
          <w:u w:val="none"/>
        </w:rPr>
        <w:t xml:space="preserve"> </w:t>
      </w:r>
      <w:r w:rsidR="00B82113" w:rsidRPr="00696850">
        <w:rPr>
          <w:u w:val="none"/>
        </w:rPr>
        <w:t>FORMA DE PAGO.</w:t>
      </w:r>
    </w:p>
    <w:p w:rsidR="00B82113"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pagos y la facturación se efectuarán de manera mensual en base a los servicios prestados según corresponda, de acuerdo a los precios unita</w:t>
      </w:r>
      <w:r>
        <w:rPr>
          <w:rFonts w:ascii="Verdana" w:hAnsi="Verdana" w:cs="Arial"/>
          <w:bCs/>
          <w:sz w:val="18"/>
          <w:szCs w:val="18"/>
        </w:rPr>
        <w:t>rios de su propuesta económica y</w:t>
      </w:r>
      <w:r w:rsidRPr="00586A17">
        <w:rPr>
          <w:rFonts w:ascii="Verdana" w:hAnsi="Verdana" w:cs="Arial"/>
          <w:bCs/>
          <w:sz w:val="18"/>
          <w:szCs w:val="18"/>
        </w:rPr>
        <w:t xml:space="preserve"> los documentos de respaldo aprobados por el Fiscal de Servicio.</w:t>
      </w:r>
    </w:p>
    <w:p w:rsidR="00F001F6" w:rsidRPr="00586A17" w:rsidRDefault="00F001F6" w:rsidP="00B82113">
      <w:pPr>
        <w:pStyle w:val="Prrafodelista"/>
        <w:spacing w:before="240" w:after="120" w:line="360" w:lineRule="auto"/>
        <w:ind w:left="0"/>
        <w:jc w:val="both"/>
        <w:rPr>
          <w:rFonts w:ascii="Verdana" w:hAnsi="Verdana" w:cs="Arial"/>
          <w:bCs/>
          <w:sz w:val="18"/>
          <w:szCs w:val="18"/>
        </w:rPr>
      </w:pP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lastRenderedPageBreak/>
        <w:t>Los requisitos para el pago son los siguientes:</w:t>
      </w:r>
    </w:p>
    <w:p w:rsidR="00B82113"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Carta de solicitud de pago.</w:t>
      </w:r>
    </w:p>
    <w:p w:rsidR="00B82113" w:rsidRPr="00586A17" w:rsidRDefault="00B82113" w:rsidP="0002739D">
      <w:pPr>
        <w:pStyle w:val="Prrafodelista"/>
        <w:numPr>
          <w:ilvl w:val="0"/>
          <w:numId w:val="5"/>
        </w:numPr>
        <w:spacing w:line="360" w:lineRule="auto"/>
        <w:jc w:val="both"/>
        <w:rPr>
          <w:rFonts w:ascii="Verdana" w:hAnsi="Verdana" w:cs="Arial"/>
          <w:bCs/>
          <w:sz w:val="18"/>
          <w:szCs w:val="18"/>
        </w:rPr>
      </w:pPr>
      <w:r>
        <w:rPr>
          <w:rFonts w:ascii="Verdana" w:hAnsi="Verdana" w:cs="Arial"/>
          <w:bCs/>
          <w:sz w:val="18"/>
          <w:szCs w:val="18"/>
        </w:rPr>
        <w:t>Informe mensual del servicio.</w:t>
      </w:r>
    </w:p>
    <w:p w:rsidR="00B82113" w:rsidRPr="00586A17"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Factura Original debidamente registrada en Impuestos Nacionales. Consignado el Número de Identificación Tributaria (NIT) 1020269020.</w:t>
      </w:r>
    </w:p>
    <w:p w:rsidR="00B82113" w:rsidRPr="00586A17"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simple de  Registro SIGEP. </w:t>
      </w:r>
    </w:p>
    <w:p w:rsidR="00B82113" w:rsidRPr="00586A17"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del documento del Representante Legal (Cédula de Identidad).</w:t>
      </w:r>
    </w:p>
    <w:p w:rsidR="00B82113" w:rsidRPr="00586A17"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simple de Contrato.</w:t>
      </w:r>
    </w:p>
    <w:p w:rsidR="00B82113" w:rsidRPr="00B82113" w:rsidRDefault="00B82113"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del NIT.</w:t>
      </w:r>
    </w:p>
    <w:p w:rsidR="00B82113" w:rsidRPr="00696850" w:rsidRDefault="00B82113" w:rsidP="00DF240F">
      <w:pPr>
        <w:pStyle w:val="A1"/>
        <w:numPr>
          <w:ilvl w:val="1"/>
          <w:numId w:val="27"/>
        </w:numPr>
        <w:rPr>
          <w:u w:val="none"/>
        </w:rPr>
      </w:pPr>
      <w:r w:rsidRPr="00696850">
        <w:rPr>
          <w:u w:val="none"/>
        </w:rPr>
        <w:t>ANTICIPO.</w:t>
      </w:r>
    </w:p>
    <w:p w:rsidR="009541F5" w:rsidRPr="00B82113" w:rsidRDefault="00B82113" w:rsidP="00B82113">
      <w:pPr>
        <w:pStyle w:val="A1"/>
        <w:numPr>
          <w:ilvl w:val="0"/>
          <w:numId w:val="0"/>
        </w:numPr>
        <w:spacing w:line="360" w:lineRule="auto"/>
        <w:ind w:left="426"/>
        <w:rPr>
          <w:b w:val="0"/>
          <w:u w:val="none"/>
        </w:rPr>
      </w:pPr>
      <w:r>
        <w:rPr>
          <w:b w:val="0"/>
          <w:u w:val="none"/>
        </w:rPr>
        <w:t xml:space="preserve">A solicitud de la contratista, </w:t>
      </w:r>
      <w:r w:rsidRPr="00586A17">
        <w:rPr>
          <w:b w:val="0"/>
          <w:u w:val="none"/>
        </w:rPr>
        <w:t>YPFB otorgará un anticipo del veinte por ciento (20%) del monto total adjudicado, a fin de asegurar el cumplimiento y la calidad del servicio, previa presentación de la Garantía de Correcta Inversión de Anticipo, a favor de YPFB equivalente al 100% del monto del anticipo.</w:t>
      </w:r>
    </w:p>
    <w:p w:rsidR="009541F5" w:rsidRPr="00DF240F" w:rsidRDefault="009541F5" w:rsidP="00DF240F">
      <w:pPr>
        <w:pStyle w:val="A2"/>
        <w:numPr>
          <w:ilvl w:val="1"/>
          <w:numId w:val="27"/>
        </w:numPr>
      </w:pPr>
      <w:r w:rsidRPr="00DF240F">
        <w:t>ORDEN DE PROCEDER</w:t>
      </w:r>
      <w:r w:rsidR="00696850" w:rsidRPr="00DF240F">
        <w:t>.</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 xml:space="preserve">YPFB notificará a la Contratista la Orden de Proceder a efectos de que se inicie la movilización de los equipos, herramientas, materiales y personal respectivo, a partir de dicha notificación el Contratista deberá realizar las gestiones para cumplir con la Fecha Requerida de Inicio. </w:t>
      </w:r>
    </w:p>
    <w:p w:rsidR="009541F5" w:rsidRPr="00586A17" w:rsidRDefault="009541F5" w:rsidP="00DF240F">
      <w:pPr>
        <w:pStyle w:val="A2"/>
        <w:numPr>
          <w:ilvl w:val="1"/>
          <w:numId w:val="27"/>
        </w:numPr>
      </w:pPr>
      <w:r w:rsidRPr="00586A17">
        <w:t>INICIO DE LAS ACTIVIDADES.</w:t>
      </w:r>
    </w:p>
    <w:p w:rsidR="009541F5" w:rsidRPr="00586A17" w:rsidRDefault="009541F5" w:rsidP="009541F5">
      <w:pPr>
        <w:spacing w:line="360" w:lineRule="auto"/>
        <w:jc w:val="both"/>
        <w:rPr>
          <w:rFonts w:ascii="Verdana" w:hAnsi="Verdana" w:cs="Arial"/>
          <w:bCs/>
          <w:sz w:val="18"/>
          <w:szCs w:val="18"/>
        </w:rPr>
      </w:pPr>
      <w:r w:rsidRPr="00586A17">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SIP-X1 conforme a los requisitos de inicio.</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Los equipos, herramientas</w:t>
      </w:r>
      <w:r>
        <w:rPr>
          <w:rFonts w:ascii="Verdana" w:hAnsi="Verdana" w:cs="Arial"/>
          <w:bCs/>
          <w:sz w:val="18"/>
          <w:szCs w:val="18"/>
        </w:rPr>
        <w:t xml:space="preserve"> y</w:t>
      </w:r>
      <w:r w:rsidRPr="00586A17">
        <w:rPr>
          <w:rFonts w:ascii="Verdana" w:hAnsi="Verdana" w:cs="Arial"/>
          <w:bCs/>
          <w:sz w:val="18"/>
          <w:szCs w:val="18"/>
        </w:rPr>
        <w:t xml:space="preserve"> accesorios del Contratista necesarios para la ejecución del servicio, deberán estar disponibles en el Lugar de Trabajo (Planchada) para el inicio de operaciones de perforación.</w:t>
      </w:r>
    </w:p>
    <w:p w:rsidR="009541F5"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El Contratista deberá contar con el personal adecuado para la prestación del servicio en el Lugar de Trabajo, previamente aprobado por YPFB, listo para comenzar con las operaciones.</w:t>
      </w:r>
    </w:p>
    <w:p w:rsidR="00F001F6" w:rsidRDefault="00F001F6" w:rsidP="009541F5">
      <w:pPr>
        <w:spacing w:before="240" w:line="360" w:lineRule="auto"/>
        <w:jc w:val="both"/>
        <w:rPr>
          <w:rFonts w:ascii="Verdana" w:hAnsi="Verdana" w:cs="Arial"/>
          <w:bCs/>
          <w:sz w:val="18"/>
          <w:szCs w:val="18"/>
        </w:rPr>
      </w:pPr>
    </w:p>
    <w:p w:rsidR="00F001F6" w:rsidRPr="00586A17" w:rsidRDefault="00F001F6" w:rsidP="009541F5">
      <w:pPr>
        <w:spacing w:before="240" w:line="360" w:lineRule="auto"/>
        <w:jc w:val="both"/>
        <w:rPr>
          <w:rFonts w:ascii="Verdana" w:hAnsi="Verdana" w:cs="Arial"/>
          <w:bCs/>
          <w:sz w:val="18"/>
          <w:szCs w:val="18"/>
        </w:rPr>
      </w:pPr>
    </w:p>
    <w:p w:rsidR="009541F5" w:rsidRPr="00586A17" w:rsidRDefault="009541F5" w:rsidP="00DF240F">
      <w:pPr>
        <w:pStyle w:val="A2"/>
        <w:numPr>
          <w:ilvl w:val="1"/>
          <w:numId w:val="27"/>
        </w:numPr>
      </w:pPr>
      <w:r w:rsidRPr="00586A17">
        <w:lastRenderedPageBreak/>
        <w:t>MOVILIZACIÓN Y DESMOVILIZACIÓN.</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 xml:space="preserve">El Contratista deberá proveer </w:t>
      </w:r>
      <w:r>
        <w:rPr>
          <w:rFonts w:ascii="Verdana" w:hAnsi="Verdana" w:cs="Arial"/>
          <w:bCs/>
          <w:sz w:val="18"/>
          <w:szCs w:val="18"/>
        </w:rPr>
        <w:t xml:space="preserve">todos </w:t>
      </w:r>
      <w:r w:rsidRPr="00586A17">
        <w:rPr>
          <w:rFonts w:ascii="Verdana" w:hAnsi="Verdana" w:cs="Arial"/>
          <w:bCs/>
          <w:sz w:val="18"/>
          <w:szCs w:val="18"/>
        </w:rPr>
        <w:t xml:space="preserve">los </w:t>
      </w:r>
      <w:r>
        <w:rPr>
          <w:rFonts w:ascii="Verdana" w:hAnsi="Verdana" w:cs="Arial"/>
          <w:bCs/>
          <w:sz w:val="18"/>
          <w:szCs w:val="18"/>
        </w:rPr>
        <w:t>trépanos, equipos, herramientas y accesorios</w:t>
      </w:r>
      <w:r w:rsidRPr="00586A17">
        <w:rPr>
          <w:rFonts w:ascii="Verdana" w:hAnsi="Verdana" w:cs="Arial"/>
          <w:bCs/>
          <w:sz w:val="18"/>
          <w:szCs w:val="18"/>
        </w:rPr>
        <w:t xml:space="preserve"> necesarios para realizar el servicio desde su base operativa hasta el lugar de trabajo libre de costos de transporte, impuestos, derechos, seguros y otros conceptos para YPFB.</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 xml:space="preserve">El Contratista deberá correr con los costos inherentes al traslado del personal técnico necesario para la ejecución del </w:t>
      </w:r>
      <w:r>
        <w:rPr>
          <w:rFonts w:ascii="Verdana" w:hAnsi="Verdana" w:cs="Arial"/>
          <w:bCs/>
          <w:sz w:val="18"/>
          <w:szCs w:val="18"/>
        </w:rPr>
        <w:t xml:space="preserve">servicio, </w:t>
      </w:r>
      <w:r w:rsidRPr="00586A17">
        <w:rPr>
          <w:rFonts w:ascii="Verdana" w:hAnsi="Verdana" w:cs="Arial"/>
          <w:bCs/>
          <w:sz w:val="18"/>
          <w:szCs w:val="18"/>
        </w:rPr>
        <w:t>desde su base operativa hasta el lugar de trabajo y viceversa una vez concluidas las operaciones.</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 xml:space="preserve">La movilización y desmovilización de los </w:t>
      </w:r>
      <w:r>
        <w:rPr>
          <w:rFonts w:ascii="Verdana" w:hAnsi="Verdana" w:cs="Arial"/>
          <w:bCs/>
          <w:sz w:val="18"/>
          <w:szCs w:val="18"/>
        </w:rPr>
        <w:t>trépanos y sus accesorios más el</w:t>
      </w:r>
      <w:r w:rsidRPr="00586A17">
        <w:rPr>
          <w:rFonts w:ascii="Verdana" w:hAnsi="Verdana" w:cs="Arial"/>
          <w:bCs/>
          <w:sz w:val="18"/>
          <w:szCs w:val="18"/>
        </w:rPr>
        <w:t xml:space="preserve"> personal </w:t>
      </w:r>
      <w:r>
        <w:rPr>
          <w:rFonts w:ascii="Verdana" w:hAnsi="Verdana" w:cs="Arial"/>
          <w:bCs/>
          <w:sz w:val="18"/>
          <w:szCs w:val="18"/>
        </w:rPr>
        <w:t xml:space="preserve">técnico </w:t>
      </w:r>
      <w:r w:rsidRPr="00586A17">
        <w:rPr>
          <w:rFonts w:ascii="Verdana" w:hAnsi="Verdana" w:cs="Arial"/>
          <w:bCs/>
          <w:sz w:val="18"/>
          <w:szCs w:val="18"/>
        </w:rPr>
        <w:t>del Contratista, deberán tener en cuenta los requerimientos de Seguridad, Salud y Medio Ambiente de YPFB.</w:t>
      </w:r>
    </w:p>
    <w:p w:rsidR="009541F5" w:rsidRPr="00586A17" w:rsidRDefault="009541F5" w:rsidP="00DF240F">
      <w:pPr>
        <w:pStyle w:val="A2"/>
        <w:numPr>
          <w:ilvl w:val="1"/>
          <w:numId w:val="27"/>
        </w:numPr>
      </w:pPr>
      <w:r w:rsidRPr="00586A17">
        <w:t>INFORMES.</w:t>
      </w:r>
    </w:p>
    <w:p w:rsidR="009541F5" w:rsidRDefault="009541F5" w:rsidP="009541F5">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Concluida la movilización de </w:t>
      </w:r>
      <w:r>
        <w:rPr>
          <w:rFonts w:ascii="Verdana" w:hAnsi="Verdana" w:cs="Arial"/>
          <w:bCs/>
          <w:sz w:val="18"/>
          <w:szCs w:val="18"/>
        </w:rPr>
        <w:t>los trépanos y accesorios</w:t>
      </w:r>
      <w:r w:rsidRPr="00586A17">
        <w:rPr>
          <w:rFonts w:ascii="Verdana" w:hAnsi="Verdana" w:cs="Arial"/>
          <w:bCs/>
          <w:sz w:val="18"/>
          <w:szCs w:val="18"/>
        </w:rPr>
        <w:t xml:space="preserve"> necesarios para la ejecución del Servicio o Provisión en el Lugar de Trabajo, el Contratista deberá emitir de manera inmediata un informe el cual incluirá un inventario de todos los equipos materiales e insumos el cual será verificado conforme a las especificaciones técnicas.</w:t>
      </w:r>
    </w:p>
    <w:p w:rsidR="009541F5" w:rsidRPr="00586A17" w:rsidRDefault="009541F5" w:rsidP="009541F5">
      <w:pPr>
        <w:pStyle w:val="Prrafodelista"/>
        <w:spacing w:before="240" w:after="13" w:line="360" w:lineRule="auto"/>
        <w:ind w:left="0"/>
        <w:contextualSpacing/>
        <w:jc w:val="both"/>
        <w:rPr>
          <w:rFonts w:ascii="Verdana" w:hAnsi="Verdana" w:cs="Arial"/>
          <w:bCs/>
          <w:sz w:val="18"/>
          <w:szCs w:val="18"/>
        </w:rPr>
      </w:pPr>
    </w:p>
    <w:p w:rsidR="009541F5" w:rsidRDefault="009541F5" w:rsidP="009541F5">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El Contratista entregará a YPFB, un informe parcial inmediatamente al terminar cada carrera de trépano desde el inicio hasta la finalización de perforación, el cual debe entregarse en un lapso no mayor a tres (3) días calendario. </w:t>
      </w:r>
    </w:p>
    <w:p w:rsidR="009541F5" w:rsidRDefault="009541F5" w:rsidP="009541F5">
      <w:pPr>
        <w:pStyle w:val="Prrafodelista"/>
        <w:spacing w:before="240" w:after="13" w:line="360" w:lineRule="auto"/>
        <w:ind w:left="0"/>
        <w:contextualSpacing/>
        <w:jc w:val="both"/>
        <w:rPr>
          <w:rFonts w:ascii="Verdana" w:hAnsi="Verdana" w:cs="Arial"/>
          <w:bCs/>
          <w:sz w:val="18"/>
          <w:szCs w:val="18"/>
        </w:rPr>
      </w:pPr>
    </w:p>
    <w:p w:rsidR="009541F5" w:rsidRDefault="009541F5" w:rsidP="009541F5">
      <w:pPr>
        <w:pStyle w:val="Prrafodelista"/>
        <w:spacing w:before="240" w:after="13" w:line="360" w:lineRule="auto"/>
        <w:ind w:left="0"/>
        <w:contextualSpacing/>
        <w:jc w:val="both"/>
        <w:rPr>
          <w:rFonts w:ascii="Verdana" w:hAnsi="Verdana" w:cs="Arial"/>
          <w:bCs/>
          <w:sz w:val="18"/>
          <w:szCs w:val="18"/>
          <w:lang w:val="es-BO"/>
        </w:rPr>
      </w:pPr>
      <w:r w:rsidRPr="00C74EAB">
        <w:rPr>
          <w:rFonts w:ascii="Verdana" w:hAnsi="Verdana" w:cs="Arial"/>
          <w:bCs/>
          <w:sz w:val="18"/>
          <w:szCs w:val="18"/>
          <w:lang w:val="es-BO"/>
        </w:rPr>
        <w:t>Para fines de pago, el CONTRATISTA deberá presentar un informe mensual detallando los trabajos realizados en este periodo de tiempo, el mismo deberá incluir un detalle de los costos totales de</w:t>
      </w:r>
      <w:r>
        <w:rPr>
          <w:rFonts w:ascii="Verdana" w:hAnsi="Verdana" w:cs="Arial"/>
          <w:bCs/>
          <w:sz w:val="18"/>
          <w:szCs w:val="18"/>
          <w:lang w:val="es-BO"/>
        </w:rPr>
        <w:t>l</w:t>
      </w:r>
      <w:r w:rsidRPr="00C74EAB">
        <w:rPr>
          <w:rFonts w:ascii="Verdana" w:hAnsi="Verdana" w:cs="Arial"/>
          <w:bCs/>
          <w:sz w:val="18"/>
          <w:szCs w:val="18"/>
          <w:lang w:val="es-BO"/>
        </w:rPr>
        <w:t xml:space="preserve"> </w:t>
      </w:r>
      <w:r>
        <w:rPr>
          <w:rFonts w:ascii="Verdana" w:hAnsi="Verdana" w:cs="Arial"/>
          <w:bCs/>
          <w:sz w:val="18"/>
          <w:szCs w:val="18"/>
          <w:lang w:val="es-BO"/>
        </w:rPr>
        <w:t>servicio</w:t>
      </w:r>
      <w:r w:rsidRPr="00C74EAB">
        <w:rPr>
          <w:rFonts w:ascii="Verdana" w:hAnsi="Verdana" w:cs="Arial"/>
          <w:bCs/>
          <w:sz w:val="18"/>
          <w:szCs w:val="18"/>
          <w:lang w:val="es-BO"/>
        </w:rPr>
        <w:t>.</w:t>
      </w:r>
    </w:p>
    <w:p w:rsidR="009541F5" w:rsidRPr="00A435FA" w:rsidRDefault="009541F5" w:rsidP="009541F5">
      <w:pPr>
        <w:pStyle w:val="Prrafodelista"/>
        <w:spacing w:before="240" w:after="13" w:line="360" w:lineRule="auto"/>
        <w:ind w:left="0"/>
        <w:contextualSpacing/>
        <w:jc w:val="both"/>
        <w:rPr>
          <w:rFonts w:ascii="Verdana" w:hAnsi="Verdana" w:cs="Arial"/>
          <w:bCs/>
          <w:sz w:val="18"/>
          <w:szCs w:val="18"/>
          <w:lang w:val="es-BO"/>
        </w:rPr>
      </w:pPr>
    </w:p>
    <w:p w:rsidR="009541F5" w:rsidRPr="00586A17" w:rsidRDefault="009541F5" w:rsidP="009541F5">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El Contratista entregará a YPFB, un informe final a la culminación de las operaciones de perforación, el cual debe entregarse en un lapso no mayor a quince (15) días hábiles, encuadernado y en medio </w:t>
      </w:r>
      <w:r w:rsidRPr="00586A17">
        <w:rPr>
          <w:rFonts w:ascii="Verdana" w:hAnsi="Verdana" w:cs="Arial"/>
          <w:bCs/>
          <w:sz w:val="18"/>
          <w:szCs w:val="18"/>
        </w:rPr>
        <w:lastRenderedPageBreak/>
        <w:t>digital. El contenido de los informes parciales y el informe final deberán incluir, pero no estará limitado a lo siguiente:</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Resumen de Operaciones</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Rendimiento de trépanos</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Problemas encontrados</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Recomendaciones</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Conclusiones</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 xml:space="preserve">Costos finales </w:t>
      </w:r>
    </w:p>
    <w:p w:rsidR="009541F5" w:rsidRPr="00586A17" w:rsidRDefault="009541F5" w:rsidP="009541F5">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 xml:space="preserve">Anexos </w:t>
      </w:r>
    </w:p>
    <w:p w:rsidR="009541F5" w:rsidRPr="00586A17" w:rsidRDefault="009541F5" w:rsidP="009541F5">
      <w:pPr>
        <w:pStyle w:val="Prrafodelista"/>
        <w:spacing w:before="120" w:line="360" w:lineRule="auto"/>
        <w:ind w:left="0"/>
        <w:jc w:val="both"/>
        <w:rPr>
          <w:rFonts w:ascii="Verdana" w:hAnsi="Verdana" w:cs="Arial"/>
          <w:bCs/>
          <w:sz w:val="18"/>
          <w:szCs w:val="18"/>
        </w:rPr>
      </w:pPr>
      <w:r w:rsidRPr="00586A17">
        <w:rPr>
          <w:rFonts w:ascii="Verdana" w:hAnsi="Verdana" w:cs="Arial"/>
          <w:bCs/>
          <w:sz w:val="18"/>
          <w:szCs w:val="18"/>
        </w:rPr>
        <w:t>El informe final deberá ser presentado en tres ejemplares y en medio digital.</w:t>
      </w:r>
    </w:p>
    <w:p w:rsidR="00B82113" w:rsidRPr="00586A17" w:rsidRDefault="00B82113" w:rsidP="00DF240F">
      <w:pPr>
        <w:pStyle w:val="A2"/>
        <w:numPr>
          <w:ilvl w:val="1"/>
          <w:numId w:val="27"/>
        </w:numPr>
      </w:pPr>
      <w:r w:rsidRPr="00586A17">
        <w:t>LUGAR DE PRESTACIÓN DEL SERVICIO</w:t>
      </w:r>
      <w:r>
        <w:t>.</w:t>
      </w:r>
    </w:p>
    <w:p w:rsidR="00B82113" w:rsidRPr="00586A17" w:rsidRDefault="00B82113" w:rsidP="00B82113">
      <w:pPr>
        <w:pStyle w:val="A1"/>
        <w:numPr>
          <w:ilvl w:val="0"/>
          <w:numId w:val="0"/>
        </w:numPr>
        <w:spacing w:line="360" w:lineRule="auto"/>
        <w:ind w:left="360"/>
        <w:rPr>
          <w:b w:val="0"/>
          <w:u w:val="none"/>
        </w:rPr>
      </w:pPr>
      <w:r w:rsidRPr="00586A17">
        <w:rPr>
          <w:b w:val="0"/>
          <w:u w:val="none"/>
        </w:rPr>
        <w:t xml:space="preserve">El lugar de ejecución del Servicio de Perforación es el pozo SIPONTINDI-X1 (SIP-X1), ubicado en el Municipio de </w:t>
      </w:r>
      <w:proofErr w:type="spellStart"/>
      <w:r w:rsidRPr="00586A17">
        <w:rPr>
          <w:b w:val="0"/>
          <w:u w:val="none"/>
        </w:rPr>
        <w:t>Macharetí</w:t>
      </w:r>
      <w:proofErr w:type="spellEnd"/>
      <w:r w:rsidRPr="00586A17">
        <w:rPr>
          <w:b w:val="0"/>
          <w:u w:val="none"/>
        </w:rPr>
        <w:t>, Provincia Luis Calvo del Departamento de Chuquisaca, en las coordenadas del sistema WGS-84 Zona 20k proyección UTM:</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2"/>
        <w:gridCol w:w="2273"/>
        <w:gridCol w:w="2426"/>
      </w:tblGrid>
      <w:tr w:rsidR="00B82113" w:rsidRPr="00586A17" w:rsidTr="00B252F8">
        <w:trPr>
          <w:trHeight w:val="79"/>
          <w:jc w:val="center"/>
        </w:trPr>
        <w:tc>
          <w:tcPr>
            <w:tcW w:w="4542" w:type="dxa"/>
            <w:vAlign w:val="center"/>
          </w:tcPr>
          <w:p w:rsidR="00B82113" w:rsidRPr="00586A17" w:rsidRDefault="00B82113"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Coordenadas de Superficie UTM / WGS84</w:t>
            </w:r>
          </w:p>
        </w:tc>
        <w:tc>
          <w:tcPr>
            <w:tcW w:w="2273" w:type="dxa"/>
            <w:vAlign w:val="center"/>
          </w:tcPr>
          <w:p w:rsidR="00B82113" w:rsidRPr="00586A17" w:rsidRDefault="00B82113"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 X: 463,259.00 </w:t>
            </w:r>
            <w:proofErr w:type="spellStart"/>
            <w:r w:rsidRPr="00586A17">
              <w:rPr>
                <w:rFonts w:ascii="Verdana" w:hAnsi="Verdana" w:cs="Tahoma"/>
                <w:color w:val="000000"/>
                <w:sz w:val="18"/>
                <w:szCs w:val="18"/>
                <w:lang w:val="es-BO" w:eastAsia="es-BO"/>
              </w:rPr>
              <w:t>m.E</w:t>
            </w:r>
            <w:proofErr w:type="spellEnd"/>
            <w:r w:rsidRPr="00586A17">
              <w:rPr>
                <w:rFonts w:ascii="Verdana" w:hAnsi="Verdana" w:cs="Tahoma"/>
                <w:color w:val="000000"/>
                <w:sz w:val="18"/>
                <w:szCs w:val="18"/>
                <w:lang w:val="es-BO" w:eastAsia="es-BO"/>
              </w:rPr>
              <w:t>.</w:t>
            </w:r>
          </w:p>
        </w:tc>
        <w:tc>
          <w:tcPr>
            <w:tcW w:w="2426" w:type="dxa"/>
            <w:vAlign w:val="center"/>
          </w:tcPr>
          <w:p w:rsidR="00B82113" w:rsidRPr="00586A17" w:rsidRDefault="00B82113"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Y: 7’730,511.00 </w:t>
            </w:r>
            <w:proofErr w:type="spellStart"/>
            <w:r w:rsidRPr="00586A17">
              <w:rPr>
                <w:rFonts w:ascii="Verdana" w:hAnsi="Verdana" w:cs="Tahoma"/>
                <w:color w:val="000000"/>
                <w:sz w:val="18"/>
                <w:szCs w:val="18"/>
                <w:lang w:val="es-BO" w:eastAsia="es-BO"/>
              </w:rPr>
              <w:t>m.N.</w:t>
            </w:r>
            <w:proofErr w:type="spellEnd"/>
          </w:p>
        </w:tc>
      </w:tr>
      <w:tr w:rsidR="00B82113" w:rsidRPr="00586A17" w:rsidTr="00B252F8">
        <w:trPr>
          <w:trHeight w:val="79"/>
          <w:jc w:val="center"/>
        </w:trPr>
        <w:tc>
          <w:tcPr>
            <w:tcW w:w="4542" w:type="dxa"/>
            <w:vAlign w:val="center"/>
          </w:tcPr>
          <w:p w:rsidR="00B82113" w:rsidRPr="00586A17" w:rsidRDefault="00B82113"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Elevación sobre el nivel del mar </w:t>
            </w:r>
          </w:p>
        </w:tc>
        <w:tc>
          <w:tcPr>
            <w:tcW w:w="4699" w:type="dxa"/>
            <w:gridSpan w:val="2"/>
            <w:vAlign w:val="center"/>
          </w:tcPr>
          <w:p w:rsidR="00B82113" w:rsidRPr="00586A17" w:rsidRDefault="00B82113"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1150.0 m</w:t>
            </w:r>
          </w:p>
        </w:tc>
      </w:tr>
    </w:tbl>
    <w:p w:rsidR="00B82113" w:rsidRPr="00AB50A3" w:rsidRDefault="00B82113" w:rsidP="00DF240F">
      <w:pPr>
        <w:pStyle w:val="A3"/>
        <w:numPr>
          <w:ilvl w:val="2"/>
          <w:numId w:val="27"/>
        </w:numPr>
      </w:pPr>
      <w:r w:rsidRPr="00AB50A3">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B82113" w:rsidRPr="00586A17" w:rsidTr="00B252F8">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TIPO DE CAMINO</w:t>
            </w:r>
          </w:p>
        </w:tc>
      </w:tr>
      <w:tr w:rsidR="00B82113" w:rsidRPr="00586A17" w:rsidTr="00B252F8">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B82113" w:rsidRPr="00586A17" w:rsidTr="00B252F8">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proofErr w:type="spellStart"/>
            <w:r w:rsidRPr="00586A17">
              <w:rPr>
                <w:rFonts w:ascii="Verdana" w:hAnsi="Verdana" w:cs="Calibri"/>
                <w:sz w:val="18"/>
                <w:szCs w:val="18"/>
                <w:lang w:val="es-BO"/>
              </w:rPr>
              <w:t>Camiri-Boyuibe</w:t>
            </w:r>
            <w:proofErr w:type="spellEnd"/>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B82113" w:rsidRPr="00586A17" w:rsidTr="00B252F8">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proofErr w:type="spellStart"/>
            <w:r w:rsidRPr="00586A17">
              <w:rPr>
                <w:rFonts w:ascii="Verdana" w:hAnsi="Verdana" w:cs="Calibri"/>
                <w:sz w:val="18"/>
                <w:szCs w:val="18"/>
                <w:lang w:val="es-BO"/>
              </w:rPr>
              <w:t>Boyuibe</w:t>
            </w:r>
            <w:proofErr w:type="spellEnd"/>
            <w:r w:rsidRPr="00586A17">
              <w:rPr>
                <w:rFonts w:ascii="Verdana" w:hAnsi="Verdana" w:cs="Calibri"/>
                <w:sz w:val="18"/>
                <w:szCs w:val="18"/>
                <w:lang w:val="es-BO"/>
              </w:rPr>
              <w:t xml:space="preserv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B82113" w:rsidRPr="00586A17" w:rsidTr="00B252F8">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Camino ripiado</w:t>
            </w:r>
          </w:p>
        </w:tc>
      </w:tr>
      <w:tr w:rsidR="00B82113" w:rsidRPr="00586A17" w:rsidTr="00B252F8">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 xml:space="preserve">Total Recorrido </w:t>
            </w:r>
            <w:r w:rsidRPr="00586A17">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center"/>
              <w:rPr>
                <w:rFonts w:ascii="Verdana" w:hAnsi="Verdana" w:cs="Calibri"/>
                <w:b/>
                <w:sz w:val="18"/>
                <w:szCs w:val="18"/>
                <w:lang w:val="es-BO"/>
              </w:rPr>
            </w:pPr>
            <w:r w:rsidRPr="00586A17">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B82113" w:rsidRPr="00586A17" w:rsidRDefault="00B82113"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 </w:t>
            </w:r>
          </w:p>
        </w:tc>
      </w:tr>
    </w:tbl>
    <w:p w:rsidR="00B82113" w:rsidRPr="00586A17" w:rsidRDefault="00B82113" w:rsidP="00DF240F">
      <w:pPr>
        <w:pStyle w:val="A2"/>
        <w:numPr>
          <w:ilvl w:val="1"/>
          <w:numId w:val="27"/>
        </w:numPr>
      </w:pPr>
      <w:r w:rsidRPr="00586A17">
        <w:t xml:space="preserve">MEDIOS DE TRANSPORTE </w:t>
      </w:r>
    </w:p>
    <w:p w:rsidR="00B82113"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deberá hacerse cargo del transporte de su personal para cambios de turno desde su base operativa al lugar de trabajo y viceversa.</w:t>
      </w:r>
    </w:p>
    <w:p w:rsidR="00F001F6" w:rsidRPr="00B82113" w:rsidRDefault="00F001F6" w:rsidP="00B82113">
      <w:pPr>
        <w:pStyle w:val="Prrafodelista"/>
        <w:spacing w:before="240" w:after="120" w:line="360" w:lineRule="auto"/>
        <w:ind w:left="0"/>
        <w:jc w:val="both"/>
        <w:rPr>
          <w:rFonts w:ascii="Verdana" w:hAnsi="Verdana" w:cs="Arial"/>
          <w:bCs/>
          <w:sz w:val="18"/>
          <w:szCs w:val="18"/>
        </w:rPr>
      </w:pPr>
    </w:p>
    <w:p w:rsidR="00B82113" w:rsidRPr="00586A17" w:rsidRDefault="00B82113" w:rsidP="00DF240F">
      <w:pPr>
        <w:pStyle w:val="A2"/>
        <w:numPr>
          <w:ilvl w:val="1"/>
          <w:numId w:val="27"/>
        </w:numPr>
      </w:pPr>
      <w:r w:rsidRPr="00586A17">
        <w:lastRenderedPageBreak/>
        <w:t>FISCAL DE SERVICIO.</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Asimismo, se designará un Fiscal de Servicio en Campo (Company Man). </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Las funciones de los fiscales de Servicio serán:</w:t>
      </w:r>
    </w:p>
    <w:p w:rsidR="00B82113" w:rsidRPr="00586A17" w:rsidRDefault="00B82113" w:rsidP="00B82113">
      <w:pPr>
        <w:pStyle w:val="Prrafodelista"/>
        <w:spacing w:before="240" w:line="360" w:lineRule="auto"/>
        <w:ind w:left="284"/>
        <w:jc w:val="both"/>
        <w:rPr>
          <w:rFonts w:ascii="Verdana" w:hAnsi="Verdana" w:cs="Arial"/>
          <w:b/>
          <w:sz w:val="18"/>
          <w:szCs w:val="18"/>
          <w:u w:val="single"/>
        </w:rPr>
      </w:pPr>
      <w:r w:rsidRPr="00586A17">
        <w:rPr>
          <w:rFonts w:ascii="Verdana" w:hAnsi="Verdana" w:cs="Arial"/>
          <w:b/>
          <w:sz w:val="18"/>
          <w:szCs w:val="18"/>
          <w:u w:val="single"/>
        </w:rPr>
        <w:t>Fiscal de Servicio en la ciudad:</w:t>
      </w:r>
    </w:p>
    <w:p w:rsidR="00B82113" w:rsidRPr="00586A17" w:rsidRDefault="00B82113" w:rsidP="00B82113">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 xml:space="preserve">Será el encargado de emitir la </w:t>
      </w:r>
      <w:r>
        <w:rPr>
          <w:rFonts w:ascii="Verdana" w:hAnsi="Verdana" w:cs="Arial"/>
          <w:sz w:val="18"/>
          <w:szCs w:val="18"/>
        </w:rPr>
        <w:t xml:space="preserve">orden </w:t>
      </w:r>
      <w:r w:rsidRPr="00586A17">
        <w:rPr>
          <w:rFonts w:ascii="Verdana" w:hAnsi="Verdana" w:cs="Arial"/>
          <w:sz w:val="18"/>
          <w:szCs w:val="18"/>
        </w:rPr>
        <w:t>de Proceder para dar inicio a las Operaciones del Servicio.</w:t>
      </w:r>
    </w:p>
    <w:p w:rsidR="00B82113" w:rsidRPr="00586A17" w:rsidRDefault="00B82113" w:rsidP="00B82113">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Coordinar reuniones con las Contratistas y las prestadoras de servicios.</w:t>
      </w:r>
    </w:p>
    <w:p w:rsidR="00B82113" w:rsidRPr="00586A17" w:rsidRDefault="00B82113" w:rsidP="00B82113">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Coordinar las actividades inherentes al servicio con el Company Man.</w:t>
      </w:r>
    </w:p>
    <w:p w:rsidR="00B82113" w:rsidRPr="00586A17" w:rsidRDefault="00B82113" w:rsidP="00B82113">
      <w:pPr>
        <w:pStyle w:val="Prrafodelista"/>
        <w:numPr>
          <w:ilvl w:val="0"/>
          <w:numId w:val="3"/>
        </w:numPr>
        <w:spacing w:before="120" w:line="360" w:lineRule="auto"/>
        <w:ind w:left="714" w:hanging="357"/>
        <w:jc w:val="both"/>
        <w:rPr>
          <w:rFonts w:ascii="Verdana" w:hAnsi="Verdana" w:cs="Arial"/>
          <w:sz w:val="18"/>
          <w:szCs w:val="18"/>
        </w:rPr>
      </w:pPr>
      <w:r w:rsidRPr="00586A17">
        <w:rPr>
          <w:rFonts w:ascii="Verdana" w:hAnsi="Verdana" w:cs="Arial"/>
          <w:sz w:val="18"/>
          <w:szCs w:val="18"/>
        </w:rPr>
        <w:t>Realizar la solicitud de pago.</w:t>
      </w:r>
    </w:p>
    <w:p w:rsidR="00B82113" w:rsidRPr="00586A17" w:rsidRDefault="00B82113" w:rsidP="00B82113">
      <w:pPr>
        <w:pStyle w:val="Prrafodelista"/>
        <w:spacing w:before="240" w:line="360" w:lineRule="auto"/>
        <w:ind w:left="284"/>
        <w:jc w:val="both"/>
        <w:rPr>
          <w:rFonts w:ascii="Verdana" w:hAnsi="Verdana" w:cs="Arial"/>
          <w:b/>
          <w:sz w:val="18"/>
          <w:szCs w:val="18"/>
          <w:u w:val="single"/>
        </w:rPr>
      </w:pPr>
      <w:r w:rsidRPr="00586A17">
        <w:rPr>
          <w:rFonts w:ascii="Verdana" w:hAnsi="Verdana" w:cs="Arial"/>
          <w:b/>
          <w:sz w:val="18"/>
          <w:szCs w:val="18"/>
          <w:u w:val="single"/>
        </w:rPr>
        <w:t>Fiscal de Servicio en Campo (Company Man):</w:t>
      </w:r>
    </w:p>
    <w:p w:rsidR="00B82113" w:rsidRPr="00586A17" w:rsidRDefault="00B82113" w:rsidP="00B82113">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Supervisar las Operaciones de Perforación y Terminación velando el cumplimiento del Programa de Perforación y Terminación.</w:t>
      </w:r>
    </w:p>
    <w:p w:rsidR="00B82113" w:rsidRPr="00586A17" w:rsidRDefault="00B82113" w:rsidP="00B82113">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Aprobar y/o rechazar los tickets de servicio de las prestadoras de servicio para el pozo          SIP-X1 para su respectivo pago.</w:t>
      </w:r>
    </w:p>
    <w:p w:rsidR="00B82113" w:rsidRPr="00586A17" w:rsidRDefault="00B82113" w:rsidP="00B82113">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El Fiscal de Servicio en campo deberá coordinar las operaciones con el Fiscal de Servicio en la ciudad y las empresas prestadoras de servicio.</w:t>
      </w:r>
    </w:p>
    <w:p w:rsidR="00B82113" w:rsidRPr="00586A17" w:rsidRDefault="00B82113" w:rsidP="00B82113">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Generar reportes diarios, informes sobre operaciones especiales (pesca, pruebas y otros) y el informe final a instancias superiores.</w:t>
      </w:r>
    </w:p>
    <w:p w:rsidR="00B82113" w:rsidRPr="00586A17" w:rsidRDefault="00B82113" w:rsidP="00B82113">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Realizar las conciliaciones en función al servicio prestado por el Contratista</w:t>
      </w:r>
      <w:r>
        <w:rPr>
          <w:rFonts w:ascii="Verdana" w:hAnsi="Verdana" w:cs="Arial"/>
          <w:sz w:val="18"/>
          <w:szCs w:val="18"/>
        </w:rPr>
        <w:t>.</w:t>
      </w:r>
    </w:p>
    <w:p w:rsidR="00B82113" w:rsidRPr="00586A17" w:rsidRDefault="00B82113" w:rsidP="00DF240F">
      <w:pPr>
        <w:pStyle w:val="A2"/>
        <w:numPr>
          <w:ilvl w:val="1"/>
          <w:numId w:val="27"/>
        </w:numPr>
      </w:pPr>
      <w:r w:rsidRPr="00586A17">
        <w:t>MANTENIMIENTO Y/O REPARACIONES.</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B82113" w:rsidRDefault="00B82113" w:rsidP="00DB0B68">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deberá tener la capacidad de reposición de equipos en 48 horas como máximo.</w:t>
      </w:r>
    </w:p>
    <w:p w:rsidR="00F001F6" w:rsidRDefault="00F001F6" w:rsidP="00DB0B68">
      <w:pPr>
        <w:pStyle w:val="Prrafodelista"/>
        <w:spacing w:before="240" w:after="120" w:line="360" w:lineRule="auto"/>
        <w:ind w:left="0"/>
        <w:jc w:val="both"/>
        <w:rPr>
          <w:rFonts w:ascii="Verdana" w:hAnsi="Verdana" w:cs="Arial"/>
          <w:bCs/>
          <w:sz w:val="18"/>
          <w:szCs w:val="18"/>
        </w:rPr>
      </w:pPr>
    </w:p>
    <w:p w:rsidR="009541F5" w:rsidRPr="00586A17" w:rsidRDefault="009541F5" w:rsidP="00DF240F">
      <w:pPr>
        <w:pStyle w:val="A2"/>
        <w:numPr>
          <w:ilvl w:val="1"/>
          <w:numId w:val="27"/>
        </w:numPr>
      </w:pPr>
      <w:r w:rsidRPr="00586A17">
        <w:lastRenderedPageBreak/>
        <w:t>PROVISIÓN DE HERRAMIENTAS</w:t>
      </w:r>
      <w:r>
        <w:t xml:space="preserve"> ADICIONALES</w:t>
      </w:r>
      <w:r w:rsidRPr="00586A17">
        <w:t>.</w:t>
      </w:r>
    </w:p>
    <w:p w:rsidR="009541F5" w:rsidRPr="00586A17"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 xml:space="preserve">Las herramientas necesarias para garantizar la prestación del servicio, conforme al Diseño y al Programa de Perforación de YPFB correrán por cuenta y costo del Contratista. </w:t>
      </w:r>
    </w:p>
    <w:p w:rsidR="009541F5" w:rsidRDefault="009541F5" w:rsidP="009541F5">
      <w:pPr>
        <w:spacing w:before="240" w:line="360" w:lineRule="auto"/>
        <w:jc w:val="both"/>
        <w:rPr>
          <w:rFonts w:ascii="Verdana" w:hAnsi="Verdana" w:cs="Arial"/>
          <w:bCs/>
          <w:sz w:val="18"/>
          <w:szCs w:val="18"/>
        </w:rPr>
      </w:pPr>
      <w:r w:rsidRPr="00586A17">
        <w:rPr>
          <w:rFonts w:ascii="Verdana" w:hAnsi="Verdana" w:cs="Arial"/>
          <w:bCs/>
          <w:sz w:val="18"/>
          <w:szCs w:val="18"/>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B82113" w:rsidRPr="00586A17" w:rsidRDefault="00B82113" w:rsidP="00DF240F">
      <w:pPr>
        <w:pStyle w:val="A2"/>
        <w:numPr>
          <w:ilvl w:val="1"/>
          <w:numId w:val="27"/>
        </w:numPr>
      </w:pPr>
      <w:r w:rsidRPr="00586A17">
        <w:t>LUBRICANTES Y COMBUSTIBLES.</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B82113" w:rsidRPr="00586A17" w:rsidRDefault="00B82113" w:rsidP="00DF240F">
      <w:pPr>
        <w:pStyle w:val="A2"/>
        <w:numPr>
          <w:ilvl w:val="1"/>
          <w:numId w:val="27"/>
        </w:numPr>
      </w:pPr>
      <w:r w:rsidRPr="00586A17">
        <w:t>ALOJAMIENTO Y CATERING</w:t>
      </w:r>
      <w:r w:rsidR="00482278">
        <w:t>.</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B82113" w:rsidRPr="00586A17" w:rsidRDefault="00B82113" w:rsidP="00DF240F">
      <w:pPr>
        <w:pStyle w:val="A2"/>
        <w:numPr>
          <w:ilvl w:val="1"/>
          <w:numId w:val="27"/>
        </w:numPr>
      </w:pPr>
      <w:r w:rsidRPr="00586A17">
        <w:t>MULTAS Y PENALIDADES.</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B82113" w:rsidRPr="00586A17" w:rsidRDefault="00B82113" w:rsidP="00B8211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El retraso del Contratista en el cumplimiento del plazo de movilización (máximo 3 días), dará lugar a aplicar una multa del 1% del valor total del servicio, por cada día de retraso; fijándose el límite máximo de la multa en el 20% del valor total del servicio.</w:t>
      </w:r>
    </w:p>
    <w:p w:rsidR="00B82113" w:rsidRPr="00586A17" w:rsidRDefault="00B82113" w:rsidP="00B8211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El retraso del Contratista en el cumplimiento de la Fecha Requerida de Inicio, dará lugar a aplicar una multa del 1% del valor total del servicio, por cada día de retraso; fijándose el límite máximo de la multa en el 20% del valor total del servicio.</w:t>
      </w:r>
    </w:p>
    <w:p w:rsidR="00B82113" w:rsidRPr="00586A17" w:rsidRDefault="00B82113" w:rsidP="00B8211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por falla parcial o completa en alguno de los equipos u otra causa atribuible al Contratista, se aplicará una multa del 1% del valor total del servicio por cada día de retraso. Este porcentaje será prorrateado por hora (60 min.).</w:t>
      </w:r>
    </w:p>
    <w:p w:rsidR="00B82113" w:rsidRPr="00586A17" w:rsidRDefault="00B82113" w:rsidP="00B82113">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B82113" w:rsidRPr="00586A17" w:rsidRDefault="00B82113" w:rsidP="00DF240F">
      <w:pPr>
        <w:pStyle w:val="A2"/>
        <w:numPr>
          <w:ilvl w:val="1"/>
          <w:numId w:val="27"/>
        </w:numPr>
      </w:pPr>
      <w:r w:rsidRPr="00586A17">
        <w:t>SEGURIDAD Y SALUD OCUPACIONAL.</w:t>
      </w:r>
    </w:p>
    <w:p w:rsidR="00B82113" w:rsidRPr="00586A17" w:rsidRDefault="00B82113" w:rsidP="00B82113">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 xml:space="preserve">El PROPONENTE deberá cumplir de forma obligatoria con los estándares de Seguridad Industrial y Salud Ocupacional: </w:t>
      </w:r>
    </w:p>
    <w:p w:rsidR="00B82113" w:rsidRPr="00586A17" w:rsidRDefault="00B82113" w:rsidP="00B82113">
      <w:pPr>
        <w:autoSpaceDE w:val="0"/>
        <w:autoSpaceDN w:val="0"/>
        <w:adjustRightInd w:val="0"/>
        <w:spacing w:line="360" w:lineRule="auto"/>
        <w:jc w:val="both"/>
        <w:rPr>
          <w:rFonts w:ascii="Verdana" w:hAnsi="Verdana" w:cs="Arial"/>
          <w:b/>
          <w:bCs/>
          <w:sz w:val="18"/>
          <w:szCs w:val="18"/>
          <w:lang w:val="es-BO"/>
        </w:rPr>
      </w:pPr>
      <w:r w:rsidRPr="00586A17">
        <w:rPr>
          <w:rFonts w:ascii="Verdana" w:hAnsi="Verdana" w:cs="Arial"/>
          <w:b/>
          <w:bCs/>
          <w:sz w:val="18"/>
          <w:szCs w:val="18"/>
          <w:lang w:val="es-BO"/>
        </w:rPr>
        <w:t>Estándares y requisitos de SYSO para Contratistas de YPFB Corporación.</w:t>
      </w:r>
    </w:p>
    <w:p w:rsidR="00B82113" w:rsidRPr="00586A17" w:rsidRDefault="00B82113" w:rsidP="00B82113">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B82113" w:rsidRPr="00586A17" w:rsidRDefault="00B82113" w:rsidP="00B82113">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Los requisitos de S y SO son aplicables en base al Análisis Preliminar de Peligros y Riegos elaborado para cada actividad y/o servicio a realizar. En función de ello, podrán establecerse requisitos adicionales y/o verificar la “</w:t>
      </w:r>
      <w:r w:rsidRPr="00586A17">
        <w:rPr>
          <w:rFonts w:ascii="Verdana" w:hAnsi="Verdana" w:cs="Arial"/>
          <w:b/>
          <w:bCs/>
          <w:sz w:val="18"/>
          <w:szCs w:val="18"/>
          <w:lang w:val="es-BO"/>
        </w:rPr>
        <w:t>no aplicación de ciertos requisitos de S y SO</w:t>
      </w:r>
      <w:r w:rsidRPr="00586A17">
        <w:rPr>
          <w:rFonts w:ascii="Verdana" w:hAnsi="Verdana" w:cs="Arial"/>
          <w:bCs/>
          <w:sz w:val="18"/>
          <w:szCs w:val="18"/>
          <w:lang w:val="es-BO"/>
        </w:rPr>
        <w:t>” de acuerdo a las actividades del servicio.</w:t>
      </w:r>
    </w:p>
    <w:p w:rsidR="00B82113" w:rsidRPr="00586A17" w:rsidRDefault="00B82113" w:rsidP="00DF240F">
      <w:pPr>
        <w:pStyle w:val="A3"/>
        <w:numPr>
          <w:ilvl w:val="2"/>
          <w:numId w:val="27"/>
        </w:numPr>
      </w:pPr>
      <w:r w:rsidRPr="00586A17">
        <w:t xml:space="preserve">ASPECTOS GENERALES: </w:t>
      </w:r>
    </w:p>
    <w:p w:rsidR="00B82113" w:rsidRPr="00586A17" w:rsidRDefault="00B82113" w:rsidP="00B82113">
      <w:pPr>
        <w:spacing w:line="360" w:lineRule="auto"/>
        <w:rPr>
          <w:rFonts w:ascii="Verdana" w:hAnsi="Verdana"/>
          <w:sz w:val="18"/>
          <w:szCs w:val="18"/>
        </w:rPr>
      </w:pPr>
      <w:r w:rsidRPr="00586A17">
        <w:rPr>
          <w:rFonts w:ascii="Verdana" w:hAnsi="Verdana"/>
          <w:sz w:val="18"/>
          <w:szCs w:val="18"/>
        </w:rPr>
        <w:t xml:space="preserve">El PROPONENTE deberá presentar con su oferta un </w:t>
      </w:r>
      <w:r w:rsidRPr="00586A17">
        <w:rPr>
          <w:rFonts w:ascii="Verdana" w:hAnsi="Verdana"/>
          <w:b/>
          <w:bCs/>
          <w:i/>
          <w:iCs/>
          <w:sz w:val="18"/>
          <w:szCs w:val="18"/>
        </w:rPr>
        <w:t xml:space="preserve">Resumen Ejecutivo </w:t>
      </w:r>
      <w:r w:rsidRPr="00586A1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B82113" w:rsidRPr="00586A17" w:rsidRDefault="00B82113" w:rsidP="0002739D">
      <w:pPr>
        <w:pStyle w:val="Prrafodelista"/>
        <w:numPr>
          <w:ilvl w:val="0"/>
          <w:numId w:val="6"/>
        </w:numPr>
        <w:spacing w:line="360" w:lineRule="auto"/>
        <w:rPr>
          <w:rFonts w:ascii="Verdana" w:hAnsi="Verdana"/>
          <w:sz w:val="18"/>
          <w:szCs w:val="18"/>
        </w:rPr>
      </w:pPr>
      <w:r w:rsidRPr="00586A17">
        <w:rPr>
          <w:rFonts w:ascii="Verdana" w:hAnsi="Verdana"/>
          <w:sz w:val="18"/>
          <w:szCs w:val="18"/>
        </w:rPr>
        <w:t>Medidas preventivas en seguridad, salud Ocupacional (prevención de accidentes)</w:t>
      </w:r>
    </w:p>
    <w:p w:rsidR="00B82113" w:rsidRPr="00586A17" w:rsidRDefault="00B82113"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Uso de EPP (equipo de protección personal, de acuerdo a las actividades específicas)</w:t>
      </w:r>
    </w:p>
    <w:p w:rsidR="00B82113" w:rsidRPr="00586A17" w:rsidRDefault="00B82113"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Identificación y evaluación de riesgos e impactos en el trabajo</w:t>
      </w:r>
    </w:p>
    <w:p w:rsidR="00B82113" w:rsidRPr="00586A17" w:rsidRDefault="00B82113"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Lista general de Procedimientos de trabajo (altura, eléctrico, espacios confinados, etc.)</w:t>
      </w:r>
    </w:p>
    <w:p w:rsidR="00B82113" w:rsidRDefault="00B82113"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Política de Seguridad, Salud Ocupacional y Medio Ambiente (En caso de que la empresa cuente con un sistema de Gestión de S Y SO)</w:t>
      </w:r>
    </w:p>
    <w:p w:rsidR="00F001F6" w:rsidRDefault="00F001F6" w:rsidP="00F001F6">
      <w:pPr>
        <w:spacing w:line="360" w:lineRule="auto"/>
        <w:jc w:val="both"/>
        <w:rPr>
          <w:rFonts w:ascii="Verdana" w:hAnsi="Verdana"/>
          <w:sz w:val="18"/>
          <w:szCs w:val="18"/>
        </w:rPr>
      </w:pPr>
    </w:p>
    <w:p w:rsidR="00F001F6" w:rsidRPr="00F001F6" w:rsidRDefault="00F001F6" w:rsidP="00F001F6">
      <w:pPr>
        <w:spacing w:line="360" w:lineRule="auto"/>
        <w:jc w:val="both"/>
        <w:rPr>
          <w:rFonts w:ascii="Verdana" w:hAnsi="Verdana"/>
          <w:sz w:val="18"/>
          <w:szCs w:val="18"/>
        </w:rPr>
      </w:pPr>
    </w:p>
    <w:p w:rsidR="00B82113" w:rsidRPr="00586A17" w:rsidRDefault="00B82113" w:rsidP="00DF240F">
      <w:pPr>
        <w:pStyle w:val="A3"/>
        <w:numPr>
          <w:ilvl w:val="2"/>
          <w:numId w:val="27"/>
        </w:numPr>
      </w:pPr>
      <w:r w:rsidRPr="00586A17">
        <w:lastRenderedPageBreak/>
        <w:t xml:space="preserve">POSTERIOR A LA ADJUDICACION Y ANTES DEL INICIO DE LAS ACTIVIDADES: </w:t>
      </w:r>
    </w:p>
    <w:p w:rsidR="00B82113" w:rsidRPr="00586A17" w:rsidRDefault="00B82113" w:rsidP="00B82113">
      <w:pPr>
        <w:autoSpaceDE w:val="0"/>
        <w:autoSpaceDN w:val="0"/>
        <w:adjustRightInd w:val="0"/>
        <w:spacing w:before="100" w:beforeAutospacing="1" w:after="100" w:afterAutospacing="1" w:line="360" w:lineRule="auto"/>
        <w:rPr>
          <w:rFonts w:ascii="Verdana" w:hAnsi="Verdana" w:cs="Arial"/>
          <w:sz w:val="18"/>
          <w:szCs w:val="18"/>
        </w:rPr>
      </w:pPr>
      <w:r w:rsidRPr="00586A17">
        <w:rPr>
          <w:rFonts w:ascii="Verdana" w:hAnsi="Verdana" w:cs="Arial"/>
          <w:sz w:val="18"/>
          <w:szCs w:val="18"/>
        </w:rPr>
        <w:t xml:space="preserve">Antes del inicio de las actividades (Orden de Proceder) la Empresa adjudicada deberá presentar los siguientes documentos para la </w:t>
      </w:r>
      <w:r w:rsidRPr="00586A17">
        <w:rPr>
          <w:rFonts w:ascii="Verdana" w:hAnsi="Verdana" w:cs="Arial"/>
          <w:b/>
          <w:bCs/>
          <w:sz w:val="18"/>
          <w:szCs w:val="18"/>
        </w:rPr>
        <w:t xml:space="preserve">aprobación </w:t>
      </w:r>
      <w:r w:rsidRPr="00586A17">
        <w:rPr>
          <w:rFonts w:ascii="Verdana" w:hAnsi="Verdana" w:cs="Arial"/>
          <w:sz w:val="18"/>
          <w:szCs w:val="18"/>
        </w:rPr>
        <w:t>de la Unidad de SMS de YPFB</w:t>
      </w:r>
      <w:r w:rsidRPr="00586A17">
        <w:rPr>
          <w:rFonts w:ascii="Verdana" w:hAnsi="Verdana" w:cs="Arial"/>
          <w:i/>
          <w:iCs/>
          <w:sz w:val="18"/>
          <w:szCs w:val="18"/>
        </w:rPr>
        <w:t xml:space="preserve">: </w:t>
      </w:r>
    </w:p>
    <w:p w:rsidR="00B82113" w:rsidRPr="00586A17" w:rsidRDefault="00B82113" w:rsidP="00B82113">
      <w:pPr>
        <w:pStyle w:val="A3"/>
        <w:numPr>
          <w:ilvl w:val="0"/>
          <w:numId w:val="0"/>
        </w:numPr>
        <w:ind w:left="426" w:hanging="66"/>
      </w:pPr>
      <w:r w:rsidRPr="00586A17">
        <w:rPr>
          <w:i/>
          <w:iCs/>
        </w:rPr>
        <w:t xml:space="preserve">Declaración jurada </w:t>
      </w:r>
      <w:r w:rsidRPr="00586A17">
        <w:t xml:space="preserve">“Compromiso de SMS” para cumplimiento de requisitos de Seguridad Industrial, Salud Ocupacional y Medio Ambiente para contratistas de YPFB Corporación. </w:t>
      </w:r>
    </w:p>
    <w:p w:rsidR="00B82113" w:rsidRPr="00586A17" w:rsidRDefault="00B82113" w:rsidP="00B82113">
      <w:pPr>
        <w:autoSpaceDE w:val="0"/>
        <w:autoSpaceDN w:val="0"/>
        <w:adjustRightInd w:val="0"/>
        <w:spacing w:before="100" w:beforeAutospacing="1" w:after="100" w:afterAutospacing="1" w:line="360" w:lineRule="auto"/>
        <w:ind w:left="426"/>
        <w:rPr>
          <w:rFonts w:ascii="Verdana" w:hAnsi="Verdana" w:cs="Arial"/>
          <w:sz w:val="18"/>
          <w:szCs w:val="18"/>
        </w:rPr>
      </w:pPr>
      <w:r w:rsidRPr="00586A17">
        <w:rPr>
          <w:rFonts w:ascii="Verdana" w:hAnsi="Verdana" w:cs="Arial"/>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B82113" w:rsidRPr="00586A17" w:rsidRDefault="00B82113" w:rsidP="00B82113">
      <w:pPr>
        <w:spacing w:line="360" w:lineRule="auto"/>
        <w:ind w:left="426"/>
        <w:rPr>
          <w:rFonts w:ascii="Verdana" w:hAnsi="Verdana" w:cs="Arial"/>
          <w:sz w:val="18"/>
          <w:szCs w:val="18"/>
        </w:rPr>
      </w:pPr>
      <w:r w:rsidRPr="00586A17">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B82113" w:rsidRPr="00586A17" w:rsidRDefault="00B82113" w:rsidP="00DF240F">
      <w:pPr>
        <w:pStyle w:val="A3"/>
        <w:numPr>
          <w:ilvl w:val="2"/>
          <w:numId w:val="27"/>
        </w:numPr>
      </w:pPr>
      <w:r w:rsidRPr="00586A17">
        <w:t xml:space="preserve">DOCUMENTOS PARA APROBACION DE YPFB (unidad de SMS – Unidad solicitante) </w:t>
      </w:r>
    </w:p>
    <w:p w:rsidR="00B82113" w:rsidRDefault="00B82113" w:rsidP="00B82113">
      <w:pPr>
        <w:spacing w:line="360" w:lineRule="auto"/>
        <w:rPr>
          <w:rFonts w:ascii="Verdana" w:hAnsi="Verdana"/>
          <w:sz w:val="18"/>
          <w:szCs w:val="18"/>
        </w:rPr>
      </w:pPr>
      <w:r w:rsidRPr="00586A17">
        <w:rPr>
          <w:rFonts w:ascii="Verdana" w:hAnsi="Verdana"/>
          <w:sz w:val="18"/>
          <w:szCs w:val="18"/>
        </w:rPr>
        <w:t>La Empresa adjudicada deberá presentar en documento oficial para aprobación de YPFB los siguientes Requisitos de SMS:</w:t>
      </w:r>
    </w:p>
    <w:p w:rsidR="00B82113" w:rsidRPr="00586A17" w:rsidRDefault="00B82113" w:rsidP="00B82113">
      <w:pPr>
        <w:spacing w:line="360" w:lineRule="auto"/>
        <w:rPr>
          <w:rFonts w:ascii="Verdana" w:hAnsi="Verdana"/>
          <w:sz w:val="18"/>
          <w:szCs w:val="18"/>
        </w:rPr>
      </w:pP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o Plan de Seguridad, Salud Ocupacional y Medio Ambiente para el Proyecto.</w:t>
      </w: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Política y programas de control de alcohol y drogas.</w:t>
      </w: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de capacitación y charlas de seguridad</w:t>
      </w: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Procedimientos específicos de seguridad para el Proyecto.</w:t>
      </w: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Plan de respuesta ante emergencias (Para el proyecto).</w:t>
      </w:r>
    </w:p>
    <w:p w:rsidR="00B82113" w:rsidRPr="00586A17"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Plan Médico de Evacuación (MEDEVAC)</w:t>
      </w:r>
    </w:p>
    <w:p w:rsidR="00B82113" w:rsidRDefault="00B82113"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de retiro y disposición de los residuos originados en el proyecto</w:t>
      </w:r>
    </w:p>
    <w:p w:rsidR="00B82113" w:rsidRPr="00586A17" w:rsidRDefault="00B82113" w:rsidP="00DF240F">
      <w:pPr>
        <w:pStyle w:val="A3"/>
        <w:numPr>
          <w:ilvl w:val="2"/>
          <w:numId w:val="27"/>
        </w:numPr>
      </w:pPr>
      <w:r w:rsidRPr="00586A17">
        <w:t>ANTES DEL INICIO DE ACTIVIDADES E INGRESO A OBRA, LA EMPRESA ADJUDICADA DEBE CUMPLIR CON LOS SIGUIENTES REQUISITOS DE SMS:</w:t>
      </w:r>
    </w:p>
    <w:p w:rsidR="00B82113" w:rsidRPr="00B82113" w:rsidRDefault="00B82113"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 xml:space="preserve">Nómina (nombre completo y cédula de identidad) del personal a cargo de los trabajos </w:t>
      </w:r>
    </w:p>
    <w:p w:rsidR="00B82113" w:rsidRPr="00B82113" w:rsidRDefault="00B82113"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 xml:space="preserve">Nota formal de designación del supervisor de SMS para el proyecto. (Incluir el </w:t>
      </w:r>
      <w:proofErr w:type="spellStart"/>
      <w:r w:rsidRPr="00B82113">
        <w:rPr>
          <w:rFonts w:ascii="Verdana" w:hAnsi="Verdana"/>
          <w:sz w:val="18"/>
          <w:szCs w:val="18"/>
        </w:rPr>
        <w:t>Curriculum</w:t>
      </w:r>
      <w:proofErr w:type="spellEnd"/>
      <w:r w:rsidRPr="00B82113">
        <w:rPr>
          <w:rFonts w:ascii="Verdana" w:hAnsi="Verdana"/>
          <w:sz w:val="18"/>
          <w:szCs w:val="18"/>
        </w:rPr>
        <w:t xml:space="preserve"> Vitae no documentado)</w:t>
      </w:r>
    </w:p>
    <w:p w:rsidR="00B82113" w:rsidRPr="00B82113" w:rsidRDefault="00B82113"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Seguro médico / Seguro contra accidentes personales</w:t>
      </w:r>
    </w:p>
    <w:p w:rsidR="00B82113" w:rsidRPr="00B82113" w:rsidRDefault="00B82113"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lastRenderedPageBreak/>
        <w:t>Pólizas contra accidentes personales y muerte</w:t>
      </w:r>
    </w:p>
    <w:p w:rsidR="00B82113" w:rsidRPr="00B82113" w:rsidRDefault="00B82113"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Uso obligatorio de ropa de trabajo</w:t>
      </w:r>
    </w:p>
    <w:p w:rsidR="00B82113" w:rsidRPr="00586A17" w:rsidRDefault="00B82113" w:rsidP="00DF240F">
      <w:pPr>
        <w:pStyle w:val="A3"/>
        <w:numPr>
          <w:ilvl w:val="2"/>
          <w:numId w:val="27"/>
        </w:numPr>
      </w:pPr>
      <w:r w:rsidRPr="00586A17">
        <w:t>Uso obligatorio de EPP (Equipo de protección personal)</w:t>
      </w:r>
    </w:p>
    <w:p w:rsidR="00B82113" w:rsidRPr="00586A17" w:rsidRDefault="00B82113"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Casco de seguridad</w:t>
      </w:r>
    </w:p>
    <w:p w:rsidR="00B82113" w:rsidRPr="00586A17" w:rsidRDefault="00B82113"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Lentes de seguridad</w:t>
      </w:r>
    </w:p>
    <w:p w:rsidR="00B82113" w:rsidRPr="00586A17" w:rsidRDefault="00B82113"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Botín / Bota de seguridad</w:t>
      </w:r>
    </w:p>
    <w:p w:rsidR="00B82113" w:rsidRPr="00586A17" w:rsidRDefault="00B82113"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Guantes (de acuerdo a las actividades a desarrollar)</w:t>
      </w:r>
    </w:p>
    <w:p w:rsidR="00B82113" w:rsidRPr="00586A17" w:rsidRDefault="00B82113"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Protector auditivo (en caso de requerirse en la actividad)</w:t>
      </w:r>
    </w:p>
    <w:p w:rsidR="00B82113" w:rsidRPr="00586A17" w:rsidRDefault="00B82113" w:rsidP="00B82113">
      <w:pPr>
        <w:spacing w:line="360" w:lineRule="auto"/>
        <w:ind w:firstLine="360"/>
        <w:rPr>
          <w:rFonts w:ascii="Verdana" w:hAnsi="Verdana"/>
          <w:sz w:val="18"/>
          <w:szCs w:val="18"/>
        </w:rPr>
      </w:pPr>
      <w:r w:rsidRPr="00586A17">
        <w:rPr>
          <w:rFonts w:ascii="Verdana" w:hAnsi="Verdana"/>
          <w:sz w:val="18"/>
          <w:szCs w:val="18"/>
        </w:rPr>
        <w:t>EPP Para riesgos especiales</w:t>
      </w:r>
    </w:p>
    <w:p w:rsidR="00B82113" w:rsidRPr="00586A17" w:rsidRDefault="00B82113"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altura</w:t>
      </w:r>
    </w:p>
    <w:p w:rsidR="00B82113" w:rsidRPr="00586A17" w:rsidRDefault="00B82113"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eléctricos</w:t>
      </w:r>
    </w:p>
    <w:p w:rsidR="00B82113" w:rsidRPr="00586A17" w:rsidRDefault="00B82113"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espacios confinados</w:t>
      </w:r>
    </w:p>
    <w:p w:rsidR="00B82113" w:rsidRPr="00586A17" w:rsidRDefault="00B82113"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zanja abierta</w:t>
      </w:r>
    </w:p>
    <w:p w:rsidR="00B82113" w:rsidRPr="00586A17" w:rsidRDefault="00B82113"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con cargas suspendidas</w:t>
      </w:r>
    </w:p>
    <w:p w:rsidR="00B82113" w:rsidRPr="00586A17" w:rsidRDefault="00B82113" w:rsidP="0002739D">
      <w:pPr>
        <w:pStyle w:val="Prrafodelista"/>
        <w:numPr>
          <w:ilvl w:val="0"/>
          <w:numId w:val="9"/>
        </w:numPr>
        <w:spacing w:line="360" w:lineRule="auto"/>
        <w:rPr>
          <w:rFonts w:ascii="Verdana" w:hAnsi="Verdana"/>
          <w:sz w:val="18"/>
          <w:szCs w:val="18"/>
        </w:rPr>
      </w:pPr>
      <w:r w:rsidRPr="00586A17">
        <w:rPr>
          <w:rFonts w:ascii="Verdana" w:hAnsi="Verdana"/>
          <w:sz w:val="18"/>
          <w:szCs w:val="18"/>
        </w:rPr>
        <w:t>Trabajos con materiales peligrosos</w:t>
      </w:r>
    </w:p>
    <w:p w:rsidR="00B82113" w:rsidRPr="00586A17" w:rsidRDefault="00B82113" w:rsidP="00B82113">
      <w:pPr>
        <w:pStyle w:val="A3"/>
        <w:numPr>
          <w:ilvl w:val="0"/>
          <w:numId w:val="0"/>
        </w:numPr>
        <w:ind w:left="1080" w:hanging="720"/>
        <w:rPr>
          <w:b w:val="0"/>
        </w:rPr>
      </w:pPr>
      <w:r w:rsidRPr="00586A17">
        <w:rPr>
          <w:b w:val="0"/>
        </w:rPr>
        <w:t>Uso de señalética en el área o frentes de trabajo.</w:t>
      </w:r>
    </w:p>
    <w:p w:rsidR="00B82113" w:rsidRPr="00586A17" w:rsidRDefault="00B82113" w:rsidP="00B82113">
      <w:pPr>
        <w:pStyle w:val="A2"/>
        <w:numPr>
          <w:ilvl w:val="0"/>
          <w:numId w:val="0"/>
        </w:numPr>
        <w:spacing w:after="0"/>
        <w:ind w:left="284"/>
        <w:rPr>
          <w:b w:val="0"/>
        </w:rPr>
      </w:pPr>
      <w:r w:rsidRPr="00586A17">
        <w:rPr>
          <w:b w:val="0"/>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B82113" w:rsidRPr="00586A17" w:rsidRDefault="00B82113" w:rsidP="00B82113">
      <w:pPr>
        <w:pStyle w:val="A2"/>
        <w:numPr>
          <w:ilvl w:val="0"/>
          <w:numId w:val="0"/>
        </w:numPr>
        <w:spacing w:after="0"/>
        <w:ind w:left="284"/>
        <w:rPr>
          <w:b w:val="0"/>
        </w:rPr>
      </w:pPr>
      <w:r w:rsidRPr="00586A17">
        <w:rPr>
          <w:b w:val="0"/>
        </w:rPr>
        <w:t xml:space="preserve">Se deja claramente establecido la prohibición total y definitiva de ingreso a obra o ejecución de trabajos con pasantes y/o practicantes de la contratista y/o sub contratista en  proyectos de YPFB. </w:t>
      </w:r>
    </w:p>
    <w:p w:rsidR="00B82113" w:rsidRPr="00317062" w:rsidRDefault="00B82113" w:rsidP="00B82113">
      <w:pPr>
        <w:pStyle w:val="A2"/>
        <w:numPr>
          <w:ilvl w:val="0"/>
          <w:numId w:val="0"/>
        </w:numPr>
        <w:spacing w:after="0"/>
        <w:ind w:left="284"/>
        <w:rPr>
          <w:b w:val="0"/>
        </w:rPr>
      </w:pPr>
      <w:r w:rsidRPr="00586A17">
        <w:rPr>
          <w:b w:val="0"/>
        </w:rPr>
        <w:t>YPFB Corporación se reserva el derecho de solicitar nuevos requisitos de S y SO   que sean necesarios para garantizar la correcta ejecución de la actividad, cuyo objetivo es prevenir accidentes e incidentes.</w:t>
      </w:r>
      <w:r w:rsidRPr="00586A17">
        <w:rPr>
          <w:rFonts w:cstheme="minorHAnsi"/>
          <w:b w:val="0"/>
        </w:rPr>
        <w:t xml:space="preserve"> </w:t>
      </w:r>
      <w:r w:rsidRPr="00586A17">
        <w:rPr>
          <w:b w:val="0"/>
        </w:rPr>
        <w:t>Vigente en materia de S y SO y los aspectos normativos y regulatorios de YPFB Corporación.</w:t>
      </w:r>
    </w:p>
    <w:p w:rsidR="00B82113" w:rsidRDefault="00B82113" w:rsidP="00DF240F">
      <w:pPr>
        <w:pStyle w:val="A2"/>
        <w:numPr>
          <w:ilvl w:val="1"/>
          <w:numId w:val="27"/>
        </w:numPr>
      </w:pPr>
      <w:r w:rsidRPr="00586A17">
        <w:t>FACTURACIÓN.</w:t>
      </w:r>
    </w:p>
    <w:p w:rsidR="00B82113" w:rsidRPr="00D84016" w:rsidRDefault="00B82113" w:rsidP="00B82113">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B82113" w:rsidRPr="00D84016" w:rsidRDefault="00B82113" w:rsidP="00B82113">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B82113" w:rsidRPr="00D84016" w:rsidRDefault="00B82113" w:rsidP="00B82113">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B82113" w:rsidRPr="00586A17" w:rsidRDefault="00B82113" w:rsidP="00DF240F">
      <w:pPr>
        <w:pStyle w:val="A2"/>
        <w:numPr>
          <w:ilvl w:val="1"/>
          <w:numId w:val="27"/>
        </w:numPr>
      </w:pPr>
      <w:r w:rsidRPr="00586A17">
        <w:t>TRIBUTOS.</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B82113" w:rsidRPr="00586A17" w:rsidRDefault="00B82113" w:rsidP="00DF240F">
      <w:pPr>
        <w:pStyle w:val="A2"/>
        <w:numPr>
          <w:ilvl w:val="1"/>
          <w:numId w:val="27"/>
        </w:numPr>
      </w:pPr>
      <w:r w:rsidRPr="00586A17">
        <w:t>SEGUROS.</w:t>
      </w:r>
    </w:p>
    <w:p w:rsidR="00B82113" w:rsidRPr="00586A17" w:rsidRDefault="00B82113" w:rsidP="00B82113">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B82113" w:rsidRPr="00586A17" w:rsidRDefault="00B82113" w:rsidP="0002739D">
      <w:pPr>
        <w:pStyle w:val="A1"/>
        <w:numPr>
          <w:ilvl w:val="0"/>
          <w:numId w:val="10"/>
        </w:numPr>
        <w:spacing w:line="360" w:lineRule="auto"/>
        <w:rPr>
          <w:i/>
          <w:iCs/>
          <w:lang w:val="es-BO"/>
        </w:rPr>
      </w:pPr>
      <w:r w:rsidRPr="00586A17">
        <w:rPr>
          <w:i/>
          <w:iCs/>
          <w:lang w:val="es-BO"/>
        </w:rPr>
        <w:t>Seguro de Responsabilidad Civil.</w:t>
      </w:r>
    </w:p>
    <w:p w:rsidR="00B82113" w:rsidRPr="00586A17" w:rsidRDefault="00B82113" w:rsidP="00B82113">
      <w:pPr>
        <w:pStyle w:val="A1"/>
        <w:numPr>
          <w:ilvl w:val="0"/>
          <w:numId w:val="0"/>
        </w:numPr>
        <w:spacing w:line="360" w:lineRule="auto"/>
        <w:ind w:left="714" w:hanging="6"/>
        <w:rPr>
          <w:b w:val="0"/>
          <w:iCs/>
          <w:u w:val="none"/>
          <w:lang w:val="es-BO"/>
        </w:rPr>
      </w:pPr>
      <w:r w:rsidRPr="00586A17">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82113" w:rsidRPr="00586A17" w:rsidRDefault="00B82113" w:rsidP="00B82113">
      <w:pPr>
        <w:pStyle w:val="A1"/>
        <w:numPr>
          <w:ilvl w:val="0"/>
          <w:numId w:val="0"/>
        </w:numPr>
        <w:spacing w:line="360" w:lineRule="auto"/>
        <w:ind w:left="714"/>
        <w:rPr>
          <w:b w:val="0"/>
          <w:iCs/>
          <w:u w:val="none"/>
          <w:lang w:val="es-BO"/>
        </w:rPr>
      </w:pPr>
      <w:r w:rsidRPr="00586A17">
        <w:rPr>
          <w:b w:val="0"/>
          <w:iCs/>
          <w:u w:val="none"/>
          <w:lang w:val="es-BO"/>
        </w:rPr>
        <w:t>El límite de indemnización por evento y/o reclamos deberá ser por un monto no menor a $</w:t>
      </w:r>
      <w:proofErr w:type="spellStart"/>
      <w:r w:rsidRPr="00586A17">
        <w:rPr>
          <w:b w:val="0"/>
          <w:iCs/>
          <w:u w:val="none"/>
          <w:lang w:val="es-BO"/>
        </w:rPr>
        <w:t>us</w:t>
      </w:r>
      <w:proofErr w:type="spellEnd"/>
      <w:r w:rsidRPr="00586A17">
        <w:rPr>
          <w:b w:val="0"/>
          <w:iCs/>
          <w:u w:val="none"/>
          <w:lang w:val="es-BO"/>
        </w:rPr>
        <w:t>. 100.000.-.</w:t>
      </w:r>
    </w:p>
    <w:p w:rsidR="00B82113" w:rsidRPr="00586A17" w:rsidRDefault="00B82113" w:rsidP="0002739D">
      <w:pPr>
        <w:pStyle w:val="A1"/>
        <w:numPr>
          <w:ilvl w:val="0"/>
          <w:numId w:val="10"/>
        </w:numPr>
        <w:spacing w:line="360" w:lineRule="auto"/>
        <w:rPr>
          <w:i/>
          <w:iCs/>
          <w:lang w:val="es-BO"/>
        </w:rPr>
      </w:pPr>
      <w:r w:rsidRPr="00586A17">
        <w:rPr>
          <w:i/>
          <w:iCs/>
          <w:lang w:val="es-BO"/>
        </w:rPr>
        <w:t>Póliza de Accidentes Personales.</w:t>
      </w:r>
    </w:p>
    <w:p w:rsidR="00B82113" w:rsidRPr="00586A17" w:rsidRDefault="00B82113" w:rsidP="00B82113">
      <w:pPr>
        <w:pStyle w:val="A1"/>
        <w:numPr>
          <w:ilvl w:val="0"/>
          <w:numId w:val="0"/>
        </w:numPr>
        <w:spacing w:line="360" w:lineRule="auto"/>
        <w:ind w:left="714"/>
        <w:rPr>
          <w:b w:val="0"/>
          <w:iCs/>
          <w:u w:val="none"/>
          <w:lang w:val="es-BO"/>
        </w:rPr>
      </w:pPr>
      <w:r w:rsidRPr="00586A17">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82113" w:rsidRPr="00586A17" w:rsidRDefault="00B82113" w:rsidP="0002739D">
      <w:pPr>
        <w:pStyle w:val="A1"/>
        <w:numPr>
          <w:ilvl w:val="0"/>
          <w:numId w:val="10"/>
        </w:numPr>
        <w:spacing w:line="360" w:lineRule="auto"/>
        <w:rPr>
          <w:i/>
          <w:iCs/>
          <w:lang w:val="es-BO"/>
        </w:rPr>
      </w:pPr>
      <w:r w:rsidRPr="00586A17">
        <w:rPr>
          <w:i/>
          <w:iCs/>
          <w:lang w:val="es-BO"/>
        </w:rPr>
        <w:lastRenderedPageBreak/>
        <w:t>Condiciones Adicionales.</w:t>
      </w:r>
    </w:p>
    <w:p w:rsidR="00B82113" w:rsidRPr="00586A17" w:rsidRDefault="00B82113" w:rsidP="00B82113">
      <w:pPr>
        <w:pStyle w:val="A1"/>
        <w:numPr>
          <w:ilvl w:val="0"/>
          <w:numId w:val="0"/>
        </w:numPr>
        <w:spacing w:line="360" w:lineRule="auto"/>
        <w:ind w:left="714"/>
        <w:rPr>
          <w:b w:val="0"/>
          <w:iCs/>
          <w:u w:val="none"/>
          <w:lang w:val="es-BO"/>
        </w:rPr>
      </w:pPr>
      <w:r w:rsidRPr="00586A17">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82113" w:rsidRPr="00586A17" w:rsidRDefault="00B82113" w:rsidP="00B82113">
      <w:pPr>
        <w:pStyle w:val="A1"/>
        <w:numPr>
          <w:ilvl w:val="0"/>
          <w:numId w:val="0"/>
        </w:numPr>
        <w:spacing w:line="360" w:lineRule="auto"/>
        <w:ind w:left="714"/>
        <w:rPr>
          <w:b w:val="0"/>
          <w:iCs/>
          <w:u w:val="none"/>
          <w:lang w:val="es-BO"/>
        </w:rPr>
      </w:pPr>
      <w:r w:rsidRPr="00586A17">
        <w:rPr>
          <w:b w:val="0"/>
          <w:iCs/>
          <w:u w:val="none"/>
          <w:lang w:val="es-BO"/>
        </w:rPr>
        <w:t>La empresa adjudicada, deberá entregar una copia de las citadas pólizas a YPFB antes de la suscripción del contrato.</w:t>
      </w:r>
    </w:p>
    <w:p w:rsidR="00B82113" w:rsidRPr="00586A17" w:rsidRDefault="00B82113" w:rsidP="00DF240F">
      <w:pPr>
        <w:pStyle w:val="A2"/>
        <w:numPr>
          <w:ilvl w:val="1"/>
          <w:numId w:val="27"/>
        </w:numPr>
      </w:pPr>
      <w:r w:rsidRPr="00586A17">
        <w:t>VALIDEZ DE LA PROPUESTA.</w:t>
      </w:r>
    </w:p>
    <w:p w:rsidR="00B82113" w:rsidRPr="00586A17" w:rsidRDefault="00B82113" w:rsidP="00B82113">
      <w:pPr>
        <w:pStyle w:val="Prrafodelista"/>
        <w:spacing w:before="240" w:after="120" w:line="360" w:lineRule="auto"/>
        <w:ind w:left="0"/>
        <w:jc w:val="both"/>
        <w:rPr>
          <w:rFonts w:ascii="Verdana" w:hAnsi="Verdana" w:cs="Arial"/>
          <w:b/>
          <w:bCs/>
          <w:sz w:val="18"/>
          <w:szCs w:val="18"/>
          <w:u w:val="single"/>
        </w:rPr>
      </w:pPr>
      <w:r w:rsidRPr="00586A17">
        <w:rPr>
          <w:rFonts w:ascii="Verdana" w:hAnsi="Verdana" w:cs="Arial"/>
          <w:bCs/>
          <w:sz w:val="18"/>
          <w:szCs w:val="18"/>
        </w:rPr>
        <w:t>La validez de la propuesta deberá ser de 90 días calendario.</w:t>
      </w:r>
    </w:p>
    <w:p w:rsidR="00E45EAF" w:rsidRDefault="00E45EAF" w:rsidP="00DB0B68">
      <w:pPr>
        <w:pStyle w:val="Prrafodelista"/>
        <w:spacing w:before="240" w:after="120" w:line="360" w:lineRule="auto"/>
        <w:ind w:left="0"/>
        <w:jc w:val="both"/>
        <w:rPr>
          <w:rFonts w:ascii="Verdana" w:hAnsi="Verdana" w:cs="Arial"/>
          <w:bCs/>
          <w:sz w:val="18"/>
          <w:szCs w:val="18"/>
        </w:rPr>
      </w:pPr>
    </w:p>
    <w:p w:rsidR="00B82113" w:rsidRDefault="00B82113" w:rsidP="00DB0B68">
      <w:pPr>
        <w:pStyle w:val="Prrafodelista"/>
        <w:spacing w:before="240" w:after="120" w:line="360" w:lineRule="auto"/>
        <w:ind w:left="0"/>
        <w:jc w:val="both"/>
        <w:rPr>
          <w:rFonts w:ascii="Verdana" w:hAnsi="Verdana" w:cs="Arial"/>
          <w:bCs/>
          <w:sz w:val="18"/>
          <w:szCs w:val="18"/>
        </w:rPr>
      </w:pPr>
    </w:p>
    <w:p w:rsidR="00B82113" w:rsidRDefault="00B82113" w:rsidP="00DB0B68">
      <w:pPr>
        <w:pStyle w:val="Prrafodelista"/>
        <w:spacing w:before="240" w:after="120" w:line="360" w:lineRule="auto"/>
        <w:ind w:left="0"/>
        <w:jc w:val="both"/>
        <w:rPr>
          <w:rFonts w:ascii="Verdana" w:hAnsi="Verdana" w:cs="Arial"/>
          <w:bCs/>
          <w:sz w:val="18"/>
          <w:szCs w:val="18"/>
        </w:rPr>
      </w:pPr>
    </w:p>
    <w:p w:rsidR="00B82113" w:rsidRDefault="00B82113" w:rsidP="00DB0B68">
      <w:pPr>
        <w:pStyle w:val="Prrafodelista"/>
        <w:spacing w:before="240" w:after="120" w:line="360" w:lineRule="auto"/>
        <w:ind w:left="0"/>
        <w:jc w:val="both"/>
        <w:rPr>
          <w:rFonts w:ascii="Verdana" w:hAnsi="Verdana" w:cs="Arial"/>
          <w:bCs/>
          <w:sz w:val="18"/>
          <w:szCs w:val="18"/>
        </w:rPr>
      </w:pPr>
    </w:p>
    <w:p w:rsidR="00B82113" w:rsidRDefault="00B82113" w:rsidP="00DB0B68">
      <w:pPr>
        <w:pStyle w:val="Prrafodelista"/>
        <w:spacing w:before="240" w:after="120" w:line="360" w:lineRule="auto"/>
        <w:ind w:left="0"/>
        <w:jc w:val="both"/>
        <w:rPr>
          <w:rFonts w:ascii="Verdana" w:hAnsi="Verdana" w:cs="Arial"/>
          <w:bCs/>
          <w:sz w:val="18"/>
          <w:szCs w:val="18"/>
        </w:rPr>
      </w:pPr>
    </w:p>
    <w:p w:rsidR="00B82113" w:rsidRDefault="00B82113"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9541F5" w:rsidRDefault="009541F5" w:rsidP="00DB0B68">
      <w:pPr>
        <w:pStyle w:val="Prrafodelista"/>
        <w:spacing w:before="240" w:after="120" w:line="360" w:lineRule="auto"/>
        <w:ind w:left="0"/>
        <w:jc w:val="both"/>
        <w:rPr>
          <w:rFonts w:ascii="Verdana" w:hAnsi="Verdana" w:cs="Arial"/>
          <w:bCs/>
          <w:sz w:val="18"/>
          <w:szCs w:val="18"/>
        </w:rPr>
      </w:pPr>
    </w:p>
    <w:p w:rsidR="00BF3F88" w:rsidRPr="00BF3F88" w:rsidRDefault="00BF3F88" w:rsidP="00DF240F">
      <w:pPr>
        <w:pStyle w:val="A1"/>
        <w:numPr>
          <w:ilvl w:val="0"/>
          <w:numId w:val="17"/>
        </w:numPr>
        <w:rPr>
          <w:u w:val="none"/>
          <w:lang w:eastAsia="es-BO"/>
        </w:rPr>
      </w:pPr>
      <w:r w:rsidRPr="00BF3F88">
        <w:rPr>
          <w:u w:val="none"/>
        </w:rPr>
        <w:lastRenderedPageBreak/>
        <w:t>CARACTERÍSTICAS DEL SERVICIO.</w:t>
      </w:r>
    </w:p>
    <w:p w:rsidR="00510751" w:rsidRPr="00586A17" w:rsidRDefault="00510751" w:rsidP="00DF240F">
      <w:pPr>
        <w:pStyle w:val="A1"/>
      </w:pPr>
      <w:r w:rsidRPr="00586A17">
        <w:t>ÍTEM 2.</w:t>
      </w:r>
      <w:r w:rsidR="003350A0" w:rsidRPr="00586A17">
        <w:t xml:space="preserve"> </w:t>
      </w:r>
      <w:r w:rsidR="00CB40F9" w:rsidRPr="00586A17">
        <w:t xml:space="preserve">SERVICIO </w:t>
      </w:r>
      <w:r w:rsidR="00C74EAB">
        <w:t>Y</w:t>
      </w:r>
      <w:r w:rsidR="00C74EAB" w:rsidRPr="00586A17">
        <w:t xml:space="preserve"> </w:t>
      </w:r>
      <w:r w:rsidR="00CB40F9" w:rsidRPr="00586A17">
        <w:t>PROVISIÓN DE TRÉPANOS POZO SIP-X1</w:t>
      </w:r>
      <w:r w:rsidR="00B82113">
        <w:t xml:space="preserve">, </w:t>
      </w:r>
      <w:r w:rsidR="00A74C24">
        <w:t>FASE 12 ¼” – 8 ½”</w:t>
      </w:r>
      <w:r w:rsidR="00CB40F9" w:rsidRPr="00586A17">
        <w:t xml:space="preserve"> – 6”</w:t>
      </w:r>
      <w:r w:rsidR="00D55A48">
        <w:t xml:space="preserve"> (CONTINGENCIA TREPANO 10 5/8”)</w:t>
      </w:r>
      <w:r w:rsidR="00CB40F9" w:rsidRPr="00586A17">
        <w:t>.</w:t>
      </w:r>
    </w:p>
    <w:p w:rsidR="00E943FB" w:rsidRPr="00586A17" w:rsidRDefault="00E943FB" w:rsidP="00DF240F">
      <w:pPr>
        <w:pStyle w:val="A2"/>
        <w:numPr>
          <w:ilvl w:val="1"/>
          <w:numId w:val="29"/>
        </w:numPr>
        <w:rPr>
          <w:lang w:eastAsia="es-BO"/>
        </w:rPr>
      </w:pPr>
      <w:r w:rsidRPr="00586A17">
        <w:t>ALCANCE DEL SERVICIO.</w:t>
      </w:r>
    </w:p>
    <w:p w:rsidR="00CB40F9" w:rsidRPr="00586A17" w:rsidRDefault="00CB40F9" w:rsidP="00DB0B68">
      <w:pPr>
        <w:pStyle w:val="A1"/>
        <w:numPr>
          <w:ilvl w:val="0"/>
          <w:numId w:val="0"/>
        </w:numPr>
        <w:spacing w:line="360" w:lineRule="auto"/>
        <w:ind w:left="360"/>
        <w:rPr>
          <w:b w:val="0"/>
          <w:u w:val="none"/>
        </w:rPr>
      </w:pPr>
      <w:r w:rsidRPr="00586A17">
        <w:rPr>
          <w:b w:val="0"/>
          <w:u w:val="none"/>
        </w:rPr>
        <w:t>El Contratista deberá proveer el conjunto de trépanos de diferentes tipos, que se utilizaran duran</w:t>
      </w:r>
      <w:r w:rsidR="00DB0B68" w:rsidRPr="00586A17">
        <w:rPr>
          <w:b w:val="0"/>
          <w:u w:val="none"/>
        </w:rPr>
        <w:t>te la perforación del pozo Sipotindi-</w:t>
      </w:r>
      <w:r w:rsidRPr="00586A17">
        <w:rPr>
          <w:b w:val="0"/>
          <w:u w:val="none"/>
        </w:rPr>
        <w:t>X1, en las Fases de 12 ¼”</w:t>
      </w:r>
      <w:r w:rsidR="00CA3440">
        <w:rPr>
          <w:b w:val="0"/>
          <w:u w:val="none"/>
        </w:rPr>
        <w:t>,</w:t>
      </w:r>
      <w:r w:rsidRPr="00586A17">
        <w:rPr>
          <w:b w:val="0"/>
          <w:u w:val="none"/>
        </w:rPr>
        <w:t xml:space="preserve"> 8 ½” y 6”, con sus respectivos accesorios (conjunto de boquillas de diferentes me</w:t>
      </w:r>
      <w:r w:rsidR="00DB0B68" w:rsidRPr="00586A17">
        <w:rPr>
          <w:b w:val="0"/>
          <w:u w:val="none"/>
        </w:rPr>
        <w:t>didas para  cada diámetro de tré</w:t>
      </w:r>
      <w:r w:rsidRPr="00586A17">
        <w:rPr>
          <w:b w:val="0"/>
          <w:u w:val="none"/>
        </w:rPr>
        <w:t xml:space="preserve">pano, llaves de ajuste de boquillas, platos de ajuste, </w:t>
      </w:r>
      <w:r w:rsidR="00DB0B68" w:rsidRPr="00586A17">
        <w:rPr>
          <w:b w:val="0"/>
          <w:u w:val="none"/>
        </w:rPr>
        <w:t>etc.</w:t>
      </w:r>
      <w:r w:rsidRPr="00586A17">
        <w:rPr>
          <w:b w:val="0"/>
          <w:u w:val="none"/>
        </w:rPr>
        <w:t xml:space="preserve">), según las necesidades de la operación a requerimiento de YPFB, además del  soporte técnico; los cuales, deberán garantizar su trabajo durante la ejecución de la perforación del pozo según el programa de perforación. </w:t>
      </w:r>
    </w:p>
    <w:p w:rsidR="00586A17" w:rsidRDefault="00CB40F9" w:rsidP="00B16A2D">
      <w:pPr>
        <w:pStyle w:val="A1"/>
        <w:numPr>
          <w:ilvl w:val="0"/>
          <w:numId w:val="0"/>
        </w:numPr>
        <w:spacing w:line="360" w:lineRule="auto"/>
        <w:ind w:left="360"/>
        <w:rPr>
          <w:b w:val="0"/>
          <w:u w:val="none"/>
        </w:rPr>
      </w:pPr>
      <w:r w:rsidRPr="00586A17">
        <w:rPr>
          <w:b w:val="0"/>
          <w:u w:val="none"/>
        </w:rPr>
        <w:t xml:space="preserve">La provisión de trépanos </w:t>
      </w:r>
      <w:r w:rsidR="00B16A2D">
        <w:rPr>
          <w:b w:val="0"/>
          <w:u w:val="none"/>
        </w:rPr>
        <w:t xml:space="preserve">será en dos modalidades: </w:t>
      </w:r>
      <w:r w:rsidRPr="00586A17">
        <w:rPr>
          <w:b w:val="0"/>
          <w:u w:val="none"/>
        </w:rPr>
        <w:t>compra</w:t>
      </w:r>
      <w:r w:rsidR="00B16A2D">
        <w:rPr>
          <w:b w:val="0"/>
          <w:u w:val="none"/>
        </w:rPr>
        <w:t xml:space="preserve"> directa (Trépanos Tricónicos) y</w:t>
      </w:r>
      <w:r w:rsidRPr="00586A17">
        <w:rPr>
          <w:b w:val="0"/>
          <w:u w:val="none"/>
        </w:rPr>
        <w:t xml:space="preserve"> alqui</w:t>
      </w:r>
      <w:r w:rsidR="008D61B6">
        <w:rPr>
          <w:b w:val="0"/>
          <w:u w:val="none"/>
        </w:rPr>
        <w:t>ler (Trépanos PDC, Impregnados</w:t>
      </w:r>
      <w:r w:rsidRPr="00586A17">
        <w:rPr>
          <w:b w:val="0"/>
          <w:u w:val="none"/>
        </w:rPr>
        <w:t>, Ensanchadores, etc.), de acuerdo a los re</w:t>
      </w:r>
      <w:r w:rsidR="00B16A2D">
        <w:rPr>
          <w:b w:val="0"/>
          <w:u w:val="none"/>
        </w:rPr>
        <w:t>querimientos de YPFB conforme al</w:t>
      </w:r>
      <w:r w:rsidRPr="00586A17">
        <w:rPr>
          <w:b w:val="0"/>
          <w:u w:val="none"/>
        </w:rPr>
        <w:t xml:space="preserve"> Programa de Perforación.</w:t>
      </w:r>
    </w:p>
    <w:p w:rsidR="00CB40F9" w:rsidRPr="00586A17" w:rsidRDefault="00CB40F9" w:rsidP="00CC23BD">
      <w:pPr>
        <w:pStyle w:val="A1"/>
        <w:numPr>
          <w:ilvl w:val="0"/>
          <w:numId w:val="0"/>
        </w:numPr>
        <w:spacing w:line="360" w:lineRule="auto"/>
        <w:ind w:left="360"/>
        <w:rPr>
          <w:b w:val="0"/>
          <w:u w:val="none"/>
        </w:rPr>
      </w:pPr>
      <w:r w:rsidRPr="00586A17">
        <w:rPr>
          <w:b w:val="0"/>
          <w:u w:val="none"/>
        </w:rPr>
        <w:t>El Contrat</w:t>
      </w:r>
      <w:r w:rsidR="007B0390">
        <w:rPr>
          <w:b w:val="0"/>
          <w:u w:val="none"/>
        </w:rPr>
        <w:t>ista proveerá un ingeniero o</w:t>
      </w:r>
      <w:r w:rsidR="002F611B">
        <w:rPr>
          <w:b w:val="0"/>
          <w:u w:val="none"/>
        </w:rPr>
        <w:t xml:space="preserve"> </w:t>
      </w:r>
      <w:r w:rsidRPr="00586A17">
        <w:rPr>
          <w:b w:val="0"/>
          <w:u w:val="none"/>
        </w:rPr>
        <w:t xml:space="preserve">especialista </w:t>
      </w:r>
      <w:r w:rsidR="001D11AB">
        <w:rPr>
          <w:b w:val="0"/>
          <w:u w:val="none"/>
        </w:rPr>
        <w:t>en trépanos</w:t>
      </w:r>
      <w:r w:rsidR="007B0390">
        <w:rPr>
          <w:b w:val="0"/>
          <w:u w:val="none"/>
        </w:rPr>
        <w:t>,</w:t>
      </w:r>
      <w:r w:rsidR="001D11AB">
        <w:rPr>
          <w:b w:val="0"/>
          <w:u w:val="none"/>
        </w:rPr>
        <w:t xml:space="preserve"> que coordinara con</w:t>
      </w:r>
      <w:r w:rsidRPr="00586A17">
        <w:rPr>
          <w:b w:val="0"/>
          <w:u w:val="none"/>
        </w:rPr>
        <w:t xml:space="preserve"> personal técnico de YPFB</w:t>
      </w:r>
      <w:r w:rsidR="002F611B">
        <w:rPr>
          <w:b w:val="0"/>
          <w:u w:val="none"/>
        </w:rPr>
        <w:t xml:space="preserve"> en locación</w:t>
      </w:r>
      <w:r w:rsidRPr="00586A17">
        <w:rPr>
          <w:b w:val="0"/>
          <w:u w:val="none"/>
        </w:rPr>
        <w:t xml:space="preserve">, </w:t>
      </w:r>
      <w:r w:rsidR="001D11AB">
        <w:rPr>
          <w:b w:val="0"/>
          <w:u w:val="none"/>
        </w:rPr>
        <w:t>con el objetivo de</w:t>
      </w:r>
      <w:r w:rsidRPr="00586A17">
        <w:rPr>
          <w:b w:val="0"/>
          <w:u w:val="none"/>
        </w:rPr>
        <w:t xml:space="preserve"> proporcionar apoyo técnico en el análisis detallado de la corrida del trépano durante la perforación del pozo SIP-X1, </w:t>
      </w:r>
      <w:r w:rsidR="007B0390">
        <w:rPr>
          <w:b w:val="0"/>
          <w:u w:val="none"/>
        </w:rPr>
        <w:t xml:space="preserve">de igual manera </w:t>
      </w:r>
      <w:r w:rsidRPr="00586A17">
        <w:rPr>
          <w:b w:val="0"/>
          <w:u w:val="none"/>
        </w:rPr>
        <w:t>analizará técnicamente la adecuación del trépano a la formación</w:t>
      </w:r>
      <w:r w:rsidR="007B0390">
        <w:rPr>
          <w:b w:val="0"/>
          <w:u w:val="none"/>
        </w:rPr>
        <w:t xml:space="preserve"> a perforar</w:t>
      </w:r>
      <w:r w:rsidRPr="00586A17">
        <w:rPr>
          <w:b w:val="0"/>
          <w:u w:val="none"/>
        </w:rPr>
        <w:t>, en base a las características y compresibilidad de las rocas a partir de los datos obtenidos de registros eléctricos y el conocimiento del área (Offset), la elaboración de programas optimizados de trépanos con soporte de campo a través de un profesional con experiencia y post-evaluaciones.</w:t>
      </w:r>
    </w:p>
    <w:p w:rsidR="00F76E1B" w:rsidRDefault="00CB40F9" w:rsidP="00954ED7">
      <w:pPr>
        <w:pStyle w:val="A1"/>
        <w:numPr>
          <w:ilvl w:val="0"/>
          <w:numId w:val="0"/>
        </w:numPr>
        <w:spacing w:line="360" w:lineRule="auto"/>
        <w:ind w:left="360"/>
        <w:rPr>
          <w:b w:val="0"/>
          <w:u w:val="none"/>
        </w:rPr>
      </w:pPr>
      <w:r w:rsidRPr="00586A17">
        <w:rPr>
          <w:b w:val="0"/>
          <w:u w:val="none"/>
        </w:rPr>
        <w:t>El Contratista deberá realizar el seguimiento a las operaciones de perforación (ROP) del pozo SIP-X1, realizando una curva de Tiempo vs Profundidad y hacer la comparación versus el programa, registrar las variaciones y presentar las lecciones aprendidas al Fiscal de Servicio en Campo (Company Man).</w:t>
      </w:r>
    </w:p>
    <w:p w:rsidR="00E943FB" w:rsidRPr="00586A17" w:rsidRDefault="00BF3F88" w:rsidP="00DF240F">
      <w:pPr>
        <w:pStyle w:val="A2"/>
        <w:numPr>
          <w:ilvl w:val="1"/>
          <w:numId w:val="29"/>
        </w:numPr>
        <w:rPr>
          <w:rFonts w:cs="Verdana"/>
          <w:color w:val="000000"/>
        </w:rPr>
      </w:pPr>
      <w:r>
        <w:t>DESCRIPCIÓN</w:t>
      </w:r>
      <w:r w:rsidR="00E943FB" w:rsidRPr="00586A17">
        <w:t xml:space="preserve"> DEL SERVICIO.</w:t>
      </w:r>
    </w:p>
    <w:p w:rsidR="00586A17" w:rsidRDefault="00CB40F9" w:rsidP="006E2E30">
      <w:pPr>
        <w:pStyle w:val="A1"/>
        <w:numPr>
          <w:ilvl w:val="0"/>
          <w:numId w:val="0"/>
        </w:numPr>
        <w:spacing w:line="360" w:lineRule="auto"/>
        <w:ind w:left="426"/>
        <w:jc w:val="left"/>
        <w:rPr>
          <w:b w:val="0"/>
          <w:u w:val="none"/>
        </w:rPr>
      </w:pPr>
      <w:r w:rsidRPr="00586A17">
        <w:rPr>
          <w:b w:val="0"/>
          <w:u w:val="none"/>
        </w:rPr>
        <w:t>A continuación se detalla los requerimientos y las especificaciones mínimas para el servicio y provisión de trépanos para la perforación del pozo SIP-X1:</w:t>
      </w:r>
    </w:p>
    <w:p w:rsidR="00954ED7" w:rsidRDefault="00954ED7" w:rsidP="006E2E30">
      <w:pPr>
        <w:pStyle w:val="A1"/>
        <w:numPr>
          <w:ilvl w:val="0"/>
          <w:numId w:val="0"/>
        </w:numPr>
        <w:spacing w:line="360" w:lineRule="auto"/>
        <w:ind w:left="426"/>
        <w:jc w:val="left"/>
        <w:rPr>
          <w:b w:val="0"/>
          <w:u w:val="none"/>
        </w:rPr>
      </w:pPr>
    </w:p>
    <w:p w:rsidR="00954ED7" w:rsidRDefault="00954ED7" w:rsidP="006E2E30">
      <w:pPr>
        <w:pStyle w:val="A1"/>
        <w:numPr>
          <w:ilvl w:val="0"/>
          <w:numId w:val="0"/>
        </w:numPr>
        <w:spacing w:line="360" w:lineRule="auto"/>
        <w:ind w:left="426"/>
        <w:jc w:val="left"/>
        <w:rPr>
          <w:b w:val="0"/>
          <w:u w:val="none"/>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DD7D94" w:rsidRPr="00586A17" w:rsidTr="0048585C">
        <w:trPr>
          <w:trHeight w:val="492"/>
        </w:trPr>
        <w:tc>
          <w:tcPr>
            <w:tcW w:w="9099" w:type="dxa"/>
            <w:gridSpan w:val="3"/>
            <w:shd w:val="clear" w:color="auto" w:fill="2E74B5" w:themeFill="accent1" w:themeFillShade="BF"/>
          </w:tcPr>
          <w:p w:rsidR="00DD7D94" w:rsidRPr="00317062" w:rsidRDefault="00DD7D94" w:rsidP="0048585C">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lastRenderedPageBreak/>
              <w:t>FASE 12 ¼”</w:t>
            </w:r>
          </w:p>
        </w:tc>
      </w:tr>
      <w:tr w:rsidR="00DD7D94" w:rsidRPr="00586A17" w:rsidTr="0048585C">
        <w:tc>
          <w:tcPr>
            <w:tcW w:w="1815" w:type="dxa"/>
            <w:shd w:val="clear" w:color="auto" w:fill="2E74B5" w:themeFill="accent1" w:themeFillShade="BF"/>
          </w:tcPr>
          <w:p w:rsidR="00DD7D94" w:rsidRPr="00317062" w:rsidRDefault="00BE206F" w:rsidP="0048585C">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117</w:t>
            </w:r>
          </w:p>
        </w:tc>
        <w:tc>
          <w:tcPr>
            <w:tcW w:w="6172" w:type="dxa"/>
            <w:shd w:val="clear" w:color="auto" w:fill="auto"/>
          </w:tcPr>
          <w:p w:rsidR="00DD7D94" w:rsidRPr="00586A17" w:rsidRDefault="0048585C"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DIENTES)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415</w:t>
            </w:r>
          </w:p>
        </w:tc>
        <w:tc>
          <w:tcPr>
            <w:tcW w:w="6172" w:type="dxa"/>
            <w:shd w:val="clear" w:color="auto" w:fill="auto"/>
          </w:tcPr>
          <w:p w:rsidR="00DD7D94" w:rsidRPr="00586A17" w:rsidRDefault="0048585C"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INSERTOS)</w:t>
            </w:r>
          </w:p>
        </w:tc>
      </w:tr>
      <w:tr w:rsidR="00DD7D94" w:rsidRPr="00586A17" w:rsidTr="0048585C">
        <w:tc>
          <w:tcPr>
            <w:tcW w:w="1815"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435</w:t>
            </w:r>
          </w:p>
        </w:tc>
        <w:tc>
          <w:tcPr>
            <w:tcW w:w="6172" w:type="dxa"/>
            <w:shd w:val="clear" w:color="auto" w:fill="auto"/>
          </w:tcPr>
          <w:p w:rsidR="00DD7D94" w:rsidRDefault="004A4D4F"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INSERTOS)</w:t>
            </w:r>
          </w:p>
        </w:tc>
      </w:tr>
      <w:tr w:rsidR="00DD7D94" w:rsidRPr="00586A17" w:rsidTr="0048585C">
        <w:tc>
          <w:tcPr>
            <w:tcW w:w="1815"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DD7D94" w:rsidRPr="00586A17" w:rsidTr="0048585C">
        <w:tc>
          <w:tcPr>
            <w:tcW w:w="9099" w:type="dxa"/>
            <w:gridSpan w:val="3"/>
            <w:shd w:val="clear" w:color="auto" w:fill="2E74B5" w:themeFill="accent1" w:themeFillShade="BF"/>
          </w:tcPr>
          <w:p w:rsidR="00DD7D94" w:rsidRPr="00902AF1" w:rsidRDefault="00DD7D94" w:rsidP="002C7968">
            <w:pPr>
              <w:spacing w:before="240" w:line="360" w:lineRule="auto"/>
              <w:jc w:val="center"/>
              <w:rPr>
                <w:rFonts w:ascii="Verdana" w:hAnsi="Verdana" w:cs="Calibri"/>
                <w:b/>
                <w:bCs/>
                <w:color w:val="FFFFFF" w:themeColor="background1"/>
                <w:sz w:val="18"/>
                <w:szCs w:val="18"/>
              </w:rPr>
            </w:pPr>
            <w:r w:rsidRPr="00902AF1">
              <w:rPr>
                <w:rFonts w:ascii="Verdana" w:hAnsi="Verdana" w:cs="Calibri"/>
                <w:b/>
                <w:bCs/>
                <w:color w:val="FFFFFF" w:themeColor="background1"/>
                <w:sz w:val="18"/>
                <w:szCs w:val="18"/>
              </w:rPr>
              <w:t>FASE CONTINGENCIA</w:t>
            </w:r>
            <w:r w:rsidR="005D521C">
              <w:rPr>
                <w:rFonts w:ascii="Verdana" w:hAnsi="Verdana" w:cs="Calibri"/>
                <w:b/>
                <w:bCs/>
                <w:color w:val="FFFFFF" w:themeColor="background1"/>
                <w:sz w:val="18"/>
                <w:szCs w:val="18"/>
              </w:rPr>
              <w:t xml:space="preserve"> 12</w:t>
            </w:r>
            <w:r>
              <w:rPr>
                <w:rFonts w:ascii="Verdana" w:hAnsi="Verdana" w:cs="Calibri"/>
                <w:b/>
                <w:bCs/>
                <w:color w:val="FFFFFF" w:themeColor="background1"/>
                <w:sz w:val="18"/>
                <w:szCs w:val="18"/>
              </w:rPr>
              <w:t xml:space="preserve"> </w:t>
            </w:r>
            <w:r w:rsidR="005D521C">
              <w:rPr>
                <w:rFonts w:ascii="Verdana" w:hAnsi="Verdana" w:cs="Calibri"/>
                <w:b/>
                <w:bCs/>
                <w:color w:val="FFFFFF" w:themeColor="background1"/>
                <w:sz w:val="18"/>
                <w:szCs w:val="18"/>
              </w:rPr>
              <w:t>1/4</w:t>
            </w:r>
            <w:r w:rsidR="002C7968">
              <w:rPr>
                <w:rFonts w:ascii="Verdana" w:hAnsi="Verdana" w:cs="Calibri"/>
                <w:b/>
                <w:bCs/>
                <w:color w:val="FFFFFF" w:themeColor="background1"/>
                <w:sz w:val="18"/>
                <w:szCs w:val="18"/>
              </w:rPr>
              <w:t>” X</w:t>
            </w:r>
            <w:r>
              <w:rPr>
                <w:rFonts w:ascii="Verdana" w:hAnsi="Verdana" w:cs="Calibri"/>
                <w:b/>
                <w:bCs/>
                <w:color w:val="FFFFFF" w:themeColor="background1"/>
                <w:sz w:val="18"/>
                <w:szCs w:val="18"/>
              </w:rPr>
              <w:t xml:space="preserve"> 1</w:t>
            </w:r>
            <w:r w:rsidR="005D521C">
              <w:rPr>
                <w:rFonts w:ascii="Verdana" w:hAnsi="Verdana" w:cs="Calibri"/>
                <w:b/>
                <w:bCs/>
                <w:color w:val="FFFFFF" w:themeColor="background1"/>
                <w:sz w:val="18"/>
                <w:szCs w:val="18"/>
              </w:rPr>
              <w:t>4</w:t>
            </w:r>
            <w:r>
              <w:rPr>
                <w:rFonts w:ascii="Verdana" w:hAnsi="Verdana" w:cs="Calibri"/>
                <w:b/>
                <w:bCs/>
                <w:color w:val="FFFFFF" w:themeColor="background1"/>
                <w:sz w:val="18"/>
                <w:szCs w:val="18"/>
              </w:rPr>
              <w:t xml:space="preserve"> </w:t>
            </w:r>
            <w:r w:rsidR="002C7968">
              <w:rPr>
                <w:rFonts w:ascii="Verdana" w:hAnsi="Verdana" w:cs="Calibri"/>
                <w:b/>
                <w:bCs/>
                <w:color w:val="FFFFFF" w:themeColor="background1"/>
                <w:sz w:val="18"/>
                <w:szCs w:val="18"/>
              </w:rPr>
              <w:t>¾”</w:t>
            </w:r>
            <w:r>
              <w:rPr>
                <w:rFonts w:ascii="Verdana" w:hAnsi="Verdana" w:cs="Calibri"/>
                <w:b/>
                <w:bCs/>
                <w:color w:val="FFFFFF" w:themeColor="background1"/>
                <w:sz w:val="18"/>
                <w:szCs w:val="18"/>
              </w:rPr>
              <w:t xml:space="preserve"> (OH: 1</w:t>
            </w:r>
            <w:r w:rsidR="005D521C">
              <w:rPr>
                <w:rFonts w:ascii="Verdana" w:hAnsi="Verdana" w:cs="Calibri"/>
                <w:b/>
                <w:bCs/>
                <w:color w:val="FFFFFF" w:themeColor="background1"/>
                <w:sz w:val="18"/>
                <w:szCs w:val="18"/>
              </w:rPr>
              <w:t>4 3</w:t>
            </w:r>
            <w:r>
              <w:rPr>
                <w:rFonts w:ascii="Verdana" w:hAnsi="Verdana" w:cs="Calibri"/>
                <w:b/>
                <w:bCs/>
                <w:color w:val="FFFFFF" w:themeColor="background1"/>
                <w:sz w:val="18"/>
                <w:szCs w:val="18"/>
              </w:rPr>
              <w:t>/</w:t>
            </w:r>
            <w:r w:rsidR="005D521C">
              <w:rPr>
                <w:rFonts w:ascii="Verdana" w:hAnsi="Verdana" w:cs="Calibri"/>
                <w:b/>
                <w:bCs/>
                <w:color w:val="FFFFFF" w:themeColor="background1"/>
                <w:sz w:val="18"/>
                <w:szCs w:val="18"/>
              </w:rPr>
              <w:t>4</w:t>
            </w:r>
            <w:r>
              <w:rPr>
                <w:rFonts w:ascii="Verdana" w:hAnsi="Verdana" w:cs="Calibri"/>
                <w:b/>
                <w:bCs/>
                <w:color w:val="FFFFFF" w:themeColor="background1"/>
                <w:sz w:val="18"/>
                <w:szCs w:val="18"/>
              </w:rPr>
              <w:t>”)</w:t>
            </w:r>
          </w:p>
        </w:tc>
      </w:tr>
      <w:tr w:rsidR="00DD7D94" w:rsidRPr="00586A17" w:rsidTr="0048585C">
        <w:tc>
          <w:tcPr>
            <w:tcW w:w="1815" w:type="dxa"/>
            <w:shd w:val="clear" w:color="auto" w:fill="auto"/>
          </w:tcPr>
          <w:p w:rsidR="00DD7D94" w:rsidRPr="00902AF1" w:rsidRDefault="00DD7D94" w:rsidP="0048585C">
            <w:pPr>
              <w:spacing w:before="240" w:line="360" w:lineRule="auto"/>
              <w:jc w:val="center"/>
              <w:rPr>
                <w:rFonts w:ascii="Verdana" w:hAnsi="Verdana" w:cs="Calibri"/>
                <w:bCs/>
                <w:sz w:val="18"/>
                <w:szCs w:val="18"/>
              </w:rPr>
            </w:pPr>
            <w:r w:rsidRPr="00902AF1">
              <w:rPr>
                <w:rFonts w:ascii="Verdana" w:hAnsi="Verdana" w:cs="Calibri"/>
                <w:bCs/>
                <w:sz w:val="18"/>
                <w:szCs w:val="18"/>
              </w:rPr>
              <w:t>1</w:t>
            </w:r>
          </w:p>
        </w:tc>
        <w:tc>
          <w:tcPr>
            <w:tcW w:w="1112" w:type="dxa"/>
            <w:shd w:val="clear" w:color="auto" w:fill="auto"/>
          </w:tcPr>
          <w:p w:rsidR="00DD7D94" w:rsidRPr="00902AF1" w:rsidRDefault="00DD7D94" w:rsidP="0048585C">
            <w:pPr>
              <w:spacing w:before="240" w:line="360" w:lineRule="auto"/>
              <w:jc w:val="center"/>
              <w:rPr>
                <w:rFonts w:ascii="Verdana" w:hAnsi="Verdana" w:cs="Calibri"/>
                <w:bCs/>
                <w:sz w:val="18"/>
                <w:szCs w:val="18"/>
              </w:rPr>
            </w:pPr>
            <w:r w:rsidRPr="00902AF1">
              <w:rPr>
                <w:rFonts w:ascii="Verdana" w:hAnsi="Verdana" w:cs="Calibri"/>
                <w:bCs/>
                <w:sz w:val="18"/>
                <w:szCs w:val="18"/>
              </w:rPr>
              <w:t>11</w:t>
            </w:r>
            <w:r>
              <w:rPr>
                <w:rFonts w:ascii="Verdana" w:hAnsi="Verdana" w:cs="Calibri"/>
                <w:bCs/>
                <w:sz w:val="18"/>
                <w:szCs w:val="18"/>
              </w:rPr>
              <w:t>7</w:t>
            </w:r>
          </w:p>
        </w:tc>
        <w:tc>
          <w:tcPr>
            <w:tcW w:w="6172" w:type="dxa"/>
            <w:shd w:val="clear" w:color="auto" w:fill="auto"/>
          </w:tcPr>
          <w:p w:rsidR="00DD7D94" w:rsidRPr="00902AF1" w:rsidRDefault="00DD7D94" w:rsidP="0048585C">
            <w:pPr>
              <w:spacing w:before="240" w:line="360" w:lineRule="auto"/>
              <w:jc w:val="both"/>
              <w:rPr>
                <w:rFonts w:ascii="Verdana" w:hAnsi="Verdana" w:cs="Calibri"/>
                <w:bCs/>
                <w:sz w:val="18"/>
                <w:szCs w:val="18"/>
              </w:rPr>
            </w:pPr>
            <w:r w:rsidRPr="00902AF1">
              <w:rPr>
                <w:rFonts w:ascii="Verdana" w:hAnsi="Verdana" w:cs="Calibri"/>
                <w:bCs/>
                <w:sz w:val="18"/>
                <w:szCs w:val="18"/>
              </w:rPr>
              <w:t xml:space="preserve">UN (1) TREPANO </w:t>
            </w:r>
            <w:r w:rsidR="005D521C">
              <w:rPr>
                <w:rFonts w:ascii="Verdana" w:hAnsi="Verdana" w:cs="Calibri"/>
                <w:bCs/>
                <w:sz w:val="18"/>
                <w:szCs w:val="18"/>
              </w:rPr>
              <w:t xml:space="preserve">10 5/8” </w:t>
            </w:r>
            <w:r w:rsidRPr="00902AF1">
              <w:rPr>
                <w:rFonts w:ascii="Verdana" w:hAnsi="Verdana" w:cs="Calibri"/>
                <w:bCs/>
                <w:sz w:val="18"/>
                <w:szCs w:val="18"/>
              </w:rPr>
              <w:t xml:space="preserve">(TRICONO DE DIENTES) </w:t>
            </w:r>
          </w:p>
        </w:tc>
      </w:tr>
      <w:tr w:rsidR="00DD7D94" w:rsidRPr="00586A17" w:rsidTr="0048585C">
        <w:tc>
          <w:tcPr>
            <w:tcW w:w="1815" w:type="dxa"/>
            <w:shd w:val="clear" w:color="auto" w:fill="auto"/>
          </w:tcPr>
          <w:p w:rsidR="00DD7D94" w:rsidRPr="00902AF1"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DD7D94" w:rsidRPr="00902AF1" w:rsidRDefault="00DD7D94" w:rsidP="004A4D4F">
            <w:pPr>
              <w:spacing w:before="240" w:line="360" w:lineRule="auto"/>
              <w:jc w:val="center"/>
              <w:rPr>
                <w:rFonts w:ascii="Verdana" w:hAnsi="Verdana" w:cs="Calibri"/>
                <w:bCs/>
                <w:sz w:val="18"/>
                <w:szCs w:val="18"/>
              </w:rPr>
            </w:pPr>
            <w:r>
              <w:rPr>
                <w:rFonts w:ascii="Verdana" w:hAnsi="Verdana" w:cs="Calibri"/>
                <w:bCs/>
                <w:sz w:val="18"/>
                <w:szCs w:val="18"/>
              </w:rPr>
              <w:t>4</w:t>
            </w:r>
            <w:r w:rsidR="004A4D4F">
              <w:rPr>
                <w:rFonts w:ascii="Verdana" w:hAnsi="Verdana" w:cs="Calibri"/>
                <w:bCs/>
                <w:sz w:val="18"/>
                <w:szCs w:val="18"/>
              </w:rPr>
              <w:t>3</w:t>
            </w:r>
            <w:r>
              <w:rPr>
                <w:rFonts w:ascii="Verdana" w:hAnsi="Verdana" w:cs="Calibri"/>
                <w:bCs/>
                <w:sz w:val="18"/>
                <w:szCs w:val="18"/>
              </w:rPr>
              <w:t>5</w:t>
            </w:r>
          </w:p>
        </w:tc>
        <w:tc>
          <w:tcPr>
            <w:tcW w:w="6172" w:type="dxa"/>
            <w:shd w:val="clear" w:color="auto" w:fill="auto"/>
          </w:tcPr>
          <w:p w:rsidR="00DD7D94" w:rsidRPr="00902AF1" w:rsidRDefault="004A4D4F"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w:t>
            </w:r>
            <w:r w:rsidR="005D521C">
              <w:rPr>
                <w:rFonts w:ascii="Verdana" w:hAnsi="Verdana" w:cs="Calibri"/>
                <w:bCs/>
                <w:sz w:val="18"/>
                <w:szCs w:val="18"/>
              </w:rPr>
              <w:t xml:space="preserve">10 5/8” </w:t>
            </w:r>
            <w:r w:rsidR="00DD7D94">
              <w:rPr>
                <w:rFonts w:ascii="Verdana" w:hAnsi="Verdana" w:cs="Calibri"/>
                <w:bCs/>
                <w:sz w:val="18"/>
                <w:szCs w:val="18"/>
              </w:rPr>
              <w:t>(TRICONO DE INSERTOS)</w:t>
            </w:r>
          </w:p>
        </w:tc>
      </w:tr>
      <w:tr w:rsidR="00DD7D94" w:rsidRPr="00586A17" w:rsidTr="0048585C">
        <w:tc>
          <w:tcPr>
            <w:tcW w:w="1815"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r w:rsidR="005D521C">
              <w:rPr>
                <w:rFonts w:ascii="Verdana" w:hAnsi="Verdana" w:cs="Calibri"/>
                <w:bCs/>
                <w:sz w:val="18"/>
                <w:szCs w:val="18"/>
              </w:rPr>
              <w:t xml:space="preserve"> 10 5/8”</w:t>
            </w:r>
          </w:p>
        </w:tc>
      </w:tr>
      <w:tr w:rsidR="00DD7D94" w:rsidRPr="00586A17" w:rsidTr="0048585C">
        <w:tc>
          <w:tcPr>
            <w:tcW w:w="1815"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NA</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 xml:space="preserve">ENSANCHADORES </w:t>
            </w:r>
            <w:r w:rsidR="005D521C">
              <w:rPr>
                <w:rFonts w:ascii="Verdana" w:hAnsi="Verdana" w:cs="Calibri"/>
                <w:bCs/>
                <w:sz w:val="18"/>
                <w:szCs w:val="18"/>
              </w:rPr>
              <w:t xml:space="preserve">12 ¼” X </w:t>
            </w:r>
            <w:r>
              <w:rPr>
                <w:rFonts w:ascii="Verdana" w:hAnsi="Verdana" w:cs="Calibri"/>
                <w:bCs/>
                <w:sz w:val="18"/>
                <w:szCs w:val="18"/>
              </w:rPr>
              <w:t>14 ¾” (CANTIDAD,</w:t>
            </w:r>
            <w:r w:rsidR="00CF41AA">
              <w:rPr>
                <w:rFonts w:ascii="Verdana" w:hAnsi="Verdana" w:cs="Calibri"/>
                <w:bCs/>
                <w:sz w:val="18"/>
                <w:szCs w:val="18"/>
              </w:rPr>
              <w:t xml:space="preserve"> </w:t>
            </w:r>
            <w:r>
              <w:rPr>
                <w:rFonts w:ascii="Verdana" w:hAnsi="Verdana" w:cs="Calibri"/>
                <w:bCs/>
                <w:sz w:val="18"/>
                <w:szCs w:val="18"/>
              </w:rPr>
              <w:t>SEGÚN REQUERIMIENTO DEL POZO)</w:t>
            </w:r>
          </w:p>
        </w:tc>
      </w:tr>
      <w:tr w:rsidR="005D521C" w:rsidRPr="00586A17" w:rsidTr="0048585C">
        <w:tc>
          <w:tcPr>
            <w:tcW w:w="1815" w:type="dxa"/>
            <w:shd w:val="clear" w:color="auto" w:fill="auto"/>
          </w:tcPr>
          <w:p w:rsidR="005D521C" w:rsidRDefault="005D521C" w:rsidP="0048585C">
            <w:pPr>
              <w:spacing w:before="240" w:line="360" w:lineRule="auto"/>
              <w:jc w:val="center"/>
              <w:rPr>
                <w:rFonts w:ascii="Verdana" w:hAnsi="Verdana" w:cs="Calibri"/>
                <w:bCs/>
                <w:sz w:val="18"/>
                <w:szCs w:val="18"/>
              </w:rPr>
            </w:pPr>
            <w:r>
              <w:rPr>
                <w:rFonts w:ascii="Verdana" w:hAnsi="Verdana" w:cs="Calibri"/>
                <w:bCs/>
                <w:sz w:val="18"/>
                <w:szCs w:val="18"/>
              </w:rPr>
              <w:t>5</w:t>
            </w:r>
          </w:p>
        </w:tc>
        <w:tc>
          <w:tcPr>
            <w:tcW w:w="1112" w:type="dxa"/>
            <w:shd w:val="clear" w:color="auto" w:fill="auto"/>
          </w:tcPr>
          <w:p w:rsidR="005D521C" w:rsidRDefault="005D521C" w:rsidP="0048585C">
            <w:pPr>
              <w:spacing w:before="240" w:line="360" w:lineRule="auto"/>
              <w:jc w:val="center"/>
              <w:rPr>
                <w:rFonts w:ascii="Verdana" w:hAnsi="Verdana" w:cs="Calibri"/>
                <w:bCs/>
                <w:sz w:val="18"/>
                <w:szCs w:val="18"/>
              </w:rPr>
            </w:pPr>
            <w:r>
              <w:rPr>
                <w:rFonts w:ascii="Verdana" w:hAnsi="Verdana" w:cs="Calibri"/>
                <w:bCs/>
                <w:sz w:val="18"/>
                <w:szCs w:val="18"/>
              </w:rPr>
              <w:t>N/A</w:t>
            </w:r>
          </w:p>
        </w:tc>
        <w:tc>
          <w:tcPr>
            <w:tcW w:w="6172" w:type="dxa"/>
            <w:shd w:val="clear" w:color="auto" w:fill="auto"/>
          </w:tcPr>
          <w:p w:rsidR="005D521C" w:rsidRDefault="005D521C" w:rsidP="007D40F0">
            <w:pPr>
              <w:spacing w:before="240" w:line="360" w:lineRule="auto"/>
              <w:jc w:val="both"/>
              <w:rPr>
                <w:rFonts w:ascii="Verdana" w:hAnsi="Verdana" w:cs="Calibri"/>
                <w:bCs/>
                <w:sz w:val="18"/>
                <w:szCs w:val="18"/>
              </w:rPr>
            </w:pPr>
            <w:r>
              <w:rPr>
                <w:rFonts w:ascii="Verdana" w:hAnsi="Verdana" w:cs="Calibri"/>
                <w:bCs/>
                <w:sz w:val="18"/>
                <w:szCs w:val="18"/>
              </w:rPr>
              <w:t>ENSANCHADORES 10 5/8” X 1</w:t>
            </w:r>
            <w:r w:rsidR="007D40F0">
              <w:rPr>
                <w:rFonts w:ascii="Verdana" w:hAnsi="Verdana" w:cs="Calibri"/>
                <w:bCs/>
                <w:sz w:val="18"/>
                <w:szCs w:val="18"/>
              </w:rPr>
              <w:t>2 1/4</w:t>
            </w:r>
            <w:r>
              <w:rPr>
                <w:rFonts w:ascii="Verdana" w:hAnsi="Verdana" w:cs="Calibri"/>
                <w:bCs/>
                <w:sz w:val="18"/>
                <w:szCs w:val="18"/>
              </w:rPr>
              <w:t>” (CANTIDAD, SEGÚN REQUERIMIENTO DEL POZO)</w:t>
            </w:r>
          </w:p>
        </w:tc>
      </w:tr>
    </w:tbl>
    <w:p w:rsidR="00DD7D94" w:rsidRDefault="00DD7D94" w:rsidP="00DD7D94">
      <w:pPr>
        <w:spacing w:before="240" w:line="360" w:lineRule="auto"/>
        <w:jc w:val="both"/>
        <w:rPr>
          <w:rFonts w:ascii="Verdana" w:hAnsi="Verdana" w:cs="Calibri"/>
          <w:bCs/>
          <w:sz w:val="18"/>
          <w:szCs w:val="18"/>
        </w:rPr>
      </w:pPr>
      <w:r w:rsidRPr="00586A17">
        <w:rPr>
          <w:rFonts w:ascii="Verdana" w:hAnsi="Verdana" w:cs="Calibri"/>
          <w:bCs/>
          <w:sz w:val="18"/>
          <w:szCs w:val="18"/>
        </w:rPr>
        <w:t>Los Trépanos Tricónicos para la Fa</w:t>
      </w:r>
      <w:r w:rsidR="00887D54">
        <w:rPr>
          <w:rFonts w:ascii="Verdana" w:hAnsi="Verdana" w:cs="Calibri"/>
          <w:bCs/>
          <w:sz w:val="18"/>
          <w:szCs w:val="18"/>
        </w:rPr>
        <w:t>se serán tomados en modalidad de venta</w:t>
      </w:r>
      <w:r w:rsidRPr="00586A17">
        <w:rPr>
          <w:rFonts w:ascii="Verdana" w:hAnsi="Verdana" w:cs="Calibri"/>
          <w:bCs/>
          <w:sz w:val="18"/>
          <w:szCs w:val="18"/>
        </w:rPr>
        <w:t>, debiendo estar los mismos en locación</w:t>
      </w:r>
      <w:r w:rsidR="00887D54">
        <w:rPr>
          <w:rFonts w:ascii="Verdana" w:hAnsi="Verdana" w:cs="Calibri"/>
          <w:bCs/>
          <w:sz w:val="18"/>
          <w:szCs w:val="18"/>
        </w:rPr>
        <w:t>.</w:t>
      </w:r>
      <w:r w:rsidRPr="00586A17">
        <w:rPr>
          <w:rFonts w:ascii="Verdana" w:hAnsi="Verdana" w:cs="Calibri"/>
          <w:bCs/>
          <w:sz w:val="18"/>
          <w:szCs w:val="18"/>
        </w:rPr>
        <w:t xml:space="preserve"> </w:t>
      </w:r>
    </w:p>
    <w:p w:rsidR="005D521C" w:rsidRDefault="00887D54" w:rsidP="00DD7D94">
      <w:pPr>
        <w:spacing w:before="240" w:line="360" w:lineRule="auto"/>
        <w:jc w:val="both"/>
        <w:rPr>
          <w:rFonts w:ascii="Verdana" w:hAnsi="Verdana" w:cs="Calibri"/>
          <w:bCs/>
          <w:sz w:val="18"/>
          <w:szCs w:val="18"/>
        </w:rPr>
      </w:pPr>
      <w:r>
        <w:rPr>
          <w:rFonts w:ascii="Verdana" w:hAnsi="Verdana" w:cs="Calibri"/>
          <w:bCs/>
          <w:sz w:val="18"/>
          <w:szCs w:val="18"/>
        </w:rPr>
        <w:t>Los trépanos PDC</w:t>
      </w:r>
      <w:r w:rsidR="00DD7D94">
        <w:rPr>
          <w:rFonts w:ascii="Verdana" w:hAnsi="Verdana" w:cs="Calibri"/>
          <w:bCs/>
          <w:sz w:val="18"/>
          <w:szCs w:val="18"/>
        </w:rPr>
        <w:t xml:space="preserve">, serán tomados en cuenta en modalidad alquiler; es decir, por metro perforado, por tal razón para efectos de </w:t>
      </w:r>
      <w:r w:rsidR="00227F87">
        <w:rPr>
          <w:rFonts w:ascii="Verdana" w:hAnsi="Verdana" w:cs="Calibri"/>
          <w:bCs/>
          <w:sz w:val="18"/>
          <w:szCs w:val="18"/>
        </w:rPr>
        <w:t>costos</w:t>
      </w:r>
      <w:r w:rsidR="005D521C">
        <w:rPr>
          <w:rFonts w:ascii="Verdana" w:hAnsi="Verdana" w:cs="Calibri"/>
          <w:bCs/>
          <w:sz w:val="18"/>
          <w:szCs w:val="18"/>
        </w:rPr>
        <w:t xml:space="preserve">, tomar en cuenta </w:t>
      </w:r>
      <w:r w:rsidR="00B477D9">
        <w:rPr>
          <w:rFonts w:ascii="Verdana" w:hAnsi="Verdana" w:cs="Calibri"/>
          <w:bCs/>
          <w:sz w:val="18"/>
          <w:szCs w:val="18"/>
        </w:rPr>
        <w:t>1670</w:t>
      </w:r>
      <w:r w:rsidR="00DD7D94">
        <w:rPr>
          <w:rFonts w:ascii="Verdana" w:hAnsi="Verdana" w:cs="Calibri"/>
          <w:bCs/>
          <w:sz w:val="18"/>
          <w:szCs w:val="18"/>
        </w:rPr>
        <w:t xml:space="preserve"> m</w:t>
      </w:r>
      <w:r w:rsidR="00B477D9">
        <w:rPr>
          <w:rFonts w:ascii="Verdana" w:hAnsi="Verdana" w:cs="Calibri"/>
          <w:bCs/>
          <w:sz w:val="18"/>
          <w:szCs w:val="18"/>
        </w:rPr>
        <w:t xml:space="preserve"> (</w:t>
      </w:r>
      <w:r>
        <w:rPr>
          <w:rFonts w:ascii="Verdana" w:hAnsi="Verdana" w:cs="Calibri"/>
          <w:bCs/>
          <w:sz w:val="18"/>
          <w:szCs w:val="18"/>
        </w:rPr>
        <w:t xml:space="preserve">Formación Los Monos: </w:t>
      </w:r>
      <w:r w:rsidR="00B477D9">
        <w:rPr>
          <w:rFonts w:ascii="Verdana" w:hAnsi="Verdana" w:cs="Calibri"/>
          <w:bCs/>
          <w:sz w:val="18"/>
          <w:szCs w:val="18"/>
        </w:rPr>
        <w:t>1170</w:t>
      </w:r>
      <w:r>
        <w:rPr>
          <w:rFonts w:ascii="Verdana" w:hAnsi="Verdana" w:cs="Calibri"/>
          <w:bCs/>
          <w:sz w:val="18"/>
          <w:szCs w:val="18"/>
        </w:rPr>
        <w:t>m</w:t>
      </w:r>
      <w:r w:rsidR="00B477D9">
        <w:rPr>
          <w:rFonts w:ascii="Verdana" w:hAnsi="Verdana" w:cs="Calibri"/>
          <w:bCs/>
          <w:sz w:val="18"/>
          <w:szCs w:val="18"/>
        </w:rPr>
        <w:t>+500</w:t>
      </w:r>
      <w:r>
        <w:rPr>
          <w:rFonts w:ascii="Verdana" w:hAnsi="Verdana" w:cs="Calibri"/>
          <w:bCs/>
          <w:sz w:val="18"/>
          <w:szCs w:val="18"/>
        </w:rPr>
        <w:t>m</w:t>
      </w:r>
      <w:r w:rsidR="00B477D9">
        <w:rPr>
          <w:rFonts w:ascii="Verdana" w:hAnsi="Verdana" w:cs="Calibri"/>
          <w:bCs/>
          <w:sz w:val="18"/>
          <w:szCs w:val="18"/>
        </w:rPr>
        <w:t xml:space="preserve">) </w:t>
      </w:r>
      <w:r w:rsidR="00DD7D94">
        <w:rPr>
          <w:rFonts w:ascii="Verdana" w:hAnsi="Verdana" w:cs="Calibri"/>
          <w:bCs/>
          <w:sz w:val="18"/>
          <w:szCs w:val="18"/>
        </w:rPr>
        <w:t>perforados.</w:t>
      </w:r>
    </w:p>
    <w:p w:rsidR="005D521C" w:rsidRPr="000122AD" w:rsidRDefault="005D521C" w:rsidP="005D521C">
      <w:pPr>
        <w:spacing w:before="240" w:line="360" w:lineRule="auto"/>
        <w:jc w:val="both"/>
        <w:rPr>
          <w:rFonts w:ascii="Verdana" w:hAnsi="Verdana" w:cs="Calibri"/>
          <w:b/>
          <w:bCs/>
          <w:sz w:val="18"/>
          <w:szCs w:val="18"/>
        </w:rPr>
      </w:pPr>
      <w:r w:rsidRPr="000122AD">
        <w:rPr>
          <w:rFonts w:ascii="Verdana" w:hAnsi="Verdana" w:cs="Calibri"/>
          <w:b/>
          <w:bCs/>
          <w:sz w:val="18"/>
          <w:szCs w:val="18"/>
        </w:rPr>
        <w:t>CONTINGENCIA</w:t>
      </w:r>
    </w:p>
    <w:p w:rsidR="005D521C" w:rsidRDefault="005D521C" w:rsidP="005D521C">
      <w:pPr>
        <w:spacing w:before="240" w:line="360" w:lineRule="auto"/>
        <w:jc w:val="both"/>
        <w:rPr>
          <w:rFonts w:ascii="Verdana" w:hAnsi="Verdana" w:cs="Calibri"/>
          <w:bCs/>
          <w:sz w:val="18"/>
          <w:szCs w:val="18"/>
        </w:rPr>
      </w:pPr>
      <w:r>
        <w:rPr>
          <w:rFonts w:ascii="Verdana" w:hAnsi="Verdana" w:cs="Calibri"/>
          <w:bCs/>
          <w:sz w:val="18"/>
          <w:szCs w:val="18"/>
        </w:rPr>
        <w:t xml:space="preserve">El tramo a  ensanchar de 12 ¼” a 14 ¾” es de 1076 m. </w:t>
      </w:r>
    </w:p>
    <w:p w:rsidR="005D521C" w:rsidRDefault="005D521C" w:rsidP="005D521C">
      <w:pPr>
        <w:spacing w:before="240" w:line="360" w:lineRule="auto"/>
        <w:jc w:val="both"/>
        <w:rPr>
          <w:rFonts w:ascii="Verdana" w:hAnsi="Verdana" w:cs="Calibri"/>
          <w:bCs/>
          <w:sz w:val="18"/>
          <w:szCs w:val="18"/>
        </w:rPr>
      </w:pPr>
      <w:r>
        <w:rPr>
          <w:rFonts w:ascii="Verdana" w:hAnsi="Verdana" w:cs="Calibri"/>
          <w:bCs/>
          <w:sz w:val="18"/>
          <w:szCs w:val="18"/>
        </w:rPr>
        <w:t>El tramo a ensanchar de 10 5/8” a  12 ¼” es de 1130 m.</w:t>
      </w:r>
    </w:p>
    <w:p w:rsidR="005D521C" w:rsidRDefault="005D521C" w:rsidP="00DD7D94">
      <w:pPr>
        <w:spacing w:before="240" w:line="360" w:lineRule="auto"/>
        <w:jc w:val="both"/>
        <w:rPr>
          <w:rFonts w:ascii="Verdana" w:hAnsi="Verdana" w:cs="Calibri"/>
          <w:bCs/>
          <w:sz w:val="18"/>
          <w:szCs w:val="18"/>
        </w:rPr>
      </w:pPr>
      <w:r w:rsidRPr="00255206">
        <w:rPr>
          <w:rFonts w:ascii="Verdana" w:hAnsi="Verdana" w:cs="Calibri"/>
          <w:bCs/>
          <w:sz w:val="18"/>
          <w:szCs w:val="18"/>
        </w:rPr>
        <w:lastRenderedPageBreak/>
        <w:t>Los trépanos PDC</w:t>
      </w:r>
      <w:r>
        <w:rPr>
          <w:rFonts w:ascii="Verdana" w:hAnsi="Verdana" w:cs="Calibri"/>
          <w:bCs/>
          <w:sz w:val="18"/>
          <w:szCs w:val="18"/>
        </w:rPr>
        <w:t xml:space="preserve"> 10 5/8” serán tomados en cuenta, en modalidad alquiler; es decir, por metro perforado, por tal razón para efectos de costos, tomar en cuenta 1130 m (Formación Los Monos) perforados.</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El tipo y configuración d</w:t>
      </w:r>
      <w:r w:rsidR="004A4D4F">
        <w:rPr>
          <w:rFonts w:ascii="Verdana" w:hAnsi="Verdana" w:cs="Calibri"/>
          <w:bCs/>
          <w:sz w:val="18"/>
          <w:szCs w:val="18"/>
        </w:rPr>
        <w:t>e los trépanos PDC</w:t>
      </w:r>
      <w:r>
        <w:rPr>
          <w:rFonts w:ascii="Verdana" w:hAnsi="Verdana" w:cs="Calibri"/>
          <w:bCs/>
          <w:sz w:val="18"/>
          <w:szCs w:val="18"/>
        </w:rPr>
        <w:t>, que se utilizaran en el desarrollo de las operaciones de perforación en la fase, estará en función del análisis de los pozos offset, que permita optimizar</w:t>
      </w:r>
      <w:r w:rsidR="00F76E1B">
        <w:rPr>
          <w:rFonts w:ascii="Verdana" w:hAnsi="Verdana" w:cs="Calibri"/>
          <w:bCs/>
          <w:sz w:val="18"/>
          <w:szCs w:val="18"/>
        </w:rPr>
        <w:t>,</w:t>
      </w:r>
      <w:r>
        <w:rPr>
          <w:rFonts w:ascii="Verdana" w:hAnsi="Verdana" w:cs="Calibri"/>
          <w:bCs/>
          <w:sz w:val="18"/>
          <w:szCs w:val="18"/>
        </w:rPr>
        <w:t xml:space="preserve"> principalmente la ROP e hidráulica.</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Referente a los ensanchadores tendrá el mismo trato que los trépanos PDC; es decir, en calidad de</w:t>
      </w:r>
      <w:r w:rsidR="0033768A">
        <w:rPr>
          <w:rFonts w:ascii="Verdana" w:hAnsi="Verdana" w:cs="Calibri"/>
          <w:bCs/>
          <w:sz w:val="18"/>
          <w:szCs w:val="18"/>
        </w:rPr>
        <w:t xml:space="preserve"> alquiler por metro ensanchado.</w:t>
      </w:r>
    </w:p>
    <w:p w:rsidR="00954ED7" w:rsidRDefault="00954ED7" w:rsidP="00DD7D94">
      <w:pPr>
        <w:spacing w:before="240" w:line="360" w:lineRule="auto"/>
        <w:jc w:val="both"/>
        <w:rPr>
          <w:rFonts w:ascii="Verdana" w:hAnsi="Verdana" w:cs="Calibri"/>
          <w:bCs/>
          <w:sz w:val="18"/>
          <w:szCs w:val="18"/>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DD7D94" w:rsidRPr="00586A17" w:rsidTr="0048585C">
        <w:trPr>
          <w:trHeight w:val="492"/>
        </w:trPr>
        <w:tc>
          <w:tcPr>
            <w:tcW w:w="9099" w:type="dxa"/>
            <w:gridSpan w:val="3"/>
            <w:shd w:val="clear" w:color="auto" w:fill="2E74B5" w:themeFill="accent1" w:themeFillShade="BF"/>
          </w:tcPr>
          <w:p w:rsidR="00DD7D94" w:rsidRPr="00317062" w:rsidRDefault="00DD7D94" w:rsidP="0048585C">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t>FASE 8 ½”</w:t>
            </w:r>
          </w:p>
        </w:tc>
      </w:tr>
      <w:tr w:rsidR="00DD7D94" w:rsidRPr="00586A17" w:rsidTr="0048585C">
        <w:tc>
          <w:tcPr>
            <w:tcW w:w="1815" w:type="dxa"/>
            <w:shd w:val="clear" w:color="auto" w:fill="2E74B5" w:themeFill="accent1" w:themeFillShade="BF"/>
          </w:tcPr>
          <w:p w:rsidR="00DD7D94" w:rsidRPr="00317062" w:rsidRDefault="00BE206F" w:rsidP="0048585C">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117</w:t>
            </w:r>
          </w:p>
        </w:tc>
        <w:tc>
          <w:tcPr>
            <w:tcW w:w="6172" w:type="dxa"/>
            <w:shd w:val="clear" w:color="auto" w:fill="auto"/>
          </w:tcPr>
          <w:p w:rsidR="00DD7D94" w:rsidRPr="00586A17" w:rsidRDefault="00CF41AA"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DIENTES)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DD7D94" w:rsidRPr="00586A17" w:rsidRDefault="00DD7D94" w:rsidP="00CF41AA">
            <w:pPr>
              <w:spacing w:before="240" w:line="360" w:lineRule="auto"/>
              <w:jc w:val="center"/>
              <w:rPr>
                <w:rFonts w:ascii="Verdana" w:hAnsi="Verdana" w:cs="Calibri"/>
                <w:bCs/>
                <w:sz w:val="18"/>
                <w:szCs w:val="18"/>
              </w:rPr>
            </w:pPr>
            <w:r>
              <w:rPr>
                <w:rFonts w:ascii="Verdana" w:hAnsi="Verdana" w:cs="Calibri"/>
                <w:bCs/>
                <w:sz w:val="18"/>
                <w:szCs w:val="18"/>
              </w:rPr>
              <w:t>5</w:t>
            </w:r>
            <w:r w:rsidR="00CF41AA">
              <w:rPr>
                <w:rFonts w:ascii="Verdana" w:hAnsi="Verdana" w:cs="Calibri"/>
                <w:bCs/>
                <w:sz w:val="18"/>
                <w:szCs w:val="18"/>
              </w:rPr>
              <w:t>1</w:t>
            </w:r>
            <w:r>
              <w:rPr>
                <w:rFonts w:ascii="Verdana" w:hAnsi="Verdana" w:cs="Calibri"/>
                <w:bCs/>
                <w:sz w:val="18"/>
                <w:szCs w:val="18"/>
              </w:rPr>
              <w:t>7</w:t>
            </w:r>
          </w:p>
        </w:tc>
        <w:tc>
          <w:tcPr>
            <w:tcW w:w="6172" w:type="dxa"/>
            <w:shd w:val="clear" w:color="auto" w:fill="auto"/>
          </w:tcPr>
          <w:p w:rsidR="00DD7D94" w:rsidRPr="00586A17" w:rsidRDefault="00CF41AA"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INSERTOS)</w:t>
            </w:r>
          </w:p>
        </w:tc>
      </w:tr>
      <w:tr w:rsidR="00890EEC" w:rsidRPr="00586A17" w:rsidTr="0048585C">
        <w:tc>
          <w:tcPr>
            <w:tcW w:w="1815" w:type="dxa"/>
            <w:shd w:val="clear" w:color="auto" w:fill="auto"/>
          </w:tcPr>
          <w:p w:rsidR="00890EEC" w:rsidRDefault="00890EEC" w:rsidP="0048585C">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890EEC" w:rsidRDefault="00890EEC" w:rsidP="00CF41AA">
            <w:pPr>
              <w:spacing w:before="240" w:line="360" w:lineRule="auto"/>
              <w:jc w:val="center"/>
              <w:rPr>
                <w:rFonts w:ascii="Verdana" w:hAnsi="Verdana" w:cs="Calibri"/>
                <w:bCs/>
                <w:sz w:val="18"/>
                <w:szCs w:val="18"/>
              </w:rPr>
            </w:pPr>
            <w:r>
              <w:rPr>
                <w:rFonts w:ascii="Verdana" w:hAnsi="Verdana" w:cs="Calibri"/>
                <w:bCs/>
                <w:sz w:val="18"/>
                <w:szCs w:val="18"/>
              </w:rPr>
              <w:t>537</w:t>
            </w:r>
          </w:p>
        </w:tc>
        <w:tc>
          <w:tcPr>
            <w:tcW w:w="6172" w:type="dxa"/>
            <w:shd w:val="clear" w:color="auto" w:fill="auto"/>
          </w:tcPr>
          <w:p w:rsidR="00890EEC" w:rsidRDefault="00890EEC" w:rsidP="0048585C">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DD7D94" w:rsidRPr="00586A17" w:rsidTr="0048585C">
        <w:tc>
          <w:tcPr>
            <w:tcW w:w="1815" w:type="dxa"/>
            <w:shd w:val="clear" w:color="auto" w:fill="auto"/>
          </w:tcPr>
          <w:p w:rsidR="00DD7D94" w:rsidRDefault="00890EEC" w:rsidP="0048585C">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DD7D94" w:rsidRPr="00586A17" w:rsidTr="0048585C">
        <w:tc>
          <w:tcPr>
            <w:tcW w:w="1815" w:type="dxa"/>
            <w:shd w:val="clear" w:color="auto" w:fill="auto"/>
          </w:tcPr>
          <w:p w:rsidR="00DD7D94" w:rsidRDefault="00890EEC" w:rsidP="0048585C">
            <w:pPr>
              <w:spacing w:before="240" w:line="360" w:lineRule="auto"/>
              <w:jc w:val="center"/>
              <w:rPr>
                <w:rFonts w:ascii="Verdana" w:hAnsi="Verdana" w:cs="Calibri"/>
                <w:bCs/>
                <w:sz w:val="18"/>
                <w:szCs w:val="18"/>
              </w:rPr>
            </w:pPr>
            <w:r>
              <w:rPr>
                <w:rFonts w:ascii="Verdana" w:hAnsi="Verdana" w:cs="Calibri"/>
                <w:bCs/>
                <w:sz w:val="18"/>
                <w:szCs w:val="18"/>
              </w:rPr>
              <w:t>5</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IMPREG</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bl>
    <w:p w:rsidR="00DD7D94" w:rsidRDefault="00DD7D94" w:rsidP="00DD7D94">
      <w:pPr>
        <w:spacing w:before="240" w:line="360" w:lineRule="auto"/>
        <w:jc w:val="both"/>
        <w:rPr>
          <w:rFonts w:ascii="Verdana" w:hAnsi="Verdana" w:cs="Calibri"/>
          <w:bCs/>
          <w:sz w:val="18"/>
          <w:szCs w:val="18"/>
        </w:rPr>
      </w:pPr>
      <w:r w:rsidRPr="00586A17">
        <w:rPr>
          <w:rFonts w:ascii="Verdana" w:hAnsi="Verdana" w:cs="Calibri"/>
          <w:bCs/>
          <w:sz w:val="18"/>
          <w:szCs w:val="18"/>
        </w:rPr>
        <w:t>Los Trépanos Tricónicos para la F</w:t>
      </w:r>
      <w:r w:rsidR="00890EEC">
        <w:rPr>
          <w:rFonts w:ascii="Verdana" w:hAnsi="Verdana" w:cs="Calibri"/>
          <w:bCs/>
          <w:sz w:val="18"/>
          <w:szCs w:val="18"/>
        </w:rPr>
        <w:t>ase serán tomados en modalidad de venta</w:t>
      </w:r>
      <w:r w:rsidRPr="00586A17">
        <w:rPr>
          <w:rFonts w:ascii="Verdana" w:hAnsi="Verdana" w:cs="Calibri"/>
          <w:bCs/>
          <w:sz w:val="18"/>
          <w:szCs w:val="18"/>
        </w:rPr>
        <w:t>, debien</w:t>
      </w:r>
      <w:r w:rsidR="00890EEC">
        <w:rPr>
          <w:rFonts w:ascii="Verdana" w:hAnsi="Verdana" w:cs="Calibri"/>
          <w:bCs/>
          <w:sz w:val="18"/>
          <w:szCs w:val="18"/>
        </w:rPr>
        <w:t>do estar los mismos en locación.</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Los trépanos PDC e IMPREGNADOS serán tomados en cuenta, en modalidad alquiler; es decir, por metro perforado, por tal razón para efectos de cotización, tomar en cuenta 462 m</w:t>
      </w:r>
      <w:r w:rsidR="0076404B">
        <w:rPr>
          <w:rFonts w:ascii="Verdana" w:hAnsi="Verdana" w:cs="Calibri"/>
          <w:bCs/>
          <w:sz w:val="18"/>
          <w:szCs w:val="18"/>
        </w:rPr>
        <w:t xml:space="preserve"> (</w:t>
      </w:r>
      <w:r w:rsidR="00890EEC">
        <w:rPr>
          <w:rFonts w:ascii="Verdana" w:hAnsi="Verdana" w:cs="Calibri"/>
          <w:bCs/>
          <w:sz w:val="18"/>
          <w:szCs w:val="18"/>
        </w:rPr>
        <w:t xml:space="preserve">Formación </w:t>
      </w:r>
      <w:proofErr w:type="spellStart"/>
      <w:r w:rsidR="00890EEC">
        <w:rPr>
          <w:rFonts w:ascii="Verdana" w:hAnsi="Verdana" w:cs="Calibri"/>
          <w:bCs/>
          <w:sz w:val="18"/>
          <w:szCs w:val="18"/>
        </w:rPr>
        <w:t>Huamampampa</w:t>
      </w:r>
      <w:proofErr w:type="spellEnd"/>
      <w:r w:rsidR="00890EEC">
        <w:rPr>
          <w:rFonts w:ascii="Verdana" w:hAnsi="Verdana" w:cs="Calibri"/>
          <w:bCs/>
          <w:sz w:val="18"/>
          <w:szCs w:val="18"/>
        </w:rPr>
        <w:t xml:space="preserve"> </w:t>
      </w:r>
      <w:r w:rsidR="0076404B">
        <w:rPr>
          <w:rFonts w:ascii="Verdana" w:hAnsi="Verdana" w:cs="Calibri"/>
          <w:bCs/>
          <w:sz w:val="18"/>
          <w:szCs w:val="18"/>
        </w:rPr>
        <w:t>385</w:t>
      </w:r>
      <w:r w:rsidR="00890EEC">
        <w:rPr>
          <w:rFonts w:ascii="Verdana" w:hAnsi="Verdana" w:cs="Calibri"/>
          <w:bCs/>
          <w:sz w:val="18"/>
          <w:szCs w:val="18"/>
        </w:rPr>
        <w:t>m</w:t>
      </w:r>
      <w:r w:rsidR="0076404B">
        <w:rPr>
          <w:rFonts w:ascii="Verdana" w:hAnsi="Verdana" w:cs="Calibri"/>
          <w:bCs/>
          <w:sz w:val="18"/>
          <w:szCs w:val="18"/>
        </w:rPr>
        <w:t>+20 %)</w:t>
      </w:r>
      <w:r>
        <w:rPr>
          <w:rFonts w:ascii="Verdana" w:hAnsi="Verdana" w:cs="Calibri"/>
          <w:bCs/>
          <w:sz w:val="18"/>
          <w:szCs w:val="18"/>
        </w:rPr>
        <w:t xml:space="preserve"> perforados.</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ROP e hidráulica.</w:t>
      </w:r>
    </w:p>
    <w:p w:rsidR="002C7968" w:rsidRDefault="002C7968" w:rsidP="00DD7D94">
      <w:pPr>
        <w:spacing w:before="240" w:line="360" w:lineRule="auto"/>
        <w:jc w:val="both"/>
        <w:rPr>
          <w:rFonts w:ascii="Verdana" w:hAnsi="Verdana" w:cs="Calibri"/>
          <w:bCs/>
          <w:sz w:val="18"/>
          <w:szCs w:val="18"/>
        </w:rPr>
      </w:pPr>
    </w:p>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5"/>
        <w:gridCol w:w="1112"/>
        <w:gridCol w:w="6172"/>
      </w:tblGrid>
      <w:tr w:rsidR="00DD7D94" w:rsidRPr="00586A17" w:rsidTr="0048585C">
        <w:trPr>
          <w:trHeight w:val="492"/>
        </w:trPr>
        <w:tc>
          <w:tcPr>
            <w:tcW w:w="9099" w:type="dxa"/>
            <w:gridSpan w:val="3"/>
            <w:shd w:val="clear" w:color="auto" w:fill="2E74B5" w:themeFill="accent1" w:themeFillShade="BF"/>
          </w:tcPr>
          <w:p w:rsidR="00DD7D94" w:rsidRPr="00317062" w:rsidRDefault="00DD7D94" w:rsidP="0048585C">
            <w:pPr>
              <w:spacing w:before="240" w:line="360" w:lineRule="auto"/>
              <w:jc w:val="center"/>
              <w:rPr>
                <w:rFonts w:ascii="Verdana" w:hAnsi="Verdana" w:cs="Calibri"/>
                <w:b/>
                <w:bCs/>
                <w:sz w:val="20"/>
                <w:szCs w:val="20"/>
              </w:rPr>
            </w:pPr>
            <w:r>
              <w:rPr>
                <w:rFonts w:ascii="Verdana" w:hAnsi="Verdana" w:cs="Calibri"/>
                <w:b/>
                <w:bCs/>
                <w:color w:val="FFFFFF" w:themeColor="background1"/>
                <w:sz w:val="20"/>
                <w:szCs w:val="20"/>
              </w:rPr>
              <w:lastRenderedPageBreak/>
              <w:t>FASE 6”</w:t>
            </w:r>
          </w:p>
        </w:tc>
      </w:tr>
      <w:tr w:rsidR="00DD7D94" w:rsidRPr="00586A17" w:rsidTr="0048585C">
        <w:tc>
          <w:tcPr>
            <w:tcW w:w="1815" w:type="dxa"/>
            <w:shd w:val="clear" w:color="auto" w:fill="2E74B5" w:themeFill="accent1" w:themeFillShade="BF"/>
          </w:tcPr>
          <w:p w:rsidR="00DD7D94" w:rsidRPr="00317062" w:rsidRDefault="00BE206F" w:rsidP="0048585C">
            <w:pPr>
              <w:spacing w:before="240" w:line="360" w:lineRule="auto"/>
              <w:jc w:val="center"/>
              <w:rPr>
                <w:rFonts w:ascii="Verdana" w:hAnsi="Verdana" w:cs="Calibri"/>
                <w:b/>
                <w:bCs/>
                <w:color w:val="FFFFFF" w:themeColor="background1"/>
                <w:sz w:val="20"/>
                <w:szCs w:val="20"/>
              </w:rPr>
            </w:pPr>
            <w:r>
              <w:rPr>
                <w:rFonts w:ascii="Verdana" w:hAnsi="Verdana" w:cs="Calibri"/>
                <w:b/>
                <w:bCs/>
                <w:color w:val="FFFFFF" w:themeColor="background1"/>
                <w:sz w:val="20"/>
                <w:szCs w:val="20"/>
              </w:rPr>
              <w:t>N°</w:t>
            </w:r>
          </w:p>
        </w:tc>
        <w:tc>
          <w:tcPr>
            <w:tcW w:w="111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IADC</w:t>
            </w:r>
          </w:p>
        </w:tc>
        <w:tc>
          <w:tcPr>
            <w:tcW w:w="6172" w:type="dxa"/>
            <w:shd w:val="clear" w:color="auto" w:fill="2E74B5" w:themeFill="accent1" w:themeFillShade="BF"/>
          </w:tcPr>
          <w:p w:rsidR="00DD7D94" w:rsidRPr="00317062" w:rsidRDefault="00DD7D94" w:rsidP="0048585C">
            <w:pPr>
              <w:spacing w:before="240" w:line="360" w:lineRule="auto"/>
              <w:jc w:val="center"/>
              <w:rPr>
                <w:rFonts w:ascii="Verdana" w:hAnsi="Verdana" w:cs="Calibri"/>
                <w:b/>
                <w:bCs/>
                <w:color w:val="FFFFFF" w:themeColor="background1"/>
                <w:sz w:val="20"/>
                <w:szCs w:val="20"/>
              </w:rPr>
            </w:pPr>
            <w:r w:rsidRPr="00317062">
              <w:rPr>
                <w:rFonts w:ascii="Verdana" w:hAnsi="Verdana" w:cs="Calibri"/>
                <w:b/>
                <w:bCs/>
                <w:color w:val="FFFFFF" w:themeColor="background1"/>
                <w:sz w:val="20"/>
                <w:szCs w:val="20"/>
              </w:rPr>
              <w:t>CARACTERÍSTICAS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w:t>
            </w:r>
          </w:p>
        </w:tc>
        <w:tc>
          <w:tcPr>
            <w:tcW w:w="1112"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117</w:t>
            </w:r>
          </w:p>
        </w:tc>
        <w:tc>
          <w:tcPr>
            <w:tcW w:w="6172" w:type="dxa"/>
            <w:shd w:val="clear" w:color="auto" w:fill="auto"/>
          </w:tcPr>
          <w:p w:rsidR="00DD7D94" w:rsidRPr="00586A17" w:rsidRDefault="00890EEC" w:rsidP="0048585C">
            <w:pPr>
              <w:spacing w:before="240" w:line="360" w:lineRule="auto"/>
              <w:jc w:val="both"/>
              <w:rPr>
                <w:rFonts w:ascii="Verdana" w:hAnsi="Verdana" w:cs="Calibri"/>
                <w:bCs/>
                <w:sz w:val="18"/>
                <w:szCs w:val="18"/>
              </w:rPr>
            </w:pPr>
            <w:r>
              <w:rPr>
                <w:rFonts w:ascii="Verdana" w:hAnsi="Verdana" w:cs="Calibri"/>
                <w:bCs/>
                <w:sz w:val="18"/>
                <w:szCs w:val="18"/>
              </w:rPr>
              <w:t>UN (1) TREPANO</w:t>
            </w:r>
            <w:r w:rsidR="00DD7D94">
              <w:rPr>
                <w:rFonts w:ascii="Verdana" w:hAnsi="Verdana" w:cs="Calibri"/>
                <w:bCs/>
                <w:sz w:val="18"/>
                <w:szCs w:val="18"/>
              </w:rPr>
              <w:t xml:space="preserve"> (TRICONO DE DIENTES)</w:t>
            </w:r>
          </w:p>
        </w:tc>
      </w:tr>
      <w:tr w:rsidR="00DD7D94" w:rsidRPr="00586A17" w:rsidTr="0048585C">
        <w:tc>
          <w:tcPr>
            <w:tcW w:w="1815" w:type="dxa"/>
            <w:shd w:val="clear" w:color="auto" w:fill="auto"/>
          </w:tcPr>
          <w:p w:rsidR="00DD7D94" w:rsidRPr="00586A17"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2</w:t>
            </w:r>
          </w:p>
        </w:tc>
        <w:tc>
          <w:tcPr>
            <w:tcW w:w="1112" w:type="dxa"/>
            <w:shd w:val="clear" w:color="auto" w:fill="auto"/>
          </w:tcPr>
          <w:p w:rsidR="00DD7D94" w:rsidRPr="00586A17" w:rsidRDefault="00890EEC" w:rsidP="0048585C">
            <w:pPr>
              <w:spacing w:before="240" w:line="360" w:lineRule="auto"/>
              <w:jc w:val="center"/>
              <w:rPr>
                <w:rFonts w:ascii="Verdana" w:hAnsi="Verdana" w:cs="Calibri"/>
                <w:bCs/>
                <w:sz w:val="18"/>
                <w:szCs w:val="18"/>
              </w:rPr>
            </w:pPr>
            <w:r>
              <w:rPr>
                <w:rFonts w:ascii="Verdana" w:hAnsi="Verdana" w:cs="Calibri"/>
                <w:bCs/>
                <w:sz w:val="18"/>
                <w:szCs w:val="18"/>
              </w:rPr>
              <w:t>53</w:t>
            </w:r>
            <w:r w:rsidR="00DD7D94">
              <w:rPr>
                <w:rFonts w:ascii="Verdana" w:hAnsi="Verdana" w:cs="Calibri"/>
                <w:bCs/>
                <w:sz w:val="18"/>
                <w:szCs w:val="18"/>
              </w:rPr>
              <w:t>7</w:t>
            </w:r>
          </w:p>
        </w:tc>
        <w:tc>
          <w:tcPr>
            <w:tcW w:w="6172" w:type="dxa"/>
            <w:shd w:val="clear" w:color="auto" w:fill="auto"/>
          </w:tcPr>
          <w:p w:rsidR="00DD7D94" w:rsidRPr="00586A17" w:rsidRDefault="00890EEC" w:rsidP="00890EEC">
            <w:pPr>
              <w:spacing w:before="240" w:line="360" w:lineRule="auto"/>
              <w:jc w:val="both"/>
              <w:rPr>
                <w:rFonts w:ascii="Verdana" w:hAnsi="Verdana" w:cs="Calibri"/>
                <w:bCs/>
                <w:sz w:val="18"/>
                <w:szCs w:val="18"/>
              </w:rPr>
            </w:pPr>
            <w:r>
              <w:rPr>
                <w:rFonts w:ascii="Verdana" w:hAnsi="Verdana" w:cs="Calibri"/>
                <w:bCs/>
                <w:sz w:val="18"/>
                <w:szCs w:val="18"/>
              </w:rPr>
              <w:t>UN (1</w:t>
            </w:r>
            <w:r w:rsidR="00DD7D94">
              <w:rPr>
                <w:rFonts w:ascii="Verdana" w:hAnsi="Verdana" w:cs="Calibri"/>
                <w:bCs/>
                <w:sz w:val="18"/>
                <w:szCs w:val="18"/>
              </w:rPr>
              <w:t>) TREPANO (TRICONO DE INSERTOS)</w:t>
            </w:r>
          </w:p>
        </w:tc>
      </w:tr>
      <w:tr w:rsidR="00890EEC" w:rsidRPr="00586A17" w:rsidTr="0048585C">
        <w:tc>
          <w:tcPr>
            <w:tcW w:w="1815" w:type="dxa"/>
            <w:shd w:val="clear" w:color="auto" w:fill="auto"/>
          </w:tcPr>
          <w:p w:rsidR="00890EEC" w:rsidRPr="00586A17" w:rsidRDefault="001B2EB7" w:rsidP="00890EEC">
            <w:pPr>
              <w:spacing w:before="240" w:line="360" w:lineRule="auto"/>
              <w:jc w:val="center"/>
              <w:rPr>
                <w:rFonts w:ascii="Verdana" w:hAnsi="Verdana" w:cs="Calibri"/>
                <w:bCs/>
                <w:sz w:val="18"/>
                <w:szCs w:val="18"/>
              </w:rPr>
            </w:pPr>
            <w:r>
              <w:rPr>
                <w:rFonts w:ascii="Verdana" w:hAnsi="Verdana" w:cs="Calibri"/>
                <w:bCs/>
                <w:sz w:val="18"/>
                <w:szCs w:val="18"/>
              </w:rPr>
              <w:t>3</w:t>
            </w:r>
          </w:p>
        </w:tc>
        <w:tc>
          <w:tcPr>
            <w:tcW w:w="1112" w:type="dxa"/>
            <w:shd w:val="clear" w:color="auto" w:fill="auto"/>
          </w:tcPr>
          <w:p w:rsidR="00890EEC" w:rsidRPr="00586A17" w:rsidRDefault="00890EEC" w:rsidP="00890EEC">
            <w:pPr>
              <w:spacing w:before="240" w:line="360" w:lineRule="auto"/>
              <w:jc w:val="center"/>
              <w:rPr>
                <w:rFonts w:ascii="Verdana" w:hAnsi="Verdana" w:cs="Calibri"/>
                <w:bCs/>
                <w:sz w:val="18"/>
                <w:szCs w:val="18"/>
              </w:rPr>
            </w:pPr>
            <w:r>
              <w:rPr>
                <w:rFonts w:ascii="Verdana" w:hAnsi="Verdana" w:cs="Calibri"/>
                <w:bCs/>
                <w:sz w:val="18"/>
                <w:szCs w:val="18"/>
              </w:rPr>
              <w:t>617</w:t>
            </w:r>
          </w:p>
        </w:tc>
        <w:tc>
          <w:tcPr>
            <w:tcW w:w="6172" w:type="dxa"/>
            <w:shd w:val="clear" w:color="auto" w:fill="auto"/>
          </w:tcPr>
          <w:p w:rsidR="00890EEC" w:rsidRPr="00586A17" w:rsidRDefault="00890EEC" w:rsidP="00890EEC">
            <w:pPr>
              <w:spacing w:before="240" w:line="360" w:lineRule="auto"/>
              <w:jc w:val="both"/>
              <w:rPr>
                <w:rFonts w:ascii="Verdana" w:hAnsi="Verdana" w:cs="Calibri"/>
                <w:bCs/>
                <w:sz w:val="18"/>
                <w:szCs w:val="18"/>
              </w:rPr>
            </w:pPr>
            <w:r>
              <w:rPr>
                <w:rFonts w:ascii="Verdana" w:hAnsi="Verdana" w:cs="Calibri"/>
                <w:bCs/>
                <w:sz w:val="18"/>
                <w:szCs w:val="18"/>
              </w:rPr>
              <w:t>UN (1) TREPANO (TRICONO DE INSERTOS)</w:t>
            </w:r>
          </w:p>
        </w:tc>
      </w:tr>
      <w:tr w:rsidR="00DD7D94" w:rsidRPr="00586A17" w:rsidTr="0048585C">
        <w:tc>
          <w:tcPr>
            <w:tcW w:w="1815" w:type="dxa"/>
            <w:shd w:val="clear" w:color="auto" w:fill="auto"/>
          </w:tcPr>
          <w:p w:rsidR="00DD7D94" w:rsidRDefault="001B2EB7" w:rsidP="0048585C">
            <w:pPr>
              <w:spacing w:before="240" w:line="360" w:lineRule="auto"/>
              <w:jc w:val="center"/>
              <w:rPr>
                <w:rFonts w:ascii="Verdana" w:hAnsi="Verdana" w:cs="Calibri"/>
                <w:bCs/>
                <w:sz w:val="18"/>
                <w:szCs w:val="18"/>
              </w:rPr>
            </w:pPr>
            <w:r>
              <w:rPr>
                <w:rFonts w:ascii="Verdana" w:hAnsi="Verdana" w:cs="Calibri"/>
                <w:bCs/>
                <w:sz w:val="18"/>
                <w:szCs w:val="18"/>
              </w:rPr>
              <w:t>4</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PDC</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DD7D94" w:rsidRPr="00586A17" w:rsidTr="0048585C">
        <w:tc>
          <w:tcPr>
            <w:tcW w:w="1815" w:type="dxa"/>
            <w:shd w:val="clear" w:color="auto" w:fill="auto"/>
          </w:tcPr>
          <w:p w:rsidR="00DD7D94" w:rsidRDefault="001B2EB7" w:rsidP="0048585C">
            <w:pPr>
              <w:spacing w:before="240" w:line="360" w:lineRule="auto"/>
              <w:jc w:val="center"/>
              <w:rPr>
                <w:rFonts w:ascii="Verdana" w:hAnsi="Verdana" w:cs="Calibri"/>
                <w:bCs/>
                <w:sz w:val="18"/>
                <w:szCs w:val="18"/>
              </w:rPr>
            </w:pPr>
            <w:r>
              <w:rPr>
                <w:rFonts w:ascii="Verdana" w:hAnsi="Verdana" w:cs="Calibri"/>
                <w:bCs/>
                <w:sz w:val="18"/>
                <w:szCs w:val="18"/>
              </w:rPr>
              <w:t>5</w:t>
            </w:r>
          </w:p>
        </w:tc>
        <w:tc>
          <w:tcPr>
            <w:tcW w:w="1112" w:type="dxa"/>
            <w:shd w:val="clear" w:color="auto" w:fill="auto"/>
          </w:tcPr>
          <w:p w:rsidR="00DD7D94" w:rsidRDefault="00DD7D94" w:rsidP="0048585C">
            <w:pPr>
              <w:spacing w:before="240" w:line="360" w:lineRule="auto"/>
              <w:jc w:val="center"/>
              <w:rPr>
                <w:rFonts w:ascii="Verdana" w:hAnsi="Verdana" w:cs="Calibri"/>
                <w:bCs/>
                <w:sz w:val="18"/>
                <w:szCs w:val="18"/>
              </w:rPr>
            </w:pPr>
            <w:r>
              <w:rPr>
                <w:rFonts w:ascii="Verdana" w:hAnsi="Verdana" w:cs="Calibri"/>
                <w:bCs/>
                <w:sz w:val="18"/>
                <w:szCs w:val="18"/>
              </w:rPr>
              <w:t>IMPREG</w:t>
            </w:r>
          </w:p>
        </w:tc>
        <w:tc>
          <w:tcPr>
            <w:tcW w:w="6172" w:type="dxa"/>
            <w:shd w:val="clear" w:color="auto" w:fill="auto"/>
          </w:tcPr>
          <w:p w:rsidR="00DD7D94" w:rsidRDefault="00DD7D94" w:rsidP="0048585C">
            <w:pPr>
              <w:spacing w:before="240" w:line="360" w:lineRule="auto"/>
              <w:jc w:val="both"/>
              <w:rPr>
                <w:rFonts w:ascii="Verdana" w:hAnsi="Verdana" w:cs="Calibri"/>
                <w:bCs/>
                <w:sz w:val="18"/>
                <w:szCs w:val="18"/>
              </w:rPr>
            </w:pPr>
            <w:r>
              <w:rPr>
                <w:rFonts w:ascii="Verdana" w:hAnsi="Verdana" w:cs="Calibri"/>
                <w:bCs/>
                <w:sz w:val="18"/>
                <w:szCs w:val="18"/>
              </w:rPr>
              <w:t>CANTIDAD Y TIPO SEGÚN REQUERIMIENTO POZO</w:t>
            </w:r>
          </w:p>
        </w:tc>
      </w:tr>
      <w:tr w:rsidR="005D521C" w:rsidRPr="00586A17" w:rsidTr="0048585C">
        <w:tc>
          <w:tcPr>
            <w:tcW w:w="1815" w:type="dxa"/>
            <w:shd w:val="clear" w:color="auto" w:fill="auto"/>
          </w:tcPr>
          <w:p w:rsidR="005D521C" w:rsidRDefault="005D521C" w:rsidP="0048585C">
            <w:pPr>
              <w:spacing w:before="240" w:line="360" w:lineRule="auto"/>
              <w:jc w:val="center"/>
              <w:rPr>
                <w:rFonts w:ascii="Verdana" w:hAnsi="Verdana" w:cs="Calibri"/>
                <w:bCs/>
                <w:sz w:val="18"/>
                <w:szCs w:val="18"/>
              </w:rPr>
            </w:pPr>
            <w:r>
              <w:rPr>
                <w:rFonts w:ascii="Verdana" w:hAnsi="Verdana" w:cs="Calibri"/>
                <w:bCs/>
                <w:sz w:val="18"/>
                <w:szCs w:val="18"/>
              </w:rPr>
              <w:t>6</w:t>
            </w:r>
          </w:p>
        </w:tc>
        <w:tc>
          <w:tcPr>
            <w:tcW w:w="1112" w:type="dxa"/>
            <w:shd w:val="clear" w:color="auto" w:fill="auto"/>
          </w:tcPr>
          <w:p w:rsidR="005D521C" w:rsidRDefault="005D521C" w:rsidP="0048585C">
            <w:pPr>
              <w:spacing w:before="240" w:line="360" w:lineRule="auto"/>
              <w:jc w:val="center"/>
              <w:rPr>
                <w:rFonts w:ascii="Verdana" w:hAnsi="Verdana" w:cs="Calibri"/>
                <w:bCs/>
                <w:sz w:val="18"/>
                <w:szCs w:val="18"/>
              </w:rPr>
            </w:pPr>
            <w:r>
              <w:rPr>
                <w:rFonts w:ascii="Verdana" w:hAnsi="Verdana" w:cs="Calibri"/>
                <w:bCs/>
                <w:sz w:val="18"/>
                <w:szCs w:val="18"/>
              </w:rPr>
              <w:t>117</w:t>
            </w:r>
          </w:p>
        </w:tc>
        <w:tc>
          <w:tcPr>
            <w:tcW w:w="6172" w:type="dxa"/>
            <w:shd w:val="clear" w:color="auto" w:fill="auto"/>
          </w:tcPr>
          <w:p w:rsidR="005D521C" w:rsidRDefault="005D521C" w:rsidP="0048585C">
            <w:pPr>
              <w:spacing w:before="240" w:line="360" w:lineRule="auto"/>
              <w:jc w:val="both"/>
              <w:rPr>
                <w:rFonts w:ascii="Verdana" w:hAnsi="Verdana" w:cs="Calibri"/>
                <w:bCs/>
                <w:sz w:val="18"/>
                <w:szCs w:val="18"/>
              </w:rPr>
            </w:pPr>
            <w:r>
              <w:rPr>
                <w:rFonts w:ascii="Verdana" w:hAnsi="Verdana" w:cs="Calibri"/>
                <w:bCs/>
                <w:sz w:val="18"/>
                <w:szCs w:val="18"/>
              </w:rPr>
              <w:t>UN (1) TREPANO 4 1/8” (TRICONO DE DIENTES)</w:t>
            </w:r>
          </w:p>
        </w:tc>
      </w:tr>
    </w:tbl>
    <w:p w:rsidR="00DD7D94" w:rsidRDefault="00DD7D94" w:rsidP="00DD7D94">
      <w:pPr>
        <w:spacing w:before="240" w:line="360" w:lineRule="auto"/>
        <w:jc w:val="both"/>
        <w:rPr>
          <w:rFonts w:ascii="Verdana" w:hAnsi="Verdana" w:cs="Calibri"/>
          <w:bCs/>
          <w:sz w:val="18"/>
          <w:szCs w:val="18"/>
        </w:rPr>
      </w:pPr>
      <w:r w:rsidRPr="00586A17">
        <w:rPr>
          <w:rFonts w:ascii="Verdana" w:hAnsi="Verdana" w:cs="Calibri"/>
          <w:bCs/>
          <w:sz w:val="18"/>
          <w:szCs w:val="18"/>
        </w:rPr>
        <w:t>Los Trépanos Tricónicos para la Fa</w:t>
      </w:r>
      <w:r w:rsidR="00143C17">
        <w:rPr>
          <w:rFonts w:ascii="Verdana" w:hAnsi="Verdana" w:cs="Calibri"/>
          <w:bCs/>
          <w:sz w:val="18"/>
          <w:szCs w:val="18"/>
        </w:rPr>
        <w:t>se serán en modalidad de venta</w:t>
      </w:r>
      <w:r w:rsidRPr="00586A17">
        <w:rPr>
          <w:rFonts w:ascii="Verdana" w:hAnsi="Verdana" w:cs="Calibri"/>
          <w:bCs/>
          <w:sz w:val="18"/>
          <w:szCs w:val="18"/>
        </w:rPr>
        <w:t>, debien</w:t>
      </w:r>
      <w:r w:rsidR="00143C17">
        <w:rPr>
          <w:rFonts w:ascii="Verdana" w:hAnsi="Verdana" w:cs="Calibri"/>
          <w:bCs/>
          <w:sz w:val="18"/>
          <w:szCs w:val="18"/>
        </w:rPr>
        <w:t>do estar los mismos en locación.</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 xml:space="preserve">Los trépanos PDC e IMPREGNADOS serán tomados en cuenta, en modalidad alquiler; es decir, por metro perforado, por tal razón para efectos de </w:t>
      </w:r>
      <w:r w:rsidR="00DF676A">
        <w:rPr>
          <w:rFonts w:ascii="Verdana" w:hAnsi="Verdana" w:cs="Calibri"/>
          <w:bCs/>
          <w:sz w:val="18"/>
          <w:szCs w:val="18"/>
        </w:rPr>
        <w:t>costos</w:t>
      </w:r>
      <w:r>
        <w:rPr>
          <w:rFonts w:ascii="Verdana" w:hAnsi="Verdana" w:cs="Calibri"/>
          <w:bCs/>
          <w:sz w:val="18"/>
          <w:szCs w:val="18"/>
        </w:rPr>
        <w:t>,</w:t>
      </w:r>
      <w:r w:rsidR="00C5069C">
        <w:rPr>
          <w:rFonts w:ascii="Verdana" w:hAnsi="Verdana" w:cs="Calibri"/>
          <w:bCs/>
          <w:sz w:val="18"/>
          <w:szCs w:val="18"/>
        </w:rPr>
        <w:t xml:space="preserve"> tomar en cuenta 1001</w:t>
      </w:r>
      <w:r>
        <w:rPr>
          <w:rFonts w:ascii="Verdana" w:hAnsi="Verdana" w:cs="Calibri"/>
          <w:bCs/>
          <w:sz w:val="18"/>
          <w:szCs w:val="18"/>
        </w:rPr>
        <w:t xml:space="preserve"> m</w:t>
      </w:r>
      <w:r w:rsidR="0076404B">
        <w:rPr>
          <w:rFonts w:ascii="Verdana" w:hAnsi="Verdana" w:cs="Calibri"/>
          <w:bCs/>
          <w:sz w:val="18"/>
          <w:szCs w:val="18"/>
        </w:rPr>
        <w:t xml:space="preserve"> (</w:t>
      </w:r>
      <w:r w:rsidR="00143C17">
        <w:rPr>
          <w:rFonts w:ascii="Verdana" w:hAnsi="Verdana" w:cs="Calibri"/>
          <w:bCs/>
          <w:sz w:val="18"/>
          <w:szCs w:val="18"/>
        </w:rPr>
        <w:t xml:space="preserve">Formaciones </w:t>
      </w:r>
      <w:proofErr w:type="spellStart"/>
      <w:r w:rsidR="00143C17">
        <w:rPr>
          <w:rFonts w:ascii="Verdana" w:hAnsi="Verdana" w:cs="Calibri"/>
          <w:bCs/>
          <w:sz w:val="18"/>
          <w:szCs w:val="18"/>
        </w:rPr>
        <w:t>Icla</w:t>
      </w:r>
      <w:proofErr w:type="spellEnd"/>
      <w:r w:rsidR="00143C17">
        <w:rPr>
          <w:rFonts w:ascii="Verdana" w:hAnsi="Verdana" w:cs="Calibri"/>
          <w:bCs/>
          <w:sz w:val="18"/>
          <w:szCs w:val="18"/>
        </w:rPr>
        <w:t xml:space="preserve">, Santa Rosa </w:t>
      </w:r>
      <w:r w:rsidR="0076404B">
        <w:rPr>
          <w:rFonts w:ascii="Verdana" w:hAnsi="Verdana" w:cs="Calibri"/>
          <w:bCs/>
          <w:sz w:val="18"/>
          <w:szCs w:val="18"/>
        </w:rPr>
        <w:t>870</w:t>
      </w:r>
      <w:r w:rsidR="00143C17">
        <w:rPr>
          <w:rFonts w:ascii="Verdana" w:hAnsi="Verdana" w:cs="Calibri"/>
          <w:bCs/>
          <w:sz w:val="18"/>
          <w:szCs w:val="18"/>
        </w:rPr>
        <w:t>m</w:t>
      </w:r>
      <w:r w:rsidR="0076404B">
        <w:rPr>
          <w:rFonts w:ascii="Verdana" w:hAnsi="Verdana" w:cs="Calibri"/>
          <w:bCs/>
          <w:sz w:val="18"/>
          <w:szCs w:val="18"/>
        </w:rPr>
        <w:t>+</w:t>
      </w:r>
      <w:r w:rsidR="00AC434E">
        <w:rPr>
          <w:rFonts w:ascii="Verdana" w:hAnsi="Verdana" w:cs="Calibri"/>
          <w:bCs/>
          <w:sz w:val="18"/>
          <w:szCs w:val="18"/>
        </w:rPr>
        <w:t>15 %)</w:t>
      </w:r>
      <w:r>
        <w:rPr>
          <w:rFonts w:ascii="Verdana" w:hAnsi="Verdana" w:cs="Calibri"/>
          <w:bCs/>
          <w:sz w:val="18"/>
          <w:szCs w:val="18"/>
        </w:rPr>
        <w:t xml:space="preserve"> perforados.</w:t>
      </w:r>
    </w:p>
    <w:p w:rsidR="00DD7D94" w:rsidRDefault="00DD7D94" w:rsidP="00DD7D94">
      <w:pPr>
        <w:spacing w:before="240" w:line="360" w:lineRule="auto"/>
        <w:jc w:val="both"/>
        <w:rPr>
          <w:rFonts w:ascii="Verdana" w:hAnsi="Verdana" w:cs="Calibri"/>
          <w:bCs/>
          <w:sz w:val="18"/>
          <w:szCs w:val="18"/>
        </w:rPr>
      </w:pPr>
      <w:r>
        <w:rPr>
          <w:rFonts w:ascii="Verdana" w:hAnsi="Verdana" w:cs="Calibri"/>
          <w:bCs/>
          <w:sz w:val="18"/>
          <w:szCs w:val="18"/>
        </w:rPr>
        <w:t>El tipo y configuración de los trépanos PDC e IMPREGNADOS, que se utilizaran en el desarrollo de las operaciones de perforación en la fase, estará en función del análisis de los pozos offset, que permita optimizar, principalmente la ROP e hidráulica.</w:t>
      </w:r>
    </w:p>
    <w:p w:rsidR="00CB40F9" w:rsidRPr="00586A17" w:rsidRDefault="00DD7D94" w:rsidP="00DD7D94">
      <w:pPr>
        <w:pStyle w:val="aa"/>
        <w:rPr>
          <w:rFonts w:ascii="Verdana" w:hAnsi="Verdana"/>
          <w:sz w:val="18"/>
          <w:szCs w:val="18"/>
        </w:rPr>
      </w:pPr>
      <w:r w:rsidRPr="00586A17">
        <w:rPr>
          <w:rFonts w:ascii="Verdana" w:hAnsi="Verdana" w:cs="Calibri"/>
          <w:bCs/>
          <w:sz w:val="18"/>
          <w:szCs w:val="18"/>
        </w:rPr>
        <w:t>Todos los trépanos serán evaluados por el personal técnico de YPFB. Es necesario que todas las fichas técnicas de los trépanos, accesorios y herramientas sean enviadas en Idioma Español.</w:t>
      </w:r>
    </w:p>
    <w:p w:rsidR="00CB40F9" w:rsidRDefault="00CB40F9" w:rsidP="00CC23BD">
      <w:pPr>
        <w:pStyle w:val="aa"/>
        <w:rPr>
          <w:rFonts w:ascii="Verdana" w:hAnsi="Verdana"/>
          <w:sz w:val="18"/>
          <w:szCs w:val="18"/>
        </w:rPr>
      </w:pPr>
      <w:r w:rsidRPr="00586A17">
        <w:rPr>
          <w:rFonts w:ascii="Verdana" w:hAnsi="Verdana"/>
          <w:sz w:val="18"/>
          <w:szCs w:val="18"/>
        </w:rPr>
        <w:t>Todos los trépanos serán evaluados por el personal técnico de YPFB. Es necesario que todas las fichas técnicas de los trépanos, accesorios y herramientas sean enviadas en Idioma Español.</w:t>
      </w:r>
    </w:p>
    <w:p w:rsidR="002C7968" w:rsidRPr="00586A17" w:rsidRDefault="002C7968" w:rsidP="00CC23BD">
      <w:pPr>
        <w:pStyle w:val="aa"/>
        <w:rPr>
          <w:rFonts w:ascii="Verdana" w:hAnsi="Verdana"/>
          <w:sz w:val="18"/>
          <w:szCs w:val="18"/>
        </w:rPr>
      </w:pPr>
    </w:p>
    <w:p w:rsidR="00CB40F9" w:rsidRPr="00586A17" w:rsidRDefault="00CB40F9" w:rsidP="00CC23BD">
      <w:pPr>
        <w:pStyle w:val="Prrafodelista"/>
        <w:spacing w:after="120" w:line="360" w:lineRule="auto"/>
        <w:ind w:left="0"/>
        <w:contextualSpacing/>
        <w:rPr>
          <w:rFonts w:ascii="Verdana" w:hAnsi="Verdana" w:cs="Calibri"/>
          <w:bCs/>
          <w:sz w:val="18"/>
          <w:szCs w:val="18"/>
        </w:rPr>
      </w:pPr>
      <w:r w:rsidRPr="00586A17">
        <w:rPr>
          <w:rFonts w:ascii="Verdana" w:hAnsi="Verdana" w:cs="Calibri"/>
          <w:bCs/>
          <w:sz w:val="18"/>
          <w:szCs w:val="18"/>
        </w:rPr>
        <w:t>EL Contratista debe preparar y presentar a YPFB la siguiente información:</w:t>
      </w:r>
    </w:p>
    <w:p w:rsidR="00CB40F9" w:rsidRPr="00586A17" w:rsidRDefault="00CB40F9" w:rsidP="0002739D">
      <w:pPr>
        <w:numPr>
          <w:ilvl w:val="0"/>
          <w:numId w:val="15"/>
        </w:numPr>
        <w:spacing w:before="120" w:after="120" w:line="360" w:lineRule="auto"/>
        <w:jc w:val="both"/>
        <w:rPr>
          <w:rFonts w:ascii="Verdana" w:hAnsi="Verdana" w:cs="Calibri"/>
          <w:bCs/>
          <w:sz w:val="18"/>
          <w:szCs w:val="18"/>
        </w:rPr>
      </w:pPr>
      <w:r w:rsidRPr="00586A17">
        <w:rPr>
          <w:rFonts w:ascii="Verdana" w:hAnsi="Verdana" w:cs="Calibri"/>
          <w:bCs/>
          <w:sz w:val="18"/>
          <w:szCs w:val="18"/>
        </w:rPr>
        <w:t>Diseño de trépanos recomendados en base al análisis de la compresibilidad de las rocas y conocimiento del área (Offset).</w:t>
      </w:r>
    </w:p>
    <w:p w:rsidR="00CB40F9" w:rsidRPr="00586A17" w:rsidRDefault="00CB40F9" w:rsidP="0002739D">
      <w:pPr>
        <w:numPr>
          <w:ilvl w:val="0"/>
          <w:numId w:val="15"/>
        </w:numPr>
        <w:spacing w:before="120" w:after="120" w:line="360" w:lineRule="auto"/>
        <w:jc w:val="both"/>
        <w:rPr>
          <w:rFonts w:ascii="Verdana" w:hAnsi="Verdana" w:cs="Calibri"/>
          <w:bCs/>
          <w:sz w:val="18"/>
          <w:szCs w:val="18"/>
        </w:rPr>
      </w:pPr>
      <w:r w:rsidRPr="00586A17">
        <w:rPr>
          <w:rFonts w:ascii="Verdana" w:hAnsi="Verdana" w:cs="Calibri"/>
          <w:bCs/>
          <w:sz w:val="18"/>
          <w:szCs w:val="18"/>
        </w:rPr>
        <w:lastRenderedPageBreak/>
        <w:t xml:space="preserve">Datos técnicos pertinentes al trepano incluyendo tipo y tamaño, parámetros técnicos de RPM. Torque de trabajo recomendado, WOB y RPM mínimas y máximas, tipo de cojinetes en caso de </w:t>
      </w:r>
      <w:proofErr w:type="spellStart"/>
      <w:r w:rsidRPr="00586A17">
        <w:rPr>
          <w:rFonts w:ascii="Verdana" w:hAnsi="Verdana" w:cs="Calibri"/>
          <w:bCs/>
          <w:sz w:val="18"/>
          <w:szCs w:val="18"/>
        </w:rPr>
        <w:t>triconos</w:t>
      </w:r>
      <w:proofErr w:type="spellEnd"/>
      <w:r w:rsidRPr="00586A17">
        <w:rPr>
          <w:rFonts w:ascii="Verdana" w:hAnsi="Verdana" w:cs="Calibri"/>
          <w:bCs/>
          <w:sz w:val="18"/>
          <w:szCs w:val="18"/>
        </w:rPr>
        <w:t>, mínimas y máximas RPM permitidas, etc.</w:t>
      </w:r>
    </w:p>
    <w:p w:rsidR="00CB40F9" w:rsidRPr="00586A17" w:rsidRDefault="00CB40F9" w:rsidP="0002739D">
      <w:pPr>
        <w:numPr>
          <w:ilvl w:val="0"/>
          <w:numId w:val="15"/>
        </w:numPr>
        <w:spacing w:before="120" w:after="120" w:line="360" w:lineRule="auto"/>
        <w:jc w:val="both"/>
        <w:rPr>
          <w:rFonts w:ascii="Verdana" w:hAnsi="Verdana" w:cs="Calibri"/>
          <w:bCs/>
          <w:sz w:val="18"/>
          <w:szCs w:val="18"/>
        </w:rPr>
      </w:pPr>
      <w:r w:rsidRPr="00586A17">
        <w:rPr>
          <w:rFonts w:ascii="Verdana" w:hAnsi="Verdana" w:cs="Calibri"/>
          <w:bCs/>
          <w:sz w:val="18"/>
          <w:szCs w:val="18"/>
        </w:rPr>
        <w:t>Trépanos de contingencia recomendados previa programación, en coordinación con YPFB.</w:t>
      </w:r>
    </w:p>
    <w:p w:rsidR="00CB40F9" w:rsidRPr="00586A17" w:rsidRDefault="00CB40F9" w:rsidP="0002739D">
      <w:pPr>
        <w:numPr>
          <w:ilvl w:val="0"/>
          <w:numId w:val="15"/>
        </w:numPr>
        <w:spacing w:before="120" w:after="120" w:line="360" w:lineRule="auto"/>
        <w:jc w:val="both"/>
        <w:rPr>
          <w:rFonts w:ascii="Verdana" w:hAnsi="Verdana" w:cs="Calibri"/>
          <w:bCs/>
          <w:sz w:val="18"/>
          <w:szCs w:val="18"/>
        </w:rPr>
      </w:pPr>
      <w:r w:rsidRPr="00586A17">
        <w:rPr>
          <w:rFonts w:ascii="Verdana" w:hAnsi="Verdana" w:cs="Calibri"/>
          <w:bCs/>
          <w:sz w:val="18"/>
          <w:szCs w:val="18"/>
        </w:rPr>
        <w:t>Un procedimiento/programa operacional detallado, que contemple el análisis hidráulico optimo a ser utilizado, detallando los pasos recomendados para la corrida del trepano, contemplando todos los parámetros óptimos para su buen desempeño, como ser RPM y WOB. En el caso que se requiera la utilización de ensanchadores, se debe realizar el mismo aná</w:t>
      </w:r>
      <w:r w:rsidR="00CC23BD" w:rsidRPr="00586A17">
        <w:rPr>
          <w:rFonts w:ascii="Verdana" w:hAnsi="Verdana" w:cs="Calibri"/>
          <w:bCs/>
          <w:sz w:val="18"/>
          <w:szCs w:val="18"/>
        </w:rPr>
        <w:t>lisis que se realiza para un tré</w:t>
      </w:r>
      <w:r w:rsidRPr="00586A17">
        <w:rPr>
          <w:rFonts w:ascii="Verdana" w:hAnsi="Verdana" w:cs="Calibri"/>
          <w:bCs/>
          <w:sz w:val="18"/>
          <w:szCs w:val="18"/>
        </w:rPr>
        <w:t>pano. Procedimien</w:t>
      </w:r>
      <w:r w:rsidR="00CC23BD" w:rsidRPr="00586A17">
        <w:rPr>
          <w:rFonts w:ascii="Verdana" w:hAnsi="Verdana" w:cs="Calibri"/>
          <w:bCs/>
          <w:sz w:val="18"/>
          <w:szCs w:val="18"/>
        </w:rPr>
        <w:t>to para el uso inicial de un tré</w:t>
      </w:r>
      <w:r w:rsidRPr="00586A17">
        <w:rPr>
          <w:rFonts w:ascii="Verdana" w:hAnsi="Verdana" w:cs="Calibri"/>
          <w:bCs/>
          <w:sz w:val="18"/>
          <w:szCs w:val="18"/>
        </w:rPr>
        <w:t>pano nuevo, parámetros de perforación WOB y RPM óptimos para cada tipo de litología anticipada. Boquillas opti</w:t>
      </w:r>
      <w:r w:rsidR="00CC23BD" w:rsidRPr="00586A17">
        <w:rPr>
          <w:rFonts w:ascii="Verdana" w:hAnsi="Verdana" w:cs="Calibri"/>
          <w:bCs/>
          <w:sz w:val="18"/>
          <w:szCs w:val="18"/>
        </w:rPr>
        <w:t>mas, fuerza hidráulica en el tré</w:t>
      </w:r>
      <w:r w:rsidRPr="00586A17">
        <w:rPr>
          <w:rFonts w:ascii="Verdana" w:hAnsi="Verdana" w:cs="Calibri"/>
          <w:bCs/>
          <w:sz w:val="18"/>
          <w:szCs w:val="18"/>
        </w:rPr>
        <w:t>pano, velocidad de chorro de boquilla y GPM para conseguir el programa hidráulico recomendado, monitoreo de vibración de la barra de perforación, etc. Se debe presentar el mismo análisis en caso de requerimiento de ensanchadores a ser presentados en su lista de precio.</w:t>
      </w:r>
    </w:p>
    <w:p w:rsidR="00466E15" w:rsidRPr="00466E15" w:rsidRDefault="00CB40F9" w:rsidP="00466E15">
      <w:pPr>
        <w:pStyle w:val="aa"/>
        <w:rPr>
          <w:rFonts w:ascii="Verdana" w:hAnsi="Verdana"/>
          <w:sz w:val="18"/>
          <w:szCs w:val="18"/>
        </w:rPr>
      </w:pPr>
      <w:proofErr w:type="spellStart"/>
      <w:r w:rsidRPr="00586A17">
        <w:rPr>
          <w:rFonts w:ascii="Verdana" w:hAnsi="Verdana"/>
          <w:sz w:val="18"/>
          <w:szCs w:val="18"/>
        </w:rPr>
        <w:t>Lost</w:t>
      </w:r>
      <w:proofErr w:type="spellEnd"/>
      <w:r w:rsidRPr="00586A17">
        <w:rPr>
          <w:rFonts w:ascii="Verdana" w:hAnsi="Verdana"/>
          <w:sz w:val="18"/>
          <w:szCs w:val="18"/>
        </w:rPr>
        <w:t xml:space="preserve"> in </w:t>
      </w:r>
      <w:proofErr w:type="spellStart"/>
      <w:r w:rsidRPr="00586A17">
        <w:rPr>
          <w:rFonts w:ascii="Verdana" w:hAnsi="Verdana"/>
          <w:sz w:val="18"/>
          <w:szCs w:val="18"/>
        </w:rPr>
        <w:t>Hole</w:t>
      </w:r>
      <w:proofErr w:type="spellEnd"/>
      <w:r w:rsidRPr="00586A17">
        <w:rPr>
          <w:rFonts w:ascii="Verdana" w:hAnsi="Verdana"/>
          <w:sz w:val="18"/>
          <w:szCs w:val="18"/>
        </w:rPr>
        <w:t xml:space="preserve">: </w:t>
      </w:r>
      <w:r w:rsidR="00466E15" w:rsidRPr="00466E15">
        <w:rPr>
          <w:rFonts w:ascii="Verdana" w:hAnsi="Verdana"/>
          <w:sz w:val="18"/>
          <w:szCs w:val="18"/>
        </w:rPr>
        <w:t>En caso de que el trépano se haya quedado en el pozo por mala praxis del operador (YPFB), YPFB reconocerá un porcentaje de la misma, sujeto a una evaluación técnica de acuerdo a informes de reportes diarios de perforación; de igual manera se tomara en cuenta la depreciación del trépano previa coordinación con el  CONTRATISTA.</w:t>
      </w:r>
    </w:p>
    <w:p w:rsidR="0085282B" w:rsidRPr="0085282B" w:rsidRDefault="00466E15" w:rsidP="00466E15">
      <w:pPr>
        <w:pStyle w:val="aa"/>
        <w:rPr>
          <w:rFonts w:ascii="Verdana" w:hAnsi="Verdana"/>
          <w:sz w:val="18"/>
          <w:szCs w:val="18"/>
        </w:rPr>
      </w:pPr>
      <w:r w:rsidRPr="00466E15">
        <w:rPr>
          <w:rFonts w:ascii="Verdana" w:hAnsi="Verdana"/>
          <w:sz w:val="18"/>
          <w:szCs w:val="18"/>
        </w:rPr>
        <w:t>En caso de que los trépanos en modalidad alquiler, salgan en condiciones de no reparables y que sean producto de mala praxis por parte de YPFB, los mismos serán pagados de acuerdo al informe técnico, tomando en cuenta la depreciación del mismo; en este caso no se reconocerá el alquiler por los metros perforados; sin embargo, si es por desgaste normal de las operaciones de perforación, YPFB no reconocerá ningún costo</w:t>
      </w:r>
      <w:r w:rsidR="0085282B" w:rsidRPr="0085282B">
        <w:rPr>
          <w:rFonts w:ascii="Verdana" w:hAnsi="Verdana"/>
          <w:sz w:val="18"/>
          <w:szCs w:val="18"/>
        </w:rPr>
        <w:t>.</w:t>
      </w:r>
    </w:p>
    <w:p w:rsidR="001E61C4" w:rsidRPr="00586A17" w:rsidRDefault="001E61C4" w:rsidP="00DF240F">
      <w:pPr>
        <w:pStyle w:val="A2"/>
        <w:numPr>
          <w:ilvl w:val="1"/>
          <w:numId w:val="29"/>
        </w:numPr>
      </w:pPr>
      <w:r w:rsidRPr="00586A17">
        <w:t>MATERIALES, HERRAMIENTAS Y EQUIPOS</w:t>
      </w:r>
      <w:r w:rsidR="00BF3F88">
        <w:t>.</w:t>
      </w:r>
    </w:p>
    <w:p w:rsidR="00CC23BD" w:rsidRPr="00586A17" w:rsidRDefault="001E61C4" w:rsidP="00CC23BD">
      <w:pPr>
        <w:pStyle w:val="Textoindependiente2"/>
        <w:tabs>
          <w:tab w:val="left" w:pos="567"/>
        </w:tabs>
        <w:contextualSpacing/>
        <w:jc w:val="both"/>
        <w:rPr>
          <w:rFonts w:ascii="Verdana" w:hAnsi="Verdana" w:cs="Calibri"/>
          <w:bCs/>
          <w:sz w:val="18"/>
          <w:szCs w:val="18"/>
        </w:rPr>
      </w:pPr>
      <w:r w:rsidRPr="00586A17">
        <w:rPr>
          <w:rFonts w:ascii="Verdana" w:hAnsi="Verdana" w:cs="Calibri"/>
          <w:bCs/>
          <w:sz w:val="18"/>
          <w:szCs w:val="18"/>
        </w:rPr>
        <w:t>El Contratista debe contar y disponer para YPFB los siguientes materiales, herramientas y equipos:</w:t>
      </w:r>
    </w:p>
    <w:p w:rsidR="001E61C4" w:rsidRPr="00586A17" w:rsidRDefault="00CC23BD" w:rsidP="0002739D">
      <w:pPr>
        <w:pStyle w:val="Textoindependiente2"/>
        <w:numPr>
          <w:ilvl w:val="0"/>
          <w:numId w:val="16"/>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Trépanos Triconos de Dientes</w:t>
      </w:r>
    </w:p>
    <w:p w:rsidR="001E61C4" w:rsidRPr="00586A17" w:rsidRDefault="001E61C4" w:rsidP="0002739D">
      <w:pPr>
        <w:pStyle w:val="Textoindependiente2"/>
        <w:numPr>
          <w:ilvl w:val="0"/>
          <w:numId w:val="16"/>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Trépanos Triconos de Insertos</w:t>
      </w:r>
    </w:p>
    <w:p w:rsidR="001E61C4" w:rsidRPr="00586A17" w:rsidRDefault="001E61C4" w:rsidP="0002739D">
      <w:pPr>
        <w:pStyle w:val="Textoindependiente2"/>
        <w:numPr>
          <w:ilvl w:val="0"/>
          <w:numId w:val="16"/>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Trépanos PDC</w:t>
      </w:r>
      <w:r w:rsidR="00143C17">
        <w:rPr>
          <w:rFonts w:ascii="Verdana" w:hAnsi="Verdana" w:cs="Calibri"/>
          <w:bCs/>
          <w:sz w:val="18"/>
          <w:szCs w:val="18"/>
        </w:rPr>
        <w:t xml:space="preserve"> e Impregnados</w:t>
      </w:r>
    </w:p>
    <w:p w:rsidR="001E61C4" w:rsidRDefault="001E61C4" w:rsidP="0002739D">
      <w:pPr>
        <w:pStyle w:val="Textoindependiente2"/>
        <w:numPr>
          <w:ilvl w:val="0"/>
          <w:numId w:val="16"/>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Materiales y accesorios que garanticen el buen servicio de los trépanos ofertados como ser:</w:t>
      </w:r>
    </w:p>
    <w:p w:rsidR="002C7968" w:rsidRPr="00586A17" w:rsidRDefault="002C7968" w:rsidP="002C7968">
      <w:pPr>
        <w:pStyle w:val="Textoindependiente2"/>
        <w:tabs>
          <w:tab w:val="left" w:pos="567"/>
        </w:tabs>
        <w:spacing w:line="360" w:lineRule="auto"/>
        <w:contextualSpacing/>
        <w:jc w:val="both"/>
        <w:rPr>
          <w:rFonts w:ascii="Verdana" w:hAnsi="Verdana" w:cs="Calibri"/>
          <w:bCs/>
          <w:sz w:val="18"/>
          <w:szCs w:val="18"/>
        </w:rPr>
      </w:pP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Calibres para evaluar el diám</w:t>
      </w:r>
      <w:r w:rsidR="00CC23BD" w:rsidRPr="00586A17">
        <w:rPr>
          <w:rFonts w:ascii="Verdana" w:hAnsi="Verdana" w:cs="Calibri"/>
          <w:bCs/>
          <w:sz w:val="18"/>
          <w:szCs w:val="18"/>
        </w:rPr>
        <w:t>etro del trépano</w:t>
      </w: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Boquillas en las distintas medidas (series)</w:t>
      </w:r>
    </w:p>
    <w:p w:rsidR="001E61C4" w:rsidRPr="00586A17" w:rsidRDefault="00CC23BD"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Platos de Ajuste del tré</w:t>
      </w:r>
      <w:r w:rsidR="001E61C4" w:rsidRPr="00586A17">
        <w:rPr>
          <w:rFonts w:ascii="Verdana" w:hAnsi="Verdana" w:cs="Calibri"/>
          <w:bCs/>
          <w:sz w:val="18"/>
          <w:szCs w:val="18"/>
        </w:rPr>
        <w:t>pano</w:t>
      </w: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Llaves de ajustes de boquillas</w:t>
      </w: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lastRenderedPageBreak/>
        <w:t>Ficha técnica del trépano</w:t>
      </w: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 xml:space="preserve">Hoja de inspección de la </w:t>
      </w:r>
      <w:r w:rsidR="00CC23BD" w:rsidRPr="00586A17">
        <w:rPr>
          <w:rFonts w:ascii="Verdana" w:hAnsi="Verdana" w:cs="Calibri"/>
          <w:bCs/>
          <w:sz w:val="18"/>
          <w:szCs w:val="18"/>
        </w:rPr>
        <w:t>conexión</w:t>
      </w:r>
    </w:p>
    <w:p w:rsidR="001E61C4" w:rsidRPr="00586A17" w:rsidRDefault="001E61C4" w:rsidP="0002739D">
      <w:pPr>
        <w:pStyle w:val="Textoindependiente2"/>
        <w:numPr>
          <w:ilvl w:val="4"/>
          <w:numId w:val="12"/>
        </w:numPr>
        <w:tabs>
          <w:tab w:val="left" w:pos="567"/>
        </w:tabs>
        <w:spacing w:line="360" w:lineRule="auto"/>
        <w:contextualSpacing/>
        <w:jc w:val="both"/>
        <w:rPr>
          <w:rFonts w:ascii="Verdana" w:hAnsi="Verdana" w:cs="Calibri"/>
          <w:bCs/>
          <w:sz w:val="18"/>
          <w:szCs w:val="18"/>
        </w:rPr>
      </w:pPr>
      <w:r w:rsidRPr="00586A17">
        <w:rPr>
          <w:rFonts w:ascii="Verdana" w:hAnsi="Verdana" w:cs="Calibri"/>
          <w:bCs/>
          <w:sz w:val="18"/>
          <w:szCs w:val="18"/>
        </w:rPr>
        <w:t>Hoj</w:t>
      </w:r>
      <w:r w:rsidR="00CC23BD" w:rsidRPr="00586A17">
        <w:rPr>
          <w:rFonts w:ascii="Verdana" w:hAnsi="Verdana" w:cs="Calibri"/>
          <w:bCs/>
          <w:sz w:val="18"/>
          <w:szCs w:val="18"/>
        </w:rPr>
        <w:t>a de certificación del trépano</w:t>
      </w:r>
    </w:p>
    <w:p w:rsidR="001E61C4" w:rsidRPr="00586A17" w:rsidRDefault="001E61C4" w:rsidP="00CC23BD">
      <w:pPr>
        <w:pStyle w:val="Textoindependiente2"/>
        <w:tabs>
          <w:tab w:val="left" w:pos="567"/>
        </w:tabs>
        <w:spacing w:line="360" w:lineRule="auto"/>
        <w:ind w:left="3600"/>
        <w:contextualSpacing/>
        <w:jc w:val="both"/>
        <w:rPr>
          <w:rFonts w:ascii="Verdana" w:hAnsi="Verdana" w:cs="Calibri"/>
          <w:bCs/>
          <w:sz w:val="18"/>
          <w:szCs w:val="18"/>
        </w:rPr>
      </w:pPr>
    </w:p>
    <w:p w:rsidR="001E61C4" w:rsidRPr="00586A17" w:rsidRDefault="001E61C4" w:rsidP="00CC23BD">
      <w:pPr>
        <w:pStyle w:val="Textoindependiente2"/>
        <w:tabs>
          <w:tab w:val="left" w:pos="567"/>
        </w:tabs>
        <w:spacing w:line="360" w:lineRule="auto"/>
        <w:contextualSpacing/>
        <w:jc w:val="both"/>
        <w:rPr>
          <w:rFonts w:ascii="Verdana" w:hAnsi="Verdana"/>
          <w:b/>
          <w:sz w:val="18"/>
          <w:szCs w:val="18"/>
        </w:rPr>
      </w:pPr>
      <w:r w:rsidRPr="00586A17">
        <w:rPr>
          <w:rFonts w:ascii="Verdana" w:hAnsi="Verdana" w:cs="Calibri"/>
          <w:bCs/>
          <w:sz w:val="18"/>
          <w:szCs w:val="18"/>
        </w:rPr>
        <w:t>Nota.- Los trépanos programados, boquillas y herramientas para su instalación y extracción de las mismas (platos de ajustes), etc. Deberán ser llevadas a la locación (pozo) en calidad de consignación por el Contratista sin cargo alguno para YPFB.</w:t>
      </w:r>
    </w:p>
    <w:p w:rsidR="001E61C4" w:rsidRPr="00586A17" w:rsidRDefault="001E61C4" w:rsidP="00DF240F">
      <w:pPr>
        <w:pStyle w:val="A2"/>
        <w:numPr>
          <w:ilvl w:val="1"/>
          <w:numId w:val="29"/>
        </w:numPr>
      </w:pPr>
      <w:r w:rsidRPr="00586A17">
        <w:t>PLAZO DE EJECUCIÓN DEL SERVICIO.</w:t>
      </w:r>
    </w:p>
    <w:p w:rsidR="001E61C4" w:rsidRPr="00586A17" w:rsidRDefault="00A435FA" w:rsidP="00CC23BD">
      <w:pPr>
        <w:spacing w:before="240" w:line="360" w:lineRule="auto"/>
        <w:jc w:val="both"/>
        <w:rPr>
          <w:rFonts w:ascii="Verdana" w:hAnsi="Verdana" w:cs="Arial"/>
          <w:bCs/>
          <w:sz w:val="18"/>
          <w:szCs w:val="18"/>
        </w:rPr>
      </w:pPr>
      <w:r w:rsidRPr="00C74EAB">
        <w:rPr>
          <w:rFonts w:ascii="Verdana" w:hAnsi="Verdana" w:cs="Arial"/>
          <w:bCs/>
          <w:sz w:val="18"/>
          <w:szCs w:val="18"/>
        </w:rPr>
        <w:t xml:space="preserve">El Contratista iniciará las actividades operativas a partir de la emisión de la Orden de Proceder, hasta la conclusión del servicio el cual tendrá una duración aproximada de </w:t>
      </w:r>
      <w:r>
        <w:rPr>
          <w:rFonts w:ascii="Verdana" w:hAnsi="Verdana" w:cs="Arial"/>
          <w:bCs/>
          <w:sz w:val="18"/>
          <w:szCs w:val="18"/>
        </w:rPr>
        <w:t>260</w:t>
      </w:r>
      <w:r w:rsidRPr="00C74EAB">
        <w:rPr>
          <w:rFonts w:ascii="Verdana" w:hAnsi="Verdana" w:cs="Arial"/>
          <w:bCs/>
          <w:sz w:val="18"/>
          <w:szCs w:val="18"/>
        </w:rPr>
        <w:t xml:space="preserve"> días calendario y cuyas actividades están establecidas en el Cronograma de YPFB, mismo que podrá ser modificado por YPFB</w:t>
      </w:r>
      <w:r w:rsidR="001E61C4" w:rsidRPr="00586A17">
        <w:rPr>
          <w:rFonts w:ascii="Verdana" w:hAnsi="Verdana" w:cs="Arial"/>
          <w:bCs/>
          <w:sz w:val="18"/>
          <w:szCs w:val="18"/>
        </w:rPr>
        <w:t>.</w:t>
      </w:r>
    </w:p>
    <w:p w:rsidR="001E61C4" w:rsidRPr="00586A17" w:rsidRDefault="001E61C4" w:rsidP="00DF240F">
      <w:pPr>
        <w:pStyle w:val="A2"/>
        <w:numPr>
          <w:ilvl w:val="1"/>
          <w:numId w:val="29"/>
        </w:numPr>
        <w:rPr>
          <w:rFonts w:cs="Verdana"/>
          <w:color w:val="000000"/>
          <w:sz w:val="20"/>
          <w:szCs w:val="20"/>
        </w:rPr>
      </w:pPr>
      <w:r w:rsidRPr="00586A17">
        <w:t>CRONOGRAMA.</w:t>
      </w:r>
    </w:p>
    <w:p w:rsidR="001E61C4" w:rsidRDefault="001E61C4" w:rsidP="001E61C4">
      <w:pPr>
        <w:pStyle w:val="aa"/>
        <w:spacing w:before="0" w:after="0"/>
        <w:ind w:left="0" w:right="51"/>
        <w:jc w:val="both"/>
        <w:rPr>
          <w:rFonts w:ascii="Verdana" w:hAnsi="Verdana"/>
          <w:sz w:val="18"/>
          <w:szCs w:val="18"/>
          <w:lang w:eastAsia="es-BO"/>
        </w:rPr>
      </w:pPr>
      <w:r w:rsidRPr="00586A17">
        <w:rPr>
          <w:rFonts w:ascii="Verdana" w:hAnsi="Verdana"/>
          <w:sz w:val="18"/>
          <w:szCs w:val="18"/>
          <w:lang w:eastAsia="es-BO"/>
        </w:rPr>
        <w:t>El Contratista deberá programar sus actividades de provisión y servicio, dentro del cronograma establecido por YPFB, para la perforación del pozo SIP-X1 que se detalla a continuación, el mismo podrá ser modificado por YPFB si así se requiere.</w:t>
      </w:r>
    </w:p>
    <w:p w:rsidR="00314BDD" w:rsidRPr="00586A17" w:rsidRDefault="00314BDD" w:rsidP="001E61C4">
      <w:pPr>
        <w:pStyle w:val="aa"/>
        <w:spacing w:before="0" w:after="0"/>
        <w:ind w:left="0" w:right="51"/>
        <w:jc w:val="both"/>
        <w:rPr>
          <w:rFonts w:ascii="Verdana" w:hAnsi="Verdana"/>
          <w:sz w:val="18"/>
          <w:szCs w:val="18"/>
          <w:lang w:eastAsia="es-BO"/>
        </w:rPr>
      </w:pPr>
    </w:p>
    <w:tbl>
      <w:tblPr>
        <w:tblW w:w="5900" w:type="dxa"/>
        <w:jc w:val="center"/>
        <w:tblCellMar>
          <w:left w:w="0" w:type="dxa"/>
          <w:right w:w="0" w:type="dxa"/>
        </w:tblCellMar>
        <w:tblLook w:val="04A0" w:firstRow="1" w:lastRow="0" w:firstColumn="1" w:lastColumn="0" w:noHBand="0" w:noVBand="1"/>
      </w:tblPr>
      <w:tblGrid>
        <w:gridCol w:w="3820"/>
        <w:gridCol w:w="2080"/>
      </w:tblGrid>
      <w:tr w:rsidR="00A435FA" w:rsidTr="00A435FA">
        <w:trPr>
          <w:trHeight w:val="88"/>
          <w:jc w:val="center"/>
        </w:trPr>
        <w:tc>
          <w:tcPr>
            <w:tcW w:w="3820" w:type="dxa"/>
            <w:tcBorders>
              <w:top w:val="single" w:sz="8" w:space="0" w:color="9BC2E6"/>
              <w:left w:val="single" w:sz="8" w:space="0" w:color="9BC2E6"/>
              <w:bottom w:val="single" w:sz="8" w:space="0" w:color="9BC2E6"/>
              <w:right w:val="nil"/>
            </w:tcBorders>
            <w:shd w:val="clear" w:color="auto" w:fill="5B9BD5"/>
            <w:noWrap/>
            <w:tcMar>
              <w:top w:w="0" w:type="dxa"/>
              <w:left w:w="70" w:type="dxa"/>
              <w:bottom w:w="0" w:type="dxa"/>
              <w:right w:w="70" w:type="dxa"/>
            </w:tcMar>
            <w:vAlign w:val="center"/>
            <w:hideMark/>
          </w:tcPr>
          <w:p w:rsidR="00A435FA" w:rsidRDefault="00A435FA">
            <w:pPr>
              <w:jc w:val="center"/>
              <w:rPr>
                <w:rFonts w:ascii="Calibri" w:hAnsi="Calibri"/>
                <w:b/>
                <w:bCs/>
                <w:color w:val="FFFFFF"/>
                <w:sz w:val="16"/>
                <w:szCs w:val="16"/>
                <w:lang w:val="es-BO" w:eastAsia="es-BO"/>
              </w:rPr>
            </w:pPr>
            <w:r>
              <w:rPr>
                <w:rFonts w:ascii="Calibri" w:hAnsi="Calibri"/>
                <w:b/>
                <w:bCs/>
                <w:color w:val="FFFFFF"/>
                <w:sz w:val="16"/>
                <w:szCs w:val="16"/>
                <w:lang w:eastAsia="es-BO"/>
              </w:rPr>
              <w:t>ACTIVIDAD</w:t>
            </w:r>
          </w:p>
        </w:tc>
        <w:tc>
          <w:tcPr>
            <w:tcW w:w="2080" w:type="dxa"/>
            <w:tcBorders>
              <w:top w:val="single" w:sz="8" w:space="0" w:color="9BC2E6"/>
              <w:left w:val="nil"/>
              <w:bottom w:val="single" w:sz="8" w:space="0" w:color="9BC2E6"/>
              <w:right w:val="single" w:sz="8" w:space="0" w:color="9BC2E6"/>
            </w:tcBorders>
            <w:shd w:val="clear" w:color="auto" w:fill="5B9BD5"/>
            <w:noWrap/>
            <w:tcMar>
              <w:top w:w="0" w:type="dxa"/>
              <w:left w:w="70" w:type="dxa"/>
              <w:bottom w:w="0" w:type="dxa"/>
              <w:right w:w="70" w:type="dxa"/>
            </w:tcMar>
            <w:vAlign w:val="center"/>
            <w:hideMark/>
          </w:tcPr>
          <w:p w:rsidR="00A435FA" w:rsidRDefault="00A435FA">
            <w:pPr>
              <w:jc w:val="center"/>
              <w:rPr>
                <w:rFonts w:ascii="Calibri" w:hAnsi="Calibri"/>
                <w:b/>
                <w:bCs/>
                <w:color w:val="FFFFFF"/>
                <w:sz w:val="16"/>
                <w:szCs w:val="16"/>
                <w:lang w:eastAsia="es-BO"/>
              </w:rPr>
            </w:pPr>
            <w:r>
              <w:rPr>
                <w:rFonts w:ascii="Calibri" w:hAnsi="Calibri"/>
                <w:b/>
                <w:bCs/>
                <w:color w:val="FFFFFF"/>
                <w:sz w:val="16"/>
                <w:szCs w:val="16"/>
                <w:lang w:eastAsia="es-BO"/>
              </w:rPr>
              <w:t>DURACION (DIAS)</w:t>
            </w:r>
          </w:p>
        </w:tc>
      </w:tr>
      <w:tr w:rsidR="00A435FA" w:rsidTr="00A435FA">
        <w:trPr>
          <w:trHeight w:val="192"/>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A435FA" w:rsidRDefault="00A435FA" w:rsidP="00A435FA">
            <w:pPr>
              <w:rPr>
                <w:rFonts w:ascii="Calibri" w:hAnsi="Calibri"/>
                <w:color w:val="000000"/>
                <w:sz w:val="16"/>
                <w:szCs w:val="16"/>
                <w:lang w:eastAsia="es-BO"/>
              </w:rPr>
            </w:pPr>
            <w:r>
              <w:rPr>
                <w:rFonts w:ascii="Calibri" w:hAnsi="Calibri"/>
                <w:color w:val="000000"/>
                <w:sz w:val="16"/>
                <w:szCs w:val="16"/>
                <w:lang w:eastAsia="es-BO"/>
              </w:rPr>
              <w:t>MOVILIZACION</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A435FA" w:rsidRDefault="00A435FA">
            <w:pPr>
              <w:jc w:val="center"/>
              <w:rPr>
                <w:rFonts w:ascii="Calibri" w:hAnsi="Calibri"/>
                <w:color w:val="000000"/>
                <w:sz w:val="16"/>
                <w:szCs w:val="16"/>
                <w:lang w:eastAsia="es-BO"/>
              </w:rPr>
            </w:pPr>
            <w:r>
              <w:rPr>
                <w:rFonts w:ascii="Calibri" w:hAnsi="Calibri"/>
                <w:color w:val="000000"/>
                <w:sz w:val="16"/>
                <w:szCs w:val="16"/>
                <w:lang w:eastAsia="es-BO"/>
              </w:rPr>
              <w:t>5</w:t>
            </w:r>
          </w:p>
        </w:tc>
      </w:tr>
      <w:tr w:rsidR="00A435FA" w:rsidTr="00A435FA">
        <w:trPr>
          <w:trHeight w:val="128"/>
          <w:jc w:val="center"/>
        </w:trPr>
        <w:tc>
          <w:tcPr>
            <w:tcW w:w="3820" w:type="dxa"/>
            <w:tcBorders>
              <w:top w:val="nil"/>
              <w:left w:val="single" w:sz="8" w:space="0" w:color="9BC2E6"/>
              <w:bottom w:val="single" w:sz="8" w:space="0" w:color="9BC2E6"/>
              <w:right w:val="nil"/>
            </w:tcBorders>
            <w:shd w:val="clear" w:color="auto" w:fill="DDEBF7"/>
            <w:tcMar>
              <w:top w:w="0" w:type="dxa"/>
              <w:left w:w="70" w:type="dxa"/>
              <w:bottom w:w="0" w:type="dxa"/>
              <w:right w:w="70" w:type="dxa"/>
            </w:tcMar>
            <w:vAlign w:val="center"/>
            <w:hideMark/>
          </w:tcPr>
          <w:p w:rsidR="00A435FA" w:rsidRDefault="00A435FA">
            <w:pPr>
              <w:rPr>
                <w:rFonts w:ascii="Calibri" w:hAnsi="Calibri"/>
                <w:color w:val="000000"/>
                <w:sz w:val="16"/>
                <w:szCs w:val="16"/>
                <w:lang w:eastAsia="es-BO"/>
              </w:rPr>
            </w:pPr>
            <w:r>
              <w:rPr>
                <w:rFonts w:ascii="Calibri" w:hAnsi="Calibri"/>
                <w:color w:val="000000"/>
                <w:sz w:val="16"/>
                <w:szCs w:val="16"/>
                <w:lang w:eastAsia="es-BO"/>
              </w:rPr>
              <w:t>PERFORACION SECCION 12 1/4"</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A435FA" w:rsidRDefault="00A435FA">
            <w:pPr>
              <w:jc w:val="center"/>
              <w:rPr>
                <w:rFonts w:ascii="Calibri" w:hAnsi="Calibri"/>
                <w:color w:val="000000"/>
                <w:sz w:val="16"/>
                <w:szCs w:val="16"/>
                <w:lang w:eastAsia="es-BO"/>
              </w:rPr>
            </w:pPr>
            <w:r>
              <w:rPr>
                <w:rFonts w:ascii="Calibri" w:hAnsi="Calibri"/>
                <w:color w:val="000000"/>
                <w:sz w:val="16"/>
                <w:szCs w:val="16"/>
                <w:lang w:eastAsia="es-BO"/>
              </w:rPr>
              <w:t>118</w:t>
            </w:r>
          </w:p>
        </w:tc>
      </w:tr>
      <w:tr w:rsidR="00A435FA" w:rsidTr="00A435FA">
        <w:trPr>
          <w:trHeight w:val="164"/>
          <w:jc w:val="center"/>
        </w:trPr>
        <w:tc>
          <w:tcPr>
            <w:tcW w:w="3820" w:type="dxa"/>
            <w:tcBorders>
              <w:top w:val="nil"/>
              <w:left w:val="single" w:sz="8" w:space="0" w:color="9BC2E6"/>
              <w:bottom w:val="single" w:sz="8" w:space="0" w:color="9BC2E6"/>
              <w:right w:val="nil"/>
            </w:tcBorders>
            <w:tcMar>
              <w:top w:w="0" w:type="dxa"/>
              <w:left w:w="70" w:type="dxa"/>
              <w:bottom w:w="0" w:type="dxa"/>
              <w:right w:w="70" w:type="dxa"/>
            </w:tcMar>
            <w:vAlign w:val="center"/>
            <w:hideMark/>
          </w:tcPr>
          <w:p w:rsidR="00A435FA" w:rsidRDefault="00A435FA">
            <w:pPr>
              <w:rPr>
                <w:rFonts w:ascii="Calibri" w:hAnsi="Calibri"/>
                <w:color w:val="000000"/>
                <w:sz w:val="16"/>
                <w:szCs w:val="16"/>
                <w:lang w:eastAsia="es-BO"/>
              </w:rPr>
            </w:pPr>
            <w:r>
              <w:rPr>
                <w:rFonts w:ascii="Calibri" w:hAnsi="Calibri"/>
                <w:color w:val="000000"/>
                <w:sz w:val="16"/>
                <w:szCs w:val="16"/>
                <w:lang w:eastAsia="es-BO"/>
              </w:rPr>
              <w:t>PERFORACION SECCION 8 1/2"</w:t>
            </w:r>
          </w:p>
        </w:tc>
        <w:tc>
          <w:tcPr>
            <w:tcW w:w="2080" w:type="dxa"/>
            <w:tcBorders>
              <w:top w:val="nil"/>
              <w:left w:val="nil"/>
              <w:bottom w:val="single" w:sz="8" w:space="0" w:color="9BC2E6"/>
              <w:right w:val="single" w:sz="8" w:space="0" w:color="9BC2E6"/>
            </w:tcBorders>
            <w:noWrap/>
            <w:tcMar>
              <w:top w:w="0" w:type="dxa"/>
              <w:left w:w="70" w:type="dxa"/>
              <w:bottom w:w="0" w:type="dxa"/>
              <w:right w:w="70" w:type="dxa"/>
            </w:tcMar>
            <w:vAlign w:val="bottom"/>
            <w:hideMark/>
          </w:tcPr>
          <w:p w:rsidR="00A435FA" w:rsidRDefault="00A435FA">
            <w:pPr>
              <w:jc w:val="center"/>
              <w:rPr>
                <w:rFonts w:ascii="Calibri" w:hAnsi="Calibri"/>
                <w:color w:val="000000"/>
                <w:sz w:val="16"/>
                <w:szCs w:val="16"/>
                <w:lang w:eastAsia="es-BO"/>
              </w:rPr>
            </w:pPr>
            <w:r>
              <w:rPr>
                <w:rFonts w:ascii="Calibri" w:hAnsi="Calibri"/>
                <w:color w:val="000000"/>
                <w:sz w:val="16"/>
                <w:szCs w:val="16"/>
                <w:lang w:eastAsia="es-BO"/>
              </w:rPr>
              <w:t>50</w:t>
            </w:r>
          </w:p>
        </w:tc>
      </w:tr>
      <w:tr w:rsidR="00A435FA" w:rsidTr="00A435FA">
        <w:trPr>
          <w:trHeight w:val="215"/>
          <w:jc w:val="center"/>
        </w:trPr>
        <w:tc>
          <w:tcPr>
            <w:tcW w:w="3820" w:type="dxa"/>
            <w:tcBorders>
              <w:top w:val="nil"/>
              <w:left w:val="single" w:sz="8" w:space="0" w:color="9BC2E6"/>
              <w:bottom w:val="single" w:sz="8" w:space="0" w:color="9BC2E6"/>
              <w:right w:val="nil"/>
            </w:tcBorders>
            <w:shd w:val="clear" w:color="auto" w:fill="DDEBF7"/>
            <w:noWrap/>
            <w:tcMar>
              <w:top w:w="0" w:type="dxa"/>
              <w:left w:w="70" w:type="dxa"/>
              <w:bottom w:w="0" w:type="dxa"/>
              <w:right w:w="70" w:type="dxa"/>
            </w:tcMar>
            <w:vAlign w:val="bottom"/>
            <w:hideMark/>
          </w:tcPr>
          <w:p w:rsidR="00A435FA" w:rsidRDefault="00A435FA">
            <w:pPr>
              <w:rPr>
                <w:rFonts w:ascii="Calibri" w:hAnsi="Calibri"/>
                <w:color w:val="000000"/>
                <w:sz w:val="16"/>
                <w:szCs w:val="16"/>
                <w:lang w:eastAsia="es-BO"/>
              </w:rPr>
            </w:pPr>
            <w:r>
              <w:rPr>
                <w:rFonts w:ascii="Calibri" w:hAnsi="Calibri"/>
                <w:color w:val="000000"/>
                <w:sz w:val="16"/>
                <w:szCs w:val="16"/>
                <w:lang w:eastAsia="es-BO"/>
              </w:rPr>
              <w:t>PERFORACION SECCION 6"</w:t>
            </w:r>
          </w:p>
        </w:tc>
        <w:tc>
          <w:tcPr>
            <w:tcW w:w="2080" w:type="dxa"/>
            <w:tcBorders>
              <w:top w:val="nil"/>
              <w:left w:val="nil"/>
              <w:bottom w:val="single" w:sz="8" w:space="0" w:color="9BC2E6"/>
              <w:right w:val="single" w:sz="8" w:space="0" w:color="9BC2E6"/>
            </w:tcBorders>
            <w:shd w:val="clear" w:color="auto" w:fill="DDEBF7"/>
            <w:noWrap/>
            <w:tcMar>
              <w:top w:w="0" w:type="dxa"/>
              <w:left w:w="70" w:type="dxa"/>
              <w:bottom w:w="0" w:type="dxa"/>
              <w:right w:w="70" w:type="dxa"/>
            </w:tcMar>
            <w:vAlign w:val="bottom"/>
            <w:hideMark/>
          </w:tcPr>
          <w:p w:rsidR="00A435FA" w:rsidRDefault="00A435FA">
            <w:pPr>
              <w:jc w:val="center"/>
              <w:rPr>
                <w:rFonts w:ascii="Calibri" w:hAnsi="Calibri"/>
                <w:color w:val="000000"/>
                <w:sz w:val="16"/>
                <w:szCs w:val="16"/>
                <w:lang w:eastAsia="es-BO"/>
              </w:rPr>
            </w:pPr>
            <w:r>
              <w:rPr>
                <w:rFonts w:ascii="Calibri" w:hAnsi="Calibri"/>
                <w:color w:val="000000"/>
                <w:sz w:val="16"/>
                <w:szCs w:val="16"/>
                <w:lang w:eastAsia="es-BO"/>
              </w:rPr>
              <w:t>87</w:t>
            </w:r>
          </w:p>
        </w:tc>
      </w:tr>
      <w:tr w:rsidR="00A435FA" w:rsidTr="00A435FA">
        <w:trPr>
          <w:trHeight w:val="34"/>
          <w:jc w:val="center"/>
        </w:trPr>
        <w:tc>
          <w:tcPr>
            <w:tcW w:w="3820" w:type="dxa"/>
            <w:tcBorders>
              <w:top w:val="nil"/>
              <w:left w:val="single" w:sz="8" w:space="0" w:color="9BC2E6"/>
              <w:bottom w:val="single" w:sz="8" w:space="0" w:color="9BC2E6"/>
              <w:right w:val="nil"/>
            </w:tcBorders>
            <w:shd w:val="clear" w:color="auto" w:fill="9CC2E5"/>
            <w:noWrap/>
            <w:tcMar>
              <w:top w:w="0" w:type="dxa"/>
              <w:left w:w="70" w:type="dxa"/>
              <w:bottom w:w="0" w:type="dxa"/>
              <w:right w:w="70" w:type="dxa"/>
            </w:tcMar>
            <w:vAlign w:val="bottom"/>
            <w:hideMark/>
          </w:tcPr>
          <w:p w:rsidR="00A435FA" w:rsidRDefault="00A435FA">
            <w:pPr>
              <w:rPr>
                <w:rFonts w:ascii="Calibri" w:hAnsi="Calibri"/>
                <w:color w:val="000000"/>
                <w:sz w:val="16"/>
                <w:szCs w:val="16"/>
                <w:lang w:eastAsia="es-BO"/>
              </w:rPr>
            </w:pPr>
            <w:r>
              <w:rPr>
                <w:rFonts w:ascii="Calibri" w:hAnsi="Calibri"/>
                <w:color w:val="000000"/>
                <w:sz w:val="16"/>
                <w:szCs w:val="16"/>
                <w:lang w:eastAsia="es-BO"/>
              </w:rPr>
              <w:t xml:space="preserve">TOTAL DÍAS </w:t>
            </w:r>
          </w:p>
        </w:tc>
        <w:tc>
          <w:tcPr>
            <w:tcW w:w="2080" w:type="dxa"/>
            <w:tcBorders>
              <w:top w:val="nil"/>
              <w:left w:val="nil"/>
              <w:bottom w:val="single" w:sz="8" w:space="0" w:color="9BC2E6"/>
              <w:right w:val="single" w:sz="8" w:space="0" w:color="9BC2E6"/>
            </w:tcBorders>
            <w:shd w:val="clear" w:color="auto" w:fill="9CC2E5"/>
            <w:noWrap/>
            <w:tcMar>
              <w:top w:w="0" w:type="dxa"/>
              <w:left w:w="70" w:type="dxa"/>
              <w:bottom w:w="0" w:type="dxa"/>
              <w:right w:w="70" w:type="dxa"/>
            </w:tcMar>
            <w:vAlign w:val="bottom"/>
            <w:hideMark/>
          </w:tcPr>
          <w:p w:rsidR="00A435FA" w:rsidRDefault="00A435FA">
            <w:pPr>
              <w:jc w:val="center"/>
              <w:rPr>
                <w:rFonts w:ascii="Calibri" w:hAnsi="Calibri"/>
                <w:color w:val="000000"/>
                <w:sz w:val="16"/>
                <w:szCs w:val="16"/>
                <w:lang w:eastAsia="es-BO"/>
              </w:rPr>
            </w:pPr>
            <w:r>
              <w:rPr>
                <w:rFonts w:ascii="Calibri" w:hAnsi="Calibri"/>
                <w:color w:val="000000"/>
                <w:sz w:val="16"/>
                <w:szCs w:val="16"/>
                <w:lang w:eastAsia="es-BO"/>
              </w:rPr>
              <w:t>260</w:t>
            </w:r>
          </w:p>
        </w:tc>
      </w:tr>
    </w:tbl>
    <w:p w:rsidR="00D30A8E" w:rsidRPr="00586A17" w:rsidRDefault="00D30A8E" w:rsidP="001E61C4">
      <w:pPr>
        <w:jc w:val="both"/>
        <w:rPr>
          <w:rFonts w:ascii="Verdana" w:hAnsi="Verdana" w:cs="Verdana"/>
          <w:b/>
          <w:bCs/>
          <w:color w:val="000000"/>
          <w:sz w:val="20"/>
          <w:szCs w:val="20"/>
        </w:rPr>
      </w:pPr>
    </w:p>
    <w:p w:rsidR="001E61C4" w:rsidRPr="00586A17" w:rsidRDefault="001E61C4" w:rsidP="00DF240F">
      <w:pPr>
        <w:pStyle w:val="A2"/>
        <w:numPr>
          <w:ilvl w:val="1"/>
          <w:numId w:val="29"/>
        </w:numPr>
      </w:pPr>
      <w:r w:rsidRPr="00586A17">
        <w:t>EXPERIENCIA ESPECÍFICA DE LA EMPRESA.</w:t>
      </w:r>
    </w:p>
    <w:p w:rsidR="001E61C4" w:rsidRPr="00586A17" w:rsidRDefault="001E61C4" w:rsidP="00B4356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Las empresas proponentes deberán tener una experiencia mínima de </w:t>
      </w:r>
      <w:r w:rsidR="00CD0AA7">
        <w:rPr>
          <w:rFonts w:ascii="Verdana" w:hAnsi="Verdana" w:cs="Arial"/>
          <w:bCs/>
          <w:sz w:val="18"/>
          <w:szCs w:val="18"/>
        </w:rPr>
        <w:t>tres (</w:t>
      </w:r>
      <w:r w:rsidRPr="00586A17">
        <w:rPr>
          <w:rFonts w:ascii="Verdana" w:hAnsi="Verdana" w:cs="Arial"/>
          <w:bCs/>
          <w:sz w:val="18"/>
          <w:szCs w:val="18"/>
        </w:rPr>
        <w:t>3</w:t>
      </w:r>
      <w:r w:rsidR="00CD0AA7">
        <w:rPr>
          <w:rFonts w:ascii="Verdana" w:hAnsi="Verdana" w:cs="Arial"/>
          <w:bCs/>
          <w:sz w:val="18"/>
          <w:szCs w:val="18"/>
        </w:rPr>
        <w:t>)</w:t>
      </w:r>
      <w:r w:rsidR="00A435FA">
        <w:rPr>
          <w:rFonts w:ascii="Verdana" w:hAnsi="Verdana" w:cs="Arial"/>
          <w:bCs/>
          <w:sz w:val="18"/>
          <w:szCs w:val="18"/>
        </w:rPr>
        <w:t xml:space="preserve"> trabajos en servicio</w:t>
      </w:r>
      <w:r w:rsidRPr="00586A17">
        <w:rPr>
          <w:rFonts w:ascii="Verdana" w:hAnsi="Verdana" w:cs="Arial"/>
          <w:bCs/>
          <w:sz w:val="18"/>
          <w:szCs w:val="18"/>
        </w:rPr>
        <w:t xml:space="preserve"> </w:t>
      </w:r>
      <w:r w:rsidR="00A435FA">
        <w:rPr>
          <w:rFonts w:ascii="Verdana" w:hAnsi="Verdana" w:cs="Arial"/>
          <w:bCs/>
          <w:sz w:val="18"/>
          <w:szCs w:val="18"/>
        </w:rPr>
        <w:t>y/o</w:t>
      </w:r>
      <w:r w:rsidRPr="00586A17">
        <w:rPr>
          <w:rFonts w:ascii="Verdana" w:hAnsi="Verdana" w:cs="Arial"/>
          <w:bCs/>
          <w:sz w:val="18"/>
          <w:szCs w:val="18"/>
        </w:rPr>
        <w:t xml:space="preserve"> provisión de Trépanos durante la perforación de pozos. Los proponentes deberán acreditar su experiencia con fotocopias simples de contratos, ordenes de servicios firmados que acrediten el servicio prestado, u otros documentos que respalden su experiencia de trabajo.</w:t>
      </w:r>
    </w:p>
    <w:p w:rsidR="001E61C4" w:rsidRPr="00586A17" w:rsidRDefault="001E61C4" w:rsidP="00DF240F">
      <w:pPr>
        <w:pStyle w:val="A2"/>
        <w:numPr>
          <w:ilvl w:val="1"/>
          <w:numId w:val="29"/>
        </w:numPr>
        <w:rPr>
          <w:rFonts w:cs="Verdana"/>
        </w:rPr>
      </w:pPr>
      <w:r w:rsidRPr="00586A17">
        <w:t>PERSONAL CLAVE.</w:t>
      </w:r>
    </w:p>
    <w:p w:rsidR="001E61C4" w:rsidRPr="00586A17" w:rsidRDefault="001E61C4" w:rsidP="00B43560">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personal mínimo indispensable para la ejecución del servicio se describe líneas abajo, sin embargo el Contratista podrá mejorar este requerimiento:</w:t>
      </w:r>
    </w:p>
    <w:p w:rsidR="001E61C4" w:rsidRPr="00586A17" w:rsidRDefault="001E61C4" w:rsidP="00B43560">
      <w:pPr>
        <w:pStyle w:val="Prrafodelista"/>
        <w:spacing w:before="240" w:after="120" w:line="360" w:lineRule="auto"/>
        <w:ind w:left="0"/>
        <w:contextualSpacing/>
        <w:jc w:val="both"/>
        <w:rPr>
          <w:rFonts w:ascii="Verdana" w:hAnsi="Verdana" w:cs="Arial"/>
          <w:bCs/>
          <w:sz w:val="18"/>
          <w:szCs w:val="18"/>
        </w:rPr>
      </w:pPr>
    </w:p>
    <w:p w:rsidR="001E61C4" w:rsidRPr="00586A17" w:rsidRDefault="001E61C4" w:rsidP="0002739D">
      <w:pPr>
        <w:pStyle w:val="Prrafodelista"/>
        <w:numPr>
          <w:ilvl w:val="0"/>
          <w:numId w:val="14"/>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t>Un (1) Ingeniero o técnico especializado en Trépanos</w:t>
      </w:r>
    </w:p>
    <w:p w:rsidR="001E61C4" w:rsidRPr="00586A17" w:rsidRDefault="001E61C4" w:rsidP="0002739D">
      <w:pPr>
        <w:pStyle w:val="Prrafodelista"/>
        <w:numPr>
          <w:ilvl w:val="0"/>
          <w:numId w:val="14"/>
        </w:numPr>
        <w:spacing w:before="240" w:after="120" w:line="360" w:lineRule="auto"/>
        <w:contextualSpacing/>
        <w:jc w:val="both"/>
        <w:rPr>
          <w:rFonts w:ascii="Verdana" w:hAnsi="Verdana" w:cs="Arial"/>
          <w:bCs/>
          <w:sz w:val="18"/>
          <w:szCs w:val="18"/>
        </w:rPr>
      </w:pPr>
      <w:r w:rsidRPr="00586A17">
        <w:rPr>
          <w:rFonts w:ascii="Verdana" w:hAnsi="Verdana" w:cs="Arial"/>
          <w:bCs/>
          <w:sz w:val="18"/>
          <w:szCs w:val="18"/>
        </w:rPr>
        <w:lastRenderedPageBreak/>
        <w:t>Un (1) Ingeniero o técnico coordinador en Ciudad</w:t>
      </w:r>
    </w:p>
    <w:p w:rsidR="001E61C4" w:rsidRPr="00586A17" w:rsidRDefault="001E61C4" w:rsidP="00B43560">
      <w:pPr>
        <w:pStyle w:val="Prrafodelista"/>
        <w:spacing w:before="240" w:after="120" w:line="360" w:lineRule="auto"/>
        <w:ind w:left="720"/>
        <w:contextualSpacing/>
        <w:jc w:val="both"/>
        <w:rPr>
          <w:rFonts w:ascii="Verdana" w:hAnsi="Verdana" w:cs="Arial"/>
          <w:bCs/>
          <w:sz w:val="18"/>
          <w:szCs w:val="18"/>
        </w:rPr>
      </w:pPr>
    </w:p>
    <w:p w:rsidR="001E61C4" w:rsidRPr="00586A17" w:rsidRDefault="001E61C4" w:rsidP="00B43560">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El Proponente deberá presentar en su propuesta un listado con el nombre del personal asignado para el cargo.</w:t>
      </w:r>
    </w:p>
    <w:p w:rsidR="001E61C4" w:rsidRPr="00586A17" w:rsidRDefault="001E61C4" w:rsidP="00B43560">
      <w:pPr>
        <w:pStyle w:val="Prrafodelista"/>
        <w:spacing w:before="240" w:after="120" w:line="360" w:lineRule="auto"/>
        <w:ind w:left="0"/>
        <w:contextualSpacing/>
        <w:jc w:val="both"/>
        <w:rPr>
          <w:rFonts w:ascii="Verdana" w:hAnsi="Verdana" w:cs="Arial"/>
          <w:bCs/>
          <w:sz w:val="18"/>
          <w:szCs w:val="18"/>
        </w:rPr>
      </w:pPr>
      <w:r w:rsidRPr="00586A17">
        <w:rPr>
          <w:rFonts w:ascii="Verdana" w:hAnsi="Verdana" w:cs="Arial"/>
          <w:bCs/>
          <w:sz w:val="18"/>
          <w:szCs w:val="18"/>
        </w:rPr>
        <w:t>De manera previa a la suscripción del contrato YPFB podrá requerir la hoja de vida del personal acreditado por la empresa contratada y exigir el cambio inmediato del personal técnico que no cumpla con las expectativas YPFB.</w:t>
      </w:r>
    </w:p>
    <w:p w:rsidR="00586A17" w:rsidRDefault="001E61C4" w:rsidP="00B4356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profesional Coordinador del Contratista, mantendrá comunicación continua con YPFB, brindando paulatinamente información detallada sobre los avances del servicio y, represente al Contratista como responsable del servicio.</w:t>
      </w:r>
    </w:p>
    <w:p w:rsidR="00BF3F88" w:rsidRPr="00BF3F88" w:rsidRDefault="00BF3F88" w:rsidP="00DF240F">
      <w:pPr>
        <w:pStyle w:val="A1"/>
        <w:numPr>
          <w:ilvl w:val="0"/>
          <w:numId w:val="0"/>
        </w:numPr>
        <w:tabs>
          <w:tab w:val="left" w:pos="426"/>
        </w:tabs>
        <w:spacing w:after="120" w:line="360" w:lineRule="auto"/>
      </w:pPr>
      <w:r w:rsidRPr="00696850">
        <w:rPr>
          <w:u w:val="none"/>
          <w:lang w:eastAsia="es-BO"/>
        </w:rPr>
        <w:t xml:space="preserve">CONDICIONES </w:t>
      </w:r>
      <w:r w:rsidRPr="00696850">
        <w:rPr>
          <w:u w:val="none"/>
        </w:rPr>
        <w:t>REQUERIDAS</w:t>
      </w:r>
      <w:r w:rsidRPr="00696850">
        <w:rPr>
          <w:u w:val="none"/>
          <w:lang w:eastAsia="es-BO"/>
        </w:rPr>
        <w:t xml:space="preserve"> PARA EL SERVICIO.</w:t>
      </w:r>
    </w:p>
    <w:p w:rsidR="00562C29" w:rsidRPr="00586A17" w:rsidRDefault="007E7711" w:rsidP="00DF240F">
      <w:pPr>
        <w:pStyle w:val="A2"/>
        <w:numPr>
          <w:ilvl w:val="1"/>
          <w:numId w:val="29"/>
        </w:numPr>
        <w:rPr>
          <w:rFonts w:cs="Verdana"/>
          <w:color w:val="000000"/>
        </w:rPr>
      </w:pPr>
      <w:r w:rsidRPr="00586A17">
        <w:t>FORMA DE PAGO.</w:t>
      </w:r>
    </w:p>
    <w:p w:rsidR="007E7711" w:rsidRPr="00586A17" w:rsidRDefault="00A565F9" w:rsidP="00B4356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pagos y la facturación se efectuarán</w:t>
      </w:r>
      <w:r w:rsidR="00A737E6" w:rsidRPr="00586A17">
        <w:rPr>
          <w:rFonts w:ascii="Verdana" w:hAnsi="Verdana" w:cs="Arial"/>
          <w:bCs/>
          <w:sz w:val="18"/>
          <w:szCs w:val="18"/>
        </w:rPr>
        <w:t xml:space="preserve"> de manera mensual</w:t>
      </w:r>
      <w:r w:rsidRPr="00586A17">
        <w:rPr>
          <w:rFonts w:ascii="Verdana" w:hAnsi="Verdana" w:cs="Arial"/>
          <w:bCs/>
          <w:sz w:val="18"/>
          <w:szCs w:val="18"/>
        </w:rPr>
        <w:t xml:space="preserve"> en base a los servicios prestados según corresponda, de acuerdo a los precios unit</w:t>
      </w:r>
      <w:r w:rsidR="007B75D3" w:rsidRPr="00586A17">
        <w:rPr>
          <w:rFonts w:ascii="Verdana" w:hAnsi="Verdana" w:cs="Arial"/>
          <w:bCs/>
          <w:sz w:val="18"/>
          <w:szCs w:val="18"/>
        </w:rPr>
        <w:t>a</w:t>
      </w:r>
      <w:r w:rsidR="00E56695">
        <w:rPr>
          <w:rFonts w:ascii="Verdana" w:hAnsi="Verdana" w:cs="Arial"/>
          <w:bCs/>
          <w:sz w:val="18"/>
          <w:szCs w:val="18"/>
        </w:rPr>
        <w:t>rios de su propuesta económica y</w:t>
      </w:r>
      <w:r w:rsidR="007B75D3" w:rsidRPr="00586A17">
        <w:rPr>
          <w:rFonts w:ascii="Verdana" w:hAnsi="Verdana" w:cs="Arial"/>
          <w:bCs/>
          <w:sz w:val="18"/>
          <w:szCs w:val="18"/>
        </w:rPr>
        <w:t xml:space="preserve"> l</w:t>
      </w:r>
      <w:r w:rsidRPr="00586A17">
        <w:rPr>
          <w:rFonts w:ascii="Verdana" w:hAnsi="Verdana" w:cs="Arial"/>
          <w:bCs/>
          <w:sz w:val="18"/>
          <w:szCs w:val="18"/>
        </w:rPr>
        <w:t xml:space="preserve">os documentos de respaldo aprobados </w:t>
      </w:r>
      <w:r w:rsidR="007B75D3" w:rsidRPr="00586A17">
        <w:rPr>
          <w:rFonts w:ascii="Verdana" w:hAnsi="Verdana" w:cs="Arial"/>
          <w:bCs/>
          <w:sz w:val="18"/>
          <w:szCs w:val="18"/>
        </w:rPr>
        <w:t>por el Fiscal</w:t>
      </w:r>
      <w:r w:rsidRPr="00586A17">
        <w:rPr>
          <w:rFonts w:ascii="Verdana" w:hAnsi="Verdana" w:cs="Arial"/>
          <w:bCs/>
          <w:sz w:val="18"/>
          <w:szCs w:val="18"/>
        </w:rPr>
        <w:t xml:space="preserve"> de Servicio</w:t>
      </w:r>
      <w:r w:rsidR="007E7711" w:rsidRPr="00586A17">
        <w:rPr>
          <w:rFonts w:ascii="Verdana" w:hAnsi="Verdana" w:cs="Arial"/>
          <w:bCs/>
          <w:sz w:val="18"/>
          <w:szCs w:val="18"/>
        </w:rPr>
        <w:t>.</w:t>
      </w:r>
    </w:p>
    <w:p w:rsidR="00105FEC" w:rsidRPr="00586A17" w:rsidRDefault="00105FEC" w:rsidP="00B43560">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Los requisitos para el pago son los siguientes:</w:t>
      </w:r>
    </w:p>
    <w:p w:rsidR="00105FEC"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Carta de solicitud de pago.</w:t>
      </w:r>
    </w:p>
    <w:p w:rsidR="00A435FA" w:rsidRPr="00586A17" w:rsidRDefault="00A435FA" w:rsidP="0002739D">
      <w:pPr>
        <w:pStyle w:val="Prrafodelista"/>
        <w:numPr>
          <w:ilvl w:val="0"/>
          <w:numId w:val="5"/>
        </w:numPr>
        <w:spacing w:line="360" w:lineRule="auto"/>
        <w:jc w:val="both"/>
        <w:rPr>
          <w:rFonts w:ascii="Verdana" w:hAnsi="Verdana" w:cs="Arial"/>
          <w:bCs/>
          <w:sz w:val="18"/>
          <w:szCs w:val="18"/>
        </w:rPr>
      </w:pPr>
      <w:r>
        <w:rPr>
          <w:rFonts w:ascii="Verdana" w:hAnsi="Verdana" w:cs="Arial"/>
          <w:bCs/>
          <w:sz w:val="18"/>
          <w:szCs w:val="18"/>
        </w:rPr>
        <w:t>Informe mensual del servicio.</w:t>
      </w:r>
    </w:p>
    <w:p w:rsidR="00105FEC" w:rsidRPr="00586A17"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Factura Original debidamente registrada en Impuestos Nacionales. Consignado el Número de Identificación Tributaria (NIT) 1020269020.</w:t>
      </w:r>
    </w:p>
    <w:p w:rsidR="00A737E6" w:rsidRPr="00586A17"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simple de  Registro SIGEP. </w:t>
      </w:r>
    </w:p>
    <w:p w:rsidR="00105FEC" w:rsidRPr="00586A17"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del documento del Representante Legal (Cédula de Identidad).</w:t>
      </w:r>
    </w:p>
    <w:p w:rsidR="00105FEC" w:rsidRPr="00586A17"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simple de Contrato.</w:t>
      </w:r>
    </w:p>
    <w:p w:rsidR="00105FEC" w:rsidRDefault="00105FEC" w:rsidP="0002739D">
      <w:pPr>
        <w:pStyle w:val="Prrafodelista"/>
        <w:numPr>
          <w:ilvl w:val="0"/>
          <w:numId w:val="5"/>
        </w:numPr>
        <w:spacing w:line="360" w:lineRule="auto"/>
        <w:jc w:val="both"/>
        <w:rPr>
          <w:rFonts w:ascii="Verdana" w:hAnsi="Verdana" w:cs="Arial"/>
          <w:bCs/>
          <w:sz w:val="18"/>
          <w:szCs w:val="18"/>
        </w:rPr>
      </w:pPr>
      <w:r w:rsidRPr="00586A17">
        <w:rPr>
          <w:rFonts w:ascii="Verdana" w:hAnsi="Verdana" w:cs="Arial"/>
          <w:bCs/>
          <w:sz w:val="18"/>
          <w:szCs w:val="18"/>
        </w:rPr>
        <w:t>Copia del NIT.</w:t>
      </w:r>
    </w:p>
    <w:p w:rsidR="00954ED7" w:rsidRPr="00586A17" w:rsidRDefault="00954ED7" w:rsidP="00DF240F">
      <w:pPr>
        <w:pStyle w:val="A2"/>
        <w:numPr>
          <w:ilvl w:val="1"/>
          <w:numId w:val="29"/>
        </w:numPr>
      </w:pPr>
      <w:r w:rsidRPr="00586A17">
        <w:t>ANTICIPO.</w:t>
      </w:r>
    </w:p>
    <w:p w:rsidR="002C7968" w:rsidRDefault="00954ED7" w:rsidP="00954ED7">
      <w:pPr>
        <w:pStyle w:val="A1"/>
        <w:numPr>
          <w:ilvl w:val="0"/>
          <w:numId w:val="0"/>
        </w:numPr>
        <w:spacing w:line="360" w:lineRule="auto"/>
        <w:ind w:left="426"/>
        <w:rPr>
          <w:b w:val="0"/>
          <w:u w:val="none"/>
        </w:rPr>
      </w:pPr>
      <w:r>
        <w:rPr>
          <w:b w:val="0"/>
          <w:u w:val="none"/>
        </w:rPr>
        <w:t xml:space="preserve">A solicitud de la contratista, </w:t>
      </w:r>
      <w:r w:rsidRPr="00586A17">
        <w:rPr>
          <w:b w:val="0"/>
          <w:u w:val="none"/>
        </w:rPr>
        <w:t>YPFB otorgará un anticipo del veinte por ciento (20%) del monto total adjudicado, a fin de asegurar el cumplimiento y la calidad del servicio, previa presentación de la Garantía de Correcta Inversión de Anticipo, a favor de YPFB equivalente al 100% del monto del anticipo.</w:t>
      </w:r>
    </w:p>
    <w:p w:rsidR="00CB6906" w:rsidRDefault="00CB6906" w:rsidP="00954ED7">
      <w:pPr>
        <w:pStyle w:val="A1"/>
        <w:numPr>
          <w:ilvl w:val="0"/>
          <w:numId w:val="0"/>
        </w:numPr>
        <w:spacing w:line="360" w:lineRule="auto"/>
        <w:ind w:left="426"/>
        <w:rPr>
          <w:b w:val="0"/>
          <w:u w:val="none"/>
        </w:rPr>
      </w:pPr>
    </w:p>
    <w:p w:rsidR="00954ED7" w:rsidRPr="00954ED7" w:rsidRDefault="00954ED7" w:rsidP="00954ED7">
      <w:pPr>
        <w:pStyle w:val="A1"/>
        <w:numPr>
          <w:ilvl w:val="0"/>
          <w:numId w:val="0"/>
        </w:numPr>
        <w:spacing w:line="360" w:lineRule="auto"/>
        <w:ind w:left="426"/>
        <w:rPr>
          <w:b w:val="0"/>
          <w:u w:val="none"/>
        </w:rPr>
      </w:pPr>
    </w:p>
    <w:p w:rsidR="00954ED7" w:rsidRPr="00586A17" w:rsidRDefault="00954ED7" w:rsidP="00DF240F">
      <w:pPr>
        <w:pStyle w:val="A2"/>
        <w:numPr>
          <w:ilvl w:val="1"/>
          <w:numId w:val="29"/>
        </w:numPr>
      </w:pPr>
      <w:r w:rsidRPr="00586A17">
        <w:lastRenderedPageBreak/>
        <w:t>ORDEN DE PROCEDER</w:t>
      </w:r>
      <w:r w:rsidR="00CB6906">
        <w:t>.</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YPFB notificará a la Contratista la Orden de Proceder a efectos de que se inicie la movilización de los equipos, herramientas, materiales y personal respectivo, a partir de dicha notificación el Contratista deberá realizar las gestiones para cumplir co</w:t>
      </w:r>
      <w:r>
        <w:rPr>
          <w:rFonts w:ascii="Verdana" w:hAnsi="Verdana" w:cs="Arial"/>
          <w:bCs/>
          <w:sz w:val="18"/>
          <w:szCs w:val="18"/>
        </w:rPr>
        <w:t>n la Fecha Requerida de Inicio.</w:t>
      </w:r>
    </w:p>
    <w:p w:rsidR="00954ED7" w:rsidRPr="00586A17" w:rsidRDefault="00954ED7" w:rsidP="00DF240F">
      <w:pPr>
        <w:pStyle w:val="A2"/>
        <w:numPr>
          <w:ilvl w:val="1"/>
          <w:numId w:val="29"/>
        </w:numPr>
      </w:pPr>
      <w:r w:rsidRPr="00586A17">
        <w:t>REQUERIMIENTOS QUE DETERMINAN LA FECHA DE INICIO.</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 xml:space="preserve">Los </w:t>
      </w:r>
      <w:r>
        <w:rPr>
          <w:rFonts w:ascii="Verdana" w:hAnsi="Verdana" w:cs="Arial"/>
          <w:bCs/>
          <w:sz w:val="18"/>
          <w:szCs w:val="18"/>
        </w:rPr>
        <w:t>trépanos, ensanchadores y</w:t>
      </w:r>
      <w:r w:rsidRPr="00586A17">
        <w:rPr>
          <w:rFonts w:ascii="Verdana" w:hAnsi="Verdana" w:cs="Arial"/>
          <w:bCs/>
          <w:sz w:val="18"/>
          <w:szCs w:val="18"/>
        </w:rPr>
        <w:t xml:space="preserve"> accesorios del Contratista necesarios para la ejecución del servicio, deberán estar disponibles en el Lugar de Trabajo (Planchada) para el inicio de </w:t>
      </w:r>
      <w:r>
        <w:rPr>
          <w:rFonts w:ascii="Verdana" w:hAnsi="Verdana" w:cs="Arial"/>
          <w:bCs/>
          <w:sz w:val="18"/>
          <w:szCs w:val="18"/>
        </w:rPr>
        <w:t>las</w:t>
      </w:r>
      <w:r w:rsidRPr="00586A17">
        <w:rPr>
          <w:rFonts w:ascii="Verdana" w:hAnsi="Verdana" w:cs="Arial"/>
          <w:bCs/>
          <w:sz w:val="18"/>
          <w:szCs w:val="18"/>
        </w:rPr>
        <w:br/>
        <w:t>Operaciones de Perforación.</w:t>
      </w:r>
    </w:p>
    <w:p w:rsidR="00954ED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El Contratista deberá contar con el personal adecuado para la prestación del servicio en el Lugar de Trabajo, previamente aprobado por YPFB, listo para comenzar con las operaciones.</w:t>
      </w:r>
    </w:p>
    <w:p w:rsidR="00954ED7" w:rsidRPr="00586A17" w:rsidRDefault="00954ED7" w:rsidP="00DF240F">
      <w:pPr>
        <w:pStyle w:val="A2"/>
        <w:numPr>
          <w:ilvl w:val="1"/>
          <w:numId w:val="29"/>
        </w:numPr>
      </w:pPr>
      <w:r w:rsidRPr="00586A17">
        <w:t>MOVILIZACIÓN Y DESMOVILIZACIÓN.</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El Contratista deberá correr con los costos inherentes al traslado del personal técnico necesario para la ejecución del servicio de instalación desde su base operativa hasta el lugar de trabajo y viceversa una vez concluidas las operaciones.</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2C7968"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La movilización y desmovilización de los equipos y personal del Contratista, deberán tener en cuenta los requerimientos de Seguridad, Salud y Medio Ambiente de YPFB.</w:t>
      </w:r>
    </w:p>
    <w:p w:rsidR="00954ED7" w:rsidRPr="00586A17" w:rsidRDefault="00954ED7" w:rsidP="00DF240F">
      <w:pPr>
        <w:pStyle w:val="A2"/>
        <w:numPr>
          <w:ilvl w:val="1"/>
          <w:numId w:val="29"/>
        </w:numPr>
      </w:pPr>
      <w:r w:rsidRPr="00586A17">
        <w:t>INFORMES.</w:t>
      </w:r>
    </w:p>
    <w:p w:rsidR="00954ED7" w:rsidRDefault="00954ED7" w:rsidP="00954ED7">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Concluida la movilización de todos los equipos, materiales e insumos necesarios para la ejecución del Servicio o Provisión en el Lugar de Trabajo, el Contratista deberá emitir de manera inmediata un </w:t>
      </w:r>
      <w:r w:rsidRPr="00586A17">
        <w:rPr>
          <w:rFonts w:ascii="Verdana" w:hAnsi="Verdana" w:cs="Arial"/>
          <w:bCs/>
          <w:sz w:val="18"/>
          <w:szCs w:val="18"/>
        </w:rPr>
        <w:lastRenderedPageBreak/>
        <w:t>informe el cual incluirá un inventario de todos los equipos materiales e insumos el cual será verificado conforme a las especificaciones técnicas.</w:t>
      </w:r>
    </w:p>
    <w:p w:rsidR="00954ED7" w:rsidRPr="00586A17" w:rsidRDefault="00954ED7" w:rsidP="00954ED7">
      <w:pPr>
        <w:pStyle w:val="Prrafodelista"/>
        <w:spacing w:before="240" w:after="13" w:line="360" w:lineRule="auto"/>
        <w:ind w:left="0"/>
        <w:contextualSpacing/>
        <w:jc w:val="both"/>
        <w:rPr>
          <w:rFonts w:ascii="Verdana" w:hAnsi="Verdana" w:cs="Arial"/>
          <w:bCs/>
          <w:sz w:val="18"/>
          <w:szCs w:val="18"/>
        </w:rPr>
      </w:pPr>
    </w:p>
    <w:p w:rsidR="00954ED7" w:rsidRDefault="00954ED7" w:rsidP="00954ED7">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 xml:space="preserve">El Contratista entregará a YPFB, un informe parcial inmediatamente al terminar cada carrera de trépano desde el inicio hasta la finalización de perforación, el cual debe entregarse en un lapso no mayor a tres (3) días calendario. </w:t>
      </w:r>
    </w:p>
    <w:p w:rsidR="00954ED7" w:rsidRDefault="00954ED7" w:rsidP="00954ED7">
      <w:pPr>
        <w:pStyle w:val="Prrafodelista"/>
        <w:spacing w:before="240" w:after="13" w:line="360" w:lineRule="auto"/>
        <w:ind w:left="0"/>
        <w:contextualSpacing/>
        <w:jc w:val="both"/>
        <w:rPr>
          <w:rFonts w:ascii="Verdana" w:hAnsi="Verdana" w:cs="Arial"/>
          <w:bCs/>
          <w:sz w:val="18"/>
          <w:szCs w:val="18"/>
        </w:rPr>
      </w:pPr>
    </w:p>
    <w:p w:rsidR="00954ED7" w:rsidRDefault="00954ED7" w:rsidP="00954ED7">
      <w:pPr>
        <w:pStyle w:val="Prrafodelista"/>
        <w:spacing w:before="240" w:after="13" w:line="360" w:lineRule="auto"/>
        <w:ind w:left="0"/>
        <w:contextualSpacing/>
        <w:jc w:val="both"/>
        <w:rPr>
          <w:rFonts w:ascii="Verdana" w:hAnsi="Verdana" w:cs="Arial"/>
          <w:bCs/>
          <w:sz w:val="18"/>
          <w:szCs w:val="18"/>
          <w:lang w:val="es-BO"/>
        </w:rPr>
      </w:pPr>
      <w:r w:rsidRPr="00C74EAB">
        <w:rPr>
          <w:rFonts w:ascii="Verdana" w:hAnsi="Verdana" w:cs="Arial"/>
          <w:bCs/>
          <w:sz w:val="18"/>
          <w:szCs w:val="18"/>
          <w:lang w:val="es-BO"/>
        </w:rPr>
        <w:t>Para fines de pago, el CONTRATISTA deberá presentar un informe mensual detallando los trabajos realizados en este periodo de tiempo, el mismo deberá incluir un detalle de los costos totales de</w:t>
      </w:r>
      <w:r>
        <w:rPr>
          <w:rFonts w:ascii="Verdana" w:hAnsi="Verdana" w:cs="Arial"/>
          <w:bCs/>
          <w:sz w:val="18"/>
          <w:szCs w:val="18"/>
          <w:lang w:val="es-BO"/>
        </w:rPr>
        <w:t>l</w:t>
      </w:r>
      <w:r w:rsidRPr="00C74EAB">
        <w:rPr>
          <w:rFonts w:ascii="Verdana" w:hAnsi="Verdana" w:cs="Arial"/>
          <w:bCs/>
          <w:sz w:val="18"/>
          <w:szCs w:val="18"/>
          <w:lang w:val="es-BO"/>
        </w:rPr>
        <w:t xml:space="preserve"> </w:t>
      </w:r>
      <w:r>
        <w:rPr>
          <w:rFonts w:ascii="Verdana" w:hAnsi="Verdana" w:cs="Arial"/>
          <w:bCs/>
          <w:sz w:val="18"/>
          <w:szCs w:val="18"/>
          <w:lang w:val="es-BO"/>
        </w:rPr>
        <w:t>servicio</w:t>
      </w:r>
      <w:r w:rsidRPr="00C74EAB">
        <w:rPr>
          <w:rFonts w:ascii="Verdana" w:hAnsi="Verdana" w:cs="Arial"/>
          <w:bCs/>
          <w:sz w:val="18"/>
          <w:szCs w:val="18"/>
          <w:lang w:val="es-BO"/>
        </w:rPr>
        <w:t>.</w:t>
      </w:r>
    </w:p>
    <w:p w:rsidR="00954ED7" w:rsidRPr="00A435FA" w:rsidRDefault="00954ED7" w:rsidP="00954ED7">
      <w:pPr>
        <w:pStyle w:val="Prrafodelista"/>
        <w:spacing w:before="240" w:after="13" w:line="360" w:lineRule="auto"/>
        <w:ind w:left="0"/>
        <w:contextualSpacing/>
        <w:jc w:val="both"/>
        <w:rPr>
          <w:rFonts w:ascii="Verdana" w:hAnsi="Verdana" w:cs="Arial"/>
          <w:bCs/>
          <w:sz w:val="18"/>
          <w:szCs w:val="18"/>
          <w:lang w:val="es-BO"/>
        </w:rPr>
      </w:pPr>
    </w:p>
    <w:p w:rsidR="00954ED7" w:rsidRPr="00586A17" w:rsidRDefault="00954ED7" w:rsidP="00954ED7">
      <w:pPr>
        <w:pStyle w:val="Prrafodelista"/>
        <w:spacing w:before="240" w:after="13" w:line="360" w:lineRule="auto"/>
        <w:ind w:left="0"/>
        <w:contextualSpacing/>
        <w:jc w:val="both"/>
        <w:rPr>
          <w:rFonts w:ascii="Verdana" w:hAnsi="Verdana" w:cs="Arial"/>
          <w:bCs/>
          <w:sz w:val="18"/>
          <w:szCs w:val="18"/>
        </w:rPr>
      </w:pPr>
      <w:r w:rsidRPr="00586A17">
        <w:rPr>
          <w:rFonts w:ascii="Verdana" w:hAnsi="Verdana" w:cs="Arial"/>
          <w:bCs/>
          <w:sz w:val="18"/>
          <w:szCs w:val="18"/>
        </w:rPr>
        <w:t>El Contratista entregará a YPFB, un informe final a la culminación de las Operaciones de Perforación, el cual debe entregarse en un lapso no mayor a quince (15) días hábiles, encuadernado y en medio digital. El contenido de los informes parciales y el informe final deberán incluir, pero no estará limitado a lo siguiente:</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Resumen de Operaciones</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Rendimiento de trépanos</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Problemas encontrados</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Recomendaciones</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Conclusiones</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 xml:space="preserve">Costos finales </w:t>
      </w:r>
    </w:p>
    <w:p w:rsidR="00954ED7" w:rsidRPr="00586A17" w:rsidRDefault="00954ED7" w:rsidP="00954ED7">
      <w:pPr>
        <w:pStyle w:val="Prrafodelista"/>
        <w:spacing w:before="240" w:after="13" w:line="360" w:lineRule="auto"/>
        <w:ind w:left="1423"/>
        <w:contextualSpacing/>
        <w:jc w:val="both"/>
        <w:rPr>
          <w:rFonts w:ascii="Verdana" w:hAnsi="Verdana" w:cs="Arial"/>
          <w:bCs/>
          <w:sz w:val="18"/>
          <w:szCs w:val="18"/>
        </w:rPr>
      </w:pPr>
      <w:r w:rsidRPr="00586A17">
        <w:rPr>
          <w:rFonts w:ascii="Verdana" w:hAnsi="Verdana" w:cs="Arial"/>
          <w:bCs/>
          <w:sz w:val="18"/>
          <w:szCs w:val="18"/>
        </w:rPr>
        <w:t>-</w:t>
      </w:r>
      <w:r w:rsidRPr="00586A17">
        <w:rPr>
          <w:rFonts w:ascii="Verdana" w:hAnsi="Verdana" w:cs="Arial"/>
          <w:bCs/>
          <w:sz w:val="18"/>
          <w:szCs w:val="18"/>
        </w:rPr>
        <w:tab/>
        <w:t xml:space="preserve">Anexos </w:t>
      </w:r>
    </w:p>
    <w:p w:rsidR="001F44C2" w:rsidRPr="00954ED7" w:rsidRDefault="00954ED7" w:rsidP="00954ED7">
      <w:pPr>
        <w:pStyle w:val="Prrafodelista"/>
        <w:spacing w:before="120" w:line="360" w:lineRule="auto"/>
        <w:ind w:left="0"/>
        <w:jc w:val="both"/>
        <w:rPr>
          <w:rFonts w:ascii="Verdana" w:hAnsi="Verdana" w:cs="Arial"/>
          <w:bCs/>
          <w:sz w:val="18"/>
          <w:szCs w:val="18"/>
        </w:rPr>
      </w:pPr>
      <w:r w:rsidRPr="00586A17">
        <w:rPr>
          <w:rFonts w:ascii="Verdana" w:hAnsi="Verdana" w:cs="Arial"/>
          <w:bCs/>
          <w:sz w:val="18"/>
          <w:szCs w:val="18"/>
        </w:rPr>
        <w:t>El informe final deberá ser presentado en tres ejemplares y en medio digital.</w:t>
      </w:r>
    </w:p>
    <w:p w:rsidR="00954ED7" w:rsidRPr="00586A17" w:rsidRDefault="00954ED7" w:rsidP="00DF240F">
      <w:pPr>
        <w:pStyle w:val="A2"/>
        <w:numPr>
          <w:ilvl w:val="1"/>
          <w:numId w:val="29"/>
        </w:numPr>
      </w:pPr>
      <w:r w:rsidRPr="00586A17">
        <w:t>LUGAR DE PRESTACIÓN DEL SERVICIO</w:t>
      </w:r>
      <w:r>
        <w:t>.</w:t>
      </w:r>
    </w:p>
    <w:p w:rsidR="00954ED7" w:rsidRPr="00586A17" w:rsidRDefault="00954ED7" w:rsidP="00954ED7">
      <w:pPr>
        <w:pStyle w:val="A1"/>
        <w:numPr>
          <w:ilvl w:val="0"/>
          <w:numId w:val="0"/>
        </w:numPr>
        <w:spacing w:line="360" w:lineRule="auto"/>
        <w:ind w:left="360"/>
        <w:rPr>
          <w:b w:val="0"/>
          <w:u w:val="none"/>
        </w:rPr>
      </w:pPr>
      <w:r w:rsidRPr="00586A17">
        <w:rPr>
          <w:b w:val="0"/>
          <w:u w:val="none"/>
        </w:rPr>
        <w:t xml:space="preserve">El lugar de ejecución del Servicio de Perforación es el pozo SIPONTINDI-X1 (SIP-X1), ubicado en el Municipio de </w:t>
      </w:r>
      <w:proofErr w:type="spellStart"/>
      <w:r w:rsidRPr="00586A17">
        <w:rPr>
          <w:b w:val="0"/>
          <w:u w:val="none"/>
        </w:rPr>
        <w:t>Macharetí</w:t>
      </w:r>
      <w:proofErr w:type="spellEnd"/>
      <w:r w:rsidRPr="00586A17">
        <w:rPr>
          <w:b w:val="0"/>
          <w:u w:val="none"/>
        </w:rPr>
        <w:t>, Provincia Luis Calvo del Departamento de Chuquisaca, en las coordenadas del sistema WGS-84 Zona 20k proyección UTM:</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2"/>
        <w:gridCol w:w="2273"/>
        <w:gridCol w:w="2426"/>
      </w:tblGrid>
      <w:tr w:rsidR="00954ED7" w:rsidRPr="00586A17" w:rsidTr="00B252F8">
        <w:trPr>
          <w:trHeight w:val="79"/>
          <w:jc w:val="center"/>
        </w:trPr>
        <w:tc>
          <w:tcPr>
            <w:tcW w:w="4542" w:type="dxa"/>
            <w:vAlign w:val="center"/>
          </w:tcPr>
          <w:p w:rsidR="00954ED7" w:rsidRPr="00586A17" w:rsidRDefault="00954ED7"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Coordenadas de Superficie UTM / WGS84</w:t>
            </w:r>
          </w:p>
        </w:tc>
        <w:tc>
          <w:tcPr>
            <w:tcW w:w="2273" w:type="dxa"/>
            <w:vAlign w:val="center"/>
          </w:tcPr>
          <w:p w:rsidR="00954ED7" w:rsidRPr="00586A17" w:rsidRDefault="00954ED7"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 X: 463,259.00 </w:t>
            </w:r>
            <w:proofErr w:type="spellStart"/>
            <w:r w:rsidRPr="00586A17">
              <w:rPr>
                <w:rFonts w:ascii="Verdana" w:hAnsi="Verdana" w:cs="Tahoma"/>
                <w:color w:val="000000"/>
                <w:sz w:val="18"/>
                <w:szCs w:val="18"/>
                <w:lang w:val="es-BO" w:eastAsia="es-BO"/>
              </w:rPr>
              <w:t>m.E</w:t>
            </w:r>
            <w:proofErr w:type="spellEnd"/>
            <w:r w:rsidRPr="00586A17">
              <w:rPr>
                <w:rFonts w:ascii="Verdana" w:hAnsi="Verdana" w:cs="Tahoma"/>
                <w:color w:val="000000"/>
                <w:sz w:val="18"/>
                <w:szCs w:val="18"/>
                <w:lang w:val="es-BO" w:eastAsia="es-BO"/>
              </w:rPr>
              <w:t>.</w:t>
            </w:r>
          </w:p>
        </w:tc>
        <w:tc>
          <w:tcPr>
            <w:tcW w:w="2426" w:type="dxa"/>
            <w:vAlign w:val="center"/>
          </w:tcPr>
          <w:p w:rsidR="00954ED7" w:rsidRPr="00586A17" w:rsidRDefault="00954ED7"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Y: 7’730,511.00 </w:t>
            </w:r>
            <w:proofErr w:type="spellStart"/>
            <w:r w:rsidRPr="00586A17">
              <w:rPr>
                <w:rFonts w:ascii="Verdana" w:hAnsi="Verdana" w:cs="Tahoma"/>
                <w:color w:val="000000"/>
                <w:sz w:val="18"/>
                <w:szCs w:val="18"/>
                <w:lang w:val="es-BO" w:eastAsia="es-BO"/>
              </w:rPr>
              <w:t>m.N.</w:t>
            </w:r>
            <w:proofErr w:type="spellEnd"/>
          </w:p>
        </w:tc>
      </w:tr>
      <w:tr w:rsidR="00954ED7" w:rsidRPr="00586A17" w:rsidTr="00B252F8">
        <w:trPr>
          <w:trHeight w:val="79"/>
          <w:jc w:val="center"/>
        </w:trPr>
        <w:tc>
          <w:tcPr>
            <w:tcW w:w="4542" w:type="dxa"/>
            <w:vAlign w:val="center"/>
          </w:tcPr>
          <w:p w:rsidR="00954ED7" w:rsidRPr="00586A17" w:rsidRDefault="00954ED7"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xml:space="preserve">Elevación sobre el nivel del mar </w:t>
            </w:r>
          </w:p>
        </w:tc>
        <w:tc>
          <w:tcPr>
            <w:tcW w:w="4699" w:type="dxa"/>
            <w:gridSpan w:val="2"/>
            <w:vAlign w:val="center"/>
          </w:tcPr>
          <w:p w:rsidR="00954ED7" w:rsidRPr="00586A17" w:rsidRDefault="00954ED7" w:rsidP="00B252F8">
            <w:pPr>
              <w:autoSpaceDE w:val="0"/>
              <w:autoSpaceDN w:val="0"/>
              <w:adjustRightInd w:val="0"/>
              <w:spacing w:line="360" w:lineRule="auto"/>
              <w:rPr>
                <w:rFonts w:ascii="Verdana" w:hAnsi="Verdana" w:cs="Tahoma"/>
                <w:color w:val="000000"/>
                <w:sz w:val="18"/>
                <w:szCs w:val="18"/>
                <w:lang w:val="es-BO" w:eastAsia="es-BO"/>
              </w:rPr>
            </w:pPr>
            <w:r w:rsidRPr="00586A17">
              <w:rPr>
                <w:rFonts w:ascii="Verdana" w:hAnsi="Verdana" w:cs="Tahoma"/>
                <w:color w:val="000000"/>
                <w:sz w:val="18"/>
                <w:szCs w:val="18"/>
                <w:lang w:val="es-BO" w:eastAsia="es-BO"/>
              </w:rPr>
              <w:t>: 1150.0 m</w:t>
            </w:r>
          </w:p>
        </w:tc>
      </w:tr>
    </w:tbl>
    <w:p w:rsidR="00CB6906" w:rsidRDefault="00CB6906" w:rsidP="00CB6906">
      <w:pPr>
        <w:pStyle w:val="A3"/>
        <w:numPr>
          <w:ilvl w:val="0"/>
          <w:numId w:val="0"/>
        </w:numPr>
        <w:ind w:left="1080"/>
      </w:pPr>
    </w:p>
    <w:p w:rsidR="00CB6906" w:rsidRDefault="00CB6906">
      <w:pPr>
        <w:rPr>
          <w:rFonts w:ascii="Verdana" w:hAnsi="Verdana" w:cs="Arial"/>
          <w:b/>
          <w:bCs/>
          <w:sz w:val="18"/>
          <w:szCs w:val="18"/>
          <w:lang w:val="es-BO"/>
        </w:rPr>
      </w:pPr>
      <w:r>
        <w:br w:type="page"/>
      </w:r>
    </w:p>
    <w:p w:rsidR="00954ED7" w:rsidRPr="00AB50A3" w:rsidRDefault="00954ED7" w:rsidP="00DF240F">
      <w:pPr>
        <w:pStyle w:val="A3"/>
        <w:numPr>
          <w:ilvl w:val="2"/>
          <w:numId w:val="29"/>
        </w:numPr>
      </w:pPr>
      <w:r w:rsidRPr="00AB50A3">
        <w:lastRenderedPageBreak/>
        <w:t>ACCESO.</w:t>
      </w:r>
    </w:p>
    <w:tbl>
      <w:tblPr>
        <w:tblW w:w="4974" w:type="pct"/>
        <w:tblCellMar>
          <w:left w:w="0" w:type="dxa"/>
          <w:right w:w="0" w:type="dxa"/>
        </w:tblCellMar>
        <w:tblLook w:val="04A0" w:firstRow="1" w:lastRow="0" w:firstColumn="1" w:lastColumn="0" w:noHBand="0" w:noVBand="1"/>
      </w:tblPr>
      <w:tblGrid>
        <w:gridCol w:w="5378"/>
        <w:gridCol w:w="1559"/>
        <w:gridCol w:w="2119"/>
      </w:tblGrid>
      <w:tr w:rsidR="00954ED7" w:rsidRPr="00586A17" w:rsidTr="00B252F8">
        <w:trPr>
          <w:trHeight w:val="304"/>
        </w:trPr>
        <w:tc>
          <w:tcPr>
            <w:tcW w:w="2969"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TRAMO</w:t>
            </w:r>
          </w:p>
        </w:tc>
        <w:tc>
          <w:tcPr>
            <w:tcW w:w="861"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center"/>
              <w:rPr>
                <w:rFonts w:ascii="Verdana" w:hAnsi="Verdana" w:cs="Calibri"/>
                <w:b/>
                <w:color w:val="FFFFFF" w:themeColor="background1"/>
                <w:sz w:val="18"/>
                <w:szCs w:val="18"/>
                <w:lang w:val="es-BO"/>
              </w:rPr>
            </w:pPr>
            <w:r w:rsidRPr="00586A17">
              <w:rPr>
                <w:rFonts w:ascii="Verdana" w:hAnsi="Verdana" w:cs="Calibri"/>
                <w:b/>
                <w:color w:val="FFFFFF" w:themeColor="background1"/>
                <w:sz w:val="18"/>
                <w:szCs w:val="18"/>
                <w:lang w:val="es-BO"/>
              </w:rPr>
              <w:t>TIPO DE CAMINO</w:t>
            </w:r>
          </w:p>
        </w:tc>
      </w:tr>
      <w:tr w:rsidR="00954ED7" w:rsidRPr="00586A17" w:rsidTr="00B252F8">
        <w:trPr>
          <w:trHeight w:val="294"/>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Santa Cruz - Camiri</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954ED7" w:rsidRPr="00586A17" w:rsidTr="00B252F8">
        <w:trPr>
          <w:trHeight w:val="367"/>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proofErr w:type="spellStart"/>
            <w:r w:rsidRPr="00586A17">
              <w:rPr>
                <w:rFonts w:ascii="Verdana" w:hAnsi="Verdana" w:cs="Calibri"/>
                <w:sz w:val="18"/>
                <w:szCs w:val="18"/>
                <w:lang w:val="es-BO"/>
              </w:rPr>
              <w:t>Camiri-Boyuibe</w:t>
            </w:r>
            <w:proofErr w:type="spellEnd"/>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954ED7" w:rsidRPr="00586A17" w:rsidTr="00B252F8">
        <w:trPr>
          <w:trHeight w:val="345"/>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proofErr w:type="spellStart"/>
            <w:r w:rsidRPr="00586A17">
              <w:rPr>
                <w:rFonts w:ascii="Verdana" w:hAnsi="Verdana" w:cs="Calibri"/>
                <w:sz w:val="18"/>
                <w:szCs w:val="18"/>
                <w:lang w:val="es-BO"/>
              </w:rPr>
              <w:t>Boyuibe</w:t>
            </w:r>
            <w:proofErr w:type="spellEnd"/>
            <w:r w:rsidRPr="00586A17">
              <w:rPr>
                <w:rFonts w:ascii="Verdana" w:hAnsi="Verdana" w:cs="Calibri"/>
                <w:sz w:val="18"/>
                <w:szCs w:val="18"/>
                <w:lang w:val="es-BO"/>
              </w:rPr>
              <w:t xml:space="preserve"> – Ingreso sobre Ruta 9</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Carretera asfaltada</w:t>
            </w:r>
          </w:p>
        </w:tc>
      </w:tr>
      <w:tr w:rsidR="00954ED7" w:rsidRPr="00586A17" w:rsidTr="00B252F8">
        <w:trPr>
          <w:trHeight w:val="58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Ingreso sobre Ruta 9 – Pozo Sipotindi-X1</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center"/>
              <w:rPr>
                <w:rFonts w:ascii="Verdana" w:hAnsi="Verdana" w:cs="Calibri"/>
                <w:sz w:val="18"/>
                <w:szCs w:val="18"/>
                <w:lang w:val="es-BO"/>
              </w:rPr>
            </w:pPr>
            <w:r w:rsidRPr="00586A17">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Camino ripiado</w:t>
            </w:r>
          </w:p>
        </w:tc>
      </w:tr>
      <w:tr w:rsidR="00954ED7" w:rsidRPr="00586A17" w:rsidTr="00B252F8">
        <w:trPr>
          <w:trHeight w:val="272"/>
        </w:trPr>
        <w:tc>
          <w:tcPr>
            <w:tcW w:w="2969"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 xml:space="preserve">Total Recorrido </w:t>
            </w:r>
            <w:r w:rsidRPr="00586A17">
              <w:rPr>
                <w:rFonts w:ascii="Verdana" w:hAnsi="Verdana" w:cs="Calibri"/>
                <w:b/>
                <w:sz w:val="18"/>
                <w:szCs w:val="18"/>
                <w:lang w:val="es-BO"/>
              </w:rPr>
              <w:t>(Santa Cruz – Pozo SIP-X1 )</w:t>
            </w:r>
          </w:p>
        </w:tc>
        <w:tc>
          <w:tcPr>
            <w:tcW w:w="8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center"/>
              <w:rPr>
                <w:rFonts w:ascii="Verdana" w:hAnsi="Verdana" w:cs="Calibri"/>
                <w:b/>
                <w:sz w:val="18"/>
                <w:szCs w:val="18"/>
                <w:lang w:val="es-BO"/>
              </w:rPr>
            </w:pPr>
            <w:r w:rsidRPr="00586A17">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954ED7" w:rsidRPr="00586A17" w:rsidRDefault="00954ED7" w:rsidP="00B252F8">
            <w:pPr>
              <w:autoSpaceDE w:val="0"/>
              <w:autoSpaceDN w:val="0"/>
              <w:adjustRightInd w:val="0"/>
              <w:spacing w:line="360" w:lineRule="auto"/>
              <w:jc w:val="both"/>
              <w:rPr>
                <w:rFonts w:ascii="Verdana" w:hAnsi="Verdana" w:cs="Calibri"/>
                <w:sz w:val="18"/>
                <w:szCs w:val="18"/>
                <w:lang w:val="es-BO"/>
              </w:rPr>
            </w:pPr>
            <w:r w:rsidRPr="00586A17">
              <w:rPr>
                <w:rFonts w:ascii="Verdana" w:hAnsi="Verdana" w:cs="Calibri"/>
                <w:sz w:val="18"/>
                <w:szCs w:val="18"/>
                <w:lang w:val="es-BO"/>
              </w:rPr>
              <w:t> </w:t>
            </w:r>
          </w:p>
        </w:tc>
      </w:tr>
    </w:tbl>
    <w:p w:rsidR="00954ED7" w:rsidRPr="00586A17" w:rsidRDefault="00954ED7" w:rsidP="00DF240F">
      <w:pPr>
        <w:pStyle w:val="A2"/>
        <w:numPr>
          <w:ilvl w:val="1"/>
          <w:numId w:val="29"/>
        </w:numPr>
      </w:pPr>
      <w:r w:rsidRPr="00586A17">
        <w:t>MEDIOS DE TRANSPORTE</w:t>
      </w:r>
      <w:r w:rsidR="00CB6906">
        <w:t>.</w:t>
      </w:r>
      <w:r w:rsidRPr="00586A17">
        <w:t xml:space="preserve"> </w:t>
      </w:r>
    </w:p>
    <w:p w:rsidR="00954ED7" w:rsidRPr="00B82113"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deberá hacerse cargo del transporte de su personal para cambios de turno desde su base operativa al lugar de trabajo y viceversa.</w:t>
      </w:r>
    </w:p>
    <w:p w:rsidR="00954ED7" w:rsidRPr="00586A17" w:rsidRDefault="00954ED7" w:rsidP="00DF240F">
      <w:pPr>
        <w:pStyle w:val="A2"/>
        <w:numPr>
          <w:ilvl w:val="1"/>
          <w:numId w:val="29"/>
        </w:numPr>
      </w:pPr>
      <w:r w:rsidRPr="00586A17">
        <w:t>FISCAL DE SERVICIO.</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Asimismo, se designará un Fiscal de Servicio en Campo (Company Man). </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Las funciones de los fiscales de Servicio serán:</w:t>
      </w:r>
    </w:p>
    <w:p w:rsidR="00954ED7" w:rsidRPr="00586A17" w:rsidRDefault="00954ED7" w:rsidP="00954ED7">
      <w:pPr>
        <w:pStyle w:val="Prrafodelista"/>
        <w:spacing w:before="240" w:line="360" w:lineRule="auto"/>
        <w:ind w:left="284"/>
        <w:jc w:val="both"/>
        <w:rPr>
          <w:rFonts w:ascii="Verdana" w:hAnsi="Verdana" w:cs="Arial"/>
          <w:b/>
          <w:sz w:val="18"/>
          <w:szCs w:val="18"/>
          <w:u w:val="single"/>
        </w:rPr>
      </w:pPr>
      <w:r w:rsidRPr="00586A17">
        <w:rPr>
          <w:rFonts w:ascii="Verdana" w:hAnsi="Verdana" w:cs="Arial"/>
          <w:b/>
          <w:sz w:val="18"/>
          <w:szCs w:val="18"/>
          <w:u w:val="single"/>
        </w:rPr>
        <w:t>Fiscal de Servicio en la ciudad:</w:t>
      </w:r>
    </w:p>
    <w:p w:rsidR="00954ED7" w:rsidRPr="00586A17" w:rsidRDefault="00954ED7" w:rsidP="00954ED7">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 xml:space="preserve">Será el encargado de emitir la </w:t>
      </w:r>
      <w:r>
        <w:rPr>
          <w:rFonts w:ascii="Verdana" w:hAnsi="Verdana" w:cs="Arial"/>
          <w:sz w:val="18"/>
          <w:szCs w:val="18"/>
        </w:rPr>
        <w:t xml:space="preserve">orden </w:t>
      </w:r>
      <w:r w:rsidRPr="00586A17">
        <w:rPr>
          <w:rFonts w:ascii="Verdana" w:hAnsi="Verdana" w:cs="Arial"/>
          <w:sz w:val="18"/>
          <w:szCs w:val="18"/>
        </w:rPr>
        <w:t>de Proceder para dar inicio a las Operaciones del Servicio.</w:t>
      </w:r>
    </w:p>
    <w:p w:rsidR="00954ED7" w:rsidRPr="00586A17" w:rsidRDefault="00954ED7" w:rsidP="00954ED7">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Coordinar reuniones con las Contratistas y las prestadoras de servicios.</w:t>
      </w:r>
    </w:p>
    <w:p w:rsidR="00954ED7" w:rsidRPr="00586A17" w:rsidRDefault="00954ED7" w:rsidP="00954ED7">
      <w:pPr>
        <w:pStyle w:val="Prrafodelista"/>
        <w:numPr>
          <w:ilvl w:val="0"/>
          <w:numId w:val="3"/>
        </w:numPr>
        <w:spacing w:before="120" w:line="360" w:lineRule="auto"/>
        <w:jc w:val="both"/>
        <w:rPr>
          <w:rFonts w:ascii="Verdana" w:hAnsi="Verdana" w:cs="Arial"/>
          <w:sz w:val="18"/>
          <w:szCs w:val="18"/>
        </w:rPr>
      </w:pPr>
      <w:r w:rsidRPr="00586A17">
        <w:rPr>
          <w:rFonts w:ascii="Verdana" w:hAnsi="Verdana" w:cs="Arial"/>
          <w:sz w:val="18"/>
          <w:szCs w:val="18"/>
        </w:rPr>
        <w:t>Coordinar las actividades inherentes al servicio con el Company Man.</w:t>
      </w:r>
    </w:p>
    <w:p w:rsidR="00954ED7" w:rsidRPr="00586A17" w:rsidRDefault="00954ED7" w:rsidP="00954ED7">
      <w:pPr>
        <w:pStyle w:val="Prrafodelista"/>
        <w:numPr>
          <w:ilvl w:val="0"/>
          <w:numId w:val="3"/>
        </w:numPr>
        <w:spacing w:before="120" w:line="360" w:lineRule="auto"/>
        <w:ind w:left="714" w:hanging="357"/>
        <w:jc w:val="both"/>
        <w:rPr>
          <w:rFonts w:ascii="Verdana" w:hAnsi="Verdana" w:cs="Arial"/>
          <w:sz w:val="18"/>
          <w:szCs w:val="18"/>
        </w:rPr>
      </w:pPr>
      <w:r w:rsidRPr="00586A17">
        <w:rPr>
          <w:rFonts w:ascii="Verdana" w:hAnsi="Verdana" w:cs="Arial"/>
          <w:sz w:val="18"/>
          <w:szCs w:val="18"/>
        </w:rPr>
        <w:t>Realizar la solicitud de pago.</w:t>
      </w:r>
    </w:p>
    <w:p w:rsidR="00954ED7" w:rsidRPr="00586A17" w:rsidRDefault="00954ED7" w:rsidP="00954ED7">
      <w:pPr>
        <w:pStyle w:val="Prrafodelista"/>
        <w:spacing w:before="240" w:line="360" w:lineRule="auto"/>
        <w:ind w:left="284"/>
        <w:jc w:val="both"/>
        <w:rPr>
          <w:rFonts w:ascii="Verdana" w:hAnsi="Verdana" w:cs="Arial"/>
          <w:b/>
          <w:sz w:val="18"/>
          <w:szCs w:val="18"/>
          <w:u w:val="single"/>
        </w:rPr>
      </w:pPr>
      <w:r w:rsidRPr="00586A17">
        <w:rPr>
          <w:rFonts w:ascii="Verdana" w:hAnsi="Verdana" w:cs="Arial"/>
          <w:b/>
          <w:sz w:val="18"/>
          <w:szCs w:val="18"/>
          <w:u w:val="single"/>
        </w:rPr>
        <w:t>Fiscal de Servicio en Campo (Company Man):</w:t>
      </w:r>
    </w:p>
    <w:p w:rsidR="00954ED7" w:rsidRPr="00586A17" w:rsidRDefault="00954ED7" w:rsidP="00954ED7">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Supervisar las Operaciones de Perforación y Terminación velando el cumplimiento del Programa de Perforación y Terminación.</w:t>
      </w:r>
    </w:p>
    <w:p w:rsidR="00954ED7" w:rsidRPr="00586A17" w:rsidRDefault="00954ED7" w:rsidP="00954ED7">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Aprobar y/o rechazar los tickets de servicio de las prestadoras de servicio para el pozo          SIP-X1 para su respectivo pago.</w:t>
      </w:r>
    </w:p>
    <w:p w:rsidR="00954ED7" w:rsidRPr="00586A17" w:rsidRDefault="00954ED7" w:rsidP="00954ED7">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lastRenderedPageBreak/>
        <w:t>El Fiscal de Servicio en campo deberá coordinar las operaciones con el Fiscal de Servicio en la ciudad y las empresas prestadoras de servicio.</w:t>
      </w:r>
    </w:p>
    <w:p w:rsidR="00954ED7" w:rsidRPr="00586A17" w:rsidRDefault="00954ED7" w:rsidP="00954ED7">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Generar reportes diarios, informes sobre operaciones especiales (pesca, pruebas y otros) y el informe final a instancias superiores.</w:t>
      </w:r>
    </w:p>
    <w:p w:rsidR="00954ED7" w:rsidRPr="00586A17" w:rsidRDefault="00954ED7" w:rsidP="00954ED7">
      <w:pPr>
        <w:pStyle w:val="Prrafodelista"/>
        <w:numPr>
          <w:ilvl w:val="0"/>
          <w:numId w:val="4"/>
        </w:numPr>
        <w:spacing w:before="120" w:line="360" w:lineRule="auto"/>
        <w:ind w:left="709" w:hanging="357"/>
        <w:jc w:val="both"/>
        <w:rPr>
          <w:rFonts w:ascii="Verdana" w:hAnsi="Verdana" w:cs="Arial"/>
          <w:sz w:val="18"/>
          <w:szCs w:val="18"/>
        </w:rPr>
      </w:pPr>
      <w:r w:rsidRPr="00586A17">
        <w:rPr>
          <w:rFonts w:ascii="Verdana" w:hAnsi="Verdana" w:cs="Arial"/>
          <w:sz w:val="18"/>
          <w:szCs w:val="18"/>
        </w:rPr>
        <w:t>Realizar las conciliaciones en función al servicio prestado por el Contratista</w:t>
      </w:r>
      <w:r>
        <w:rPr>
          <w:rFonts w:ascii="Verdana" w:hAnsi="Verdana" w:cs="Arial"/>
          <w:sz w:val="18"/>
          <w:szCs w:val="18"/>
        </w:rPr>
        <w:t>.</w:t>
      </w:r>
    </w:p>
    <w:p w:rsidR="00954ED7" w:rsidRPr="00586A17" w:rsidRDefault="00954ED7" w:rsidP="00DF240F">
      <w:pPr>
        <w:pStyle w:val="A2"/>
        <w:numPr>
          <w:ilvl w:val="1"/>
          <w:numId w:val="29"/>
        </w:numPr>
      </w:pPr>
      <w:r w:rsidRPr="00586A17">
        <w:t>MANTENIMIENTO Y/O REPARACIONES.</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954ED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deberá tener la capacidad de reposición de equipos en 48 horas como máximo.</w:t>
      </w:r>
    </w:p>
    <w:p w:rsidR="00954ED7" w:rsidRPr="00586A17" w:rsidRDefault="00954ED7" w:rsidP="00DF240F">
      <w:pPr>
        <w:pStyle w:val="A2"/>
        <w:numPr>
          <w:ilvl w:val="1"/>
          <w:numId w:val="29"/>
        </w:numPr>
      </w:pPr>
      <w:r w:rsidRPr="00586A17">
        <w:t>PROVISIÓN DE HERRAMIENTAS</w:t>
      </w:r>
      <w:r>
        <w:t xml:space="preserve"> ADICIONALES</w:t>
      </w:r>
      <w:r w:rsidRPr="00586A17">
        <w:t>.</w:t>
      </w:r>
    </w:p>
    <w:p w:rsidR="00954ED7" w:rsidRPr="00586A1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 xml:space="preserve">Las herramientas necesarias para garantizar la prestación del servicio, conforme al Diseño y al Programa de Perforación de YPFB correrán por cuenta y costo del Contratista. </w:t>
      </w:r>
    </w:p>
    <w:p w:rsidR="00954ED7" w:rsidRDefault="00954ED7" w:rsidP="00954ED7">
      <w:pPr>
        <w:spacing w:before="240" w:line="360" w:lineRule="auto"/>
        <w:jc w:val="both"/>
        <w:rPr>
          <w:rFonts w:ascii="Verdana" w:hAnsi="Verdana" w:cs="Arial"/>
          <w:bCs/>
          <w:sz w:val="18"/>
          <w:szCs w:val="18"/>
        </w:rPr>
      </w:pPr>
      <w:r w:rsidRPr="00586A17">
        <w:rPr>
          <w:rFonts w:ascii="Verdana" w:hAnsi="Verdana" w:cs="Arial"/>
          <w:bCs/>
          <w:sz w:val="18"/>
          <w:szCs w:val="18"/>
        </w:rPr>
        <w:t>En caso de que el Contratista requiera una provisión adicional fuera de la prevista, las herramientas, materiales e insumos, correrán por cuenta y costo del Contratista. YPFB no reconocerá ningún costo adicional de herramientas, materiales, equipos, entre otros, necesarios para la realización del servicio a menos que YPFB solicite un cambio de alcance del servicio.</w:t>
      </w:r>
    </w:p>
    <w:p w:rsidR="00954ED7" w:rsidRPr="00586A17" w:rsidRDefault="00954ED7" w:rsidP="00DF240F">
      <w:pPr>
        <w:pStyle w:val="A2"/>
        <w:numPr>
          <w:ilvl w:val="1"/>
          <w:numId w:val="29"/>
        </w:numPr>
      </w:pPr>
      <w:r w:rsidRPr="00586A17">
        <w:t>LUBRICANTES Y COMBUSTIBLES.</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954ED7" w:rsidRPr="00586A17" w:rsidRDefault="00954ED7" w:rsidP="00DF240F">
      <w:pPr>
        <w:pStyle w:val="A2"/>
        <w:numPr>
          <w:ilvl w:val="1"/>
          <w:numId w:val="29"/>
        </w:numPr>
      </w:pPr>
      <w:r w:rsidRPr="00586A17">
        <w:t>ALOJAMIENTO Y CATERING</w:t>
      </w:r>
      <w:r w:rsidR="00CB6906">
        <w:t>.</w:t>
      </w:r>
    </w:p>
    <w:p w:rsidR="00CB6906"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Catering y Alojamiento durante la ejecución del servicio será provisto por YPFB, en función al personal mínimo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CB6906" w:rsidRDefault="00CB6906">
      <w:pPr>
        <w:rPr>
          <w:rFonts w:ascii="Verdana" w:hAnsi="Verdana" w:cs="Arial"/>
          <w:bCs/>
          <w:sz w:val="18"/>
          <w:szCs w:val="18"/>
        </w:rPr>
      </w:pPr>
      <w:r>
        <w:rPr>
          <w:rFonts w:ascii="Verdana" w:hAnsi="Verdana" w:cs="Arial"/>
          <w:bCs/>
          <w:sz w:val="18"/>
          <w:szCs w:val="18"/>
        </w:rPr>
        <w:br w:type="page"/>
      </w:r>
    </w:p>
    <w:p w:rsidR="00954ED7" w:rsidRPr="00586A17" w:rsidRDefault="00954ED7" w:rsidP="00DF240F">
      <w:pPr>
        <w:pStyle w:val="A2"/>
        <w:numPr>
          <w:ilvl w:val="1"/>
          <w:numId w:val="29"/>
        </w:numPr>
      </w:pPr>
      <w:r w:rsidRPr="00586A17">
        <w:lastRenderedPageBreak/>
        <w:t>MULTAS Y PENALIDADES.</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954ED7" w:rsidRPr="00586A17" w:rsidRDefault="00954ED7" w:rsidP="00954ED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El retraso del Contratista en el cumplimiento del plazo de movilización (máximo 3 días), dará lugar a aplicar una multa del 1% del valor total del servicio, por cada día de retraso; fijándose el límite máximo de la multa en el 20% del valor total del servicio.</w:t>
      </w:r>
    </w:p>
    <w:p w:rsidR="00954ED7" w:rsidRPr="00586A17" w:rsidRDefault="00954ED7" w:rsidP="00954ED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El retraso del Contratista en el cumplimiento de la Fecha Requerida de Inicio, dará lugar a aplicar una multa del 1% del valor total del servicio, por cada día de retraso; fijándose el límite máximo de la multa en el 20% del valor total del servicio.</w:t>
      </w:r>
    </w:p>
    <w:p w:rsidR="00954ED7" w:rsidRPr="00586A17" w:rsidRDefault="00954ED7" w:rsidP="00954ED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por falla parcial o completa en alguno de los equipos u otra causa atribuible al Contratista, se aplicará una multa del 1% del valor total del servicio por cada día de retraso. Este porcentaje será prorrateado por hora (60 min.).</w:t>
      </w:r>
    </w:p>
    <w:p w:rsidR="00954ED7" w:rsidRPr="00586A17" w:rsidRDefault="00954ED7" w:rsidP="00954ED7">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586A17">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954ED7" w:rsidRPr="00586A17" w:rsidRDefault="00954ED7" w:rsidP="00DF240F">
      <w:pPr>
        <w:pStyle w:val="A2"/>
        <w:numPr>
          <w:ilvl w:val="1"/>
          <w:numId w:val="29"/>
        </w:numPr>
      </w:pPr>
      <w:r w:rsidRPr="00586A17">
        <w:t>SEGURIDAD Y SALUD OCUPACIONAL.</w:t>
      </w:r>
    </w:p>
    <w:p w:rsidR="00954ED7" w:rsidRPr="00586A17" w:rsidRDefault="00954ED7" w:rsidP="00954ED7">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 xml:space="preserve">El PROPONENTE deberá cumplir de forma obligatoria con los estándares de Seguridad Industrial y Salud Ocupacional: </w:t>
      </w:r>
    </w:p>
    <w:p w:rsidR="00954ED7" w:rsidRPr="00586A17" w:rsidRDefault="00954ED7" w:rsidP="00954ED7">
      <w:pPr>
        <w:autoSpaceDE w:val="0"/>
        <w:autoSpaceDN w:val="0"/>
        <w:adjustRightInd w:val="0"/>
        <w:spacing w:line="360" w:lineRule="auto"/>
        <w:jc w:val="both"/>
        <w:rPr>
          <w:rFonts w:ascii="Verdana" w:hAnsi="Verdana" w:cs="Arial"/>
          <w:b/>
          <w:bCs/>
          <w:sz w:val="18"/>
          <w:szCs w:val="18"/>
          <w:lang w:val="es-BO"/>
        </w:rPr>
      </w:pPr>
      <w:r w:rsidRPr="00586A17">
        <w:rPr>
          <w:rFonts w:ascii="Verdana" w:hAnsi="Verdana" w:cs="Arial"/>
          <w:b/>
          <w:bCs/>
          <w:sz w:val="18"/>
          <w:szCs w:val="18"/>
          <w:lang w:val="es-BO"/>
        </w:rPr>
        <w:t>Estándares y requisitos de SYSO para Contratistas de YPFB Corporación.</w:t>
      </w:r>
    </w:p>
    <w:p w:rsidR="00954ED7" w:rsidRPr="00586A17" w:rsidRDefault="00954ED7" w:rsidP="00954ED7">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 xml:space="preserve">El PROPONENTE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954ED7" w:rsidRPr="00586A17" w:rsidRDefault="00954ED7" w:rsidP="00954ED7">
      <w:pPr>
        <w:autoSpaceDE w:val="0"/>
        <w:autoSpaceDN w:val="0"/>
        <w:adjustRightInd w:val="0"/>
        <w:spacing w:line="360" w:lineRule="auto"/>
        <w:jc w:val="both"/>
        <w:rPr>
          <w:rFonts w:ascii="Verdana" w:hAnsi="Verdana" w:cs="Arial"/>
          <w:bCs/>
          <w:sz w:val="18"/>
          <w:szCs w:val="18"/>
          <w:lang w:val="es-BO"/>
        </w:rPr>
      </w:pPr>
      <w:r w:rsidRPr="00586A17">
        <w:rPr>
          <w:rFonts w:ascii="Verdana" w:hAnsi="Verdana" w:cs="Arial"/>
          <w:bCs/>
          <w:sz w:val="18"/>
          <w:szCs w:val="18"/>
          <w:lang w:val="es-BO"/>
        </w:rPr>
        <w:t xml:space="preserve">Los requisitos de S y SO son aplicables en base al Análisis Preliminar de Peligros y Riegos elaborado para cada actividad y/o servicio a realizar. En función de ello, podrán establecerse requisitos </w:t>
      </w:r>
      <w:r w:rsidRPr="00586A17">
        <w:rPr>
          <w:rFonts w:ascii="Verdana" w:hAnsi="Verdana" w:cs="Arial"/>
          <w:bCs/>
          <w:sz w:val="18"/>
          <w:szCs w:val="18"/>
          <w:lang w:val="es-BO"/>
        </w:rPr>
        <w:lastRenderedPageBreak/>
        <w:t>adicionales y/o verificar la “</w:t>
      </w:r>
      <w:r w:rsidRPr="00586A17">
        <w:rPr>
          <w:rFonts w:ascii="Verdana" w:hAnsi="Verdana" w:cs="Arial"/>
          <w:b/>
          <w:bCs/>
          <w:sz w:val="18"/>
          <w:szCs w:val="18"/>
          <w:lang w:val="es-BO"/>
        </w:rPr>
        <w:t>no aplicación de ciertos requisitos de S y SO</w:t>
      </w:r>
      <w:r w:rsidRPr="00586A17">
        <w:rPr>
          <w:rFonts w:ascii="Verdana" w:hAnsi="Verdana" w:cs="Arial"/>
          <w:bCs/>
          <w:sz w:val="18"/>
          <w:szCs w:val="18"/>
          <w:lang w:val="es-BO"/>
        </w:rPr>
        <w:t>” de acuerdo a las actividades del servicio.</w:t>
      </w:r>
    </w:p>
    <w:p w:rsidR="00954ED7" w:rsidRPr="00586A17" w:rsidRDefault="00954ED7" w:rsidP="00DF240F">
      <w:pPr>
        <w:pStyle w:val="A3"/>
        <w:numPr>
          <w:ilvl w:val="2"/>
          <w:numId w:val="29"/>
        </w:numPr>
      </w:pPr>
      <w:r w:rsidRPr="00586A17">
        <w:t xml:space="preserve">ASPECTOS GENERALES: </w:t>
      </w:r>
    </w:p>
    <w:p w:rsidR="00954ED7" w:rsidRPr="00586A17" w:rsidRDefault="00954ED7" w:rsidP="00954ED7">
      <w:pPr>
        <w:spacing w:line="360" w:lineRule="auto"/>
        <w:rPr>
          <w:rFonts w:ascii="Verdana" w:hAnsi="Verdana"/>
          <w:sz w:val="18"/>
          <w:szCs w:val="18"/>
        </w:rPr>
      </w:pPr>
      <w:r w:rsidRPr="00586A17">
        <w:rPr>
          <w:rFonts w:ascii="Verdana" w:hAnsi="Verdana"/>
          <w:sz w:val="18"/>
          <w:szCs w:val="18"/>
        </w:rPr>
        <w:t xml:space="preserve">El PROPONENTE deberá presentar con su oferta un </w:t>
      </w:r>
      <w:r w:rsidRPr="00586A17">
        <w:rPr>
          <w:rFonts w:ascii="Verdana" w:hAnsi="Verdana"/>
          <w:b/>
          <w:bCs/>
          <w:i/>
          <w:iCs/>
          <w:sz w:val="18"/>
          <w:szCs w:val="18"/>
        </w:rPr>
        <w:t xml:space="preserve">Resumen Ejecutivo </w:t>
      </w:r>
      <w:r w:rsidRPr="00586A17">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954ED7" w:rsidRPr="00586A17" w:rsidRDefault="00954ED7" w:rsidP="0002739D">
      <w:pPr>
        <w:pStyle w:val="Prrafodelista"/>
        <w:numPr>
          <w:ilvl w:val="0"/>
          <w:numId w:val="6"/>
        </w:numPr>
        <w:spacing w:line="360" w:lineRule="auto"/>
        <w:rPr>
          <w:rFonts w:ascii="Verdana" w:hAnsi="Verdana"/>
          <w:sz w:val="18"/>
          <w:szCs w:val="18"/>
        </w:rPr>
      </w:pPr>
      <w:r w:rsidRPr="00586A17">
        <w:rPr>
          <w:rFonts w:ascii="Verdana" w:hAnsi="Verdana"/>
          <w:sz w:val="18"/>
          <w:szCs w:val="18"/>
        </w:rPr>
        <w:t>Medidas preventivas en seguridad, salud Ocupacional (prevención de accidentes)</w:t>
      </w:r>
    </w:p>
    <w:p w:rsidR="00954ED7" w:rsidRPr="00586A17" w:rsidRDefault="00954ED7"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Uso de EPP (equipo de protección personal, de acuerdo a las actividades específicas)</w:t>
      </w:r>
    </w:p>
    <w:p w:rsidR="00954ED7" w:rsidRPr="00586A17" w:rsidRDefault="00954ED7"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Identificación y evaluación de riesgos e impactos en el trabajo</w:t>
      </w:r>
    </w:p>
    <w:p w:rsidR="00954ED7" w:rsidRPr="00586A17" w:rsidRDefault="00954ED7"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Lista general de Procedimientos de trabajo (altura, eléctrico, espacios confinados, etc.)</w:t>
      </w:r>
    </w:p>
    <w:p w:rsidR="00954ED7" w:rsidRPr="00586A17" w:rsidRDefault="00954ED7" w:rsidP="0002739D">
      <w:pPr>
        <w:pStyle w:val="Prrafodelista"/>
        <w:numPr>
          <w:ilvl w:val="0"/>
          <w:numId w:val="6"/>
        </w:numPr>
        <w:spacing w:line="360" w:lineRule="auto"/>
        <w:jc w:val="both"/>
        <w:rPr>
          <w:rFonts w:ascii="Verdana" w:hAnsi="Verdana"/>
          <w:sz w:val="18"/>
          <w:szCs w:val="18"/>
        </w:rPr>
      </w:pPr>
      <w:r w:rsidRPr="00586A17">
        <w:rPr>
          <w:rFonts w:ascii="Verdana" w:hAnsi="Verdana"/>
          <w:sz w:val="18"/>
          <w:szCs w:val="18"/>
        </w:rPr>
        <w:t>Política de Seguridad, Salud Ocupacional y Medio Ambiente (En caso de que la empresa cuente con un sistema de Gestión de S Y SO)</w:t>
      </w:r>
    </w:p>
    <w:p w:rsidR="00954ED7" w:rsidRPr="00586A17" w:rsidRDefault="00CB6906" w:rsidP="00DF240F">
      <w:pPr>
        <w:pStyle w:val="A3"/>
        <w:numPr>
          <w:ilvl w:val="2"/>
          <w:numId w:val="29"/>
        </w:numPr>
      </w:pPr>
      <w:r>
        <w:t xml:space="preserve"> </w:t>
      </w:r>
      <w:r w:rsidR="00954ED7" w:rsidRPr="00586A17">
        <w:t xml:space="preserve">POSTERIOR A LA ADJUDICACION Y ANTES DEL INICIO DE LAS ACTIVIDADES: </w:t>
      </w:r>
    </w:p>
    <w:p w:rsidR="00954ED7" w:rsidRPr="00586A17" w:rsidRDefault="00954ED7" w:rsidP="00954ED7">
      <w:pPr>
        <w:autoSpaceDE w:val="0"/>
        <w:autoSpaceDN w:val="0"/>
        <w:adjustRightInd w:val="0"/>
        <w:spacing w:before="100" w:beforeAutospacing="1" w:after="100" w:afterAutospacing="1" w:line="360" w:lineRule="auto"/>
        <w:rPr>
          <w:rFonts w:ascii="Verdana" w:hAnsi="Verdana" w:cs="Arial"/>
          <w:sz w:val="18"/>
          <w:szCs w:val="18"/>
        </w:rPr>
      </w:pPr>
      <w:r w:rsidRPr="00586A17">
        <w:rPr>
          <w:rFonts w:ascii="Verdana" w:hAnsi="Verdana" w:cs="Arial"/>
          <w:sz w:val="18"/>
          <w:szCs w:val="18"/>
        </w:rPr>
        <w:t xml:space="preserve">Antes del inicio de las actividades (Orden de Proceder) la Empresa adjudicada deberá presentar los siguientes documentos para la </w:t>
      </w:r>
      <w:r w:rsidRPr="00586A17">
        <w:rPr>
          <w:rFonts w:ascii="Verdana" w:hAnsi="Verdana" w:cs="Arial"/>
          <w:b/>
          <w:bCs/>
          <w:sz w:val="18"/>
          <w:szCs w:val="18"/>
        </w:rPr>
        <w:t xml:space="preserve">aprobación </w:t>
      </w:r>
      <w:r w:rsidRPr="00586A17">
        <w:rPr>
          <w:rFonts w:ascii="Verdana" w:hAnsi="Verdana" w:cs="Arial"/>
          <w:sz w:val="18"/>
          <w:szCs w:val="18"/>
        </w:rPr>
        <w:t>de la Unidad de SMS de YPFB</w:t>
      </w:r>
      <w:r w:rsidRPr="00586A17">
        <w:rPr>
          <w:rFonts w:ascii="Verdana" w:hAnsi="Verdana" w:cs="Arial"/>
          <w:i/>
          <w:iCs/>
          <w:sz w:val="18"/>
          <w:szCs w:val="18"/>
        </w:rPr>
        <w:t xml:space="preserve">: </w:t>
      </w:r>
    </w:p>
    <w:p w:rsidR="00954ED7" w:rsidRPr="00586A17" w:rsidRDefault="00954ED7" w:rsidP="00954ED7">
      <w:pPr>
        <w:pStyle w:val="A3"/>
        <w:numPr>
          <w:ilvl w:val="0"/>
          <w:numId w:val="0"/>
        </w:numPr>
        <w:ind w:left="426" w:hanging="66"/>
      </w:pPr>
      <w:r w:rsidRPr="00586A17">
        <w:rPr>
          <w:i/>
          <w:iCs/>
        </w:rPr>
        <w:t xml:space="preserve">Declaración jurada </w:t>
      </w:r>
      <w:r w:rsidRPr="00586A17">
        <w:t xml:space="preserve">“Compromiso de SMS” para cumplimiento de requisitos de Seguridad Industrial, Salud Ocupacional y Medio Ambiente para contratistas de YPFB Corporación. </w:t>
      </w:r>
    </w:p>
    <w:p w:rsidR="00954ED7" w:rsidRPr="00586A17" w:rsidRDefault="00954ED7" w:rsidP="00954ED7">
      <w:pPr>
        <w:autoSpaceDE w:val="0"/>
        <w:autoSpaceDN w:val="0"/>
        <w:adjustRightInd w:val="0"/>
        <w:spacing w:before="100" w:beforeAutospacing="1" w:after="100" w:afterAutospacing="1" w:line="360" w:lineRule="auto"/>
        <w:ind w:left="426"/>
        <w:rPr>
          <w:rFonts w:ascii="Verdana" w:hAnsi="Verdana" w:cs="Arial"/>
          <w:sz w:val="18"/>
          <w:szCs w:val="18"/>
        </w:rPr>
      </w:pPr>
      <w:r w:rsidRPr="00586A17">
        <w:rPr>
          <w:rFonts w:ascii="Verdana" w:hAnsi="Verdana" w:cs="Arial"/>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954ED7" w:rsidRPr="00586A17" w:rsidRDefault="00954ED7" w:rsidP="00954ED7">
      <w:pPr>
        <w:spacing w:line="360" w:lineRule="auto"/>
        <w:ind w:left="426"/>
        <w:rPr>
          <w:rFonts w:ascii="Verdana" w:hAnsi="Verdana" w:cs="Arial"/>
          <w:sz w:val="18"/>
          <w:szCs w:val="18"/>
        </w:rPr>
      </w:pPr>
      <w:r w:rsidRPr="00586A17">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954ED7" w:rsidRPr="00586A17" w:rsidRDefault="00954ED7" w:rsidP="00DF240F">
      <w:pPr>
        <w:pStyle w:val="A3"/>
        <w:numPr>
          <w:ilvl w:val="2"/>
          <w:numId w:val="29"/>
        </w:numPr>
      </w:pPr>
      <w:r w:rsidRPr="00586A17">
        <w:t xml:space="preserve">DOCUMENTOS PARA APROBACION DE YPFB (unidad de SMS – Unidad solicitante) </w:t>
      </w:r>
    </w:p>
    <w:p w:rsidR="00954ED7" w:rsidRDefault="00954ED7" w:rsidP="00954ED7">
      <w:pPr>
        <w:spacing w:line="360" w:lineRule="auto"/>
        <w:rPr>
          <w:rFonts w:ascii="Verdana" w:hAnsi="Verdana"/>
          <w:sz w:val="18"/>
          <w:szCs w:val="18"/>
        </w:rPr>
      </w:pPr>
      <w:r w:rsidRPr="00586A17">
        <w:rPr>
          <w:rFonts w:ascii="Verdana" w:hAnsi="Verdana"/>
          <w:sz w:val="18"/>
          <w:szCs w:val="18"/>
        </w:rPr>
        <w:t>La Empresa adjudicada deberá presentar en documento oficial para aprobación de YPFB los siguientes Requisitos de SMS:</w:t>
      </w:r>
    </w:p>
    <w:p w:rsidR="00954ED7" w:rsidRPr="00586A17" w:rsidRDefault="00954ED7" w:rsidP="00954ED7">
      <w:pPr>
        <w:spacing w:line="360" w:lineRule="auto"/>
        <w:rPr>
          <w:rFonts w:ascii="Verdana" w:hAnsi="Verdana"/>
          <w:sz w:val="18"/>
          <w:szCs w:val="18"/>
        </w:rPr>
      </w:pP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o Plan de Seguridad, Salud Ocupacional y Medio Ambiente para el Proyecto.</w:t>
      </w: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Política y programas de control de alcohol y drogas.</w:t>
      </w: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de capacitación y charlas de seguridad</w:t>
      </w: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Procedimientos específicos de seguridad para el Proyecto.</w:t>
      </w: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Plan de respuesta ante emergencias (Para el proyecto).</w:t>
      </w:r>
    </w:p>
    <w:p w:rsidR="00954ED7" w:rsidRPr="00586A1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Plan Médico de Evacuación (MEDEVAC)</w:t>
      </w:r>
    </w:p>
    <w:p w:rsidR="00954ED7" w:rsidRDefault="00954ED7" w:rsidP="0002739D">
      <w:pPr>
        <w:pStyle w:val="Prrafodelista"/>
        <w:numPr>
          <w:ilvl w:val="0"/>
          <w:numId w:val="7"/>
        </w:numPr>
        <w:spacing w:line="360" w:lineRule="auto"/>
        <w:rPr>
          <w:rFonts w:ascii="Verdana" w:hAnsi="Verdana"/>
          <w:sz w:val="18"/>
          <w:szCs w:val="18"/>
        </w:rPr>
      </w:pPr>
      <w:r w:rsidRPr="00586A17">
        <w:rPr>
          <w:rFonts w:ascii="Verdana" w:hAnsi="Verdana"/>
          <w:sz w:val="18"/>
          <w:szCs w:val="18"/>
        </w:rPr>
        <w:t>Programa de retiro y disposición de los residuos originados en el proyecto</w:t>
      </w:r>
    </w:p>
    <w:p w:rsidR="00954ED7" w:rsidRPr="00586A17" w:rsidRDefault="00954ED7" w:rsidP="00DF240F">
      <w:pPr>
        <w:pStyle w:val="A3"/>
        <w:numPr>
          <w:ilvl w:val="2"/>
          <w:numId w:val="29"/>
        </w:numPr>
      </w:pPr>
      <w:r w:rsidRPr="00586A17">
        <w:t>ANTES DEL INICIO DE ACTIVIDADES E INGRESO A OBRA, LA EMPRESA ADJUDICADA DEBE CUMPLIR CON LOS SIGUIENTES REQUISITOS DE SMS:</w:t>
      </w:r>
    </w:p>
    <w:p w:rsidR="00954ED7" w:rsidRPr="00B82113" w:rsidRDefault="00954ED7"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 xml:space="preserve">Nómina (nombre completo y cédula de identidad) del personal a cargo de los trabajos </w:t>
      </w:r>
    </w:p>
    <w:p w:rsidR="00954ED7" w:rsidRPr="00B82113" w:rsidRDefault="00954ED7"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 xml:space="preserve">Nota formal de designación del supervisor de SMS para el proyecto. (Incluir el </w:t>
      </w:r>
      <w:proofErr w:type="spellStart"/>
      <w:r w:rsidRPr="00B82113">
        <w:rPr>
          <w:rFonts w:ascii="Verdana" w:hAnsi="Verdana"/>
          <w:sz w:val="18"/>
          <w:szCs w:val="18"/>
        </w:rPr>
        <w:t>Curriculum</w:t>
      </w:r>
      <w:proofErr w:type="spellEnd"/>
      <w:r w:rsidRPr="00B82113">
        <w:rPr>
          <w:rFonts w:ascii="Verdana" w:hAnsi="Verdana"/>
          <w:sz w:val="18"/>
          <w:szCs w:val="18"/>
        </w:rPr>
        <w:t xml:space="preserve"> Vitae no documentado)</w:t>
      </w:r>
    </w:p>
    <w:p w:rsidR="00954ED7" w:rsidRPr="00B82113" w:rsidRDefault="00954ED7"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Seguro médico / Seguro contra accidentes personales</w:t>
      </w:r>
    </w:p>
    <w:p w:rsidR="00954ED7" w:rsidRPr="00B82113" w:rsidRDefault="00954ED7"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Pólizas contra accidentes personales y muerte</w:t>
      </w:r>
    </w:p>
    <w:p w:rsidR="00954ED7" w:rsidRPr="00B82113" w:rsidRDefault="00954ED7" w:rsidP="0002739D">
      <w:pPr>
        <w:pStyle w:val="Prrafodelista"/>
        <w:numPr>
          <w:ilvl w:val="0"/>
          <w:numId w:val="7"/>
        </w:numPr>
        <w:spacing w:line="360" w:lineRule="auto"/>
        <w:rPr>
          <w:rFonts w:ascii="Verdana" w:hAnsi="Verdana"/>
          <w:sz w:val="18"/>
          <w:szCs w:val="18"/>
        </w:rPr>
      </w:pPr>
      <w:r w:rsidRPr="00B82113">
        <w:rPr>
          <w:rFonts w:ascii="Verdana" w:hAnsi="Verdana"/>
          <w:sz w:val="18"/>
          <w:szCs w:val="18"/>
        </w:rPr>
        <w:t>Uso obligatorio de ropa de trabajo</w:t>
      </w:r>
    </w:p>
    <w:p w:rsidR="00954ED7" w:rsidRPr="00586A17" w:rsidRDefault="00954ED7" w:rsidP="00DF240F">
      <w:pPr>
        <w:pStyle w:val="A3"/>
        <w:numPr>
          <w:ilvl w:val="2"/>
          <w:numId w:val="29"/>
        </w:numPr>
      </w:pPr>
      <w:r w:rsidRPr="00586A17">
        <w:t>Uso obligatorio de EPP (Equipo de protección personal)</w:t>
      </w:r>
    </w:p>
    <w:p w:rsidR="00954ED7" w:rsidRPr="00586A17" w:rsidRDefault="00954ED7"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Casco de seguridad</w:t>
      </w:r>
    </w:p>
    <w:p w:rsidR="00954ED7" w:rsidRPr="00586A17" w:rsidRDefault="00954ED7"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Lentes de seguridad</w:t>
      </w:r>
    </w:p>
    <w:p w:rsidR="00954ED7" w:rsidRPr="00586A17" w:rsidRDefault="00954ED7"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Botín / Bota de seguridad</w:t>
      </w:r>
    </w:p>
    <w:p w:rsidR="00954ED7" w:rsidRPr="00586A17" w:rsidRDefault="00954ED7"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Guantes (de acuerdo a las actividades a desarrollar)</w:t>
      </w:r>
    </w:p>
    <w:p w:rsidR="00954ED7" w:rsidRPr="00586A17" w:rsidRDefault="00954ED7" w:rsidP="0002739D">
      <w:pPr>
        <w:pStyle w:val="Prrafodelista"/>
        <w:numPr>
          <w:ilvl w:val="0"/>
          <w:numId w:val="8"/>
        </w:numPr>
        <w:spacing w:line="360" w:lineRule="auto"/>
        <w:contextualSpacing/>
        <w:rPr>
          <w:rFonts w:ascii="Verdana" w:hAnsi="Verdana"/>
          <w:sz w:val="18"/>
          <w:szCs w:val="18"/>
        </w:rPr>
      </w:pPr>
      <w:r w:rsidRPr="00586A17">
        <w:rPr>
          <w:rFonts w:ascii="Verdana" w:hAnsi="Verdana"/>
          <w:sz w:val="18"/>
          <w:szCs w:val="18"/>
        </w:rPr>
        <w:t>Protector auditivo (en caso de requerirse en la actividad)</w:t>
      </w:r>
    </w:p>
    <w:p w:rsidR="00954ED7" w:rsidRPr="00586A17" w:rsidRDefault="00954ED7" w:rsidP="00954ED7">
      <w:pPr>
        <w:spacing w:line="360" w:lineRule="auto"/>
        <w:ind w:firstLine="360"/>
        <w:rPr>
          <w:rFonts w:ascii="Verdana" w:hAnsi="Verdana"/>
          <w:sz w:val="18"/>
          <w:szCs w:val="18"/>
        </w:rPr>
      </w:pPr>
      <w:r w:rsidRPr="00586A17">
        <w:rPr>
          <w:rFonts w:ascii="Verdana" w:hAnsi="Verdana"/>
          <w:sz w:val="18"/>
          <w:szCs w:val="18"/>
        </w:rPr>
        <w:t>EPP Para riesgos especiales</w:t>
      </w:r>
    </w:p>
    <w:p w:rsidR="00954ED7" w:rsidRPr="00586A17" w:rsidRDefault="00954ED7"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altura</w:t>
      </w:r>
    </w:p>
    <w:p w:rsidR="00954ED7" w:rsidRPr="00586A17" w:rsidRDefault="00954ED7"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eléctricos</w:t>
      </w:r>
    </w:p>
    <w:p w:rsidR="00954ED7" w:rsidRPr="00586A17" w:rsidRDefault="00954ED7"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espacios confinados</w:t>
      </w:r>
    </w:p>
    <w:p w:rsidR="00954ED7" w:rsidRPr="00586A17" w:rsidRDefault="00954ED7"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en zanja abierta</w:t>
      </w:r>
    </w:p>
    <w:p w:rsidR="00954ED7" w:rsidRPr="00586A17" w:rsidRDefault="00954ED7" w:rsidP="0002739D">
      <w:pPr>
        <w:pStyle w:val="Prrafodelista"/>
        <w:numPr>
          <w:ilvl w:val="0"/>
          <w:numId w:val="9"/>
        </w:numPr>
        <w:spacing w:line="360" w:lineRule="auto"/>
        <w:contextualSpacing/>
        <w:rPr>
          <w:rFonts w:ascii="Verdana" w:hAnsi="Verdana"/>
          <w:sz w:val="18"/>
          <w:szCs w:val="18"/>
        </w:rPr>
      </w:pPr>
      <w:r w:rsidRPr="00586A17">
        <w:rPr>
          <w:rFonts w:ascii="Verdana" w:hAnsi="Verdana"/>
          <w:sz w:val="18"/>
          <w:szCs w:val="18"/>
        </w:rPr>
        <w:t>Trabajos con cargas suspendidas</w:t>
      </w:r>
    </w:p>
    <w:p w:rsidR="00954ED7" w:rsidRPr="00586A17" w:rsidRDefault="00954ED7" w:rsidP="0002739D">
      <w:pPr>
        <w:pStyle w:val="Prrafodelista"/>
        <w:numPr>
          <w:ilvl w:val="0"/>
          <w:numId w:val="9"/>
        </w:numPr>
        <w:spacing w:line="360" w:lineRule="auto"/>
        <w:rPr>
          <w:rFonts w:ascii="Verdana" w:hAnsi="Verdana"/>
          <w:sz w:val="18"/>
          <w:szCs w:val="18"/>
        </w:rPr>
      </w:pPr>
      <w:r w:rsidRPr="00586A17">
        <w:rPr>
          <w:rFonts w:ascii="Verdana" w:hAnsi="Verdana"/>
          <w:sz w:val="18"/>
          <w:szCs w:val="18"/>
        </w:rPr>
        <w:t>Trabajos con materiales peligrosos</w:t>
      </w:r>
    </w:p>
    <w:p w:rsidR="00954ED7" w:rsidRPr="00586A17" w:rsidRDefault="00954ED7" w:rsidP="00954ED7">
      <w:pPr>
        <w:pStyle w:val="A3"/>
        <w:numPr>
          <w:ilvl w:val="0"/>
          <w:numId w:val="0"/>
        </w:numPr>
        <w:ind w:left="1080" w:hanging="720"/>
        <w:rPr>
          <w:b w:val="0"/>
        </w:rPr>
      </w:pPr>
      <w:r w:rsidRPr="00586A17">
        <w:rPr>
          <w:b w:val="0"/>
        </w:rPr>
        <w:t>Uso de señalética en el área o frentes de trabajo.</w:t>
      </w:r>
    </w:p>
    <w:p w:rsidR="00954ED7" w:rsidRPr="00586A17" w:rsidRDefault="00954ED7" w:rsidP="00954ED7">
      <w:pPr>
        <w:pStyle w:val="A2"/>
        <w:numPr>
          <w:ilvl w:val="0"/>
          <w:numId w:val="0"/>
        </w:numPr>
        <w:spacing w:after="0"/>
        <w:ind w:left="284"/>
        <w:rPr>
          <w:b w:val="0"/>
        </w:rPr>
      </w:pPr>
      <w:r w:rsidRPr="00586A17">
        <w:rPr>
          <w:b w:val="0"/>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w:t>
      </w:r>
      <w:r w:rsidRPr="00586A17">
        <w:rPr>
          <w:b w:val="0"/>
        </w:rPr>
        <w:lastRenderedPageBreak/>
        <w:t>correcta ejecución de la obra o proyecto, en el marco de cumplimiento de la normativa legal vigente aplicable al contrato de obras complementarias.</w:t>
      </w:r>
    </w:p>
    <w:p w:rsidR="00954ED7" w:rsidRPr="00586A17" w:rsidRDefault="00954ED7" w:rsidP="00954ED7">
      <w:pPr>
        <w:pStyle w:val="A2"/>
        <w:numPr>
          <w:ilvl w:val="0"/>
          <w:numId w:val="0"/>
        </w:numPr>
        <w:spacing w:after="0"/>
        <w:ind w:left="284"/>
        <w:rPr>
          <w:b w:val="0"/>
        </w:rPr>
      </w:pPr>
      <w:r w:rsidRPr="00586A17">
        <w:rPr>
          <w:b w:val="0"/>
        </w:rPr>
        <w:t xml:space="preserve">Se deja claramente establecido la prohibición total y definitiva de ingreso a obra o ejecución de trabajos con pasantes y/o practicantes de la contratista y/o sub contratista en  proyectos de YPFB. </w:t>
      </w:r>
    </w:p>
    <w:p w:rsidR="00954ED7" w:rsidRPr="00317062" w:rsidRDefault="00954ED7" w:rsidP="00954ED7">
      <w:pPr>
        <w:pStyle w:val="A2"/>
        <w:numPr>
          <w:ilvl w:val="0"/>
          <w:numId w:val="0"/>
        </w:numPr>
        <w:spacing w:after="0"/>
        <w:ind w:left="284"/>
        <w:rPr>
          <w:b w:val="0"/>
        </w:rPr>
      </w:pPr>
      <w:r w:rsidRPr="00586A17">
        <w:rPr>
          <w:b w:val="0"/>
        </w:rPr>
        <w:t>YPFB Corporación se reserva el derecho de solicitar nuevos requisitos de S y SO   que sean necesarios para garantizar la correcta ejecución de la actividad, cuyo objetivo es prevenir accidentes e incidentes.</w:t>
      </w:r>
      <w:r w:rsidRPr="00586A17">
        <w:rPr>
          <w:rFonts w:cstheme="minorHAnsi"/>
          <w:b w:val="0"/>
        </w:rPr>
        <w:t xml:space="preserve"> </w:t>
      </w:r>
      <w:r w:rsidRPr="00586A17">
        <w:rPr>
          <w:b w:val="0"/>
        </w:rPr>
        <w:t>Vigente en materia de S y SO y los aspectos normativos y regulatorios de YPFB Corporación.</w:t>
      </w:r>
    </w:p>
    <w:p w:rsidR="00954ED7" w:rsidRDefault="00954ED7" w:rsidP="00DF240F">
      <w:pPr>
        <w:pStyle w:val="A2"/>
        <w:numPr>
          <w:ilvl w:val="1"/>
          <w:numId w:val="29"/>
        </w:numPr>
      </w:pPr>
      <w:r w:rsidRPr="00586A17">
        <w:t>FACTURACIÓN.</w:t>
      </w:r>
    </w:p>
    <w:p w:rsidR="00954ED7" w:rsidRPr="00D84016" w:rsidRDefault="00954ED7" w:rsidP="00954ED7">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954ED7" w:rsidRPr="00D84016" w:rsidRDefault="00954ED7" w:rsidP="00954ED7">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54ED7" w:rsidRPr="00D84016" w:rsidRDefault="00954ED7" w:rsidP="00954ED7">
      <w:pPr>
        <w:pStyle w:val="Prrafodelista"/>
        <w:spacing w:before="240" w:after="120" w:line="360" w:lineRule="auto"/>
        <w:ind w:left="0"/>
        <w:jc w:val="both"/>
        <w:rPr>
          <w:rFonts w:ascii="Verdana" w:hAnsi="Verdana" w:cs="Arial"/>
          <w:bCs/>
          <w:sz w:val="18"/>
          <w:szCs w:val="18"/>
        </w:rPr>
      </w:pPr>
      <w:r w:rsidRPr="00D84016">
        <w:rPr>
          <w:rFonts w:ascii="Verdana" w:hAnsi="Verdana" w:cs="Arial"/>
          <w:bCs/>
          <w:sz w:val="18"/>
          <w:szCs w:val="18"/>
        </w:rPr>
        <w:t>El proponente adjudicado (persona natural o jurídica, empresa unipersonal, sociedad accidental) deberá presentar el “Certificado de Inscripción” o reporte Consulta de Padrón emitido por el Servicio de Impuestos Nacionales, como evidencia que la actividad económica registrada guarda relación con el objeto del proceso de contratación.</w:t>
      </w:r>
    </w:p>
    <w:p w:rsidR="00954ED7" w:rsidRPr="00586A17" w:rsidRDefault="00954ED7" w:rsidP="00DF240F">
      <w:pPr>
        <w:pStyle w:val="A2"/>
        <w:numPr>
          <w:ilvl w:val="1"/>
          <w:numId w:val="29"/>
        </w:numPr>
      </w:pPr>
      <w:r w:rsidRPr="00586A17">
        <w:t>TRIBUTOS.</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954ED7" w:rsidRPr="00586A17" w:rsidRDefault="00954ED7" w:rsidP="00DF240F">
      <w:pPr>
        <w:pStyle w:val="A2"/>
        <w:numPr>
          <w:ilvl w:val="1"/>
          <w:numId w:val="29"/>
        </w:numPr>
      </w:pPr>
      <w:r w:rsidRPr="00586A17">
        <w:t>SEGUROS.</w:t>
      </w:r>
    </w:p>
    <w:p w:rsidR="00954ED7" w:rsidRPr="00586A17" w:rsidRDefault="00954ED7" w:rsidP="00954ED7">
      <w:pPr>
        <w:pStyle w:val="Prrafodelista"/>
        <w:spacing w:before="240" w:after="120" w:line="360" w:lineRule="auto"/>
        <w:ind w:left="0"/>
        <w:jc w:val="both"/>
        <w:rPr>
          <w:rFonts w:ascii="Verdana" w:hAnsi="Verdana" w:cs="Arial"/>
          <w:bCs/>
          <w:sz w:val="18"/>
          <w:szCs w:val="18"/>
        </w:rPr>
      </w:pPr>
      <w:r w:rsidRPr="00586A17">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954ED7" w:rsidRPr="00586A17" w:rsidRDefault="00954ED7" w:rsidP="0002739D">
      <w:pPr>
        <w:pStyle w:val="A1"/>
        <w:numPr>
          <w:ilvl w:val="0"/>
          <w:numId w:val="10"/>
        </w:numPr>
        <w:spacing w:line="360" w:lineRule="auto"/>
        <w:rPr>
          <w:i/>
          <w:iCs/>
          <w:lang w:val="es-BO"/>
        </w:rPr>
      </w:pPr>
      <w:r w:rsidRPr="00586A17">
        <w:rPr>
          <w:i/>
          <w:iCs/>
          <w:lang w:val="es-BO"/>
        </w:rPr>
        <w:t>Seguro de Responsabilidad Civil.</w:t>
      </w:r>
    </w:p>
    <w:p w:rsidR="00954ED7" w:rsidRPr="00586A17" w:rsidRDefault="00954ED7" w:rsidP="00954ED7">
      <w:pPr>
        <w:pStyle w:val="A1"/>
        <w:numPr>
          <w:ilvl w:val="0"/>
          <w:numId w:val="0"/>
        </w:numPr>
        <w:spacing w:line="360" w:lineRule="auto"/>
        <w:ind w:left="714" w:hanging="6"/>
        <w:rPr>
          <w:b w:val="0"/>
          <w:iCs/>
          <w:u w:val="none"/>
          <w:lang w:val="es-BO"/>
        </w:rPr>
      </w:pPr>
      <w:r w:rsidRPr="00586A17">
        <w:rPr>
          <w:b w:val="0"/>
          <w:iCs/>
          <w:u w:val="none"/>
          <w:lang w:val="es-BO"/>
        </w:rPr>
        <w:t xml:space="preserve">Por daños a terceros, o bienes de terceros, por cualquier causa que durante la prestación del servicio pudiera ocasionar, sus equipos, personal y otros. Debe incluir las coberturas de: </w:t>
      </w:r>
      <w:r w:rsidRPr="00586A17">
        <w:rPr>
          <w:b w:val="0"/>
          <w:iCs/>
          <w:u w:val="none"/>
          <w:lang w:val="es-BO"/>
        </w:rPr>
        <w:lastRenderedPageBreak/>
        <w:t>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54ED7" w:rsidRPr="00586A17" w:rsidRDefault="00954ED7" w:rsidP="00954ED7">
      <w:pPr>
        <w:pStyle w:val="A1"/>
        <w:numPr>
          <w:ilvl w:val="0"/>
          <w:numId w:val="0"/>
        </w:numPr>
        <w:spacing w:line="360" w:lineRule="auto"/>
        <w:ind w:left="714"/>
        <w:rPr>
          <w:b w:val="0"/>
          <w:iCs/>
          <w:u w:val="none"/>
          <w:lang w:val="es-BO"/>
        </w:rPr>
      </w:pPr>
      <w:r w:rsidRPr="00586A17">
        <w:rPr>
          <w:b w:val="0"/>
          <w:iCs/>
          <w:u w:val="none"/>
          <w:lang w:val="es-BO"/>
        </w:rPr>
        <w:t>El límite de indemnización por evento y/o reclamos deberá ser por un monto no menor a $</w:t>
      </w:r>
      <w:proofErr w:type="spellStart"/>
      <w:r w:rsidRPr="00586A17">
        <w:rPr>
          <w:b w:val="0"/>
          <w:iCs/>
          <w:u w:val="none"/>
          <w:lang w:val="es-BO"/>
        </w:rPr>
        <w:t>us</w:t>
      </w:r>
      <w:proofErr w:type="spellEnd"/>
      <w:r w:rsidRPr="00586A17">
        <w:rPr>
          <w:b w:val="0"/>
          <w:iCs/>
          <w:u w:val="none"/>
          <w:lang w:val="es-BO"/>
        </w:rPr>
        <w:t>. 100.000.-.</w:t>
      </w:r>
    </w:p>
    <w:p w:rsidR="00954ED7" w:rsidRPr="00586A17" w:rsidRDefault="00954ED7" w:rsidP="0002739D">
      <w:pPr>
        <w:pStyle w:val="A1"/>
        <w:numPr>
          <w:ilvl w:val="0"/>
          <w:numId w:val="10"/>
        </w:numPr>
        <w:spacing w:line="360" w:lineRule="auto"/>
        <w:rPr>
          <w:i/>
          <w:iCs/>
          <w:lang w:val="es-BO"/>
        </w:rPr>
      </w:pPr>
      <w:r w:rsidRPr="00586A17">
        <w:rPr>
          <w:i/>
          <w:iCs/>
          <w:lang w:val="es-BO"/>
        </w:rPr>
        <w:t>Póliza de Accidentes Personales.</w:t>
      </w:r>
    </w:p>
    <w:p w:rsidR="00954ED7" w:rsidRPr="00586A17" w:rsidRDefault="00954ED7" w:rsidP="00954ED7">
      <w:pPr>
        <w:pStyle w:val="A1"/>
        <w:numPr>
          <w:ilvl w:val="0"/>
          <w:numId w:val="0"/>
        </w:numPr>
        <w:spacing w:line="360" w:lineRule="auto"/>
        <w:ind w:left="714"/>
        <w:rPr>
          <w:b w:val="0"/>
          <w:iCs/>
          <w:u w:val="none"/>
          <w:lang w:val="es-BO"/>
        </w:rPr>
      </w:pPr>
      <w:r w:rsidRPr="00586A17">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54ED7" w:rsidRPr="00586A17" w:rsidRDefault="00954ED7" w:rsidP="0002739D">
      <w:pPr>
        <w:pStyle w:val="A1"/>
        <w:numPr>
          <w:ilvl w:val="0"/>
          <w:numId w:val="10"/>
        </w:numPr>
        <w:spacing w:line="360" w:lineRule="auto"/>
        <w:rPr>
          <w:i/>
          <w:iCs/>
          <w:lang w:val="es-BO"/>
        </w:rPr>
      </w:pPr>
      <w:r w:rsidRPr="00586A17">
        <w:rPr>
          <w:i/>
          <w:iCs/>
          <w:lang w:val="es-BO"/>
        </w:rPr>
        <w:t>Condiciones Adicionales.</w:t>
      </w:r>
    </w:p>
    <w:p w:rsidR="00954ED7" w:rsidRPr="00586A17" w:rsidRDefault="00954ED7" w:rsidP="00954ED7">
      <w:pPr>
        <w:pStyle w:val="A1"/>
        <w:numPr>
          <w:ilvl w:val="0"/>
          <w:numId w:val="0"/>
        </w:numPr>
        <w:spacing w:line="360" w:lineRule="auto"/>
        <w:ind w:left="714"/>
        <w:rPr>
          <w:b w:val="0"/>
          <w:iCs/>
          <w:u w:val="none"/>
          <w:lang w:val="es-BO"/>
        </w:rPr>
      </w:pPr>
      <w:r w:rsidRPr="00586A17">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54ED7" w:rsidRPr="00586A17" w:rsidRDefault="00954ED7" w:rsidP="00954ED7">
      <w:pPr>
        <w:pStyle w:val="A1"/>
        <w:numPr>
          <w:ilvl w:val="0"/>
          <w:numId w:val="0"/>
        </w:numPr>
        <w:spacing w:line="360" w:lineRule="auto"/>
        <w:ind w:left="714"/>
        <w:rPr>
          <w:b w:val="0"/>
          <w:iCs/>
          <w:u w:val="none"/>
          <w:lang w:val="es-BO"/>
        </w:rPr>
      </w:pPr>
      <w:r w:rsidRPr="00586A17">
        <w:rPr>
          <w:b w:val="0"/>
          <w:iCs/>
          <w:u w:val="none"/>
          <w:lang w:val="es-BO"/>
        </w:rPr>
        <w:t>La empresa adjudicada, deberá entregar una copia de las citadas pólizas a YPFB antes de la suscripción del contrato.</w:t>
      </w:r>
    </w:p>
    <w:p w:rsidR="00954ED7" w:rsidRPr="00586A17" w:rsidRDefault="00954ED7" w:rsidP="00DF240F">
      <w:pPr>
        <w:pStyle w:val="A2"/>
        <w:numPr>
          <w:ilvl w:val="1"/>
          <w:numId w:val="29"/>
        </w:numPr>
      </w:pPr>
      <w:r w:rsidRPr="00586A17">
        <w:t>VALIDEZ DE LA PROPUESTA.</w:t>
      </w:r>
    </w:p>
    <w:p w:rsidR="00954ED7" w:rsidRPr="00586A17" w:rsidRDefault="00954ED7" w:rsidP="00954ED7">
      <w:pPr>
        <w:pStyle w:val="Prrafodelista"/>
        <w:spacing w:before="240" w:after="120" w:line="360" w:lineRule="auto"/>
        <w:ind w:left="0"/>
        <w:jc w:val="both"/>
        <w:rPr>
          <w:rFonts w:ascii="Verdana" w:hAnsi="Verdana" w:cs="Arial"/>
          <w:b/>
          <w:bCs/>
          <w:sz w:val="18"/>
          <w:szCs w:val="18"/>
          <w:u w:val="single"/>
        </w:rPr>
      </w:pPr>
      <w:r w:rsidRPr="00586A17">
        <w:rPr>
          <w:rFonts w:ascii="Verdana" w:hAnsi="Verdana" w:cs="Arial"/>
          <w:bCs/>
          <w:sz w:val="18"/>
          <w:szCs w:val="18"/>
        </w:rPr>
        <w:t>La validez de la propuesta deberá ser de 90 días calendario.</w:t>
      </w: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954ED7" w:rsidRDefault="00954ED7" w:rsidP="001F44C2">
      <w:pPr>
        <w:pStyle w:val="Prrafodelista"/>
        <w:spacing w:after="13" w:line="360" w:lineRule="auto"/>
        <w:ind w:left="0"/>
        <w:contextualSpacing/>
        <w:rPr>
          <w:rFonts w:ascii="Verdana" w:hAnsi="Verdana" w:cs="Verdana"/>
          <w:bCs/>
          <w:color w:val="000000"/>
          <w:sz w:val="18"/>
          <w:szCs w:val="18"/>
        </w:rPr>
      </w:pPr>
    </w:p>
    <w:p w:rsidR="004A7DB4" w:rsidRPr="00586A17" w:rsidRDefault="004A7DB4" w:rsidP="001F44C2">
      <w:pPr>
        <w:pStyle w:val="Prrafodelista"/>
        <w:spacing w:after="13" w:line="360" w:lineRule="auto"/>
        <w:ind w:left="0"/>
        <w:contextualSpacing/>
        <w:rPr>
          <w:rFonts w:ascii="Verdana" w:hAnsi="Verdana" w:cs="Verdana"/>
          <w:bCs/>
          <w:color w:val="000000"/>
          <w:sz w:val="18"/>
          <w:szCs w:val="18"/>
        </w:rPr>
      </w:pPr>
    </w:p>
    <w:p w:rsidR="00177B92" w:rsidRPr="00586A17" w:rsidRDefault="00177B92" w:rsidP="00F4329C">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lastRenderedPageBreak/>
        <w:t>ANEXO N°1</w:t>
      </w:r>
    </w:p>
    <w:p w:rsidR="00177B92" w:rsidRPr="00586A17" w:rsidRDefault="00177B92" w:rsidP="00177B9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t>MAPA DE UBICACIÓN</w:t>
      </w:r>
    </w:p>
    <w:p w:rsidR="001F44C2" w:rsidRPr="00586A17" w:rsidRDefault="001F44C2" w:rsidP="001F44C2">
      <w:pPr>
        <w:jc w:val="center"/>
        <w:rPr>
          <w:rFonts w:ascii="Verdana" w:hAnsi="Verdana" w:cs="Verdana"/>
          <w:bCs/>
          <w:color w:val="000000"/>
          <w:sz w:val="18"/>
          <w:szCs w:val="18"/>
        </w:rPr>
      </w:pPr>
      <w:r w:rsidRPr="00586A17">
        <w:rPr>
          <w:rFonts w:ascii="Verdana" w:hAnsi="Verdana" w:cs="Verdana"/>
          <w:bCs/>
          <w:noProof/>
          <w:color w:val="000000"/>
          <w:sz w:val="18"/>
          <w:szCs w:val="18"/>
          <w:lang w:val="es-BO" w:eastAsia="es-BO"/>
        </w:rPr>
        <w:drawing>
          <wp:inline distT="0" distB="0" distL="0" distR="0">
            <wp:extent cx="5107723" cy="6759120"/>
            <wp:effectExtent l="19050" t="19050" r="17145" b="2286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0621" cy="6762955"/>
                    </a:xfrm>
                    <a:prstGeom prst="rect">
                      <a:avLst/>
                    </a:prstGeom>
                    <a:noFill/>
                    <a:ln>
                      <a:solidFill>
                        <a:schemeClr val="tx1"/>
                      </a:solidFill>
                    </a:ln>
                  </pic:spPr>
                </pic:pic>
              </a:graphicData>
            </a:graphic>
          </wp:inline>
        </w:drawing>
      </w:r>
    </w:p>
    <w:p w:rsidR="001F44C2" w:rsidRPr="00586A17" w:rsidRDefault="001F44C2" w:rsidP="00AE3C3A">
      <w:pPr>
        <w:jc w:val="both"/>
        <w:rPr>
          <w:rFonts w:ascii="Verdana" w:hAnsi="Verdana" w:cs="Verdana"/>
          <w:bCs/>
          <w:color w:val="000000"/>
          <w:sz w:val="18"/>
          <w:szCs w:val="18"/>
        </w:rPr>
      </w:pPr>
    </w:p>
    <w:p w:rsidR="00CD72CE" w:rsidRPr="00586A17" w:rsidRDefault="00CD72CE" w:rsidP="00AE3C3A">
      <w:pPr>
        <w:jc w:val="both"/>
        <w:rPr>
          <w:rFonts w:ascii="Verdana" w:hAnsi="Verdana" w:cs="Verdana"/>
          <w:bCs/>
          <w:color w:val="000000"/>
          <w:sz w:val="18"/>
          <w:szCs w:val="18"/>
        </w:rPr>
      </w:pPr>
    </w:p>
    <w:p w:rsidR="001F44C2" w:rsidRPr="00586A17" w:rsidRDefault="001F44C2" w:rsidP="00AE3C3A">
      <w:pPr>
        <w:jc w:val="both"/>
        <w:rPr>
          <w:rFonts w:ascii="Verdana" w:hAnsi="Verdana" w:cs="Verdana"/>
          <w:bCs/>
          <w:color w:val="000000"/>
          <w:sz w:val="18"/>
          <w:szCs w:val="18"/>
        </w:rPr>
      </w:pPr>
    </w:p>
    <w:p w:rsidR="00177B92" w:rsidRPr="00586A17" w:rsidRDefault="00177B92" w:rsidP="001F44C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lastRenderedPageBreak/>
        <w:t>ANEXO N°2</w:t>
      </w:r>
    </w:p>
    <w:p w:rsidR="00063AFE" w:rsidRPr="00586A17" w:rsidRDefault="00063AFE" w:rsidP="001F44C2">
      <w:pPr>
        <w:pStyle w:val="Prrafodelista"/>
        <w:spacing w:after="13" w:line="360" w:lineRule="auto"/>
        <w:ind w:left="0"/>
        <w:contextualSpacing/>
        <w:jc w:val="center"/>
        <w:rPr>
          <w:rFonts w:ascii="Verdana" w:hAnsi="Verdana" w:cs="Arial"/>
          <w:b/>
          <w:sz w:val="18"/>
          <w:szCs w:val="18"/>
        </w:rPr>
      </w:pPr>
    </w:p>
    <w:p w:rsidR="00A656BC" w:rsidRPr="00586A17" w:rsidRDefault="00A656BC" w:rsidP="00177B9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t>VÍAS DE ACCESO</w:t>
      </w:r>
    </w:p>
    <w:p w:rsidR="00A656BC" w:rsidRPr="00586A17" w:rsidRDefault="001B7EEF" w:rsidP="00177B9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noProof/>
          <w:sz w:val="18"/>
          <w:szCs w:val="18"/>
          <w:lang w:val="es-BO" w:eastAsia="es-BO"/>
        </w:rPr>
        <w:drawing>
          <wp:anchor distT="0" distB="0" distL="114300" distR="114300" simplePos="0" relativeHeight="251659264" behindDoc="0" locked="0" layoutInCell="1" allowOverlap="1" wp14:anchorId="11E809B2" wp14:editId="0DC8A55E">
            <wp:simplePos x="0" y="0"/>
            <wp:positionH relativeFrom="margin">
              <wp:posOffset>462915</wp:posOffset>
            </wp:positionH>
            <wp:positionV relativeFrom="paragraph">
              <wp:posOffset>13971</wp:posOffset>
            </wp:positionV>
            <wp:extent cx="5166889" cy="7105650"/>
            <wp:effectExtent l="19050" t="19050" r="15240" b="1905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8281" cy="710756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rsidR="003E09CD" w:rsidRPr="00586A17" w:rsidRDefault="003E09CD" w:rsidP="00A737E6">
      <w:pPr>
        <w:pStyle w:val="Prrafodelista"/>
        <w:spacing w:after="13" w:line="360" w:lineRule="auto"/>
        <w:ind w:left="0"/>
        <w:contextualSpacing/>
        <w:rPr>
          <w:rFonts w:ascii="Verdana" w:hAnsi="Verdana" w:cs="Arial"/>
          <w:b/>
          <w:sz w:val="18"/>
          <w:szCs w:val="18"/>
        </w:rPr>
      </w:pPr>
    </w:p>
    <w:p w:rsidR="001F44C2" w:rsidRPr="00586A17" w:rsidRDefault="001F44C2" w:rsidP="001F44C2">
      <w:pPr>
        <w:pStyle w:val="Prrafodelista"/>
        <w:spacing w:after="13" w:line="360" w:lineRule="auto"/>
        <w:ind w:left="0"/>
        <w:contextualSpacing/>
        <w:jc w:val="center"/>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B7EEF" w:rsidRPr="00586A17" w:rsidRDefault="001B7EEF"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1F44C2" w:rsidRPr="00586A17" w:rsidRDefault="001F44C2" w:rsidP="00A737E6">
      <w:pPr>
        <w:pStyle w:val="Prrafodelista"/>
        <w:spacing w:after="13" w:line="360" w:lineRule="auto"/>
        <w:ind w:left="0"/>
        <w:contextualSpacing/>
        <w:rPr>
          <w:rFonts w:ascii="Verdana" w:hAnsi="Verdana" w:cs="Arial"/>
          <w:b/>
          <w:sz w:val="18"/>
          <w:szCs w:val="18"/>
        </w:rPr>
      </w:pPr>
    </w:p>
    <w:p w:rsidR="00A656BC" w:rsidRPr="00586A17" w:rsidRDefault="00A656BC" w:rsidP="00177B92">
      <w:pPr>
        <w:pStyle w:val="Prrafodelista"/>
        <w:spacing w:after="13" w:line="360" w:lineRule="auto"/>
        <w:ind w:left="0"/>
        <w:contextualSpacing/>
        <w:jc w:val="center"/>
        <w:rPr>
          <w:rFonts w:ascii="Verdana" w:hAnsi="Verdana" w:cs="Arial"/>
          <w:b/>
          <w:sz w:val="18"/>
          <w:szCs w:val="18"/>
        </w:rPr>
      </w:pPr>
    </w:p>
    <w:p w:rsidR="00A656BC" w:rsidRPr="00586A17" w:rsidRDefault="00A656BC" w:rsidP="00F4329C">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lastRenderedPageBreak/>
        <w:t>ANEXO N° 3</w:t>
      </w:r>
    </w:p>
    <w:p w:rsidR="00177B92" w:rsidRPr="00586A17" w:rsidRDefault="00177B92" w:rsidP="00177B9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t>ES</w:t>
      </w:r>
      <w:r w:rsidR="00970CA4">
        <w:rPr>
          <w:rFonts w:ascii="Verdana" w:hAnsi="Verdana" w:cs="Arial"/>
          <w:b/>
          <w:sz w:val="18"/>
          <w:szCs w:val="18"/>
        </w:rPr>
        <w:t>TADO SUBSUPERFICIAL DEL POZO SIP</w:t>
      </w:r>
      <w:r w:rsidRPr="00586A17">
        <w:rPr>
          <w:rFonts w:ascii="Verdana" w:hAnsi="Verdana" w:cs="Arial"/>
          <w:b/>
          <w:sz w:val="18"/>
          <w:szCs w:val="18"/>
        </w:rPr>
        <w:t>-X1</w:t>
      </w:r>
    </w:p>
    <w:p w:rsidR="00177B92" w:rsidRPr="00586A17" w:rsidRDefault="00177B92" w:rsidP="00177B92">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t>PROPUESTA DE PERFORACIÓN</w:t>
      </w:r>
    </w:p>
    <w:p w:rsidR="00CD72CE" w:rsidRDefault="001B7EEF" w:rsidP="00AB50A3">
      <w:pPr>
        <w:jc w:val="center"/>
        <w:rPr>
          <w:rFonts w:ascii="Verdana" w:hAnsi="Verdana" w:cs="Verdana"/>
          <w:b/>
          <w:bCs/>
          <w:color w:val="000000"/>
          <w:sz w:val="18"/>
          <w:szCs w:val="18"/>
        </w:rPr>
      </w:pPr>
      <w:r w:rsidRPr="00586A17">
        <w:rPr>
          <w:rFonts w:ascii="Verdana" w:hAnsi="Verdana"/>
          <w:noProof/>
          <w:sz w:val="18"/>
          <w:szCs w:val="18"/>
          <w:lang w:val="es-BO" w:eastAsia="es-BO"/>
        </w:rPr>
        <w:drawing>
          <wp:inline distT="0" distB="0" distL="0" distR="0">
            <wp:extent cx="4246245" cy="5206620"/>
            <wp:effectExtent l="0" t="0" r="1905"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0">
                      <a:extLst>
                        <a:ext uri="{28A0092B-C50C-407E-A947-70E740481C1C}">
                          <a14:useLocalDpi xmlns:a14="http://schemas.microsoft.com/office/drawing/2010/main" val="0"/>
                        </a:ext>
                      </a:extLst>
                    </a:blip>
                    <a:srcRect l="36379" t="15002" r="33367" b="13656"/>
                    <a:stretch/>
                  </pic:blipFill>
                  <pic:spPr>
                    <a:xfrm>
                      <a:off x="0" y="0"/>
                      <a:ext cx="4292941" cy="5263877"/>
                    </a:xfrm>
                    <a:prstGeom prst="rect">
                      <a:avLst/>
                    </a:prstGeom>
                  </pic:spPr>
                </pic:pic>
              </a:graphicData>
            </a:graphic>
          </wp:inline>
        </w:drawing>
      </w:r>
    </w:p>
    <w:p w:rsidR="00AB50A3" w:rsidRDefault="00AB50A3" w:rsidP="00AB50A3">
      <w:pPr>
        <w:jc w:val="center"/>
        <w:rPr>
          <w:rFonts w:ascii="Verdana" w:hAnsi="Verdana" w:cs="Verdana"/>
          <w:b/>
          <w:bCs/>
          <w:color w:val="000000"/>
          <w:sz w:val="18"/>
          <w:szCs w:val="18"/>
        </w:rPr>
      </w:pPr>
    </w:p>
    <w:p w:rsidR="00CB6906" w:rsidRDefault="00CB6906"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Default="00857935" w:rsidP="00AB50A3">
      <w:pPr>
        <w:jc w:val="center"/>
        <w:rPr>
          <w:rFonts w:ascii="Verdana" w:hAnsi="Verdana" w:cs="Verdana"/>
          <w:b/>
          <w:bCs/>
          <w:color w:val="000000"/>
          <w:sz w:val="18"/>
          <w:szCs w:val="18"/>
        </w:rPr>
      </w:pPr>
    </w:p>
    <w:p w:rsidR="00857935" w:rsidRPr="00586A17" w:rsidRDefault="00857935" w:rsidP="00857935">
      <w:pPr>
        <w:pStyle w:val="Prrafodelista"/>
        <w:spacing w:after="13" w:line="360" w:lineRule="auto"/>
        <w:ind w:left="0"/>
        <w:contextualSpacing/>
        <w:jc w:val="center"/>
        <w:rPr>
          <w:rFonts w:ascii="Verdana" w:hAnsi="Verdana" w:cs="Arial"/>
          <w:b/>
          <w:sz w:val="18"/>
          <w:szCs w:val="18"/>
        </w:rPr>
      </w:pPr>
      <w:r w:rsidRPr="00586A17">
        <w:rPr>
          <w:rFonts w:ascii="Verdana" w:hAnsi="Verdana" w:cs="Arial"/>
          <w:b/>
          <w:sz w:val="18"/>
          <w:szCs w:val="18"/>
        </w:rPr>
        <w:lastRenderedPageBreak/>
        <w:t xml:space="preserve">ANEXO N° </w:t>
      </w:r>
      <w:r>
        <w:rPr>
          <w:rFonts w:ascii="Verdana" w:hAnsi="Verdana" w:cs="Arial"/>
          <w:b/>
          <w:sz w:val="18"/>
          <w:szCs w:val="18"/>
        </w:rPr>
        <w:t>4</w:t>
      </w:r>
    </w:p>
    <w:p w:rsidR="00857935" w:rsidRPr="00272C58" w:rsidRDefault="00857935" w:rsidP="00272C58">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GARANTIAS FINANCIERAS</w:t>
      </w:r>
    </w:p>
    <w:p w:rsidR="00857935" w:rsidRDefault="00857935" w:rsidP="00AB50A3">
      <w:pPr>
        <w:jc w:val="center"/>
        <w:rPr>
          <w:rFonts w:ascii="Verdana" w:hAnsi="Verdana" w:cs="Verdana"/>
          <w:b/>
          <w:bCs/>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7935" w:rsidRPr="00107547" w:rsidTr="00044FFA">
        <w:tc>
          <w:tcPr>
            <w:tcW w:w="9322" w:type="dxa"/>
            <w:tcBorders>
              <w:bottom w:val="single" w:sz="4" w:space="0" w:color="auto"/>
            </w:tcBorders>
            <w:shd w:val="clear" w:color="auto" w:fill="8DB3E2"/>
          </w:tcPr>
          <w:p w:rsidR="00857935" w:rsidRPr="00DD19B4" w:rsidRDefault="00857935" w:rsidP="00044FFA">
            <w:pPr>
              <w:jc w:val="center"/>
              <w:rPr>
                <w:rFonts w:ascii="Calibri" w:hAnsi="Calibri" w:cs="Calibri"/>
                <w:sz w:val="28"/>
                <w:szCs w:val="22"/>
              </w:rPr>
            </w:pPr>
          </w:p>
        </w:tc>
      </w:tr>
      <w:tr w:rsidR="00857935" w:rsidRPr="00107547" w:rsidTr="00044FFA">
        <w:trPr>
          <w:trHeight w:val="4810"/>
        </w:trPr>
        <w:tc>
          <w:tcPr>
            <w:tcW w:w="9322" w:type="dxa"/>
            <w:shd w:val="clear" w:color="auto" w:fill="auto"/>
          </w:tcPr>
          <w:p w:rsidR="00857935" w:rsidRPr="001854D0" w:rsidRDefault="00857935" w:rsidP="00044FFA">
            <w:pPr>
              <w:rPr>
                <w:rFonts w:ascii="Calibri" w:hAnsi="Calibri" w:cs="Calibri"/>
                <w:sz w:val="22"/>
                <w:szCs w:val="22"/>
              </w:rPr>
            </w:pPr>
          </w:p>
          <w:p w:rsidR="00857935" w:rsidRPr="00236C97" w:rsidRDefault="00857935" w:rsidP="00044FFA">
            <w:pPr>
              <w:rPr>
                <w:rFonts w:ascii="Calibri" w:hAnsi="Calibri" w:cs="Calibri"/>
                <w:b/>
                <w:sz w:val="22"/>
                <w:szCs w:val="22"/>
              </w:rPr>
            </w:pPr>
            <w:r w:rsidRPr="00236C97">
              <w:rPr>
                <w:rFonts w:ascii="Calibri" w:hAnsi="Calibri" w:cs="Calibri"/>
                <w:b/>
                <w:sz w:val="22"/>
                <w:szCs w:val="22"/>
              </w:rPr>
              <w:t xml:space="preserve">•             </w:t>
            </w:r>
            <w:r>
              <w:rPr>
                <w:rFonts w:ascii="Calibri" w:hAnsi="Calibri" w:cs="Calibri"/>
                <w:b/>
                <w:sz w:val="22"/>
                <w:szCs w:val="22"/>
                <w:u w:val="single"/>
              </w:rPr>
              <w:t>GARANTÍ</w:t>
            </w:r>
            <w:r w:rsidRPr="00236C97">
              <w:rPr>
                <w:rFonts w:ascii="Calibri" w:hAnsi="Calibri" w:cs="Calibri"/>
                <w:b/>
                <w:sz w:val="22"/>
                <w:szCs w:val="22"/>
                <w:u w:val="single"/>
              </w:rPr>
              <w:t>A DE SERIEDAD DE PROPUESTA</w:t>
            </w:r>
          </w:p>
          <w:p w:rsidR="00857935" w:rsidRDefault="00857935" w:rsidP="00044FFA">
            <w:pPr>
              <w:rPr>
                <w:rFonts w:ascii="Calibri" w:hAnsi="Calibri" w:cs="Calibri"/>
                <w:sz w:val="22"/>
                <w:szCs w:val="22"/>
              </w:rPr>
            </w:pPr>
          </w:p>
          <w:p w:rsidR="00857935" w:rsidRPr="001854D0" w:rsidRDefault="00857935" w:rsidP="00044FFA">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57935" w:rsidRPr="001854D0" w:rsidRDefault="00857935" w:rsidP="00044FFA">
            <w:pPr>
              <w:rPr>
                <w:rFonts w:ascii="Calibri" w:hAnsi="Calibri" w:cs="Calibri"/>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576923">
              <w:rPr>
                <w:rFonts w:ascii="Calibri" w:hAnsi="Calibri" w:cs="Calibri"/>
                <w:sz w:val="22"/>
                <w:szCs w:val="22"/>
              </w:rPr>
              <w:t xml:space="preserve">ASFI, a la orden/a favor de Yacimientos Petrolíferos Fiscales Bolivianos / YPFB, con las características expresas de renovable, irrevocable y de ejecución inmediata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w:t>
            </w:r>
            <w:r>
              <w:rPr>
                <w:rFonts w:ascii="Calibri" w:hAnsi="Calibri" w:cs="Calibri"/>
                <w:sz w:val="22"/>
                <w:szCs w:val="22"/>
              </w:rPr>
              <w:t xml:space="preserve"> </w:t>
            </w:r>
            <w:r w:rsidRPr="001854D0">
              <w:rPr>
                <w:rFonts w:ascii="Calibri" w:hAnsi="Calibri" w:cs="Calibri"/>
                <w:sz w:val="22"/>
                <w:szCs w:val="22"/>
              </w:rPr>
              <w:t>(%)</w:t>
            </w:r>
            <w:r>
              <w:rPr>
                <w:rFonts w:ascii="Calibri" w:hAnsi="Calibri" w:cs="Calibri"/>
                <w:sz w:val="22"/>
                <w:szCs w:val="22"/>
              </w:rPr>
              <w:t xml:space="preserve"> </w:t>
            </w:r>
            <w:r w:rsidRPr="00576923">
              <w:rPr>
                <w:rFonts w:ascii="Calibri" w:hAnsi="Calibri" w:cs="Calibri"/>
                <w:sz w:val="22"/>
                <w:szCs w:val="22"/>
              </w:rPr>
              <w:t>del valor total de la propuesta económica</w:t>
            </w:r>
            <w:r w:rsidRPr="001854D0">
              <w:rPr>
                <w:rFonts w:ascii="Calibri" w:hAnsi="Calibri" w:cs="Calibri"/>
                <w:sz w:val="22"/>
                <w:szCs w:val="22"/>
              </w:rPr>
              <w:t>.</w:t>
            </w:r>
          </w:p>
          <w:p w:rsidR="00857935" w:rsidRPr="001854D0" w:rsidRDefault="00857935" w:rsidP="00044FFA">
            <w:pPr>
              <w:autoSpaceDE w:val="0"/>
              <w:autoSpaceDN w:val="0"/>
              <w:adjustRightInd w:val="0"/>
              <w:jc w:val="both"/>
              <w:rPr>
                <w:rFonts w:ascii="Calibri" w:hAnsi="Calibri" w:cs="Calibri"/>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576923">
              <w:rPr>
                <w:rFonts w:ascii="Calibri" w:hAnsi="Calibri" w:cs="Calibri"/>
                <w:sz w:val="22"/>
                <w:szCs w:val="22"/>
              </w:rPr>
              <w:t xml:space="preserve">emitida por una Entidad de Intermediación Financiera </w:t>
            </w:r>
            <w:r w:rsidRPr="00576923">
              <w:rPr>
                <w:rFonts w:ascii="Calibri" w:hAnsi="Calibri" w:cs="Calibri"/>
                <w:b/>
                <w:sz w:val="22"/>
                <w:szCs w:val="22"/>
                <w:u w:val="single"/>
              </w:rPr>
              <w:t>(Bancaria)</w:t>
            </w:r>
            <w:r w:rsidRPr="0057692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1854D0">
              <w:rPr>
                <w:rFonts w:ascii="Calibri" w:hAnsi="Calibri" w:cs="Calibri"/>
                <w:sz w:val="22"/>
                <w:szCs w:val="22"/>
              </w:rPr>
              <w:t xml:space="preserve">90 </w:t>
            </w:r>
            <w:r w:rsidRPr="00576923">
              <w:rPr>
                <w:rFonts w:ascii="Calibri" w:hAnsi="Calibri" w:cs="Calibri"/>
                <w:sz w:val="22"/>
                <w:szCs w:val="22"/>
              </w:rPr>
              <w:t>días calendario computables a partir de la fecha de Presentación de Propuestas, por un monto equivalente de al menos</w:t>
            </w:r>
            <w:r w:rsidRPr="001854D0">
              <w:rPr>
                <w:rFonts w:ascii="Calibri" w:hAnsi="Calibri" w:cs="Calibri"/>
                <w:sz w:val="22"/>
                <w:szCs w:val="22"/>
              </w:rPr>
              <w:t xml:space="preserve"> 1 (%)</w:t>
            </w:r>
            <w:r>
              <w:rPr>
                <w:rFonts w:ascii="Calibri" w:hAnsi="Calibri" w:cs="Calibri"/>
                <w:sz w:val="22"/>
                <w:szCs w:val="22"/>
              </w:rPr>
              <w:t xml:space="preserve"> </w:t>
            </w:r>
            <w:r w:rsidRPr="00576923">
              <w:rPr>
                <w:rFonts w:ascii="Calibri" w:hAnsi="Calibri" w:cs="Calibri"/>
                <w:sz w:val="22"/>
                <w:szCs w:val="22"/>
              </w:rPr>
              <w:t>del valor total la propuesta económica.</w:t>
            </w:r>
          </w:p>
          <w:p w:rsidR="00857935" w:rsidRPr="001854D0" w:rsidRDefault="00857935" w:rsidP="00044FFA">
            <w:pPr>
              <w:autoSpaceDE w:val="0"/>
              <w:autoSpaceDN w:val="0"/>
              <w:adjustRightInd w:val="0"/>
              <w:jc w:val="both"/>
              <w:rPr>
                <w:rFonts w:ascii="Calibri" w:hAnsi="Calibri" w:cs="Calibri"/>
                <w:sz w:val="22"/>
                <w:szCs w:val="22"/>
              </w:rPr>
            </w:pPr>
          </w:p>
          <w:p w:rsidR="00857935" w:rsidRDefault="00857935" w:rsidP="00044FFA">
            <w:pPr>
              <w:jc w:val="both"/>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57692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90 </w:t>
            </w:r>
            <w:r w:rsidRPr="00576923">
              <w:rPr>
                <w:rFonts w:ascii="Calibri" w:hAnsi="Calibri" w:cs="Calibri"/>
                <w:sz w:val="22"/>
                <w:szCs w:val="22"/>
              </w:rPr>
              <w:t xml:space="preserve">días calendario computables a partir de la fecha de Presentación de Propuestas, por un monto equivalente de al menos </w:t>
            </w:r>
            <w:r w:rsidRPr="001854D0">
              <w:rPr>
                <w:rFonts w:ascii="Calibri" w:hAnsi="Calibri" w:cs="Calibri"/>
                <w:sz w:val="22"/>
                <w:szCs w:val="22"/>
              </w:rPr>
              <w:t>1 (%)</w:t>
            </w:r>
            <w:r>
              <w:rPr>
                <w:rFonts w:ascii="Calibri" w:hAnsi="Calibri" w:cs="Calibri"/>
                <w:sz w:val="22"/>
                <w:szCs w:val="22"/>
              </w:rPr>
              <w:t xml:space="preserve"> </w:t>
            </w:r>
            <w:r w:rsidRPr="00576923">
              <w:rPr>
                <w:rFonts w:ascii="Calibri" w:hAnsi="Calibri" w:cs="Calibri"/>
                <w:sz w:val="22"/>
                <w:szCs w:val="22"/>
              </w:rPr>
              <w:t>del valor total de la propuesta económica.</w:t>
            </w:r>
          </w:p>
          <w:p w:rsidR="00857935" w:rsidRDefault="00857935" w:rsidP="00044FFA">
            <w:pPr>
              <w:rPr>
                <w:rFonts w:ascii="Calibri" w:hAnsi="Calibri" w:cs="Calibri"/>
                <w:b/>
                <w:sz w:val="22"/>
                <w:szCs w:val="22"/>
              </w:rPr>
            </w:pPr>
          </w:p>
          <w:p w:rsidR="00857935" w:rsidRPr="001854D0" w:rsidRDefault="00857935" w:rsidP="00044FFA">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CORRECTA INVERSIÓN DE ANTICIPO</w:t>
            </w:r>
          </w:p>
          <w:p w:rsidR="00857935" w:rsidRPr="001854D0" w:rsidRDefault="00857935" w:rsidP="00044FFA">
            <w:pPr>
              <w:rPr>
                <w:rFonts w:ascii="Calibri" w:hAnsi="Calibri" w:cs="Calibri"/>
                <w:sz w:val="22"/>
                <w:szCs w:val="22"/>
              </w:rPr>
            </w:pPr>
          </w:p>
          <w:p w:rsidR="00857935" w:rsidRPr="001854D0" w:rsidRDefault="00857935" w:rsidP="00044FFA">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57935" w:rsidRDefault="00857935" w:rsidP="00044FFA">
            <w:pPr>
              <w:autoSpaceDE w:val="0"/>
              <w:autoSpaceDN w:val="0"/>
              <w:adjustRightInd w:val="0"/>
              <w:jc w:val="both"/>
              <w:rPr>
                <w:rFonts w:ascii="Calibri" w:hAnsi="Calibri" w:cs="Calibri"/>
                <w:b/>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D303D6">
              <w:rPr>
                <w:rFonts w:ascii="Calibri" w:hAnsi="Calibri" w:cs="Calibri"/>
                <w:sz w:val="22"/>
                <w:szCs w:val="22"/>
              </w:rPr>
              <w:lastRenderedPageBreak/>
              <w:t>irrevocable y de ejecución inmediata con vigencia de</w:t>
            </w:r>
            <w:r>
              <w:rPr>
                <w:rFonts w:ascii="Calibri" w:hAnsi="Calibri" w:cs="Calibri"/>
                <w:sz w:val="22"/>
                <w:szCs w:val="22"/>
              </w:rPr>
              <w:t xml:space="preserve"> 467</w:t>
            </w:r>
            <w:r w:rsidRPr="001854D0">
              <w:rPr>
                <w:rFonts w:ascii="Calibri" w:hAnsi="Calibri" w:cs="Calibri"/>
                <w:sz w:val="22"/>
                <w:szCs w:val="22"/>
              </w:rPr>
              <w:t xml:space="preserve"> </w:t>
            </w:r>
            <w:r w:rsidRPr="00D303D6">
              <w:rPr>
                <w:rFonts w:ascii="Calibri" w:hAnsi="Calibri" w:cs="Calibri"/>
                <w:sz w:val="22"/>
                <w:szCs w:val="22"/>
              </w:rPr>
              <w:t>días calendario, computables a partir de la fecha de su emisión, por un monto equivalente al cien por ciento (100%) del anticipo otorgado.</w:t>
            </w:r>
          </w:p>
          <w:p w:rsidR="00857935" w:rsidRPr="001854D0" w:rsidRDefault="00857935" w:rsidP="00044FFA">
            <w:pPr>
              <w:autoSpaceDE w:val="0"/>
              <w:autoSpaceDN w:val="0"/>
              <w:adjustRightInd w:val="0"/>
              <w:jc w:val="both"/>
              <w:rPr>
                <w:rFonts w:ascii="Calibri" w:hAnsi="Calibri" w:cs="Calibri"/>
                <w:sz w:val="22"/>
                <w:szCs w:val="22"/>
              </w:rPr>
            </w:pPr>
          </w:p>
          <w:p w:rsidR="00857935" w:rsidRDefault="00857935" w:rsidP="00044FFA">
            <w:pPr>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D303D6">
              <w:rPr>
                <w:rFonts w:ascii="Calibri" w:hAnsi="Calibri" w:cs="Calibri"/>
                <w:sz w:val="22"/>
                <w:szCs w:val="22"/>
              </w:rPr>
              <w:t xml:space="preserve">emitida por una Entidad de Intermediación Financiera </w:t>
            </w:r>
            <w:r w:rsidRPr="00D303D6">
              <w:rPr>
                <w:rFonts w:ascii="Calibri" w:hAnsi="Calibri" w:cs="Calibri"/>
                <w:b/>
                <w:sz w:val="22"/>
                <w:szCs w:val="22"/>
                <w:u w:val="single"/>
              </w:rPr>
              <w:t>(Bancaria)</w:t>
            </w:r>
            <w:r w:rsidRPr="00D303D6">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467</w:t>
            </w:r>
            <w:r w:rsidRPr="001854D0">
              <w:rPr>
                <w:rFonts w:ascii="Calibri" w:hAnsi="Calibri" w:cs="Calibri"/>
                <w:sz w:val="22"/>
                <w:szCs w:val="22"/>
              </w:rPr>
              <w:t xml:space="preserve"> </w:t>
            </w:r>
            <w:r w:rsidRPr="00D303D6">
              <w:rPr>
                <w:rFonts w:ascii="Calibri" w:hAnsi="Calibri" w:cs="Calibri"/>
                <w:sz w:val="22"/>
                <w:szCs w:val="22"/>
              </w:rPr>
              <w:t>días, computables a partir de la fecha de su emisión, por un monto equivalente al cien por ciento (100%) del anticipo otorgado.</w:t>
            </w:r>
          </w:p>
          <w:p w:rsidR="00857935" w:rsidRDefault="00857935" w:rsidP="00044FFA">
            <w:pPr>
              <w:jc w:val="both"/>
            </w:pPr>
          </w:p>
          <w:p w:rsidR="00857935" w:rsidRPr="001854D0" w:rsidRDefault="00857935" w:rsidP="00044FFA">
            <w:pPr>
              <w:rPr>
                <w:rFonts w:ascii="Calibri" w:hAnsi="Calibri" w:cs="Calibri"/>
                <w:b/>
                <w:sz w:val="22"/>
                <w:szCs w:val="22"/>
              </w:rPr>
            </w:pPr>
            <w:r w:rsidRPr="001854D0">
              <w:rPr>
                <w:rFonts w:ascii="Calibri" w:hAnsi="Calibri" w:cs="Calibri"/>
                <w:b/>
                <w:sz w:val="22"/>
                <w:szCs w:val="22"/>
              </w:rPr>
              <w:t xml:space="preserve">•             </w:t>
            </w:r>
            <w:r w:rsidRPr="00236C97">
              <w:rPr>
                <w:rFonts w:ascii="Calibri" w:hAnsi="Calibri" w:cs="Calibri"/>
                <w:b/>
                <w:sz w:val="22"/>
                <w:szCs w:val="22"/>
                <w:u w:val="single"/>
              </w:rPr>
              <w:t>GARANTÍA DE CUMPLIMIENTO DE CONTRATO</w:t>
            </w:r>
          </w:p>
          <w:p w:rsidR="00857935" w:rsidRDefault="00857935" w:rsidP="00044FFA">
            <w:pPr>
              <w:rPr>
                <w:rFonts w:ascii="Calibri" w:hAnsi="Calibri" w:cs="Calibri"/>
                <w:sz w:val="22"/>
                <w:szCs w:val="22"/>
              </w:rPr>
            </w:pPr>
          </w:p>
          <w:p w:rsidR="00857935" w:rsidRPr="001854D0" w:rsidRDefault="00857935" w:rsidP="00044FFA">
            <w:pPr>
              <w:rPr>
                <w:rFonts w:ascii="Calibri" w:hAnsi="Calibri" w:cs="Calibri"/>
                <w:sz w:val="22"/>
                <w:szCs w:val="22"/>
              </w:rPr>
            </w:pPr>
            <w:r w:rsidRPr="001854D0">
              <w:rPr>
                <w:rFonts w:ascii="Calibri" w:hAnsi="Calibri" w:cs="Calibri"/>
                <w:sz w:val="22"/>
                <w:szCs w:val="22"/>
              </w:rPr>
              <w:t>A elección de la empresa (proponente o adjudicada, según corresponda) ésta podrá optar por uno de los siguientes instrumentos financieros</w:t>
            </w:r>
            <w:r>
              <w:rPr>
                <w:rFonts w:ascii="Calibri" w:hAnsi="Calibri" w:cs="Calibri"/>
                <w:sz w:val="22"/>
                <w:szCs w:val="22"/>
              </w:rPr>
              <w:t>.</w:t>
            </w:r>
          </w:p>
          <w:p w:rsidR="00857935" w:rsidRPr="001854D0" w:rsidRDefault="00857935" w:rsidP="00044FFA">
            <w:pPr>
              <w:rPr>
                <w:rFonts w:ascii="Calibri" w:hAnsi="Calibri" w:cs="Calibri"/>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Boleta de Garantía,</w:t>
            </w:r>
            <w:r w:rsidRPr="001854D0">
              <w:rPr>
                <w:rFonts w:ascii="Calibri" w:hAnsi="Calibri" w:cs="Calibri"/>
                <w:sz w:val="22"/>
                <w:szCs w:val="22"/>
              </w:rPr>
              <w:t xml:space="preserve"> </w:t>
            </w:r>
            <w:r w:rsidRPr="003B3539">
              <w:rPr>
                <w:rFonts w:ascii="Calibri" w:hAnsi="Calibri" w:cs="Calibri"/>
                <w:sz w:val="22"/>
                <w:szCs w:val="22"/>
              </w:rPr>
              <w:t xml:space="preserve">emitida por una Entidad de Intermediación Financiera </w:t>
            </w:r>
            <w:r w:rsidRPr="003B3539">
              <w:rPr>
                <w:rFonts w:ascii="Calibri" w:hAnsi="Calibri" w:cs="Calibri"/>
                <w:b/>
                <w:sz w:val="22"/>
                <w:szCs w:val="22"/>
                <w:u w:val="single"/>
              </w:rPr>
              <w:t>(Bancaria)</w:t>
            </w:r>
            <w:r w:rsidRPr="003B3539">
              <w:rPr>
                <w:rFonts w:ascii="Calibri" w:hAnsi="Calibri" w:cs="Calibri"/>
                <w:sz w:val="22"/>
                <w:szCs w:val="22"/>
              </w:rPr>
              <w:t xml:space="preserve"> del Estado Plurinacional de Bolivia con estructura de alcance a nivel nacional, registrada, autorizada y bajo el control de la Autoridad de Supervisión del Sistema Financiero</w:t>
            </w:r>
            <w:r>
              <w:rPr>
                <w:rFonts w:ascii="Calibri" w:hAnsi="Calibri" w:cs="Calibri"/>
                <w:sz w:val="22"/>
                <w:szCs w:val="22"/>
              </w:rPr>
              <w:t>-</w:t>
            </w:r>
            <w:r w:rsidRPr="003B3539">
              <w:rPr>
                <w:rFonts w:ascii="Calibri" w:hAnsi="Calibri" w:cs="Calibri"/>
                <w:sz w:val="22"/>
                <w:szCs w:val="22"/>
              </w:rPr>
              <w:t xml:space="preserve">ASFI, a la orden/a favor de Yacimientos Petrolíferos Fiscales Bolivianos / YPFB, con características expresas de renovable, irrevocable y de ejecución inmediata con vigencia de </w:t>
            </w:r>
            <w:r>
              <w:rPr>
                <w:rFonts w:ascii="Calibri" w:hAnsi="Calibri" w:cs="Calibri"/>
                <w:sz w:val="22"/>
                <w:szCs w:val="22"/>
              </w:rPr>
              <w:t>60</w:t>
            </w:r>
            <w:r w:rsidRPr="001854D0">
              <w:rPr>
                <w:rFonts w:ascii="Calibri" w:hAnsi="Calibri" w:cs="Calibri"/>
                <w:sz w:val="22"/>
                <w:szCs w:val="22"/>
              </w:rPr>
              <w:t xml:space="preserve"> </w:t>
            </w:r>
            <w:r w:rsidRPr="003B3539">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857935" w:rsidRPr="001854D0" w:rsidRDefault="00857935" w:rsidP="00044FFA">
            <w:pPr>
              <w:autoSpaceDE w:val="0"/>
              <w:autoSpaceDN w:val="0"/>
              <w:adjustRightInd w:val="0"/>
              <w:jc w:val="both"/>
              <w:rPr>
                <w:rFonts w:ascii="Calibri" w:hAnsi="Calibri" w:cs="Calibri"/>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Garantía a Primer Requerimiento,</w:t>
            </w:r>
            <w:r w:rsidRPr="001854D0">
              <w:rPr>
                <w:rFonts w:ascii="Calibri" w:hAnsi="Calibri" w:cs="Calibri"/>
                <w:sz w:val="22"/>
                <w:szCs w:val="22"/>
              </w:rPr>
              <w:t xml:space="preserve"> </w:t>
            </w:r>
            <w:r w:rsidRPr="00236C97">
              <w:rPr>
                <w:rFonts w:ascii="Calibri" w:hAnsi="Calibri" w:cs="Calibri"/>
                <w:sz w:val="22"/>
                <w:szCs w:val="22"/>
              </w:rPr>
              <w:t xml:space="preserve">emitida por una Entidad de Intermediación Financiera </w:t>
            </w:r>
            <w:r w:rsidRPr="00236C97">
              <w:rPr>
                <w:rFonts w:ascii="Calibri" w:hAnsi="Calibri" w:cs="Calibri"/>
                <w:b/>
                <w:sz w:val="22"/>
                <w:szCs w:val="22"/>
                <w:u w:val="single"/>
              </w:rPr>
              <w:t>(Bancaria)</w:t>
            </w:r>
            <w:r w:rsidRPr="00236C97">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 xml:space="preserve">días calendario adicionales a la vigencia del contrato, por un monto equivalente al </w:t>
            </w:r>
            <w:r w:rsidRPr="001854D0">
              <w:rPr>
                <w:rFonts w:ascii="Calibri" w:hAnsi="Calibri" w:cs="Calibri"/>
                <w:sz w:val="22"/>
                <w:szCs w:val="22"/>
              </w:rPr>
              <w:t>7% del valor total del contrato.</w:t>
            </w:r>
          </w:p>
          <w:p w:rsidR="00857935" w:rsidRPr="001854D0" w:rsidRDefault="00857935" w:rsidP="00044FFA">
            <w:pPr>
              <w:autoSpaceDE w:val="0"/>
              <w:autoSpaceDN w:val="0"/>
              <w:adjustRightInd w:val="0"/>
              <w:jc w:val="both"/>
              <w:rPr>
                <w:rFonts w:ascii="Calibri" w:hAnsi="Calibri" w:cs="Calibri"/>
                <w:sz w:val="22"/>
                <w:szCs w:val="22"/>
              </w:rPr>
            </w:pPr>
          </w:p>
          <w:p w:rsidR="00857935" w:rsidRDefault="00857935" w:rsidP="00044FFA">
            <w:pPr>
              <w:autoSpaceDE w:val="0"/>
              <w:autoSpaceDN w:val="0"/>
              <w:adjustRightInd w:val="0"/>
              <w:jc w:val="both"/>
              <w:rPr>
                <w:rFonts w:ascii="Calibri" w:hAnsi="Calibri" w:cs="Calibri"/>
                <w:sz w:val="22"/>
                <w:szCs w:val="22"/>
              </w:rPr>
            </w:pPr>
            <w:r w:rsidRPr="001854D0">
              <w:rPr>
                <w:rFonts w:ascii="Calibri" w:hAnsi="Calibri" w:cs="Calibri"/>
                <w:b/>
                <w:sz w:val="22"/>
                <w:szCs w:val="22"/>
              </w:rPr>
              <w:t>Póliza de caución a Primer requerimiento para Entidades Públicas,</w:t>
            </w:r>
            <w:r w:rsidRPr="001854D0">
              <w:rPr>
                <w:rFonts w:ascii="Calibri" w:hAnsi="Calibri" w:cs="Calibri"/>
                <w:sz w:val="22"/>
                <w:szCs w:val="22"/>
              </w:rPr>
              <w:t xml:space="preserve"> </w:t>
            </w:r>
            <w:r w:rsidRPr="00236C97">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w:t>
            </w:r>
            <w:r w:rsidRPr="001854D0">
              <w:rPr>
                <w:rFonts w:ascii="Calibri" w:hAnsi="Calibri" w:cs="Calibri"/>
                <w:sz w:val="22"/>
                <w:szCs w:val="22"/>
              </w:rPr>
              <w:t xml:space="preserve"> </w:t>
            </w:r>
            <w:r>
              <w:rPr>
                <w:rFonts w:ascii="Calibri" w:hAnsi="Calibri" w:cs="Calibri"/>
                <w:sz w:val="22"/>
                <w:szCs w:val="22"/>
              </w:rPr>
              <w:t>60</w:t>
            </w:r>
            <w:r w:rsidRPr="001854D0">
              <w:rPr>
                <w:rFonts w:ascii="Calibri" w:hAnsi="Calibri" w:cs="Calibri"/>
                <w:sz w:val="22"/>
                <w:szCs w:val="22"/>
              </w:rPr>
              <w:t xml:space="preserve"> </w:t>
            </w:r>
            <w:r w:rsidRPr="00236C97">
              <w:rPr>
                <w:rFonts w:ascii="Calibri" w:hAnsi="Calibri" w:cs="Calibri"/>
                <w:sz w:val="22"/>
                <w:szCs w:val="22"/>
              </w:rPr>
              <w:t>días calendario adicionales a la vigencia del contrato, por un monto equivalente al</w:t>
            </w:r>
            <w:r w:rsidRPr="001854D0">
              <w:rPr>
                <w:rFonts w:ascii="Calibri" w:hAnsi="Calibri" w:cs="Calibri"/>
                <w:sz w:val="22"/>
                <w:szCs w:val="22"/>
              </w:rPr>
              <w:t xml:space="preserve"> 7% del valor total del contrato.</w:t>
            </w:r>
          </w:p>
          <w:p w:rsidR="00857935" w:rsidRPr="001854D0" w:rsidRDefault="00857935" w:rsidP="00044FFA">
            <w:pPr>
              <w:autoSpaceDE w:val="0"/>
              <w:autoSpaceDN w:val="0"/>
              <w:adjustRightInd w:val="0"/>
              <w:jc w:val="both"/>
              <w:rPr>
                <w:rFonts w:ascii="Calibri" w:hAnsi="Calibri" w:cs="Calibri"/>
                <w:sz w:val="22"/>
                <w:szCs w:val="22"/>
              </w:rPr>
            </w:pPr>
          </w:p>
        </w:tc>
      </w:tr>
    </w:tbl>
    <w:p w:rsidR="00317062" w:rsidRPr="00317062" w:rsidRDefault="00317062" w:rsidP="00BD7FFE">
      <w:pPr>
        <w:pStyle w:val="Prrafodelista"/>
        <w:spacing w:line="360" w:lineRule="auto"/>
        <w:ind w:left="0"/>
        <w:contextualSpacing/>
        <w:jc w:val="both"/>
        <w:rPr>
          <w:rFonts w:ascii="Verdana" w:hAnsi="Verdana" w:cs="Calibri"/>
          <w:b/>
          <w:bCs/>
          <w:sz w:val="18"/>
          <w:szCs w:val="18"/>
          <w:lang w:eastAsia="es-BO"/>
        </w:rPr>
      </w:pPr>
    </w:p>
    <w:sectPr w:rsidR="00317062" w:rsidRPr="00317062" w:rsidSect="002A7721">
      <w:headerReference w:type="default" r:id="rId11"/>
      <w:footerReference w:type="default" r:id="rId12"/>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1A49" w:rsidRDefault="00F81A49">
      <w:r>
        <w:separator/>
      </w:r>
    </w:p>
  </w:endnote>
  <w:endnote w:type="continuationSeparator" w:id="0">
    <w:p w:rsidR="00F81A49" w:rsidRDefault="00F81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2F8" w:rsidRPr="003C3EC9" w:rsidRDefault="00B252F8">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ED23DD">
      <w:rPr>
        <w:rFonts w:ascii="Calibri" w:hAnsi="Calibri" w:cs="Calibri"/>
        <w:b/>
        <w:bCs/>
        <w:noProof/>
        <w:sz w:val="20"/>
        <w:szCs w:val="20"/>
      </w:rPr>
      <w:t>21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ED23DD">
      <w:rPr>
        <w:rFonts w:ascii="Calibri" w:hAnsi="Calibri" w:cs="Calibri"/>
        <w:b/>
        <w:bCs/>
        <w:noProof/>
        <w:sz w:val="20"/>
        <w:szCs w:val="20"/>
      </w:rPr>
      <w:t>36</w:t>
    </w:r>
    <w:r w:rsidRPr="003C3EC9">
      <w:rPr>
        <w:rFonts w:ascii="Calibri" w:hAnsi="Calibri" w:cs="Calibri"/>
        <w:b/>
        <w:bCs/>
        <w:sz w:val="20"/>
        <w:szCs w:val="20"/>
      </w:rPr>
      <w:fldChar w:fldCharType="end"/>
    </w:r>
  </w:p>
  <w:p w:rsidR="00B252F8" w:rsidRDefault="00B252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1A49" w:rsidRDefault="00F81A49">
      <w:r>
        <w:separator/>
      </w:r>
    </w:p>
  </w:footnote>
  <w:footnote w:type="continuationSeparator" w:id="0">
    <w:p w:rsidR="00F81A49" w:rsidRDefault="00F81A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B252F8" w:rsidRPr="00FA0D94" w:rsidTr="00FA5F94">
      <w:trPr>
        <w:trHeight w:val="1049"/>
      </w:trPr>
      <w:tc>
        <w:tcPr>
          <w:tcW w:w="2032" w:type="dxa"/>
          <w:vAlign w:val="center"/>
        </w:tcPr>
        <w:p w:rsidR="00B252F8" w:rsidRPr="00FA0D94" w:rsidRDefault="00B252F8"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215550E5" wp14:editId="610D235A">
                <wp:simplePos x="0" y="0"/>
                <wp:positionH relativeFrom="column">
                  <wp:posOffset>121285</wp:posOffset>
                </wp:positionH>
                <wp:positionV relativeFrom="paragraph">
                  <wp:posOffset>-24130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B252F8" w:rsidRDefault="00B252F8"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B252F8" w:rsidRPr="003C3EC9" w:rsidRDefault="00B252F8"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B252F8" w:rsidRPr="00BB552E" w:rsidRDefault="00B252F8"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0A1067"/>
    <w:multiLevelType w:val="hybridMultilevel"/>
    <w:tmpl w:val="DB5E3E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67C4398"/>
    <w:multiLevelType w:val="multilevel"/>
    <w:tmpl w:val="35F08D90"/>
    <w:lvl w:ilvl="0">
      <w:start w:val="2"/>
      <w:numFmt w:val="upperRoman"/>
      <w:lvlText w:val="%1."/>
      <w:lvlJc w:val="left"/>
      <w:pPr>
        <w:ind w:left="720" w:hanging="360"/>
      </w:pPr>
      <w:rPr>
        <w:rFonts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E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1F7F7CB7"/>
    <w:multiLevelType w:val="multilevel"/>
    <w:tmpl w:val="11BA4CF8"/>
    <w:lvl w:ilvl="0">
      <w:start w:val="1"/>
      <w:numFmt w:val="upperRoman"/>
      <w:lvlText w:val="%1."/>
      <w:lvlJc w:val="left"/>
      <w:pPr>
        <w:ind w:left="720" w:hanging="360"/>
      </w:pPr>
      <w:rPr>
        <w:rFonts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E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FC92B21"/>
    <w:multiLevelType w:val="hybridMultilevel"/>
    <w:tmpl w:val="9CA63D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6EE380D"/>
    <w:multiLevelType w:val="hybridMultilevel"/>
    <w:tmpl w:val="16D8A2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A442A7F"/>
    <w:multiLevelType w:val="multilevel"/>
    <w:tmpl w:val="11BA4CF8"/>
    <w:lvl w:ilvl="0">
      <w:start w:val="1"/>
      <w:numFmt w:val="upperRoman"/>
      <w:lvlText w:val="%1."/>
      <w:lvlJc w:val="left"/>
      <w:pPr>
        <w:ind w:left="720" w:hanging="360"/>
      </w:pPr>
      <w:rPr>
        <w:rFonts w:hint="default"/>
      </w:rPr>
    </w:lvl>
    <w:lvl w:ilvl="1">
      <w:start w:val="1"/>
      <w:numFmt w:val="decimal"/>
      <w:isLgl/>
      <w:lvlText w:val="%1.%2."/>
      <w:lvlJc w:val="left"/>
      <w:pPr>
        <w:ind w:left="1080" w:hanging="720"/>
      </w:pPr>
      <w:rPr>
        <w:rFonts w:ascii="Verdana" w:hAnsi="Verdana" w:hint="default"/>
        <w:b/>
      </w:rPr>
    </w:lvl>
    <w:lvl w:ilvl="2">
      <w:start w:val="1"/>
      <w:numFmt w:val="decimal"/>
      <w:isLgl/>
      <w:lvlText w:val="%1.%2.%3."/>
      <w:lvlJc w:val="left"/>
      <w:pPr>
        <w:ind w:left="1080" w:hanging="720"/>
      </w:pPr>
      <w:rPr>
        <w:rFonts w:ascii="Verdana" w:hAnsi="Verdana" w:hint="default"/>
        <w:b/>
        <w:sz w:val="18"/>
        <w:szCs w:val="18"/>
        <w:lang w:val="es-E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2D3A4D84"/>
    <w:multiLevelType w:val="hybridMultilevel"/>
    <w:tmpl w:val="13CCCE4E"/>
    <w:lvl w:ilvl="0" w:tplc="E6D2C2C4">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9">
    <w:nsid w:val="2E69263A"/>
    <w:multiLevelType w:val="multilevel"/>
    <w:tmpl w:val="7FDCAFAC"/>
    <w:lvl w:ilvl="0">
      <w:start w:val="1"/>
      <w:numFmt w:val="decimal"/>
      <w:lvlText w:val="%1."/>
      <w:lvlJc w:val="left"/>
      <w:pPr>
        <w:ind w:left="720" w:hanging="360"/>
      </w:pPr>
      <w:rPr>
        <w:rFonts w:ascii="Verdana" w:hAnsi="Verdana" w:hint="default"/>
      </w:rPr>
    </w:lvl>
    <w:lvl w:ilvl="1">
      <w:start w:val="1"/>
      <w:numFmt w:val="upperRoman"/>
      <w:lvlText w:val="%2."/>
      <w:lvlJc w:val="left"/>
      <w:pPr>
        <w:ind w:left="1080" w:hanging="720"/>
      </w:pPr>
      <w:rPr>
        <w:rFonts w:hint="default"/>
        <w:b/>
      </w:rPr>
    </w:lvl>
    <w:lvl w:ilvl="2">
      <w:start w:val="1"/>
      <w:numFmt w:val="decimal"/>
      <w:isLgl/>
      <w:lvlText w:val="%1.%2.%3."/>
      <w:lvlJc w:val="left"/>
      <w:pPr>
        <w:ind w:left="1080" w:hanging="720"/>
      </w:pPr>
      <w:rPr>
        <w:rFonts w:ascii="Verdana" w:hAnsi="Verdana" w:hint="default"/>
        <w:b/>
        <w:sz w:val="18"/>
        <w:szCs w:val="18"/>
        <w:lang w:val="es-E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E157BD2"/>
    <w:multiLevelType w:val="hybridMultilevel"/>
    <w:tmpl w:val="101A0B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2204"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1BC1894"/>
    <w:multiLevelType w:val="multilevel"/>
    <w:tmpl w:val="1C789CE6"/>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4439043D"/>
    <w:multiLevelType w:val="hybridMultilevel"/>
    <w:tmpl w:val="101A0B18"/>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2204"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6991607"/>
    <w:multiLevelType w:val="hybridMultilevel"/>
    <w:tmpl w:val="BF387AF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E7C411D8">
      <w:start w:val="1"/>
      <w:numFmt w:val="decimal"/>
      <w:lvlText w:val="%3-"/>
      <w:lvlJc w:val="left"/>
      <w:pPr>
        <w:ind w:left="2340" w:hanging="360"/>
      </w:pPr>
      <w:rPr>
        <w:rFonts w:hint="default"/>
      </w:rPr>
    </w:lvl>
    <w:lvl w:ilvl="3" w:tplc="2F40FAC2">
      <w:start w:val="1"/>
      <w:numFmt w:val="decimal"/>
      <w:lvlText w:val="%4."/>
      <w:lvlJc w:val="left"/>
      <w:pPr>
        <w:ind w:left="2880" w:hanging="360"/>
      </w:pPr>
      <w:rPr>
        <w:rFonts w:hint="default"/>
      </w:rPr>
    </w:lvl>
    <w:lvl w:ilvl="4" w:tplc="56961D26">
      <w:start w:val="1"/>
      <w:numFmt w:val="lowerLetter"/>
      <w:lvlText w:val="%5."/>
      <w:lvlJc w:val="left"/>
      <w:pPr>
        <w:ind w:left="1070" w:hanging="360"/>
      </w:pPr>
      <w:rPr>
        <w:rFonts w:hint="default"/>
      </w:r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85E778C"/>
    <w:multiLevelType w:val="hybridMultilevel"/>
    <w:tmpl w:val="05783B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96D1ECE"/>
    <w:multiLevelType w:val="multilevel"/>
    <w:tmpl w:val="F5B02226"/>
    <w:lvl w:ilvl="0">
      <w:start w:val="1"/>
      <w:numFmt w:val="decimal"/>
      <w:lvlText w:val="%1"/>
      <w:lvlJc w:val="left"/>
      <w:pPr>
        <w:ind w:left="360" w:hanging="360"/>
      </w:pPr>
      <w:rPr>
        <w:rFonts w:cs="Arial" w:hint="default"/>
        <w:color w:val="auto"/>
      </w:rPr>
    </w:lvl>
    <w:lvl w:ilvl="1">
      <w:start w:val="8"/>
      <w:numFmt w:val="decimal"/>
      <w:lvlText w:val="%1.%2"/>
      <w:lvlJc w:val="left"/>
      <w:pPr>
        <w:ind w:left="1080" w:hanging="720"/>
      </w:pPr>
      <w:rPr>
        <w:rFonts w:cs="Arial" w:hint="default"/>
        <w:color w:val="auto"/>
      </w:rPr>
    </w:lvl>
    <w:lvl w:ilvl="2">
      <w:start w:val="1"/>
      <w:numFmt w:val="decimal"/>
      <w:lvlText w:val="%1.%2.%3"/>
      <w:lvlJc w:val="left"/>
      <w:pPr>
        <w:ind w:left="1440" w:hanging="720"/>
      </w:pPr>
      <w:rPr>
        <w:rFonts w:cs="Arial" w:hint="default"/>
        <w:color w:val="auto"/>
      </w:rPr>
    </w:lvl>
    <w:lvl w:ilvl="3">
      <w:start w:val="1"/>
      <w:numFmt w:val="decimal"/>
      <w:lvlText w:val="%1.%2.%3.%4"/>
      <w:lvlJc w:val="left"/>
      <w:pPr>
        <w:ind w:left="2160" w:hanging="1080"/>
      </w:pPr>
      <w:rPr>
        <w:rFonts w:cs="Arial" w:hint="default"/>
        <w:color w:val="auto"/>
      </w:rPr>
    </w:lvl>
    <w:lvl w:ilvl="4">
      <w:start w:val="1"/>
      <w:numFmt w:val="decimal"/>
      <w:lvlText w:val="%1.%2.%3.%4.%5"/>
      <w:lvlJc w:val="left"/>
      <w:pPr>
        <w:ind w:left="2520" w:hanging="1080"/>
      </w:pPr>
      <w:rPr>
        <w:rFonts w:cs="Arial" w:hint="default"/>
        <w:color w:val="auto"/>
      </w:rPr>
    </w:lvl>
    <w:lvl w:ilvl="5">
      <w:start w:val="1"/>
      <w:numFmt w:val="decimal"/>
      <w:lvlText w:val="%1.%2.%3.%4.%5.%6"/>
      <w:lvlJc w:val="left"/>
      <w:pPr>
        <w:ind w:left="3240" w:hanging="1440"/>
      </w:pPr>
      <w:rPr>
        <w:rFonts w:cs="Arial" w:hint="default"/>
        <w:color w:val="auto"/>
      </w:rPr>
    </w:lvl>
    <w:lvl w:ilvl="6">
      <w:start w:val="1"/>
      <w:numFmt w:val="decimal"/>
      <w:lvlText w:val="%1.%2.%3.%4.%5.%6.%7"/>
      <w:lvlJc w:val="left"/>
      <w:pPr>
        <w:ind w:left="3960" w:hanging="1800"/>
      </w:pPr>
      <w:rPr>
        <w:rFonts w:cs="Arial" w:hint="default"/>
        <w:color w:val="auto"/>
      </w:rPr>
    </w:lvl>
    <w:lvl w:ilvl="7">
      <w:start w:val="1"/>
      <w:numFmt w:val="decimal"/>
      <w:lvlText w:val="%1.%2.%3.%4.%5.%6.%7.%8"/>
      <w:lvlJc w:val="left"/>
      <w:pPr>
        <w:ind w:left="4320" w:hanging="1800"/>
      </w:pPr>
      <w:rPr>
        <w:rFonts w:cs="Arial" w:hint="default"/>
        <w:color w:val="auto"/>
      </w:rPr>
    </w:lvl>
    <w:lvl w:ilvl="8">
      <w:start w:val="1"/>
      <w:numFmt w:val="decimal"/>
      <w:lvlText w:val="%1.%2.%3.%4.%5.%6.%7.%8.%9"/>
      <w:lvlJc w:val="left"/>
      <w:pPr>
        <w:ind w:left="5040" w:hanging="2160"/>
      </w:pPr>
      <w:rPr>
        <w:rFonts w:cs="Arial" w:hint="default"/>
        <w:color w:val="auto"/>
      </w:rPr>
    </w:lvl>
  </w:abstractNum>
  <w:abstractNum w:abstractNumId="17">
    <w:nsid w:val="4C8C546B"/>
    <w:multiLevelType w:val="hybridMultilevel"/>
    <w:tmpl w:val="8E224F6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4F2045E9"/>
    <w:multiLevelType w:val="multilevel"/>
    <w:tmpl w:val="35F08D90"/>
    <w:lvl w:ilvl="0">
      <w:start w:val="2"/>
      <w:numFmt w:val="upperRoman"/>
      <w:lvlText w:val="%1."/>
      <w:lvlJc w:val="left"/>
      <w:pPr>
        <w:ind w:left="1440" w:hanging="360"/>
      </w:pPr>
      <w:rPr>
        <w:rFonts w:hint="default"/>
      </w:rPr>
    </w:lvl>
    <w:lvl w:ilvl="1">
      <w:start w:val="1"/>
      <w:numFmt w:val="decimal"/>
      <w:isLgl/>
      <w:lvlText w:val="%1.%2."/>
      <w:lvlJc w:val="left"/>
      <w:pPr>
        <w:ind w:left="1800" w:hanging="720"/>
      </w:pPr>
      <w:rPr>
        <w:rFonts w:ascii="Verdana" w:hAnsi="Verdana" w:hint="default"/>
        <w:b/>
      </w:rPr>
    </w:lvl>
    <w:lvl w:ilvl="2">
      <w:start w:val="1"/>
      <w:numFmt w:val="decimal"/>
      <w:isLgl/>
      <w:lvlText w:val="%1.%2.%3."/>
      <w:lvlJc w:val="left"/>
      <w:pPr>
        <w:ind w:left="1800" w:hanging="720"/>
      </w:pPr>
      <w:rPr>
        <w:rFonts w:ascii="Verdana" w:hAnsi="Verdana" w:hint="default"/>
        <w:b/>
        <w:sz w:val="18"/>
        <w:szCs w:val="18"/>
        <w:lang w:val="es-ES"/>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028183F"/>
    <w:multiLevelType w:val="hybridMultilevel"/>
    <w:tmpl w:val="C56079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37F3DB1"/>
    <w:multiLevelType w:val="multilevel"/>
    <w:tmpl w:val="CC5EC18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72586A85"/>
    <w:multiLevelType w:val="hybridMultilevel"/>
    <w:tmpl w:val="7AB0488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1"/>
  </w:num>
  <w:num w:numId="2">
    <w:abstractNumId w:val="12"/>
  </w:num>
  <w:num w:numId="3">
    <w:abstractNumId w:val="19"/>
  </w:num>
  <w:num w:numId="4">
    <w:abstractNumId w:val="8"/>
  </w:num>
  <w:num w:numId="5">
    <w:abstractNumId w:val="0"/>
  </w:num>
  <w:num w:numId="6">
    <w:abstractNumId w:val="20"/>
  </w:num>
  <w:num w:numId="7">
    <w:abstractNumId w:val="5"/>
  </w:num>
  <w:num w:numId="8">
    <w:abstractNumId w:val="17"/>
  </w:num>
  <w:num w:numId="9">
    <w:abstractNumId w:val="22"/>
  </w:num>
  <w:num w:numId="10">
    <w:abstractNumId w:val="1"/>
  </w:num>
  <w:num w:numId="11">
    <w:abstractNumId w:val="15"/>
  </w:num>
  <w:num w:numId="12">
    <w:abstractNumId w:val="14"/>
  </w:num>
  <w:num w:numId="13">
    <w:abstractNumId w:val="10"/>
  </w:num>
  <w:num w:numId="14">
    <w:abstractNumId w:val="4"/>
  </w:num>
  <w:num w:numId="15">
    <w:abstractNumId w:val="7"/>
  </w:num>
  <w:num w:numId="16">
    <w:abstractNumId w:val="13"/>
  </w:num>
  <w:num w:numId="17">
    <w:abstractNumId w:val="6"/>
  </w:num>
  <w:num w:numId="18">
    <w:abstractNumId w:val="12"/>
  </w:num>
  <w:num w:numId="19">
    <w:abstractNumId w:val="12"/>
  </w:num>
  <w:num w:numId="20">
    <w:abstractNumId w:val="9"/>
  </w:num>
  <w:num w:numId="21">
    <w:abstractNumId w:val="2"/>
  </w:num>
  <w:num w:numId="22">
    <w:abstractNumId w:val="12"/>
  </w:num>
  <w:num w:numId="23">
    <w:abstractNumId w:val="12"/>
  </w:num>
  <w:num w:numId="24">
    <w:abstractNumId w:val="3"/>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16"/>
  </w:num>
  <w:num w:numId="28">
    <w:abstractNumId w:val="12"/>
  </w:num>
  <w:num w:numId="29">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739D"/>
    <w:rsid w:val="000274D5"/>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362A"/>
    <w:rsid w:val="00044F39"/>
    <w:rsid w:val="00045955"/>
    <w:rsid w:val="0004683D"/>
    <w:rsid w:val="00050E10"/>
    <w:rsid w:val="00052CC5"/>
    <w:rsid w:val="00053ECC"/>
    <w:rsid w:val="00056807"/>
    <w:rsid w:val="00056885"/>
    <w:rsid w:val="00056FA8"/>
    <w:rsid w:val="00057DDE"/>
    <w:rsid w:val="00060E6C"/>
    <w:rsid w:val="00060FAF"/>
    <w:rsid w:val="00061DAD"/>
    <w:rsid w:val="00062776"/>
    <w:rsid w:val="00063AFE"/>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1399"/>
    <w:rsid w:val="00091407"/>
    <w:rsid w:val="000915EF"/>
    <w:rsid w:val="000917DB"/>
    <w:rsid w:val="000922AF"/>
    <w:rsid w:val="000931C2"/>
    <w:rsid w:val="000952AD"/>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673"/>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B7A0B"/>
    <w:rsid w:val="000C0699"/>
    <w:rsid w:val="000C0782"/>
    <w:rsid w:val="000C1141"/>
    <w:rsid w:val="000C16C9"/>
    <w:rsid w:val="000C179C"/>
    <w:rsid w:val="000C2A23"/>
    <w:rsid w:val="000C2AEC"/>
    <w:rsid w:val="000C2D33"/>
    <w:rsid w:val="000C5215"/>
    <w:rsid w:val="000C53BC"/>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402E"/>
    <w:rsid w:val="000E4B4C"/>
    <w:rsid w:val="000E4CC1"/>
    <w:rsid w:val="000E5623"/>
    <w:rsid w:val="000E5C1D"/>
    <w:rsid w:val="000E5DCE"/>
    <w:rsid w:val="000E65A7"/>
    <w:rsid w:val="000E7047"/>
    <w:rsid w:val="000E7C81"/>
    <w:rsid w:val="000F22D2"/>
    <w:rsid w:val="000F2F28"/>
    <w:rsid w:val="000F30FE"/>
    <w:rsid w:val="000F3BB7"/>
    <w:rsid w:val="000F6127"/>
    <w:rsid w:val="000F6327"/>
    <w:rsid w:val="000F6CE3"/>
    <w:rsid w:val="000F74D6"/>
    <w:rsid w:val="000F7770"/>
    <w:rsid w:val="001008EB"/>
    <w:rsid w:val="001010C5"/>
    <w:rsid w:val="0010168E"/>
    <w:rsid w:val="00104179"/>
    <w:rsid w:val="00105209"/>
    <w:rsid w:val="00105937"/>
    <w:rsid w:val="00105FEC"/>
    <w:rsid w:val="00107547"/>
    <w:rsid w:val="00110A6B"/>
    <w:rsid w:val="0011105D"/>
    <w:rsid w:val="00111947"/>
    <w:rsid w:val="00113A9C"/>
    <w:rsid w:val="00114EF1"/>
    <w:rsid w:val="00115215"/>
    <w:rsid w:val="001155D6"/>
    <w:rsid w:val="00115B53"/>
    <w:rsid w:val="00115BA1"/>
    <w:rsid w:val="00115D0E"/>
    <w:rsid w:val="001161DE"/>
    <w:rsid w:val="001175A4"/>
    <w:rsid w:val="0011791F"/>
    <w:rsid w:val="00120E07"/>
    <w:rsid w:val="00120F82"/>
    <w:rsid w:val="00121663"/>
    <w:rsid w:val="00121986"/>
    <w:rsid w:val="00121D87"/>
    <w:rsid w:val="00124454"/>
    <w:rsid w:val="0012451F"/>
    <w:rsid w:val="001245C1"/>
    <w:rsid w:val="00124B61"/>
    <w:rsid w:val="00124CD4"/>
    <w:rsid w:val="00124EC6"/>
    <w:rsid w:val="0012506E"/>
    <w:rsid w:val="00125C76"/>
    <w:rsid w:val="00127ACA"/>
    <w:rsid w:val="00127B39"/>
    <w:rsid w:val="001304D1"/>
    <w:rsid w:val="00130994"/>
    <w:rsid w:val="001310B4"/>
    <w:rsid w:val="00131C5E"/>
    <w:rsid w:val="00131D93"/>
    <w:rsid w:val="00132B0E"/>
    <w:rsid w:val="001345D1"/>
    <w:rsid w:val="00134A9C"/>
    <w:rsid w:val="001354A4"/>
    <w:rsid w:val="00135C11"/>
    <w:rsid w:val="0013639D"/>
    <w:rsid w:val="001370D9"/>
    <w:rsid w:val="00137263"/>
    <w:rsid w:val="00137A85"/>
    <w:rsid w:val="00141215"/>
    <w:rsid w:val="0014169B"/>
    <w:rsid w:val="0014311F"/>
    <w:rsid w:val="00143C17"/>
    <w:rsid w:val="00144474"/>
    <w:rsid w:val="0014555F"/>
    <w:rsid w:val="00146821"/>
    <w:rsid w:val="00146B8B"/>
    <w:rsid w:val="0014707F"/>
    <w:rsid w:val="001478AE"/>
    <w:rsid w:val="00147A82"/>
    <w:rsid w:val="00147D9D"/>
    <w:rsid w:val="001506ED"/>
    <w:rsid w:val="00150EAF"/>
    <w:rsid w:val="0015134E"/>
    <w:rsid w:val="00151E41"/>
    <w:rsid w:val="00152593"/>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4872"/>
    <w:rsid w:val="00185158"/>
    <w:rsid w:val="00185188"/>
    <w:rsid w:val="001857B9"/>
    <w:rsid w:val="00186A72"/>
    <w:rsid w:val="00187662"/>
    <w:rsid w:val="00190968"/>
    <w:rsid w:val="00191818"/>
    <w:rsid w:val="00191BCE"/>
    <w:rsid w:val="00192F0E"/>
    <w:rsid w:val="00193009"/>
    <w:rsid w:val="00195F01"/>
    <w:rsid w:val="0019680C"/>
    <w:rsid w:val="001A0ABA"/>
    <w:rsid w:val="001A1A80"/>
    <w:rsid w:val="001A2250"/>
    <w:rsid w:val="001A2603"/>
    <w:rsid w:val="001A2656"/>
    <w:rsid w:val="001A3F28"/>
    <w:rsid w:val="001A65FD"/>
    <w:rsid w:val="001A6FEB"/>
    <w:rsid w:val="001B12F9"/>
    <w:rsid w:val="001B1B91"/>
    <w:rsid w:val="001B2EB7"/>
    <w:rsid w:val="001B4537"/>
    <w:rsid w:val="001B61BB"/>
    <w:rsid w:val="001B6606"/>
    <w:rsid w:val="001B6829"/>
    <w:rsid w:val="001B6E32"/>
    <w:rsid w:val="001B7092"/>
    <w:rsid w:val="001B7285"/>
    <w:rsid w:val="001B7EB0"/>
    <w:rsid w:val="001B7EEF"/>
    <w:rsid w:val="001C161A"/>
    <w:rsid w:val="001C166D"/>
    <w:rsid w:val="001C1E1B"/>
    <w:rsid w:val="001C2107"/>
    <w:rsid w:val="001C21F9"/>
    <w:rsid w:val="001C22C6"/>
    <w:rsid w:val="001C5D67"/>
    <w:rsid w:val="001C5EC6"/>
    <w:rsid w:val="001C7C45"/>
    <w:rsid w:val="001D11AB"/>
    <w:rsid w:val="001D21C7"/>
    <w:rsid w:val="001D4163"/>
    <w:rsid w:val="001D4491"/>
    <w:rsid w:val="001D5925"/>
    <w:rsid w:val="001D692B"/>
    <w:rsid w:val="001E053D"/>
    <w:rsid w:val="001E0CFA"/>
    <w:rsid w:val="001E0E1D"/>
    <w:rsid w:val="001E1499"/>
    <w:rsid w:val="001E1A8D"/>
    <w:rsid w:val="001E1EDB"/>
    <w:rsid w:val="001E3415"/>
    <w:rsid w:val="001E61C4"/>
    <w:rsid w:val="001E6486"/>
    <w:rsid w:val="001E6CED"/>
    <w:rsid w:val="001E72B5"/>
    <w:rsid w:val="001E794A"/>
    <w:rsid w:val="001F00F4"/>
    <w:rsid w:val="001F0FEC"/>
    <w:rsid w:val="001F103C"/>
    <w:rsid w:val="001F2336"/>
    <w:rsid w:val="001F2E19"/>
    <w:rsid w:val="001F44C2"/>
    <w:rsid w:val="001F4515"/>
    <w:rsid w:val="001F4811"/>
    <w:rsid w:val="001F4A10"/>
    <w:rsid w:val="001F5123"/>
    <w:rsid w:val="001F55E3"/>
    <w:rsid w:val="001F6A5D"/>
    <w:rsid w:val="00200ED9"/>
    <w:rsid w:val="0020138D"/>
    <w:rsid w:val="00201ABD"/>
    <w:rsid w:val="002029B1"/>
    <w:rsid w:val="00202C72"/>
    <w:rsid w:val="002032CC"/>
    <w:rsid w:val="00203F52"/>
    <w:rsid w:val="002041BF"/>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19EE"/>
    <w:rsid w:val="00221A58"/>
    <w:rsid w:val="00224D19"/>
    <w:rsid w:val="00227D62"/>
    <w:rsid w:val="00227F87"/>
    <w:rsid w:val="002324AB"/>
    <w:rsid w:val="0023389E"/>
    <w:rsid w:val="00233B40"/>
    <w:rsid w:val="00234861"/>
    <w:rsid w:val="00235C6D"/>
    <w:rsid w:val="00235DB0"/>
    <w:rsid w:val="00237190"/>
    <w:rsid w:val="00240FEE"/>
    <w:rsid w:val="00241F74"/>
    <w:rsid w:val="002429BD"/>
    <w:rsid w:val="00242B57"/>
    <w:rsid w:val="00242F2A"/>
    <w:rsid w:val="00244177"/>
    <w:rsid w:val="00244A40"/>
    <w:rsid w:val="00244A92"/>
    <w:rsid w:val="002455E3"/>
    <w:rsid w:val="002458F8"/>
    <w:rsid w:val="00247393"/>
    <w:rsid w:val="002474EC"/>
    <w:rsid w:val="00251883"/>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2"/>
    <w:rsid w:val="002645E6"/>
    <w:rsid w:val="00264705"/>
    <w:rsid w:val="00264888"/>
    <w:rsid w:val="002666E4"/>
    <w:rsid w:val="00266C75"/>
    <w:rsid w:val="002677ED"/>
    <w:rsid w:val="00267904"/>
    <w:rsid w:val="00270929"/>
    <w:rsid w:val="00272C58"/>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1CA1"/>
    <w:rsid w:val="00292D63"/>
    <w:rsid w:val="00293C72"/>
    <w:rsid w:val="00295386"/>
    <w:rsid w:val="00295FF4"/>
    <w:rsid w:val="00296956"/>
    <w:rsid w:val="00297486"/>
    <w:rsid w:val="002977F9"/>
    <w:rsid w:val="002A12A5"/>
    <w:rsid w:val="002A1668"/>
    <w:rsid w:val="002A2A94"/>
    <w:rsid w:val="002A2B73"/>
    <w:rsid w:val="002A52FE"/>
    <w:rsid w:val="002A625D"/>
    <w:rsid w:val="002A6D96"/>
    <w:rsid w:val="002A7721"/>
    <w:rsid w:val="002B00EB"/>
    <w:rsid w:val="002B02EB"/>
    <w:rsid w:val="002B21A9"/>
    <w:rsid w:val="002B2259"/>
    <w:rsid w:val="002B2731"/>
    <w:rsid w:val="002B2CCF"/>
    <w:rsid w:val="002B34F5"/>
    <w:rsid w:val="002B48D1"/>
    <w:rsid w:val="002B6B1A"/>
    <w:rsid w:val="002B7279"/>
    <w:rsid w:val="002B7701"/>
    <w:rsid w:val="002C0F01"/>
    <w:rsid w:val="002C13AB"/>
    <w:rsid w:val="002C18AA"/>
    <w:rsid w:val="002C411B"/>
    <w:rsid w:val="002C5EC7"/>
    <w:rsid w:val="002C6121"/>
    <w:rsid w:val="002C61A3"/>
    <w:rsid w:val="002C6BCA"/>
    <w:rsid w:val="002C7968"/>
    <w:rsid w:val="002D05AD"/>
    <w:rsid w:val="002D168D"/>
    <w:rsid w:val="002D1902"/>
    <w:rsid w:val="002D52C1"/>
    <w:rsid w:val="002D559B"/>
    <w:rsid w:val="002D6224"/>
    <w:rsid w:val="002D62F3"/>
    <w:rsid w:val="002E0205"/>
    <w:rsid w:val="002E06B4"/>
    <w:rsid w:val="002E117C"/>
    <w:rsid w:val="002E2B31"/>
    <w:rsid w:val="002E412C"/>
    <w:rsid w:val="002E46B9"/>
    <w:rsid w:val="002E4E05"/>
    <w:rsid w:val="002E4FBF"/>
    <w:rsid w:val="002E5026"/>
    <w:rsid w:val="002E522B"/>
    <w:rsid w:val="002E6BAC"/>
    <w:rsid w:val="002F0D57"/>
    <w:rsid w:val="002F22A6"/>
    <w:rsid w:val="002F3FC0"/>
    <w:rsid w:val="002F4277"/>
    <w:rsid w:val="002F48BC"/>
    <w:rsid w:val="002F5A1C"/>
    <w:rsid w:val="002F5D1F"/>
    <w:rsid w:val="002F611B"/>
    <w:rsid w:val="002F6509"/>
    <w:rsid w:val="002F7867"/>
    <w:rsid w:val="00302592"/>
    <w:rsid w:val="003027C4"/>
    <w:rsid w:val="00303A71"/>
    <w:rsid w:val="00303BB1"/>
    <w:rsid w:val="00304149"/>
    <w:rsid w:val="0030604E"/>
    <w:rsid w:val="003065F2"/>
    <w:rsid w:val="0031140C"/>
    <w:rsid w:val="00311F5C"/>
    <w:rsid w:val="0031222F"/>
    <w:rsid w:val="003124EA"/>
    <w:rsid w:val="00313803"/>
    <w:rsid w:val="00313E1C"/>
    <w:rsid w:val="003144B3"/>
    <w:rsid w:val="00314890"/>
    <w:rsid w:val="003148A6"/>
    <w:rsid w:val="00314BDD"/>
    <w:rsid w:val="00315209"/>
    <w:rsid w:val="003167EE"/>
    <w:rsid w:val="00317062"/>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0A0"/>
    <w:rsid w:val="003353BA"/>
    <w:rsid w:val="0033562C"/>
    <w:rsid w:val="00335ED0"/>
    <w:rsid w:val="00336AFF"/>
    <w:rsid w:val="0033768A"/>
    <w:rsid w:val="00340621"/>
    <w:rsid w:val="003416B9"/>
    <w:rsid w:val="00342859"/>
    <w:rsid w:val="003433C0"/>
    <w:rsid w:val="0034494A"/>
    <w:rsid w:val="00346BC2"/>
    <w:rsid w:val="00346BDF"/>
    <w:rsid w:val="00347A78"/>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200D"/>
    <w:rsid w:val="00384917"/>
    <w:rsid w:val="00384C41"/>
    <w:rsid w:val="003851D0"/>
    <w:rsid w:val="003879DB"/>
    <w:rsid w:val="003902D4"/>
    <w:rsid w:val="0039172B"/>
    <w:rsid w:val="00391799"/>
    <w:rsid w:val="003919D9"/>
    <w:rsid w:val="00393127"/>
    <w:rsid w:val="00393BFB"/>
    <w:rsid w:val="003942B7"/>
    <w:rsid w:val="00394D8B"/>
    <w:rsid w:val="00396B1C"/>
    <w:rsid w:val="003A11B3"/>
    <w:rsid w:val="003A11D4"/>
    <w:rsid w:val="003A3ACC"/>
    <w:rsid w:val="003A3CD3"/>
    <w:rsid w:val="003A57DE"/>
    <w:rsid w:val="003A5855"/>
    <w:rsid w:val="003A6266"/>
    <w:rsid w:val="003A62B9"/>
    <w:rsid w:val="003A7676"/>
    <w:rsid w:val="003A76F8"/>
    <w:rsid w:val="003B045B"/>
    <w:rsid w:val="003B0599"/>
    <w:rsid w:val="003B0B39"/>
    <w:rsid w:val="003B1512"/>
    <w:rsid w:val="003B15D6"/>
    <w:rsid w:val="003B1C23"/>
    <w:rsid w:val="003B2525"/>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4F3"/>
    <w:rsid w:val="003C7520"/>
    <w:rsid w:val="003C7796"/>
    <w:rsid w:val="003C7952"/>
    <w:rsid w:val="003D0074"/>
    <w:rsid w:val="003D0380"/>
    <w:rsid w:val="003D343F"/>
    <w:rsid w:val="003D3867"/>
    <w:rsid w:val="003D3DE2"/>
    <w:rsid w:val="003D4BDF"/>
    <w:rsid w:val="003D4EDD"/>
    <w:rsid w:val="003D5466"/>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742"/>
    <w:rsid w:val="003F49D5"/>
    <w:rsid w:val="003F5C34"/>
    <w:rsid w:val="003F6342"/>
    <w:rsid w:val="004007C4"/>
    <w:rsid w:val="00402D4F"/>
    <w:rsid w:val="004049F5"/>
    <w:rsid w:val="00405B4A"/>
    <w:rsid w:val="0040674C"/>
    <w:rsid w:val="00406A3C"/>
    <w:rsid w:val="004079EE"/>
    <w:rsid w:val="00410632"/>
    <w:rsid w:val="004110E1"/>
    <w:rsid w:val="00411154"/>
    <w:rsid w:val="004130DC"/>
    <w:rsid w:val="004136E2"/>
    <w:rsid w:val="0041389E"/>
    <w:rsid w:val="00413B91"/>
    <w:rsid w:val="00414122"/>
    <w:rsid w:val="004145EA"/>
    <w:rsid w:val="0041533E"/>
    <w:rsid w:val="00416533"/>
    <w:rsid w:val="00416C71"/>
    <w:rsid w:val="004170AA"/>
    <w:rsid w:val="00417212"/>
    <w:rsid w:val="00417A23"/>
    <w:rsid w:val="0042018E"/>
    <w:rsid w:val="00420C95"/>
    <w:rsid w:val="004233C7"/>
    <w:rsid w:val="00424076"/>
    <w:rsid w:val="00424CBA"/>
    <w:rsid w:val="00426A63"/>
    <w:rsid w:val="00427160"/>
    <w:rsid w:val="0042762E"/>
    <w:rsid w:val="00431BD0"/>
    <w:rsid w:val="00433852"/>
    <w:rsid w:val="0043439F"/>
    <w:rsid w:val="00435074"/>
    <w:rsid w:val="004350FC"/>
    <w:rsid w:val="00436645"/>
    <w:rsid w:val="004378E2"/>
    <w:rsid w:val="00441743"/>
    <w:rsid w:val="00442A27"/>
    <w:rsid w:val="00443424"/>
    <w:rsid w:val="0044391B"/>
    <w:rsid w:val="00443C37"/>
    <w:rsid w:val="00443D00"/>
    <w:rsid w:val="00444AD4"/>
    <w:rsid w:val="004453C0"/>
    <w:rsid w:val="00447749"/>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613"/>
    <w:rsid w:val="00461724"/>
    <w:rsid w:val="00461FA0"/>
    <w:rsid w:val="00462384"/>
    <w:rsid w:val="004626AC"/>
    <w:rsid w:val="00462F24"/>
    <w:rsid w:val="00465ACE"/>
    <w:rsid w:val="00466E15"/>
    <w:rsid w:val="00466ED9"/>
    <w:rsid w:val="00467570"/>
    <w:rsid w:val="0047071D"/>
    <w:rsid w:val="004716A8"/>
    <w:rsid w:val="00471935"/>
    <w:rsid w:val="00471E34"/>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2278"/>
    <w:rsid w:val="004827F7"/>
    <w:rsid w:val="00482C20"/>
    <w:rsid w:val="00482FD3"/>
    <w:rsid w:val="00483B56"/>
    <w:rsid w:val="00485537"/>
    <w:rsid w:val="0048585C"/>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9D"/>
    <w:rsid w:val="004974AA"/>
    <w:rsid w:val="00497ABA"/>
    <w:rsid w:val="00497C43"/>
    <w:rsid w:val="004A0110"/>
    <w:rsid w:val="004A16E1"/>
    <w:rsid w:val="004A1F5C"/>
    <w:rsid w:val="004A236C"/>
    <w:rsid w:val="004A3A00"/>
    <w:rsid w:val="004A4D4F"/>
    <w:rsid w:val="004A57B5"/>
    <w:rsid w:val="004A5DA5"/>
    <w:rsid w:val="004A5FB6"/>
    <w:rsid w:val="004A6447"/>
    <w:rsid w:val="004A6977"/>
    <w:rsid w:val="004A7901"/>
    <w:rsid w:val="004A79B2"/>
    <w:rsid w:val="004A7DB4"/>
    <w:rsid w:val="004B2766"/>
    <w:rsid w:val="004B29CD"/>
    <w:rsid w:val="004B4401"/>
    <w:rsid w:val="004B5227"/>
    <w:rsid w:val="004B59B1"/>
    <w:rsid w:val="004B5CFB"/>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6EF4"/>
    <w:rsid w:val="004D769E"/>
    <w:rsid w:val="004D76F0"/>
    <w:rsid w:val="004E0290"/>
    <w:rsid w:val="004E0765"/>
    <w:rsid w:val="004E265B"/>
    <w:rsid w:val="004E3859"/>
    <w:rsid w:val="004E5C6B"/>
    <w:rsid w:val="004E6819"/>
    <w:rsid w:val="004E754F"/>
    <w:rsid w:val="004E75C0"/>
    <w:rsid w:val="004E77F8"/>
    <w:rsid w:val="004E7CA8"/>
    <w:rsid w:val="004F009F"/>
    <w:rsid w:val="004F1844"/>
    <w:rsid w:val="004F2318"/>
    <w:rsid w:val="004F25D4"/>
    <w:rsid w:val="004F28C4"/>
    <w:rsid w:val="004F2CDB"/>
    <w:rsid w:val="004F3BAA"/>
    <w:rsid w:val="004F4F6C"/>
    <w:rsid w:val="004F58FB"/>
    <w:rsid w:val="004F61E3"/>
    <w:rsid w:val="004F696C"/>
    <w:rsid w:val="00500AB5"/>
    <w:rsid w:val="005016BA"/>
    <w:rsid w:val="0050178F"/>
    <w:rsid w:val="0050193F"/>
    <w:rsid w:val="00502141"/>
    <w:rsid w:val="00504A31"/>
    <w:rsid w:val="00505DFB"/>
    <w:rsid w:val="00506BEF"/>
    <w:rsid w:val="00507174"/>
    <w:rsid w:val="00510751"/>
    <w:rsid w:val="0051180E"/>
    <w:rsid w:val="0051203D"/>
    <w:rsid w:val="0051215D"/>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3399"/>
    <w:rsid w:val="00533CDB"/>
    <w:rsid w:val="00535DA2"/>
    <w:rsid w:val="00537B00"/>
    <w:rsid w:val="00537E3F"/>
    <w:rsid w:val="00540483"/>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89D"/>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388E"/>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80D"/>
    <w:rsid w:val="00573FA0"/>
    <w:rsid w:val="00577023"/>
    <w:rsid w:val="00577065"/>
    <w:rsid w:val="00577D29"/>
    <w:rsid w:val="00577F7E"/>
    <w:rsid w:val="0058030D"/>
    <w:rsid w:val="00581A70"/>
    <w:rsid w:val="00581F29"/>
    <w:rsid w:val="005829CD"/>
    <w:rsid w:val="0058390E"/>
    <w:rsid w:val="00583D80"/>
    <w:rsid w:val="00584310"/>
    <w:rsid w:val="005845E4"/>
    <w:rsid w:val="005846DC"/>
    <w:rsid w:val="0058550D"/>
    <w:rsid w:val="0058598D"/>
    <w:rsid w:val="00586291"/>
    <w:rsid w:val="00586A17"/>
    <w:rsid w:val="00586D06"/>
    <w:rsid w:val="0059019C"/>
    <w:rsid w:val="00590D5A"/>
    <w:rsid w:val="0059141E"/>
    <w:rsid w:val="00591B71"/>
    <w:rsid w:val="005932AC"/>
    <w:rsid w:val="00593C9B"/>
    <w:rsid w:val="00594BCA"/>
    <w:rsid w:val="00594F6D"/>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23BB"/>
    <w:rsid w:val="005B4362"/>
    <w:rsid w:val="005B4D0D"/>
    <w:rsid w:val="005B5067"/>
    <w:rsid w:val="005B6A56"/>
    <w:rsid w:val="005B7A34"/>
    <w:rsid w:val="005B7CB4"/>
    <w:rsid w:val="005C0616"/>
    <w:rsid w:val="005C1D7F"/>
    <w:rsid w:val="005C1EDD"/>
    <w:rsid w:val="005C2072"/>
    <w:rsid w:val="005C39A1"/>
    <w:rsid w:val="005C3A02"/>
    <w:rsid w:val="005C4452"/>
    <w:rsid w:val="005C4803"/>
    <w:rsid w:val="005C4E56"/>
    <w:rsid w:val="005C5305"/>
    <w:rsid w:val="005C5568"/>
    <w:rsid w:val="005C5EA5"/>
    <w:rsid w:val="005C77DD"/>
    <w:rsid w:val="005D09CD"/>
    <w:rsid w:val="005D3464"/>
    <w:rsid w:val="005D4162"/>
    <w:rsid w:val="005D46A3"/>
    <w:rsid w:val="005D521C"/>
    <w:rsid w:val="005D61D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20E81"/>
    <w:rsid w:val="00621699"/>
    <w:rsid w:val="006220BE"/>
    <w:rsid w:val="006223AF"/>
    <w:rsid w:val="00622417"/>
    <w:rsid w:val="00623749"/>
    <w:rsid w:val="00623DD2"/>
    <w:rsid w:val="00624146"/>
    <w:rsid w:val="00624A4E"/>
    <w:rsid w:val="006253B2"/>
    <w:rsid w:val="00625449"/>
    <w:rsid w:val="00625ED5"/>
    <w:rsid w:val="00627A86"/>
    <w:rsid w:val="00631A8E"/>
    <w:rsid w:val="00631D34"/>
    <w:rsid w:val="00632416"/>
    <w:rsid w:val="00632774"/>
    <w:rsid w:val="006329ED"/>
    <w:rsid w:val="00632EE0"/>
    <w:rsid w:val="00633367"/>
    <w:rsid w:val="006344D0"/>
    <w:rsid w:val="00635239"/>
    <w:rsid w:val="0063583B"/>
    <w:rsid w:val="00635DE9"/>
    <w:rsid w:val="006364FD"/>
    <w:rsid w:val="0063679A"/>
    <w:rsid w:val="00640D73"/>
    <w:rsid w:val="0064213C"/>
    <w:rsid w:val="00643964"/>
    <w:rsid w:val="00643FA3"/>
    <w:rsid w:val="0064446B"/>
    <w:rsid w:val="00644BAF"/>
    <w:rsid w:val="00644BB6"/>
    <w:rsid w:val="00645601"/>
    <w:rsid w:val="006466B8"/>
    <w:rsid w:val="00646DA2"/>
    <w:rsid w:val="0064782B"/>
    <w:rsid w:val="006503C2"/>
    <w:rsid w:val="006510BB"/>
    <w:rsid w:val="006512F8"/>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728AC"/>
    <w:rsid w:val="006729F6"/>
    <w:rsid w:val="00673605"/>
    <w:rsid w:val="00674654"/>
    <w:rsid w:val="00675111"/>
    <w:rsid w:val="006758F4"/>
    <w:rsid w:val="00675D45"/>
    <w:rsid w:val="006804CF"/>
    <w:rsid w:val="006815D6"/>
    <w:rsid w:val="006820B1"/>
    <w:rsid w:val="006830C9"/>
    <w:rsid w:val="00684624"/>
    <w:rsid w:val="00684A02"/>
    <w:rsid w:val="00686400"/>
    <w:rsid w:val="0068653C"/>
    <w:rsid w:val="006868A0"/>
    <w:rsid w:val="006868BB"/>
    <w:rsid w:val="00691942"/>
    <w:rsid w:val="00691BC9"/>
    <w:rsid w:val="00691EC4"/>
    <w:rsid w:val="00692A1F"/>
    <w:rsid w:val="00694828"/>
    <w:rsid w:val="00694C2B"/>
    <w:rsid w:val="00696732"/>
    <w:rsid w:val="00696850"/>
    <w:rsid w:val="00697876"/>
    <w:rsid w:val="0069797E"/>
    <w:rsid w:val="006A130A"/>
    <w:rsid w:val="006A2BE9"/>
    <w:rsid w:val="006A3747"/>
    <w:rsid w:val="006A4FD4"/>
    <w:rsid w:val="006A5108"/>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A8F"/>
    <w:rsid w:val="006B7CE3"/>
    <w:rsid w:val="006C016D"/>
    <w:rsid w:val="006C06AA"/>
    <w:rsid w:val="006C0FB7"/>
    <w:rsid w:val="006C1239"/>
    <w:rsid w:val="006C170F"/>
    <w:rsid w:val="006C1FBB"/>
    <w:rsid w:val="006C2115"/>
    <w:rsid w:val="006C3A9C"/>
    <w:rsid w:val="006C3E62"/>
    <w:rsid w:val="006C4271"/>
    <w:rsid w:val="006C5030"/>
    <w:rsid w:val="006C5D9A"/>
    <w:rsid w:val="006C5E66"/>
    <w:rsid w:val="006C70D4"/>
    <w:rsid w:val="006D0208"/>
    <w:rsid w:val="006D1B36"/>
    <w:rsid w:val="006D29F8"/>
    <w:rsid w:val="006D301F"/>
    <w:rsid w:val="006D3360"/>
    <w:rsid w:val="006D3E9A"/>
    <w:rsid w:val="006D5FB0"/>
    <w:rsid w:val="006D6355"/>
    <w:rsid w:val="006E1D37"/>
    <w:rsid w:val="006E1E61"/>
    <w:rsid w:val="006E2E30"/>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335C"/>
    <w:rsid w:val="0070387C"/>
    <w:rsid w:val="007041FC"/>
    <w:rsid w:val="00705994"/>
    <w:rsid w:val="00705FDE"/>
    <w:rsid w:val="0070605E"/>
    <w:rsid w:val="00707921"/>
    <w:rsid w:val="00712AED"/>
    <w:rsid w:val="00713ECB"/>
    <w:rsid w:val="0071476A"/>
    <w:rsid w:val="00714F0C"/>
    <w:rsid w:val="007153E6"/>
    <w:rsid w:val="0071725C"/>
    <w:rsid w:val="007175AB"/>
    <w:rsid w:val="007208A9"/>
    <w:rsid w:val="00721DA7"/>
    <w:rsid w:val="007229AB"/>
    <w:rsid w:val="007238B7"/>
    <w:rsid w:val="00723F33"/>
    <w:rsid w:val="00724D4D"/>
    <w:rsid w:val="0072655D"/>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2B0"/>
    <w:rsid w:val="007342FC"/>
    <w:rsid w:val="0073475C"/>
    <w:rsid w:val="00735A44"/>
    <w:rsid w:val="00736782"/>
    <w:rsid w:val="00736AC1"/>
    <w:rsid w:val="0073788F"/>
    <w:rsid w:val="007412B6"/>
    <w:rsid w:val="00741692"/>
    <w:rsid w:val="00741DAB"/>
    <w:rsid w:val="0074207C"/>
    <w:rsid w:val="00742535"/>
    <w:rsid w:val="00743EA8"/>
    <w:rsid w:val="00744189"/>
    <w:rsid w:val="007453BD"/>
    <w:rsid w:val="007455B8"/>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04B"/>
    <w:rsid w:val="0076421C"/>
    <w:rsid w:val="00764367"/>
    <w:rsid w:val="00764C72"/>
    <w:rsid w:val="00765F9C"/>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87C9B"/>
    <w:rsid w:val="007909E3"/>
    <w:rsid w:val="00790B2B"/>
    <w:rsid w:val="00791712"/>
    <w:rsid w:val="00791CC3"/>
    <w:rsid w:val="00792168"/>
    <w:rsid w:val="00795A68"/>
    <w:rsid w:val="00795AAD"/>
    <w:rsid w:val="007968D5"/>
    <w:rsid w:val="00796B50"/>
    <w:rsid w:val="007970CF"/>
    <w:rsid w:val="00797341"/>
    <w:rsid w:val="007A05A3"/>
    <w:rsid w:val="007A095C"/>
    <w:rsid w:val="007A2C19"/>
    <w:rsid w:val="007A327B"/>
    <w:rsid w:val="007A33A1"/>
    <w:rsid w:val="007A4E2D"/>
    <w:rsid w:val="007A6CCA"/>
    <w:rsid w:val="007A74B5"/>
    <w:rsid w:val="007B01E7"/>
    <w:rsid w:val="007B0390"/>
    <w:rsid w:val="007B193D"/>
    <w:rsid w:val="007B1CE7"/>
    <w:rsid w:val="007B1ECD"/>
    <w:rsid w:val="007B3476"/>
    <w:rsid w:val="007B349E"/>
    <w:rsid w:val="007B59E9"/>
    <w:rsid w:val="007B6931"/>
    <w:rsid w:val="007B748C"/>
    <w:rsid w:val="007B75D3"/>
    <w:rsid w:val="007B7E66"/>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8A9"/>
    <w:rsid w:val="007D3AD5"/>
    <w:rsid w:val="007D40F0"/>
    <w:rsid w:val="007D43F8"/>
    <w:rsid w:val="007D5048"/>
    <w:rsid w:val="007D5373"/>
    <w:rsid w:val="007D66CC"/>
    <w:rsid w:val="007D792A"/>
    <w:rsid w:val="007E40F4"/>
    <w:rsid w:val="007E4A71"/>
    <w:rsid w:val="007E5587"/>
    <w:rsid w:val="007E6622"/>
    <w:rsid w:val="007E7711"/>
    <w:rsid w:val="007E7E09"/>
    <w:rsid w:val="007F1302"/>
    <w:rsid w:val="007F21EF"/>
    <w:rsid w:val="007F22CA"/>
    <w:rsid w:val="007F2ADC"/>
    <w:rsid w:val="007F2B40"/>
    <w:rsid w:val="007F32ED"/>
    <w:rsid w:val="007F3879"/>
    <w:rsid w:val="007F4168"/>
    <w:rsid w:val="007F59F7"/>
    <w:rsid w:val="007F5EAB"/>
    <w:rsid w:val="007F7521"/>
    <w:rsid w:val="00800174"/>
    <w:rsid w:val="008005E3"/>
    <w:rsid w:val="00801603"/>
    <w:rsid w:val="00801AF8"/>
    <w:rsid w:val="00801DE5"/>
    <w:rsid w:val="008028A9"/>
    <w:rsid w:val="00803060"/>
    <w:rsid w:val="008039D6"/>
    <w:rsid w:val="00803E27"/>
    <w:rsid w:val="00804DAD"/>
    <w:rsid w:val="0080579D"/>
    <w:rsid w:val="00805D79"/>
    <w:rsid w:val="00806902"/>
    <w:rsid w:val="00806AF2"/>
    <w:rsid w:val="00806B26"/>
    <w:rsid w:val="00806FA1"/>
    <w:rsid w:val="0080778A"/>
    <w:rsid w:val="00810939"/>
    <w:rsid w:val="0081134C"/>
    <w:rsid w:val="00812B0B"/>
    <w:rsid w:val="00815129"/>
    <w:rsid w:val="008156BD"/>
    <w:rsid w:val="00815ED0"/>
    <w:rsid w:val="008163D1"/>
    <w:rsid w:val="00816ACE"/>
    <w:rsid w:val="00816C3D"/>
    <w:rsid w:val="008176A9"/>
    <w:rsid w:val="008207BB"/>
    <w:rsid w:val="00820D89"/>
    <w:rsid w:val="00821EE7"/>
    <w:rsid w:val="00822CF2"/>
    <w:rsid w:val="00822FB6"/>
    <w:rsid w:val="0082544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50129"/>
    <w:rsid w:val="00850648"/>
    <w:rsid w:val="00850D06"/>
    <w:rsid w:val="0085117F"/>
    <w:rsid w:val="0085282B"/>
    <w:rsid w:val="00852BAD"/>
    <w:rsid w:val="00853142"/>
    <w:rsid w:val="00853DB5"/>
    <w:rsid w:val="0085548E"/>
    <w:rsid w:val="00855734"/>
    <w:rsid w:val="0085653A"/>
    <w:rsid w:val="008567CC"/>
    <w:rsid w:val="008568D4"/>
    <w:rsid w:val="008576DD"/>
    <w:rsid w:val="00857935"/>
    <w:rsid w:val="00857A78"/>
    <w:rsid w:val="0086002B"/>
    <w:rsid w:val="0086008A"/>
    <w:rsid w:val="008606C7"/>
    <w:rsid w:val="00860ACF"/>
    <w:rsid w:val="00860B66"/>
    <w:rsid w:val="00862E65"/>
    <w:rsid w:val="00862ED8"/>
    <w:rsid w:val="00863E83"/>
    <w:rsid w:val="00863F09"/>
    <w:rsid w:val="00864C3C"/>
    <w:rsid w:val="00864F9E"/>
    <w:rsid w:val="008650AA"/>
    <w:rsid w:val="00866436"/>
    <w:rsid w:val="00866689"/>
    <w:rsid w:val="00866F98"/>
    <w:rsid w:val="008671CA"/>
    <w:rsid w:val="008677A0"/>
    <w:rsid w:val="008712E6"/>
    <w:rsid w:val="008715E5"/>
    <w:rsid w:val="0087181C"/>
    <w:rsid w:val="00871A28"/>
    <w:rsid w:val="00872D3C"/>
    <w:rsid w:val="008739F6"/>
    <w:rsid w:val="00874A8B"/>
    <w:rsid w:val="00877DB3"/>
    <w:rsid w:val="008821FB"/>
    <w:rsid w:val="008835EE"/>
    <w:rsid w:val="008842AA"/>
    <w:rsid w:val="00884406"/>
    <w:rsid w:val="0088442A"/>
    <w:rsid w:val="00884804"/>
    <w:rsid w:val="00884EA7"/>
    <w:rsid w:val="008852ED"/>
    <w:rsid w:val="008854C6"/>
    <w:rsid w:val="00885C6F"/>
    <w:rsid w:val="00886CAB"/>
    <w:rsid w:val="00887859"/>
    <w:rsid w:val="0088796D"/>
    <w:rsid w:val="00887CE1"/>
    <w:rsid w:val="00887D54"/>
    <w:rsid w:val="00887FBB"/>
    <w:rsid w:val="00890CC8"/>
    <w:rsid w:val="00890EEC"/>
    <w:rsid w:val="00891010"/>
    <w:rsid w:val="008914F1"/>
    <w:rsid w:val="0089286C"/>
    <w:rsid w:val="00893754"/>
    <w:rsid w:val="00894234"/>
    <w:rsid w:val="00894DFC"/>
    <w:rsid w:val="0089584A"/>
    <w:rsid w:val="008958E6"/>
    <w:rsid w:val="00896800"/>
    <w:rsid w:val="00897626"/>
    <w:rsid w:val="008A0196"/>
    <w:rsid w:val="008A10DE"/>
    <w:rsid w:val="008A1E0A"/>
    <w:rsid w:val="008A205E"/>
    <w:rsid w:val="008A21E1"/>
    <w:rsid w:val="008A2E79"/>
    <w:rsid w:val="008A3667"/>
    <w:rsid w:val="008A482C"/>
    <w:rsid w:val="008A5D54"/>
    <w:rsid w:val="008A65AF"/>
    <w:rsid w:val="008A6DA6"/>
    <w:rsid w:val="008B178B"/>
    <w:rsid w:val="008B2B6C"/>
    <w:rsid w:val="008B3F54"/>
    <w:rsid w:val="008B3F61"/>
    <w:rsid w:val="008B43E4"/>
    <w:rsid w:val="008B4F8E"/>
    <w:rsid w:val="008B54DF"/>
    <w:rsid w:val="008B6686"/>
    <w:rsid w:val="008B7690"/>
    <w:rsid w:val="008C22A9"/>
    <w:rsid w:val="008C4BAA"/>
    <w:rsid w:val="008C5DC0"/>
    <w:rsid w:val="008C639E"/>
    <w:rsid w:val="008C6B01"/>
    <w:rsid w:val="008D02D2"/>
    <w:rsid w:val="008D08CD"/>
    <w:rsid w:val="008D3169"/>
    <w:rsid w:val="008D3273"/>
    <w:rsid w:val="008D33FC"/>
    <w:rsid w:val="008D4322"/>
    <w:rsid w:val="008D46BA"/>
    <w:rsid w:val="008D4ADF"/>
    <w:rsid w:val="008D51AF"/>
    <w:rsid w:val="008D51DC"/>
    <w:rsid w:val="008D61B6"/>
    <w:rsid w:val="008D639F"/>
    <w:rsid w:val="008D73D8"/>
    <w:rsid w:val="008E00A9"/>
    <w:rsid w:val="008E0472"/>
    <w:rsid w:val="008E063C"/>
    <w:rsid w:val="008E0A56"/>
    <w:rsid w:val="008E1543"/>
    <w:rsid w:val="008E2992"/>
    <w:rsid w:val="008E3AB1"/>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32CF"/>
    <w:rsid w:val="008F53A7"/>
    <w:rsid w:val="008F5493"/>
    <w:rsid w:val="008F6D72"/>
    <w:rsid w:val="009012C2"/>
    <w:rsid w:val="009022E8"/>
    <w:rsid w:val="00902AF1"/>
    <w:rsid w:val="00904137"/>
    <w:rsid w:val="00904CE2"/>
    <w:rsid w:val="009058D6"/>
    <w:rsid w:val="009061C3"/>
    <w:rsid w:val="00906BCD"/>
    <w:rsid w:val="00907ADC"/>
    <w:rsid w:val="00907C43"/>
    <w:rsid w:val="00911F0F"/>
    <w:rsid w:val="009120D4"/>
    <w:rsid w:val="009123F5"/>
    <w:rsid w:val="00912B86"/>
    <w:rsid w:val="00913FD4"/>
    <w:rsid w:val="00915E13"/>
    <w:rsid w:val="00917B01"/>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3E4"/>
    <w:rsid w:val="00931512"/>
    <w:rsid w:val="0093544C"/>
    <w:rsid w:val="00935D61"/>
    <w:rsid w:val="00935F23"/>
    <w:rsid w:val="00935F70"/>
    <w:rsid w:val="00936161"/>
    <w:rsid w:val="009362E7"/>
    <w:rsid w:val="00936A8F"/>
    <w:rsid w:val="009372D4"/>
    <w:rsid w:val="00937416"/>
    <w:rsid w:val="00937AB0"/>
    <w:rsid w:val="00941D88"/>
    <w:rsid w:val="009441FD"/>
    <w:rsid w:val="0094490F"/>
    <w:rsid w:val="009452E3"/>
    <w:rsid w:val="00946848"/>
    <w:rsid w:val="009524B5"/>
    <w:rsid w:val="009529AE"/>
    <w:rsid w:val="00952CCD"/>
    <w:rsid w:val="009535A7"/>
    <w:rsid w:val="00953D10"/>
    <w:rsid w:val="009541F5"/>
    <w:rsid w:val="009546F5"/>
    <w:rsid w:val="00954ED7"/>
    <w:rsid w:val="00955F12"/>
    <w:rsid w:val="00956158"/>
    <w:rsid w:val="00956F05"/>
    <w:rsid w:val="0095701E"/>
    <w:rsid w:val="009605B6"/>
    <w:rsid w:val="00962AA3"/>
    <w:rsid w:val="009639C2"/>
    <w:rsid w:val="00964464"/>
    <w:rsid w:val="0096528D"/>
    <w:rsid w:val="00966812"/>
    <w:rsid w:val="00966E13"/>
    <w:rsid w:val="0096747B"/>
    <w:rsid w:val="00967A5C"/>
    <w:rsid w:val="00967AF0"/>
    <w:rsid w:val="00967F69"/>
    <w:rsid w:val="00970685"/>
    <w:rsid w:val="009708C4"/>
    <w:rsid w:val="00970A80"/>
    <w:rsid w:val="00970CA4"/>
    <w:rsid w:val="00971074"/>
    <w:rsid w:val="0097187A"/>
    <w:rsid w:val="00971E8E"/>
    <w:rsid w:val="00972280"/>
    <w:rsid w:val="00972592"/>
    <w:rsid w:val="0097292A"/>
    <w:rsid w:val="00972A45"/>
    <w:rsid w:val="00972DBE"/>
    <w:rsid w:val="00972E5A"/>
    <w:rsid w:val="00973820"/>
    <w:rsid w:val="00973F08"/>
    <w:rsid w:val="00974019"/>
    <w:rsid w:val="009748E0"/>
    <w:rsid w:val="009760A3"/>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3CCD"/>
    <w:rsid w:val="009A40E1"/>
    <w:rsid w:val="009A449E"/>
    <w:rsid w:val="009A4D66"/>
    <w:rsid w:val="009A5A64"/>
    <w:rsid w:val="009A7C38"/>
    <w:rsid w:val="009B20F9"/>
    <w:rsid w:val="009B2111"/>
    <w:rsid w:val="009B267C"/>
    <w:rsid w:val="009B2736"/>
    <w:rsid w:val="009B2D58"/>
    <w:rsid w:val="009B38B4"/>
    <w:rsid w:val="009B4845"/>
    <w:rsid w:val="009B52B3"/>
    <w:rsid w:val="009B59D3"/>
    <w:rsid w:val="009B6CBE"/>
    <w:rsid w:val="009B7343"/>
    <w:rsid w:val="009C1739"/>
    <w:rsid w:val="009C1B91"/>
    <w:rsid w:val="009C3FE3"/>
    <w:rsid w:val="009C5A43"/>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09E3"/>
    <w:rsid w:val="009F1B56"/>
    <w:rsid w:val="009F2BD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760"/>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91E"/>
    <w:rsid w:val="00A41C7F"/>
    <w:rsid w:val="00A42AD5"/>
    <w:rsid w:val="00A42C0A"/>
    <w:rsid w:val="00A435FA"/>
    <w:rsid w:val="00A43DE8"/>
    <w:rsid w:val="00A446D6"/>
    <w:rsid w:val="00A44B1B"/>
    <w:rsid w:val="00A44FA0"/>
    <w:rsid w:val="00A50125"/>
    <w:rsid w:val="00A50D21"/>
    <w:rsid w:val="00A521A0"/>
    <w:rsid w:val="00A52AAA"/>
    <w:rsid w:val="00A53709"/>
    <w:rsid w:val="00A53B46"/>
    <w:rsid w:val="00A541FA"/>
    <w:rsid w:val="00A565CF"/>
    <w:rsid w:val="00A565F9"/>
    <w:rsid w:val="00A61AD6"/>
    <w:rsid w:val="00A61FA8"/>
    <w:rsid w:val="00A62552"/>
    <w:rsid w:val="00A62B6D"/>
    <w:rsid w:val="00A63104"/>
    <w:rsid w:val="00A63A66"/>
    <w:rsid w:val="00A63EAD"/>
    <w:rsid w:val="00A64C25"/>
    <w:rsid w:val="00A656BC"/>
    <w:rsid w:val="00A668C2"/>
    <w:rsid w:val="00A712DD"/>
    <w:rsid w:val="00A725E3"/>
    <w:rsid w:val="00A737E6"/>
    <w:rsid w:val="00A7385D"/>
    <w:rsid w:val="00A740B5"/>
    <w:rsid w:val="00A741D0"/>
    <w:rsid w:val="00A74C24"/>
    <w:rsid w:val="00A75164"/>
    <w:rsid w:val="00A77F36"/>
    <w:rsid w:val="00A81598"/>
    <w:rsid w:val="00A815C6"/>
    <w:rsid w:val="00A81874"/>
    <w:rsid w:val="00A824EA"/>
    <w:rsid w:val="00A83718"/>
    <w:rsid w:val="00A8474E"/>
    <w:rsid w:val="00A84CB5"/>
    <w:rsid w:val="00A8540C"/>
    <w:rsid w:val="00A859EC"/>
    <w:rsid w:val="00A85F50"/>
    <w:rsid w:val="00A87421"/>
    <w:rsid w:val="00A92C72"/>
    <w:rsid w:val="00A933C7"/>
    <w:rsid w:val="00A93A19"/>
    <w:rsid w:val="00A94E85"/>
    <w:rsid w:val="00A97A55"/>
    <w:rsid w:val="00AA07A7"/>
    <w:rsid w:val="00AA165C"/>
    <w:rsid w:val="00AA1EFB"/>
    <w:rsid w:val="00AA4262"/>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0A3"/>
    <w:rsid w:val="00AB5BF7"/>
    <w:rsid w:val="00AB6700"/>
    <w:rsid w:val="00AB6775"/>
    <w:rsid w:val="00AB6AF4"/>
    <w:rsid w:val="00AB7D37"/>
    <w:rsid w:val="00AC060B"/>
    <w:rsid w:val="00AC3B44"/>
    <w:rsid w:val="00AC3CD6"/>
    <w:rsid w:val="00AC3CF4"/>
    <w:rsid w:val="00AC434E"/>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655E"/>
    <w:rsid w:val="00AF68B8"/>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6A2D"/>
    <w:rsid w:val="00B17971"/>
    <w:rsid w:val="00B17D28"/>
    <w:rsid w:val="00B20A62"/>
    <w:rsid w:val="00B21FE6"/>
    <w:rsid w:val="00B22DAD"/>
    <w:rsid w:val="00B24463"/>
    <w:rsid w:val="00B25142"/>
    <w:rsid w:val="00B252F8"/>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3560"/>
    <w:rsid w:val="00B442C8"/>
    <w:rsid w:val="00B44582"/>
    <w:rsid w:val="00B45851"/>
    <w:rsid w:val="00B46A80"/>
    <w:rsid w:val="00B477B9"/>
    <w:rsid w:val="00B477D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670"/>
    <w:rsid w:val="00B74431"/>
    <w:rsid w:val="00B76FDB"/>
    <w:rsid w:val="00B77790"/>
    <w:rsid w:val="00B7791E"/>
    <w:rsid w:val="00B77ECF"/>
    <w:rsid w:val="00B77F28"/>
    <w:rsid w:val="00B80192"/>
    <w:rsid w:val="00B80D0C"/>
    <w:rsid w:val="00B811D6"/>
    <w:rsid w:val="00B818B0"/>
    <w:rsid w:val="00B82113"/>
    <w:rsid w:val="00B82389"/>
    <w:rsid w:val="00B82734"/>
    <w:rsid w:val="00B82AF9"/>
    <w:rsid w:val="00B84AB9"/>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98F"/>
    <w:rsid w:val="00BA7E9D"/>
    <w:rsid w:val="00BB092B"/>
    <w:rsid w:val="00BB0A53"/>
    <w:rsid w:val="00BB0D76"/>
    <w:rsid w:val="00BB18DD"/>
    <w:rsid w:val="00BB19BC"/>
    <w:rsid w:val="00BB1A5A"/>
    <w:rsid w:val="00BB2693"/>
    <w:rsid w:val="00BB2948"/>
    <w:rsid w:val="00BB3238"/>
    <w:rsid w:val="00BB3588"/>
    <w:rsid w:val="00BB4380"/>
    <w:rsid w:val="00BB54A4"/>
    <w:rsid w:val="00BB552E"/>
    <w:rsid w:val="00BB7A7E"/>
    <w:rsid w:val="00BC17DB"/>
    <w:rsid w:val="00BC1C47"/>
    <w:rsid w:val="00BC2691"/>
    <w:rsid w:val="00BC3631"/>
    <w:rsid w:val="00BC378D"/>
    <w:rsid w:val="00BC3BAA"/>
    <w:rsid w:val="00BC3D2A"/>
    <w:rsid w:val="00BC414C"/>
    <w:rsid w:val="00BC42AE"/>
    <w:rsid w:val="00BC739C"/>
    <w:rsid w:val="00BC7DFF"/>
    <w:rsid w:val="00BD08FD"/>
    <w:rsid w:val="00BD0AC4"/>
    <w:rsid w:val="00BD0CAD"/>
    <w:rsid w:val="00BD0F67"/>
    <w:rsid w:val="00BD1BDB"/>
    <w:rsid w:val="00BD1C6E"/>
    <w:rsid w:val="00BD2250"/>
    <w:rsid w:val="00BD23B3"/>
    <w:rsid w:val="00BD3367"/>
    <w:rsid w:val="00BD3529"/>
    <w:rsid w:val="00BD3F1A"/>
    <w:rsid w:val="00BD4661"/>
    <w:rsid w:val="00BD48C1"/>
    <w:rsid w:val="00BD5366"/>
    <w:rsid w:val="00BD5ACF"/>
    <w:rsid w:val="00BD6DE0"/>
    <w:rsid w:val="00BD797A"/>
    <w:rsid w:val="00BD7FFE"/>
    <w:rsid w:val="00BE0BC6"/>
    <w:rsid w:val="00BE206F"/>
    <w:rsid w:val="00BE2F6E"/>
    <w:rsid w:val="00BE4878"/>
    <w:rsid w:val="00BE4BD3"/>
    <w:rsid w:val="00BE539E"/>
    <w:rsid w:val="00BE6BF3"/>
    <w:rsid w:val="00BF031E"/>
    <w:rsid w:val="00BF1B12"/>
    <w:rsid w:val="00BF1E83"/>
    <w:rsid w:val="00BF1F7E"/>
    <w:rsid w:val="00BF2C93"/>
    <w:rsid w:val="00BF3F88"/>
    <w:rsid w:val="00BF542E"/>
    <w:rsid w:val="00BF58B5"/>
    <w:rsid w:val="00BF69A5"/>
    <w:rsid w:val="00BF7785"/>
    <w:rsid w:val="00C00A1A"/>
    <w:rsid w:val="00C0147F"/>
    <w:rsid w:val="00C01760"/>
    <w:rsid w:val="00C017EB"/>
    <w:rsid w:val="00C02BDB"/>
    <w:rsid w:val="00C02C70"/>
    <w:rsid w:val="00C0316E"/>
    <w:rsid w:val="00C03687"/>
    <w:rsid w:val="00C039F3"/>
    <w:rsid w:val="00C03D53"/>
    <w:rsid w:val="00C03D9D"/>
    <w:rsid w:val="00C045AC"/>
    <w:rsid w:val="00C048D6"/>
    <w:rsid w:val="00C04E61"/>
    <w:rsid w:val="00C04EB2"/>
    <w:rsid w:val="00C0597B"/>
    <w:rsid w:val="00C06DF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5BAB"/>
    <w:rsid w:val="00C26919"/>
    <w:rsid w:val="00C27622"/>
    <w:rsid w:val="00C317E6"/>
    <w:rsid w:val="00C32086"/>
    <w:rsid w:val="00C33708"/>
    <w:rsid w:val="00C33B73"/>
    <w:rsid w:val="00C33F48"/>
    <w:rsid w:val="00C3420C"/>
    <w:rsid w:val="00C34A95"/>
    <w:rsid w:val="00C34B47"/>
    <w:rsid w:val="00C35356"/>
    <w:rsid w:val="00C36BC3"/>
    <w:rsid w:val="00C3722A"/>
    <w:rsid w:val="00C37AD3"/>
    <w:rsid w:val="00C37C93"/>
    <w:rsid w:val="00C37FAB"/>
    <w:rsid w:val="00C41325"/>
    <w:rsid w:val="00C416D1"/>
    <w:rsid w:val="00C41A5E"/>
    <w:rsid w:val="00C420B8"/>
    <w:rsid w:val="00C43B18"/>
    <w:rsid w:val="00C43F14"/>
    <w:rsid w:val="00C45900"/>
    <w:rsid w:val="00C46B64"/>
    <w:rsid w:val="00C4736D"/>
    <w:rsid w:val="00C5069C"/>
    <w:rsid w:val="00C50709"/>
    <w:rsid w:val="00C5260B"/>
    <w:rsid w:val="00C53D2F"/>
    <w:rsid w:val="00C53DCB"/>
    <w:rsid w:val="00C547D6"/>
    <w:rsid w:val="00C568D4"/>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4EAB"/>
    <w:rsid w:val="00C75BF8"/>
    <w:rsid w:val="00C7609F"/>
    <w:rsid w:val="00C81C99"/>
    <w:rsid w:val="00C83A19"/>
    <w:rsid w:val="00C83EC2"/>
    <w:rsid w:val="00C84776"/>
    <w:rsid w:val="00C84F38"/>
    <w:rsid w:val="00C852CA"/>
    <w:rsid w:val="00C86057"/>
    <w:rsid w:val="00C903F0"/>
    <w:rsid w:val="00C9200B"/>
    <w:rsid w:val="00C92AB0"/>
    <w:rsid w:val="00C93427"/>
    <w:rsid w:val="00C938E9"/>
    <w:rsid w:val="00C93CF7"/>
    <w:rsid w:val="00C93EDB"/>
    <w:rsid w:val="00C95AB0"/>
    <w:rsid w:val="00C96431"/>
    <w:rsid w:val="00C96B15"/>
    <w:rsid w:val="00CA06B0"/>
    <w:rsid w:val="00CA18B2"/>
    <w:rsid w:val="00CA1B87"/>
    <w:rsid w:val="00CA2D57"/>
    <w:rsid w:val="00CA3440"/>
    <w:rsid w:val="00CA3647"/>
    <w:rsid w:val="00CA4C69"/>
    <w:rsid w:val="00CA6396"/>
    <w:rsid w:val="00CA63C8"/>
    <w:rsid w:val="00CA77D8"/>
    <w:rsid w:val="00CA7D2E"/>
    <w:rsid w:val="00CB0645"/>
    <w:rsid w:val="00CB15EC"/>
    <w:rsid w:val="00CB1FB6"/>
    <w:rsid w:val="00CB1FBA"/>
    <w:rsid w:val="00CB2380"/>
    <w:rsid w:val="00CB40F9"/>
    <w:rsid w:val="00CB6067"/>
    <w:rsid w:val="00CB6906"/>
    <w:rsid w:val="00CB75AB"/>
    <w:rsid w:val="00CB77D7"/>
    <w:rsid w:val="00CC0913"/>
    <w:rsid w:val="00CC1C65"/>
    <w:rsid w:val="00CC1F2F"/>
    <w:rsid w:val="00CC22AE"/>
    <w:rsid w:val="00CC23BD"/>
    <w:rsid w:val="00CC2772"/>
    <w:rsid w:val="00CC27D1"/>
    <w:rsid w:val="00CC284E"/>
    <w:rsid w:val="00CC2E8C"/>
    <w:rsid w:val="00CC333B"/>
    <w:rsid w:val="00CC3C9A"/>
    <w:rsid w:val="00CC4339"/>
    <w:rsid w:val="00CC449B"/>
    <w:rsid w:val="00CC5062"/>
    <w:rsid w:val="00CD00BE"/>
    <w:rsid w:val="00CD0AA7"/>
    <w:rsid w:val="00CD111F"/>
    <w:rsid w:val="00CD2104"/>
    <w:rsid w:val="00CD3C55"/>
    <w:rsid w:val="00CD5F33"/>
    <w:rsid w:val="00CD72CE"/>
    <w:rsid w:val="00CE0267"/>
    <w:rsid w:val="00CE0541"/>
    <w:rsid w:val="00CE143E"/>
    <w:rsid w:val="00CE1BB2"/>
    <w:rsid w:val="00CE4547"/>
    <w:rsid w:val="00CE496F"/>
    <w:rsid w:val="00CE5783"/>
    <w:rsid w:val="00CE5C4D"/>
    <w:rsid w:val="00CE72FA"/>
    <w:rsid w:val="00CE77D2"/>
    <w:rsid w:val="00CF16FD"/>
    <w:rsid w:val="00CF1A98"/>
    <w:rsid w:val="00CF36F6"/>
    <w:rsid w:val="00CF41AA"/>
    <w:rsid w:val="00CF5AE1"/>
    <w:rsid w:val="00CF60A3"/>
    <w:rsid w:val="00CF6D77"/>
    <w:rsid w:val="00CF6F66"/>
    <w:rsid w:val="00CF7889"/>
    <w:rsid w:val="00D000F4"/>
    <w:rsid w:val="00D00386"/>
    <w:rsid w:val="00D01DFA"/>
    <w:rsid w:val="00D01F61"/>
    <w:rsid w:val="00D02013"/>
    <w:rsid w:val="00D024EB"/>
    <w:rsid w:val="00D03B3A"/>
    <w:rsid w:val="00D03F0F"/>
    <w:rsid w:val="00D04877"/>
    <w:rsid w:val="00D0525C"/>
    <w:rsid w:val="00D05BC0"/>
    <w:rsid w:val="00D065AD"/>
    <w:rsid w:val="00D06809"/>
    <w:rsid w:val="00D06B95"/>
    <w:rsid w:val="00D073E5"/>
    <w:rsid w:val="00D076DF"/>
    <w:rsid w:val="00D077D4"/>
    <w:rsid w:val="00D07F2F"/>
    <w:rsid w:val="00D10D8C"/>
    <w:rsid w:val="00D11F94"/>
    <w:rsid w:val="00D12264"/>
    <w:rsid w:val="00D123CE"/>
    <w:rsid w:val="00D136A4"/>
    <w:rsid w:val="00D1427E"/>
    <w:rsid w:val="00D14F71"/>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0A8E"/>
    <w:rsid w:val="00D316D9"/>
    <w:rsid w:val="00D32A4E"/>
    <w:rsid w:val="00D330D7"/>
    <w:rsid w:val="00D35573"/>
    <w:rsid w:val="00D36399"/>
    <w:rsid w:val="00D36EEE"/>
    <w:rsid w:val="00D37E9D"/>
    <w:rsid w:val="00D37F2C"/>
    <w:rsid w:val="00D40039"/>
    <w:rsid w:val="00D40967"/>
    <w:rsid w:val="00D413D9"/>
    <w:rsid w:val="00D41B53"/>
    <w:rsid w:val="00D41DC6"/>
    <w:rsid w:val="00D41F2F"/>
    <w:rsid w:val="00D439A9"/>
    <w:rsid w:val="00D471AA"/>
    <w:rsid w:val="00D4723A"/>
    <w:rsid w:val="00D47B0C"/>
    <w:rsid w:val="00D47B2F"/>
    <w:rsid w:val="00D47DDF"/>
    <w:rsid w:val="00D50CA9"/>
    <w:rsid w:val="00D51A78"/>
    <w:rsid w:val="00D533F5"/>
    <w:rsid w:val="00D54726"/>
    <w:rsid w:val="00D55A48"/>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4C21"/>
    <w:rsid w:val="00D75B36"/>
    <w:rsid w:val="00D77907"/>
    <w:rsid w:val="00D82198"/>
    <w:rsid w:val="00D83AA4"/>
    <w:rsid w:val="00D84016"/>
    <w:rsid w:val="00D842C4"/>
    <w:rsid w:val="00D8750E"/>
    <w:rsid w:val="00D87E39"/>
    <w:rsid w:val="00D9018A"/>
    <w:rsid w:val="00D902EB"/>
    <w:rsid w:val="00D9084A"/>
    <w:rsid w:val="00D90C92"/>
    <w:rsid w:val="00D911A6"/>
    <w:rsid w:val="00D948B7"/>
    <w:rsid w:val="00D96C08"/>
    <w:rsid w:val="00D977FD"/>
    <w:rsid w:val="00DA0334"/>
    <w:rsid w:val="00DA0953"/>
    <w:rsid w:val="00DA0CCB"/>
    <w:rsid w:val="00DA0D24"/>
    <w:rsid w:val="00DA100D"/>
    <w:rsid w:val="00DA12F0"/>
    <w:rsid w:val="00DA1734"/>
    <w:rsid w:val="00DA1C18"/>
    <w:rsid w:val="00DA307B"/>
    <w:rsid w:val="00DA3B43"/>
    <w:rsid w:val="00DA4EB2"/>
    <w:rsid w:val="00DA5770"/>
    <w:rsid w:val="00DA5E31"/>
    <w:rsid w:val="00DA609A"/>
    <w:rsid w:val="00DA630D"/>
    <w:rsid w:val="00DB0B68"/>
    <w:rsid w:val="00DB183D"/>
    <w:rsid w:val="00DB3371"/>
    <w:rsid w:val="00DB5506"/>
    <w:rsid w:val="00DB5C08"/>
    <w:rsid w:val="00DB7202"/>
    <w:rsid w:val="00DB7C17"/>
    <w:rsid w:val="00DB7CFB"/>
    <w:rsid w:val="00DC0F08"/>
    <w:rsid w:val="00DC14DB"/>
    <w:rsid w:val="00DC1C2E"/>
    <w:rsid w:val="00DC4482"/>
    <w:rsid w:val="00DC454C"/>
    <w:rsid w:val="00DC4753"/>
    <w:rsid w:val="00DC5326"/>
    <w:rsid w:val="00DC5748"/>
    <w:rsid w:val="00DC626D"/>
    <w:rsid w:val="00DC6911"/>
    <w:rsid w:val="00DC69C7"/>
    <w:rsid w:val="00DD0591"/>
    <w:rsid w:val="00DD0E23"/>
    <w:rsid w:val="00DD229A"/>
    <w:rsid w:val="00DD3D0A"/>
    <w:rsid w:val="00DD4AE7"/>
    <w:rsid w:val="00DD4B3D"/>
    <w:rsid w:val="00DD571F"/>
    <w:rsid w:val="00DD5DCA"/>
    <w:rsid w:val="00DD60BA"/>
    <w:rsid w:val="00DD675E"/>
    <w:rsid w:val="00DD6DED"/>
    <w:rsid w:val="00DD7804"/>
    <w:rsid w:val="00DD7D94"/>
    <w:rsid w:val="00DE0626"/>
    <w:rsid w:val="00DE12ED"/>
    <w:rsid w:val="00DE1D19"/>
    <w:rsid w:val="00DE226A"/>
    <w:rsid w:val="00DE2459"/>
    <w:rsid w:val="00DE26E8"/>
    <w:rsid w:val="00DE2A57"/>
    <w:rsid w:val="00DE4008"/>
    <w:rsid w:val="00DE570C"/>
    <w:rsid w:val="00DE5EBE"/>
    <w:rsid w:val="00DE71F7"/>
    <w:rsid w:val="00DE7B5A"/>
    <w:rsid w:val="00DF13CE"/>
    <w:rsid w:val="00DF240F"/>
    <w:rsid w:val="00DF2AAE"/>
    <w:rsid w:val="00DF32C0"/>
    <w:rsid w:val="00DF3D3F"/>
    <w:rsid w:val="00DF46C7"/>
    <w:rsid w:val="00DF4734"/>
    <w:rsid w:val="00DF48B6"/>
    <w:rsid w:val="00DF5671"/>
    <w:rsid w:val="00DF5A87"/>
    <w:rsid w:val="00DF6147"/>
    <w:rsid w:val="00DF676A"/>
    <w:rsid w:val="00DF7109"/>
    <w:rsid w:val="00DF7240"/>
    <w:rsid w:val="00DF7372"/>
    <w:rsid w:val="00DF7489"/>
    <w:rsid w:val="00DF7B45"/>
    <w:rsid w:val="00E01699"/>
    <w:rsid w:val="00E01A4F"/>
    <w:rsid w:val="00E020CD"/>
    <w:rsid w:val="00E027B0"/>
    <w:rsid w:val="00E04446"/>
    <w:rsid w:val="00E046E7"/>
    <w:rsid w:val="00E0538E"/>
    <w:rsid w:val="00E05658"/>
    <w:rsid w:val="00E05B5E"/>
    <w:rsid w:val="00E06388"/>
    <w:rsid w:val="00E063C6"/>
    <w:rsid w:val="00E0666E"/>
    <w:rsid w:val="00E076C8"/>
    <w:rsid w:val="00E1078E"/>
    <w:rsid w:val="00E1120B"/>
    <w:rsid w:val="00E11379"/>
    <w:rsid w:val="00E1149F"/>
    <w:rsid w:val="00E140AF"/>
    <w:rsid w:val="00E14D39"/>
    <w:rsid w:val="00E14F7A"/>
    <w:rsid w:val="00E16061"/>
    <w:rsid w:val="00E165CB"/>
    <w:rsid w:val="00E21581"/>
    <w:rsid w:val="00E2209F"/>
    <w:rsid w:val="00E22369"/>
    <w:rsid w:val="00E22EAB"/>
    <w:rsid w:val="00E239D5"/>
    <w:rsid w:val="00E23AE9"/>
    <w:rsid w:val="00E253D5"/>
    <w:rsid w:val="00E26EC0"/>
    <w:rsid w:val="00E270A2"/>
    <w:rsid w:val="00E275CB"/>
    <w:rsid w:val="00E32506"/>
    <w:rsid w:val="00E32B8B"/>
    <w:rsid w:val="00E336BF"/>
    <w:rsid w:val="00E338D8"/>
    <w:rsid w:val="00E3581C"/>
    <w:rsid w:val="00E35A24"/>
    <w:rsid w:val="00E365CB"/>
    <w:rsid w:val="00E36826"/>
    <w:rsid w:val="00E36917"/>
    <w:rsid w:val="00E36AF3"/>
    <w:rsid w:val="00E36CCD"/>
    <w:rsid w:val="00E3712D"/>
    <w:rsid w:val="00E37775"/>
    <w:rsid w:val="00E37851"/>
    <w:rsid w:val="00E402B2"/>
    <w:rsid w:val="00E40CDD"/>
    <w:rsid w:val="00E40F20"/>
    <w:rsid w:val="00E41965"/>
    <w:rsid w:val="00E43887"/>
    <w:rsid w:val="00E43FAC"/>
    <w:rsid w:val="00E447E0"/>
    <w:rsid w:val="00E45214"/>
    <w:rsid w:val="00E45383"/>
    <w:rsid w:val="00E45EAF"/>
    <w:rsid w:val="00E463A9"/>
    <w:rsid w:val="00E47A9E"/>
    <w:rsid w:val="00E47D96"/>
    <w:rsid w:val="00E50E89"/>
    <w:rsid w:val="00E52F72"/>
    <w:rsid w:val="00E531B4"/>
    <w:rsid w:val="00E556CE"/>
    <w:rsid w:val="00E56163"/>
    <w:rsid w:val="00E56695"/>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5FD"/>
    <w:rsid w:val="00E7388F"/>
    <w:rsid w:val="00E738F5"/>
    <w:rsid w:val="00E7397B"/>
    <w:rsid w:val="00E744C5"/>
    <w:rsid w:val="00E74917"/>
    <w:rsid w:val="00E7541C"/>
    <w:rsid w:val="00E76308"/>
    <w:rsid w:val="00E80995"/>
    <w:rsid w:val="00E81A30"/>
    <w:rsid w:val="00E81E86"/>
    <w:rsid w:val="00E824DE"/>
    <w:rsid w:val="00E84106"/>
    <w:rsid w:val="00E857B8"/>
    <w:rsid w:val="00E86A6C"/>
    <w:rsid w:val="00E90AE3"/>
    <w:rsid w:val="00E91F36"/>
    <w:rsid w:val="00E92B19"/>
    <w:rsid w:val="00E93FDA"/>
    <w:rsid w:val="00E943FB"/>
    <w:rsid w:val="00E95C60"/>
    <w:rsid w:val="00E965E7"/>
    <w:rsid w:val="00E96CE1"/>
    <w:rsid w:val="00E979E7"/>
    <w:rsid w:val="00EA13E7"/>
    <w:rsid w:val="00EA1596"/>
    <w:rsid w:val="00EA22C7"/>
    <w:rsid w:val="00EA2313"/>
    <w:rsid w:val="00EA2F46"/>
    <w:rsid w:val="00EA3CD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D135C"/>
    <w:rsid w:val="00ED19AB"/>
    <w:rsid w:val="00ED23DD"/>
    <w:rsid w:val="00ED2426"/>
    <w:rsid w:val="00ED24D7"/>
    <w:rsid w:val="00ED37C7"/>
    <w:rsid w:val="00ED3C26"/>
    <w:rsid w:val="00ED474F"/>
    <w:rsid w:val="00ED5992"/>
    <w:rsid w:val="00ED5AEB"/>
    <w:rsid w:val="00ED7BDF"/>
    <w:rsid w:val="00EE0368"/>
    <w:rsid w:val="00EE04DC"/>
    <w:rsid w:val="00EE1036"/>
    <w:rsid w:val="00EE21AD"/>
    <w:rsid w:val="00EE32E3"/>
    <w:rsid w:val="00EE38D2"/>
    <w:rsid w:val="00EE3D90"/>
    <w:rsid w:val="00EE44FC"/>
    <w:rsid w:val="00EE47F9"/>
    <w:rsid w:val="00EE5614"/>
    <w:rsid w:val="00EE6628"/>
    <w:rsid w:val="00EE6981"/>
    <w:rsid w:val="00EE6A3F"/>
    <w:rsid w:val="00EE6A5C"/>
    <w:rsid w:val="00EE7238"/>
    <w:rsid w:val="00EE7641"/>
    <w:rsid w:val="00EF0CC8"/>
    <w:rsid w:val="00EF12EB"/>
    <w:rsid w:val="00EF2114"/>
    <w:rsid w:val="00EF5BAB"/>
    <w:rsid w:val="00EF61BE"/>
    <w:rsid w:val="00EF6A22"/>
    <w:rsid w:val="00EF6DD7"/>
    <w:rsid w:val="00EF7B2E"/>
    <w:rsid w:val="00F001F6"/>
    <w:rsid w:val="00F00626"/>
    <w:rsid w:val="00F00803"/>
    <w:rsid w:val="00F01509"/>
    <w:rsid w:val="00F01719"/>
    <w:rsid w:val="00F01E5A"/>
    <w:rsid w:val="00F0238B"/>
    <w:rsid w:val="00F03902"/>
    <w:rsid w:val="00F03AAC"/>
    <w:rsid w:val="00F04B20"/>
    <w:rsid w:val="00F054B1"/>
    <w:rsid w:val="00F076FC"/>
    <w:rsid w:val="00F07787"/>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2682C"/>
    <w:rsid w:val="00F31604"/>
    <w:rsid w:val="00F31FAB"/>
    <w:rsid w:val="00F32829"/>
    <w:rsid w:val="00F33760"/>
    <w:rsid w:val="00F338E4"/>
    <w:rsid w:val="00F34978"/>
    <w:rsid w:val="00F35472"/>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B1F"/>
    <w:rsid w:val="00F56C75"/>
    <w:rsid w:val="00F602E9"/>
    <w:rsid w:val="00F605AA"/>
    <w:rsid w:val="00F60F62"/>
    <w:rsid w:val="00F614B7"/>
    <w:rsid w:val="00F61BD3"/>
    <w:rsid w:val="00F6343A"/>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0EB6"/>
    <w:rsid w:val="00F7227E"/>
    <w:rsid w:val="00F7385E"/>
    <w:rsid w:val="00F744A6"/>
    <w:rsid w:val="00F76241"/>
    <w:rsid w:val="00F76B4D"/>
    <w:rsid w:val="00F76E1B"/>
    <w:rsid w:val="00F77490"/>
    <w:rsid w:val="00F775E9"/>
    <w:rsid w:val="00F80DCD"/>
    <w:rsid w:val="00F81A49"/>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42C3"/>
    <w:rsid w:val="00FA5A7F"/>
    <w:rsid w:val="00FA5C57"/>
    <w:rsid w:val="00FA5F94"/>
    <w:rsid w:val="00FA63FF"/>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4782"/>
    <w:rsid w:val="00FD6CD7"/>
    <w:rsid w:val="00FE009E"/>
    <w:rsid w:val="00FE00EC"/>
    <w:rsid w:val="00FE0FE0"/>
    <w:rsid w:val="00FE179D"/>
    <w:rsid w:val="00FE2138"/>
    <w:rsid w:val="00FE2A7A"/>
    <w:rsid w:val="00FE3074"/>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xl25">
    <w:name w:val="xl25"/>
    <w:basedOn w:val="Normal"/>
    <w:rsid w:val="00E239D5"/>
    <w:pPr>
      <w:spacing w:before="100" w:beforeAutospacing="1" w:after="100" w:afterAutospacing="1"/>
    </w:pPr>
    <w:rPr>
      <w:rFonts w:ascii="Humanst521 BT" w:eastAsia="Arial Unicode MS" w:hAnsi="Humanst521 BT" w:cs="Arial Unicode MS"/>
      <w:b/>
      <w:bCs/>
      <w:sz w:val="18"/>
      <w:szCs w:val="18"/>
    </w:rPr>
  </w:style>
  <w:style w:type="paragraph" w:customStyle="1" w:styleId="Standard">
    <w:name w:val="Standard"/>
    <w:link w:val="StandardCar"/>
    <w:rsid w:val="00CB40F9"/>
    <w:pPr>
      <w:suppressAutoHyphens/>
      <w:autoSpaceDN w:val="0"/>
      <w:textAlignment w:val="baseline"/>
    </w:pPr>
    <w:rPr>
      <w:kern w:val="3"/>
      <w:sz w:val="24"/>
      <w:szCs w:val="24"/>
      <w:lang w:val="es-ES" w:eastAsia="zh-CN"/>
    </w:rPr>
  </w:style>
  <w:style w:type="character" w:customStyle="1" w:styleId="StandardCar">
    <w:name w:val="Standard Car"/>
    <w:link w:val="Standard"/>
    <w:rsid w:val="00CB40F9"/>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29444279">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08115349">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0123379">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9888467">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995300175">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2826931">
      <w:bodyDiv w:val="1"/>
      <w:marLeft w:val="0"/>
      <w:marRight w:val="0"/>
      <w:marTop w:val="0"/>
      <w:marBottom w:val="0"/>
      <w:divBdr>
        <w:top w:val="none" w:sz="0" w:space="0" w:color="auto"/>
        <w:left w:val="none" w:sz="0" w:space="0" w:color="auto"/>
        <w:bottom w:val="none" w:sz="0" w:space="0" w:color="auto"/>
        <w:right w:val="none" w:sz="0" w:space="0" w:color="auto"/>
      </w:divBdr>
    </w:div>
    <w:div w:id="1064258159">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65070128">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3992426">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13209621">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28670-86E5-4AE1-AB93-46E7D9E54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36</Pages>
  <Words>9271</Words>
  <Characters>50993</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60144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18</cp:revision>
  <cp:lastPrinted>2017-03-01T22:19:00Z</cp:lastPrinted>
  <dcterms:created xsi:type="dcterms:W3CDTF">2017-03-22T22:32:00Z</dcterms:created>
  <dcterms:modified xsi:type="dcterms:W3CDTF">2017-04-18T20:47:00Z</dcterms:modified>
</cp:coreProperties>
</file>