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B31B3" w:rsidRDefault="003B31B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B31B3" w:rsidRDefault="003B31B3" w:rsidP="007B5395">
                            <w:pPr>
                              <w:ind w:left="142"/>
                              <w:jc w:val="center"/>
                              <w:rPr>
                                <w:rFonts w:ascii="Verdana" w:hAnsi="Verdana"/>
                                <w:b/>
                              </w:rPr>
                            </w:pPr>
                          </w:p>
                          <w:p w:rsidR="003B31B3" w:rsidRDefault="003B31B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B31B3" w:rsidRPr="00103622" w:rsidRDefault="003B31B3" w:rsidP="007B5395">
                            <w:pPr>
                              <w:ind w:left="142"/>
                              <w:jc w:val="center"/>
                              <w:rPr>
                                <w:rFonts w:ascii="Century Gothic" w:hAnsi="Century Gothic" w:cs="Arial"/>
                                <w:b/>
                                <w:sz w:val="32"/>
                                <w:szCs w:val="32"/>
                                <w:lang w:val="es-MX"/>
                              </w:rPr>
                            </w:pPr>
                          </w:p>
                          <w:p w:rsidR="003B31B3" w:rsidRDefault="003B31B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B31B3" w:rsidRDefault="003B31B3" w:rsidP="007B5395">
                            <w:pPr>
                              <w:jc w:val="center"/>
                              <w:rPr>
                                <w:rFonts w:ascii="Century Gothic" w:hAnsi="Century Gothic" w:cs="Arial"/>
                                <w:b/>
                                <w:sz w:val="28"/>
                                <w:szCs w:val="32"/>
                              </w:rPr>
                            </w:pPr>
                          </w:p>
                          <w:p w:rsidR="003B31B3" w:rsidRDefault="003B31B3" w:rsidP="007B5395">
                            <w:pPr>
                              <w:jc w:val="center"/>
                              <w:rPr>
                                <w:rFonts w:ascii="Century Gothic" w:hAnsi="Century Gothic" w:cs="Arial"/>
                                <w:b/>
                                <w:sz w:val="28"/>
                                <w:szCs w:val="32"/>
                              </w:rPr>
                            </w:pPr>
                          </w:p>
                          <w:p w:rsidR="003B31B3" w:rsidRPr="00D94CE2" w:rsidRDefault="003B31B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B31B3" w:rsidRPr="00D94CE2" w:rsidRDefault="003B31B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B31B3" w:rsidRPr="00F40D69" w:rsidRDefault="003B31B3" w:rsidP="007B5395">
                            <w:pPr>
                              <w:ind w:left="142"/>
                              <w:jc w:val="center"/>
                              <w:rPr>
                                <w:rFonts w:ascii="Century Gothic" w:hAnsi="Century Gothic" w:cs="Arial"/>
                                <w:b/>
                                <w:sz w:val="28"/>
                                <w:szCs w:val="28"/>
                              </w:rPr>
                            </w:pPr>
                          </w:p>
                          <w:p w:rsidR="003B31B3" w:rsidRDefault="003B31B3" w:rsidP="007B5395">
                            <w:pPr>
                              <w:ind w:left="142"/>
                              <w:jc w:val="center"/>
                              <w:rPr>
                                <w:rFonts w:ascii="Century Gothic" w:hAnsi="Century Gothic" w:cs="Arial"/>
                                <w:b/>
                                <w:sz w:val="28"/>
                                <w:szCs w:val="28"/>
                                <w:lang w:val="es-MX"/>
                              </w:rPr>
                            </w:pPr>
                          </w:p>
                          <w:p w:rsidR="003B31B3" w:rsidRPr="00103622" w:rsidRDefault="003B31B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B31B3" w:rsidRPr="005F6C94" w:rsidRDefault="003B31B3" w:rsidP="007B5395">
                            <w:pPr>
                              <w:ind w:left="142"/>
                              <w:rPr>
                                <w:rFonts w:ascii="Century Gothic" w:hAnsi="Century Gothic"/>
                                <w:b/>
                                <w:sz w:val="28"/>
                                <w:szCs w:val="28"/>
                                <w:lang w:val="es-MX"/>
                              </w:rPr>
                            </w:pPr>
                          </w:p>
                          <w:p w:rsidR="003B31B3" w:rsidRPr="00F2377C" w:rsidRDefault="003B31B3" w:rsidP="00F2377C">
                            <w:pPr>
                              <w:jc w:val="center"/>
                              <w:rPr>
                                <w:rFonts w:ascii="Century Gothic" w:hAnsi="Century Gothic" w:cs="Century Gothic"/>
                                <w:b/>
                                <w:bCs/>
                                <w:color w:val="000000"/>
                                <w:sz w:val="28"/>
                                <w:szCs w:val="28"/>
                              </w:rPr>
                            </w:pPr>
                            <w:r w:rsidRPr="00F2377C">
                              <w:rPr>
                                <w:rFonts w:ascii="Century Gothic" w:hAnsi="Century Gothic" w:cs="Century Gothic"/>
                                <w:b/>
                                <w:bCs/>
                                <w:color w:val="000000"/>
                                <w:sz w:val="28"/>
                                <w:szCs w:val="28"/>
                              </w:rPr>
                              <w:t>OBJETO: ADQUISICIÓN Y PUESTA EN MARCHA DE GRUPOS ELECTRÓGENOS DCOR</w:t>
                            </w:r>
                          </w:p>
                          <w:p w:rsidR="003B31B3" w:rsidRPr="00F2377C" w:rsidRDefault="003B31B3" w:rsidP="00F2377C">
                            <w:pPr>
                              <w:jc w:val="center"/>
                              <w:rPr>
                                <w:rFonts w:ascii="Century Gothic" w:hAnsi="Century Gothic" w:cs="Century Gothic"/>
                                <w:b/>
                                <w:bCs/>
                                <w:color w:val="000000"/>
                                <w:sz w:val="28"/>
                                <w:szCs w:val="28"/>
                              </w:rPr>
                            </w:pPr>
                          </w:p>
                          <w:p w:rsidR="003B31B3" w:rsidRPr="00F2377C" w:rsidRDefault="003B31B3" w:rsidP="00F2377C">
                            <w:pPr>
                              <w:jc w:val="center"/>
                              <w:rPr>
                                <w:rFonts w:ascii="Century Gothic" w:hAnsi="Century Gothic" w:cs="Century Gothic"/>
                                <w:b/>
                                <w:bCs/>
                                <w:color w:val="000000"/>
                                <w:sz w:val="28"/>
                                <w:szCs w:val="28"/>
                              </w:rPr>
                            </w:pPr>
                            <w:r w:rsidRPr="00F2377C">
                              <w:rPr>
                                <w:rFonts w:ascii="Century Gothic" w:hAnsi="Century Gothic" w:cs="Century Gothic"/>
                                <w:b/>
                                <w:bCs/>
                                <w:color w:val="000000"/>
                                <w:sz w:val="28"/>
                                <w:szCs w:val="28"/>
                              </w:rPr>
                              <w:t>CODIGO: GCC-CDL-DCOR-16-17</w:t>
                            </w:r>
                          </w:p>
                          <w:p w:rsidR="003B31B3" w:rsidRPr="00F2377C" w:rsidRDefault="003B31B3" w:rsidP="00F2377C">
                            <w:pPr>
                              <w:jc w:val="center"/>
                              <w:rPr>
                                <w:rFonts w:ascii="Century Gothic" w:hAnsi="Century Gothic" w:cs="Century Gothic"/>
                                <w:b/>
                                <w:bCs/>
                                <w:color w:val="000000"/>
                                <w:sz w:val="28"/>
                                <w:szCs w:val="28"/>
                              </w:rPr>
                            </w:pPr>
                          </w:p>
                          <w:p w:rsidR="003B31B3" w:rsidRPr="00103622" w:rsidRDefault="003B31B3" w:rsidP="00F2377C">
                            <w:pPr>
                              <w:jc w:val="center"/>
                              <w:rPr>
                                <w:rFonts w:ascii="Century Gothic" w:hAnsi="Century Gothic"/>
                                <w:sz w:val="32"/>
                                <w:szCs w:val="32"/>
                                <w:lang w:val="es-ES_tradnl"/>
                              </w:rPr>
                            </w:pPr>
                            <w:r w:rsidRPr="00F2377C">
                              <w:rPr>
                                <w:rFonts w:ascii="Century Gothic" w:hAnsi="Century Gothic" w:cs="Century Gothic"/>
                                <w:b/>
                                <w:bCs/>
                                <w:color w:val="000000"/>
                                <w:sz w:val="28"/>
                                <w:szCs w:val="28"/>
                              </w:rPr>
                              <w:t>PRIMERA CONVOCATORIA</w:t>
                            </w:r>
                          </w:p>
                          <w:p w:rsidR="003B31B3" w:rsidRPr="00103622" w:rsidRDefault="003B31B3" w:rsidP="007B5395">
                            <w:pPr>
                              <w:ind w:right="930"/>
                              <w:jc w:val="center"/>
                              <w:rPr>
                                <w:rFonts w:ascii="Century Gothic" w:hAnsi="Century Gothic"/>
                                <w:sz w:val="32"/>
                                <w:szCs w:val="32"/>
                                <w:lang w:val="es-ES_tradnl"/>
                              </w:rPr>
                            </w:pPr>
                          </w:p>
                          <w:p w:rsidR="003B31B3" w:rsidRPr="00103622" w:rsidRDefault="003B31B3" w:rsidP="007B5395">
                            <w:pPr>
                              <w:ind w:right="930"/>
                              <w:jc w:val="center"/>
                              <w:rPr>
                                <w:rFonts w:ascii="Century Gothic" w:hAnsi="Century Gothic"/>
                                <w:sz w:val="32"/>
                                <w:szCs w:val="32"/>
                                <w:lang w:val="es-ES_tradnl"/>
                              </w:rPr>
                            </w:pPr>
                          </w:p>
                          <w:p w:rsidR="003B31B3" w:rsidRDefault="003B31B3" w:rsidP="007B5395">
                            <w:pPr>
                              <w:ind w:right="930"/>
                              <w:jc w:val="center"/>
                              <w:rPr>
                                <w:rFonts w:ascii="Century Gothic" w:hAnsi="Century Gothic"/>
                                <w:lang w:val="es-ES_tradnl"/>
                              </w:rPr>
                            </w:pPr>
                          </w:p>
                          <w:p w:rsidR="003B31B3" w:rsidRPr="009C5A35" w:rsidRDefault="003B31B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3B31B3" w:rsidRDefault="003B31B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B31B3" w:rsidRDefault="003B31B3" w:rsidP="007B5395">
                      <w:pPr>
                        <w:ind w:left="142"/>
                        <w:jc w:val="center"/>
                        <w:rPr>
                          <w:rFonts w:ascii="Verdana" w:hAnsi="Verdana"/>
                          <w:b/>
                        </w:rPr>
                      </w:pPr>
                    </w:p>
                    <w:p w:rsidR="003B31B3" w:rsidRDefault="003B31B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B31B3" w:rsidRPr="00103622" w:rsidRDefault="003B31B3" w:rsidP="007B5395">
                      <w:pPr>
                        <w:ind w:left="142"/>
                        <w:jc w:val="center"/>
                        <w:rPr>
                          <w:rFonts w:ascii="Century Gothic" w:hAnsi="Century Gothic" w:cs="Arial"/>
                          <w:b/>
                          <w:sz w:val="32"/>
                          <w:szCs w:val="32"/>
                          <w:lang w:val="es-MX"/>
                        </w:rPr>
                      </w:pPr>
                    </w:p>
                    <w:p w:rsidR="003B31B3" w:rsidRDefault="003B31B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B31B3" w:rsidRDefault="003B31B3" w:rsidP="007B5395">
                      <w:pPr>
                        <w:jc w:val="center"/>
                        <w:rPr>
                          <w:rFonts w:ascii="Century Gothic" w:hAnsi="Century Gothic" w:cs="Arial"/>
                          <w:b/>
                          <w:sz w:val="28"/>
                          <w:szCs w:val="32"/>
                        </w:rPr>
                      </w:pPr>
                    </w:p>
                    <w:p w:rsidR="003B31B3" w:rsidRDefault="003B31B3" w:rsidP="007B5395">
                      <w:pPr>
                        <w:jc w:val="center"/>
                        <w:rPr>
                          <w:rFonts w:ascii="Century Gothic" w:hAnsi="Century Gothic" w:cs="Arial"/>
                          <w:b/>
                          <w:sz w:val="28"/>
                          <w:szCs w:val="32"/>
                        </w:rPr>
                      </w:pPr>
                    </w:p>
                    <w:p w:rsidR="003B31B3" w:rsidRPr="00D94CE2" w:rsidRDefault="003B31B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B31B3" w:rsidRPr="00D94CE2" w:rsidRDefault="003B31B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B31B3" w:rsidRPr="00F40D69" w:rsidRDefault="003B31B3" w:rsidP="007B5395">
                      <w:pPr>
                        <w:ind w:left="142"/>
                        <w:jc w:val="center"/>
                        <w:rPr>
                          <w:rFonts w:ascii="Century Gothic" w:hAnsi="Century Gothic" w:cs="Arial"/>
                          <w:b/>
                          <w:sz w:val="28"/>
                          <w:szCs w:val="28"/>
                        </w:rPr>
                      </w:pPr>
                    </w:p>
                    <w:p w:rsidR="003B31B3" w:rsidRDefault="003B31B3" w:rsidP="007B5395">
                      <w:pPr>
                        <w:ind w:left="142"/>
                        <w:jc w:val="center"/>
                        <w:rPr>
                          <w:rFonts w:ascii="Century Gothic" w:hAnsi="Century Gothic" w:cs="Arial"/>
                          <w:b/>
                          <w:sz w:val="28"/>
                          <w:szCs w:val="28"/>
                          <w:lang w:val="es-MX"/>
                        </w:rPr>
                      </w:pPr>
                    </w:p>
                    <w:p w:rsidR="003B31B3" w:rsidRPr="00103622" w:rsidRDefault="003B31B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B31B3" w:rsidRPr="005F6C94" w:rsidRDefault="003B31B3" w:rsidP="007B5395">
                      <w:pPr>
                        <w:ind w:left="142"/>
                        <w:rPr>
                          <w:rFonts w:ascii="Century Gothic" w:hAnsi="Century Gothic"/>
                          <w:b/>
                          <w:sz w:val="28"/>
                          <w:szCs w:val="28"/>
                          <w:lang w:val="es-MX"/>
                        </w:rPr>
                      </w:pPr>
                    </w:p>
                    <w:p w:rsidR="003B31B3" w:rsidRPr="00F2377C" w:rsidRDefault="003B31B3" w:rsidP="00F2377C">
                      <w:pPr>
                        <w:jc w:val="center"/>
                        <w:rPr>
                          <w:rFonts w:ascii="Century Gothic" w:hAnsi="Century Gothic" w:cs="Century Gothic"/>
                          <w:b/>
                          <w:bCs/>
                          <w:color w:val="000000"/>
                          <w:sz w:val="28"/>
                          <w:szCs w:val="28"/>
                        </w:rPr>
                      </w:pPr>
                      <w:r w:rsidRPr="00F2377C">
                        <w:rPr>
                          <w:rFonts w:ascii="Century Gothic" w:hAnsi="Century Gothic" w:cs="Century Gothic"/>
                          <w:b/>
                          <w:bCs/>
                          <w:color w:val="000000"/>
                          <w:sz w:val="28"/>
                          <w:szCs w:val="28"/>
                        </w:rPr>
                        <w:t>OBJETO: ADQUISICIÓN Y PUESTA EN MARCHA DE GRUPOS ELECTRÓGENOS DCOR</w:t>
                      </w:r>
                    </w:p>
                    <w:p w:rsidR="003B31B3" w:rsidRPr="00F2377C" w:rsidRDefault="003B31B3" w:rsidP="00F2377C">
                      <w:pPr>
                        <w:jc w:val="center"/>
                        <w:rPr>
                          <w:rFonts w:ascii="Century Gothic" w:hAnsi="Century Gothic" w:cs="Century Gothic"/>
                          <w:b/>
                          <w:bCs/>
                          <w:color w:val="000000"/>
                          <w:sz w:val="28"/>
                          <w:szCs w:val="28"/>
                        </w:rPr>
                      </w:pPr>
                    </w:p>
                    <w:p w:rsidR="003B31B3" w:rsidRPr="00F2377C" w:rsidRDefault="003B31B3" w:rsidP="00F2377C">
                      <w:pPr>
                        <w:jc w:val="center"/>
                        <w:rPr>
                          <w:rFonts w:ascii="Century Gothic" w:hAnsi="Century Gothic" w:cs="Century Gothic"/>
                          <w:b/>
                          <w:bCs/>
                          <w:color w:val="000000"/>
                          <w:sz w:val="28"/>
                          <w:szCs w:val="28"/>
                        </w:rPr>
                      </w:pPr>
                      <w:r w:rsidRPr="00F2377C">
                        <w:rPr>
                          <w:rFonts w:ascii="Century Gothic" w:hAnsi="Century Gothic" w:cs="Century Gothic"/>
                          <w:b/>
                          <w:bCs/>
                          <w:color w:val="000000"/>
                          <w:sz w:val="28"/>
                          <w:szCs w:val="28"/>
                        </w:rPr>
                        <w:t>CODIGO: GCC-CDL-DCOR-16-17</w:t>
                      </w:r>
                    </w:p>
                    <w:p w:rsidR="003B31B3" w:rsidRPr="00F2377C" w:rsidRDefault="003B31B3" w:rsidP="00F2377C">
                      <w:pPr>
                        <w:jc w:val="center"/>
                        <w:rPr>
                          <w:rFonts w:ascii="Century Gothic" w:hAnsi="Century Gothic" w:cs="Century Gothic"/>
                          <w:b/>
                          <w:bCs/>
                          <w:color w:val="000000"/>
                          <w:sz w:val="28"/>
                          <w:szCs w:val="28"/>
                        </w:rPr>
                      </w:pPr>
                    </w:p>
                    <w:p w:rsidR="003B31B3" w:rsidRPr="00103622" w:rsidRDefault="003B31B3" w:rsidP="00F2377C">
                      <w:pPr>
                        <w:jc w:val="center"/>
                        <w:rPr>
                          <w:rFonts w:ascii="Century Gothic" w:hAnsi="Century Gothic"/>
                          <w:sz w:val="32"/>
                          <w:szCs w:val="32"/>
                          <w:lang w:val="es-ES_tradnl"/>
                        </w:rPr>
                      </w:pPr>
                      <w:r w:rsidRPr="00F2377C">
                        <w:rPr>
                          <w:rFonts w:ascii="Century Gothic" w:hAnsi="Century Gothic" w:cs="Century Gothic"/>
                          <w:b/>
                          <w:bCs/>
                          <w:color w:val="000000"/>
                          <w:sz w:val="28"/>
                          <w:szCs w:val="28"/>
                        </w:rPr>
                        <w:t>PRIMERA CONVOCATORIA</w:t>
                      </w:r>
                    </w:p>
                    <w:p w:rsidR="003B31B3" w:rsidRPr="00103622" w:rsidRDefault="003B31B3" w:rsidP="007B5395">
                      <w:pPr>
                        <w:ind w:right="930"/>
                        <w:jc w:val="center"/>
                        <w:rPr>
                          <w:rFonts w:ascii="Century Gothic" w:hAnsi="Century Gothic"/>
                          <w:sz w:val="32"/>
                          <w:szCs w:val="32"/>
                          <w:lang w:val="es-ES_tradnl"/>
                        </w:rPr>
                      </w:pPr>
                    </w:p>
                    <w:p w:rsidR="003B31B3" w:rsidRPr="00103622" w:rsidRDefault="003B31B3" w:rsidP="007B5395">
                      <w:pPr>
                        <w:ind w:right="930"/>
                        <w:jc w:val="center"/>
                        <w:rPr>
                          <w:rFonts w:ascii="Century Gothic" w:hAnsi="Century Gothic"/>
                          <w:sz w:val="32"/>
                          <w:szCs w:val="32"/>
                          <w:lang w:val="es-ES_tradnl"/>
                        </w:rPr>
                      </w:pPr>
                    </w:p>
                    <w:p w:rsidR="003B31B3" w:rsidRDefault="003B31B3" w:rsidP="007B5395">
                      <w:pPr>
                        <w:ind w:right="930"/>
                        <w:jc w:val="center"/>
                        <w:rPr>
                          <w:rFonts w:ascii="Century Gothic" w:hAnsi="Century Gothic"/>
                          <w:lang w:val="es-ES_tradnl"/>
                        </w:rPr>
                      </w:pPr>
                    </w:p>
                    <w:p w:rsidR="003B31B3" w:rsidRPr="009C5A35" w:rsidRDefault="003B31B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B31B3" w:rsidRPr="00AD6AF2" w:rsidRDefault="003B31B3" w:rsidP="00795A5A">
                            <w:pPr>
                              <w:ind w:right="930"/>
                              <w:jc w:val="center"/>
                              <w:rPr>
                                <w:rFonts w:ascii="Century Gothic" w:hAnsi="Century Gothic"/>
                                <w:sz w:val="14"/>
                                <w:lang w:val="es-ES_tradnl"/>
                              </w:rPr>
                            </w:pPr>
                          </w:p>
                          <w:p w:rsidR="003B31B3" w:rsidRPr="00AD6AF2" w:rsidRDefault="003B31B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B31B3" w:rsidRPr="00AD6AF2" w:rsidRDefault="003B31B3" w:rsidP="00795A5A">
                      <w:pPr>
                        <w:ind w:right="930"/>
                        <w:jc w:val="center"/>
                        <w:rPr>
                          <w:rFonts w:ascii="Century Gothic" w:hAnsi="Century Gothic"/>
                          <w:sz w:val="14"/>
                          <w:lang w:val="es-ES_tradnl"/>
                        </w:rPr>
                      </w:pPr>
                    </w:p>
                    <w:p w:rsidR="003B31B3" w:rsidRPr="00AD6AF2" w:rsidRDefault="003B31B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F2377C">
        <w:trPr>
          <w:trHeight w:val="1041"/>
        </w:trPr>
        <w:tc>
          <w:tcPr>
            <w:tcW w:w="3681" w:type="dxa"/>
            <w:shd w:val="clear" w:color="auto" w:fill="auto"/>
            <w:vAlign w:val="bottom"/>
          </w:tcPr>
          <w:p w:rsidR="00A75DC0" w:rsidRPr="007320D4" w:rsidRDefault="00F2377C"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Lic. Carla Valeria Pérez Quintanilla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37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37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37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p w:rsidR="008D215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71"/>
        <w:gridCol w:w="1305"/>
        <w:gridCol w:w="15"/>
        <w:gridCol w:w="1054"/>
        <w:gridCol w:w="3260"/>
      </w:tblGrid>
      <w:tr w:rsidR="00F2377C" w:rsidTr="0010353A">
        <w:trPr>
          <w:trHeight w:val="410"/>
        </w:trPr>
        <w:tc>
          <w:tcPr>
            <w:tcW w:w="9039"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F2377C" w:rsidRDefault="00F2377C" w:rsidP="0010353A">
            <w:pPr>
              <w:jc w:val="center"/>
              <w:rPr>
                <w:rFonts w:asciiTheme="minorHAnsi" w:hAnsiTheme="minorHAnsi" w:cstheme="minorHAnsi"/>
                <w:b/>
                <w:sz w:val="22"/>
                <w:szCs w:val="22"/>
              </w:rPr>
            </w:pPr>
            <w:r>
              <w:rPr>
                <w:rFonts w:asciiTheme="minorHAnsi" w:hAnsiTheme="minorHAnsi" w:cstheme="minorHAnsi"/>
                <w:b/>
                <w:sz w:val="22"/>
                <w:szCs w:val="22"/>
              </w:rPr>
              <w:t>CRONOGRAMA DE PLAZOS</w:t>
            </w:r>
          </w:p>
        </w:tc>
      </w:tr>
      <w:tr w:rsidR="00F2377C" w:rsidTr="0010353A">
        <w:trPr>
          <w:trHeight w:val="410"/>
        </w:trPr>
        <w:tc>
          <w:tcPr>
            <w:tcW w:w="4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N°</w:t>
            </w:r>
          </w:p>
        </w:tc>
        <w:tc>
          <w:tcPr>
            <w:tcW w:w="29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377C" w:rsidRDefault="00F2377C" w:rsidP="0010353A">
            <w:pPr>
              <w:jc w:val="center"/>
              <w:rPr>
                <w:rFonts w:asciiTheme="minorHAnsi" w:hAnsiTheme="minorHAnsi" w:cstheme="minorHAnsi"/>
                <w:b/>
                <w:sz w:val="22"/>
                <w:szCs w:val="22"/>
              </w:rPr>
            </w:pPr>
            <w:r>
              <w:rPr>
                <w:rFonts w:asciiTheme="minorHAnsi" w:hAnsiTheme="minorHAnsi" w:cstheme="minorHAnsi"/>
                <w:b/>
                <w:sz w:val="22"/>
                <w:szCs w:val="22"/>
              </w:rPr>
              <w:t>ACTIVIDAD</w:t>
            </w:r>
          </w:p>
        </w:tc>
        <w:tc>
          <w:tcPr>
            <w:tcW w:w="237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2377C" w:rsidRDefault="00F2377C" w:rsidP="0010353A">
            <w:pPr>
              <w:jc w:val="center"/>
              <w:rPr>
                <w:rFonts w:asciiTheme="minorHAnsi" w:hAnsiTheme="minorHAnsi" w:cstheme="minorHAnsi"/>
                <w:b/>
                <w:sz w:val="22"/>
                <w:szCs w:val="22"/>
              </w:rPr>
            </w:pPr>
            <w:r>
              <w:rPr>
                <w:rFonts w:asciiTheme="minorHAnsi" w:hAnsiTheme="minorHAnsi" w:cstheme="minorHAnsi"/>
                <w:b/>
                <w:sz w:val="22"/>
                <w:szCs w:val="22"/>
              </w:rPr>
              <w:t>FECHA y HORA</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377C" w:rsidRDefault="00F2377C" w:rsidP="0010353A">
            <w:pPr>
              <w:jc w:val="center"/>
              <w:rPr>
                <w:rFonts w:asciiTheme="minorHAnsi" w:hAnsiTheme="minorHAnsi" w:cstheme="minorHAnsi"/>
                <w:b/>
                <w:sz w:val="22"/>
                <w:szCs w:val="22"/>
              </w:rPr>
            </w:pPr>
            <w:r>
              <w:rPr>
                <w:rFonts w:asciiTheme="minorHAnsi" w:hAnsiTheme="minorHAnsi" w:cstheme="minorHAnsi"/>
                <w:b/>
                <w:sz w:val="22"/>
                <w:szCs w:val="22"/>
              </w:rPr>
              <w:t xml:space="preserve">DIRECCIÓN </w:t>
            </w:r>
          </w:p>
        </w:tc>
      </w:tr>
      <w:tr w:rsidR="00F2377C" w:rsidTr="0010353A">
        <w:trPr>
          <w:trHeight w:val="64"/>
        </w:trPr>
        <w:tc>
          <w:tcPr>
            <w:tcW w:w="434" w:type="dxa"/>
            <w:tcBorders>
              <w:top w:val="single" w:sz="4" w:space="0" w:color="auto"/>
              <w:left w:val="single" w:sz="4" w:space="0" w:color="auto"/>
              <w:bottom w:val="single" w:sz="4" w:space="0" w:color="auto"/>
              <w:right w:val="single" w:sz="4" w:space="0" w:color="auto"/>
            </w:tcBorders>
          </w:tcPr>
          <w:p w:rsidR="00F2377C" w:rsidRDefault="00F2377C" w:rsidP="0010353A">
            <w:pP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tcPr>
          <w:p w:rsidR="00F2377C" w:rsidRDefault="00F2377C" w:rsidP="0010353A">
            <w:pP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tcPr>
          <w:p w:rsidR="00F2377C" w:rsidRDefault="00F2377C" w:rsidP="0010353A">
            <w:pP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tcPr>
          <w:p w:rsidR="00F2377C" w:rsidRDefault="00F2377C" w:rsidP="0010353A">
            <w:pPr>
              <w:rPr>
                <w:rFonts w:asciiTheme="minorHAnsi" w:hAnsiTheme="minorHAnsi" w:cstheme="minorHAnsi"/>
                <w:sz w:val="12"/>
                <w:szCs w:val="22"/>
              </w:rPr>
            </w:pPr>
          </w:p>
        </w:tc>
      </w:tr>
      <w:tr w:rsidR="00F2377C" w:rsidTr="0010353A">
        <w:trPr>
          <w:trHeight w:val="1411"/>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1</w:t>
            </w:r>
          </w:p>
        </w:tc>
        <w:tc>
          <w:tcPr>
            <w:tcW w:w="2971"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Inspección Previa</w:t>
            </w:r>
          </w:p>
        </w:tc>
        <w:tc>
          <w:tcPr>
            <w:tcW w:w="1305"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w:t>
            </w:r>
          </w:p>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1</w:t>
            </w:r>
            <w:r w:rsidR="00F34ECE">
              <w:rPr>
                <w:rFonts w:asciiTheme="minorHAnsi" w:hAnsiTheme="minorHAnsi" w:cstheme="minorHAnsi"/>
                <w:sz w:val="22"/>
                <w:szCs w:val="22"/>
              </w:rPr>
              <w:t>8</w:t>
            </w:r>
            <w:r>
              <w:rPr>
                <w:rFonts w:asciiTheme="minorHAnsi" w:hAnsiTheme="minorHAnsi" w:cstheme="minorHAnsi"/>
                <w:sz w:val="22"/>
                <w:szCs w:val="22"/>
              </w:rPr>
              <w:t>/04/2017</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Hora:</w:t>
            </w:r>
          </w:p>
          <w:p w:rsidR="00F2377C" w:rsidRDefault="00F2377C" w:rsidP="0010353A">
            <w:pPr>
              <w:jc w:val="center"/>
              <w:rPr>
                <w:rFonts w:asciiTheme="minorHAnsi" w:hAnsiTheme="minorHAnsi" w:cstheme="minorHAnsi"/>
                <w:color w:val="000000"/>
                <w:sz w:val="22"/>
                <w:szCs w:val="22"/>
              </w:rPr>
            </w:pPr>
            <w:r>
              <w:rPr>
                <w:rFonts w:asciiTheme="minorHAnsi" w:hAnsiTheme="minorHAnsi" w:cstheme="minorHAnsi"/>
                <w:color w:val="000000"/>
                <w:sz w:val="22"/>
                <w:szCs w:val="22"/>
              </w:rPr>
              <w:t>09:00</w:t>
            </w:r>
          </w:p>
        </w:tc>
        <w:tc>
          <w:tcPr>
            <w:tcW w:w="3260"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both"/>
              <w:rPr>
                <w:rFonts w:asciiTheme="minorHAnsi" w:hAnsiTheme="minorHAnsi" w:cstheme="minorHAnsi"/>
                <w:color w:val="FF0000"/>
                <w:sz w:val="16"/>
                <w:szCs w:val="16"/>
              </w:rPr>
            </w:pPr>
            <w:r>
              <w:rPr>
                <w:rFonts w:asciiTheme="minorHAnsi" w:hAnsiTheme="minorHAnsi" w:cstheme="minorHAnsi"/>
                <w:b/>
                <w:color w:val="FF0000"/>
                <w:sz w:val="16"/>
                <w:szCs w:val="16"/>
              </w:rPr>
              <w:t>Lugar:</w:t>
            </w:r>
            <w:r>
              <w:t xml:space="preserve"> </w:t>
            </w:r>
            <w:r>
              <w:rPr>
                <w:rFonts w:asciiTheme="minorHAnsi" w:hAnsiTheme="minorHAnsi" w:cstheme="minorHAnsi"/>
                <w:i/>
                <w:color w:val="FF0000"/>
                <w:sz w:val="16"/>
                <w:szCs w:val="16"/>
              </w:rPr>
              <w:t>EE°SS° LLALLAGUA ubicado en la calle 23 de marzo esquina Uyuni y Ballivian de la localidad de Llallagua – Potosí.</w:t>
            </w:r>
          </w:p>
          <w:p w:rsidR="00F2377C" w:rsidRDefault="00F2377C" w:rsidP="0010353A">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 xml:space="preserve">Wilmer Morales Quelca – Electricista DCOR </w:t>
            </w:r>
          </w:p>
          <w:p w:rsidR="00F2377C" w:rsidRDefault="00F2377C" w:rsidP="0010353A">
            <w:pPr>
              <w:jc w:val="both"/>
              <w:rPr>
                <w:rFonts w:asciiTheme="minorHAnsi" w:hAnsiTheme="minorHAnsi" w:cstheme="minorHAnsi"/>
                <w:color w:val="000000"/>
                <w:sz w:val="22"/>
                <w:szCs w:val="22"/>
                <w:lang w:val="es-ES_tradnl"/>
              </w:rPr>
            </w:pPr>
            <w:r>
              <w:rPr>
                <w:rFonts w:asciiTheme="minorHAnsi" w:hAnsiTheme="minorHAnsi" w:cstheme="minorHAnsi"/>
                <w:b/>
                <w:i/>
                <w:color w:val="FF0000"/>
                <w:sz w:val="16"/>
                <w:szCs w:val="16"/>
              </w:rPr>
              <w:t>Equipos de Protección Personal:</w:t>
            </w:r>
            <w:r>
              <w:rPr>
                <w:rFonts w:asciiTheme="minorHAnsi" w:hAnsiTheme="minorHAnsi" w:cstheme="minorHAnsi"/>
                <w:i/>
                <w:color w:val="FF0000"/>
                <w:sz w:val="16"/>
                <w:szCs w:val="16"/>
              </w:rPr>
              <w:t xml:space="preserve"> Casco, lentes, botas de seguridad y ropa de trabajo</w:t>
            </w:r>
          </w:p>
        </w:tc>
      </w:tr>
      <w:tr w:rsidR="00F2377C" w:rsidTr="0010353A">
        <w:trPr>
          <w:trHeight w:val="64"/>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tcPr>
          <w:p w:rsidR="00F2377C" w:rsidRDefault="00F2377C" w:rsidP="0010353A">
            <w:pPr>
              <w:jc w:val="cente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sz w:val="12"/>
                <w:szCs w:val="22"/>
              </w:rPr>
            </w:pPr>
          </w:p>
        </w:tc>
      </w:tr>
      <w:tr w:rsidR="00F2377C" w:rsidTr="0010353A">
        <w:trPr>
          <w:trHeight w:val="433"/>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2</w:t>
            </w:r>
          </w:p>
        </w:tc>
        <w:tc>
          <w:tcPr>
            <w:tcW w:w="2971"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F2377C" w:rsidRDefault="00F2377C" w:rsidP="0010353A">
            <w:pPr>
              <w:rPr>
                <w:rFonts w:asciiTheme="minorHAnsi" w:hAnsiTheme="minorHAnsi" w:cstheme="minorHAnsi"/>
                <w:sz w:val="22"/>
                <w:szCs w:val="22"/>
              </w:rPr>
            </w:pPr>
            <w:r>
              <w:rPr>
                <w:rFonts w:asciiTheme="minorHAnsi" w:hAnsiTheme="minorHAnsi" w:cstheme="minorHAnsi"/>
                <w:i/>
                <w:color w:val="FF0000"/>
                <w:sz w:val="16"/>
                <w:szCs w:val="16"/>
              </w:rPr>
              <w:t>N/A  No aplica</w:t>
            </w:r>
          </w:p>
        </w:tc>
        <w:tc>
          <w:tcPr>
            <w:tcW w:w="1305"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Hora:</w:t>
            </w:r>
          </w:p>
        </w:tc>
        <w:tc>
          <w:tcPr>
            <w:tcW w:w="3260"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both"/>
              <w:rPr>
                <w:rFonts w:asciiTheme="minorHAnsi" w:hAnsiTheme="minorHAnsi" w:cstheme="minorHAnsi"/>
                <w:b/>
                <w:color w:val="FF0000"/>
                <w:sz w:val="18"/>
                <w:szCs w:val="22"/>
              </w:rPr>
            </w:pPr>
            <w:r>
              <w:rPr>
                <w:rFonts w:asciiTheme="minorHAnsi" w:hAnsiTheme="minorHAnsi" w:cstheme="minorHAnsi"/>
                <w:i/>
                <w:color w:val="FF0000"/>
                <w:sz w:val="16"/>
                <w:szCs w:val="16"/>
              </w:rPr>
              <w:t>N/A  No aplica</w:t>
            </w:r>
          </w:p>
        </w:tc>
      </w:tr>
      <w:tr w:rsidR="00F2377C" w:rsidTr="0010353A">
        <w:trPr>
          <w:trHeight w:val="195"/>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8"/>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8"/>
                <w:szCs w:val="22"/>
              </w:rPr>
            </w:pPr>
          </w:p>
        </w:tc>
        <w:tc>
          <w:tcPr>
            <w:tcW w:w="1305"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8"/>
                <w:szCs w:val="22"/>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8"/>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b/>
                <w:color w:val="FF0000"/>
                <w:sz w:val="8"/>
                <w:szCs w:val="16"/>
              </w:rPr>
            </w:pPr>
          </w:p>
        </w:tc>
      </w:tr>
      <w:tr w:rsidR="00F2377C" w:rsidTr="0010353A">
        <w:trPr>
          <w:trHeight w:val="433"/>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3</w:t>
            </w: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sz w:val="22"/>
                <w:szCs w:val="22"/>
              </w:rPr>
            </w:pPr>
            <w:r>
              <w:rPr>
                <w:rFonts w:asciiTheme="minorHAnsi" w:hAnsiTheme="minorHAnsi" w:cstheme="minorHAnsi"/>
                <w:sz w:val="22"/>
                <w:szCs w:val="22"/>
              </w:rPr>
              <w:t xml:space="preserve">Consultas Escritas </w:t>
            </w:r>
          </w:p>
          <w:p w:rsidR="00F2377C" w:rsidRDefault="00F2377C" w:rsidP="0010353A">
            <w:pPr>
              <w:jc w:val="both"/>
              <w:rPr>
                <w:rFonts w:asciiTheme="minorHAnsi" w:hAnsiTheme="minorHAnsi" w:cstheme="minorHAnsi"/>
                <w:sz w:val="22"/>
                <w:szCs w:val="22"/>
                <w:lang w:val="es-ES_tradnl"/>
              </w:rPr>
            </w:pPr>
          </w:p>
        </w:tc>
        <w:tc>
          <w:tcPr>
            <w:tcW w:w="1305"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w:t>
            </w:r>
          </w:p>
          <w:p w:rsidR="00F2377C" w:rsidRDefault="00A450B0" w:rsidP="0010353A">
            <w:pPr>
              <w:rPr>
                <w:rFonts w:asciiTheme="minorHAnsi" w:hAnsiTheme="minorHAnsi" w:cstheme="minorHAnsi"/>
                <w:sz w:val="22"/>
                <w:szCs w:val="22"/>
              </w:rPr>
            </w:pPr>
            <w:r>
              <w:rPr>
                <w:rFonts w:asciiTheme="minorHAnsi" w:hAnsiTheme="minorHAnsi" w:cstheme="minorHAnsi"/>
                <w:sz w:val="22"/>
                <w:szCs w:val="22"/>
              </w:rPr>
              <w:t>19/</w:t>
            </w:r>
            <w:r w:rsidR="00F2377C">
              <w:rPr>
                <w:rFonts w:asciiTheme="minorHAnsi" w:hAnsiTheme="minorHAnsi" w:cstheme="minorHAnsi"/>
                <w:sz w:val="22"/>
                <w:szCs w:val="22"/>
              </w:rPr>
              <w:t>04/2017</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Hasta hora:</w:t>
            </w:r>
          </w:p>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18:30</w:t>
            </w:r>
          </w:p>
        </w:tc>
        <w:tc>
          <w:tcPr>
            <w:tcW w:w="3260" w:type="dxa"/>
            <w:tcBorders>
              <w:top w:val="single" w:sz="4" w:space="0" w:color="auto"/>
              <w:left w:val="single" w:sz="4" w:space="0" w:color="auto"/>
              <w:bottom w:val="single" w:sz="4" w:space="0" w:color="auto"/>
              <w:right w:val="single" w:sz="4" w:space="0" w:color="auto"/>
            </w:tcBorders>
            <w:vAlign w:val="center"/>
            <w:hideMark/>
          </w:tcPr>
          <w:p w:rsidR="00F2377C" w:rsidRDefault="003B31B3" w:rsidP="0010353A">
            <w:pPr>
              <w:jc w:val="both"/>
              <w:rPr>
                <w:rFonts w:asciiTheme="minorHAnsi" w:hAnsiTheme="minorHAnsi" w:cstheme="minorHAnsi"/>
                <w:color w:val="000000"/>
                <w:sz w:val="22"/>
                <w:szCs w:val="22"/>
              </w:rPr>
            </w:pPr>
            <w:hyperlink r:id="rId9" w:history="1">
              <w:r w:rsidR="00F2377C">
                <w:rPr>
                  <w:rStyle w:val="Hipervnculo"/>
                  <w:rFonts w:asciiTheme="minorHAnsi" w:hAnsiTheme="minorHAnsi" w:cstheme="minorHAnsi"/>
                  <w:sz w:val="18"/>
                  <w:szCs w:val="22"/>
                </w:rPr>
                <w:t>cvperez@ypfb.gob.bo</w:t>
              </w:r>
            </w:hyperlink>
            <w:r w:rsidR="00F2377C">
              <w:rPr>
                <w:rFonts w:asciiTheme="minorHAnsi" w:hAnsiTheme="minorHAnsi" w:cstheme="minorHAnsi"/>
                <w:color w:val="FF0000"/>
                <w:sz w:val="18"/>
                <w:szCs w:val="22"/>
              </w:rPr>
              <w:t xml:space="preserve"> </w:t>
            </w:r>
          </w:p>
        </w:tc>
      </w:tr>
      <w:tr w:rsidR="00F2377C" w:rsidTr="0010353A">
        <w:trPr>
          <w:trHeight w:val="65"/>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tcPr>
          <w:p w:rsidR="00F2377C" w:rsidRDefault="00F2377C" w:rsidP="0010353A">
            <w:pP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sz w:val="12"/>
                <w:szCs w:val="22"/>
              </w:rPr>
            </w:pPr>
          </w:p>
        </w:tc>
      </w:tr>
      <w:tr w:rsidR="00F2377C" w:rsidTr="0010353A">
        <w:trPr>
          <w:trHeight w:val="370"/>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4</w:t>
            </w: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sz w:val="22"/>
                <w:szCs w:val="22"/>
              </w:rPr>
            </w:pPr>
            <w:r>
              <w:rPr>
                <w:rFonts w:asciiTheme="minorHAnsi" w:hAnsiTheme="minorHAnsi" w:cstheme="minorHAnsi"/>
                <w:sz w:val="22"/>
                <w:szCs w:val="22"/>
              </w:rPr>
              <w:t>Reunión de Aclaración</w:t>
            </w:r>
          </w:p>
          <w:p w:rsidR="00F2377C" w:rsidRDefault="00F2377C" w:rsidP="0010353A">
            <w:pPr>
              <w:jc w:val="both"/>
              <w:rPr>
                <w:rFonts w:asciiTheme="minorHAnsi" w:hAnsiTheme="minorHAnsi" w:cstheme="minorHAnsi"/>
                <w:sz w:val="22"/>
                <w:szCs w:val="22"/>
              </w:rPr>
            </w:pPr>
          </w:p>
        </w:tc>
        <w:tc>
          <w:tcPr>
            <w:tcW w:w="1305"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w:t>
            </w:r>
          </w:p>
          <w:p w:rsidR="00F2377C" w:rsidRDefault="00F34ECE" w:rsidP="0010353A">
            <w:pPr>
              <w:rPr>
                <w:rFonts w:asciiTheme="minorHAnsi" w:hAnsiTheme="minorHAnsi" w:cstheme="minorHAnsi"/>
                <w:sz w:val="22"/>
                <w:szCs w:val="22"/>
              </w:rPr>
            </w:pPr>
            <w:r>
              <w:rPr>
                <w:rFonts w:asciiTheme="minorHAnsi" w:hAnsiTheme="minorHAnsi" w:cstheme="minorHAnsi"/>
                <w:sz w:val="22"/>
                <w:szCs w:val="22"/>
              </w:rPr>
              <w:t>20</w:t>
            </w:r>
            <w:r w:rsidR="00F2377C">
              <w:rPr>
                <w:rFonts w:asciiTheme="minorHAnsi" w:hAnsiTheme="minorHAnsi" w:cstheme="minorHAnsi"/>
                <w:sz w:val="22"/>
                <w:szCs w:val="22"/>
              </w:rPr>
              <w:t>/04/2017</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Hora:</w:t>
            </w:r>
          </w:p>
          <w:p w:rsidR="00F2377C" w:rsidRDefault="0010353A" w:rsidP="0010353A">
            <w:pPr>
              <w:jc w:val="center"/>
              <w:rPr>
                <w:rFonts w:asciiTheme="minorHAnsi" w:hAnsiTheme="minorHAnsi" w:cstheme="minorHAnsi"/>
                <w:sz w:val="22"/>
                <w:szCs w:val="22"/>
              </w:rPr>
            </w:pPr>
            <w:r>
              <w:rPr>
                <w:rFonts w:asciiTheme="minorHAnsi" w:hAnsiTheme="minorHAnsi" w:cstheme="minorHAnsi"/>
                <w:sz w:val="22"/>
                <w:szCs w:val="22"/>
              </w:rPr>
              <w:t>16</w:t>
            </w:r>
            <w:r w:rsidR="00F2377C">
              <w:rPr>
                <w:rFonts w:asciiTheme="minorHAnsi" w:hAnsiTheme="minorHAnsi" w:cstheme="minorHAnsi"/>
                <w:sz w:val="22"/>
                <w:szCs w:val="22"/>
              </w:rPr>
              <w:t>:30</w:t>
            </w:r>
          </w:p>
        </w:tc>
        <w:tc>
          <w:tcPr>
            <w:tcW w:w="3260" w:type="dxa"/>
            <w:tcBorders>
              <w:top w:val="single" w:sz="4" w:space="0" w:color="auto"/>
              <w:left w:val="single" w:sz="4" w:space="0" w:color="auto"/>
              <w:bottom w:val="single" w:sz="4" w:space="0" w:color="auto"/>
              <w:right w:val="single" w:sz="4" w:space="0" w:color="auto"/>
            </w:tcBorders>
            <w:vAlign w:val="center"/>
            <w:hideMark/>
          </w:tcPr>
          <w:p w:rsidR="0010353A" w:rsidRDefault="0010353A" w:rsidP="0010353A">
            <w:pPr>
              <w:jc w:val="both"/>
              <w:rPr>
                <w:rFonts w:asciiTheme="minorHAnsi" w:hAnsiTheme="minorHAnsi" w:cstheme="minorHAnsi"/>
                <w:b/>
                <w:color w:val="FF0000"/>
                <w:sz w:val="16"/>
                <w:szCs w:val="16"/>
              </w:rPr>
            </w:pPr>
            <w:r w:rsidRPr="0010353A">
              <w:rPr>
                <w:rFonts w:asciiTheme="minorHAnsi" w:hAnsiTheme="minorHAnsi" w:cstheme="minorHAnsi"/>
                <w:b/>
                <w:color w:val="FF0000"/>
                <w:sz w:val="16"/>
                <w:szCs w:val="16"/>
              </w:rPr>
              <w:t xml:space="preserve">Lugar: </w:t>
            </w:r>
            <w:r w:rsidRPr="0010353A">
              <w:rPr>
                <w:rFonts w:asciiTheme="minorHAnsi" w:hAnsiTheme="minorHAnsi" w:cstheme="minorHAnsi"/>
                <w:color w:val="FF0000"/>
                <w:sz w:val="16"/>
                <w:szCs w:val="16"/>
              </w:rPr>
              <w:t>FEXPOCRUZ – SALON GUARAYOS – STAND CASA MATRIZ – SALA N°2, ubicado en la Av. Roca y Coronado S/N de la ciudad de Santa Cruz de la Sierra</w:t>
            </w:r>
            <w:r w:rsidRPr="0010353A">
              <w:rPr>
                <w:rFonts w:asciiTheme="minorHAnsi" w:hAnsiTheme="minorHAnsi" w:cstheme="minorHAnsi"/>
                <w:b/>
                <w:color w:val="FF0000"/>
                <w:sz w:val="16"/>
                <w:szCs w:val="16"/>
              </w:rPr>
              <w:t xml:space="preserve"> </w:t>
            </w:r>
          </w:p>
          <w:p w:rsidR="00F2377C" w:rsidRDefault="0010353A" w:rsidP="0010353A">
            <w:pPr>
              <w:jc w:val="both"/>
              <w:rPr>
                <w:rFonts w:asciiTheme="minorHAnsi" w:hAnsiTheme="minorHAnsi" w:cstheme="minorHAnsi"/>
                <w:color w:val="FF0000"/>
                <w:sz w:val="22"/>
                <w:szCs w:val="22"/>
              </w:rPr>
            </w:pPr>
            <w:r w:rsidRPr="0010353A">
              <w:rPr>
                <w:rFonts w:asciiTheme="minorHAnsi" w:hAnsiTheme="minorHAnsi" w:cstheme="minorHAnsi"/>
                <w:b/>
                <w:color w:val="FF0000"/>
                <w:sz w:val="16"/>
                <w:szCs w:val="16"/>
              </w:rPr>
              <w:t xml:space="preserve">Responsable: </w:t>
            </w:r>
            <w:r w:rsidRPr="0010353A">
              <w:rPr>
                <w:rFonts w:asciiTheme="minorHAnsi" w:hAnsiTheme="minorHAnsi" w:cstheme="minorHAnsi"/>
                <w:color w:val="FF0000"/>
                <w:sz w:val="16"/>
                <w:szCs w:val="16"/>
              </w:rPr>
              <w:t>Lic. Carla Valeria Pérez Quintanilla</w:t>
            </w:r>
          </w:p>
        </w:tc>
      </w:tr>
      <w:tr w:rsidR="00F2377C" w:rsidTr="0010353A">
        <w:trPr>
          <w:trHeight w:val="64"/>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color w:val="FF0000"/>
                <w:sz w:val="12"/>
                <w:szCs w:val="22"/>
              </w:rPr>
            </w:pPr>
          </w:p>
        </w:tc>
      </w:tr>
      <w:tr w:rsidR="00F2377C" w:rsidTr="0010353A">
        <w:trPr>
          <w:trHeight w:val="370"/>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5</w:t>
            </w:r>
          </w:p>
        </w:tc>
        <w:tc>
          <w:tcPr>
            <w:tcW w:w="2971"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305"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w:t>
            </w:r>
          </w:p>
          <w:p w:rsidR="0010353A" w:rsidRDefault="0010353A" w:rsidP="0010353A">
            <w:pPr>
              <w:rPr>
                <w:rFonts w:asciiTheme="minorHAnsi" w:hAnsiTheme="minorHAnsi" w:cstheme="minorHAnsi"/>
                <w:sz w:val="22"/>
                <w:szCs w:val="22"/>
              </w:rPr>
            </w:pPr>
            <w:r>
              <w:rPr>
                <w:rFonts w:asciiTheme="minorHAnsi" w:hAnsiTheme="minorHAnsi" w:cstheme="minorHAnsi"/>
                <w:sz w:val="22"/>
                <w:szCs w:val="22"/>
              </w:rPr>
              <w:t>25/04/2017</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 xml:space="preserve">Hasta hora: </w:t>
            </w:r>
            <w:r w:rsidR="0010353A">
              <w:rPr>
                <w:rFonts w:asciiTheme="minorHAnsi" w:hAnsiTheme="minorHAnsi" w:cstheme="minorHAnsi"/>
                <w:sz w:val="22"/>
                <w:szCs w:val="22"/>
              </w:rPr>
              <w:t>11:00</w:t>
            </w:r>
          </w:p>
        </w:tc>
        <w:tc>
          <w:tcPr>
            <w:tcW w:w="3260" w:type="dxa"/>
            <w:tcBorders>
              <w:top w:val="single" w:sz="4" w:space="0" w:color="auto"/>
              <w:left w:val="single" w:sz="4" w:space="0" w:color="auto"/>
              <w:bottom w:val="single" w:sz="4" w:space="0" w:color="auto"/>
              <w:right w:val="single" w:sz="4" w:space="0" w:color="auto"/>
            </w:tcBorders>
            <w:vAlign w:val="center"/>
            <w:hideMark/>
          </w:tcPr>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Unidad de Contrataciones – Distrito Comercial Oruro.</w:t>
            </w:r>
          </w:p>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i/>
                <w:color w:val="FF0000"/>
                <w:sz w:val="16"/>
                <w:szCs w:val="16"/>
              </w:rPr>
              <w:t xml:space="preserve">Calle 6 de Octubre N° 5595 Casi Esquina Caro </w:t>
            </w:r>
          </w:p>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i/>
                <w:color w:val="FF0000"/>
                <w:sz w:val="16"/>
                <w:szCs w:val="16"/>
              </w:rPr>
              <w:t>(Oruro-Bolivia)</w:t>
            </w:r>
          </w:p>
          <w:p w:rsidR="00F2377C" w:rsidRDefault="0010353A" w:rsidP="0010353A">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Carla Pérez Quintanilla</w:t>
            </w:r>
          </w:p>
        </w:tc>
      </w:tr>
      <w:tr w:rsidR="00F2377C" w:rsidTr="0010353A">
        <w:trPr>
          <w:trHeight w:val="64"/>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color w:val="FF0000"/>
                <w:sz w:val="12"/>
                <w:szCs w:val="22"/>
              </w:rPr>
            </w:pPr>
          </w:p>
        </w:tc>
      </w:tr>
      <w:tr w:rsidR="0010353A" w:rsidTr="0010353A">
        <w:trPr>
          <w:trHeight w:val="64"/>
        </w:trPr>
        <w:tc>
          <w:tcPr>
            <w:tcW w:w="434"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center"/>
              <w:rPr>
                <w:rFonts w:asciiTheme="minorHAnsi" w:hAnsiTheme="minorHAnsi" w:cstheme="minorHAnsi"/>
                <w:sz w:val="22"/>
                <w:szCs w:val="22"/>
              </w:rPr>
            </w:pPr>
            <w:r>
              <w:rPr>
                <w:rFonts w:asciiTheme="minorHAnsi" w:hAnsiTheme="minorHAnsi" w:cstheme="minorHAnsi"/>
                <w:sz w:val="22"/>
                <w:szCs w:val="22"/>
              </w:rPr>
              <w:t>6</w:t>
            </w:r>
          </w:p>
        </w:tc>
        <w:tc>
          <w:tcPr>
            <w:tcW w:w="2971"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rPr>
                <w:rFonts w:asciiTheme="minorHAnsi" w:hAnsiTheme="minorHAnsi" w:cstheme="minorHAnsi"/>
                <w:sz w:val="22"/>
                <w:szCs w:val="22"/>
              </w:rPr>
            </w:pPr>
            <w:r>
              <w:rPr>
                <w:rFonts w:asciiTheme="minorHAnsi" w:hAnsiTheme="minorHAnsi" w:cstheme="minorHAnsi"/>
                <w:sz w:val="22"/>
                <w:szCs w:val="22"/>
              </w:rPr>
              <w:t>Apertura de Propuestas</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10353A" w:rsidRDefault="0010353A" w:rsidP="0010353A">
            <w:pPr>
              <w:rPr>
                <w:rFonts w:asciiTheme="minorHAnsi" w:hAnsiTheme="minorHAnsi" w:cstheme="minorHAnsi"/>
                <w:sz w:val="22"/>
                <w:szCs w:val="22"/>
              </w:rPr>
            </w:pPr>
            <w:r>
              <w:rPr>
                <w:rFonts w:asciiTheme="minorHAnsi" w:hAnsiTheme="minorHAnsi" w:cstheme="minorHAnsi"/>
                <w:sz w:val="22"/>
                <w:szCs w:val="22"/>
              </w:rPr>
              <w:t>Fecha:</w:t>
            </w:r>
          </w:p>
          <w:p w:rsidR="0010353A" w:rsidRDefault="0010353A" w:rsidP="0010353A">
            <w:pPr>
              <w:rPr>
                <w:rFonts w:asciiTheme="minorHAnsi" w:hAnsiTheme="minorHAnsi" w:cstheme="minorHAnsi"/>
                <w:sz w:val="22"/>
                <w:szCs w:val="22"/>
              </w:rPr>
            </w:pPr>
            <w:r>
              <w:rPr>
                <w:rFonts w:asciiTheme="minorHAnsi" w:hAnsiTheme="minorHAnsi" w:cstheme="minorHAnsi"/>
                <w:sz w:val="22"/>
                <w:szCs w:val="22"/>
              </w:rPr>
              <w:t>25/04/2017</w:t>
            </w:r>
          </w:p>
        </w:tc>
        <w:tc>
          <w:tcPr>
            <w:tcW w:w="1054"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center"/>
              <w:rPr>
                <w:rFonts w:asciiTheme="minorHAnsi" w:hAnsiTheme="minorHAnsi" w:cstheme="minorHAnsi"/>
                <w:sz w:val="22"/>
                <w:szCs w:val="22"/>
              </w:rPr>
            </w:pPr>
            <w:r>
              <w:rPr>
                <w:rFonts w:asciiTheme="minorHAnsi" w:hAnsiTheme="minorHAnsi" w:cstheme="minorHAnsi"/>
                <w:sz w:val="22"/>
                <w:szCs w:val="22"/>
              </w:rPr>
              <w:t>Hora: 11:30</w:t>
            </w:r>
          </w:p>
        </w:tc>
        <w:tc>
          <w:tcPr>
            <w:tcW w:w="3260"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Unidad de Contrataciones – Distrito Comercial Oruro.</w:t>
            </w:r>
          </w:p>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i/>
                <w:color w:val="FF0000"/>
                <w:sz w:val="16"/>
                <w:szCs w:val="16"/>
              </w:rPr>
              <w:t xml:space="preserve">Calle 6 de Octubre N° 5595 Casi Esquina Caro </w:t>
            </w:r>
          </w:p>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i/>
                <w:color w:val="FF0000"/>
                <w:sz w:val="16"/>
                <w:szCs w:val="16"/>
              </w:rPr>
              <w:t>(Oruro-Bolivia)</w:t>
            </w:r>
          </w:p>
          <w:p w:rsidR="0010353A" w:rsidRDefault="0010353A" w:rsidP="0010353A">
            <w:pPr>
              <w:jc w:val="center"/>
              <w:rPr>
                <w:rFonts w:asciiTheme="minorHAnsi" w:hAnsiTheme="minorHAnsi" w:cstheme="minorHAnsi"/>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Carla Pérez Quintanilla</w:t>
            </w:r>
          </w:p>
        </w:tc>
      </w:tr>
      <w:tr w:rsidR="0010353A" w:rsidTr="0010353A">
        <w:trPr>
          <w:trHeight w:val="64"/>
        </w:trPr>
        <w:tc>
          <w:tcPr>
            <w:tcW w:w="434"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cente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cente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both"/>
              <w:rPr>
                <w:rFonts w:asciiTheme="minorHAnsi" w:hAnsiTheme="minorHAnsi" w:cstheme="minorHAnsi"/>
                <w:color w:val="FF0000"/>
                <w:sz w:val="12"/>
                <w:szCs w:val="22"/>
              </w:rPr>
            </w:pPr>
          </w:p>
        </w:tc>
      </w:tr>
      <w:tr w:rsidR="00F2377C" w:rsidTr="0010353A">
        <w:trPr>
          <w:trHeight w:val="246"/>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7</w:t>
            </w:r>
          </w:p>
        </w:tc>
        <w:tc>
          <w:tcPr>
            <w:tcW w:w="2971"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74" w:type="dxa"/>
            <w:gridSpan w:val="3"/>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 Estimada:</w:t>
            </w:r>
            <w:r w:rsidR="0010353A">
              <w:rPr>
                <w:rFonts w:asciiTheme="minorHAnsi" w:hAnsiTheme="minorHAnsi" w:cstheme="minorHAnsi"/>
                <w:sz w:val="22"/>
                <w:szCs w:val="22"/>
              </w:rPr>
              <w:t xml:space="preserve"> 23/07/2017</w:t>
            </w:r>
          </w:p>
        </w:tc>
        <w:tc>
          <w:tcPr>
            <w:tcW w:w="3260"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Página web de YPFB: </w:t>
            </w:r>
            <w:hyperlink r:id="rId10" w:history="1">
              <w:r>
                <w:rPr>
                  <w:rStyle w:val="Hipervnculo"/>
                  <w:rFonts w:asciiTheme="minorHAnsi" w:hAnsiTheme="minorHAnsi" w:cstheme="minorHAnsi"/>
                  <w:sz w:val="18"/>
                  <w:szCs w:val="18"/>
                  <w:lang w:val="es-BO"/>
                </w:rPr>
                <w:t>www.ypfb.gob.bo</w:t>
              </w:r>
            </w:hyperlink>
            <w:r>
              <w:rPr>
                <w:rFonts w:asciiTheme="minorHAnsi" w:hAnsiTheme="minorHAnsi" w:cstheme="minorHAnsi"/>
                <w:color w:val="000000"/>
                <w:sz w:val="18"/>
                <w:szCs w:val="18"/>
                <w:lang w:val="es-BO"/>
              </w:rPr>
              <w:t xml:space="preserve">  </w:t>
            </w:r>
          </w:p>
        </w:tc>
      </w:tr>
      <w:tr w:rsidR="00F2377C" w:rsidTr="0010353A">
        <w:trPr>
          <w:trHeight w:val="246"/>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2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22"/>
                <w:szCs w:val="22"/>
              </w:rPr>
            </w:pPr>
          </w:p>
        </w:tc>
        <w:tc>
          <w:tcPr>
            <w:tcW w:w="2374" w:type="dxa"/>
            <w:gridSpan w:val="3"/>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color w:val="000000"/>
                <w:sz w:val="22"/>
                <w:szCs w:val="22"/>
                <w:lang w:val="es-BO"/>
              </w:rPr>
            </w:pPr>
          </w:p>
        </w:tc>
      </w:tr>
      <w:tr w:rsidR="00F2377C" w:rsidTr="0010353A">
        <w:trPr>
          <w:trHeight w:val="295"/>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8</w:t>
            </w:r>
          </w:p>
        </w:tc>
        <w:tc>
          <w:tcPr>
            <w:tcW w:w="2971"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Firma de Contrato/Orden de Compra</w:t>
            </w:r>
          </w:p>
        </w:tc>
        <w:tc>
          <w:tcPr>
            <w:tcW w:w="5634" w:type="dxa"/>
            <w:gridSpan w:val="4"/>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color w:val="000000"/>
                <w:sz w:val="22"/>
                <w:szCs w:val="22"/>
                <w:lang w:val="es-BO"/>
              </w:rPr>
            </w:pPr>
            <w:r>
              <w:rPr>
                <w:rFonts w:asciiTheme="minorHAnsi" w:hAnsiTheme="minorHAnsi" w:cstheme="minorHAnsi"/>
                <w:sz w:val="22"/>
                <w:szCs w:val="22"/>
              </w:rPr>
              <w:t>Fecha Estimada:</w:t>
            </w:r>
            <w:r w:rsidR="0010353A">
              <w:rPr>
                <w:rFonts w:asciiTheme="minorHAnsi" w:hAnsiTheme="minorHAnsi" w:cstheme="minorHAnsi"/>
                <w:sz w:val="22"/>
                <w:szCs w:val="22"/>
              </w:rPr>
              <w:t xml:space="preserve"> 24/07/2017</w:t>
            </w:r>
          </w:p>
        </w:tc>
      </w:tr>
      <w:tr w:rsidR="00F2377C" w:rsidTr="00A450B0">
        <w:trPr>
          <w:trHeight w:val="129"/>
        </w:trPr>
        <w:tc>
          <w:tcPr>
            <w:tcW w:w="434" w:type="dxa"/>
            <w:tcBorders>
              <w:top w:val="single" w:sz="4" w:space="0" w:color="auto"/>
              <w:left w:val="single" w:sz="4" w:space="0" w:color="auto"/>
              <w:bottom w:val="single" w:sz="4" w:space="0" w:color="auto"/>
              <w:right w:val="single" w:sz="4" w:space="0" w:color="auto"/>
            </w:tcBorders>
            <w:vAlign w:val="center"/>
          </w:tcPr>
          <w:p w:rsidR="00F2377C" w:rsidRPr="00A450B0" w:rsidRDefault="00F2377C" w:rsidP="0010353A">
            <w:pPr>
              <w:jc w:val="center"/>
              <w:rPr>
                <w:rFonts w:asciiTheme="minorHAnsi" w:hAnsiTheme="minorHAnsi" w:cstheme="minorHAnsi"/>
                <w:sz w:val="14"/>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Pr="00A450B0" w:rsidRDefault="00F2377C" w:rsidP="0010353A">
            <w:pPr>
              <w:rPr>
                <w:rFonts w:asciiTheme="minorHAnsi" w:hAnsiTheme="minorHAnsi" w:cstheme="minorHAnsi"/>
                <w:sz w:val="14"/>
                <w:szCs w:val="22"/>
              </w:rPr>
            </w:pPr>
          </w:p>
        </w:tc>
        <w:tc>
          <w:tcPr>
            <w:tcW w:w="5634" w:type="dxa"/>
            <w:gridSpan w:val="4"/>
            <w:tcBorders>
              <w:top w:val="single" w:sz="4" w:space="0" w:color="auto"/>
              <w:left w:val="single" w:sz="4" w:space="0" w:color="auto"/>
              <w:bottom w:val="single" w:sz="4" w:space="0" w:color="auto"/>
              <w:right w:val="single" w:sz="4" w:space="0" w:color="auto"/>
            </w:tcBorders>
            <w:vAlign w:val="center"/>
          </w:tcPr>
          <w:p w:rsidR="00F2377C" w:rsidRPr="00A450B0" w:rsidRDefault="00F2377C" w:rsidP="0010353A">
            <w:pPr>
              <w:jc w:val="center"/>
              <w:rPr>
                <w:rFonts w:asciiTheme="minorHAnsi" w:hAnsiTheme="minorHAnsi" w:cstheme="minorHAnsi"/>
                <w:sz w:val="14"/>
                <w:szCs w:val="22"/>
              </w:rPr>
            </w:pPr>
          </w:p>
        </w:tc>
      </w:tr>
    </w:tbl>
    <w:p w:rsidR="00F2377C" w:rsidRDefault="00F2377C" w:rsidP="00F2377C">
      <w:pPr>
        <w:rPr>
          <w:rFonts w:asciiTheme="minorHAnsi" w:hAnsiTheme="minorHAnsi" w:cstheme="minorHAnsi"/>
          <w:b/>
          <w:sz w:val="22"/>
          <w:szCs w:val="22"/>
        </w:rPr>
      </w:pPr>
    </w:p>
    <w:p w:rsidR="00F2377C" w:rsidRDefault="00F2377C" w:rsidP="00F2377C">
      <w:pPr>
        <w:rPr>
          <w:rFonts w:asciiTheme="minorHAnsi" w:hAnsiTheme="minorHAnsi" w:cstheme="minorHAnsi"/>
          <w:b/>
          <w:sz w:val="22"/>
          <w:szCs w:val="22"/>
        </w:rPr>
      </w:pPr>
    </w:p>
    <w:p w:rsidR="00F2377C" w:rsidRDefault="00F2377C" w:rsidP="00F2377C">
      <w:pPr>
        <w:rPr>
          <w:rFonts w:asciiTheme="minorHAnsi" w:hAnsiTheme="minorHAnsi" w:cstheme="minorHAnsi"/>
          <w:b/>
          <w:sz w:val="22"/>
          <w:szCs w:val="22"/>
        </w:rPr>
      </w:pPr>
    </w:p>
    <w:p w:rsidR="00F2377C" w:rsidRDefault="00F2377C" w:rsidP="00F2377C">
      <w:pPr>
        <w:rPr>
          <w:rFonts w:asciiTheme="minorHAnsi" w:hAnsiTheme="minorHAnsi" w:cstheme="minorHAnsi"/>
          <w:b/>
          <w:sz w:val="22"/>
          <w:szCs w:val="22"/>
        </w:rPr>
      </w:pPr>
    </w:p>
    <w:p w:rsidR="00F2377C" w:rsidRDefault="00F2377C" w:rsidP="00F2377C">
      <w:pPr>
        <w:rPr>
          <w:rFonts w:asciiTheme="minorHAnsi" w:hAnsiTheme="minorHAnsi" w:cstheme="minorHAnsi"/>
          <w:b/>
          <w:sz w:val="22"/>
          <w:szCs w:val="22"/>
        </w:rPr>
      </w:pPr>
    </w:p>
    <w:p w:rsidR="00F2377C" w:rsidRDefault="00F2377C" w:rsidP="00F2377C">
      <w:pPr>
        <w:rPr>
          <w:rFonts w:asciiTheme="minorHAnsi" w:hAnsiTheme="minorHAnsi" w:cstheme="minorHAnsi"/>
          <w:b/>
          <w:sz w:val="22"/>
          <w:szCs w:val="22"/>
        </w:rPr>
      </w:pPr>
    </w:p>
    <w:tbl>
      <w:tblPr>
        <w:tblpPr w:leftFromText="141" w:rightFromText="141" w:vertAnchor="text" w:horzAnchor="margin" w:tblpY="300"/>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1"/>
        <w:gridCol w:w="899"/>
        <w:gridCol w:w="4622"/>
        <w:gridCol w:w="1070"/>
        <w:gridCol w:w="1109"/>
        <w:gridCol w:w="1098"/>
      </w:tblGrid>
      <w:tr w:rsidR="00F2377C" w:rsidTr="00F2377C">
        <w:trPr>
          <w:trHeight w:val="143"/>
        </w:trPr>
        <w:tc>
          <w:tcPr>
            <w:tcW w:w="9299" w:type="dxa"/>
            <w:gridSpan w:val="6"/>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F2377C" w:rsidRDefault="00F2377C">
            <w:pPr>
              <w:spacing w:before="60" w:after="60"/>
              <w:jc w:val="center"/>
              <w:rPr>
                <w:rFonts w:ascii="Calibri" w:hAnsi="Calibri"/>
                <w:b/>
                <w:bCs/>
                <w:sz w:val="16"/>
                <w:szCs w:val="16"/>
              </w:rPr>
            </w:pPr>
            <w:r>
              <w:rPr>
                <w:rFonts w:ascii="Calibri" w:hAnsi="Calibri"/>
                <w:b/>
                <w:bCs/>
                <w:sz w:val="16"/>
                <w:szCs w:val="16"/>
              </w:rPr>
              <w:t>PRECIO REFERENCIAL EN BOLIVIANOS (Bs)</w:t>
            </w:r>
          </w:p>
        </w:tc>
      </w:tr>
      <w:tr w:rsidR="00F2377C" w:rsidTr="00F2377C">
        <w:trPr>
          <w:trHeight w:val="143"/>
        </w:trPr>
        <w:tc>
          <w:tcPr>
            <w:tcW w:w="501"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lang w:val="es-BO"/>
              </w:rPr>
            </w:pPr>
            <w:r>
              <w:rPr>
                <w:rFonts w:ascii="Calibri" w:hAnsi="Calibri"/>
                <w:b/>
                <w:bCs/>
                <w:sz w:val="16"/>
                <w:szCs w:val="16"/>
              </w:rPr>
              <w:t xml:space="preserve">N° ÍTEM </w:t>
            </w:r>
          </w:p>
        </w:tc>
        <w:tc>
          <w:tcPr>
            <w:tcW w:w="899"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b/>
                <w:bCs/>
                <w:sz w:val="16"/>
                <w:szCs w:val="16"/>
              </w:rPr>
              <w:t xml:space="preserve">CANTIDAD </w:t>
            </w:r>
          </w:p>
        </w:tc>
        <w:tc>
          <w:tcPr>
            <w:tcW w:w="4622" w:type="dxa"/>
            <w:tcBorders>
              <w:top w:val="single" w:sz="4" w:space="0" w:color="auto"/>
              <w:left w:val="single" w:sz="4" w:space="0" w:color="auto"/>
              <w:bottom w:val="single" w:sz="4" w:space="0" w:color="auto"/>
              <w:right w:val="single" w:sz="4" w:space="0" w:color="auto"/>
            </w:tcBorders>
            <w:shd w:val="clear" w:color="auto" w:fill="DEEAF6"/>
            <w:noWrap/>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b/>
                <w:bCs/>
                <w:sz w:val="16"/>
                <w:szCs w:val="16"/>
              </w:rPr>
              <w:t xml:space="preserve">DESCRIPCIÓN DETALLADA DEL BIEN </w:t>
            </w:r>
          </w:p>
        </w:tc>
        <w:tc>
          <w:tcPr>
            <w:tcW w:w="107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2377C" w:rsidRDefault="00F2377C">
            <w:pPr>
              <w:spacing w:before="60" w:after="60"/>
              <w:jc w:val="center"/>
              <w:rPr>
                <w:rFonts w:ascii="Calibri" w:hAnsi="Calibri"/>
                <w:b/>
                <w:bCs/>
                <w:sz w:val="16"/>
                <w:szCs w:val="16"/>
              </w:rPr>
            </w:pPr>
            <w:r>
              <w:rPr>
                <w:rFonts w:ascii="Calibri" w:hAnsi="Calibri"/>
                <w:b/>
                <w:bCs/>
                <w:sz w:val="16"/>
                <w:szCs w:val="16"/>
              </w:rPr>
              <w:t>UNIDAD DE MEDIDA</w:t>
            </w:r>
          </w:p>
        </w:tc>
        <w:tc>
          <w:tcPr>
            <w:tcW w:w="1109"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F2377C" w:rsidRDefault="00F2377C">
            <w:pPr>
              <w:spacing w:before="60" w:after="60"/>
              <w:jc w:val="center"/>
              <w:rPr>
                <w:rFonts w:ascii="Calibri" w:hAnsi="Calibri"/>
                <w:b/>
                <w:bCs/>
                <w:sz w:val="16"/>
                <w:szCs w:val="16"/>
              </w:rPr>
            </w:pPr>
            <w:r>
              <w:rPr>
                <w:rFonts w:ascii="Calibri" w:hAnsi="Calibri"/>
                <w:b/>
                <w:bCs/>
                <w:sz w:val="16"/>
                <w:szCs w:val="16"/>
              </w:rPr>
              <w:t>PRECIO UNITARIO</w:t>
            </w:r>
          </w:p>
        </w:tc>
        <w:tc>
          <w:tcPr>
            <w:tcW w:w="1098"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F2377C" w:rsidRDefault="00F2377C">
            <w:pPr>
              <w:spacing w:before="60" w:after="60"/>
              <w:jc w:val="center"/>
              <w:rPr>
                <w:rFonts w:ascii="Calibri" w:hAnsi="Calibri"/>
                <w:b/>
                <w:bCs/>
                <w:sz w:val="16"/>
                <w:szCs w:val="16"/>
              </w:rPr>
            </w:pPr>
            <w:r>
              <w:rPr>
                <w:rFonts w:ascii="Calibri" w:hAnsi="Calibri"/>
                <w:b/>
                <w:bCs/>
                <w:sz w:val="16"/>
                <w:szCs w:val="16"/>
              </w:rPr>
              <w:t>PRECIO TOTAL</w:t>
            </w:r>
          </w:p>
        </w:tc>
      </w:tr>
      <w:tr w:rsidR="00F2377C" w:rsidTr="00F2377C">
        <w:trPr>
          <w:trHeight w:val="169"/>
        </w:trPr>
        <w:tc>
          <w:tcPr>
            <w:tcW w:w="50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sz w:val="16"/>
                <w:szCs w:val="16"/>
              </w:rPr>
              <w:t xml:space="preserve">1 </w:t>
            </w:r>
          </w:p>
        </w:tc>
        <w:tc>
          <w:tcPr>
            <w:tcW w:w="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ind w:left="0"/>
              <w:jc w:val="both"/>
              <w:rPr>
                <w:rFonts w:ascii="Calibri" w:hAnsi="Calibri"/>
                <w:sz w:val="16"/>
                <w:szCs w:val="16"/>
              </w:rPr>
            </w:pPr>
            <w:r>
              <w:rPr>
                <w:rFonts w:ascii="Calibri" w:hAnsi="Calibri"/>
                <w:sz w:val="16"/>
                <w:szCs w:val="16"/>
              </w:rPr>
              <w:t xml:space="preserve">GRUPO ELECTROGENO CABINADO DE 50-65 kVA NOMINAL, MONOFASICO 220-230 V, 50 Hz Y TABLERO DE TRANSFERENCIA MONOFASICO 220-230 V, 50 Hz, PARA EE°SS° LLALLAGUA. </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EQUIPO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150.000,00</w:t>
            </w:r>
          </w:p>
        </w:tc>
        <w:tc>
          <w:tcPr>
            <w:tcW w:w="1098"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649.300,00</w:t>
            </w:r>
          </w:p>
        </w:tc>
      </w:tr>
      <w:tr w:rsidR="00F2377C" w:rsidTr="00F2377C">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spacing w:before="60" w:after="60"/>
              <w:ind w:left="0"/>
              <w:jc w:val="both"/>
              <w:rPr>
                <w:rFonts w:ascii="Calibri" w:hAnsi="Calibri"/>
                <w:sz w:val="16"/>
                <w:szCs w:val="16"/>
              </w:rPr>
            </w:pPr>
            <w:r>
              <w:rPr>
                <w:rFonts w:ascii="Calibri" w:hAnsi="Calibri"/>
                <w:sz w:val="16"/>
                <w:szCs w:val="16"/>
              </w:rPr>
              <w:t xml:space="preserve">GRUPO ELECTROGENO CABINADO DE 50-65 kVA NOMINAL, TRIFASICO 220-230 V, 50 Hz Y TABLERO DE TRANSFERENCIA, TRIFASICO 220-230 V, 50 Hz PARA EE°SS° UNCIA. </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EQUIPO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150.000,00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r>
      <w:tr w:rsidR="00F2377C" w:rsidTr="00F2377C">
        <w:trPr>
          <w:trHeight w:val="1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rsidP="003B31B3">
            <w:pPr>
              <w:pStyle w:val="prrafodelista0"/>
              <w:spacing w:before="60" w:after="60"/>
              <w:ind w:left="0"/>
              <w:jc w:val="both"/>
              <w:rPr>
                <w:rFonts w:ascii="Calibri" w:hAnsi="Calibri"/>
                <w:sz w:val="16"/>
                <w:szCs w:val="16"/>
              </w:rPr>
            </w:pPr>
            <w:r>
              <w:rPr>
                <w:rFonts w:ascii="Calibri" w:hAnsi="Calibri"/>
                <w:sz w:val="16"/>
                <w:szCs w:val="16"/>
              </w:rPr>
              <w:t xml:space="preserve">GRUPO ELECTROGENO CABINADO DE </w:t>
            </w:r>
            <w:r w:rsidR="003B31B3">
              <w:rPr>
                <w:rFonts w:ascii="Calibri" w:hAnsi="Calibri"/>
                <w:sz w:val="16"/>
                <w:szCs w:val="16"/>
                <w:highlight w:val="yellow"/>
              </w:rPr>
              <w:t>200</w:t>
            </w:r>
            <w:r w:rsidRPr="009475F3">
              <w:rPr>
                <w:rFonts w:ascii="Calibri" w:hAnsi="Calibri"/>
                <w:sz w:val="16"/>
                <w:szCs w:val="16"/>
                <w:highlight w:val="yellow"/>
              </w:rPr>
              <w:t>-250</w:t>
            </w:r>
            <w:r>
              <w:rPr>
                <w:rFonts w:ascii="Calibri" w:hAnsi="Calibri"/>
                <w:sz w:val="16"/>
                <w:szCs w:val="16"/>
              </w:rPr>
              <w:t xml:space="preserve"> kVA NOMINAL, TRIFASICO 220-230 V, 50 Hz Y TABLERO DE TRANSFERENCIA, TRIFASICO 220-230 V, 50 Hz PARA PLANTA CATAVI. </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EQUIPO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349.300,00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r>
      <w:tr w:rsidR="00F2377C" w:rsidTr="00F2377C">
        <w:trPr>
          <w:trHeight w:val="81"/>
        </w:trPr>
        <w:tc>
          <w:tcPr>
            <w:tcW w:w="50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sz w:val="16"/>
                <w:szCs w:val="16"/>
              </w:rPr>
              <w:t xml:space="preserve">2 </w:t>
            </w:r>
          </w:p>
        </w:tc>
        <w:tc>
          <w:tcPr>
            <w:tcW w:w="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ind w:left="0"/>
              <w:jc w:val="both"/>
              <w:rPr>
                <w:rFonts w:ascii="Calibri" w:hAnsi="Calibri"/>
                <w:sz w:val="16"/>
                <w:szCs w:val="16"/>
              </w:rPr>
            </w:pPr>
            <w:r>
              <w:rPr>
                <w:rFonts w:ascii="Calibri" w:hAnsi="Calibri"/>
                <w:sz w:val="16"/>
                <w:szCs w:val="16"/>
              </w:rPr>
              <w:t>INSTALACION Y PUESTA EN MARCHA GRUPO ELECTROGENO PARA EE°SS° LLALLAGUA.</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SERVICIO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63.100,00</w:t>
            </w:r>
          </w:p>
        </w:tc>
        <w:tc>
          <w:tcPr>
            <w:tcW w:w="1098"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199.800,00</w:t>
            </w:r>
          </w:p>
        </w:tc>
      </w:tr>
      <w:tr w:rsidR="00F2377C" w:rsidTr="00F2377C">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spacing w:before="60" w:after="60"/>
              <w:ind w:left="0"/>
              <w:jc w:val="both"/>
              <w:rPr>
                <w:rFonts w:ascii="Calibri" w:hAnsi="Calibri"/>
                <w:sz w:val="16"/>
                <w:szCs w:val="16"/>
              </w:rPr>
            </w:pPr>
            <w:r>
              <w:rPr>
                <w:rFonts w:ascii="Calibri" w:hAnsi="Calibri"/>
                <w:sz w:val="16"/>
                <w:szCs w:val="16"/>
              </w:rPr>
              <w:t>INSTALACION Y PUESTA EN MARCHA GRUPO ELECTROGENO PARA EE°SS° UNCIA.</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SERVICIO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63.100,00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r>
      <w:tr w:rsidR="00F2377C" w:rsidTr="00F2377C">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ind w:left="0"/>
              <w:jc w:val="both"/>
              <w:rPr>
                <w:rFonts w:ascii="Calibri" w:hAnsi="Calibri"/>
                <w:sz w:val="16"/>
                <w:szCs w:val="16"/>
              </w:rPr>
            </w:pPr>
            <w:r>
              <w:rPr>
                <w:rFonts w:ascii="Calibri" w:hAnsi="Calibri"/>
                <w:sz w:val="16"/>
                <w:szCs w:val="16"/>
              </w:rPr>
              <w:t>INSTALACION Y PUESTA EN MARCHA GRUPO ELECTROGENO PARA PLANTA CATAVI.</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SERVICIO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73.600,00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r>
      <w:tr w:rsidR="00F2377C" w:rsidTr="00F2377C">
        <w:trPr>
          <w:trHeight w:val="303"/>
        </w:trPr>
        <w:tc>
          <w:tcPr>
            <w:tcW w:w="8201" w:type="dxa"/>
            <w:gridSpan w:val="5"/>
            <w:tcBorders>
              <w:top w:val="single" w:sz="4" w:space="0" w:color="auto"/>
              <w:left w:val="single" w:sz="4" w:space="0" w:color="auto"/>
              <w:bottom w:val="single" w:sz="4" w:space="0" w:color="auto"/>
              <w:right w:val="single" w:sz="4" w:space="0" w:color="auto"/>
            </w:tcBorders>
            <w:vAlign w:val="center"/>
            <w:hideMark/>
          </w:tcPr>
          <w:p w:rsidR="00F2377C" w:rsidRDefault="00F2377C">
            <w:pPr>
              <w:jc w:val="right"/>
              <w:rPr>
                <w:rFonts w:ascii="Calibri" w:hAnsi="Calibri"/>
                <w:b/>
                <w:sz w:val="16"/>
                <w:szCs w:val="16"/>
              </w:rPr>
            </w:pPr>
            <w:r>
              <w:rPr>
                <w:rFonts w:ascii="Calibri" w:hAnsi="Calibri"/>
                <w:b/>
                <w:sz w:val="16"/>
                <w:szCs w:val="16"/>
              </w:rPr>
              <w:t>PRECIO TOTAL EN BOLIVIANOS</w:t>
            </w:r>
          </w:p>
        </w:tc>
        <w:tc>
          <w:tcPr>
            <w:tcW w:w="1098"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eastAsia="Calibri" w:hAnsi="Calibri"/>
                <w:b/>
                <w:sz w:val="16"/>
                <w:szCs w:val="16"/>
              </w:rPr>
            </w:pPr>
            <w:r>
              <w:rPr>
                <w:rFonts w:ascii="Calibri" w:eastAsia="Calibri" w:hAnsi="Calibri"/>
                <w:b/>
                <w:sz w:val="16"/>
                <w:szCs w:val="16"/>
              </w:rPr>
              <w:t>849.100,00</w:t>
            </w:r>
          </w:p>
        </w:tc>
      </w:tr>
    </w:tbl>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Pr="006F470A" w:rsidRDefault="00F2377C"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F34ECE" w:rsidRDefault="00F34ECE" w:rsidP="00B37050">
      <w:pPr>
        <w:jc w:val="center"/>
        <w:rPr>
          <w:rFonts w:asciiTheme="minorHAnsi" w:hAnsiTheme="minorHAnsi" w:cstheme="minorHAnsi"/>
          <w:b/>
          <w:sz w:val="22"/>
          <w:szCs w:val="22"/>
        </w:rPr>
      </w:pPr>
    </w:p>
    <w:p w:rsidR="00F34ECE" w:rsidRDefault="00F34ECE" w:rsidP="00B37050">
      <w:pPr>
        <w:jc w:val="center"/>
        <w:rPr>
          <w:rFonts w:asciiTheme="minorHAnsi" w:hAnsiTheme="minorHAnsi" w:cstheme="minorHAnsi"/>
          <w:b/>
          <w:sz w:val="22"/>
          <w:szCs w:val="22"/>
        </w:rPr>
      </w:pPr>
    </w:p>
    <w:p w:rsidR="00F34ECE" w:rsidRDefault="00F34ECE" w:rsidP="00B37050">
      <w:pPr>
        <w:jc w:val="center"/>
        <w:rPr>
          <w:rFonts w:asciiTheme="minorHAnsi" w:hAnsiTheme="minorHAnsi" w:cstheme="minorHAnsi"/>
          <w:b/>
          <w:sz w:val="22"/>
          <w:szCs w:val="22"/>
        </w:rPr>
      </w:pPr>
    </w:p>
    <w:p w:rsidR="00A450B0" w:rsidRDefault="00A450B0" w:rsidP="00B37050">
      <w:pPr>
        <w:jc w:val="center"/>
        <w:rPr>
          <w:rFonts w:asciiTheme="minorHAnsi" w:hAnsiTheme="minorHAnsi" w:cstheme="minorHAnsi"/>
          <w:b/>
          <w:sz w:val="22"/>
          <w:szCs w:val="22"/>
        </w:rPr>
      </w:pPr>
    </w:p>
    <w:p w:rsidR="00A450B0" w:rsidRDefault="00A450B0" w:rsidP="00B37050">
      <w:pPr>
        <w:jc w:val="center"/>
        <w:rPr>
          <w:rFonts w:asciiTheme="minorHAnsi" w:hAnsiTheme="minorHAnsi" w:cstheme="minorHAnsi"/>
          <w:b/>
          <w:sz w:val="22"/>
          <w:szCs w:val="22"/>
        </w:rPr>
      </w:pPr>
    </w:p>
    <w:p w:rsidR="00F34ECE" w:rsidRDefault="00F34ECE" w:rsidP="00B37050">
      <w:pPr>
        <w:jc w:val="center"/>
        <w:rPr>
          <w:rFonts w:asciiTheme="minorHAnsi" w:hAnsiTheme="minorHAnsi" w:cstheme="minorHAnsi"/>
          <w:b/>
          <w:sz w:val="22"/>
          <w:szCs w:val="22"/>
        </w:rPr>
      </w:pPr>
    </w:p>
    <w:p w:rsidR="00F34ECE" w:rsidRDefault="00F34EC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1123EF">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1123EF">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1123EF">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1123EF">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1123E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MyPES.</w:t>
      </w:r>
    </w:p>
    <w:p w:rsidR="00546FAF" w:rsidRPr="006F470A" w:rsidRDefault="00546FAF" w:rsidP="001123E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1123E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1123E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123EF">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1123EF">
      <w:pPr>
        <w:pStyle w:val="Sinespaciado4"/>
        <w:numPr>
          <w:ilvl w:val="0"/>
          <w:numId w:val="33"/>
        </w:numPr>
        <w:ind w:left="851"/>
        <w:jc w:val="both"/>
      </w:pPr>
      <w:r w:rsidRPr="006F470A">
        <w:t>Que tengan sentencia ejecutoriada, con impedimento para ejercer el comercio.</w:t>
      </w:r>
    </w:p>
    <w:p w:rsidR="006A773C" w:rsidRPr="006F470A" w:rsidRDefault="006A773C" w:rsidP="001123EF">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1123EF">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1123EF">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1123EF">
      <w:pPr>
        <w:pStyle w:val="Sinespaciado4"/>
        <w:numPr>
          <w:ilvl w:val="0"/>
          <w:numId w:val="33"/>
        </w:numPr>
        <w:ind w:left="851"/>
        <w:jc w:val="both"/>
      </w:pPr>
      <w:r w:rsidRPr="006F470A">
        <w:t>Que hubiesen declarado su disolución o quiebra.</w:t>
      </w:r>
    </w:p>
    <w:p w:rsidR="006A773C" w:rsidRPr="006F470A" w:rsidRDefault="006A773C" w:rsidP="001123EF">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1123EF">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123EF">
      <w:pPr>
        <w:pStyle w:val="Sinespaciado4"/>
        <w:numPr>
          <w:ilvl w:val="0"/>
          <w:numId w:val="33"/>
        </w:numPr>
        <w:ind w:left="851"/>
        <w:jc w:val="both"/>
      </w:pPr>
      <w:r w:rsidRPr="006F470A">
        <w:lastRenderedPageBreak/>
        <w:t>El personal que ejerce funciones en YPFB, sus empresas subsidiaras y afiliadas, así como en las Empresas Subsidiarias de la Empresa Estatal Petrolera.</w:t>
      </w:r>
    </w:p>
    <w:p w:rsidR="006A773C" w:rsidRPr="006F470A" w:rsidRDefault="006A773C" w:rsidP="001123EF">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123EF">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123EF">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123EF">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1123EF">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1123EF">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1123EF">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1123EF">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1123EF">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1123EF">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1123EF">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1123EF">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123EF">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123EF">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123EF">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0E33F0" w:rsidRPr="006F470A" w:rsidRDefault="000E33F0" w:rsidP="00FF5385">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sz w:val="22"/>
          <w:szCs w:val="22"/>
          <w:lang w:val="es-ES_tradnl"/>
        </w:rPr>
        <w:t xml:space="preserve">Si el proponente no pudiera participar </w:t>
      </w:r>
      <w:r w:rsidR="005E03AC" w:rsidRPr="006F470A">
        <w:rPr>
          <w:rFonts w:asciiTheme="minorHAnsi" w:hAnsiTheme="minorHAnsi" w:cstheme="minorHAnsi"/>
          <w:sz w:val="22"/>
          <w:szCs w:val="22"/>
          <w:lang w:val="es-ES_tradnl"/>
        </w:rPr>
        <w:t>de</w:t>
      </w:r>
      <w:r w:rsidRPr="006F470A">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Las consultas deberán ser realizadas por 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6"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123EF">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1123EF">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FF5385" w:rsidRDefault="00FF5385" w:rsidP="007C15AF">
      <w:pPr>
        <w:pStyle w:val="Prrafodelista"/>
        <w:ind w:left="360"/>
        <w:rPr>
          <w:rFonts w:asciiTheme="minorHAnsi" w:hAnsiTheme="minorHAnsi" w:cstheme="minorHAnsi"/>
          <w:bCs/>
          <w:sz w:val="22"/>
          <w:szCs w:val="22"/>
          <w:lang w:eastAsia="es-BO"/>
        </w:rPr>
      </w:pPr>
    </w:p>
    <w:p w:rsidR="00FF5385" w:rsidRDefault="00FF5385" w:rsidP="007C15AF">
      <w:pPr>
        <w:pStyle w:val="Prrafodelista"/>
        <w:ind w:left="360"/>
        <w:rPr>
          <w:rFonts w:asciiTheme="minorHAnsi" w:hAnsiTheme="minorHAnsi" w:cstheme="minorHAnsi"/>
          <w:bCs/>
          <w:sz w:val="22"/>
          <w:szCs w:val="22"/>
          <w:lang w:eastAsia="es-BO"/>
        </w:rPr>
      </w:pPr>
    </w:p>
    <w:p w:rsidR="00FF5385" w:rsidRDefault="00FF5385" w:rsidP="007C15AF">
      <w:pPr>
        <w:pStyle w:val="Prrafodelista"/>
        <w:ind w:left="360"/>
        <w:rPr>
          <w:rFonts w:asciiTheme="minorHAnsi" w:hAnsiTheme="minorHAnsi" w:cstheme="minorHAnsi"/>
          <w:bCs/>
          <w:sz w:val="22"/>
          <w:szCs w:val="22"/>
          <w:lang w:eastAsia="es-BO"/>
        </w:rPr>
      </w:pPr>
    </w:p>
    <w:p w:rsidR="00FF5385" w:rsidRDefault="00FF5385" w:rsidP="007C15AF">
      <w:pPr>
        <w:pStyle w:val="Prrafodelista"/>
        <w:ind w:left="360"/>
        <w:rPr>
          <w:rFonts w:asciiTheme="minorHAnsi" w:hAnsiTheme="minorHAnsi" w:cstheme="minorHAnsi"/>
          <w:bCs/>
          <w:sz w:val="22"/>
          <w:szCs w:val="22"/>
          <w:lang w:eastAsia="es-BO"/>
        </w:rPr>
      </w:pPr>
    </w:p>
    <w:p w:rsidR="00FF5385" w:rsidRDefault="00FF5385"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B21DCD" w:rsidRPr="00A527B3" w:rsidRDefault="00B21DCD">
      <w:pP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41410" w:rsidRDefault="00084434" w:rsidP="00FF5385">
      <w:pPr>
        <w:ind w:left="426"/>
        <w:jc w:val="both"/>
        <w:rPr>
          <w:rFonts w:asciiTheme="minorHAnsi" w:hAnsiTheme="minorHAnsi" w:cstheme="minorHAnsi"/>
          <w:b/>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1123EF">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1123EF">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1123EF">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4A11B1" w:rsidRPr="006F470A" w:rsidRDefault="000A2BD2" w:rsidP="001123EF">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1123E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1123E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1123E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1123E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1123E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123EF">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123EF">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1123EF">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1123EF">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1123EF">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1123EF">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1123EF">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1123EF">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1123EF">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1123EF">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Default="00F9669E"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Pr="006F470A" w:rsidRDefault="00FF538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1123EF">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123EF">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123EF">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1123EF">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1123EF">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1123EF">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1123EF">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1123EF">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1123EF">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1123EF">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1123EF">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1123EF">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1123EF">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1123EF">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1123EF">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AFP’s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1123EF">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6F470A" w:rsidRDefault="005D6B4A" w:rsidP="001123EF">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1123EF">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1123EF">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1123EF">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1123EF">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1123EF">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rPr>
          <w:rFonts w:asciiTheme="minorHAnsi" w:hAnsiTheme="minorHAnsi" w:cstheme="minorHAnsi"/>
          <w:sz w:val="22"/>
          <w:szCs w:val="22"/>
          <w:lang w:val="es-MX"/>
        </w:rPr>
      </w:pPr>
    </w:p>
    <w:tbl>
      <w:tblPr>
        <w:tblpPr w:leftFromText="141" w:rightFromText="141" w:vertAnchor="text" w:horzAnchor="margin" w:tblpXSpec="center" w:tblpY="300"/>
        <w:tblW w:w="8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1"/>
        <w:gridCol w:w="899"/>
        <w:gridCol w:w="4622"/>
        <w:gridCol w:w="1071"/>
        <w:gridCol w:w="1108"/>
      </w:tblGrid>
      <w:tr w:rsidR="006037E7" w:rsidTr="006037E7">
        <w:trPr>
          <w:trHeight w:val="143"/>
        </w:trPr>
        <w:tc>
          <w:tcPr>
            <w:tcW w:w="501"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lang w:val="es-BO"/>
              </w:rPr>
            </w:pPr>
            <w:r>
              <w:rPr>
                <w:rFonts w:ascii="Calibri" w:hAnsi="Calibri"/>
                <w:b/>
                <w:bCs/>
                <w:sz w:val="16"/>
                <w:szCs w:val="16"/>
              </w:rPr>
              <w:t xml:space="preserve">N° ÍTEM </w:t>
            </w:r>
          </w:p>
        </w:tc>
        <w:tc>
          <w:tcPr>
            <w:tcW w:w="899"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b/>
                <w:bCs/>
                <w:sz w:val="16"/>
                <w:szCs w:val="16"/>
              </w:rPr>
              <w:t xml:space="preserve">CANTIDAD </w:t>
            </w:r>
          </w:p>
        </w:tc>
        <w:tc>
          <w:tcPr>
            <w:tcW w:w="4622" w:type="dxa"/>
            <w:tcBorders>
              <w:top w:val="single" w:sz="4" w:space="0" w:color="auto"/>
              <w:left w:val="single" w:sz="4" w:space="0" w:color="auto"/>
              <w:bottom w:val="single" w:sz="4" w:space="0" w:color="auto"/>
              <w:right w:val="single" w:sz="4" w:space="0" w:color="auto"/>
            </w:tcBorders>
            <w:shd w:val="clear" w:color="auto" w:fill="DEEAF6"/>
            <w:noWrap/>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b/>
                <w:bCs/>
                <w:sz w:val="16"/>
                <w:szCs w:val="16"/>
              </w:rPr>
              <w:t>DETALLE</w:t>
            </w:r>
          </w:p>
        </w:tc>
        <w:tc>
          <w:tcPr>
            <w:tcW w:w="107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6037E7" w:rsidRDefault="006037E7" w:rsidP="006037E7">
            <w:pPr>
              <w:spacing w:before="60" w:after="60"/>
              <w:jc w:val="center"/>
              <w:rPr>
                <w:rFonts w:ascii="Calibri" w:hAnsi="Calibri"/>
                <w:b/>
                <w:bCs/>
                <w:sz w:val="16"/>
                <w:szCs w:val="16"/>
              </w:rPr>
            </w:pPr>
            <w:r>
              <w:rPr>
                <w:rFonts w:ascii="Calibri" w:hAnsi="Calibri"/>
                <w:b/>
                <w:bCs/>
                <w:sz w:val="16"/>
                <w:szCs w:val="16"/>
              </w:rPr>
              <w:t>UNIDAD DE MEDIDA</w:t>
            </w:r>
          </w:p>
        </w:tc>
        <w:tc>
          <w:tcPr>
            <w:tcW w:w="1108"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6037E7" w:rsidRDefault="006037E7" w:rsidP="006037E7">
            <w:pPr>
              <w:spacing w:before="60" w:after="60"/>
              <w:jc w:val="center"/>
              <w:rPr>
                <w:rFonts w:ascii="Calibri" w:hAnsi="Calibri"/>
                <w:b/>
                <w:bCs/>
                <w:sz w:val="16"/>
                <w:szCs w:val="16"/>
              </w:rPr>
            </w:pPr>
            <w:r>
              <w:rPr>
                <w:rFonts w:ascii="Calibri" w:hAnsi="Calibri"/>
                <w:b/>
                <w:bCs/>
                <w:sz w:val="16"/>
                <w:szCs w:val="16"/>
              </w:rPr>
              <w:t>PRECIO UNITARIO</w:t>
            </w:r>
          </w:p>
        </w:tc>
      </w:tr>
      <w:tr w:rsidR="006037E7" w:rsidTr="006037E7">
        <w:trPr>
          <w:trHeight w:val="169"/>
        </w:trPr>
        <w:tc>
          <w:tcPr>
            <w:tcW w:w="50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sz w:val="16"/>
                <w:szCs w:val="16"/>
              </w:rPr>
              <w:t xml:space="preserve">1 </w:t>
            </w:r>
          </w:p>
        </w:tc>
        <w:tc>
          <w:tcPr>
            <w:tcW w:w="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ind w:left="0"/>
              <w:jc w:val="both"/>
              <w:rPr>
                <w:rFonts w:ascii="Calibri" w:hAnsi="Calibri"/>
                <w:sz w:val="16"/>
                <w:szCs w:val="16"/>
              </w:rPr>
            </w:pPr>
            <w:r>
              <w:rPr>
                <w:rFonts w:ascii="Calibri" w:hAnsi="Calibri"/>
                <w:sz w:val="16"/>
                <w:szCs w:val="16"/>
              </w:rPr>
              <w:t xml:space="preserve">GRUPO ELECTROGENO CABINADO DE 50-65 kVA NOMINAL, MONOFASICO 220-230 V, 50 Hz Y TABLERO DE TRANSFERENCIA MONOFASICO 220-230 V, 50 Hz, PARA EE°SS° LLALLAGUA. </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EQUIPO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spacing w:before="60" w:after="60"/>
              <w:ind w:left="0"/>
              <w:jc w:val="both"/>
              <w:rPr>
                <w:rFonts w:ascii="Calibri" w:hAnsi="Calibri"/>
                <w:sz w:val="16"/>
                <w:szCs w:val="16"/>
              </w:rPr>
            </w:pPr>
            <w:r>
              <w:rPr>
                <w:rFonts w:ascii="Calibri" w:hAnsi="Calibri"/>
                <w:sz w:val="16"/>
                <w:szCs w:val="16"/>
              </w:rPr>
              <w:t xml:space="preserve">GRUPO ELECTROGENO CABINADO DE 50-65 kVA NOMINAL, TRIFASICO 220-230 V, 50 Hz Y TABLERO DE TRANSFERENCIA, TRIFASICO 220-230 V, 50 Hz PARA EE°SS° UNCIA. </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EQUIPO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1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142C28">
            <w:pPr>
              <w:pStyle w:val="prrafodelista0"/>
              <w:spacing w:before="60" w:after="60"/>
              <w:ind w:left="0"/>
              <w:jc w:val="both"/>
              <w:rPr>
                <w:rFonts w:ascii="Calibri" w:hAnsi="Calibri"/>
                <w:sz w:val="16"/>
                <w:szCs w:val="16"/>
              </w:rPr>
            </w:pPr>
            <w:r>
              <w:rPr>
                <w:rFonts w:ascii="Calibri" w:hAnsi="Calibri"/>
                <w:sz w:val="16"/>
                <w:szCs w:val="16"/>
              </w:rPr>
              <w:t xml:space="preserve">GRUPO ELECTROGENO CABINADO DE </w:t>
            </w:r>
            <w:r w:rsidR="00142C28" w:rsidRPr="00142C28">
              <w:rPr>
                <w:rFonts w:ascii="Calibri" w:hAnsi="Calibri"/>
                <w:sz w:val="16"/>
                <w:szCs w:val="16"/>
                <w:highlight w:val="yellow"/>
              </w:rPr>
              <w:t>200</w:t>
            </w:r>
            <w:r w:rsidRPr="00142C28">
              <w:rPr>
                <w:rFonts w:ascii="Calibri" w:hAnsi="Calibri"/>
                <w:sz w:val="16"/>
                <w:szCs w:val="16"/>
                <w:highlight w:val="yellow"/>
              </w:rPr>
              <w:t>-250</w:t>
            </w:r>
            <w:r>
              <w:rPr>
                <w:rFonts w:ascii="Calibri" w:hAnsi="Calibri"/>
                <w:sz w:val="16"/>
                <w:szCs w:val="16"/>
              </w:rPr>
              <w:t xml:space="preserve"> kVA NOMINAL, TRIFASICO 220-230 V, 50 Hz Y TABLERO DE TRANSFERENCIA, TRIFASICO 220-230 V, 50 Hz PARA PLANTA CATAVI. </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EQUIPO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81"/>
        </w:trPr>
        <w:tc>
          <w:tcPr>
            <w:tcW w:w="50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sz w:val="16"/>
                <w:szCs w:val="16"/>
              </w:rPr>
              <w:t xml:space="preserve">2 </w:t>
            </w:r>
          </w:p>
        </w:tc>
        <w:tc>
          <w:tcPr>
            <w:tcW w:w="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ind w:left="0"/>
              <w:jc w:val="both"/>
              <w:rPr>
                <w:rFonts w:ascii="Calibri" w:hAnsi="Calibri"/>
                <w:sz w:val="16"/>
                <w:szCs w:val="16"/>
              </w:rPr>
            </w:pPr>
            <w:r>
              <w:rPr>
                <w:rFonts w:ascii="Calibri" w:hAnsi="Calibri"/>
                <w:sz w:val="16"/>
                <w:szCs w:val="16"/>
              </w:rPr>
              <w:t>INSTALACION Y PUESTA EN MARCHA GRUPO ELECTROGENO PARA EE°SS° LLALLAGUA.</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SERVICIO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spacing w:before="60" w:after="60"/>
              <w:ind w:left="0"/>
              <w:jc w:val="both"/>
              <w:rPr>
                <w:rFonts w:ascii="Calibri" w:hAnsi="Calibri"/>
                <w:sz w:val="16"/>
                <w:szCs w:val="16"/>
              </w:rPr>
            </w:pPr>
            <w:r>
              <w:rPr>
                <w:rFonts w:ascii="Calibri" w:hAnsi="Calibri"/>
                <w:sz w:val="16"/>
                <w:szCs w:val="16"/>
              </w:rPr>
              <w:t>INSTALACION Y PUESTA EN MARCHA GRUPO ELECTROGENO PARA EE°SS° UNCIA.</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SERVICIO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ind w:left="0"/>
              <w:jc w:val="both"/>
              <w:rPr>
                <w:rFonts w:ascii="Calibri" w:hAnsi="Calibri"/>
                <w:sz w:val="16"/>
                <w:szCs w:val="16"/>
              </w:rPr>
            </w:pPr>
            <w:r>
              <w:rPr>
                <w:rFonts w:ascii="Calibri" w:hAnsi="Calibri"/>
                <w:sz w:val="16"/>
                <w:szCs w:val="16"/>
              </w:rPr>
              <w:t>INSTALACION Y PUESTA EN MARCHA GRUPO ELECTROGENO PARA PLANTA CATAVI.</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SERVICIO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303"/>
        </w:trPr>
        <w:tc>
          <w:tcPr>
            <w:tcW w:w="7093" w:type="dxa"/>
            <w:gridSpan w:val="4"/>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b/>
                <w:sz w:val="16"/>
                <w:szCs w:val="16"/>
              </w:rPr>
            </w:pPr>
            <w:r>
              <w:rPr>
                <w:rFonts w:ascii="Calibri" w:hAnsi="Calibri"/>
                <w:b/>
                <w:sz w:val="16"/>
                <w:szCs w:val="16"/>
              </w:rPr>
              <w:t xml:space="preserve">PRECIO TOTAL </w:t>
            </w:r>
          </w:p>
        </w:tc>
        <w:tc>
          <w:tcPr>
            <w:tcW w:w="1108" w:type="dxa"/>
            <w:tcBorders>
              <w:top w:val="single" w:sz="4" w:space="0" w:color="auto"/>
              <w:left w:val="single" w:sz="4" w:space="0" w:color="auto"/>
              <w:bottom w:val="single" w:sz="4" w:space="0" w:color="auto"/>
              <w:right w:val="single" w:sz="4" w:space="0" w:color="auto"/>
            </w:tcBorders>
            <w:vAlign w:val="center"/>
          </w:tcPr>
          <w:p w:rsidR="006037E7" w:rsidRDefault="006037E7" w:rsidP="006037E7">
            <w:pPr>
              <w:jc w:val="right"/>
              <w:rPr>
                <w:rFonts w:ascii="Calibri" w:hAnsi="Calibri"/>
                <w:b/>
                <w:sz w:val="16"/>
                <w:szCs w:val="16"/>
              </w:rPr>
            </w:pPr>
          </w:p>
        </w:tc>
      </w:tr>
      <w:tr w:rsidR="006037E7" w:rsidTr="006037E7">
        <w:trPr>
          <w:trHeight w:val="303"/>
        </w:trPr>
        <w:tc>
          <w:tcPr>
            <w:tcW w:w="8201" w:type="dxa"/>
            <w:gridSpan w:val="5"/>
            <w:tcBorders>
              <w:top w:val="single" w:sz="4" w:space="0" w:color="auto"/>
              <w:left w:val="single" w:sz="4" w:space="0" w:color="auto"/>
              <w:bottom w:val="single" w:sz="4" w:space="0" w:color="auto"/>
              <w:right w:val="single" w:sz="4" w:space="0" w:color="auto"/>
            </w:tcBorders>
            <w:vAlign w:val="center"/>
          </w:tcPr>
          <w:p w:rsidR="006037E7" w:rsidRDefault="006037E7" w:rsidP="006037E7">
            <w:pPr>
              <w:rPr>
                <w:rFonts w:ascii="Calibri" w:hAnsi="Calibri"/>
                <w:b/>
                <w:sz w:val="16"/>
                <w:szCs w:val="16"/>
              </w:rPr>
            </w:pPr>
            <w:r w:rsidRPr="006037E7">
              <w:rPr>
                <w:rFonts w:ascii="Calibri" w:hAnsi="Calibri"/>
                <w:b/>
                <w:sz w:val="16"/>
                <w:szCs w:val="16"/>
              </w:rPr>
              <w:t>PRECIO TOTAL (Literal)</w:t>
            </w:r>
          </w:p>
        </w:tc>
      </w:tr>
    </w:tbl>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6037E7" w:rsidRPr="006F470A" w:rsidRDefault="006037E7" w:rsidP="006037E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37960" w:rsidRPr="006037E7" w:rsidRDefault="00537960" w:rsidP="00FA78A9">
      <w:pPr>
        <w:rPr>
          <w:rFonts w:asciiTheme="minorHAnsi" w:hAnsiTheme="minorHAnsi" w:cstheme="minorHAnsi"/>
          <w:sz w:val="22"/>
          <w:szCs w:val="22"/>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08"/>
        <w:gridCol w:w="3054"/>
      </w:tblGrid>
      <w:tr w:rsidR="007E4335" w:rsidTr="007E4335">
        <w:trPr>
          <w:trHeight w:val="226"/>
          <w:tblHeader/>
          <w:jc w:val="center"/>
        </w:trPr>
        <w:tc>
          <w:tcPr>
            <w:tcW w:w="6408" w:type="dxa"/>
            <w:vMerge w:val="restart"/>
            <w:tcBorders>
              <w:top w:val="single" w:sz="12" w:space="0" w:color="auto"/>
              <w:left w:val="single" w:sz="12" w:space="0" w:color="auto"/>
              <w:bottom w:val="single" w:sz="2" w:space="0" w:color="000000"/>
              <w:right w:val="single" w:sz="2" w:space="0" w:color="000000"/>
            </w:tcBorders>
            <w:shd w:val="clear" w:color="auto" w:fill="D9D9D9" w:themeFill="background1" w:themeFillShade="D9"/>
            <w:vAlign w:val="center"/>
            <w:hideMark/>
          </w:tcPr>
          <w:p w:rsidR="007E4335" w:rsidRDefault="007E4335">
            <w:pPr>
              <w:jc w:val="center"/>
              <w:rPr>
                <w:rFonts w:asciiTheme="minorHAnsi" w:hAnsiTheme="minorHAnsi" w:cstheme="minorHAnsi"/>
                <w:b/>
                <w:sz w:val="18"/>
                <w:szCs w:val="18"/>
              </w:rPr>
            </w:pPr>
            <w:r>
              <w:rPr>
                <w:rFonts w:asciiTheme="minorHAnsi" w:hAnsiTheme="minorHAnsi" w:cstheme="minorHAnsi"/>
                <w:b/>
                <w:sz w:val="18"/>
                <w:szCs w:val="18"/>
              </w:rPr>
              <w:t xml:space="preserve">CARACTERÍSTICAS TÉCNICAS REQUERIDAS POR YPFB </w:t>
            </w:r>
          </w:p>
        </w:tc>
        <w:tc>
          <w:tcPr>
            <w:tcW w:w="3054" w:type="dxa"/>
            <w:vMerge w:val="restart"/>
            <w:tcBorders>
              <w:top w:val="single" w:sz="12" w:space="0" w:color="auto"/>
              <w:left w:val="single" w:sz="2" w:space="0" w:color="000000"/>
              <w:bottom w:val="single" w:sz="2" w:space="0" w:color="000000"/>
              <w:right w:val="single" w:sz="12" w:space="0" w:color="auto"/>
            </w:tcBorders>
            <w:shd w:val="clear" w:color="auto" w:fill="D9D9D9" w:themeFill="background1" w:themeFillShade="D9"/>
            <w:vAlign w:val="center"/>
            <w:hideMark/>
          </w:tcPr>
          <w:p w:rsidR="007E4335" w:rsidRDefault="007E4335">
            <w:pPr>
              <w:jc w:val="center"/>
              <w:rPr>
                <w:rFonts w:asciiTheme="minorHAnsi" w:hAnsiTheme="minorHAnsi" w:cstheme="minorHAnsi"/>
                <w:b/>
                <w:sz w:val="18"/>
                <w:szCs w:val="18"/>
                <w:lang w:eastAsia="es-ES"/>
              </w:rPr>
            </w:pPr>
            <w:r>
              <w:rPr>
                <w:rFonts w:asciiTheme="minorHAnsi" w:hAnsiTheme="minorHAnsi" w:cstheme="minorHAnsi"/>
                <w:b/>
                <w:sz w:val="18"/>
                <w:szCs w:val="18"/>
              </w:rPr>
              <w:t xml:space="preserve"> CARACTERÍSTICAS TÉCNICAS OFERTADAS POR EL PROPONENTE </w:t>
            </w:r>
          </w:p>
          <w:p w:rsidR="007E4335" w:rsidRDefault="007E4335">
            <w:pPr>
              <w:jc w:val="center"/>
              <w:rPr>
                <w:rFonts w:asciiTheme="minorHAnsi" w:hAnsiTheme="minorHAnsi" w:cstheme="minorHAnsi"/>
                <w:b/>
                <w:i/>
                <w:sz w:val="18"/>
                <w:szCs w:val="18"/>
              </w:rPr>
            </w:pPr>
            <w:r>
              <w:rPr>
                <w:rFonts w:asciiTheme="minorHAnsi" w:hAnsiTheme="minorHAnsi" w:cstheme="minorHAnsi"/>
                <w:b/>
                <w:i/>
                <w:sz w:val="18"/>
                <w:szCs w:val="18"/>
              </w:rPr>
              <w:t xml:space="preserve"> (Describir su propuesta en base a lo solicitado por YPFB)</w:t>
            </w:r>
          </w:p>
        </w:tc>
      </w:tr>
      <w:tr w:rsidR="007E4335" w:rsidTr="007E4335">
        <w:trPr>
          <w:cantSplit/>
          <w:trHeight w:val="681"/>
          <w:jc w:val="center"/>
        </w:trPr>
        <w:tc>
          <w:tcPr>
            <w:tcW w:w="0" w:type="auto"/>
            <w:vMerge/>
            <w:tcBorders>
              <w:top w:val="single" w:sz="12" w:space="0" w:color="auto"/>
              <w:left w:val="single" w:sz="12" w:space="0" w:color="auto"/>
              <w:bottom w:val="single" w:sz="2" w:space="0" w:color="000000"/>
              <w:right w:val="single" w:sz="2" w:space="0" w:color="000000"/>
            </w:tcBorders>
            <w:vAlign w:val="center"/>
            <w:hideMark/>
          </w:tcPr>
          <w:p w:rsidR="007E4335" w:rsidRDefault="007E4335">
            <w:pPr>
              <w:rPr>
                <w:rFonts w:asciiTheme="minorHAnsi" w:hAnsiTheme="minorHAnsi" w:cstheme="minorHAnsi"/>
                <w:b/>
                <w:sz w:val="18"/>
                <w:szCs w:val="18"/>
              </w:rPr>
            </w:pPr>
          </w:p>
        </w:tc>
        <w:tc>
          <w:tcPr>
            <w:tcW w:w="0" w:type="auto"/>
            <w:vMerge/>
            <w:tcBorders>
              <w:top w:val="single" w:sz="12" w:space="0" w:color="auto"/>
              <w:left w:val="single" w:sz="2" w:space="0" w:color="000000"/>
              <w:bottom w:val="single" w:sz="2" w:space="0" w:color="000000"/>
              <w:right w:val="single" w:sz="12" w:space="0" w:color="auto"/>
            </w:tcBorders>
            <w:vAlign w:val="center"/>
            <w:hideMark/>
          </w:tcPr>
          <w:p w:rsidR="007E4335" w:rsidRDefault="007E4335">
            <w:pPr>
              <w:rPr>
                <w:rFonts w:asciiTheme="minorHAnsi" w:hAnsiTheme="minorHAnsi" w:cstheme="minorHAnsi"/>
                <w:b/>
                <w:i/>
                <w:sz w:val="18"/>
                <w:szCs w:val="18"/>
                <w:lang w:eastAsia="es-ES"/>
              </w:rPr>
            </w:pPr>
          </w:p>
        </w:tc>
      </w:tr>
      <w:tr w:rsidR="007E4335" w:rsidTr="007E4335">
        <w:trPr>
          <w:trHeight w:val="207"/>
          <w:jc w:val="center"/>
        </w:trPr>
        <w:tc>
          <w:tcPr>
            <w:tcW w:w="6408" w:type="dxa"/>
            <w:tcBorders>
              <w:top w:val="single" w:sz="2" w:space="0" w:color="000000"/>
              <w:left w:val="single" w:sz="12" w:space="0" w:color="auto"/>
              <w:bottom w:val="single" w:sz="2" w:space="0" w:color="000000"/>
              <w:right w:val="single" w:sz="2" w:space="0" w:color="000000"/>
            </w:tcBorders>
            <w:vAlign w:val="center"/>
            <w:hideMark/>
          </w:tcPr>
          <w:p w:rsidR="007E4335" w:rsidRDefault="007E4335">
            <w:pPr>
              <w:jc w:val="both"/>
              <w:rPr>
                <w:rFonts w:asciiTheme="minorHAnsi" w:hAnsiTheme="minorHAnsi" w:cstheme="minorHAnsi"/>
                <w:sz w:val="18"/>
                <w:szCs w:val="18"/>
              </w:rPr>
            </w:pPr>
            <w:r>
              <w:rPr>
                <w:rFonts w:asciiTheme="minorHAnsi" w:hAnsiTheme="minorHAnsi" w:cstheme="minorHAnsi"/>
                <w:sz w:val="18"/>
                <w:szCs w:val="18"/>
              </w:rPr>
              <w:t>Los bienes ofertados deberán ser originales, garantizados y de marcas reconocidas como Cummins, FG Wilson, Himoinsa, Caterpillar, Atlas Copco, SDMO, Tecnogen, Modasa, Olympian u otras de similar calidad. También preferentemente de origen Europeo, Latinoamericano, EE.UU. o de similar calidad.</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0"/>
                <w:numId w:val="34"/>
              </w:numPr>
              <w:spacing w:before="60" w:after="60"/>
              <w:jc w:val="both"/>
              <w:rPr>
                <w:rFonts w:ascii="Calibri" w:hAnsi="Calibri" w:cs="Calibri"/>
                <w:b/>
                <w:lang w:val="es-BO"/>
              </w:rPr>
            </w:pPr>
            <w:r>
              <w:rPr>
                <w:rFonts w:ascii="Calibri" w:hAnsi="Calibri" w:cs="Calibri"/>
                <w:b/>
                <w:lang w:val="es-BO"/>
              </w:rPr>
              <w:t xml:space="preserve">GRUPO ELECTROGENO CABINADO DE 50-65 kVA NOMINAL, MONOFASICO 220-230 V, 50 Hz y TABLERO DE TRANSFERENCIA </w:t>
            </w:r>
            <w:r>
              <w:rPr>
                <w:rFonts w:ascii="Calibri" w:hAnsi="Calibri" w:cs="Calibri"/>
                <w:b/>
                <w:sz w:val="18"/>
                <w:szCs w:val="18"/>
                <w:lang w:val="es-BO"/>
              </w:rPr>
              <w:t>AUTOMATICO</w:t>
            </w:r>
            <w:r>
              <w:rPr>
                <w:rFonts w:ascii="Calibri" w:hAnsi="Calibri" w:cs="Calibri"/>
                <w:b/>
                <w:lang w:val="es-BO"/>
              </w:rPr>
              <w:t xml:space="preserve"> MONOFASICO 220-230 V, 50 Hz PARA EE°SS° LLALLAGUA.</w:t>
            </w:r>
          </w:p>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7E4335" w:rsidRDefault="007E4335" w:rsidP="001123EF">
            <w:pPr>
              <w:pStyle w:val="Prrafodelista"/>
              <w:numPr>
                <w:ilvl w:val="0"/>
                <w:numId w:val="35"/>
              </w:numPr>
              <w:spacing w:line="276" w:lineRule="auto"/>
              <w:ind w:right="594"/>
              <w:jc w:val="both"/>
              <w:rPr>
                <w:rFonts w:asciiTheme="minorHAnsi" w:hAnsiTheme="minorHAnsi" w:cs="Arial"/>
                <w:lang w:eastAsia="es-ES"/>
              </w:rPr>
            </w:pPr>
            <w:r>
              <w:rPr>
                <w:rFonts w:asciiTheme="minorHAnsi" w:hAnsiTheme="minorHAnsi" w:cs="Arial"/>
              </w:rPr>
              <w:t>Marca: Especificar</w:t>
            </w:r>
          </w:p>
          <w:p w:rsidR="007E4335" w:rsidRDefault="007E4335" w:rsidP="001123EF">
            <w:pPr>
              <w:pStyle w:val="Prrafodelista"/>
              <w:numPr>
                <w:ilvl w:val="0"/>
                <w:numId w:val="35"/>
              </w:numPr>
              <w:spacing w:line="276" w:lineRule="auto"/>
              <w:ind w:right="594"/>
              <w:jc w:val="both"/>
              <w:rPr>
                <w:rFonts w:asciiTheme="minorHAnsi" w:hAnsiTheme="minorHAnsi" w:cs="Arial"/>
              </w:rPr>
            </w:pPr>
            <w:r>
              <w:rPr>
                <w:rFonts w:asciiTheme="minorHAnsi" w:hAnsiTheme="minorHAnsi" w:cs="Arial"/>
              </w:rPr>
              <w:t>Modelo: especificar</w:t>
            </w:r>
          </w:p>
          <w:p w:rsidR="007E4335" w:rsidRDefault="007E4335" w:rsidP="001123EF">
            <w:pPr>
              <w:pStyle w:val="Prrafodelista"/>
              <w:numPr>
                <w:ilvl w:val="0"/>
                <w:numId w:val="35"/>
              </w:numPr>
              <w:spacing w:line="276" w:lineRule="auto"/>
              <w:ind w:right="594"/>
              <w:jc w:val="both"/>
              <w:rPr>
                <w:rFonts w:asciiTheme="minorHAnsi" w:hAnsiTheme="minorHAnsi" w:cs="Arial"/>
              </w:rPr>
            </w:pPr>
            <w:r>
              <w:rPr>
                <w:rFonts w:asciiTheme="minorHAnsi" w:hAnsiTheme="minorHAnsi" w:cs="Arial"/>
              </w:rPr>
              <w:t>Industria: Especificar</w:t>
            </w:r>
          </w:p>
          <w:p w:rsidR="007E4335" w:rsidRDefault="007E4335" w:rsidP="001123EF">
            <w:pPr>
              <w:pStyle w:val="Prrafodelista"/>
              <w:numPr>
                <w:ilvl w:val="0"/>
                <w:numId w:val="35"/>
              </w:numPr>
              <w:spacing w:line="276" w:lineRule="auto"/>
              <w:ind w:right="594"/>
              <w:jc w:val="both"/>
              <w:rPr>
                <w:rFonts w:asciiTheme="minorHAnsi" w:hAnsiTheme="minorHAnsi" w:cs="Arial"/>
                <w:lang w:val="es-BO"/>
              </w:rPr>
            </w:pPr>
            <w:r>
              <w:rPr>
                <w:rFonts w:asciiTheme="minorHAnsi" w:hAnsiTheme="minorHAnsi" w:cs="Arial"/>
                <w:lang w:val="es-BO"/>
              </w:rPr>
              <w:t>Año de fabricación: especificar.</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Tipo: Cabinado (insonorizado).</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Potencia nominal: 50-65 kVA en Stand by.</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Aplicación en modo stand by.</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Frecuencia: 50 Hz, 1500 rpm.</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Tensión de servicio Monofásico 220-230 Voltios.</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Lugar de instalación a 4000 m.s.n.m. de altitud.</w:t>
            </w:r>
          </w:p>
          <w:p w:rsidR="007E4335" w:rsidRDefault="007E4335" w:rsidP="001123EF">
            <w:pPr>
              <w:pStyle w:val="Prrafodelista"/>
              <w:numPr>
                <w:ilvl w:val="0"/>
                <w:numId w:val="35"/>
              </w:numPr>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7E4335" w:rsidRDefault="007E4335" w:rsidP="001123EF">
            <w:pPr>
              <w:pStyle w:val="Prrafodelista"/>
              <w:numPr>
                <w:ilvl w:val="0"/>
                <w:numId w:val="35"/>
              </w:numPr>
              <w:jc w:val="both"/>
              <w:rPr>
                <w:rFonts w:ascii="Calibri" w:hAnsi="Calibri" w:cs="Calibri"/>
              </w:rPr>
            </w:pPr>
            <w:r>
              <w:rPr>
                <w:rFonts w:ascii="Calibri" w:hAnsi="Calibri" w:cs="Calibri"/>
              </w:rPr>
              <w:t>C</w:t>
            </w:r>
            <w:r>
              <w:rPr>
                <w:rFonts w:asciiTheme="minorHAnsi" w:hAnsiTheme="minorHAnsi"/>
              </w:rPr>
              <w:t>argador estático de baterías.</w:t>
            </w:r>
          </w:p>
          <w:p w:rsidR="007E4335" w:rsidRDefault="007E4335" w:rsidP="001123EF">
            <w:pPr>
              <w:pStyle w:val="Prrafodelista"/>
              <w:numPr>
                <w:ilvl w:val="0"/>
                <w:numId w:val="35"/>
              </w:numPr>
              <w:spacing w:line="276" w:lineRule="auto"/>
              <w:ind w:right="594"/>
              <w:jc w:val="both"/>
              <w:rPr>
                <w:rFonts w:asciiTheme="minorHAnsi" w:hAnsiTheme="minorHAnsi" w:cs="Arial"/>
                <w:lang w:val="es-BO"/>
              </w:rPr>
            </w:pPr>
            <w:r>
              <w:rPr>
                <w:rFonts w:asciiTheme="minorHAnsi" w:hAnsiTheme="minorHAnsi" w:cs="Arial"/>
                <w:lang w:val="es-BO"/>
              </w:rPr>
              <w:t>Calentador de Camisas o similar.</w:t>
            </w:r>
          </w:p>
          <w:p w:rsidR="007E4335" w:rsidRDefault="007E4335" w:rsidP="001123EF">
            <w:pPr>
              <w:pStyle w:val="Prrafodelista"/>
              <w:numPr>
                <w:ilvl w:val="0"/>
                <w:numId w:val="35"/>
              </w:numPr>
              <w:spacing w:line="276" w:lineRule="auto"/>
              <w:ind w:right="594"/>
              <w:jc w:val="both"/>
              <w:rPr>
                <w:rFonts w:asciiTheme="minorHAnsi" w:hAnsiTheme="minorHAnsi" w:cs="Arial"/>
                <w:lang w:val="es-BO"/>
              </w:rPr>
            </w:pPr>
            <w:r>
              <w:rPr>
                <w:rFonts w:asciiTheme="minorHAnsi" w:hAnsiTheme="minorHAnsi"/>
              </w:rPr>
              <w:t>Tanque de combustible: Detallar capacidad y autonomía mínima.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DATOS TÉCNICOS DEL MOTOR</w:t>
            </w:r>
          </w:p>
          <w:p w:rsidR="007E4335" w:rsidRDefault="007E4335" w:rsidP="001123EF">
            <w:pPr>
              <w:pStyle w:val="Prrafodelista"/>
              <w:numPr>
                <w:ilvl w:val="0"/>
                <w:numId w:val="36"/>
              </w:numPr>
              <w:ind w:right="-1"/>
              <w:jc w:val="both"/>
              <w:rPr>
                <w:rFonts w:asciiTheme="minorHAnsi" w:hAnsiTheme="minorHAnsi"/>
                <w:lang w:eastAsia="es-ES"/>
              </w:rPr>
            </w:pPr>
            <w:r>
              <w:rPr>
                <w:rFonts w:asciiTheme="minorHAnsi" w:hAnsiTheme="minorHAnsi"/>
              </w:rPr>
              <w:t>Motor:  Tipo diésel</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Numero de cilindro y alineación: Detallar</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Sistema de enfriamiento: refrigeración  por agua</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Tipo Aspiración: Turboalimentado y Post-enfriado (Turbocargado)</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Baterías: Detallar baterías para motor de arranque</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07"/>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CARACTERÍSTICA DEL ALTERNADOR</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7"/>
              </w:numPr>
              <w:ind w:right="-1"/>
              <w:jc w:val="both"/>
              <w:rPr>
                <w:rFonts w:asciiTheme="minorHAnsi" w:hAnsiTheme="minorHAnsi"/>
                <w:lang w:eastAsia="es-ES"/>
              </w:rPr>
            </w:pPr>
            <w:r>
              <w:rPr>
                <w:rFonts w:asciiTheme="minorHAnsi" w:hAnsiTheme="minorHAnsi"/>
              </w:rPr>
              <w:t>Grado de Protección: Indicar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Tipo: Indicar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Tipo de Regulador de Tensión:  Regulador automático de voltaje (AVR)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Voltaje de salida: (220-230 Voltios, Monofásico)</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Tolerancia de la Tensión: Indicar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Clase de aislamiento: Indicar</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MANDOS Y CONTROLES  DE MEDICIÓN  DEL GRUPO ELECTROGENO.- </w:t>
            </w:r>
            <w:r>
              <w:rPr>
                <w:rFonts w:asciiTheme="minorHAnsi" w:hAnsiTheme="minorHAnsi"/>
              </w:rPr>
              <w:t>Los controles mínimos  que se requiere  son los siguientes:</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8"/>
              </w:numPr>
              <w:ind w:right="-1"/>
              <w:jc w:val="both"/>
              <w:rPr>
                <w:rFonts w:asciiTheme="minorHAnsi" w:hAnsiTheme="minorHAnsi"/>
                <w:lang w:eastAsia="es-ES"/>
              </w:rPr>
            </w:pPr>
            <w:r>
              <w:rPr>
                <w:rFonts w:asciiTheme="minorHAnsi" w:hAnsiTheme="minorHAnsi"/>
              </w:rPr>
              <w:t>Arranque de motor  en modo manual  y automático</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lastRenderedPageBreak/>
              <w:t>Mediciones de voltaje y corriente</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Medición de Potencia kVA, kW.</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Protecciones  del generador  y motores</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Medición de horas de trabajo</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Temperatura del motor y la medición de presión de aceite</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Modos de funcionamientos ajustables</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07"/>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lastRenderedPageBreak/>
              <w:t xml:space="preserve">CONTROLES DE ALARMAS DEL GRUPO ELECTRÓGENO.- </w:t>
            </w:r>
            <w:r>
              <w:rPr>
                <w:rFonts w:asciiTheme="minorHAnsi" w:hAnsiTheme="minorHAnsi"/>
              </w:rPr>
              <w:t xml:space="preserve"> Las alarmas  mínimas requeridas son:</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9"/>
              </w:numPr>
              <w:ind w:right="-1"/>
              <w:jc w:val="both"/>
              <w:rPr>
                <w:rFonts w:asciiTheme="minorHAnsi" w:hAnsiTheme="minorHAnsi"/>
                <w:lang w:eastAsia="es-ES"/>
              </w:rPr>
            </w:pPr>
            <w:r>
              <w:rPr>
                <w:rFonts w:asciiTheme="minorHAnsi" w:hAnsiTheme="minorHAnsi"/>
              </w:rPr>
              <w:t>Alarmas por bajos/sobre voltajes</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Falla de incendio /apagado del motor</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Baja frecuencia</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Bajo/ sobre voltaje  de baterías</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Falla de alta temperatura</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Para de emergencia</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Baja presión de aceite</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07"/>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r>
              <w:rPr>
                <w:rFonts w:asciiTheme="minorHAnsi" w:hAnsiTheme="minorHAnsi" w:cs="Arial"/>
                <w:lang w:val="es-MX"/>
              </w:rPr>
              <w:t>La propuesta debe estar respaldada con ficha técnica en idioma español del equipo ofertado.</w:t>
            </w:r>
          </w:p>
          <w:p w:rsidR="007E4335" w:rsidRDefault="007E4335">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7E4335" w:rsidRDefault="007E4335">
            <w:pPr>
              <w:autoSpaceDE w:val="0"/>
              <w:autoSpaceDN w:val="0"/>
              <w:adjustRightInd w:val="0"/>
              <w:jc w:val="both"/>
              <w:rPr>
                <w:rFonts w:asciiTheme="minorHAnsi" w:hAnsiTheme="minorHAnsi" w:cs="Arial"/>
                <w:b/>
                <w:lang w:val="es-MX" w:eastAsia="es-ES"/>
              </w:rPr>
            </w:pPr>
          </w:p>
          <w:p w:rsidR="007E4335" w:rsidRDefault="007E4335">
            <w:pPr>
              <w:jc w:val="both"/>
              <w:rPr>
                <w:rFonts w:asciiTheme="minorHAnsi" w:hAnsiTheme="minorHAnsi" w:cs="Arial"/>
                <w:lang w:val="es-MX"/>
              </w:rPr>
            </w:pPr>
            <w:r>
              <w:rPr>
                <w:rFonts w:asciiTheme="minorHAnsi" w:hAnsiTheme="minorHAnsi" w:cs="Arial"/>
                <w:lang w:val="es-MX"/>
              </w:rPr>
              <w:t>Características mínimas requeridas:</w:t>
            </w:r>
          </w:p>
          <w:p w:rsidR="007E4335" w:rsidRDefault="007E4335">
            <w:pPr>
              <w:jc w:val="both"/>
              <w:rPr>
                <w:rFonts w:asciiTheme="minorHAnsi" w:hAnsiTheme="minorHAnsi" w:cs="Arial"/>
                <w:lang w:val="es-MX"/>
              </w:rPr>
            </w:pP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Modelo: Indicar</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Marca: Indicar</w:t>
            </w:r>
          </w:p>
          <w:p w:rsidR="007E4335" w:rsidRDefault="007E4335" w:rsidP="001123EF">
            <w:pPr>
              <w:pStyle w:val="Prrafodelista"/>
              <w:numPr>
                <w:ilvl w:val="0"/>
                <w:numId w:val="40"/>
              </w:numPr>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(Capacidad de corriente para un Grupo Electrógeno de 50-65 kVA.</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Tipo: Motorizado</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Frecuencia: 50 Hz</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Voltaje de trabajo: Monofásico 220-230 Voltios</w:t>
            </w:r>
          </w:p>
          <w:p w:rsidR="007E4335" w:rsidRDefault="007E4335" w:rsidP="001123EF">
            <w:pPr>
              <w:pStyle w:val="Prrafodelista"/>
              <w:numPr>
                <w:ilvl w:val="0"/>
                <w:numId w:val="40"/>
              </w:numPr>
              <w:jc w:val="both"/>
              <w:rPr>
                <w:rFonts w:asciiTheme="minorHAnsi" w:hAnsiTheme="minorHAnsi" w:cs="Arial"/>
                <w:lang w:val="es-MX"/>
              </w:rPr>
            </w:pPr>
            <w:r>
              <w:rPr>
                <w:rFonts w:asciiTheme="minorHAnsi" w:hAnsiTheme="minorHAnsi" w:cs="Arial"/>
                <w:lang w:val="es-MX"/>
              </w:rPr>
              <w:t>Control de testeo:  con y sin carga automática</w:t>
            </w:r>
          </w:p>
          <w:p w:rsidR="007E4335" w:rsidRDefault="007E4335" w:rsidP="001123EF">
            <w:pPr>
              <w:pStyle w:val="Prrafodelista"/>
              <w:numPr>
                <w:ilvl w:val="0"/>
                <w:numId w:val="40"/>
              </w:numPr>
              <w:jc w:val="both"/>
              <w:rPr>
                <w:rFonts w:asciiTheme="minorHAnsi" w:hAnsiTheme="minorHAnsi" w:cs="Arial"/>
                <w:lang w:val="es-MX"/>
              </w:rPr>
            </w:pPr>
            <w:r>
              <w:rPr>
                <w:rFonts w:asciiTheme="minorHAnsi" w:hAnsiTheme="minorHAnsi" w:cs="Arial"/>
                <w:lang w:val="es-MX"/>
              </w:rPr>
              <w:t>Sensor: de voltajes</w:t>
            </w:r>
          </w:p>
          <w:p w:rsidR="007E4335" w:rsidRDefault="007E4335" w:rsidP="001123EF">
            <w:pPr>
              <w:pStyle w:val="Prrafodelista"/>
              <w:numPr>
                <w:ilvl w:val="0"/>
                <w:numId w:val="40"/>
              </w:numPr>
              <w:contextualSpacing/>
              <w:jc w:val="both"/>
              <w:rPr>
                <w:rFonts w:asciiTheme="minorHAnsi" w:hAnsiTheme="minorHAnsi" w:cs="Arial"/>
                <w:lang w:val="es-MX"/>
              </w:rPr>
            </w:pPr>
            <w:r>
              <w:rPr>
                <w:rFonts w:asciiTheme="minorHAnsi" w:hAnsiTheme="minorHAnsi" w:cs="Arial"/>
                <w:lang w:val="es-MX"/>
              </w:rPr>
              <w:t>La llave de transferencia automática deberá tener el mismo origen o marca del fabricante del grupo generador o tener homologación por tipo y modelo propuesto.</w:t>
            </w:r>
          </w:p>
          <w:p w:rsidR="007E4335" w:rsidRDefault="007E4335" w:rsidP="001123EF">
            <w:pPr>
              <w:pStyle w:val="Prrafodelista"/>
              <w:numPr>
                <w:ilvl w:val="0"/>
                <w:numId w:val="40"/>
              </w:numPr>
              <w:spacing w:after="200" w:line="276" w:lineRule="auto"/>
              <w:contextualSpacing/>
              <w:jc w:val="both"/>
              <w:rPr>
                <w:rFonts w:asciiTheme="minorHAnsi" w:hAnsiTheme="minorHAnsi" w:cs="Calibri"/>
                <w:lang w:eastAsia="es-BO"/>
              </w:rPr>
            </w:pPr>
            <w:r>
              <w:rPr>
                <w:rFonts w:asciiTheme="minorHAnsi" w:hAnsiTheme="minorHAnsi" w:cs="Arial"/>
                <w:lang w:val="es-MX"/>
              </w:rPr>
              <w:t>TIEMPOS DE OPERACIÓN.- Regulable, una vez ocurrida la falla en la red, especificar los siguientes tiempos: Tiempo de arranque del grupo generador; Tiempo de transferencia de carga al sistema; Tiempo de espera del Re-transferencia; Tiempo que trabaja el motor sin carga.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12" w:space="0" w:color="auto"/>
              <w:right w:val="single" w:sz="2" w:space="0" w:color="000000"/>
            </w:tcBorders>
            <w:vAlign w:val="center"/>
          </w:tcPr>
          <w:p w:rsidR="007E4335" w:rsidRDefault="007E4335" w:rsidP="001123EF">
            <w:pPr>
              <w:pStyle w:val="Prrafodelista"/>
              <w:numPr>
                <w:ilvl w:val="0"/>
                <w:numId w:val="34"/>
              </w:numPr>
              <w:contextualSpacing/>
              <w:jc w:val="both"/>
              <w:rPr>
                <w:rFonts w:asciiTheme="minorHAnsi" w:hAnsiTheme="minorHAnsi" w:cs="Calibri"/>
                <w:b/>
                <w:u w:val="single"/>
                <w:lang w:eastAsia="es-BO"/>
              </w:rPr>
            </w:pPr>
            <w:r>
              <w:rPr>
                <w:rFonts w:asciiTheme="minorHAnsi" w:hAnsiTheme="minorHAnsi" w:cs="Calibri"/>
                <w:b/>
                <w:lang w:val="es-BO"/>
              </w:rPr>
              <w:lastRenderedPageBreak/>
              <w:t xml:space="preserve">INSTALACION Y PUESTA EN MARCHA GRUPO ELECTROGENO EE°SS° LLALLAGUA.- </w:t>
            </w:r>
            <w:r>
              <w:rPr>
                <w:rFonts w:asciiTheme="minorHAnsi" w:hAnsiTheme="minorHAnsi" w:cs="Calibri"/>
                <w:lang w:eastAsia="es-BO"/>
              </w:rPr>
              <w:t>La instalación del Grupo Electrógeno, será circunscrita a las siguientes actividades:</w:t>
            </w:r>
          </w:p>
          <w:p w:rsidR="007E4335" w:rsidRDefault="007E4335" w:rsidP="001123EF">
            <w:pPr>
              <w:pStyle w:val="Prrafodelista"/>
              <w:numPr>
                <w:ilvl w:val="0"/>
                <w:numId w:val="41"/>
              </w:numPr>
              <w:contextualSpacing/>
              <w:jc w:val="both"/>
              <w:rPr>
                <w:rFonts w:asciiTheme="minorHAnsi" w:hAnsiTheme="minorHAnsi" w:cs="Calibri"/>
                <w:lang w:eastAsia="es-ES"/>
              </w:rPr>
            </w:pPr>
            <w:r>
              <w:rPr>
                <w:rFonts w:asciiTheme="minorHAnsi" w:hAnsiTheme="minorHAnsi" w:cs="Calibri"/>
              </w:rPr>
              <w:t>Provisión de todos los materiales y equipos requeridos para la Instalación completa del sistema eléctrico. (Dimensionado de los conductores eléctricos conforme a especificaciones técnicas del grupo Electrógeno 50-65 kVA nominal, 220-230 V Monofásico, 50 Hz, lugar de instalación a 4000 msnm de altitud).</w:t>
            </w:r>
          </w:p>
          <w:p w:rsidR="007E4335" w:rsidRDefault="007E4335" w:rsidP="001123EF">
            <w:pPr>
              <w:pStyle w:val="Prrafodelista"/>
              <w:numPr>
                <w:ilvl w:val="0"/>
                <w:numId w:val="41"/>
              </w:numPr>
              <w:contextualSpacing/>
              <w:jc w:val="both"/>
              <w:rPr>
                <w:rFonts w:asciiTheme="minorHAnsi" w:hAnsiTheme="minorHAnsi" w:cs="Calibri"/>
              </w:rPr>
            </w:pPr>
            <w:r>
              <w:rPr>
                <w:rFonts w:asciiTheme="minorHAnsi" w:hAnsiTheme="minorHAnsi" w:cs="Calibri"/>
              </w:rPr>
              <w:t>Cableado de conductores y canalizado entre Grupo Electrógeno – Llave de transferencia – Tablero Eléctrico Principal en la EE°SS° Llallagua.</w:t>
            </w:r>
          </w:p>
          <w:p w:rsidR="007E4335" w:rsidRDefault="007E4335">
            <w:pPr>
              <w:pStyle w:val="Prrafodelista"/>
              <w:ind w:left="785"/>
              <w:contextualSpacing/>
              <w:jc w:val="both"/>
              <w:rPr>
                <w:rFonts w:asciiTheme="minorHAnsi" w:hAnsiTheme="minorHAnsi" w:cs="Calibri"/>
              </w:rPr>
            </w:pPr>
            <w:r>
              <w:rPr>
                <w:rFonts w:asciiTheme="minorHAnsi" w:hAnsiTheme="minorHAnsi" w:cs="Calibri"/>
              </w:rPr>
              <w:t>Distancia entre Generador y Tablero de Transferencia Automática = 30 a 40 metros aproximadamente.</w:t>
            </w:r>
          </w:p>
          <w:p w:rsidR="007E4335" w:rsidRDefault="007E4335">
            <w:pPr>
              <w:pStyle w:val="Prrafodelista"/>
              <w:ind w:left="785"/>
              <w:contextualSpacing/>
              <w:jc w:val="both"/>
              <w:rPr>
                <w:rFonts w:asciiTheme="minorHAnsi" w:hAnsiTheme="minorHAnsi" w:cs="Calibri"/>
              </w:rPr>
            </w:pPr>
            <w:r>
              <w:rPr>
                <w:rFonts w:asciiTheme="minorHAnsi" w:hAnsiTheme="minorHAnsi" w:cs="Calibri"/>
              </w:rPr>
              <w:t>Distancia Tablero Eléctrico Principal y Tablero Automático de Trasferencia = 5 a 10 metros aproximadamente.</w:t>
            </w:r>
          </w:p>
          <w:p w:rsidR="007E4335" w:rsidRDefault="007E4335" w:rsidP="001123EF">
            <w:pPr>
              <w:pStyle w:val="Prrafodelista"/>
              <w:numPr>
                <w:ilvl w:val="0"/>
                <w:numId w:val="41"/>
              </w:numPr>
              <w:contextualSpacing/>
              <w:jc w:val="both"/>
              <w:rPr>
                <w:rFonts w:asciiTheme="minorHAnsi" w:hAnsiTheme="minorHAnsi" w:cs="Calibri"/>
              </w:rPr>
            </w:pPr>
            <w:r>
              <w:rPr>
                <w:rFonts w:asciiTheme="minorHAnsi" w:hAnsiTheme="minorHAnsi"/>
                <w:b/>
              </w:rPr>
              <w:t xml:space="preserve">Sistema de Gases de Escape, </w:t>
            </w:r>
            <w:r>
              <w:rPr>
                <w:rFonts w:asciiTheme="minorHAnsi" w:hAnsiTheme="minorHAnsi"/>
              </w:rPr>
              <w:t>Sera de carácter obligatorio construir un sistema de evacuación para gases resultantes de la combustión, con acoples flexibles, tubos y codos, conforme a normas de instalación vigentes.</w:t>
            </w:r>
          </w:p>
          <w:p w:rsidR="007E4335" w:rsidRDefault="007E4335" w:rsidP="001123EF">
            <w:pPr>
              <w:pStyle w:val="Prrafodelista"/>
              <w:numPr>
                <w:ilvl w:val="0"/>
                <w:numId w:val="41"/>
              </w:numPr>
              <w:tabs>
                <w:tab w:val="center" w:pos="4535"/>
                <w:tab w:val="right" w:pos="8787"/>
              </w:tabs>
              <w:autoSpaceDE w:val="0"/>
              <w:autoSpaceDN w:val="0"/>
              <w:adjustRightInd w:val="0"/>
              <w:jc w:val="both"/>
              <w:rPr>
                <w:rFonts w:ascii="Calibri" w:hAnsi="Calibri"/>
                <w:lang w:val="es-BO" w:eastAsia="es-BO"/>
              </w:rPr>
            </w:pPr>
            <w:r>
              <w:rPr>
                <w:rFonts w:asciiTheme="minorHAnsi" w:hAnsiTheme="minorHAnsi"/>
                <w:b/>
              </w:rPr>
              <w:t xml:space="preserve">Base de Hormigón Armado para Grupo Electrógeno, </w:t>
            </w:r>
            <w:r>
              <w:rPr>
                <w:rFonts w:asciiTheme="minorHAnsi" w:hAnsiTheme="minorHAnsi"/>
              </w:rPr>
              <w:t xml:space="preserve">Construcción de Base </w:t>
            </w:r>
            <w:r>
              <w:rPr>
                <w:rFonts w:ascii="Calibri" w:hAnsi="Calibri"/>
              </w:rPr>
              <w:t>de concreto con la capacidad de soportar el peso del Grupo Electrógeno ofertado. (</w:t>
            </w:r>
            <w:r>
              <w:rPr>
                <w:rFonts w:ascii="Calibri" w:hAnsi="Calibri"/>
                <w:lang w:val="es-BO" w:eastAsia="es-BO"/>
              </w:rPr>
              <w:t>El peso del grupo electrógeno, determina el tipo de construcción y materiales de la loza de concreto para soportarlo).</w:t>
            </w:r>
          </w:p>
          <w:p w:rsidR="007E4335" w:rsidRDefault="007E4335" w:rsidP="001123EF">
            <w:pPr>
              <w:pStyle w:val="Prrafodelista"/>
              <w:numPr>
                <w:ilvl w:val="0"/>
                <w:numId w:val="41"/>
              </w:numPr>
              <w:tabs>
                <w:tab w:val="center" w:pos="4535"/>
                <w:tab w:val="right" w:pos="8787"/>
              </w:tabs>
              <w:autoSpaceDE w:val="0"/>
              <w:autoSpaceDN w:val="0"/>
              <w:adjustRightInd w:val="0"/>
              <w:jc w:val="both"/>
              <w:rPr>
                <w:rFonts w:asciiTheme="minorHAnsi" w:hAnsiTheme="minorHAnsi"/>
                <w:lang w:val="es-BO" w:eastAsia="es-BO"/>
              </w:rPr>
            </w:pPr>
            <w:r>
              <w:rPr>
                <w:rFonts w:asciiTheme="minorHAnsi" w:hAnsiTheme="minorHAnsi"/>
                <w:lang w:val="es-BO" w:eastAsia="es-BO"/>
              </w:rPr>
              <w:t xml:space="preserve">La distancia mínima entre los extremos transversales de la Base de Hormigón Armado y el grupo Electrógeno será de 20 cm a ambos lados, del mismo modo la distancia mínima longitudinal entre la Base de concreto y el Grupo Electrógeno será de 20 cm, y la altura de la base de concreto será determinada de acuerdo a diseño de instalación del fabricante. </w:t>
            </w:r>
            <w:r>
              <w:rPr>
                <w:rFonts w:ascii="Calibri" w:hAnsi="Calibri"/>
              </w:rPr>
              <w:t>(ver figura 2) DE LAS ESPECIFICACIONES TECNICAS</w:t>
            </w:r>
          </w:p>
          <w:p w:rsidR="007E4335" w:rsidRDefault="007E4335" w:rsidP="001123EF">
            <w:pPr>
              <w:pStyle w:val="Prrafodelista"/>
              <w:numPr>
                <w:ilvl w:val="0"/>
                <w:numId w:val="41"/>
              </w:numPr>
              <w:contextualSpacing/>
              <w:jc w:val="both"/>
              <w:rPr>
                <w:rFonts w:asciiTheme="minorHAnsi" w:hAnsiTheme="minorHAnsi" w:cs="Calibri"/>
                <w:lang w:eastAsia="es-ES"/>
              </w:rPr>
            </w:pPr>
            <w:r>
              <w:rPr>
                <w:rFonts w:asciiTheme="minorHAnsi" w:hAnsiTheme="minorHAnsi" w:cs="Calibri"/>
                <w:b/>
              </w:rPr>
              <w:t>Cubierta metálica</w:t>
            </w:r>
            <w:r>
              <w:rPr>
                <w:rFonts w:asciiTheme="minorHAnsi" w:hAnsiTheme="minorHAnsi" w:cs="Calibri"/>
              </w:rPr>
              <w:t>, Construcción de cubierta (techo) para Grupo Electrógeno.</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Puesta a Tierra – Malla Delta</w:t>
            </w:r>
            <w:r>
              <w:rPr>
                <w:rFonts w:asciiTheme="minorHAnsi" w:hAnsiTheme="minorHAnsi" w:cs="Calibri"/>
              </w:rPr>
              <w:t>, La instalación comprende l</w:t>
            </w:r>
            <w:r>
              <w:rPr>
                <w:rFonts w:asciiTheme="minorHAnsi" w:hAnsiTheme="minorHAnsi" w:cs="Calibri"/>
                <w:lang w:eastAsia="es-BO"/>
              </w:rPr>
              <w:t xml:space="preserve">a provisión e instalación de jabalinas o varillas de aterramiento o puesta a tierra de 5/8” de sección x 2.40 m de longitud. Estas varillas conformarán los electrodos de las mallas de tierra, las mismas que serán instaladas de forma vertical con conexión a cable de cobre desnudo 50 mm², mediante soldadura exotérmica. La resistencia de la malla de tierra, deberá registrar un valor menor a los 5 Ω (Ohm), así mismo </w:t>
            </w:r>
            <w:r>
              <w:rPr>
                <w:rFonts w:asciiTheme="minorHAnsi" w:hAnsiTheme="minorHAnsi" w:cs="Calibri"/>
                <w:kern w:val="32"/>
                <w:lang w:eastAsia="es-BO"/>
              </w:rPr>
              <w:t xml:space="preserve">la construcción de cámara de Inspección y mantenimiento y </w:t>
            </w:r>
            <w:r>
              <w:rPr>
                <w:rFonts w:asciiTheme="minorHAnsi" w:hAnsiTheme="minorHAnsi" w:cs="Calibri"/>
              </w:rPr>
              <w:t>realizar la conexión física del sistema de aterramiento entre Generador- Tablero Eléctrico principal y Tablero de Transferencia Automática.</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Dispositivos de Proteccion contra sobretensiones</w:t>
            </w:r>
            <w:r>
              <w:rPr>
                <w:rFonts w:asciiTheme="minorHAnsi" w:hAnsiTheme="minorHAnsi" w:cs="Calibri"/>
              </w:rPr>
              <w:t>.- Contempla la Provisión e instalación de Dispositivos de Proteccion contra sobre tensiones.</w:t>
            </w:r>
          </w:p>
          <w:p w:rsidR="007E4335" w:rsidRDefault="007E4335" w:rsidP="003B31B3">
            <w:pPr>
              <w:pStyle w:val="Prrafodelista"/>
              <w:numPr>
                <w:ilvl w:val="0"/>
                <w:numId w:val="41"/>
              </w:numPr>
              <w:autoSpaceDE w:val="0"/>
              <w:autoSpaceDN w:val="0"/>
              <w:adjustRightInd w:val="0"/>
              <w:contextualSpacing/>
              <w:jc w:val="both"/>
              <w:rPr>
                <w:rFonts w:asciiTheme="minorHAnsi" w:hAnsiTheme="minorHAnsi" w:cstheme="minorHAnsi"/>
                <w:bCs/>
                <w:sz w:val="18"/>
                <w:szCs w:val="18"/>
                <w:lang w:eastAsia="es-ES"/>
              </w:rPr>
            </w:pPr>
            <w:r>
              <w:rPr>
                <w:rFonts w:asciiTheme="minorHAnsi" w:hAnsiTheme="minorHAnsi" w:cs="Calibri"/>
                <w:b/>
              </w:rPr>
              <w:t>Dispositivos de Comunicación</w:t>
            </w:r>
            <w:r>
              <w:rPr>
                <w:rFonts w:asciiTheme="minorHAnsi" w:hAnsiTheme="minorHAnsi" w:cs="Calibri"/>
              </w:rPr>
              <w:t>.- Contempla la Provisión e instalación de dispositivo de Comunicación (Red Lan o GSM)</w:t>
            </w:r>
          </w:p>
        </w:tc>
        <w:tc>
          <w:tcPr>
            <w:tcW w:w="3054" w:type="dxa"/>
            <w:tcBorders>
              <w:top w:val="single" w:sz="2" w:space="0" w:color="000000"/>
              <w:left w:val="single" w:sz="2" w:space="0" w:color="000000"/>
              <w:bottom w:val="single" w:sz="12" w:space="0" w:color="auto"/>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12" w:space="0" w:color="auto"/>
              <w:right w:val="single" w:sz="2" w:space="0" w:color="000000"/>
            </w:tcBorders>
            <w:vAlign w:val="center"/>
          </w:tcPr>
          <w:p w:rsidR="007E4335" w:rsidRDefault="007E4335" w:rsidP="001123EF">
            <w:pPr>
              <w:pStyle w:val="Prrafodelista"/>
              <w:numPr>
                <w:ilvl w:val="0"/>
                <w:numId w:val="34"/>
              </w:numPr>
              <w:contextualSpacing/>
              <w:jc w:val="both"/>
              <w:rPr>
                <w:rFonts w:asciiTheme="minorHAnsi" w:hAnsiTheme="minorHAnsi" w:cs="Calibri"/>
                <w:b/>
                <w:u w:val="single"/>
                <w:lang w:eastAsia="es-BO"/>
              </w:rPr>
            </w:pPr>
            <w:r>
              <w:rPr>
                <w:rFonts w:ascii="Calibri" w:hAnsi="Calibri" w:cs="Calibri"/>
                <w:b/>
                <w:lang w:val="es-BO"/>
              </w:rPr>
              <w:lastRenderedPageBreak/>
              <w:t>GRUPO ELECTROGENO CABINADO DE 50-65 kVA NOMINAL, TRIFASICO 220-230 V, 50 Hz Y TABLERO DE TRANSFERENCIA TRIFASICO 220-230 V, 50 Hz PARA EE°SS° UNCIA.</w:t>
            </w:r>
          </w:p>
          <w:p w:rsidR="007E4335" w:rsidRDefault="007E4335">
            <w:pPr>
              <w:pStyle w:val="Prrafodelista"/>
              <w:ind w:left="360"/>
              <w:contextualSpacing/>
              <w:jc w:val="both"/>
              <w:rPr>
                <w:rFonts w:asciiTheme="minorHAnsi" w:hAnsiTheme="minorHAnsi" w:cs="Calibri"/>
                <w:b/>
                <w:u w:val="single"/>
                <w:lang w:eastAsia="es-BO"/>
              </w:rPr>
            </w:pPr>
          </w:p>
          <w:p w:rsidR="007E4335" w:rsidRDefault="007E4335">
            <w:pPr>
              <w:pStyle w:val="Prrafodelista"/>
              <w:ind w:left="432"/>
              <w:contextualSpacing/>
              <w:jc w:val="both"/>
              <w:rPr>
                <w:rFonts w:asciiTheme="minorHAnsi" w:hAnsiTheme="minorHAnsi" w:cs="Arial"/>
                <w:lang w:val="es-MX" w:eastAsia="es-ES"/>
              </w:rPr>
            </w:pPr>
            <w:r>
              <w:rPr>
                <w:rFonts w:asciiTheme="minorHAnsi" w:hAnsiTheme="minorHAnsi" w:cs="Calibri"/>
                <w:b/>
                <w:lang w:eastAsia="es-BO"/>
              </w:rPr>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7E4335" w:rsidRDefault="007E4335">
            <w:pPr>
              <w:pStyle w:val="Prrafodelista"/>
              <w:ind w:left="432"/>
              <w:contextualSpacing/>
              <w:jc w:val="both"/>
              <w:rPr>
                <w:rFonts w:asciiTheme="minorHAnsi" w:hAnsiTheme="minorHAnsi" w:cs="Calibri"/>
                <w:b/>
                <w:lang w:eastAsia="es-BO"/>
              </w:rPr>
            </w:pPr>
          </w:p>
          <w:p w:rsidR="007E4335" w:rsidRDefault="007E4335" w:rsidP="001123EF">
            <w:pPr>
              <w:pStyle w:val="Prrafodelista"/>
              <w:numPr>
                <w:ilvl w:val="0"/>
                <w:numId w:val="42"/>
              </w:numPr>
              <w:spacing w:line="276" w:lineRule="auto"/>
              <w:ind w:right="594"/>
              <w:contextualSpacing/>
              <w:jc w:val="both"/>
              <w:rPr>
                <w:rFonts w:asciiTheme="minorHAnsi" w:hAnsiTheme="minorHAnsi" w:cs="Arial"/>
                <w:lang w:eastAsia="es-ES"/>
              </w:rPr>
            </w:pPr>
            <w:r>
              <w:rPr>
                <w:rFonts w:asciiTheme="minorHAnsi" w:hAnsiTheme="minorHAnsi" w:cs="Arial"/>
              </w:rPr>
              <w:t>Marca: Especificar</w:t>
            </w:r>
          </w:p>
          <w:p w:rsidR="007E4335" w:rsidRDefault="007E4335" w:rsidP="001123EF">
            <w:pPr>
              <w:pStyle w:val="Prrafodelista"/>
              <w:numPr>
                <w:ilvl w:val="0"/>
                <w:numId w:val="42"/>
              </w:numPr>
              <w:spacing w:line="276" w:lineRule="auto"/>
              <w:ind w:right="594"/>
              <w:contextualSpacing/>
              <w:jc w:val="both"/>
              <w:rPr>
                <w:rFonts w:asciiTheme="minorHAnsi" w:hAnsiTheme="minorHAnsi" w:cs="Arial"/>
              </w:rPr>
            </w:pPr>
            <w:r>
              <w:rPr>
                <w:rFonts w:asciiTheme="minorHAnsi" w:hAnsiTheme="minorHAnsi" w:cs="Arial"/>
              </w:rPr>
              <w:t>Modelo: especificar</w:t>
            </w:r>
          </w:p>
          <w:p w:rsidR="007E4335" w:rsidRDefault="007E4335" w:rsidP="001123EF">
            <w:pPr>
              <w:pStyle w:val="Prrafodelista"/>
              <w:numPr>
                <w:ilvl w:val="0"/>
                <w:numId w:val="42"/>
              </w:numPr>
              <w:spacing w:line="276" w:lineRule="auto"/>
              <w:ind w:right="594"/>
              <w:jc w:val="both"/>
              <w:rPr>
                <w:rFonts w:asciiTheme="minorHAnsi" w:hAnsiTheme="minorHAnsi" w:cs="Arial"/>
              </w:rPr>
            </w:pPr>
            <w:r>
              <w:rPr>
                <w:rFonts w:asciiTheme="minorHAnsi" w:hAnsiTheme="minorHAnsi" w:cs="Arial"/>
              </w:rPr>
              <w:t>Industria: Especificar.</w:t>
            </w:r>
          </w:p>
          <w:p w:rsidR="007E4335" w:rsidRDefault="007E4335" w:rsidP="001123EF">
            <w:pPr>
              <w:pStyle w:val="Prrafodelista"/>
              <w:numPr>
                <w:ilvl w:val="0"/>
                <w:numId w:val="42"/>
              </w:numPr>
              <w:spacing w:line="276" w:lineRule="auto"/>
              <w:ind w:right="594"/>
              <w:jc w:val="both"/>
              <w:rPr>
                <w:rFonts w:asciiTheme="minorHAnsi" w:hAnsiTheme="minorHAnsi" w:cs="Arial"/>
                <w:lang w:val="es-BO"/>
              </w:rPr>
            </w:pPr>
            <w:r>
              <w:rPr>
                <w:rFonts w:asciiTheme="minorHAnsi" w:hAnsiTheme="minorHAnsi" w:cs="Arial"/>
                <w:lang w:val="es-BO"/>
              </w:rPr>
              <w:t>Año de fabricación: especificar</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Tipo: Cabinado (insonorizado)</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Potencia nominal: 50-65 kVA en Stand by</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Aplicación en modo stand by.</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Frecuencia: 50 Hz, 1500 rpm.</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Tensión de servicio: Trifásico 220-230 Voltios</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Lugar de instalación a 4000 m.s.n.m. de altitud</w:t>
            </w:r>
          </w:p>
          <w:p w:rsidR="007E4335" w:rsidRDefault="007E4335" w:rsidP="001123EF">
            <w:pPr>
              <w:pStyle w:val="Prrafodelista"/>
              <w:numPr>
                <w:ilvl w:val="0"/>
                <w:numId w:val="42"/>
              </w:numPr>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7E4335" w:rsidRDefault="007E4335" w:rsidP="001123EF">
            <w:pPr>
              <w:pStyle w:val="Prrafodelista"/>
              <w:numPr>
                <w:ilvl w:val="0"/>
                <w:numId w:val="42"/>
              </w:numPr>
              <w:jc w:val="both"/>
              <w:rPr>
                <w:rFonts w:ascii="Calibri" w:hAnsi="Calibri" w:cs="Calibri"/>
              </w:rPr>
            </w:pPr>
            <w:r>
              <w:rPr>
                <w:rFonts w:ascii="Calibri" w:hAnsi="Calibri" w:cs="Calibri"/>
              </w:rPr>
              <w:t>C</w:t>
            </w:r>
            <w:r>
              <w:rPr>
                <w:rFonts w:asciiTheme="minorHAnsi" w:hAnsiTheme="minorHAnsi"/>
              </w:rPr>
              <w:t>argador estático de baterías.</w:t>
            </w:r>
          </w:p>
          <w:p w:rsidR="007E4335" w:rsidRDefault="007E4335" w:rsidP="001123EF">
            <w:pPr>
              <w:pStyle w:val="Prrafodelista"/>
              <w:numPr>
                <w:ilvl w:val="0"/>
                <w:numId w:val="42"/>
              </w:numPr>
              <w:spacing w:line="276" w:lineRule="auto"/>
              <w:ind w:right="594"/>
              <w:jc w:val="both"/>
              <w:rPr>
                <w:rFonts w:asciiTheme="minorHAnsi" w:hAnsiTheme="minorHAnsi" w:cs="Arial"/>
                <w:lang w:val="es-BO"/>
              </w:rPr>
            </w:pPr>
            <w:r>
              <w:rPr>
                <w:rFonts w:asciiTheme="minorHAnsi" w:hAnsiTheme="minorHAnsi" w:cs="Arial"/>
                <w:lang w:val="es-BO"/>
              </w:rPr>
              <w:t>Calentador de Camisas o similar.</w:t>
            </w:r>
          </w:p>
          <w:p w:rsidR="007E4335" w:rsidRDefault="007E4335" w:rsidP="001123EF">
            <w:pPr>
              <w:pStyle w:val="Prrafodelista"/>
              <w:numPr>
                <w:ilvl w:val="0"/>
                <w:numId w:val="42"/>
              </w:numPr>
              <w:spacing w:line="276" w:lineRule="auto"/>
              <w:ind w:right="594"/>
              <w:jc w:val="both"/>
              <w:rPr>
                <w:rFonts w:asciiTheme="minorHAnsi" w:hAnsiTheme="minorHAnsi" w:cs="Arial"/>
                <w:lang w:val="es-BO"/>
              </w:rPr>
            </w:pPr>
            <w:r>
              <w:rPr>
                <w:rFonts w:asciiTheme="minorHAnsi" w:hAnsiTheme="minorHAnsi"/>
              </w:rPr>
              <w:t>Tanque de combustible: Detallar capacidad y autonomía mínima.</w:t>
            </w:r>
          </w:p>
          <w:p w:rsidR="007E4335" w:rsidRDefault="007E4335">
            <w:pPr>
              <w:rPr>
                <w:rFonts w:asciiTheme="minorHAnsi" w:hAnsiTheme="minorHAnsi" w:cstheme="minorHAnsi"/>
                <w:bCs/>
                <w:sz w:val="18"/>
                <w:szCs w:val="18"/>
                <w:lang w:val="es-BO"/>
              </w:rPr>
            </w:pPr>
          </w:p>
        </w:tc>
        <w:tc>
          <w:tcPr>
            <w:tcW w:w="3054" w:type="dxa"/>
            <w:tcBorders>
              <w:top w:val="single" w:sz="2" w:space="0" w:color="000000"/>
              <w:left w:val="single" w:sz="2" w:space="0" w:color="000000"/>
              <w:bottom w:val="single" w:sz="12" w:space="0" w:color="auto"/>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DATOS TÉCNICOS DEL MOTOR</w:t>
            </w:r>
          </w:p>
          <w:p w:rsidR="007E4335" w:rsidRDefault="007E4335" w:rsidP="001123EF">
            <w:pPr>
              <w:pStyle w:val="Prrafodelista"/>
              <w:numPr>
                <w:ilvl w:val="0"/>
                <w:numId w:val="43"/>
              </w:numPr>
              <w:ind w:right="-1"/>
              <w:jc w:val="both"/>
              <w:rPr>
                <w:rFonts w:asciiTheme="minorHAnsi" w:hAnsiTheme="minorHAnsi"/>
                <w:lang w:eastAsia="es-ES"/>
              </w:rPr>
            </w:pPr>
            <w:r>
              <w:rPr>
                <w:rFonts w:asciiTheme="minorHAnsi" w:hAnsiTheme="minorHAnsi"/>
              </w:rPr>
              <w:t>Motor:  Tipo diésel</w:t>
            </w:r>
          </w:p>
          <w:p w:rsidR="007E4335" w:rsidRDefault="007E4335" w:rsidP="001123EF">
            <w:pPr>
              <w:pStyle w:val="Prrafodelista"/>
              <w:numPr>
                <w:ilvl w:val="0"/>
                <w:numId w:val="43"/>
              </w:numPr>
              <w:ind w:right="-1"/>
              <w:jc w:val="both"/>
              <w:rPr>
                <w:rFonts w:asciiTheme="minorHAnsi" w:hAnsiTheme="minorHAnsi"/>
              </w:rPr>
            </w:pPr>
            <w:r>
              <w:rPr>
                <w:rFonts w:asciiTheme="minorHAnsi" w:hAnsiTheme="minorHAnsi"/>
              </w:rPr>
              <w:t>Numero de cilindro y alineación : Detallar</w:t>
            </w:r>
          </w:p>
          <w:p w:rsidR="007E4335" w:rsidRDefault="007E4335" w:rsidP="001123EF">
            <w:pPr>
              <w:pStyle w:val="Prrafodelista"/>
              <w:numPr>
                <w:ilvl w:val="0"/>
                <w:numId w:val="43"/>
              </w:numPr>
              <w:ind w:right="-1"/>
              <w:jc w:val="both"/>
              <w:rPr>
                <w:rFonts w:asciiTheme="minorHAnsi" w:hAnsiTheme="minorHAnsi"/>
              </w:rPr>
            </w:pPr>
            <w:r>
              <w:rPr>
                <w:rFonts w:asciiTheme="minorHAnsi" w:hAnsiTheme="minorHAnsi"/>
              </w:rPr>
              <w:t>Tipo Aspiración: Turboalimentado y Post-enfriado (Turbocargado).</w:t>
            </w:r>
          </w:p>
          <w:p w:rsidR="007E4335" w:rsidRDefault="007E4335" w:rsidP="001123EF">
            <w:pPr>
              <w:pStyle w:val="Prrafodelista"/>
              <w:numPr>
                <w:ilvl w:val="0"/>
                <w:numId w:val="43"/>
              </w:numPr>
              <w:ind w:right="-1"/>
              <w:jc w:val="both"/>
              <w:rPr>
                <w:rFonts w:asciiTheme="minorHAnsi" w:hAnsiTheme="minorHAnsi"/>
              </w:rPr>
            </w:pPr>
            <w:r>
              <w:rPr>
                <w:rFonts w:asciiTheme="minorHAnsi" w:hAnsiTheme="minorHAnsi"/>
              </w:rPr>
              <w:t>Sistema de enfriamiento : refrigeración  por agua</w:t>
            </w:r>
          </w:p>
          <w:p w:rsidR="007E4335" w:rsidRDefault="007E4335" w:rsidP="001123EF">
            <w:pPr>
              <w:pStyle w:val="Prrafodelista"/>
              <w:numPr>
                <w:ilvl w:val="0"/>
                <w:numId w:val="43"/>
              </w:numPr>
              <w:ind w:right="-1"/>
              <w:jc w:val="both"/>
              <w:rPr>
                <w:rFonts w:asciiTheme="minorHAnsi" w:hAnsiTheme="minorHAnsi"/>
              </w:rPr>
            </w:pPr>
            <w:r>
              <w:rPr>
                <w:rFonts w:asciiTheme="minorHAnsi" w:hAnsiTheme="minorHAnsi"/>
              </w:rPr>
              <w:t>Baterías: Detallar baterías para motor de arranque.</w:t>
            </w:r>
          </w:p>
          <w:p w:rsidR="007E4335" w:rsidRDefault="007E4335">
            <w:pPr>
              <w:rPr>
                <w:rFonts w:asciiTheme="minorHAnsi" w:hAnsiTheme="minorHAnsi" w:cstheme="minorHAnsi"/>
                <w:bCs/>
                <w:sz w:val="18"/>
                <w:szCs w:val="18"/>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CARACTERÍSTICA DEL ALTERNADOR</w:t>
            </w:r>
          </w:p>
          <w:p w:rsidR="007E4335" w:rsidRDefault="007E4335" w:rsidP="001123EF">
            <w:pPr>
              <w:pStyle w:val="Prrafodelista"/>
              <w:numPr>
                <w:ilvl w:val="0"/>
                <w:numId w:val="44"/>
              </w:numPr>
              <w:ind w:right="-1"/>
              <w:jc w:val="both"/>
              <w:rPr>
                <w:rFonts w:asciiTheme="minorHAnsi" w:hAnsiTheme="minorHAnsi"/>
                <w:lang w:eastAsia="es-ES"/>
              </w:rPr>
            </w:pPr>
            <w:r>
              <w:rPr>
                <w:rFonts w:asciiTheme="minorHAnsi" w:hAnsiTheme="minorHAnsi"/>
              </w:rPr>
              <w:t>Grado de Protección: Indicar</w:t>
            </w:r>
          </w:p>
          <w:p w:rsidR="007E4335" w:rsidRDefault="007E4335" w:rsidP="001123EF">
            <w:pPr>
              <w:pStyle w:val="Prrafodelista"/>
              <w:numPr>
                <w:ilvl w:val="0"/>
                <w:numId w:val="44"/>
              </w:numPr>
              <w:ind w:right="-1"/>
              <w:jc w:val="both"/>
              <w:rPr>
                <w:rFonts w:asciiTheme="minorHAnsi" w:hAnsiTheme="minorHAnsi"/>
              </w:rPr>
            </w:pPr>
            <w:r>
              <w:rPr>
                <w:rFonts w:asciiTheme="minorHAnsi" w:hAnsiTheme="minorHAnsi"/>
              </w:rPr>
              <w:t>Tipo de Regulador de Tensión: Regulador automático de voltaje (AVR)</w:t>
            </w:r>
          </w:p>
          <w:p w:rsidR="007E4335" w:rsidRDefault="007E4335" w:rsidP="001123EF">
            <w:pPr>
              <w:pStyle w:val="Prrafodelista"/>
              <w:numPr>
                <w:ilvl w:val="0"/>
                <w:numId w:val="44"/>
              </w:numPr>
              <w:ind w:right="-1"/>
              <w:jc w:val="both"/>
              <w:rPr>
                <w:rFonts w:asciiTheme="minorHAnsi" w:hAnsiTheme="minorHAnsi"/>
              </w:rPr>
            </w:pPr>
            <w:r>
              <w:rPr>
                <w:rFonts w:asciiTheme="minorHAnsi" w:hAnsiTheme="minorHAnsi"/>
              </w:rPr>
              <w:t>Voltaje de salida: (Trifásico 220-230 Voltios)</w:t>
            </w:r>
          </w:p>
          <w:p w:rsidR="007E4335" w:rsidRDefault="007E4335" w:rsidP="001123EF">
            <w:pPr>
              <w:pStyle w:val="Prrafodelista"/>
              <w:numPr>
                <w:ilvl w:val="0"/>
                <w:numId w:val="44"/>
              </w:numPr>
              <w:ind w:right="-1"/>
              <w:jc w:val="both"/>
              <w:rPr>
                <w:rFonts w:asciiTheme="minorHAnsi" w:hAnsiTheme="minorHAnsi"/>
              </w:rPr>
            </w:pPr>
            <w:r>
              <w:rPr>
                <w:rFonts w:asciiTheme="minorHAnsi" w:hAnsiTheme="minorHAnsi"/>
              </w:rPr>
              <w:t>Corriente de corto circuito: Indicar</w:t>
            </w:r>
          </w:p>
          <w:p w:rsidR="007E4335" w:rsidRDefault="007E4335" w:rsidP="001123EF">
            <w:pPr>
              <w:pStyle w:val="Prrafodelista"/>
              <w:numPr>
                <w:ilvl w:val="0"/>
                <w:numId w:val="44"/>
              </w:numPr>
              <w:ind w:right="-1"/>
              <w:jc w:val="both"/>
              <w:rPr>
                <w:rFonts w:asciiTheme="minorHAnsi" w:hAnsiTheme="minorHAnsi"/>
              </w:rPr>
            </w:pPr>
            <w:r>
              <w:rPr>
                <w:rFonts w:asciiTheme="minorHAnsi" w:hAnsiTheme="minorHAnsi"/>
              </w:rPr>
              <w:t>Tolerancia de la Tensión: Indicar</w:t>
            </w:r>
          </w:p>
          <w:p w:rsidR="007E4335" w:rsidRDefault="007E4335" w:rsidP="001123EF">
            <w:pPr>
              <w:pStyle w:val="Prrafodelista"/>
              <w:numPr>
                <w:ilvl w:val="0"/>
                <w:numId w:val="44"/>
              </w:numPr>
              <w:ind w:right="-1"/>
              <w:jc w:val="both"/>
              <w:rPr>
                <w:rFonts w:asciiTheme="minorHAnsi" w:hAnsiTheme="minorHAnsi"/>
              </w:rPr>
            </w:pPr>
            <w:r>
              <w:rPr>
                <w:rFonts w:asciiTheme="minorHAnsi" w:hAnsiTheme="minorHAnsi"/>
              </w:rPr>
              <w:t>Clase de aislamiento: Indicar</w:t>
            </w:r>
          </w:p>
          <w:p w:rsidR="007E4335" w:rsidRDefault="007E4335">
            <w:pPr>
              <w:spacing w:after="200" w:line="276" w:lineRule="auto"/>
              <w:contextualSpacing/>
              <w:jc w:val="both"/>
              <w:rPr>
                <w:rFonts w:asciiTheme="minorHAnsi" w:hAnsiTheme="minorHAnsi" w:cstheme="minorHAnsi"/>
                <w:bCs/>
                <w:sz w:val="18"/>
                <w:szCs w:val="18"/>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MANDOS Y CONTROLES  DE MEDICIÓN  DEL GRUPO ELECTROGENO.- </w:t>
            </w:r>
            <w:r>
              <w:rPr>
                <w:rFonts w:asciiTheme="minorHAnsi" w:hAnsiTheme="minorHAnsi"/>
              </w:rPr>
              <w:t>Los controles mínimos  que ser requiere  son los siguientes:</w:t>
            </w:r>
          </w:p>
          <w:p w:rsidR="007E4335" w:rsidRDefault="007E4335">
            <w:pPr>
              <w:pStyle w:val="Prrafodelista"/>
              <w:ind w:left="432"/>
              <w:contextualSpacing/>
              <w:jc w:val="both"/>
              <w:rPr>
                <w:rFonts w:asciiTheme="minorHAnsi" w:hAnsiTheme="minorHAnsi" w:cs="Calibri"/>
                <w:lang w:eastAsia="es-BO"/>
              </w:rPr>
            </w:pPr>
            <w:bookmarkStart w:id="2" w:name="_GoBack"/>
            <w:bookmarkEnd w:id="2"/>
          </w:p>
          <w:p w:rsidR="007E4335" w:rsidRDefault="007E4335" w:rsidP="001123EF">
            <w:pPr>
              <w:pStyle w:val="Prrafodelista"/>
              <w:numPr>
                <w:ilvl w:val="0"/>
                <w:numId w:val="45"/>
              </w:numPr>
              <w:ind w:right="-1"/>
              <w:jc w:val="both"/>
              <w:rPr>
                <w:rFonts w:asciiTheme="minorHAnsi" w:hAnsiTheme="minorHAnsi"/>
                <w:lang w:eastAsia="es-ES"/>
              </w:rPr>
            </w:pPr>
            <w:r>
              <w:rPr>
                <w:rFonts w:asciiTheme="minorHAnsi" w:hAnsiTheme="minorHAnsi"/>
              </w:rPr>
              <w:t>Arranque de motor  en modo manual  y automático</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Mediciones de voltaje y corriente</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lastRenderedPageBreak/>
              <w:t>Medición de Potencia kVA, kW,</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Protecciones  del generador  y motores</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Medición de horas de trabajo</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Temperatura del motor y la medición de presión de aceite</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Modos de funcionamientos ajustables</w:t>
            </w:r>
          </w:p>
          <w:p w:rsidR="007E4335" w:rsidRDefault="007E4335">
            <w:pPr>
              <w:rPr>
                <w:rFonts w:asciiTheme="minorHAnsi" w:hAnsiTheme="minorHAnsi" w:cstheme="minorHAnsi"/>
                <w:bCs/>
                <w:sz w:val="18"/>
                <w:szCs w:val="18"/>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lastRenderedPageBreak/>
              <w:t xml:space="preserve">CONTROLES DE ALARMAS DEL GRUPO ELECTRÓGENO.- </w:t>
            </w:r>
            <w:r>
              <w:rPr>
                <w:rFonts w:asciiTheme="minorHAnsi" w:hAnsiTheme="minorHAnsi"/>
              </w:rPr>
              <w:t xml:space="preserve"> Las alarmas  mínimas requeridas son:</w:t>
            </w:r>
          </w:p>
          <w:p w:rsidR="007E4335" w:rsidRDefault="007E4335">
            <w:pPr>
              <w:ind w:right="-1"/>
              <w:jc w:val="both"/>
              <w:rPr>
                <w:rFonts w:asciiTheme="minorHAnsi" w:hAnsiTheme="minorHAnsi"/>
                <w:b/>
                <w:lang w:eastAsia="es-ES"/>
              </w:rPr>
            </w:pP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Alarmas por bajos/sobre voltajes</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Falla de incendio /apagado del motor</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Baja frecuencia</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Bajo/ sobre voltaje  de baterías</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Falla de alta temperatura</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Para de emergencia</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Baja presión de aceite</w:t>
            </w:r>
          </w:p>
          <w:p w:rsidR="007E4335" w:rsidRDefault="007E4335">
            <w:pPr>
              <w:rPr>
                <w:rFonts w:asciiTheme="minorHAnsi" w:hAnsiTheme="minorHAnsi" w:cstheme="minorHAnsi"/>
                <w:bCs/>
                <w:sz w:val="18"/>
                <w:szCs w:val="18"/>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p>
          <w:p w:rsidR="007E4335" w:rsidRDefault="007E4335">
            <w:pPr>
              <w:jc w:val="both"/>
              <w:rPr>
                <w:rFonts w:asciiTheme="minorHAnsi" w:hAnsiTheme="minorHAnsi" w:cs="Calibri"/>
                <w:b/>
                <w:lang w:eastAsia="es-BO"/>
              </w:rPr>
            </w:pPr>
            <w:r>
              <w:rPr>
                <w:rFonts w:asciiTheme="minorHAnsi" w:hAnsiTheme="minorHAnsi" w:cs="Arial"/>
                <w:lang w:val="es-MX"/>
              </w:rPr>
              <w:t>La propuesta debe estar respalda con ficha técnica en idioma español del equipo ofertado.</w:t>
            </w:r>
          </w:p>
          <w:p w:rsidR="007E4335" w:rsidRDefault="007E4335">
            <w:pPr>
              <w:pStyle w:val="Prrafodelista"/>
              <w:ind w:left="792"/>
              <w:contextualSpacing/>
              <w:jc w:val="both"/>
              <w:rPr>
                <w:rFonts w:asciiTheme="minorHAnsi" w:hAnsiTheme="minorHAnsi" w:cs="Calibri"/>
                <w:b/>
                <w:lang w:eastAsia="es-BO"/>
              </w:rPr>
            </w:pPr>
          </w:p>
          <w:p w:rsidR="007E4335" w:rsidRDefault="007E4335">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7E4335" w:rsidRDefault="007E4335">
            <w:pPr>
              <w:autoSpaceDE w:val="0"/>
              <w:autoSpaceDN w:val="0"/>
              <w:adjustRightInd w:val="0"/>
              <w:jc w:val="both"/>
              <w:rPr>
                <w:rFonts w:asciiTheme="minorHAnsi" w:hAnsiTheme="minorHAnsi" w:cs="Arial"/>
                <w:b/>
                <w:lang w:val="es-MX" w:eastAsia="es-ES"/>
              </w:rPr>
            </w:pPr>
          </w:p>
          <w:p w:rsidR="007E4335" w:rsidRDefault="007E4335">
            <w:pPr>
              <w:jc w:val="both"/>
              <w:rPr>
                <w:rFonts w:asciiTheme="minorHAnsi" w:hAnsiTheme="minorHAnsi" w:cs="Arial"/>
                <w:lang w:val="es-MX"/>
              </w:rPr>
            </w:pPr>
            <w:r>
              <w:rPr>
                <w:rFonts w:asciiTheme="minorHAnsi" w:hAnsiTheme="minorHAnsi" w:cs="Arial"/>
                <w:lang w:val="es-MX"/>
              </w:rPr>
              <w:t>Características mínimas requeridas:</w:t>
            </w:r>
          </w:p>
          <w:p w:rsidR="007E4335" w:rsidRDefault="007E4335">
            <w:pPr>
              <w:jc w:val="both"/>
              <w:rPr>
                <w:rFonts w:asciiTheme="minorHAnsi" w:hAnsiTheme="minorHAnsi" w:cs="Arial"/>
                <w:lang w:val="es-MX"/>
              </w:rPr>
            </w:pP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Modelo: Indicar</w:t>
            </w: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Marca: Indicar</w:t>
            </w:r>
          </w:p>
          <w:p w:rsidR="007E4335" w:rsidRDefault="007E4335" w:rsidP="001123EF">
            <w:pPr>
              <w:pStyle w:val="Prrafodelista"/>
              <w:numPr>
                <w:ilvl w:val="0"/>
                <w:numId w:val="47"/>
              </w:numPr>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(Capacidad de corriente para un Grupo Electrógeno de 50-65 kVA.</w:t>
            </w: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Tipo: Motorizado</w:t>
            </w: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Frecuencia: 50 Hz</w:t>
            </w: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Voltaje de trabajo: Trifásico 220-230 Voltios</w:t>
            </w: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Controles: Indicar</w:t>
            </w:r>
          </w:p>
          <w:p w:rsidR="007E4335" w:rsidRDefault="007E4335" w:rsidP="001123EF">
            <w:pPr>
              <w:pStyle w:val="Prrafodelista"/>
              <w:numPr>
                <w:ilvl w:val="0"/>
                <w:numId w:val="47"/>
              </w:numPr>
              <w:jc w:val="both"/>
              <w:rPr>
                <w:rFonts w:asciiTheme="minorHAnsi" w:hAnsiTheme="minorHAnsi" w:cs="Arial"/>
                <w:lang w:val="es-MX"/>
              </w:rPr>
            </w:pPr>
            <w:r>
              <w:rPr>
                <w:rFonts w:asciiTheme="minorHAnsi" w:hAnsiTheme="minorHAnsi" w:cs="Arial"/>
                <w:lang w:val="es-MX"/>
              </w:rPr>
              <w:t>Control de testeo: Con y sin carga automática</w:t>
            </w:r>
          </w:p>
          <w:p w:rsidR="007E4335" w:rsidRDefault="007E4335" w:rsidP="001123EF">
            <w:pPr>
              <w:pStyle w:val="Prrafodelista"/>
              <w:numPr>
                <w:ilvl w:val="0"/>
                <w:numId w:val="47"/>
              </w:numPr>
              <w:jc w:val="both"/>
              <w:rPr>
                <w:rFonts w:asciiTheme="minorHAnsi" w:hAnsiTheme="minorHAnsi" w:cs="Arial"/>
                <w:lang w:val="es-MX"/>
              </w:rPr>
            </w:pPr>
            <w:r>
              <w:rPr>
                <w:rFonts w:asciiTheme="minorHAnsi" w:hAnsiTheme="minorHAnsi" w:cs="Arial"/>
                <w:lang w:val="es-MX"/>
              </w:rPr>
              <w:t>Sensor: de voltajes</w:t>
            </w:r>
          </w:p>
          <w:p w:rsidR="007E4335" w:rsidRDefault="007E4335" w:rsidP="001123EF">
            <w:pPr>
              <w:pStyle w:val="Prrafodelista"/>
              <w:numPr>
                <w:ilvl w:val="0"/>
                <w:numId w:val="47"/>
              </w:numPr>
              <w:contextualSpacing/>
              <w:jc w:val="both"/>
              <w:rPr>
                <w:rFonts w:asciiTheme="minorHAnsi" w:hAnsiTheme="minorHAnsi" w:cs="Arial"/>
                <w:lang w:val="es-MX"/>
              </w:rPr>
            </w:pPr>
            <w:r>
              <w:rPr>
                <w:rFonts w:asciiTheme="minorHAnsi" w:hAnsiTheme="minorHAnsi" w:cs="Arial"/>
                <w:lang w:val="es-MX"/>
              </w:rPr>
              <w:t>La llave de transferencia automática deberá tener el mismo origen o marca del fabricante del grupo generador o tener homologación por tipo y modelo propuesto.</w:t>
            </w:r>
          </w:p>
          <w:p w:rsidR="007E4335" w:rsidRPr="00A450B0" w:rsidRDefault="007E4335" w:rsidP="001123EF">
            <w:pPr>
              <w:pStyle w:val="Prrafodelista"/>
              <w:numPr>
                <w:ilvl w:val="0"/>
                <w:numId w:val="47"/>
              </w:numPr>
              <w:spacing w:after="200" w:line="276" w:lineRule="auto"/>
              <w:contextualSpacing/>
              <w:jc w:val="both"/>
              <w:rPr>
                <w:rFonts w:asciiTheme="minorHAnsi" w:hAnsiTheme="minorHAnsi" w:cs="Calibri"/>
                <w:lang w:eastAsia="es-BO"/>
              </w:rPr>
            </w:pPr>
            <w:r>
              <w:rPr>
                <w:rFonts w:asciiTheme="minorHAnsi" w:hAnsiTheme="minorHAnsi" w:cs="Arial"/>
                <w:lang w:val="es-MX"/>
              </w:rPr>
              <w:t xml:space="preserve">TIEMPOS DE OPERACIÓN.- Regulable, una vez ocurrida la falla en la red, especificar los siguientes tiempos: Tiempo de arranque del grupo </w:t>
            </w:r>
            <w:r>
              <w:rPr>
                <w:rFonts w:asciiTheme="minorHAnsi" w:hAnsiTheme="minorHAnsi" w:cs="Arial"/>
                <w:lang w:val="es-MX"/>
              </w:rPr>
              <w:lastRenderedPageBreak/>
              <w:t>generador; Tiempo de transferencia de carga al sistema; Tiempo de espera del Re-transferencia; Tiempo que trabaja el motor sin carga.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0"/>
                <w:numId w:val="34"/>
              </w:numPr>
              <w:contextualSpacing/>
              <w:jc w:val="both"/>
              <w:rPr>
                <w:rFonts w:asciiTheme="minorHAnsi" w:hAnsiTheme="minorHAnsi" w:cs="Calibri"/>
                <w:b/>
                <w:u w:val="single"/>
                <w:lang w:eastAsia="es-BO"/>
              </w:rPr>
            </w:pPr>
            <w:r>
              <w:rPr>
                <w:rFonts w:asciiTheme="minorHAnsi" w:hAnsiTheme="minorHAnsi" w:cs="Calibri"/>
                <w:b/>
                <w:lang w:val="es-BO"/>
              </w:rPr>
              <w:lastRenderedPageBreak/>
              <w:t xml:space="preserve">INSTALACION Y PUESTA EN MARCHA GRUPO ELECTROGENO EE°SS° UNCIA.- </w:t>
            </w:r>
          </w:p>
          <w:p w:rsidR="007E4335" w:rsidRDefault="007E4335">
            <w:pPr>
              <w:pStyle w:val="Prrafodelista"/>
              <w:ind w:left="360"/>
              <w:contextualSpacing/>
              <w:jc w:val="both"/>
              <w:rPr>
                <w:rFonts w:asciiTheme="minorHAnsi" w:hAnsiTheme="minorHAnsi" w:cs="Calibri"/>
                <w:b/>
                <w:u w:val="single"/>
                <w:lang w:eastAsia="es-BO"/>
              </w:rPr>
            </w:pPr>
            <w:r>
              <w:rPr>
                <w:rFonts w:asciiTheme="minorHAnsi" w:hAnsiTheme="minorHAnsi" w:cs="Calibri"/>
                <w:lang w:eastAsia="es-BO"/>
              </w:rPr>
              <w:t>La instalación del Grupo Electrógeno, será circunscrita a las siguientes actividades:</w:t>
            </w:r>
          </w:p>
          <w:p w:rsidR="007E4335" w:rsidRDefault="007E4335">
            <w:pPr>
              <w:jc w:val="both"/>
              <w:rPr>
                <w:rFonts w:asciiTheme="minorHAnsi" w:hAnsiTheme="minorHAnsi" w:cs="Calibri"/>
                <w:lang w:eastAsia="es-BO"/>
              </w:rPr>
            </w:pPr>
          </w:p>
          <w:p w:rsidR="007E4335" w:rsidRDefault="007E4335" w:rsidP="001123EF">
            <w:pPr>
              <w:pStyle w:val="Prrafodelista"/>
              <w:numPr>
                <w:ilvl w:val="0"/>
                <w:numId w:val="48"/>
              </w:numPr>
              <w:contextualSpacing/>
              <w:jc w:val="both"/>
              <w:rPr>
                <w:rFonts w:asciiTheme="minorHAnsi" w:hAnsiTheme="minorHAnsi" w:cs="Calibri"/>
                <w:lang w:eastAsia="es-ES"/>
              </w:rPr>
            </w:pPr>
            <w:r>
              <w:rPr>
                <w:rFonts w:asciiTheme="minorHAnsi" w:hAnsiTheme="minorHAnsi" w:cs="Calibri"/>
                <w:b/>
              </w:rPr>
              <w:t>Provisión de todos los materiales</w:t>
            </w:r>
            <w:r>
              <w:rPr>
                <w:rFonts w:asciiTheme="minorHAnsi" w:hAnsiTheme="minorHAnsi" w:cs="Calibri"/>
              </w:rPr>
              <w:t xml:space="preserve"> y equipos requeridos para la Instalación completa del sistema eléctrico. Dimensionado de los conductores eléctricos conforme a especificaciones técnicas del grupo Electrógeno 50-65 kVA nominal, Trifásico 220- 230 V, 50 Hz, lugar de instalación a 4000 msnm de altitud.</w:t>
            </w:r>
          </w:p>
          <w:p w:rsidR="007E4335" w:rsidRDefault="007E4335" w:rsidP="001123EF">
            <w:pPr>
              <w:pStyle w:val="Prrafodelista"/>
              <w:numPr>
                <w:ilvl w:val="0"/>
                <w:numId w:val="48"/>
              </w:numPr>
              <w:contextualSpacing/>
              <w:jc w:val="both"/>
              <w:rPr>
                <w:rFonts w:asciiTheme="minorHAnsi" w:hAnsiTheme="minorHAnsi" w:cs="Calibri"/>
              </w:rPr>
            </w:pPr>
            <w:r>
              <w:rPr>
                <w:rFonts w:asciiTheme="minorHAnsi" w:hAnsiTheme="minorHAnsi" w:cs="Calibri"/>
                <w:b/>
              </w:rPr>
              <w:t>Cableado de conductores y canalizado</w:t>
            </w:r>
            <w:r>
              <w:rPr>
                <w:rFonts w:asciiTheme="minorHAnsi" w:hAnsiTheme="minorHAnsi" w:cs="Calibri"/>
              </w:rPr>
              <w:t xml:space="preserve"> entre Grupo Electrógeno – Llave de transferencia – Tablero Eléctrico Principal en la EE°SS° UNCIA.</w:t>
            </w:r>
          </w:p>
          <w:p w:rsidR="007E4335" w:rsidRDefault="007E4335">
            <w:pPr>
              <w:pStyle w:val="Prrafodelista"/>
              <w:ind w:left="785"/>
              <w:contextualSpacing/>
              <w:jc w:val="both"/>
              <w:rPr>
                <w:rFonts w:asciiTheme="minorHAnsi" w:hAnsiTheme="minorHAnsi" w:cs="Calibri"/>
              </w:rPr>
            </w:pPr>
            <w:r>
              <w:rPr>
                <w:rFonts w:asciiTheme="minorHAnsi" w:hAnsiTheme="minorHAnsi" w:cs="Calibri"/>
              </w:rPr>
              <w:t>Distancia entre Generador y Tablero de Transferencia Automática =  30 a 40  metros aproximadamente</w:t>
            </w:r>
          </w:p>
          <w:p w:rsidR="007E4335" w:rsidRDefault="007E4335">
            <w:pPr>
              <w:pStyle w:val="Prrafodelista"/>
              <w:ind w:left="785"/>
              <w:contextualSpacing/>
              <w:jc w:val="both"/>
              <w:rPr>
                <w:rFonts w:asciiTheme="minorHAnsi" w:hAnsiTheme="minorHAnsi" w:cs="Calibri"/>
              </w:rPr>
            </w:pPr>
            <w:r>
              <w:rPr>
                <w:rFonts w:asciiTheme="minorHAnsi" w:hAnsiTheme="minorHAnsi" w:cs="Calibri"/>
              </w:rPr>
              <w:t>Distancia Tablero Eléctrico Principal y Tablero Automático de Trasferencia = 5 a 10  metros aproximadamente</w:t>
            </w:r>
          </w:p>
          <w:p w:rsidR="007E4335" w:rsidRDefault="007E4335" w:rsidP="001123EF">
            <w:pPr>
              <w:pStyle w:val="Prrafodelista"/>
              <w:numPr>
                <w:ilvl w:val="0"/>
                <w:numId w:val="48"/>
              </w:numPr>
              <w:contextualSpacing/>
              <w:jc w:val="both"/>
              <w:rPr>
                <w:rFonts w:asciiTheme="minorHAnsi" w:hAnsiTheme="minorHAnsi" w:cs="Calibri"/>
              </w:rPr>
            </w:pPr>
            <w:r>
              <w:rPr>
                <w:rFonts w:asciiTheme="minorHAnsi" w:hAnsiTheme="minorHAnsi"/>
                <w:b/>
              </w:rPr>
              <w:t xml:space="preserve">Sistema de Gases de Escape, </w:t>
            </w:r>
            <w:r>
              <w:rPr>
                <w:rFonts w:asciiTheme="minorHAnsi" w:hAnsiTheme="minorHAnsi"/>
              </w:rPr>
              <w:t>Sera de carácter obligatorio construir un sistema de evacuación para gases resultantes de la combustión, con acoples flexibles, tubos y codos, conforme a normas de instalación vigentes.</w:t>
            </w:r>
          </w:p>
          <w:p w:rsidR="007E4335" w:rsidRDefault="007E4335" w:rsidP="001123EF">
            <w:pPr>
              <w:pStyle w:val="Prrafodelista"/>
              <w:numPr>
                <w:ilvl w:val="0"/>
                <w:numId w:val="48"/>
              </w:numPr>
              <w:tabs>
                <w:tab w:val="center" w:pos="4535"/>
                <w:tab w:val="right" w:pos="8787"/>
              </w:tabs>
              <w:autoSpaceDE w:val="0"/>
              <w:autoSpaceDN w:val="0"/>
              <w:adjustRightInd w:val="0"/>
              <w:jc w:val="both"/>
              <w:rPr>
                <w:rFonts w:ascii="Calibri" w:hAnsi="Calibri"/>
                <w:lang w:val="es-BO" w:eastAsia="es-BO"/>
              </w:rPr>
            </w:pPr>
            <w:r>
              <w:rPr>
                <w:rFonts w:asciiTheme="minorHAnsi" w:hAnsiTheme="minorHAnsi"/>
                <w:b/>
              </w:rPr>
              <w:t xml:space="preserve">Base de Hormigón Armado para Grupo Electrógeno, </w:t>
            </w:r>
            <w:r>
              <w:rPr>
                <w:rFonts w:asciiTheme="minorHAnsi" w:hAnsiTheme="minorHAnsi"/>
              </w:rPr>
              <w:t xml:space="preserve">Construcción de Base </w:t>
            </w:r>
            <w:r>
              <w:rPr>
                <w:rFonts w:ascii="Calibri" w:hAnsi="Calibri"/>
              </w:rPr>
              <w:t>de concreto con la capacidad de soportar el peso del Grupo Electrógeno ofertado. (</w:t>
            </w:r>
            <w:r>
              <w:rPr>
                <w:rFonts w:ascii="Calibri" w:hAnsi="Calibri"/>
                <w:lang w:val="es-BO" w:eastAsia="es-BO"/>
              </w:rPr>
              <w:t>El peso del grupo electrógeno, determina el tipo de construcción y materiales de la loza de concreto para soportarlo).</w:t>
            </w:r>
          </w:p>
          <w:p w:rsidR="007E4335" w:rsidRDefault="007E4335">
            <w:pPr>
              <w:pStyle w:val="Prrafodelista"/>
              <w:tabs>
                <w:tab w:val="center" w:pos="4535"/>
                <w:tab w:val="right" w:pos="8787"/>
              </w:tabs>
              <w:autoSpaceDE w:val="0"/>
              <w:autoSpaceDN w:val="0"/>
              <w:adjustRightInd w:val="0"/>
              <w:ind w:left="785"/>
              <w:jc w:val="both"/>
              <w:rPr>
                <w:rFonts w:asciiTheme="minorHAnsi" w:hAnsiTheme="minorHAnsi"/>
                <w:lang w:val="es-BO" w:eastAsia="es-BO"/>
              </w:rPr>
            </w:pPr>
            <w:r>
              <w:rPr>
                <w:rFonts w:asciiTheme="minorHAnsi" w:hAnsiTheme="minorHAnsi"/>
                <w:lang w:val="es-BO" w:eastAsia="es-BO"/>
              </w:rPr>
              <w:t>La distancia mínima entre los extremos transversales de la Base de Hormigón Armado y el grupo Electrógeno será de 20 cm a ambos lados, del mismo modo la distancia mínima longitudinal entre la Base de concreto y el Grupo Electrógeno será de 20 cm, y la altura de la base de concreto será determinada de acuerdo a diseño de instalación del fabricante. (Ver figura 4) DE LAS ESPECIFICACIONES TECNICAS</w:t>
            </w:r>
          </w:p>
          <w:p w:rsidR="007E4335" w:rsidRDefault="007E4335" w:rsidP="001123EF">
            <w:pPr>
              <w:pStyle w:val="Prrafodelista"/>
              <w:numPr>
                <w:ilvl w:val="0"/>
                <w:numId w:val="48"/>
              </w:numPr>
              <w:tabs>
                <w:tab w:val="center" w:pos="4535"/>
                <w:tab w:val="right" w:pos="8787"/>
              </w:tabs>
              <w:autoSpaceDE w:val="0"/>
              <w:autoSpaceDN w:val="0"/>
              <w:adjustRightInd w:val="0"/>
              <w:jc w:val="both"/>
              <w:rPr>
                <w:rFonts w:asciiTheme="minorHAnsi" w:hAnsiTheme="minorHAnsi"/>
                <w:lang w:val="es-BO" w:eastAsia="es-BO"/>
              </w:rPr>
            </w:pPr>
            <w:r>
              <w:rPr>
                <w:rFonts w:asciiTheme="minorHAnsi" w:hAnsiTheme="minorHAnsi"/>
                <w:b/>
                <w:lang w:val="es-BO" w:eastAsia="es-BO"/>
              </w:rPr>
              <w:t>Ambiente donde se instalara el Generador</w:t>
            </w:r>
            <w:r>
              <w:rPr>
                <w:rFonts w:asciiTheme="minorHAnsi" w:hAnsiTheme="minorHAnsi"/>
                <w:lang w:val="es-BO" w:eastAsia="es-BO"/>
              </w:rPr>
              <w:t>.</w:t>
            </w:r>
          </w:p>
          <w:p w:rsidR="007E4335" w:rsidRDefault="007E4335">
            <w:pPr>
              <w:tabs>
                <w:tab w:val="center" w:pos="4535"/>
                <w:tab w:val="right" w:pos="8787"/>
              </w:tabs>
              <w:autoSpaceDE w:val="0"/>
              <w:autoSpaceDN w:val="0"/>
              <w:adjustRightInd w:val="0"/>
              <w:jc w:val="both"/>
              <w:rPr>
                <w:rFonts w:asciiTheme="minorHAnsi" w:hAnsiTheme="minorHAnsi"/>
                <w:lang w:eastAsia="es-ES"/>
              </w:rPr>
            </w:pPr>
            <w:r>
              <w:rPr>
                <w:rFonts w:asciiTheme="minorHAnsi" w:hAnsiTheme="minorHAnsi"/>
              </w:rPr>
              <w:t>Trabajos a realizar el ambiente del generador: Se debe realizar la apertura de la pared frontal para ingresar el Generador; El piso del ambiente es de parket que deberá sacarse para así poder realizar una losa de concreto; También se debe realizar la apertura de paredes para el ingreso, salida de aire y salida de gases del escape. (Ver Figura 5)</w:t>
            </w:r>
            <w:r w:rsidR="00A450B0">
              <w:rPr>
                <w:rFonts w:asciiTheme="minorHAnsi" w:hAnsiTheme="minorHAnsi"/>
              </w:rPr>
              <w:t xml:space="preserve"> de especificaciones técnicas.</w:t>
            </w:r>
          </w:p>
          <w:p w:rsidR="007E4335" w:rsidRDefault="007E4335">
            <w:pPr>
              <w:tabs>
                <w:tab w:val="center" w:pos="4535"/>
                <w:tab w:val="right" w:pos="8787"/>
              </w:tabs>
              <w:autoSpaceDE w:val="0"/>
              <w:autoSpaceDN w:val="0"/>
              <w:adjustRightInd w:val="0"/>
              <w:jc w:val="both"/>
              <w:rPr>
                <w:rFonts w:asciiTheme="minorHAnsi" w:hAnsiTheme="minorHAnsi"/>
              </w:rPr>
            </w:pPr>
          </w:p>
          <w:p w:rsidR="007E4335" w:rsidRDefault="007E4335" w:rsidP="001123EF">
            <w:pPr>
              <w:pStyle w:val="Prrafodelista"/>
              <w:numPr>
                <w:ilvl w:val="0"/>
                <w:numId w:val="48"/>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Puesta a Tierra – Malla Delta</w:t>
            </w:r>
            <w:r>
              <w:rPr>
                <w:rFonts w:asciiTheme="minorHAnsi" w:hAnsiTheme="minorHAnsi" w:cs="Calibri"/>
              </w:rPr>
              <w:t>, La instalación comprende l</w:t>
            </w:r>
            <w:r>
              <w:rPr>
                <w:rFonts w:asciiTheme="minorHAnsi" w:hAnsiTheme="minorHAnsi" w:cs="Calibri"/>
                <w:lang w:eastAsia="es-BO"/>
              </w:rPr>
              <w:t xml:space="preserve">a provisión e instalación de jabalinas o varillas de aterramiento o puesta a tierra de 5/8” de sección x 2.40 m de longitud. Estas varillas conformarán los electrodos de las mallas de tierra, las mismas que serán instaladas de forma vertical con conexión a cable de cobre desnudo 50 mm², </w:t>
            </w:r>
            <w:r>
              <w:rPr>
                <w:rFonts w:asciiTheme="minorHAnsi" w:hAnsiTheme="minorHAnsi" w:cs="Calibri"/>
                <w:lang w:eastAsia="es-BO"/>
              </w:rPr>
              <w:lastRenderedPageBreak/>
              <w:t xml:space="preserve">mediante soldadura exotérmica. La resistencia de la malla de tierra, deberá registrar un valor menor a los 5 Ω (Ohm), así mismo </w:t>
            </w:r>
            <w:r>
              <w:rPr>
                <w:rFonts w:asciiTheme="minorHAnsi" w:hAnsiTheme="minorHAnsi" w:cs="Calibri"/>
                <w:kern w:val="32"/>
                <w:lang w:eastAsia="es-BO"/>
              </w:rPr>
              <w:t xml:space="preserve">la construcción de cámara de Inspección y mantenimiento y </w:t>
            </w:r>
            <w:r>
              <w:rPr>
                <w:rFonts w:asciiTheme="minorHAnsi" w:hAnsiTheme="minorHAnsi" w:cs="Calibri"/>
              </w:rPr>
              <w:t>realizar la conexión física del sistema de aterramiento entre Generador- Tablero Eléctrico principal y Tablero de Transferencia Automática.</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Dispositivos de Proteccion contra sobretensiones</w:t>
            </w:r>
            <w:r>
              <w:rPr>
                <w:rFonts w:asciiTheme="minorHAnsi" w:hAnsiTheme="minorHAnsi" w:cs="Calibri"/>
              </w:rPr>
              <w:t>.- Contempla la Provisión e instalación de Dispositivos de Proteccion contra sobre tensiones.</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Dispositivos de Comunicación</w:t>
            </w:r>
            <w:r>
              <w:rPr>
                <w:rFonts w:asciiTheme="minorHAnsi" w:hAnsiTheme="minorHAnsi" w:cs="Calibri"/>
              </w:rPr>
              <w:t>.- Contempla la Provisión e instalación de dispositivo de Comunicación (Red Lan o GSM)</w:t>
            </w:r>
          </w:p>
          <w:p w:rsidR="007E4335" w:rsidRDefault="007E4335">
            <w:pPr>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0"/>
                <w:numId w:val="34"/>
              </w:numPr>
              <w:spacing w:before="60" w:after="60"/>
              <w:jc w:val="both"/>
              <w:rPr>
                <w:rFonts w:ascii="Calibri" w:hAnsi="Calibri" w:cs="Calibri"/>
                <w:b/>
                <w:lang w:val="es-BO"/>
              </w:rPr>
            </w:pPr>
            <w:r>
              <w:rPr>
                <w:rFonts w:ascii="Calibri" w:hAnsi="Calibri" w:cs="Calibri"/>
                <w:b/>
                <w:lang w:val="es-BO"/>
              </w:rPr>
              <w:lastRenderedPageBreak/>
              <w:t>GRUPO ELECTROGENO CABINADO DE 200-250 kVA NOMINAL, TRIFASICO 220-230 V, 50 Hz Y TABLERO DE TRANSFERENCIA MONOFASICO 220-230 V, 50 Hz PARA PLANTA ENGARRAFADORA DE GLP CATAVI.</w:t>
            </w:r>
          </w:p>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cs="Calibri"/>
                <w:b/>
                <w:lang w:eastAsia="es-BO"/>
              </w:rPr>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49"/>
              </w:numPr>
              <w:spacing w:line="276" w:lineRule="auto"/>
              <w:ind w:right="594"/>
              <w:contextualSpacing/>
              <w:jc w:val="both"/>
              <w:rPr>
                <w:rFonts w:asciiTheme="minorHAnsi" w:hAnsiTheme="minorHAnsi" w:cs="Arial"/>
                <w:lang w:eastAsia="es-ES"/>
              </w:rPr>
            </w:pPr>
            <w:r>
              <w:rPr>
                <w:rFonts w:asciiTheme="minorHAnsi" w:hAnsiTheme="minorHAnsi" w:cs="Arial"/>
              </w:rPr>
              <w:t>Marca: Especificar</w:t>
            </w:r>
          </w:p>
          <w:p w:rsidR="007E4335" w:rsidRDefault="007E4335" w:rsidP="001123EF">
            <w:pPr>
              <w:pStyle w:val="Prrafodelista"/>
              <w:numPr>
                <w:ilvl w:val="0"/>
                <w:numId w:val="49"/>
              </w:numPr>
              <w:spacing w:line="276" w:lineRule="auto"/>
              <w:ind w:right="594"/>
              <w:contextualSpacing/>
              <w:jc w:val="both"/>
              <w:rPr>
                <w:rFonts w:asciiTheme="minorHAnsi" w:hAnsiTheme="minorHAnsi" w:cs="Arial"/>
              </w:rPr>
            </w:pPr>
            <w:r>
              <w:rPr>
                <w:rFonts w:asciiTheme="minorHAnsi" w:hAnsiTheme="minorHAnsi" w:cs="Arial"/>
              </w:rPr>
              <w:t>Modelo: especificar</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cs="Arial"/>
              </w:rPr>
              <w:t>Industria: Especificar</w:t>
            </w:r>
            <w:r>
              <w:rPr>
                <w:rFonts w:asciiTheme="minorHAnsi" w:hAnsiTheme="minorHAnsi" w:cs="Arial"/>
                <w:lang w:val="es-BO"/>
              </w:rPr>
              <w:t xml:space="preserve"> </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cs="Arial"/>
                <w:lang w:val="es-BO"/>
              </w:rPr>
              <w:t>Año de fabricación: especificar</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Tipo: Cabinado (insonorizado)</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Potencia nominal: 200-250 kVA en Stand by</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Aplicación en modo stand by.</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Frecuencia: 50 Hz, 1500 rpm.</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Tensión de servicio Trifásico 220-230 Voltios.</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Lugar de instalación a 4000 m.s.n.m. de altitud.</w:t>
            </w:r>
          </w:p>
          <w:p w:rsidR="007E4335" w:rsidRDefault="007E4335" w:rsidP="001123EF">
            <w:pPr>
              <w:pStyle w:val="Prrafodelista"/>
              <w:numPr>
                <w:ilvl w:val="0"/>
                <w:numId w:val="49"/>
              </w:numPr>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7E4335" w:rsidRDefault="007E4335" w:rsidP="001123EF">
            <w:pPr>
              <w:pStyle w:val="Prrafodelista"/>
              <w:numPr>
                <w:ilvl w:val="0"/>
                <w:numId w:val="49"/>
              </w:numPr>
              <w:jc w:val="both"/>
              <w:rPr>
                <w:rFonts w:ascii="Calibri" w:hAnsi="Calibri" w:cs="Calibri"/>
              </w:rPr>
            </w:pPr>
            <w:r>
              <w:rPr>
                <w:rFonts w:ascii="Calibri" w:hAnsi="Calibri" w:cs="Calibri"/>
              </w:rPr>
              <w:t>C</w:t>
            </w:r>
            <w:r>
              <w:rPr>
                <w:rFonts w:asciiTheme="minorHAnsi" w:hAnsiTheme="minorHAnsi"/>
              </w:rPr>
              <w:t>argador estático de baterías.</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cs="Arial"/>
                <w:lang w:val="es-BO"/>
              </w:rPr>
              <w:t>Calentador de Camisas o similar.</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rPr>
              <w:t>Tanque de combustible: Detallar capacidad y autonomía mínima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DATOS TÉCNICOS DEL MOTOR</w:t>
            </w:r>
          </w:p>
          <w:p w:rsidR="007E4335" w:rsidRDefault="007E4335">
            <w:pPr>
              <w:jc w:val="both"/>
              <w:rPr>
                <w:rFonts w:asciiTheme="minorHAnsi" w:hAnsiTheme="minorHAnsi" w:cs="Calibri"/>
                <w:lang w:eastAsia="es-BO"/>
              </w:rPr>
            </w:pPr>
          </w:p>
          <w:p w:rsidR="007E4335" w:rsidRDefault="007E4335" w:rsidP="001123EF">
            <w:pPr>
              <w:pStyle w:val="Prrafodelista"/>
              <w:numPr>
                <w:ilvl w:val="0"/>
                <w:numId w:val="50"/>
              </w:numPr>
              <w:ind w:right="-1"/>
              <w:jc w:val="both"/>
              <w:rPr>
                <w:rFonts w:asciiTheme="minorHAnsi" w:hAnsiTheme="minorHAnsi"/>
                <w:lang w:eastAsia="es-ES"/>
              </w:rPr>
            </w:pPr>
            <w:r>
              <w:rPr>
                <w:rFonts w:asciiTheme="minorHAnsi" w:hAnsiTheme="minorHAnsi"/>
              </w:rPr>
              <w:t>Motor: Tipo diésel.</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Numero de cilindro y alineación: Detallar.</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Tipo Aspiración: Turboalimentado y Post-enfriado (Turbocargado)</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Sistema de enfriamiento: refrigeración por agua.</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Baterías: Detallar baterías para motor de arranque y cargador de baterías.</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Arranque eléctrico: incluye batería con cables y accesorios, terminales, soporte y desenergizado por llave de corte, sistema automático ATS.</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lastRenderedPageBreak/>
              <w:t>CARACTERÍSTICA DEL ALTERNADOR</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52"/>
              </w:numPr>
              <w:ind w:right="-1"/>
              <w:jc w:val="both"/>
              <w:rPr>
                <w:rFonts w:asciiTheme="minorHAnsi" w:hAnsiTheme="minorHAnsi"/>
                <w:lang w:eastAsia="es-ES"/>
              </w:rPr>
            </w:pPr>
            <w:r>
              <w:rPr>
                <w:rFonts w:asciiTheme="minorHAnsi" w:hAnsiTheme="minorHAnsi"/>
              </w:rPr>
              <w:t>Grado de Protección: Indicar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Tipo de Regulador de Tensión:  con regulador automático de voltaje (AVR)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Corriente de corto circuito: Indicar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Voltaje de salida: (Trifásico 220-230 Voltios)</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Tolerancia de la Tensión: Indicar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Clase de aislamiento: Indicar</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MANDOS Y CONTROLES  DE MEDICIÓN  DEL GRUPO ELECTROGENO.- </w:t>
            </w:r>
            <w:r>
              <w:rPr>
                <w:rFonts w:asciiTheme="minorHAnsi" w:hAnsiTheme="minorHAnsi"/>
              </w:rPr>
              <w:t>Los controles mínimos  que ser requiere  son los siguientes:</w:t>
            </w:r>
          </w:p>
          <w:p w:rsidR="007E4335" w:rsidRDefault="007E4335">
            <w:pPr>
              <w:pStyle w:val="Prrafodelista"/>
              <w:ind w:left="360"/>
              <w:contextualSpacing/>
              <w:jc w:val="both"/>
              <w:rPr>
                <w:rFonts w:asciiTheme="minorHAnsi" w:hAnsiTheme="minorHAnsi" w:cs="Calibri"/>
                <w:lang w:eastAsia="es-BO"/>
              </w:rPr>
            </w:pPr>
          </w:p>
          <w:p w:rsidR="007E4335" w:rsidRDefault="007E4335" w:rsidP="001123EF">
            <w:pPr>
              <w:pStyle w:val="Prrafodelista"/>
              <w:numPr>
                <w:ilvl w:val="0"/>
                <w:numId w:val="53"/>
              </w:numPr>
              <w:ind w:right="-1"/>
              <w:jc w:val="both"/>
              <w:rPr>
                <w:rFonts w:asciiTheme="minorHAnsi" w:hAnsiTheme="minorHAnsi"/>
                <w:lang w:eastAsia="es-ES"/>
              </w:rPr>
            </w:pPr>
            <w:r>
              <w:rPr>
                <w:rFonts w:asciiTheme="minorHAnsi" w:hAnsiTheme="minorHAnsi"/>
              </w:rPr>
              <w:t>Arranque de motor  en modo manual  y automático</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Mediciones de voltaje y corriente</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Medición de Potencia kVA, kW,</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Protecciones  del generador  y motores</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Medición de horas de trabajo</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Temperatura del motor y la medición de presión de aceite</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Modos de funcionamientos ajustables</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CONTROLES DE ALARMAS DEL GRUPO ELECTRÓGENO.- </w:t>
            </w:r>
            <w:r>
              <w:rPr>
                <w:rFonts w:asciiTheme="minorHAnsi" w:hAnsiTheme="minorHAnsi"/>
              </w:rPr>
              <w:t xml:space="preserve"> Las alarmas  mínimas requeridas son:</w:t>
            </w:r>
          </w:p>
          <w:p w:rsidR="007E4335" w:rsidRDefault="007E4335">
            <w:pPr>
              <w:ind w:right="-1"/>
              <w:jc w:val="both"/>
              <w:rPr>
                <w:rFonts w:asciiTheme="minorHAnsi" w:hAnsiTheme="minorHAnsi"/>
                <w:b/>
                <w:lang w:eastAsia="es-ES"/>
              </w:rPr>
            </w:pP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Alarmas por bajos/sobre voltajes</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Falla de incendio /apagado del motor</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Baja frecuencia</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Bajo/ sobre voltaje  de baterías</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Falla de alta temperatura</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Para de emergencia</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Baja presión de aceite</w:t>
            </w:r>
          </w:p>
          <w:p w:rsidR="007E4335" w:rsidRDefault="007E4335">
            <w:pPr>
              <w:pStyle w:val="Prrafodelista"/>
              <w:ind w:left="432"/>
              <w:contextualSpacing/>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r>
              <w:rPr>
                <w:rFonts w:asciiTheme="minorHAnsi" w:hAnsiTheme="minorHAnsi" w:cs="Arial"/>
                <w:lang w:val="es-MX"/>
              </w:rPr>
              <w:t>La propuesta debe estar respalda con ficha técnica en idioma español del equipo ofertado.</w:t>
            </w:r>
          </w:p>
          <w:p w:rsidR="007E4335" w:rsidRDefault="007E4335">
            <w:pPr>
              <w:pStyle w:val="Prrafodelista"/>
              <w:ind w:left="432"/>
              <w:contextualSpacing/>
              <w:jc w:val="both"/>
              <w:rPr>
                <w:rFonts w:asciiTheme="minorHAnsi" w:hAnsiTheme="minorHAnsi" w:cs="Calibri"/>
                <w:b/>
                <w:lang w:eastAsia="es-BO"/>
              </w:rPr>
            </w:pPr>
          </w:p>
          <w:p w:rsidR="007E4335" w:rsidRDefault="007E4335">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7E4335" w:rsidRDefault="007E4335">
            <w:pPr>
              <w:autoSpaceDE w:val="0"/>
              <w:autoSpaceDN w:val="0"/>
              <w:adjustRightInd w:val="0"/>
              <w:jc w:val="both"/>
              <w:rPr>
                <w:rFonts w:asciiTheme="minorHAnsi" w:hAnsiTheme="minorHAnsi" w:cs="Arial"/>
                <w:b/>
                <w:lang w:val="es-MX" w:eastAsia="es-ES"/>
              </w:rPr>
            </w:pPr>
          </w:p>
          <w:p w:rsidR="007E4335" w:rsidRDefault="007E4335">
            <w:pPr>
              <w:jc w:val="both"/>
              <w:rPr>
                <w:rFonts w:asciiTheme="minorHAnsi" w:hAnsiTheme="minorHAnsi" w:cs="Arial"/>
                <w:lang w:val="es-MX"/>
              </w:rPr>
            </w:pPr>
            <w:r>
              <w:rPr>
                <w:rFonts w:asciiTheme="minorHAnsi" w:hAnsiTheme="minorHAnsi" w:cs="Arial"/>
                <w:lang w:val="es-MX"/>
              </w:rPr>
              <w:t>Características mínimas requeridas:</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Modelo: Indicar</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Marca: Indicar</w:t>
            </w:r>
          </w:p>
          <w:p w:rsidR="007E4335" w:rsidRDefault="007E4335" w:rsidP="001123EF">
            <w:pPr>
              <w:pStyle w:val="Prrafodelista"/>
              <w:numPr>
                <w:ilvl w:val="0"/>
                <w:numId w:val="55"/>
              </w:numPr>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(Capacidad de corriente para el Grupo Electrógeno de 200-250 kVA ofertado, 220-230 V Trifásico, instalado a 4000 msnm de altitud).</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lastRenderedPageBreak/>
              <w:t>Tipo: Motorizado</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Frecuencia: 50 Hz</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Voltaje de trabajo: Trifásico 220-230 Voltios</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Controles: Indicar</w:t>
            </w:r>
          </w:p>
          <w:p w:rsidR="007E4335" w:rsidRDefault="007E4335" w:rsidP="001123EF">
            <w:pPr>
              <w:pStyle w:val="Prrafodelista"/>
              <w:numPr>
                <w:ilvl w:val="0"/>
                <w:numId w:val="55"/>
              </w:numPr>
              <w:jc w:val="both"/>
              <w:rPr>
                <w:rFonts w:asciiTheme="minorHAnsi" w:hAnsiTheme="minorHAnsi" w:cs="Arial"/>
                <w:lang w:val="es-MX"/>
              </w:rPr>
            </w:pPr>
            <w:r>
              <w:rPr>
                <w:rFonts w:asciiTheme="minorHAnsi" w:hAnsiTheme="minorHAnsi" w:cs="Arial"/>
                <w:lang w:val="es-MX"/>
              </w:rPr>
              <w:t>Control de testeo:  con y sin carga automática</w:t>
            </w:r>
          </w:p>
          <w:p w:rsidR="007E4335" w:rsidRDefault="007E4335" w:rsidP="001123EF">
            <w:pPr>
              <w:pStyle w:val="Prrafodelista"/>
              <w:numPr>
                <w:ilvl w:val="0"/>
                <w:numId w:val="55"/>
              </w:numPr>
              <w:jc w:val="both"/>
              <w:rPr>
                <w:rFonts w:asciiTheme="minorHAnsi" w:hAnsiTheme="minorHAnsi" w:cs="Arial"/>
                <w:lang w:val="es-MX"/>
              </w:rPr>
            </w:pPr>
            <w:r>
              <w:rPr>
                <w:rFonts w:asciiTheme="minorHAnsi" w:hAnsiTheme="minorHAnsi" w:cs="Arial"/>
                <w:lang w:val="es-MX"/>
              </w:rPr>
              <w:t>Sensor: de voltajes</w:t>
            </w:r>
          </w:p>
          <w:p w:rsidR="007E4335" w:rsidRDefault="007E4335" w:rsidP="001123EF">
            <w:pPr>
              <w:pStyle w:val="Prrafodelista"/>
              <w:numPr>
                <w:ilvl w:val="0"/>
                <w:numId w:val="55"/>
              </w:numPr>
              <w:contextualSpacing/>
              <w:jc w:val="both"/>
              <w:rPr>
                <w:rFonts w:asciiTheme="minorHAnsi" w:hAnsiTheme="minorHAnsi" w:cs="Arial"/>
                <w:lang w:val="es-MX"/>
              </w:rPr>
            </w:pPr>
            <w:r>
              <w:rPr>
                <w:rFonts w:asciiTheme="minorHAnsi" w:hAnsiTheme="minorHAnsi" w:cs="Arial"/>
                <w:lang w:val="es-MX"/>
              </w:rPr>
              <w:t>La llave de transferencia automática deberá tener el mismo origen o marca del fabricante del grupo generador o tener homologación por tipo y modelo propuesto.</w:t>
            </w:r>
          </w:p>
          <w:p w:rsidR="007E4335" w:rsidRDefault="007E4335" w:rsidP="001123EF">
            <w:pPr>
              <w:pStyle w:val="Prrafodelista"/>
              <w:numPr>
                <w:ilvl w:val="0"/>
                <w:numId w:val="55"/>
              </w:numPr>
              <w:contextualSpacing/>
              <w:jc w:val="both"/>
              <w:rPr>
                <w:rFonts w:asciiTheme="minorHAnsi" w:hAnsiTheme="minorHAnsi" w:cs="Calibri"/>
                <w:lang w:eastAsia="es-BO"/>
              </w:rPr>
            </w:pPr>
            <w:r>
              <w:rPr>
                <w:rFonts w:asciiTheme="minorHAnsi" w:hAnsiTheme="minorHAnsi" w:cs="Arial"/>
                <w:lang w:val="es-MX"/>
              </w:rPr>
              <w:t>TIEMPOS DE OPERACIÓN.- Regulable, una vez ocurrida la falla en la red, especificar los siguientes tiempos: Tiempo de arranque del grupo generador; Tiempo de transferencia de carga al sistema; Tiempo de espera del Re-transferencia; Tiempo que trabaja el motor sin carga.</w:t>
            </w:r>
          </w:p>
          <w:p w:rsidR="007E4335" w:rsidRDefault="007E4335">
            <w:pPr>
              <w:pStyle w:val="Prrafodelista"/>
              <w:ind w:left="432"/>
              <w:contextualSpacing/>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0"/>
                <w:numId w:val="34"/>
              </w:numPr>
              <w:contextualSpacing/>
              <w:jc w:val="both"/>
              <w:rPr>
                <w:rFonts w:asciiTheme="minorHAnsi" w:hAnsiTheme="minorHAnsi" w:cs="Calibri"/>
                <w:b/>
                <w:u w:val="single"/>
                <w:lang w:eastAsia="es-BO"/>
              </w:rPr>
            </w:pPr>
            <w:r>
              <w:rPr>
                <w:rFonts w:asciiTheme="minorHAnsi" w:hAnsiTheme="minorHAnsi" w:cs="Calibri"/>
                <w:b/>
                <w:lang w:val="es-BO"/>
              </w:rPr>
              <w:lastRenderedPageBreak/>
              <w:t xml:space="preserve">INSTALACION Y PUESTA EN MARCHA GRUPO ELECTROGENO EN PLANTA ENGARRAFADORA DE GLP CATAVI.- </w:t>
            </w:r>
            <w:r>
              <w:rPr>
                <w:rFonts w:asciiTheme="minorHAnsi" w:hAnsiTheme="minorHAnsi" w:cs="Calibri"/>
                <w:lang w:eastAsia="es-BO"/>
              </w:rPr>
              <w:t>La instalación del Grupo Electrógeno, será circunscrita a las siguientes actividades:</w:t>
            </w:r>
          </w:p>
          <w:p w:rsidR="007E4335" w:rsidRDefault="007E4335">
            <w:pPr>
              <w:jc w:val="both"/>
              <w:rPr>
                <w:rFonts w:asciiTheme="minorHAnsi" w:hAnsiTheme="minorHAnsi" w:cs="Calibri"/>
                <w:lang w:eastAsia="es-BO"/>
              </w:rPr>
            </w:pPr>
          </w:p>
          <w:p w:rsidR="007E4335" w:rsidRDefault="007E4335" w:rsidP="001123EF">
            <w:pPr>
              <w:pStyle w:val="Prrafodelista"/>
              <w:numPr>
                <w:ilvl w:val="0"/>
                <w:numId w:val="56"/>
              </w:numPr>
              <w:contextualSpacing/>
              <w:jc w:val="both"/>
              <w:rPr>
                <w:rFonts w:asciiTheme="minorHAnsi" w:hAnsiTheme="minorHAnsi" w:cs="Calibri"/>
                <w:lang w:eastAsia="es-ES"/>
              </w:rPr>
            </w:pPr>
            <w:r>
              <w:rPr>
                <w:rFonts w:asciiTheme="minorHAnsi" w:hAnsiTheme="minorHAnsi" w:cs="Calibri"/>
              </w:rPr>
              <w:t>Provisión de todos los materiales y equipos requeridos para la Instalación completa del sistema eléctrico, mismas que deberán cumplir con normas NEC para instalaciones a prueba de explosión.</w:t>
            </w:r>
          </w:p>
          <w:p w:rsidR="007E4335" w:rsidRDefault="007E4335">
            <w:pPr>
              <w:pStyle w:val="Prrafodelista"/>
              <w:ind w:left="785"/>
              <w:contextualSpacing/>
              <w:jc w:val="both"/>
              <w:rPr>
                <w:rFonts w:asciiTheme="minorHAnsi" w:hAnsiTheme="minorHAnsi" w:cs="Calibri"/>
              </w:rPr>
            </w:pPr>
            <w:r>
              <w:rPr>
                <w:rFonts w:asciiTheme="minorHAnsi" w:hAnsiTheme="minorHAnsi" w:cs="Calibri"/>
              </w:rPr>
              <w:t>El Dimensionado de los conductores eléctricos se realizara conforme a especificaciones técnicas del Grupo Electrógeno 200-250 kVA nominal, 220- 230 V Trifásico, 50 Hz, lugar de instalación a 4000 msnm de altitud.</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cs="Calibri"/>
              </w:rPr>
              <w:t>Cableado de conductores y canalizado entre Grupo Electrógeno – Llave de transferencia – Tablero Eléctrico Principal en la Planta de GLP CATAVI.</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cs="Calibri"/>
              </w:rPr>
              <w:t>Distancia entre Generador y Tablero de Transferencia Automatica = 30 a 40 metros aproximadamente.</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cs="Calibri"/>
              </w:rPr>
              <w:t>Distancia Tablero Eléctrico Principal y Tablero Automático de Trasferencia = 5 a 10  metros aproximadamente</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b/>
              </w:rPr>
              <w:t xml:space="preserve">Sistema de Gases de Escape, </w:t>
            </w:r>
            <w:r>
              <w:rPr>
                <w:rFonts w:asciiTheme="minorHAnsi" w:hAnsiTheme="minorHAnsi"/>
              </w:rPr>
              <w:t>Sera de carácter obligatorio construir un sistema de evacuación para gases resultantes de la combustión, con acoples flexibles, tubos y codos, conforme a normas de instalación vigentes.</w:t>
            </w:r>
          </w:p>
          <w:p w:rsidR="007E4335" w:rsidRDefault="007E4335" w:rsidP="001123EF">
            <w:pPr>
              <w:pStyle w:val="Prrafodelista"/>
              <w:numPr>
                <w:ilvl w:val="0"/>
                <w:numId w:val="56"/>
              </w:numPr>
              <w:tabs>
                <w:tab w:val="center" w:pos="4535"/>
                <w:tab w:val="right" w:pos="8787"/>
              </w:tabs>
              <w:autoSpaceDE w:val="0"/>
              <w:autoSpaceDN w:val="0"/>
              <w:adjustRightInd w:val="0"/>
              <w:rPr>
                <w:rFonts w:asciiTheme="minorHAnsi" w:hAnsiTheme="minorHAnsi"/>
                <w:lang w:val="es-BO" w:eastAsia="es-BO"/>
              </w:rPr>
            </w:pPr>
            <w:r>
              <w:rPr>
                <w:rFonts w:asciiTheme="minorHAnsi" w:hAnsiTheme="minorHAnsi"/>
                <w:b/>
                <w:lang w:val="es-BO" w:eastAsia="es-BO"/>
              </w:rPr>
              <w:t>Enmallado</w:t>
            </w:r>
            <w:r>
              <w:rPr>
                <w:rFonts w:asciiTheme="minorHAnsi" w:hAnsiTheme="minorHAnsi"/>
                <w:lang w:val="es-BO" w:eastAsia="es-BO"/>
              </w:rPr>
              <w:t>, Construcción de bases de cemento para instalación de malla milimétrica o tipo olímpica. El espacio entre grupo electrógeno y malla olímpica deberá ser como mínimo 1 metro de distancia.</w:t>
            </w:r>
          </w:p>
          <w:p w:rsidR="007E4335" w:rsidRDefault="007E4335" w:rsidP="001123EF">
            <w:pPr>
              <w:pStyle w:val="Prrafodelista"/>
              <w:numPr>
                <w:ilvl w:val="0"/>
                <w:numId w:val="56"/>
              </w:numPr>
              <w:tabs>
                <w:tab w:val="center" w:pos="4535"/>
                <w:tab w:val="right" w:pos="8787"/>
              </w:tabs>
              <w:autoSpaceDE w:val="0"/>
              <w:autoSpaceDN w:val="0"/>
              <w:adjustRightInd w:val="0"/>
              <w:jc w:val="both"/>
              <w:rPr>
                <w:rFonts w:ascii="Calibri" w:hAnsi="Calibri"/>
                <w:lang w:val="es-BO" w:eastAsia="es-BO"/>
              </w:rPr>
            </w:pPr>
            <w:r>
              <w:rPr>
                <w:rFonts w:asciiTheme="minorHAnsi" w:hAnsiTheme="minorHAnsi"/>
                <w:b/>
              </w:rPr>
              <w:t xml:space="preserve">Base de Hormigón Armado para Grupo Electrógeno, </w:t>
            </w:r>
            <w:r>
              <w:rPr>
                <w:rFonts w:asciiTheme="minorHAnsi" w:hAnsiTheme="minorHAnsi"/>
              </w:rPr>
              <w:t xml:space="preserve">Construcción de Base </w:t>
            </w:r>
            <w:r>
              <w:rPr>
                <w:rFonts w:ascii="Calibri" w:hAnsi="Calibri"/>
              </w:rPr>
              <w:t>de concreto con la capacidad de soportar el peso del Grupo Electrógeno ofertado. (</w:t>
            </w:r>
            <w:r>
              <w:rPr>
                <w:rFonts w:ascii="Calibri" w:hAnsi="Calibri"/>
                <w:lang w:val="es-BO" w:eastAsia="es-BO"/>
              </w:rPr>
              <w:t>El peso del grupo electrógeno, determina el tipo de construcción y materiales de la loza de concreto para soportarlo).</w:t>
            </w:r>
          </w:p>
          <w:p w:rsidR="007E4335" w:rsidRDefault="007E4335" w:rsidP="001123EF">
            <w:pPr>
              <w:pStyle w:val="Prrafodelista"/>
              <w:numPr>
                <w:ilvl w:val="0"/>
                <w:numId w:val="56"/>
              </w:numPr>
              <w:tabs>
                <w:tab w:val="center" w:pos="4535"/>
                <w:tab w:val="right" w:pos="8787"/>
              </w:tabs>
              <w:autoSpaceDE w:val="0"/>
              <w:autoSpaceDN w:val="0"/>
              <w:adjustRightInd w:val="0"/>
              <w:jc w:val="both"/>
              <w:rPr>
                <w:rFonts w:asciiTheme="minorHAnsi" w:hAnsiTheme="minorHAnsi"/>
                <w:lang w:val="es-BO" w:eastAsia="es-BO"/>
              </w:rPr>
            </w:pPr>
            <w:r>
              <w:rPr>
                <w:rFonts w:asciiTheme="minorHAnsi" w:hAnsiTheme="minorHAnsi"/>
                <w:lang w:val="es-BO" w:eastAsia="es-BO"/>
              </w:rPr>
              <w:t xml:space="preserve">La distancia mínima entre los extremos transversales de la Base de Hormigón Armado y el grupo Electrógeno será de 20 cm a ambos </w:t>
            </w:r>
            <w:r>
              <w:rPr>
                <w:rFonts w:asciiTheme="minorHAnsi" w:hAnsiTheme="minorHAnsi"/>
                <w:lang w:val="es-BO" w:eastAsia="es-BO"/>
              </w:rPr>
              <w:lastRenderedPageBreak/>
              <w:t>lados, del mismo modo la distancia mínima longitudinal entre la Base de concreto y el Grupo Electrógeno será de 20 cm, y la altura de la base de concreto será determinada de acuerdo a diseño de instalación del fabricante. (Ver Figura 6)</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cs="Calibri"/>
                <w:b/>
              </w:rPr>
              <w:t>Cubierta metálica</w:t>
            </w:r>
            <w:r>
              <w:rPr>
                <w:rFonts w:asciiTheme="minorHAnsi" w:hAnsiTheme="minorHAnsi" w:cs="Calibri"/>
              </w:rPr>
              <w:t>, Construcción de cubierta metálica (techo) para Grupo Electrógeno.</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cs="Calibri"/>
                <w:b/>
              </w:rPr>
              <w:t>Puesta a Tierra – Malla Delta</w:t>
            </w:r>
            <w:r>
              <w:rPr>
                <w:rFonts w:asciiTheme="minorHAnsi" w:hAnsiTheme="minorHAnsi" w:cs="Calibri"/>
              </w:rPr>
              <w:t>, La instalación comprende l</w:t>
            </w:r>
            <w:r>
              <w:rPr>
                <w:rFonts w:asciiTheme="minorHAnsi" w:hAnsiTheme="minorHAnsi" w:cs="Calibri"/>
                <w:lang w:eastAsia="es-BO"/>
              </w:rPr>
              <w:t xml:space="preserve">a provisión e instalación de jabalinas o varillas de aterramiento o puesta a tierra de 5/8” de sección x 2.40 m de longitud. Estas varillas conformarán los electrodos de las mallas de tierra, las mismas que serán instaladas de forma vertical con conexión a cable de cobre desnudo 50 mm², mediante soldadura exotérmica. La resistencia de la malla de tierra, deberá registrar un valor menor a los 5 Ω (Ohm), así mismo </w:t>
            </w:r>
            <w:r>
              <w:rPr>
                <w:rFonts w:asciiTheme="minorHAnsi" w:hAnsiTheme="minorHAnsi" w:cs="Calibri"/>
                <w:kern w:val="32"/>
                <w:lang w:eastAsia="es-BO"/>
              </w:rPr>
              <w:t xml:space="preserve">la construcción de cámara de Inspección y mantenimiento y </w:t>
            </w:r>
            <w:r>
              <w:rPr>
                <w:rFonts w:asciiTheme="minorHAnsi" w:hAnsiTheme="minorHAnsi" w:cs="Calibri"/>
              </w:rPr>
              <w:t>realizar la conexión física del sistema de aterramiento entre Generador- Tablero Eléctrico principal y Tablero de Transferencia Automática.</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Dispositivos de Proteccion contra sobretensiones</w:t>
            </w:r>
            <w:r>
              <w:rPr>
                <w:rFonts w:asciiTheme="minorHAnsi" w:hAnsiTheme="minorHAnsi" w:cs="Calibri"/>
              </w:rPr>
              <w:t>.- Contempla la Provisión e instalación de Dispositivos de Proteccion contra sobre tensiones.</w:t>
            </w:r>
          </w:p>
          <w:p w:rsidR="007E4335" w:rsidRP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Dispositivos de Comunicación</w:t>
            </w:r>
            <w:r>
              <w:rPr>
                <w:rFonts w:asciiTheme="minorHAnsi" w:hAnsiTheme="minorHAnsi" w:cs="Calibri"/>
              </w:rPr>
              <w:t>.- Contempla la Provisión e instalacion de dispositivo de Comunicación (Red Lan o GSM)</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shd w:val="clear" w:color="auto" w:fill="D9D9D9" w:themeFill="background1" w:themeFillShade="D9"/>
            <w:vAlign w:val="center"/>
            <w:hideMark/>
          </w:tcPr>
          <w:p w:rsidR="007E4335" w:rsidRDefault="007E4335">
            <w:pPr>
              <w:rPr>
                <w:rFonts w:asciiTheme="minorHAnsi" w:hAnsiTheme="minorHAnsi" w:cs="Calibri"/>
                <w:lang w:eastAsia="es-BO"/>
              </w:rPr>
            </w:pPr>
            <w:r>
              <w:rPr>
                <w:rFonts w:asciiTheme="minorHAnsi" w:hAnsiTheme="minorHAnsi" w:cs="Calibri"/>
                <w:b/>
                <w:bCs/>
              </w:rPr>
              <w:lastRenderedPageBreak/>
              <w:t>PLAZO DE ENTREGA</w:t>
            </w:r>
          </w:p>
        </w:tc>
        <w:tc>
          <w:tcPr>
            <w:tcW w:w="3054" w:type="dxa"/>
            <w:tcBorders>
              <w:top w:val="single" w:sz="2" w:space="0" w:color="000000"/>
              <w:left w:val="single" w:sz="2" w:space="0" w:color="000000"/>
              <w:bottom w:val="single" w:sz="2" w:space="0" w:color="000000"/>
              <w:right w:val="single" w:sz="12" w:space="0" w:color="auto"/>
            </w:tcBorders>
            <w:shd w:val="clear" w:color="auto" w:fill="D9D9D9" w:themeFill="background1" w:themeFillShade="D9"/>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hideMark/>
          </w:tcPr>
          <w:p w:rsidR="007E4335" w:rsidRDefault="007E4335">
            <w:pPr>
              <w:spacing w:after="120"/>
              <w:jc w:val="both"/>
              <w:rPr>
                <w:rFonts w:asciiTheme="minorHAnsi" w:hAnsiTheme="minorHAnsi" w:cs="Arial"/>
                <w:lang w:val="es-ES_tradnl"/>
              </w:rPr>
            </w:pPr>
            <w:r>
              <w:rPr>
                <w:rFonts w:asciiTheme="minorHAnsi" w:hAnsiTheme="minorHAnsi" w:cs="Arial"/>
                <w:lang w:val="es-ES_tradnl"/>
              </w:rPr>
              <w:t xml:space="preserve">El </w:t>
            </w:r>
            <w:r>
              <w:rPr>
                <w:rFonts w:asciiTheme="minorHAnsi" w:hAnsiTheme="minorHAnsi" w:cs="Arial"/>
                <w:b/>
                <w:bCs/>
                <w:lang w:val="es-ES_tradnl"/>
              </w:rPr>
              <w:t xml:space="preserve">PROVEEDOR </w:t>
            </w:r>
            <w:r>
              <w:rPr>
                <w:rFonts w:asciiTheme="minorHAnsi" w:hAnsiTheme="minorHAnsi" w:cs="Arial"/>
                <w:lang w:val="es-ES_tradnl"/>
              </w:rPr>
              <w:t>entregará la Adquisición en el plazo máximo de (90) días calendario, computables a partir de la instrucción de la Unidad Solicitante.</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shd w:val="clear" w:color="auto" w:fill="D9D9D9" w:themeFill="background1" w:themeFillShade="D9"/>
            <w:vAlign w:val="center"/>
            <w:hideMark/>
          </w:tcPr>
          <w:p w:rsidR="007E4335" w:rsidRDefault="007E4335">
            <w:pPr>
              <w:autoSpaceDE w:val="0"/>
              <w:autoSpaceDN w:val="0"/>
              <w:adjustRightInd w:val="0"/>
              <w:jc w:val="both"/>
              <w:rPr>
                <w:rFonts w:asciiTheme="minorHAnsi" w:hAnsiTheme="minorHAnsi" w:cs="Calibri"/>
                <w:b/>
              </w:rPr>
            </w:pPr>
            <w:r>
              <w:rPr>
                <w:rFonts w:asciiTheme="minorHAnsi" w:hAnsiTheme="minorHAnsi" w:cs="Calibri"/>
                <w:b/>
              </w:rPr>
              <w:t>EXPERIENCIA DEL PROPONENTE</w:t>
            </w:r>
          </w:p>
        </w:tc>
        <w:tc>
          <w:tcPr>
            <w:tcW w:w="3054" w:type="dxa"/>
            <w:tcBorders>
              <w:top w:val="single" w:sz="2" w:space="0" w:color="000000"/>
              <w:left w:val="single" w:sz="2" w:space="0" w:color="000000"/>
              <w:bottom w:val="single" w:sz="2" w:space="0" w:color="000000"/>
              <w:right w:val="single" w:sz="12" w:space="0" w:color="auto"/>
            </w:tcBorders>
            <w:shd w:val="clear" w:color="auto" w:fill="D9D9D9" w:themeFill="background1" w:themeFillShade="D9"/>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12" w:space="0" w:color="auto"/>
              <w:right w:val="single" w:sz="2" w:space="0" w:color="000000"/>
            </w:tcBorders>
            <w:vAlign w:val="center"/>
            <w:hideMark/>
          </w:tcPr>
          <w:p w:rsidR="007E4335" w:rsidRDefault="007E4335">
            <w:pPr>
              <w:autoSpaceDE w:val="0"/>
              <w:autoSpaceDN w:val="0"/>
              <w:adjustRightInd w:val="0"/>
              <w:jc w:val="both"/>
              <w:rPr>
                <w:rFonts w:asciiTheme="minorHAnsi" w:hAnsiTheme="minorHAnsi" w:cs="Calibri"/>
              </w:rPr>
            </w:pPr>
            <w:r>
              <w:rPr>
                <w:rFonts w:asciiTheme="minorHAnsi" w:hAnsiTheme="minorHAnsi" w:cs="Calibri"/>
                <w:b/>
              </w:rPr>
              <w:t>EXPERIENCIA GENERAL</w:t>
            </w:r>
            <w:r>
              <w:rPr>
                <w:rFonts w:asciiTheme="minorHAnsi" w:hAnsiTheme="minorHAnsi" w:cs="Calibri"/>
              </w:rPr>
              <w:t>: Antigüedad de la empresa proponente mayor a 5 años (Adjuntar fotocopia simple NIT y Fundempresa).</w:t>
            </w:r>
          </w:p>
          <w:p w:rsidR="007E4335" w:rsidRDefault="007E4335">
            <w:pPr>
              <w:autoSpaceDE w:val="0"/>
              <w:autoSpaceDN w:val="0"/>
              <w:adjustRightInd w:val="0"/>
              <w:jc w:val="both"/>
              <w:rPr>
                <w:rFonts w:asciiTheme="minorHAnsi" w:hAnsiTheme="minorHAnsi" w:cs="Calibri"/>
              </w:rPr>
            </w:pPr>
            <w:r>
              <w:rPr>
                <w:rFonts w:asciiTheme="minorHAnsi" w:hAnsiTheme="minorHAnsi" w:cs="Calibri"/>
                <w:b/>
              </w:rPr>
              <w:t>EXPERIENCIA ESPECIFICA:</w:t>
            </w:r>
            <w:r>
              <w:rPr>
                <w:rFonts w:asciiTheme="minorHAnsi" w:hAnsiTheme="minorHAnsi" w:cs="Calibri"/>
              </w:rPr>
              <w:t xml:space="preserve"> El proponente deberá contar con experiencia en la provisión e Instalación de Grupos Electrógenos, para efectos de evaluación deberá adjuntar copia simple de </w:t>
            </w:r>
            <w:r>
              <w:rPr>
                <w:rFonts w:asciiTheme="minorHAnsi" w:hAnsiTheme="minorHAnsi" w:cs="Calibri"/>
                <w:b/>
              </w:rPr>
              <w:t>(3)</w:t>
            </w:r>
            <w:r>
              <w:rPr>
                <w:rFonts w:asciiTheme="minorHAnsi" w:hAnsiTheme="minorHAnsi" w:cs="Calibri"/>
              </w:rPr>
              <w:t xml:space="preserve"> </w:t>
            </w:r>
            <w:r>
              <w:rPr>
                <w:rFonts w:asciiTheme="minorHAnsi" w:hAnsiTheme="minorHAnsi" w:cs="Calibri"/>
                <w:b/>
              </w:rPr>
              <w:t>contratos/facturas/Orden de Compra</w:t>
            </w:r>
            <w:r>
              <w:rPr>
                <w:rFonts w:asciiTheme="minorHAnsi" w:hAnsiTheme="minorHAnsi" w:cs="Calibri"/>
              </w:rPr>
              <w:t xml:space="preserve"> que acredite su experiencia (Adjuntar documentación a su propuesta).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bl>
    <w:p w:rsidR="0013510E" w:rsidRPr="007E4335" w:rsidRDefault="0013510E" w:rsidP="0013510E">
      <w:pPr>
        <w:jc w:val="center"/>
        <w:rPr>
          <w:rFonts w:asciiTheme="minorHAnsi" w:hAnsiTheme="minorHAnsi" w:cstheme="minorHAnsi"/>
          <w:b/>
          <w:sz w:val="18"/>
          <w:szCs w:val="18"/>
          <w:lang w:val="es-BO"/>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3B31B3" w:rsidRDefault="003B31B3"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1123EF">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1123EF">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7E4335" w:rsidRPr="006F470A" w:rsidRDefault="007E4335"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1123EF">
      <w:pPr>
        <w:pStyle w:val="Prrafodelista"/>
        <w:numPr>
          <w:ilvl w:val="0"/>
          <w:numId w:val="17"/>
        </w:numPr>
        <w:jc w:val="both"/>
        <w:rPr>
          <w:rFonts w:asciiTheme="minorHAnsi" w:hAnsiTheme="minorHAnsi" w:cstheme="minorHAnsi"/>
          <w:b/>
          <w:vanish/>
          <w:sz w:val="22"/>
          <w:szCs w:val="22"/>
        </w:rPr>
      </w:pPr>
    </w:p>
    <w:p w:rsidR="007F36C9" w:rsidRPr="006F470A" w:rsidRDefault="007F36C9" w:rsidP="001123EF">
      <w:pPr>
        <w:pStyle w:val="Prrafodelista"/>
        <w:numPr>
          <w:ilvl w:val="0"/>
          <w:numId w:val="17"/>
        </w:numPr>
        <w:jc w:val="both"/>
        <w:rPr>
          <w:rFonts w:asciiTheme="minorHAnsi" w:hAnsiTheme="minorHAnsi" w:cstheme="minorHAnsi"/>
          <w:b/>
          <w:vanish/>
          <w:sz w:val="22"/>
          <w:szCs w:val="22"/>
        </w:rPr>
      </w:pPr>
    </w:p>
    <w:p w:rsidR="007F36C9" w:rsidRPr="006F470A" w:rsidRDefault="007F36C9" w:rsidP="001123EF">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1123EF">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1123EF">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1123EF">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1123EF">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1123EF">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1123EF">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1123EF">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3B31B3"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54101464" r:id="rId20"/>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21" o:title=""/>
          </v:shape>
          <o:OLEObject Type="Embed" ProgID="Equation.3" ShapeID="_x0000_i1026" DrawAspect="Content" ObjectID="_1554101465"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3" o:title=""/>
          </v:shape>
          <o:OLEObject Type="Embed" ProgID="Equation.3" ShapeID="_x0000_i1027" DrawAspect="Content" ObjectID="_1554101466"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5" o:title=""/>
          </v:shape>
          <o:OLEObject Type="Embed" ProgID="Equation.3" ShapeID="_x0000_i1028" DrawAspect="Content" ObjectID="_1554101467"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1123EF">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A382A" w:rsidRPr="006F470A" w:rsidRDefault="003A382A" w:rsidP="003A382A">
      <w:pPr>
        <w:jc w:val="both"/>
        <w:rPr>
          <w:rFonts w:asciiTheme="minorHAnsi" w:hAnsiTheme="minorHAnsi" w:cstheme="minorHAnsi"/>
          <w:b/>
          <w:snapToGrid w:val="0"/>
          <w:color w:val="FF0000"/>
          <w:sz w:val="22"/>
          <w:szCs w:val="22"/>
        </w:rPr>
      </w:pPr>
      <w:r w:rsidRPr="006F470A">
        <w:rPr>
          <w:rFonts w:asciiTheme="minorHAnsi" w:hAnsiTheme="minorHAnsi" w:cstheme="minorHAnsi"/>
          <w:snapToGrid w:val="0"/>
          <w:color w:val="FF0000"/>
          <w:sz w:val="22"/>
          <w:szCs w:val="22"/>
        </w:rPr>
        <w:t xml:space="preserve"> (“</w:t>
      </w:r>
      <w:r w:rsidRPr="006F470A">
        <w:rPr>
          <w:rFonts w:asciiTheme="minorHAnsi" w:hAnsiTheme="minorHAnsi" w:cstheme="minorHAnsi"/>
          <w:b/>
          <w:snapToGrid w:val="0"/>
          <w:color w:val="FF0000"/>
          <w:sz w:val="22"/>
          <w:szCs w:val="22"/>
        </w:rPr>
        <w:t>LAS ESPECIFICACIONES TÉCNICAS SE ENCUENTRAN ADJUNTAS AL PRESENTE DOCUMENTO”.</w:t>
      </w:r>
    </w:p>
    <w:p w:rsidR="003A6CEC" w:rsidRPr="006F470A" w:rsidRDefault="003A6CEC" w:rsidP="00D62DD9">
      <w:pP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Pr="006F470A" w:rsidRDefault="00823E64"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7E4335" w:rsidTr="007E4335">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E4335" w:rsidRDefault="007E4335">
            <w:pPr>
              <w:rPr>
                <w:rFonts w:ascii="Calibri" w:hAnsi="Calibri" w:cs="Calibri"/>
                <w:b/>
                <w:bCs/>
              </w:rPr>
            </w:pPr>
            <w:r>
              <w:rPr>
                <w:rFonts w:ascii="Calibri" w:hAnsi="Calibri" w:cs="Calibri"/>
                <w:b/>
                <w:bCs/>
              </w:rPr>
              <w:t>GARANTIA DE SERIEDAD DE PROPUESTA</w:t>
            </w:r>
          </w:p>
        </w:tc>
      </w:tr>
      <w:tr w:rsidR="007E4335" w:rsidTr="007E4335">
        <w:trPr>
          <w:trHeight w:val="416"/>
        </w:trPr>
        <w:tc>
          <w:tcPr>
            <w:tcW w:w="9666" w:type="dxa"/>
            <w:tcBorders>
              <w:top w:val="single" w:sz="4" w:space="0" w:color="auto"/>
              <w:left w:val="single" w:sz="4" w:space="0" w:color="auto"/>
              <w:bottom w:val="single" w:sz="4" w:space="0" w:color="auto"/>
              <w:right w:val="single" w:sz="4" w:space="0" w:color="auto"/>
            </w:tcBorders>
            <w:vAlign w:val="center"/>
          </w:tcPr>
          <w:p w:rsidR="007E4335" w:rsidRDefault="007E4335">
            <w:pPr>
              <w:jc w:val="both"/>
              <w:rPr>
                <w:rFonts w:ascii="Calibri" w:hAnsi="Calibri" w:cs="Calibri"/>
                <w:sz w:val="22"/>
                <w:szCs w:val="22"/>
              </w:rPr>
            </w:pPr>
            <w:r>
              <w:rPr>
                <w:rFonts w:ascii="Calibri" w:hAnsi="Calibri" w:cs="Calibri"/>
                <w:sz w:val="22"/>
                <w:szCs w:val="22"/>
              </w:rPr>
              <w:t xml:space="preserve">A elección de la empresa proponente ésta podrá optar por uno de los siguientes instrumentos financieros: </w:t>
            </w:r>
          </w:p>
          <w:p w:rsidR="007E4335" w:rsidRDefault="007E4335">
            <w:pPr>
              <w:rPr>
                <w:rFonts w:ascii="Calibri" w:hAnsi="Calibri" w:cs="Calibri"/>
                <w:sz w:val="6"/>
                <w:szCs w:val="10"/>
              </w:rPr>
            </w:pPr>
          </w:p>
          <w:p w:rsidR="007E4335" w:rsidRDefault="007E4335">
            <w:pPr>
              <w:spacing w:after="240"/>
              <w:jc w:val="both"/>
              <w:rPr>
                <w:rFonts w:ascii="Calibri" w:hAnsi="Calibri" w:cs="Calibri"/>
                <w:sz w:val="22"/>
                <w:szCs w:val="22"/>
              </w:rPr>
            </w:pPr>
            <w:r>
              <w:rPr>
                <w:rFonts w:ascii="Calibri" w:hAnsi="Calibri" w:cs="Calibri"/>
                <w:b/>
                <w:bCs/>
                <w:sz w:val="22"/>
                <w:szCs w:val="22"/>
                <w:u w:val="single"/>
              </w:rPr>
              <w:t>Boleta de Garantía</w:t>
            </w:r>
            <w:r>
              <w:rPr>
                <w:rFonts w:ascii="Calibri" w:hAnsi="Calibri" w:cs="Calibri"/>
                <w:b/>
                <w:bCs/>
                <w:sz w:val="22"/>
                <w:szCs w:val="22"/>
              </w:rPr>
              <w:t>,</w:t>
            </w:r>
            <w:r>
              <w:rPr>
                <w:rFonts w:ascii="Calibri" w:hAnsi="Calibri" w:cs="Calibri"/>
                <w:sz w:val="22"/>
                <w:szCs w:val="22"/>
              </w:rPr>
              <w:t xml:space="preserve"> emitida por una Entidad de Intermediación Financiera (</w:t>
            </w:r>
            <w:r>
              <w:rPr>
                <w:rFonts w:ascii="Calibri" w:hAnsi="Calibri" w:cs="Calibri"/>
                <w:b/>
                <w:bCs/>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7E4335" w:rsidRDefault="007E4335">
            <w:pPr>
              <w:jc w:val="both"/>
              <w:rPr>
                <w:rFonts w:ascii="Calibri" w:hAnsi="Calibri" w:cs="Calibri"/>
                <w:sz w:val="22"/>
                <w:szCs w:val="22"/>
              </w:rPr>
            </w:pPr>
            <w:r>
              <w:rPr>
                <w:rFonts w:ascii="Calibri" w:hAnsi="Calibri" w:cs="Calibri"/>
                <w:b/>
                <w:bCs/>
                <w:sz w:val="22"/>
                <w:szCs w:val="22"/>
                <w:u w:val="single"/>
              </w:rPr>
              <w:t>Garantía a Primer Requerimiento</w:t>
            </w:r>
            <w:r>
              <w:rPr>
                <w:rFonts w:ascii="Calibri" w:hAnsi="Calibri" w:cs="Calibri"/>
                <w:sz w:val="22"/>
                <w:szCs w:val="22"/>
              </w:rPr>
              <w:t>, emitida por una Entidad de Intermediación Financiera (</w:t>
            </w:r>
            <w:r>
              <w:rPr>
                <w:rFonts w:ascii="Calibri" w:hAnsi="Calibri" w:cs="Calibri"/>
                <w:b/>
                <w:bCs/>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E4335" w:rsidRDefault="007E4335">
            <w:pPr>
              <w:autoSpaceDE w:val="0"/>
              <w:autoSpaceDN w:val="0"/>
              <w:adjustRightInd w:val="0"/>
              <w:jc w:val="both"/>
              <w:rPr>
                <w:rFonts w:ascii="Calibri" w:hAnsi="Calibri" w:cs="Calibri"/>
                <w:bCs/>
                <w:lang w:val="es-ES_tradnl"/>
              </w:rPr>
            </w:pPr>
            <w:r>
              <w:rPr>
                <w:rFonts w:ascii="Calibri" w:hAnsi="Calibri" w:cs="Calibri"/>
                <w:b/>
                <w:bCs/>
                <w:sz w:val="22"/>
                <w:szCs w:val="22"/>
                <w:u w:val="single"/>
              </w:rPr>
              <w:t>Póliza de caución a Primer requerimiento para Entidades Públicas</w:t>
            </w:r>
            <w:r>
              <w:rPr>
                <w:rFonts w:ascii="Calibri" w:hAnsi="Calibri"/>
              </w:rPr>
              <w:t xml:space="preserve">, </w:t>
            </w:r>
            <w:r>
              <w:rPr>
                <w:rFonts w:ascii="Calibri" w:hAnsi="Calibr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7E4335" w:rsidTr="007E4335">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E4335" w:rsidRDefault="007E4335">
            <w:pPr>
              <w:rPr>
                <w:rFonts w:ascii="Calibri" w:hAnsi="Calibri" w:cs="Calibri"/>
                <w:b/>
                <w:bCs/>
              </w:rPr>
            </w:pPr>
            <w:r>
              <w:rPr>
                <w:rFonts w:ascii="Calibri" w:hAnsi="Calibri" w:cs="Calibri"/>
                <w:b/>
                <w:bCs/>
              </w:rPr>
              <w:t>GARANTIA DE CUMPLIMIENTO DE CONTRATO</w:t>
            </w:r>
          </w:p>
        </w:tc>
      </w:tr>
      <w:tr w:rsidR="007E4335" w:rsidTr="007E4335">
        <w:trPr>
          <w:trHeight w:val="416"/>
        </w:trPr>
        <w:tc>
          <w:tcPr>
            <w:tcW w:w="9666" w:type="dxa"/>
            <w:tcBorders>
              <w:top w:val="single" w:sz="4" w:space="0" w:color="auto"/>
              <w:left w:val="single" w:sz="4" w:space="0" w:color="auto"/>
              <w:bottom w:val="single" w:sz="4" w:space="0" w:color="auto"/>
              <w:right w:val="single" w:sz="4" w:space="0" w:color="auto"/>
            </w:tcBorders>
            <w:vAlign w:val="center"/>
          </w:tcPr>
          <w:p w:rsidR="007E4335" w:rsidRDefault="007E4335">
            <w:pPr>
              <w:jc w:val="both"/>
              <w:rPr>
                <w:rFonts w:ascii="Calibri" w:hAnsi="Calibri" w:cs="Calibri"/>
                <w:sz w:val="22"/>
                <w:szCs w:val="22"/>
              </w:rPr>
            </w:pPr>
            <w:r>
              <w:rPr>
                <w:rFonts w:ascii="Calibri" w:hAnsi="Calibri" w:cs="Calibri"/>
                <w:sz w:val="22"/>
                <w:szCs w:val="22"/>
              </w:rPr>
              <w:t xml:space="preserve">A elección de la empresa adjudicada, ésta podrá optar por uno de los siguientes instrumentos financieros: </w:t>
            </w:r>
          </w:p>
          <w:p w:rsidR="007E4335" w:rsidRDefault="007E4335">
            <w:pPr>
              <w:jc w:val="both"/>
              <w:rPr>
                <w:rFonts w:ascii="Calibri" w:hAnsi="Calibri" w:cs="Calibri"/>
                <w:sz w:val="12"/>
                <w:szCs w:val="22"/>
              </w:rPr>
            </w:pPr>
          </w:p>
          <w:p w:rsidR="007E4335" w:rsidRDefault="007E4335">
            <w:pPr>
              <w:jc w:val="both"/>
              <w:rPr>
                <w:rFonts w:ascii="Calibri" w:hAnsi="Calibri" w:cs="Calibri"/>
                <w:sz w:val="22"/>
                <w:szCs w:val="22"/>
              </w:rPr>
            </w:pPr>
            <w:r>
              <w:rPr>
                <w:rFonts w:ascii="Calibri" w:hAnsi="Calibri" w:cs="Calibri"/>
                <w:b/>
                <w:bCs/>
                <w:sz w:val="22"/>
                <w:szCs w:val="22"/>
                <w:u w:val="single"/>
              </w:rPr>
              <w:t>Boleta de Garantía</w:t>
            </w:r>
            <w:r>
              <w:rPr>
                <w:rFonts w:ascii="Calibri" w:hAnsi="Calibri" w:cs="Calibri"/>
                <w:sz w:val="22"/>
                <w:szCs w:val="22"/>
              </w:rPr>
              <w:t xml:space="preserve">, emitida por una Entidad de Intermediación Financiera </w:t>
            </w:r>
            <w:r>
              <w:rPr>
                <w:rFonts w:ascii="Calibri" w:hAnsi="Calibri" w:cs="Calibri"/>
                <w:b/>
                <w:bCs/>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E4335" w:rsidRDefault="007E4335">
            <w:pPr>
              <w:jc w:val="both"/>
              <w:rPr>
                <w:rFonts w:ascii="Calibri" w:hAnsi="Calibri" w:cs="Calibri"/>
                <w:sz w:val="22"/>
                <w:szCs w:val="22"/>
              </w:rPr>
            </w:pPr>
            <w:r>
              <w:rPr>
                <w:rFonts w:ascii="Calibri" w:hAnsi="Calibri" w:cs="Calibri"/>
                <w:b/>
                <w:bCs/>
                <w:sz w:val="22"/>
                <w:szCs w:val="22"/>
                <w:u w:val="single"/>
              </w:rPr>
              <w:t>Garantía a Primer Requerimiento</w:t>
            </w:r>
            <w:r>
              <w:rPr>
                <w:rFonts w:ascii="Calibri" w:hAnsi="Calibri" w:cs="Calibri"/>
                <w:sz w:val="22"/>
                <w:szCs w:val="22"/>
              </w:rPr>
              <w:t>, emitida por una Entidad de Intermediación Financiera (</w:t>
            </w:r>
            <w:r>
              <w:rPr>
                <w:rFonts w:ascii="Calibri" w:hAnsi="Calibri" w:cs="Calibri"/>
                <w:b/>
                <w:bCs/>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E4335" w:rsidRDefault="007E4335">
            <w:pPr>
              <w:autoSpaceDE w:val="0"/>
              <w:autoSpaceDN w:val="0"/>
              <w:adjustRightInd w:val="0"/>
              <w:jc w:val="both"/>
              <w:rPr>
                <w:rFonts w:ascii="Calibri" w:hAnsi="Calibri" w:cs="Calibri"/>
                <w:b/>
                <w:bCs/>
                <w:lang w:val="es-ES_tradnl"/>
              </w:rPr>
            </w:pPr>
            <w:r>
              <w:rPr>
                <w:rFonts w:ascii="Calibri" w:hAnsi="Calibri" w:cs="Calibri"/>
                <w:b/>
                <w:bCs/>
                <w:sz w:val="22"/>
                <w:szCs w:val="22"/>
                <w:u w:val="single"/>
              </w:rPr>
              <w:t>Póliza de caución a Primer requerimiento para Entidades Públicas</w:t>
            </w:r>
            <w:r>
              <w:rPr>
                <w:rFonts w:ascii="Calibri" w:hAnsi="Calibri"/>
              </w:rPr>
              <w:t xml:space="preserve">, </w:t>
            </w:r>
            <w:r>
              <w:rPr>
                <w:rFonts w:ascii="Calibri" w:hAnsi="Calibr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823E64" w:rsidRDefault="00823E64" w:rsidP="00823E64">
      <w:pPr>
        <w:spacing w:before="120" w:after="120"/>
        <w:ind w:left="4248"/>
        <w:rPr>
          <w:rFonts w:ascii="Arial" w:hAnsi="Arial" w:cs="Arial"/>
          <w:b/>
          <w:lang w:eastAsia="es-ES"/>
        </w:rPr>
      </w:pPr>
      <w:r>
        <w:rPr>
          <w:rFonts w:ascii="Arial" w:hAnsi="Arial" w:cs="Arial"/>
          <w:b/>
        </w:rPr>
        <w:t xml:space="preserve">        CONTRATO YPFB/DLG:</w:t>
      </w:r>
      <w:r>
        <w:rPr>
          <w:rFonts w:ascii="Arial" w:hAnsi="Arial" w:cs="Arial"/>
          <w:b/>
        </w:rPr>
        <w:tab/>
      </w:r>
      <w:r>
        <w:rPr>
          <w:rFonts w:ascii="Arial" w:hAnsi="Arial" w:cs="Arial"/>
          <w:b/>
        </w:rPr>
        <w:tab/>
      </w:r>
    </w:p>
    <w:p w:rsidR="00823E64" w:rsidRDefault="00823E64" w:rsidP="00823E64">
      <w:pPr>
        <w:spacing w:before="120" w:after="120"/>
        <w:ind w:left="4248"/>
        <w:rPr>
          <w:rFonts w:ascii="Arial" w:hAnsi="Arial" w:cs="Arial"/>
          <w:b/>
        </w:rPr>
      </w:pPr>
      <w:r>
        <w:rPr>
          <w:rFonts w:ascii="Arial" w:hAnsi="Arial" w:cs="Arial"/>
          <w:b/>
        </w:rPr>
        <w:t xml:space="preserve">                                   La Paz, </w:t>
      </w:r>
      <w:r>
        <w:rPr>
          <w:rFonts w:ascii="Arial" w:hAnsi="Arial" w:cs="Arial"/>
          <w:b/>
        </w:rPr>
        <w:tab/>
      </w:r>
    </w:p>
    <w:p w:rsidR="00823E64" w:rsidRDefault="00823E64" w:rsidP="00823E64">
      <w:pPr>
        <w:tabs>
          <w:tab w:val="left" w:pos="5103"/>
        </w:tabs>
        <w:spacing w:before="120" w:after="120"/>
        <w:jc w:val="center"/>
        <w:rPr>
          <w:rFonts w:ascii="Arial" w:hAnsi="Arial" w:cs="Arial"/>
          <w:b/>
        </w:rPr>
      </w:pPr>
    </w:p>
    <w:p w:rsidR="00823E64" w:rsidRDefault="00823E64" w:rsidP="00823E64">
      <w:pPr>
        <w:spacing w:before="120" w:after="120"/>
        <w:ind w:left="567" w:right="474"/>
        <w:jc w:val="center"/>
        <w:rPr>
          <w:rFonts w:ascii="Arial" w:hAnsi="Arial" w:cs="Arial"/>
          <w:b/>
        </w:rPr>
      </w:pPr>
      <w:r>
        <w:rPr>
          <w:rFonts w:ascii="Arial" w:hAnsi="Arial" w:cs="Arial"/>
          <w:b/>
        </w:rPr>
        <w:t>CONTRATO ADMINISTRATIVO PARA LA ADQUISICIÓN DE____________ _______________________________</w:t>
      </w:r>
    </w:p>
    <w:p w:rsidR="00823E64" w:rsidRDefault="00823E64" w:rsidP="00823E64">
      <w:pPr>
        <w:tabs>
          <w:tab w:val="left" w:pos="0"/>
        </w:tabs>
        <w:jc w:val="center"/>
        <w:rPr>
          <w:rFonts w:ascii="Arial" w:hAnsi="Arial" w:cs="Arial"/>
          <w:b/>
        </w:rPr>
      </w:pPr>
      <w:r>
        <w:rPr>
          <w:rFonts w:ascii="Arial" w:hAnsi="Arial" w:cs="Arial"/>
          <w:b/>
        </w:rPr>
        <w:t>CÓDIGO: _______________</w:t>
      </w:r>
    </w:p>
    <w:p w:rsidR="00823E64" w:rsidRDefault="00823E64" w:rsidP="00823E64">
      <w:pPr>
        <w:spacing w:after="120"/>
        <w:jc w:val="both"/>
        <w:rPr>
          <w:rFonts w:ascii="Arial" w:hAnsi="Arial" w:cs="Arial"/>
          <w:b/>
          <w:sz w:val="21"/>
          <w:szCs w:val="21"/>
          <w:lang w:val="es-BO"/>
        </w:rPr>
      </w:pPr>
    </w:p>
    <w:p w:rsidR="00823E64" w:rsidRDefault="00823E64" w:rsidP="00823E64">
      <w:pPr>
        <w:spacing w:after="120"/>
        <w:jc w:val="both"/>
        <w:rPr>
          <w:rFonts w:ascii="Arial" w:hAnsi="Arial" w:cs="Arial"/>
          <w:b/>
          <w:i/>
          <w:u w:val="single"/>
          <w:lang w:val="es-BO"/>
        </w:rPr>
      </w:pPr>
      <w:r>
        <w:rPr>
          <w:rFonts w:ascii="Arial" w:hAnsi="Arial" w:cs="Arial"/>
          <w:b/>
          <w:i/>
          <w:u w:val="single"/>
          <w:lang w:val="es-BO"/>
        </w:rPr>
        <w:t>INCLUIR EL SIGUIENTE TEXTO EN CASO DE QUE CORRESPONDA:</w:t>
      </w:r>
    </w:p>
    <w:p w:rsidR="00823E64" w:rsidRDefault="00823E64" w:rsidP="00823E64">
      <w:pPr>
        <w:spacing w:after="120"/>
        <w:jc w:val="both"/>
        <w:rPr>
          <w:rFonts w:ascii="Arial" w:hAnsi="Arial" w:cs="Arial"/>
          <w:b/>
          <w:i/>
          <w:u w:val="single"/>
          <w:lang w:val="es-BO"/>
        </w:rPr>
      </w:pPr>
      <w:r>
        <w:rPr>
          <w:rFonts w:ascii="Arial" w:hAnsi="Arial" w:cs="Arial"/>
          <w:b/>
          <w:i/>
          <w:u w:val="single"/>
          <w:lang w:val="es-BO"/>
        </w:rPr>
        <w:t>SEÑOR NOTARIO DE GOBIERNO DEL DISTRITO ADMINISTRATIVO DE _______</w:t>
      </w:r>
    </w:p>
    <w:p w:rsidR="00823E64" w:rsidRDefault="00823E64" w:rsidP="00823E64">
      <w:pPr>
        <w:jc w:val="both"/>
        <w:rPr>
          <w:rFonts w:ascii="Arial" w:hAnsi="Arial" w:cs="Arial"/>
          <w:b/>
          <w:i/>
          <w:u w:val="single"/>
        </w:rPr>
      </w:pPr>
      <w:r>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Pr>
          <w:rFonts w:ascii="Arial" w:hAnsi="Arial" w:cs="Arial"/>
          <w:i/>
          <w:lang w:val="es-BO"/>
        </w:rPr>
        <w:t> </w:t>
      </w:r>
      <w:r>
        <w:rPr>
          <w:rFonts w:ascii="Arial" w:hAnsi="Arial" w:cs="Arial"/>
          <w:bCs/>
          <w:i/>
          <w:lang w:val="es-BO"/>
        </w:rPr>
        <w:t> </w:t>
      </w:r>
    </w:p>
    <w:p w:rsidR="00823E64" w:rsidRDefault="00823E64" w:rsidP="00823E64">
      <w:pPr>
        <w:autoSpaceDE w:val="0"/>
        <w:autoSpaceDN w:val="0"/>
        <w:adjustRightInd w:val="0"/>
        <w:spacing w:before="120" w:after="120"/>
        <w:jc w:val="both"/>
        <w:rPr>
          <w:rFonts w:ascii="Arial" w:hAnsi="Arial" w:cs="Arial"/>
          <w:b/>
          <w:u w:val="single"/>
        </w:rPr>
      </w:pPr>
    </w:p>
    <w:p w:rsidR="00823E64" w:rsidRDefault="00823E64" w:rsidP="00823E64">
      <w:pPr>
        <w:autoSpaceDE w:val="0"/>
        <w:autoSpaceDN w:val="0"/>
        <w:adjustRightInd w:val="0"/>
        <w:spacing w:after="120"/>
        <w:jc w:val="both"/>
        <w:rPr>
          <w:rFonts w:ascii="Arial" w:hAnsi="Arial" w:cs="Arial"/>
        </w:rPr>
      </w:pPr>
      <w:r>
        <w:rPr>
          <w:rFonts w:ascii="Arial" w:hAnsi="Arial" w:cs="Arial"/>
          <w:b/>
          <w:u w:val="single"/>
        </w:rPr>
        <w:t>PRIMERA. (PARTES CONTRATANTES)</w:t>
      </w:r>
    </w:p>
    <w:p w:rsidR="00823E64" w:rsidRDefault="00823E64" w:rsidP="001123EF">
      <w:pPr>
        <w:pStyle w:val="Prrafodelista"/>
        <w:numPr>
          <w:ilvl w:val="1"/>
          <w:numId w:val="57"/>
        </w:numPr>
        <w:spacing w:after="120"/>
        <w:ind w:left="567" w:hanging="567"/>
        <w:contextualSpacing/>
        <w:jc w:val="both"/>
        <w:rPr>
          <w:rFonts w:ascii="Arial" w:hAnsi="Arial" w:cs="Arial"/>
          <w:i/>
        </w:rPr>
      </w:pPr>
      <w:r>
        <w:rPr>
          <w:rFonts w:ascii="Arial" w:hAnsi="Arial" w:cs="Arial"/>
          <w:b/>
        </w:rPr>
        <w:t>YACIMIENTOS PETROLÍFEROS FISCALES BOLIVIANOS</w:t>
      </w:r>
      <w:r>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Pr>
          <w:rFonts w:ascii="Arial" w:hAnsi="Arial" w:cs="Arial"/>
          <w:b/>
        </w:rPr>
        <w:t xml:space="preserve">ENTIDAD, </w:t>
      </w:r>
    </w:p>
    <w:p w:rsidR="00823E64" w:rsidRDefault="00823E64" w:rsidP="00823E64">
      <w:pPr>
        <w:pStyle w:val="Prrafodelista"/>
        <w:spacing w:after="120"/>
        <w:ind w:left="567" w:hanging="567"/>
        <w:jc w:val="both"/>
        <w:rPr>
          <w:rFonts w:ascii="Arial" w:hAnsi="Arial" w:cs="Arial"/>
          <w:i/>
        </w:rPr>
      </w:pPr>
    </w:p>
    <w:p w:rsidR="00823E64" w:rsidRDefault="00823E64" w:rsidP="001123EF">
      <w:pPr>
        <w:pStyle w:val="Prrafodelista"/>
        <w:numPr>
          <w:ilvl w:val="1"/>
          <w:numId w:val="57"/>
        </w:numPr>
        <w:spacing w:after="120"/>
        <w:ind w:left="567" w:hanging="567"/>
        <w:contextualSpacing/>
        <w:jc w:val="both"/>
        <w:rPr>
          <w:rFonts w:ascii="Arial" w:hAnsi="Arial" w:cs="Arial"/>
          <w:i/>
        </w:rPr>
      </w:pPr>
      <w:r>
        <w:rPr>
          <w:rFonts w:ascii="Arial" w:hAnsi="Arial" w:cs="Arial"/>
        </w:rPr>
        <w:t>_____________________________</w:t>
      </w:r>
      <w:r>
        <w:rPr>
          <w:rFonts w:ascii="Arial" w:hAnsi="Arial" w:cs="Arial"/>
          <w:lang w:val="es-ES_tradnl"/>
        </w:rPr>
        <w:t>, una empresa constituida bajo las leyes del Estado Plurinacional de Bolivia, inscrita en el Registro de Comercio de Bolivia concesionado a FUNDEMPRESA bajo Matrícula Nº ______________</w:t>
      </w:r>
      <w:r>
        <w:rPr>
          <w:rFonts w:ascii="Arial" w:hAnsi="Arial" w:cs="Arial"/>
          <w:i/>
          <w:lang w:val="es-ES_tradnl"/>
        </w:rPr>
        <w:t xml:space="preserve">, </w:t>
      </w:r>
      <w:r>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Pr>
          <w:rFonts w:ascii="Arial" w:hAnsi="Arial" w:cs="Arial"/>
        </w:rPr>
        <w:t xml:space="preserve">con cédula de identidad ___________________________, </w:t>
      </w:r>
      <w:r>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Pr>
          <w:rFonts w:ascii="Arial" w:hAnsi="Arial" w:cs="Arial"/>
        </w:rPr>
        <w:t xml:space="preserve">que en adelante se denominará el </w:t>
      </w:r>
      <w:r>
        <w:rPr>
          <w:rFonts w:ascii="Arial" w:hAnsi="Arial" w:cs="Arial"/>
          <w:b/>
          <w:bCs/>
          <w:lang w:val="es-ES_tradnl"/>
        </w:rPr>
        <w:t>PROVEEDOR</w:t>
      </w:r>
      <w:r>
        <w:rPr>
          <w:rFonts w:ascii="Arial" w:hAnsi="Arial" w:cs="Arial"/>
          <w:b/>
        </w:rPr>
        <w:t>.</w:t>
      </w:r>
    </w:p>
    <w:p w:rsidR="00823E64" w:rsidRDefault="00823E64" w:rsidP="00823E64">
      <w:pPr>
        <w:spacing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823E64" w:rsidRDefault="00823E64" w:rsidP="00823E64">
      <w:pPr>
        <w:spacing w:after="120"/>
        <w:ind w:left="567" w:hanging="567"/>
        <w:jc w:val="both"/>
        <w:rPr>
          <w:rFonts w:ascii="Arial" w:hAnsi="Arial" w:cs="Arial"/>
        </w:rPr>
      </w:pPr>
      <w:r>
        <w:rPr>
          <w:rFonts w:ascii="Arial" w:hAnsi="Arial" w:cs="Arial"/>
          <w:b/>
          <w:bCs/>
          <w:lang w:val="es-BO"/>
        </w:rPr>
        <w:t xml:space="preserve">2.1. </w:t>
      </w:r>
      <w:r>
        <w:rPr>
          <w:rFonts w:ascii="Arial" w:hAnsi="Arial" w:cs="Arial"/>
          <w:b/>
          <w:bCs/>
          <w:lang w:val="es-BO"/>
        </w:rPr>
        <w:tab/>
      </w:r>
      <w:r>
        <w:rPr>
          <w:rFonts w:ascii="Arial" w:hAnsi="Arial" w:cs="Arial"/>
        </w:rPr>
        <w:t>La</w:t>
      </w:r>
      <w:r>
        <w:rPr>
          <w:rFonts w:ascii="Arial" w:hAnsi="Arial" w:cs="Arial"/>
          <w:b/>
        </w:rPr>
        <w:t xml:space="preserve"> ENTIDAD </w:t>
      </w:r>
      <w:r>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823E64" w:rsidRDefault="00823E64" w:rsidP="00823E64">
      <w:pPr>
        <w:spacing w:after="120"/>
        <w:ind w:left="567" w:hanging="567"/>
        <w:jc w:val="both"/>
        <w:rPr>
          <w:rFonts w:ascii="Arial" w:hAnsi="Arial" w:cs="Arial"/>
          <w:bCs/>
        </w:rPr>
      </w:pPr>
      <w:r>
        <w:rPr>
          <w:rFonts w:ascii="Arial" w:hAnsi="Arial" w:cs="Arial"/>
          <w:b/>
          <w:bCs/>
        </w:rPr>
        <w:lastRenderedPageBreak/>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bookmarkStart w:id="4" w:name="_Toc249143838"/>
      <w:bookmarkStart w:id="5" w:name="_Toc245538374"/>
      <w:bookmarkStart w:id="6" w:name="_Toc429824734"/>
      <w:bookmarkStart w:id="7" w:name="_Toc418613179"/>
    </w:p>
    <w:bookmarkEnd w:id="4"/>
    <w:bookmarkEnd w:id="5"/>
    <w:bookmarkEnd w:id="6"/>
    <w:bookmarkEnd w:id="7"/>
    <w:p w:rsidR="00823E64" w:rsidRDefault="00823E64" w:rsidP="00823E64">
      <w:pPr>
        <w:spacing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823E64" w:rsidRDefault="00823E64" w:rsidP="00823E64">
      <w:pPr>
        <w:spacing w:after="120"/>
        <w:ind w:left="705" w:hanging="705"/>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23E64" w:rsidTr="00823E64">
        <w:tc>
          <w:tcPr>
            <w:tcW w:w="2522" w:type="dxa"/>
          </w:tcPr>
          <w:p w:rsidR="00823E64" w:rsidRDefault="00823E64">
            <w:pPr>
              <w:spacing w:after="120"/>
              <w:rPr>
                <w:rFonts w:ascii="Arial" w:hAnsi="Arial" w:cs="Arial"/>
                <w:b/>
              </w:rPr>
            </w:pPr>
            <w:r>
              <w:rPr>
                <w:rFonts w:ascii="Arial" w:hAnsi="Arial" w:cs="Arial"/>
                <w:b/>
              </w:rPr>
              <w:t>Adquisición:</w:t>
            </w:r>
          </w:p>
          <w:p w:rsidR="00823E64" w:rsidRDefault="00823E64">
            <w:pPr>
              <w:spacing w:after="120"/>
              <w:jc w:val="both"/>
              <w:rPr>
                <w:rFonts w:ascii="Arial" w:hAnsi="Arial" w:cs="Arial"/>
              </w:rPr>
            </w:pPr>
          </w:p>
        </w:tc>
        <w:tc>
          <w:tcPr>
            <w:tcW w:w="6237" w:type="dxa"/>
            <w:hideMark/>
          </w:tcPr>
          <w:p w:rsidR="00823E64" w:rsidRDefault="00823E64">
            <w:pPr>
              <w:spacing w:after="120"/>
              <w:jc w:val="both"/>
              <w:rPr>
                <w:rFonts w:ascii="Arial" w:hAnsi="Arial" w:cs="Arial"/>
              </w:rPr>
            </w:pPr>
            <w:r>
              <w:rPr>
                <w:rFonts w:ascii="Arial" w:hAnsi="Arial" w:cs="Arial"/>
              </w:rPr>
              <w:t xml:space="preserve">Significa la compra de __________________________, que será entregada por el </w:t>
            </w:r>
            <w:r>
              <w:rPr>
                <w:rFonts w:ascii="Arial" w:hAnsi="Arial" w:cs="Arial"/>
                <w:b/>
              </w:rPr>
              <w:t>PROVEEDOR</w:t>
            </w:r>
            <w:r>
              <w:rPr>
                <w:rFonts w:ascii="Arial" w:hAnsi="Arial" w:cs="Arial"/>
              </w:rPr>
              <w:t xml:space="preserve"> a favor de la </w:t>
            </w:r>
            <w:r>
              <w:rPr>
                <w:rFonts w:ascii="Arial" w:hAnsi="Arial" w:cs="Arial"/>
                <w:b/>
              </w:rPr>
              <w:t>ENTIDAD</w:t>
            </w:r>
            <w:r>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23E64" w:rsidTr="00823E64">
        <w:tc>
          <w:tcPr>
            <w:tcW w:w="2522" w:type="dxa"/>
            <w:hideMark/>
          </w:tcPr>
          <w:p w:rsidR="00823E64" w:rsidRDefault="00823E64">
            <w:pPr>
              <w:spacing w:after="120"/>
              <w:jc w:val="both"/>
              <w:rPr>
                <w:rFonts w:ascii="Arial" w:hAnsi="Arial" w:cs="Arial"/>
                <w:b/>
              </w:rPr>
            </w:pPr>
            <w:r>
              <w:rPr>
                <w:rFonts w:ascii="Arial" w:hAnsi="Arial" w:cs="Arial"/>
                <w:b/>
              </w:rPr>
              <w:t>Contrato:</w:t>
            </w:r>
          </w:p>
        </w:tc>
        <w:tc>
          <w:tcPr>
            <w:tcW w:w="6237" w:type="dxa"/>
            <w:hideMark/>
          </w:tcPr>
          <w:p w:rsidR="00823E64" w:rsidRDefault="00823E64">
            <w:pPr>
              <w:spacing w:after="120"/>
              <w:jc w:val="both"/>
              <w:rPr>
                <w:rFonts w:ascii="Arial" w:hAnsi="Arial" w:cs="Arial"/>
              </w:rPr>
            </w:pPr>
            <w:r>
              <w:rPr>
                <w:rFonts w:ascii="Arial" w:hAnsi="Arial" w:cs="Arial"/>
              </w:rPr>
              <w:t>Es el presente documento celebrado entre las Partes, junto con todos los anexos que forman parte integrante del mismo.</w:t>
            </w:r>
          </w:p>
        </w:tc>
      </w:tr>
      <w:tr w:rsidR="00823E64" w:rsidTr="00823E64">
        <w:tc>
          <w:tcPr>
            <w:tcW w:w="2522" w:type="dxa"/>
            <w:hideMark/>
          </w:tcPr>
          <w:p w:rsidR="00823E64" w:rsidRDefault="00823E64">
            <w:pPr>
              <w:spacing w:after="120"/>
              <w:rPr>
                <w:rFonts w:ascii="Arial" w:hAnsi="Arial" w:cs="Arial"/>
                <w:b/>
              </w:rPr>
            </w:pPr>
            <w:r>
              <w:rPr>
                <w:rFonts w:ascii="Arial" w:hAnsi="Arial" w:cs="Arial"/>
                <w:b/>
              </w:rPr>
              <w:t>Responsable o Comité de Recepción:</w:t>
            </w:r>
          </w:p>
        </w:tc>
        <w:tc>
          <w:tcPr>
            <w:tcW w:w="6237" w:type="dxa"/>
            <w:hideMark/>
          </w:tcPr>
          <w:p w:rsidR="00823E64" w:rsidRDefault="00823E64">
            <w:pPr>
              <w:spacing w:after="120"/>
              <w:jc w:val="both"/>
              <w:rPr>
                <w:rFonts w:ascii="Arial" w:hAnsi="Arial" w:cs="Arial"/>
              </w:rPr>
            </w:pPr>
            <w:r>
              <w:rPr>
                <w:rFonts w:ascii="Arial" w:hAnsi="Arial" w:cs="Arial"/>
              </w:rPr>
              <w:t xml:space="preserve">Es una o más personas designadas por la </w:t>
            </w:r>
            <w:r>
              <w:rPr>
                <w:rFonts w:ascii="Arial" w:hAnsi="Arial" w:cs="Arial"/>
                <w:b/>
              </w:rPr>
              <w:t>ENTIDAD</w:t>
            </w:r>
            <w:r>
              <w:rPr>
                <w:rFonts w:ascii="Arial" w:hAnsi="Arial" w:cs="Arial"/>
              </w:rPr>
              <w:t xml:space="preserve">, quienes serán responsables de la verificación y recepción de la </w:t>
            </w:r>
            <w:r>
              <w:rPr>
                <w:rFonts w:ascii="Arial" w:hAnsi="Arial" w:cs="Arial"/>
                <w:lang w:val="es-ES_tradnl"/>
              </w:rPr>
              <w:t>Adquisición</w:t>
            </w:r>
            <w:r>
              <w:rPr>
                <w:rFonts w:ascii="Arial" w:hAnsi="Arial" w:cs="Arial"/>
              </w:rPr>
              <w:t xml:space="preserve"> a ser entregada por el </w:t>
            </w:r>
            <w:r>
              <w:rPr>
                <w:rFonts w:ascii="Arial" w:hAnsi="Arial" w:cs="Arial"/>
                <w:b/>
              </w:rPr>
              <w:t>PROVEEDOR</w:t>
            </w:r>
            <w:r>
              <w:rPr>
                <w:rFonts w:ascii="Arial" w:hAnsi="Arial" w:cs="Arial"/>
              </w:rPr>
              <w:t>, conforme lo establecido en el presente Contrato.</w:t>
            </w:r>
          </w:p>
        </w:tc>
      </w:tr>
      <w:tr w:rsidR="00823E64" w:rsidTr="00823E64">
        <w:tc>
          <w:tcPr>
            <w:tcW w:w="2522" w:type="dxa"/>
            <w:hideMark/>
          </w:tcPr>
          <w:p w:rsidR="00823E64" w:rsidRDefault="00823E64">
            <w:pPr>
              <w:spacing w:after="120"/>
              <w:rPr>
                <w:rFonts w:ascii="Arial" w:hAnsi="Arial" w:cs="Arial"/>
                <w:b/>
              </w:rPr>
            </w:pPr>
            <w:r>
              <w:rPr>
                <w:rFonts w:ascii="Arial" w:hAnsi="Arial" w:cs="Arial"/>
                <w:b/>
              </w:rPr>
              <w:t>Ley Aplicable:</w:t>
            </w:r>
            <w:r>
              <w:rPr>
                <w:rFonts w:ascii="Arial" w:hAnsi="Arial" w:cs="Arial"/>
              </w:rPr>
              <w:tab/>
            </w:r>
          </w:p>
        </w:tc>
        <w:tc>
          <w:tcPr>
            <w:tcW w:w="6237" w:type="dxa"/>
            <w:hideMark/>
          </w:tcPr>
          <w:p w:rsidR="00823E64" w:rsidRDefault="00823E64">
            <w:pPr>
              <w:spacing w:after="120"/>
              <w:jc w:val="both"/>
              <w:rPr>
                <w:rFonts w:ascii="Arial" w:hAnsi="Arial" w:cs="Arial"/>
              </w:rPr>
            </w:pPr>
            <w:r>
              <w:rPr>
                <w:rFonts w:ascii="Arial" w:hAnsi="Arial" w:cs="Arial"/>
              </w:rPr>
              <w:t>Son las normas constitucionales, leyes, decretos supremos y toda otra disposición legal vigente y publicada en el Estado Plurinacional de Bolivia.</w:t>
            </w:r>
          </w:p>
        </w:tc>
      </w:tr>
      <w:tr w:rsidR="00823E64" w:rsidTr="00823E64">
        <w:tc>
          <w:tcPr>
            <w:tcW w:w="2522" w:type="dxa"/>
            <w:hideMark/>
          </w:tcPr>
          <w:p w:rsidR="00823E64" w:rsidRDefault="00823E64">
            <w:pPr>
              <w:spacing w:after="120"/>
              <w:rPr>
                <w:rFonts w:ascii="Arial" w:hAnsi="Arial" w:cs="Arial"/>
                <w:b/>
              </w:rPr>
            </w:pPr>
            <w:r>
              <w:rPr>
                <w:rFonts w:ascii="Arial" w:hAnsi="Arial" w:cs="Arial"/>
                <w:b/>
              </w:rPr>
              <w:t>Unidad Solicitante:</w:t>
            </w:r>
          </w:p>
        </w:tc>
        <w:tc>
          <w:tcPr>
            <w:tcW w:w="6237" w:type="dxa"/>
            <w:hideMark/>
          </w:tcPr>
          <w:p w:rsidR="00823E64" w:rsidRDefault="00823E64">
            <w:pPr>
              <w:spacing w:after="120"/>
              <w:jc w:val="both"/>
              <w:rPr>
                <w:rFonts w:ascii="Arial" w:hAnsi="Arial" w:cs="Arial"/>
              </w:rPr>
            </w:pPr>
            <w:r>
              <w:rPr>
                <w:rFonts w:ascii="Arial" w:hAnsi="Arial" w:cs="Arial"/>
              </w:rPr>
              <w:t xml:space="preserve">Es la ___________________________ de la </w:t>
            </w:r>
            <w:r>
              <w:rPr>
                <w:rFonts w:ascii="Arial" w:hAnsi="Arial" w:cs="Arial"/>
                <w:b/>
              </w:rPr>
              <w:t>ENTIDAD.</w:t>
            </w:r>
          </w:p>
        </w:tc>
      </w:tr>
    </w:tbl>
    <w:p w:rsidR="00823E64" w:rsidRDefault="00823E64" w:rsidP="00823E64">
      <w:pPr>
        <w:spacing w:after="120"/>
        <w:ind w:left="567" w:hanging="567"/>
        <w:jc w:val="both"/>
        <w:rPr>
          <w:rFonts w:ascii="Arial" w:hAnsi="Arial" w:cs="Arial"/>
          <w:lang w:eastAsia="es-ES"/>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823E64" w:rsidRDefault="00823E64" w:rsidP="00823E64">
      <w:pPr>
        <w:spacing w:after="120"/>
        <w:ind w:left="567" w:hanging="567"/>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23E64" w:rsidRDefault="00823E64" w:rsidP="00823E64">
      <w:pPr>
        <w:spacing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823E64" w:rsidRDefault="00823E64" w:rsidP="00823E64">
      <w:pPr>
        <w:spacing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rsidR="00823E64" w:rsidRDefault="00823E64" w:rsidP="00823E64">
      <w:pPr>
        <w:spacing w:after="120"/>
        <w:jc w:val="both"/>
        <w:rPr>
          <w:rFonts w:ascii="Arial" w:hAnsi="Arial" w:cs="Arial"/>
          <w:u w:val="single"/>
          <w:lang w:val="es-ES_tradnl"/>
        </w:rPr>
      </w:pPr>
      <w:r>
        <w:rPr>
          <w:rFonts w:ascii="Arial" w:hAnsi="Arial" w:cs="Arial"/>
          <w:b/>
          <w:u w:val="single"/>
          <w:lang w:val="es-ES_tradnl"/>
        </w:rPr>
        <w:lastRenderedPageBreak/>
        <w:t>QUINTA.- (DOCUMENTOS DEL CONTRATO)</w:t>
      </w:r>
    </w:p>
    <w:p w:rsidR="00823E64" w:rsidRDefault="00823E64" w:rsidP="00823E64">
      <w:pPr>
        <w:spacing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rsidR="00823E64" w:rsidRDefault="00823E64" w:rsidP="00823E64">
      <w:pPr>
        <w:spacing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r>
      <w:r>
        <w:rPr>
          <w:rFonts w:ascii="Arial" w:hAnsi="Arial" w:cs="Arial"/>
          <w:b/>
          <w:i/>
          <w:u w:val="single"/>
          <w:lang w:val="es-ES_tradnl"/>
        </w:rPr>
        <w:t>Documento de contratación directa o documento base de contratación</w:t>
      </w:r>
      <w:r>
        <w:rPr>
          <w:rFonts w:ascii="Arial" w:hAnsi="Arial" w:cs="Arial"/>
          <w:lang w:val="es-ES_tradnl"/>
        </w:rPr>
        <w:t>, aclaraciones y enmiendas.</w:t>
      </w:r>
    </w:p>
    <w:p w:rsidR="00823E64" w:rsidRDefault="00823E64" w:rsidP="00823E64">
      <w:pPr>
        <w:spacing w:after="120"/>
        <w:ind w:left="993"/>
        <w:jc w:val="both"/>
        <w:rPr>
          <w:rFonts w:ascii="Arial" w:hAnsi="Arial" w:cs="Arial"/>
          <w:lang w:val="es-ES_tradnl"/>
        </w:rPr>
      </w:pPr>
      <w:r>
        <w:rPr>
          <w:rFonts w:ascii="Arial" w:hAnsi="Arial" w:cs="Arial"/>
          <w:lang w:val="es-ES_tradnl"/>
        </w:rPr>
        <w:t>Anexo 2:</w:t>
      </w:r>
      <w:r>
        <w:rPr>
          <w:rFonts w:ascii="Arial" w:hAnsi="Arial" w:cs="Arial"/>
          <w:lang w:val="es-ES_tradnl"/>
        </w:rPr>
        <w:tab/>
        <w:t>Propuesta adjudicada (oferta técnica y oferta económica).</w:t>
      </w:r>
    </w:p>
    <w:p w:rsidR="00823E64" w:rsidRDefault="00823E64" w:rsidP="00823E64">
      <w:pPr>
        <w:spacing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Acta de Concertación (si corresponde)</w:t>
      </w:r>
    </w:p>
    <w:p w:rsidR="00823E64" w:rsidRDefault="00823E64" w:rsidP="00823E64">
      <w:pPr>
        <w:spacing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823E64" w:rsidRDefault="00823E64" w:rsidP="00823E64">
      <w:pPr>
        <w:spacing w:after="120"/>
        <w:ind w:left="993"/>
        <w:jc w:val="both"/>
        <w:rPr>
          <w:rFonts w:ascii="Arial" w:hAnsi="Arial" w:cs="Arial"/>
          <w:lang w:val="es-ES_tradnl"/>
        </w:rPr>
      </w:pPr>
      <w:r>
        <w:rPr>
          <w:rFonts w:ascii="Arial" w:hAnsi="Arial" w:cs="Arial"/>
          <w:lang w:val="es-ES_tradnl"/>
        </w:rPr>
        <w:t>Anexo 5:</w:t>
      </w:r>
      <w:r>
        <w:rPr>
          <w:rFonts w:ascii="Arial" w:hAnsi="Arial" w:cs="Arial"/>
          <w:lang w:val="es-ES_tradnl"/>
        </w:rPr>
        <w:tab/>
      </w:r>
      <w:r>
        <w:rPr>
          <w:rFonts w:ascii="Arial" w:hAnsi="Arial" w:cs="Arial"/>
          <w:b/>
          <w:i/>
          <w:u w:val="single"/>
          <w:lang w:val="es-ES_tradnl"/>
        </w:rPr>
        <w:t>(insertar otro (s) que se puedan considerar importantes)</w:t>
      </w:r>
    </w:p>
    <w:p w:rsidR="00823E64" w:rsidRDefault="00823E64" w:rsidP="00823E64">
      <w:pPr>
        <w:spacing w:after="120"/>
        <w:jc w:val="both"/>
        <w:rPr>
          <w:rFonts w:ascii="Arial" w:hAnsi="Arial" w:cs="Arial"/>
          <w:iCs/>
          <w:highlight w:val="yellow"/>
          <w:lang w:val="es-ES_tradnl"/>
        </w:rPr>
      </w:pPr>
      <w:r>
        <w:rPr>
          <w:rFonts w:ascii="Arial" w:hAnsi="Arial" w:cs="Arial"/>
          <w:b/>
          <w:i/>
          <w:highlight w:val="yellow"/>
        </w:rPr>
        <w:t>(Aplicar este párrafo cuando el contrato deba ser protocolizado)</w:t>
      </w:r>
    </w:p>
    <w:p w:rsidR="00823E64" w:rsidRDefault="00823E64" w:rsidP="00823E64">
      <w:pPr>
        <w:spacing w:after="120"/>
        <w:jc w:val="both"/>
        <w:rPr>
          <w:rFonts w:ascii="Arial" w:hAnsi="Arial" w:cs="Arial"/>
          <w:b/>
          <w:u w:val="single"/>
          <w:lang w:val="es-ES_tradnl"/>
        </w:rPr>
      </w:pPr>
      <w:r>
        <w:rPr>
          <w:rFonts w:ascii="Arial" w:hAnsi="Arial" w:cs="Arial"/>
          <w:iCs/>
          <w:highlight w:val="yellow"/>
          <w:lang w:val="es-ES_tradnl"/>
        </w:rPr>
        <w:t xml:space="preserve">Los documentos detallados anteriormente se encuentran en poder del archivo de la </w:t>
      </w:r>
      <w:r>
        <w:rPr>
          <w:rFonts w:ascii="Arial" w:hAnsi="Arial" w:cs="Arial"/>
          <w:b/>
          <w:bCs/>
          <w:iCs/>
          <w:highlight w:val="yellow"/>
          <w:lang w:val="es-ES_tradnl"/>
        </w:rPr>
        <w:t>ENTIDAD</w:t>
      </w:r>
      <w:r>
        <w:rPr>
          <w:rFonts w:ascii="Arial" w:hAnsi="Arial" w:cs="Arial"/>
          <w:iCs/>
          <w:highlight w:val="yellow"/>
          <w:lang w:val="es-ES_tradnl"/>
        </w:rPr>
        <w:t>, no existiendo la necesidad de la protocolización ni presentación de los mismos en Notaría de Gobierno.</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 xml:space="preserve">SEXTA.- (OBJETO DEL CONTRATO) </w:t>
      </w:r>
    </w:p>
    <w:p w:rsidR="00823E64" w:rsidRDefault="00823E64" w:rsidP="00823E64">
      <w:pPr>
        <w:spacing w:after="120"/>
        <w:jc w:val="both"/>
        <w:rPr>
          <w:rFonts w:ascii="Arial" w:hAnsi="Arial" w:cs="Arial"/>
          <w:b/>
          <w:lang w:val="es-ES_tradnl"/>
        </w:rPr>
      </w:pPr>
      <w:r>
        <w:rPr>
          <w:rFonts w:ascii="Arial" w:hAnsi="Arial" w:cs="Arial"/>
        </w:rPr>
        <w:t xml:space="preserve">El objeto del presente Contrato es la adquisición de ________________________________,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823E64" w:rsidRDefault="00823E64" w:rsidP="00823E64">
      <w:pPr>
        <w:spacing w:after="120"/>
        <w:jc w:val="both"/>
        <w:rPr>
          <w:rFonts w:ascii="Arial" w:hAnsi="Arial" w:cs="Arial"/>
          <w:b/>
          <w:highlight w:val="cyan"/>
          <w:u w:val="single"/>
          <w:lang w:val="es-ES_tradnl"/>
        </w:rPr>
      </w:pPr>
      <w:r>
        <w:rPr>
          <w:rFonts w:ascii="Arial" w:hAnsi="Arial" w:cs="Arial"/>
          <w:b/>
          <w:highlight w:val="cyan"/>
          <w:u w:val="single"/>
          <w:lang w:val="es-ES_tradnl"/>
        </w:rPr>
        <w:t>SÉPTIMA.- (VIGENCIA Y PLAZO DEL CONTRATO)</w:t>
      </w:r>
    </w:p>
    <w:p w:rsidR="00823E64" w:rsidRDefault="00823E64" w:rsidP="00823E64">
      <w:pPr>
        <w:spacing w:after="120"/>
        <w:ind w:left="567" w:hanging="567"/>
        <w:jc w:val="both"/>
        <w:rPr>
          <w:rFonts w:ascii="Arial" w:hAnsi="Arial" w:cs="Arial"/>
          <w:b/>
          <w:highlight w:val="cyan"/>
          <w:lang w:val="es-ES_tradnl"/>
        </w:rPr>
      </w:pPr>
      <w:r>
        <w:rPr>
          <w:rFonts w:ascii="Arial" w:hAnsi="Arial" w:cs="Arial"/>
          <w:b/>
          <w:highlight w:val="cyan"/>
          <w:lang w:val="es-ES_tradnl"/>
        </w:rPr>
        <w:t xml:space="preserve">7.1. </w:t>
      </w:r>
      <w:r>
        <w:rPr>
          <w:rFonts w:ascii="Arial" w:hAnsi="Arial" w:cs="Arial"/>
          <w:b/>
          <w:highlight w:val="cyan"/>
          <w:lang w:val="es-ES_tradnl"/>
        </w:rPr>
        <w:tab/>
        <w:t>Vigencia:</w:t>
      </w:r>
    </w:p>
    <w:p w:rsidR="00823E64" w:rsidRDefault="00823E64" w:rsidP="00823E64">
      <w:pPr>
        <w:spacing w:after="120"/>
        <w:ind w:left="567"/>
        <w:jc w:val="both"/>
        <w:rPr>
          <w:rFonts w:ascii="Arial" w:hAnsi="Arial" w:cs="Arial"/>
          <w:highlight w:val="cyan"/>
          <w:lang w:val="es-ES_tradnl"/>
        </w:rPr>
      </w:pPr>
      <w:r>
        <w:rPr>
          <w:rFonts w:ascii="Arial" w:hAnsi="Arial" w:cs="Arial"/>
          <w:highlight w:val="cyan"/>
          <w:lang w:val="es-ES_tradnl"/>
        </w:rPr>
        <w:t>El presente Contrato tendrá vigencia desde el día de su suscripción por ambas Partes hasta la emisión del acta de cierre de Contrato por parte de la</w:t>
      </w:r>
      <w:r>
        <w:rPr>
          <w:rFonts w:ascii="Arial" w:hAnsi="Arial" w:cs="Arial"/>
          <w:b/>
          <w:highlight w:val="cyan"/>
          <w:lang w:val="es-ES_tradnl"/>
        </w:rPr>
        <w:t xml:space="preserve"> ENTIDAD.</w:t>
      </w:r>
    </w:p>
    <w:p w:rsidR="00823E64" w:rsidRDefault="00823E64" w:rsidP="00823E64">
      <w:pPr>
        <w:spacing w:after="120"/>
        <w:ind w:left="567" w:hanging="567"/>
        <w:jc w:val="both"/>
        <w:rPr>
          <w:rFonts w:ascii="Arial" w:hAnsi="Arial" w:cs="Arial"/>
          <w:b/>
          <w:highlight w:val="cyan"/>
          <w:lang w:val="es-ES_tradnl"/>
        </w:rPr>
      </w:pPr>
      <w:r>
        <w:rPr>
          <w:rFonts w:ascii="Arial" w:hAnsi="Arial" w:cs="Arial"/>
          <w:b/>
          <w:highlight w:val="cyan"/>
          <w:lang w:val="es-ES_tradnl"/>
        </w:rPr>
        <w:t xml:space="preserve">7.2. </w:t>
      </w:r>
      <w:r>
        <w:rPr>
          <w:rFonts w:ascii="Arial" w:hAnsi="Arial" w:cs="Arial"/>
          <w:b/>
          <w:highlight w:val="cyan"/>
          <w:lang w:val="es-ES_tradnl"/>
        </w:rPr>
        <w:tab/>
        <w:t>Plazo:</w:t>
      </w:r>
    </w:p>
    <w:p w:rsidR="00823E64" w:rsidRDefault="00823E64" w:rsidP="00823E64">
      <w:pPr>
        <w:spacing w:after="120"/>
        <w:ind w:left="567"/>
        <w:jc w:val="both"/>
        <w:rPr>
          <w:rFonts w:ascii="Arial" w:hAnsi="Arial" w:cs="Arial"/>
          <w:lang w:val="es-ES_tradnl"/>
        </w:rPr>
      </w:pPr>
      <w:r>
        <w:rPr>
          <w:rFonts w:ascii="Arial" w:hAnsi="Arial" w:cs="Arial"/>
          <w:highlight w:val="cyan"/>
          <w:lang w:val="es-ES_tradnl"/>
        </w:rPr>
        <w:t xml:space="preserve">El </w:t>
      </w:r>
      <w:r>
        <w:rPr>
          <w:rFonts w:ascii="Arial" w:hAnsi="Arial" w:cs="Arial"/>
          <w:b/>
          <w:bCs/>
          <w:highlight w:val="cyan"/>
          <w:lang w:val="es-ES_tradnl"/>
        </w:rPr>
        <w:t xml:space="preserve">PROVEEDOR </w:t>
      </w:r>
      <w:r>
        <w:rPr>
          <w:rFonts w:ascii="Arial" w:hAnsi="Arial" w:cs="Arial"/>
          <w:highlight w:val="cyan"/>
          <w:lang w:val="es-ES_tradnl"/>
        </w:rPr>
        <w:t>entregará la Adquisición en el plazo máximo de __________________ días calendario, computables a partir de la instrucción de la Unidad Solicitante.</w:t>
      </w:r>
      <w:r>
        <w:rPr>
          <w:rFonts w:ascii="Arial" w:hAnsi="Arial" w:cs="Arial"/>
          <w:lang w:val="es-ES_tradnl"/>
        </w:rPr>
        <w:t xml:space="preserve"> </w:t>
      </w:r>
    </w:p>
    <w:p w:rsidR="00823E64" w:rsidRDefault="00823E64" w:rsidP="00823E64">
      <w:pPr>
        <w:spacing w:after="120"/>
        <w:jc w:val="both"/>
        <w:rPr>
          <w:rFonts w:ascii="Arial" w:hAnsi="Arial" w:cs="Arial"/>
          <w:b/>
          <w:u w:val="single"/>
        </w:rPr>
      </w:pPr>
      <w:r>
        <w:rPr>
          <w:rFonts w:ascii="Arial" w:hAnsi="Arial" w:cs="Arial"/>
          <w:b/>
          <w:u w:val="single"/>
          <w:lang w:val="es-ES_tradnl"/>
        </w:rPr>
        <w:t xml:space="preserve">OCTAVA.- </w:t>
      </w:r>
      <w:r>
        <w:rPr>
          <w:rFonts w:ascii="Arial" w:hAnsi="Arial" w:cs="Arial"/>
          <w:b/>
          <w:u w:val="single"/>
        </w:rPr>
        <w:t>(LUGAR DE ENTREGA)</w:t>
      </w:r>
    </w:p>
    <w:p w:rsidR="00823E64" w:rsidRDefault="00823E64" w:rsidP="00823E64">
      <w:pPr>
        <w:spacing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la Adquisición será___________________________ de la </w:t>
      </w:r>
      <w:r>
        <w:rPr>
          <w:rFonts w:ascii="Arial" w:hAnsi="Arial" w:cs="Arial"/>
          <w:b/>
          <w:lang w:val="es-ES_tradnl"/>
        </w:rPr>
        <w:t>ENTIDAD</w:t>
      </w:r>
      <w:r>
        <w:rPr>
          <w:rFonts w:ascii="Arial" w:hAnsi="Arial" w:cs="Arial"/>
          <w:lang w:val="es-ES_tradnl"/>
        </w:rPr>
        <w:t xml:space="preserve"> ubicado en la ciudad de _________________, en coordinación con el </w:t>
      </w:r>
      <w:r>
        <w:rPr>
          <w:rFonts w:ascii="Arial" w:hAnsi="Arial" w:cs="Arial"/>
          <w:i/>
          <w:u w:val="single"/>
          <w:lang w:val="es-ES_tradnl"/>
        </w:rPr>
        <w:t>Responsable o Comité de Recepción</w:t>
      </w:r>
      <w:r>
        <w:rPr>
          <w:rFonts w:ascii="Arial" w:hAnsi="Arial" w:cs="Arial"/>
          <w:lang w:val="es-ES_tradnl"/>
        </w:rPr>
        <w:t>.</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NOVENA.- (MONTO DEL CONTRATO)</w:t>
      </w:r>
    </w:p>
    <w:p w:rsidR="00823E64" w:rsidRDefault="00823E64" w:rsidP="00823E64">
      <w:pPr>
        <w:spacing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23E64" w:rsidTr="00823E6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823E64" w:rsidRDefault="00823E64">
            <w:pPr>
              <w:jc w:val="center"/>
              <w:rPr>
                <w:rFonts w:ascii="Arial" w:hAnsi="Arial" w:cs="Arial"/>
                <w:color w:val="000000"/>
                <w:lang w:val="es-BO" w:eastAsia="es-BO"/>
              </w:rPr>
            </w:pPr>
            <w:r>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823E64" w:rsidRDefault="00823E64">
            <w:pPr>
              <w:jc w:val="center"/>
              <w:rPr>
                <w:rFonts w:ascii="Arial" w:hAnsi="Arial" w:cs="Arial"/>
                <w:color w:val="000000"/>
                <w:lang w:val="es-BO" w:eastAsia="es-BO"/>
              </w:rPr>
            </w:pPr>
            <w:r>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823E64" w:rsidRDefault="00823E64">
            <w:pPr>
              <w:jc w:val="center"/>
              <w:rPr>
                <w:rFonts w:ascii="Arial" w:hAnsi="Arial" w:cs="Arial"/>
                <w:color w:val="000000"/>
                <w:lang w:val="es-BO" w:eastAsia="es-BO"/>
              </w:rPr>
            </w:pPr>
            <w:r>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823E64" w:rsidRDefault="00823E64">
            <w:pPr>
              <w:jc w:val="center"/>
              <w:rPr>
                <w:rFonts w:ascii="Arial" w:hAnsi="Arial" w:cs="Arial"/>
                <w:color w:val="000000"/>
                <w:lang w:val="es-BO" w:eastAsia="es-BO"/>
              </w:rPr>
            </w:pPr>
            <w:r>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823E64" w:rsidRDefault="00823E64">
            <w:pPr>
              <w:jc w:val="center"/>
              <w:rPr>
                <w:rFonts w:ascii="Arial" w:hAnsi="Arial" w:cs="Arial"/>
                <w:b/>
                <w:bCs/>
                <w:color w:val="000000"/>
                <w:lang w:val="es-BO" w:eastAsia="es-BO"/>
              </w:rPr>
            </w:pPr>
            <w:r>
              <w:rPr>
                <w:rFonts w:ascii="Arial" w:hAnsi="Arial" w:cs="Arial"/>
                <w:b/>
                <w:bCs/>
                <w:color w:val="000000"/>
                <w:lang w:val="es-BO" w:eastAsia="es-BO"/>
              </w:rPr>
              <w:t>Precio Unitario</w:t>
            </w:r>
          </w:p>
          <w:p w:rsidR="00823E64" w:rsidRDefault="00823E64">
            <w:pPr>
              <w:jc w:val="center"/>
              <w:rPr>
                <w:rFonts w:ascii="Arial" w:hAnsi="Arial" w:cs="Arial"/>
                <w:color w:val="000000"/>
                <w:lang w:val="es-BO" w:eastAsia="es-BO"/>
              </w:rPr>
            </w:pPr>
            <w:r>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823E64" w:rsidRDefault="00823E64">
            <w:pPr>
              <w:jc w:val="center"/>
              <w:rPr>
                <w:rFonts w:ascii="Arial" w:hAnsi="Arial" w:cs="Arial"/>
                <w:b/>
                <w:bCs/>
                <w:color w:val="000000"/>
                <w:lang w:val="es-BO" w:eastAsia="es-BO"/>
              </w:rPr>
            </w:pPr>
            <w:r>
              <w:rPr>
                <w:rFonts w:ascii="Arial" w:hAnsi="Arial" w:cs="Arial"/>
                <w:b/>
                <w:bCs/>
                <w:color w:val="000000"/>
                <w:lang w:val="es-BO" w:eastAsia="es-BO"/>
              </w:rPr>
              <w:t>PRECIO</w:t>
            </w:r>
          </w:p>
          <w:p w:rsidR="00823E64" w:rsidRDefault="00823E64">
            <w:pPr>
              <w:jc w:val="center"/>
              <w:rPr>
                <w:rFonts w:ascii="Arial" w:hAnsi="Arial" w:cs="Arial"/>
                <w:b/>
                <w:bCs/>
                <w:color w:val="000000"/>
                <w:lang w:val="es-BO" w:eastAsia="es-BO"/>
              </w:rPr>
            </w:pPr>
            <w:r>
              <w:rPr>
                <w:rFonts w:ascii="Arial" w:hAnsi="Arial" w:cs="Arial"/>
                <w:b/>
                <w:bCs/>
                <w:color w:val="000000"/>
                <w:lang w:val="es-BO" w:eastAsia="es-BO"/>
              </w:rPr>
              <w:t>TOTAL</w:t>
            </w:r>
          </w:p>
          <w:p w:rsidR="00823E64" w:rsidRDefault="00823E64">
            <w:pPr>
              <w:jc w:val="center"/>
              <w:rPr>
                <w:rFonts w:ascii="Arial" w:hAnsi="Arial" w:cs="Arial"/>
                <w:color w:val="000000"/>
                <w:lang w:val="es-BO" w:eastAsia="es-BO"/>
              </w:rPr>
            </w:pPr>
            <w:r>
              <w:rPr>
                <w:rFonts w:ascii="Arial" w:hAnsi="Arial" w:cs="Arial"/>
                <w:b/>
                <w:bCs/>
                <w:color w:val="000000"/>
                <w:lang w:val="es-BO" w:eastAsia="es-BO"/>
              </w:rPr>
              <w:t>(Bs.)</w:t>
            </w:r>
          </w:p>
        </w:tc>
      </w:tr>
      <w:tr w:rsidR="00823E64" w:rsidTr="00823E64">
        <w:trPr>
          <w:trHeight w:val="335"/>
        </w:trPr>
        <w:tc>
          <w:tcPr>
            <w:tcW w:w="640" w:type="dxa"/>
            <w:tcBorders>
              <w:top w:val="nil"/>
              <w:left w:val="single" w:sz="4" w:space="0" w:color="auto"/>
              <w:bottom w:val="single" w:sz="4" w:space="0" w:color="auto"/>
              <w:right w:val="single" w:sz="4" w:space="0" w:color="auto"/>
            </w:tcBorders>
            <w:noWrap/>
            <w:vAlign w:val="center"/>
          </w:tcPr>
          <w:p w:rsidR="00823E64" w:rsidRDefault="00823E64">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rsidR="00823E64" w:rsidRDefault="00823E6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rsidR="00823E64" w:rsidRDefault="00823E6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rsidR="00823E64" w:rsidRDefault="00823E64">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rsidR="00823E64" w:rsidRDefault="00823E64">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rsidR="00823E64" w:rsidRDefault="00823E64">
            <w:pPr>
              <w:jc w:val="right"/>
              <w:rPr>
                <w:rFonts w:ascii="Arial" w:hAnsi="Arial" w:cs="Arial"/>
                <w:color w:val="000000"/>
                <w:lang w:val="es-BO" w:eastAsia="es-BO"/>
              </w:rPr>
            </w:pPr>
          </w:p>
        </w:tc>
      </w:tr>
      <w:tr w:rsidR="00823E64" w:rsidTr="00823E64">
        <w:trPr>
          <w:trHeight w:val="259"/>
        </w:trPr>
        <w:tc>
          <w:tcPr>
            <w:tcW w:w="640" w:type="dxa"/>
            <w:tcBorders>
              <w:top w:val="single" w:sz="4" w:space="0" w:color="auto"/>
              <w:left w:val="nil"/>
              <w:bottom w:val="nil"/>
              <w:right w:val="nil"/>
            </w:tcBorders>
            <w:noWrap/>
            <w:vAlign w:val="center"/>
            <w:hideMark/>
          </w:tcPr>
          <w:p w:rsidR="00823E64" w:rsidRDefault="00823E64">
            <w:pPr>
              <w:jc w:val="center"/>
              <w:rPr>
                <w:rFonts w:ascii="Arial" w:hAnsi="Arial" w:cs="Arial"/>
                <w:b/>
                <w:bCs/>
                <w:color w:val="000000"/>
                <w:lang w:val="es-BO" w:eastAsia="es-BO"/>
              </w:rPr>
            </w:pPr>
            <w:r>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rsidR="00823E64" w:rsidRDefault="00823E64">
            <w:pPr>
              <w:rPr>
                <w:rFonts w:ascii="Arial" w:hAnsi="Arial" w:cs="Arial"/>
                <w:b/>
                <w:bCs/>
                <w:color w:val="000000"/>
                <w:lang w:val="es-BO" w:eastAsia="es-BO"/>
              </w:rPr>
            </w:pPr>
            <w:r>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rsidR="00823E64" w:rsidRDefault="00823E64">
            <w:pPr>
              <w:rPr>
                <w:rFonts w:ascii="Arial" w:hAnsi="Arial" w:cs="Arial"/>
                <w:b/>
                <w:bCs/>
                <w:color w:val="000000"/>
                <w:lang w:val="es-BO" w:eastAsia="es-BO"/>
              </w:rPr>
            </w:pPr>
          </w:p>
        </w:tc>
        <w:tc>
          <w:tcPr>
            <w:tcW w:w="1120" w:type="dxa"/>
            <w:tcBorders>
              <w:top w:val="single" w:sz="4" w:space="0" w:color="auto"/>
              <w:left w:val="nil"/>
              <w:bottom w:val="nil"/>
              <w:right w:val="single" w:sz="4" w:space="0" w:color="auto"/>
            </w:tcBorders>
            <w:noWrap/>
            <w:vAlign w:val="center"/>
            <w:hideMark/>
          </w:tcPr>
          <w:p w:rsidR="00823E64" w:rsidRDefault="00823E64">
            <w:pPr>
              <w:rPr>
                <w:rFonts w:ascii="Bookman Old Style" w:eastAsiaTheme="minorHAnsi" w:hAnsi="Bookman Old Style" w:cstheme="minorBidi"/>
                <w:lang w:val="es-BO"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823E64" w:rsidRDefault="00823E64">
            <w:pPr>
              <w:jc w:val="right"/>
              <w:rPr>
                <w:rFonts w:ascii="Arial" w:hAnsi="Arial" w:cs="Arial"/>
                <w:b/>
                <w:bCs/>
                <w:color w:val="000000"/>
                <w:lang w:val="es-BO" w:eastAsia="es-BO"/>
              </w:rPr>
            </w:pPr>
            <w:r>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rsidR="00823E64" w:rsidRDefault="00823E64">
            <w:pPr>
              <w:rPr>
                <w:rFonts w:ascii="Arial" w:hAnsi="Arial" w:cs="Arial"/>
                <w:b/>
                <w:bCs/>
                <w:color w:val="000000"/>
                <w:lang w:val="es-BO" w:eastAsia="es-BO"/>
              </w:rPr>
            </w:pPr>
          </w:p>
        </w:tc>
      </w:tr>
    </w:tbl>
    <w:p w:rsidR="00823E64" w:rsidRDefault="00823E64" w:rsidP="00823E64">
      <w:pPr>
        <w:spacing w:before="120" w:after="120"/>
        <w:jc w:val="both"/>
        <w:rPr>
          <w:rFonts w:ascii="Arial" w:hAnsi="Arial" w:cs="Arial"/>
          <w:lang w:val="es-ES_tradnl" w:eastAsia="es-ES"/>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rsidR="00823E64" w:rsidRDefault="00823E64" w:rsidP="00823E64">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w:t>
      </w:r>
      <w:r>
        <w:rPr>
          <w:rFonts w:ascii="Arial" w:hAnsi="Arial" w:cs="Arial"/>
          <w:lang w:val="es-ES_tradnl"/>
        </w:rPr>
        <w:lastRenderedPageBreak/>
        <w:t xml:space="preserve">cualquier otro similar a la </w:t>
      </w:r>
      <w:r>
        <w:rPr>
          <w:rFonts w:ascii="Arial" w:hAnsi="Arial" w:cs="Arial"/>
          <w:b/>
          <w:lang w:val="es-ES_tradnl"/>
        </w:rPr>
        <w:t>ENTIDAD.</w:t>
      </w:r>
    </w:p>
    <w:p w:rsidR="00823E64" w:rsidRDefault="00823E64" w:rsidP="00823E64">
      <w:pPr>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823E64" w:rsidRDefault="00823E64" w:rsidP="00823E64">
      <w:pPr>
        <w:spacing w:before="120" w:after="120"/>
        <w:jc w:val="both"/>
        <w:rPr>
          <w:rFonts w:ascii="Arial" w:hAnsi="Arial" w:cs="Arial"/>
          <w:b/>
          <w:u w:val="single"/>
          <w:lang w:val="es-ES_tradnl"/>
        </w:rPr>
      </w:pPr>
      <w:r>
        <w:rPr>
          <w:rFonts w:ascii="Arial" w:hAnsi="Arial" w:cs="Arial"/>
          <w:b/>
          <w:u w:val="single"/>
          <w:lang w:val="es-ES_tradnl"/>
        </w:rPr>
        <w:t>DÉCIMA.- (FORMA DE PAGO)</w:t>
      </w:r>
    </w:p>
    <w:p w:rsidR="00823E64" w:rsidRDefault="00823E64" w:rsidP="00823E64">
      <w:pPr>
        <w:tabs>
          <w:tab w:val="num" w:pos="993"/>
        </w:tabs>
        <w:spacing w:before="120" w:after="120"/>
        <w:jc w:val="both"/>
        <w:rPr>
          <w:rFonts w:ascii="Arial" w:hAnsi="Arial" w:cs="Arial"/>
          <w:lang w:val="es-ES_tradnl"/>
        </w:rPr>
      </w:pPr>
      <w:r>
        <w:rPr>
          <w:rFonts w:ascii="Arial" w:hAnsi="Arial" w:cs="Arial"/>
          <w:lang w:val="es-ES_tradnl"/>
        </w:rPr>
        <w:t xml:space="preserve">El monto del presente Contrato será pagado por la </w:t>
      </w:r>
      <w:r>
        <w:rPr>
          <w:rFonts w:ascii="Arial" w:hAnsi="Arial" w:cs="Arial"/>
          <w:b/>
          <w:lang w:val="es-ES_tradnl"/>
        </w:rPr>
        <w:t>ENTIDAD</w:t>
      </w:r>
      <w:r>
        <w:rPr>
          <w:rFonts w:ascii="Arial" w:hAnsi="Arial" w:cs="Arial"/>
          <w:lang w:val="es-ES_tradnl"/>
        </w:rPr>
        <w:t xml:space="preserve"> a favor del </w:t>
      </w:r>
      <w:r>
        <w:rPr>
          <w:rFonts w:ascii="Arial" w:hAnsi="Arial" w:cs="Arial"/>
          <w:b/>
          <w:lang w:val="es-ES_tradnl"/>
        </w:rPr>
        <w:t>PROVEEDOR,</w:t>
      </w:r>
      <w:r>
        <w:rPr>
          <w:rFonts w:ascii="Arial" w:hAnsi="Arial" w:cs="Arial"/>
          <w:lang w:val="es-ES_tradnl"/>
        </w:rPr>
        <w:t xml:space="preserve"> una vez emitido el informe de conformidad por el </w:t>
      </w:r>
      <w:r>
        <w:rPr>
          <w:rFonts w:ascii="Arial" w:hAnsi="Arial" w:cs="Arial"/>
          <w:i/>
          <w:u w:val="single"/>
          <w:lang w:val="es-ES_tradnl"/>
        </w:rPr>
        <w:t>Responsable o Comité de Recepción</w:t>
      </w:r>
      <w:r>
        <w:rPr>
          <w:rFonts w:ascii="Arial" w:hAnsi="Arial" w:cs="Arial"/>
          <w:lang w:val="es-ES_tradnl"/>
        </w:rPr>
        <w:t xml:space="preserve"> del lugar </w:t>
      </w:r>
      <w:r>
        <w:rPr>
          <w:rFonts w:ascii="Arial" w:hAnsi="Arial" w:cs="Arial"/>
          <w:i/>
          <w:lang w:val="es-ES_tradnl"/>
        </w:rPr>
        <w:t xml:space="preserve">(de los lugares) </w:t>
      </w:r>
      <w:r>
        <w:rPr>
          <w:rFonts w:ascii="Arial" w:hAnsi="Arial" w:cs="Arial"/>
          <w:lang w:val="es-ES_tradnl"/>
        </w:rPr>
        <w:t xml:space="preserve">donde se realice la </w:t>
      </w:r>
      <w:r>
        <w:rPr>
          <w:rFonts w:ascii="Arial" w:hAnsi="Arial" w:cs="Arial"/>
          <w:i/>
          <w:lang w:val="es-ES_tradnl"/>
        </w:rPr>
        <w:t xml:space="preserve">(s) </w:t>
      </w:r>
      <w:r>
        <w:rPr>
          <w:rFonts w:ascii="Arial" w:hAnsi="Arial" w:cs="Arial"/>
          <w:lang w:val="es-ES_tradnl"/>
        </w:rPr>
        <w:t>entrega</w:t>
      </w:r>
      <w:r>
        <w:rPr>
          <w:rFonts w:ascii="Arial" w:hAnsi="Arial" w:cs="Arial"/>
          <w:i/>
          <w:lang w:val="es-ES_tradnl"/>
        </w:rPr>
        <w:t>(s)</w:t>
      </w:r>
      <w:r>
        <w:rPr>
          <w:rFonts w:ascii="Arial" w:hAnsi="Arial" w:cs="Arial"/>
          <w:lang w:val="es-ES_tradnl"/>
        </w:rPr>
        <w:t>.</w:t>
      </w:r>
    </w:p>
    <w:p w:rsidR="00823E64" w:rsidRDefault="00823E64" w:rsidP="00823E64">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823E64" w:rsidRDefault="00823E64" w:rsidP="001123EF">
      <w:pPr>
        <w:pStyle w:val="Prrafodelista"/>
        <w:numPr>
          <w:ilvl w:val="0"/>
          <w:numId w:val="58"/>
        </w:numPr>
        <w:spacing w:before="120" w:after="120"/>
        <w:contextualSpacing/>
        <w:jc w:val="both"/>
        <w:rPr>
          <w:rFonts w:ascii="Arial" w:hAnsi="Arial" w:cs="Arial"/>
          <w:lang w:val="es-ES_tradnl"/>
        </w:rPr>
      </w:pPr>
      <w:r>
        <w:rPr>
          <w:rFonts w:ascii="Arial" w:hAnsi="Arial" w:cs="Arial"/>
          <w:lang w:val="es-ES_tradnl"/>
        </w:rPr>
        <w:t>Solicitud de pago.</w:t>
      </w:r>
    </w:p>
    <w:p w:rsidR="00823E64" w:rsidRDefault="00823E64" w:rsidP="001123EF">
      <w:pPr>
        <w:pStyle w:val="Prrafodelista"/>
        <w:numPr>
          <w:ilvl w:val="0"/>
          <w:numId w:val="58"/>
        </w:numPr>
        <w:tabs>
          <w:tab w:val="num" w:pos="993"/>
        </w:tabs>
        <w:spacing w:before="120" w:after="120"/>
        <w:contextualSpacing/>
        <w:jc w:val="both"/>
        <w:rPr>
          <w:rFonts w:ascii="Arial" w:hAnsi="Arial" w:cs="Arial"/>
          <w:lang w:val="es-ES_tradnl"/>
        </w:rPr>
      </w:pPr>
      <w:r>
        <w:rPr>
          <w:rFonts w:ascii="Arial" w:hAnsi="Arial" w:cs="Arial"/>
          <w:lang w:val="es-ES_tradnl"/>
        </w:rPr>
        <w:t>Factura original.</w:t>
      </w:r>
    </w:p>
    <w:p w:rsidR="00823E64" w:rsidRDefault="00823E64" w:rsidP="001123EF">
      <w:pPr>
        <w:pStyle w:val="Prrafodelista"/>
        <w:numPr>
          <w:ilvl w:val="0"/>
          <w:numId w:val="58"/>
        </w:numPr>
        <w:tabs>
          <w:tab w:val="num" w:pos="993"/>
        </w:tabs>
        <w:spacing w:before="120" w:after="120"/>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823E64" w:rsidRDefault="00823E64" w:rsidP="001123EF">
      <w:pPr>
        <w:pStyle w:val="Prrafodelista"/>
        <w:numPr>
          <w:ilvl w:val="0"/>
          <w:numId w:val="58"/>
        </w:numPr>
        <w:tabs>
          <w:tab w:val="num" w:pos="993"/>
        </w:tabs>
        <w:spacing w:before="120" w:after="120"/>
        <w:contextualSpacing/>
        <w:jc w:val="both"/>
        <w:rPr>
          <w:rFonts w:ascii="Arial" w:hAnsi="Arial" w:cs="Arial"/>
          <w:lang w:val="es-ES_tradnl"/>
        </w:rPr>
      </w:pPr>
      <w:r>
        <w:rPr>
          <w:rFonts w:ascii="Arial" w:hAnsi="Arial" w:cs="Arial"/>
          <w:lang w:val="es-ES_tradnl"/>
        </w:rPr>
        <w:t>Cédula de identidad del representante legal.</w:t>
      </w:r>
    </w:p>
    <w:p w:rsidR="00823E64" w:rsidRDefault="00823E64" w:rsidP="001123EF">
      <w:pPr>
        <w:pStyle w:val="Prrafodelista"/>
        <w:numPr>
          <w:ilvl w:val="0"/>
          <w:numId w:val="58"/>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identificación tributaria (NIT).</w:t>
      </w:r>
    </w:p>
    <w:p w:rsidR="00823E64" w:rsidRDefault="00823E64" w:rsidP="00823E64">
      <w:pPr>
        <w:spacing w:before="120" w:after="120"/>
        <w:jc w:val="both"/>
        <w:rPr>
          <w:rFonts w:ascii="Arial" w:hAnsi="Arial" w:cs="Arial"/>
          <w:b/>
          <w:iCs/>
          <w:u w:val="single"/>
        </w:rPr>
      </w:pPr>
      <w:r>
        <w:rPr>
          <w:rFonts w:ascii="Arial" w:hAnsi="Arial" w:cs="Arial"/>
          <w:b/>
          <w:iCs/>
          <w:u w:val="single"/>
        </w:rPr>
        <w:t>DÉCIMA PRIMERA.- (FACTURACIÓN)</w:t>
      </w:r>
    </w:p>
    <w:p w:rsidR="00823E64" w:rsidRDefault="00823E64" w:rsidP="00823E64">
      <w:pPr>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23E64" w:rsidRDefault="00823E64" w:rsidP="00823E64">
      <w:pPr>
        <w:spacing w:before="120" w:after="120"/>
        <w:jc w:val="both"/>
        <w:rPr>
          <w:rFonts w:ascii="Arial" w:hAnsi="Arial" w:cs="Arial"/>
          <w:b/>
          <w:u w:val="single"/>
          <w:lang w:val="es-ES_tradnl"/>
        </w:rPr>
      </w:pPr>
      <w:r>
        <w:rPr>
          <w:rFonts w:ascii="Arial" w:hAnsi="Arial" w:cs="Arial"/>
          <w:b/>
          <w:u w:val="single"/>
          <w:lang w:val="es-ES_tradnl"/>
        </w:rPr>
        <w:t>DÉCIMA SEGUNDA.- (GARANTÍA)</w:t>
      </w:r>
    </w:p>
    <w:p w:rsidR="00823E64" w:rsidRDefault="00823E64" w:rsidP="00823E64">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rsidR="00823E64" w:rsidRDefault="00823E64" w:rsidP="00823E64">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Pr>
          <w:rFonts w:ascii="Arial" w:hAnsi="Arial" w:cs="Arial"/>
          <w:i/>
          <w:lang w:val="es-ES_tradnl"/>
        </w:rPr>
        <w:t>,</w:t>
      </w:r>
      <w:r>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23E64" w:rsidRDefault="00823E64" w:rsidP="00823E64">
      <w:pPr>
        <w:spacing w:before="120" w:after="120"/>
        <w:ind w:right="-7"/>
        <w:jc w:val="both"/>
        <w:outlineLvl w:val="1"/>
        <w:rPr>
          <w:rFonts w:ascii="Arial" w:hAnsi="Arial" w:cs="Arial"/>
          <w:lang w:val="es-BO"/>
        </w:rPr>
      </w:pPr>
      <w:r>
        <w:rPr>
          <w:rFonts w:ascii="Arial" w:hAnsi="Arial" w:cs="Arial"/>
          <w:lang w:val="es-BO"/>
        </w:rPr>
        <w:t xml:space="preserve">Cualquier incumplimiento contractual en que incurra el </w:t>
      </w:r>
      <w:r>
        <w:rPr>
          <w:rFonts w:ascii="Arial" w:hAnsi="Arial" w:cs="Arial"/>
          <w:b/>
          <w:lang w:val="es-BO"/>
        </w:rPr>
        <w:t>PROVEEDOR</w:t>
      </w:r>
      <w:r>
        <w:rPr>
          <w:rFonts w:ascii="Arial" w:hAnsi="Arial" w:cs="Arial"/>
          <w:lang w:val="es-BO"/>
        </w:rPr>
        <w:t xml:space="preserve">, dará lugar a la ejecución de la boleta de garantía antes mencionada en favor de la </w:t>
      </w:r>
      <w:r>
        <w:rPr>
          <w:rFonts w:ascii="Arial" w:hAnsi="Arial" w:cs="Arial"/>
          <w:b/>
          <w:lang w:val="es-BO"/>
        </w:rPr>
        <w:t>ENTIDAD</w:t>
      </w:r>
      <w:r>
        <w:rPr>
          <w:rFonts w:ascii="Arial" w:hAnsi="Arial" w:cs="Arial"/>
          <w:lang w:val="es-BO"/>
        </w:rPr>
        <w:t xml:space="preserve"> a su sólo requerimiento, sin necesidad de ningún trámite o acción judicial.</w:t>
      </w:r>
    </w:p>
    <w:p w:rsidR="00823E64" w:rsidRDefault="00823E64" w:rsidP="00823E64">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Pr>
          <w:rFonts w:ascii="Arial" w:hAnsi="Arial" w:cs="Arial"/>
          <w:b/>
          <w:lang w:val="es-ES_tradnl"/>
        </w:rPr>
        <w:t>.</w:t>
      </w:r>
    </w:p>
    <w:p w:rsidR="00823E64" w:rsidRDefault="00823E64" w:rsidP="00823E64">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rsidR="00823E64" w:rsidRDefault="00823E64" w:rsidP="00823E64">
      <w:pPr>
        <w:spacing w:before="120" w:after="120"/>
        <w:jc w:val="both"/>
        <w:rPr>
          <w:rFonts w:ascii="Arial" w:hAnsi="Arial" w:cs="Arial"/>
          <w:lang w:val="es-ES_tradn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una multa equivalente al </w:t>
      </w:r>
      <w:r>
        <w:rPr>
          <w:rFonts w:ascii="Arial" w:hAnsi="Arial" w:cs="Arial"/>
          <w:i/>
          <w:u w:val="single"/>
          <w:lang w:val="es-ES_tradnl"/>
        </w:rPr>
        <w:t>numeral</w:t>
      </w:r>
      <w:r>
        <w:rPr>
          <w:rFonts w:ascii="Arial" w:hAnsi="Arial" w:cs="Arial"/>
          <w:u w:val="single"/>
          <w:lang w:val="es-ES_tradnl"/>
        </w:rPr>
        <w:t xml:space="preserve">% </w:t>
      </w:r>
      <w:r>
        <w:rPr>
          <w:rFonts w:ascii="Arial" w:hAnsi="Arial" w:cs="Arial"/>
          <w:i/>
          <w:u w:val="single"/>
          <w:lang w:val="es-ES_tradnl"/>
        </w:rPr>
        <w:t>(literal</w:t>
      </w:r>
      <w:r>
        <w:rPr>
          <w:rFonts w:ascii="Arial" w:hAnsi="Arial" w:cs="Arial"/>
          <w:lang w:val="es-ES_tradnl"/>
        </w:rPr>
        <w:t xml:space="preserve"> por ciento) sobre el monto total del Contrato, por cada día calendario de retraso.</w:t>
      </w:r>
    </w:p>
    <w:p w:rsidR="00823E64" w:rsidRDefault="00823E64" w:rsidP="00823E64">
      <w:p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823E64" w:rsidRDefault="00823E64" w:rsidP="00823E64">
      <w:pPr>
        <w:spacing w:before="120" w:after="120"/>
        <w:jc w:val="both"/>
        <w:rPr>
          <w:rFonts w:ascii="Arial" w:hAnsi="Arial" w:cs="Arial"/>
        </w:rPr>
      </w:pPr>
      <w:r>
        <w:rPr>
          <w:rFonts w:ascii="Arial" w:hAnsi="Arial" w:cs="Arial"/>
        </w:rPr>
        <w:lastRenderedPageBreak/>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823E64" w:rsidRDefault="00823E64" w:rsidP="00823E64">
      <w:pPr>
        <w:spacing w:before="120" w:after="120"/>
        <w:jc w:val="both"/>
        <w:rPr>
          <w:rFonts w:ascii="Arial" w:hAnsi="Arial" w:cs="Arial"/>
          <w:b/>
          <w:i/>
          <w:highlight w:val="yellow"/>
        </w:rPr>
      </w:pPr>
      <w:r>
        <w:rPr>
          <w:rFonts w:ascii="Arial" w:hAnsi="Arial" w:cs="Arial"/>
          <w:b/>
          <w:i/>
          <w:highlight w:val="yellow"/>
        </w:rPr>
        <w:t>(Aplicar una de las opciones según corresponda cuando se haya establecido 1 o varios pagos)</w:t>
      </w:r>
    </w:p>
    <w:p w:rsidR="00823E64" w:rsidRDefault="00823E64" w:rsidP="00823E64">
      <w:pPr>
        <w:spacing w:before="120" w:after="120"/>
        <w:jc w:val="both"/>
        <w:rPr>
          <w:rFonts w:ascii="Arial" w:hAnsi="Arial" w:cs="Arial"/>
          <w:highlight w:val="yellow"/>
        </w:rPr>
      </w:pPr>
      <w:r>
        <w:rPr>
          <w:rFonts w:ascii="Arial" w:hAnsi="Arial" w:cs="Arial"/>
          <w:b/>
          <w:highlight w:val="yellow"/>
        </w:rPr>
        <w:t>OPCION 1.-</w:t>
      </w:r>
      <w:r>
        <w:rPr>
          <w:rFonts w:ascii="Arial" w:hAnsi="Arial" w:cs="Arial"/>
          <w:highlight w:val="yellow"/>
        </w:rPr>
        <w:t xml:space="preserve"> Las multas serán aplicadas al momento del pago final mediante descuentos establecidos expresamente por la </w:t>
      </w:r>
      <w:r>
        <w:rPr>
          <w:rFonts w:ascii="Arial" w:hAnsi="Arial" w:cs="Arial"/>
          <w:b/>
          <w:bCs/>
          <w:highlight w:val="yellow"/>
        </w:rPr>
        <w:t>ENTIDAD</w:t>
      </w:r>
      <w:r>
        <w:rPr>
          <w:rFonts w:ascii="Arial" w:hAnsi="Arial" w:cs="Arial"/>
          <w:highlight w:val="yellow"/>
        </w:rPr>
        <w:t>,</w:t>
      </w:r>
      <w:r>
        <w:rPr>
          <w:rFonts w:ascii="Arial" w:hAnsi="Arial" w:cs="Arial"/>
          <w:highlight w:val="yellow"/>
          <w:lang w:val="es-ES_tradnl"/>
        </w:rPr>
        <w:t xml:space="preserve"> con base en el informe específico y documentado</w:t>
      </w:r>
      <w:r>
        <w:rPr>
          <w:rFonts w:ascii="Arial" w:hAnsi="Arial" w:cs="Arial"/>
          <w:highlight w:val="yellow"/>
        </w:rPr>
        <w:t xml:space="preserve"> del pago final o liquidación final emitido por el Comité de Recepción, sin perjuicio de que </w:t>
      </w:r>
      <w:r>
        <w:rPr>
          <w:rFonts w:ascii="Arial" w:hAnsi="Arial" w:cs="Arial"/>
          <w:highlight w:val="yellow"/>
          <w:lang w:val="es-ES_tradnl"/>
        </w:rPr>
        <w:t xml:space="preserve">la </w:t>
      </w:r>
      <w:r>
        <w:rPr>
          <w:rFonts w:ascii="Arial" w:hAnsi="Arial" w:cs="Arial"/>
          <w:b/>
          <w:highlight w:val="yellow"/>
          <w:lang w:val="es-ES_tradnl"/>
        </w:rPr>
        <w:t xml:space="preserve">ENTIDAD </w:t>
      </w:r>
      <w:r>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823E64" w:rsidRDefault="00823E64" w:rsidP="00823E64">
      <w:pPr>
        <w:spacing w:before="120" w:after="120"/>
        <w:jc w:val="both"/>
        <w:rPr>
          <w:rFonts w:ascii="Arial" w:hAnsi="Arial" w:cs="Arial"/>
        </w:rPr>
      </w:pPr>
      <w:r>
        <w:rPr>
          <w:rFonts w:ascii="Arial" w:hAnsi="Arial" w:cs="Arial"/>
          <w:b/>
          <w:highlight w:val="yellow"/>
        </w:rPr>
        <w:t>OPCION 2.-</w:t>
      </w:r>
      <w:r>
        <w:rPr>
          <w:rFonts w:ascii="Arial" w:hAnsi="Arial" w:cs="Arial"/>
          <w:highlight w:val="yellow"/>
        </w:rPr>
        <w:t xml:space="preserve"> Las multas serán aplicadas en los meses siguientes de pago mediante descuentos establecidos expresamente por la </w:t>
      </w:r>
      <w:r>
        <w:rPr>
          <w:rFonts w:ascii="Arial" w:hAnsi="Arial" w:cs="Arial"/>
          <w:b/>
          <w:bCs/>
          <w:highlight w:val="yellow"/>
        </w:rPr>
        <w:t>ENTIDAD</w:t>
      </w:r>
      <w:r>
        <w:rPr>
          <w:rFonts w:ascii="Arial" w:hAnsi="Arial" w:cs="Arial"/>
          <w:highlight w:val="yellow"/>
        </w:rPr>
        <w:t>,</w:t>
      </w:r>
      <w:r>
        <w:rPr>
          <w:rFonts w:ascii="Arial" w:hAnsi="Arial" w:cs="Arial"/>
          <w:highlight w:val="yellow"/>
          <w:lang w:val="es-ES_tradnl"/>
        </w:rPr>
        <w:t xml:space="preserve"> con base en el informe específico y documentado</w:t>
      </w:r>
      <w:r>
        <w:rPr>
          <w:rFonts w:ascii="Arial" w:hAnsi="Arial" w:cs="Arial"/>
          <w:highlight w:val="yellow"/>
        </w:rPr>
        <w:t xml:space="preserve"> de los pagos o liquidación final emitido por el Comité de Recepción, sin perjuicio de que </w:t>
      </w:r>
      <w:r>
        <w:rPr>
          <w:rFonts w:ascii="Arial" w:hAnsi="Arial" w:cs="Arial"/>
          <w:highlight w:val="yellow"/>
          <w:lang w:val="es-ES_tradnl"/>
        </w:rPr>
        <w:t xml:space="preserve">la </w:t>
      </w:r>
      <w:r>
        <w:rPr>
          <w:rFonts w:ascii="Arial" w:hAnsi="Arial" w:cs="Arial"/>
          <w:b/>
          <w:highlight w:val="yellow"/>
          <w:lang w:val="es-ES_tradnl"/>
        </w:rPr>
        <w:t xml:space="preserve">ENTIDAD </w:t>
      </w:r>
      <w:r>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823E64" w:rsidRDefault="00823E64" w:rsidP="00823E64">
      <w:pPr>
        <w:spacing w:before="120" w:after="120"/>
        <w:jc w:val="both"/>
        <w:rPr>
          <w:rFonts w:ascii="Arial" w:hAnsi="Arial" w:cs="Arial"/>
          <w:b/>
          <w:u w:val="single"/>
          <w:lang w:val="es-ES_tradnl"/>
        </w:rPr>
      </w:pPr>
      <w:r>
        <w:rPr>
          <w:rFonts w:ascii="Arial" w:hAnsi="Arial" w:cs="Arial"/>
          <w:b/>
          <w:u w:val="single"/>
        </w:rPr>
        <w:t>DÉCIMA CUARTA.- (NOTIFICACIONES)</w:t>
      </w:r>
    </w:p>
    <w:p w:rsidR="00823E64" w:rsidRDefault="00823E64" w:rsidP="00823E64">
      <w:pPr>
        <w:widowControl w:val="0"/>
        <w:tabs>
          <w:tab w:val="num" w:pos="284"/>
        </w:tabs>
        <w:spacing w:before="120" w:after="120"/>
        <w:ind w:left="567" w:hanging="578"/>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823E64" w:rsidTr="00823E64">
        <w:trPr>
          <w:trHeight w:val="237"/>
        </w:trPr>
        <w:tc>
          <w:tcPr>
            <w:tcW w:w="4511" w:type="dxa"/>
            <w:tcBorders>
              <w:top w:val="single" w:sz="4" w:space="0" w:color="auto"/>
              <w:left w:val="single" w:sz="4" w:space="0" w:color="auto"/>
              <w:bottom w:val="single" w:sz="4" w:space="0" w:color="auto"/>
              <w:right w:val="single" w:sz="4" w:space="0" w:color="auto"/>
            </w:tcBorders>
            <w:hideMark/>
          </w:tcPr>
          <w:p w:rsidR="00823E64" w:rsidRDefault="00823E64">
            <w:pPr>
              <w:widowControl w:val="0"/>
              <w:ind w:left="180" w:hanging="180"/>
              <w:jc w:val="center"/>
              <w:rPr>
                <w:rFonts w:ascii="Arial" w:hAnsi="Arial" w:cs="Arial"/>
                <w:b/>
                <w:lang w:val="es-ES_tradnl"/>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823E64" w:rsidRDefault="00823E64">
            <w:pPr>
              <w:widowControl w:val="0"/>
              <w:ind w:left="180" w:hanging="180"/>
              <w:jc w:val="center"/>
              <w:rPr>
                <w:rFonts w:ascii="Arial" w:hAnsi="Arial" w:cs="Arial"/>
                <w:b/>
                <w:lang w:val="es-ES_tradnl"/>
              </w:rPr>
            </w:pPr>
            <w:r>
              <w:rPr>
                <w:rFonts w:ascii="Arial" w:hAnsi="Arial" w:cs="Arial"/>
                <w:b/>
                <w:lang w:val="es-ES_tradnl"/>
              </w:rPr>
              <w:t>CONTRATISTA</w:t>
            </w:r>
          </w:p>
        </w:tc>
      </w:tr>
      <w:tr w:rsidR="00823E64" w:rsidTr="00823E64">
        <w:trPr>
          <w:trHeight w:val="1505"/>
        </w:trPr>
        <w:tc>
          <w:tcPr>
            <w:tcW w:w="4511" w:type="dxa"/>
            <w:tcBorders>
              <w:top w:val="single" w:sz="4" w:space="0" w:color="auto"/>
              <w:left w:val="single" w:sz="4" w:space="0" w:color="auto"/>
              <w:bottom w:val="single" w:sz="4" w:space="0" w:color="auto"/>
              <w:right w:val="single" w:sz="4" w:space="0" w:color="auto"/>
            </w:tcBorders>
            <w:hideMark/>
          </w:tcPr>
          <w:p w:rsidR="00823E64" w:rsidRDefault="00823E64">
            <w:pPr>
              <w:widowControl w:val="0"/>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______________________</w:t>
            </w:r>
          </w:p>
          <w:p w:rsidR="00823E64" w:rsidRDefault="00823E64">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823E64" w:rsidRDefault="00823E64">
            <w:pPr>
              <w:widowControl w:val="0"/>
              <w:ind w:left="180" w:hanging="180"/>
              <w:jc w:val="both"/>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823E64" w:rsidRDefault="00823E64">
            <w:pPr>
              <w:widowControl w:val="0"/>
              <w:ind w:left="180" w:hanging="180"/>
              <w:jc w:val="both"/>
              <w:rPr>
                <w:rFonts w:ascii="Arial" w:hAnsi="Arial" w:cs="Arial"/>
                <w:lang w:val="es-BO"/>
              </w:rPr>
            </w:pPr>
            <w:r>
              <w:rPr>
                <w:rFonts w:ascii="Arial" w:hAnsi="Arial" w:cs="Arial"/>
                <w:b/>
                <w:lang w:val="es-BO"/>
              </w:rPr>
              <w:t>E-mail:</w:t>
            </w:r>
            <w:r>
              <w:rPr>
                <w:rFonts w:ascii="Arial" w:hAnsi="Arial" w:cs="Arial"/>
                <w:lang w:val="es-BO"/>
              </w:rPr>
              <w:t xml:space="preserve"> _________________________</w:t>
            </w:r>
          </w:p>
          <w:p w:rsidR="00823E64" w:rsidRDefault="00823E64">
            <w:pPr>
              <w:widowControl w:val="0"/>
              <w:ind w:left="180" w:hanging="180"/>
              <w:jc w:val="both"/>
              <w:rPr>
                <w:rFonts w:ascii="Arial" w:hAnsi="Arial" w:cs="Arial"/>
                <w:lang w:val="es-BO"/>
              </w:rPr>
            </w:pPr>
            <w:r>
              <w:rPr>
                <w:rFonts w:ascii="Arial" w:hAnsi="Arial" w:cs="Arial"/>
                <w:b/>
                <w:lang w:val="es-BO"/>
              </w:rPr>
              <w:t>Attn.:</w:t>
            </w:r>
            <w:r>
              <w:rPr>
                <w:rFonts w:ascii="Arial" w:hAnsi="Arial" w:cs="Arial"/>
                <w:lang w:val="es-BO"/>
              </w:rPr>
              <w:t xml:space="preserve"> __________________________</w:t>
            </w:r>
          </w:p>
          <w:p w:rsidR="00823E64" w:rsidRDefault="00823E64">
            <w:pPr>
              <w:widowControl w:val="0"/>
              <w:ind w:left="180" w:hanging="180"/>
              <w:jc w:val="both"/>
              <w:rPr>
                <w:rFonts w:ascii="Arial" w:hAnsi="Arial" w:cs="Arial"/>
                <w:lang w:val="es-ES_tradnl"/>
              </w:rPr>
            </w:pPr>
            <w:r>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823E64" w:rsidRDefault="00823E64">
            <w:pPr>
              <w:widowControl w:val="0"/>
              <w:ind w:hanging="45"/>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 </w:t>
            </w:r>
          </w:p>
          <w:p w:rsidR="00823E64" w:rsidRDefault="00823E64">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823E64" w:rsidRDefault="00823E64">
            <w:pPr>
              <w:autoSpaceDE w:val="0"/>
              <w:autoSpaceDN w:val="0"/>
              <w:adjustRightInd w:val="0"/>
              <w:ind w:left="180" w:hanging="180"/>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823E64" w:rsidRDefault="00823E64">
            <w:pPr>
              <w:autoSpaceDE w:val="0"/>
              <w:autoSpaceDN w:val="0"/>
              <w:adjustRightInd w:val="0"/>
              <w:ind w:left="180" w:hanging="180"/>
              <w:rPr>
                <w:rFonts w:ascii="Arial" w:hAnsi="Arial" w:cs="Arial"/>
                <w:lang w:val="es-ES_tradnl"/>
              </w:rPr>
            </w:pPr>
            <w:r>
              <w:rPr>
                <w:rFonts w:ascii="Arial" w:hAnsi="Arial" w:cs="Arial"/>
                <w:b/>
                <w:lang w:val="es-ES_tradnl"/>
              </w:rPr>
              <w:t>E-mail:</w:t>
            </w:r>
            <w:r>
              <w:rPr>
                <w:rFonts w:ascii="Arial" w:hAnsi="Arial" w:cs="Arial"/>
                <w:lang w:val="es-ES_tradnl"/>
              </w:rPr>
              <w:t xml:space="preserve"> ______________________</w:t>
            </w:r>
          </w:p>
          <w:p w:rsidR="00823E64" w:rsidRDefault="00823E64">
            <w:pPr>
              <w:autoSpaceDE w:val="0"/>
              <w:autoSpaceDN w:val="0"/>
              <w:adjustRightInd w:val="0"/>
              <w:ind w:left="180" w:hanging="180"/>
              <w:rPr>
                <w:rFonts w:ascii="Arial" w:hAnsi="Arial" w:cs="Arial"/>
                <w:lang w:val="es-ES_tradnl"/>
              </w:rPr>
            </w:pPr>
            <w:r>
              <w:rPr>
                <w:rFonts w:ascii="Arial" w:hAnsi="Arial" w:cs="Arial"/>
                <w:b/>
                <w:lang w:val="es-ES_tradnl"/>
              </w:rPr>
              <w:t>Attn.:</w:t>
            </w:r>
            <w:r>
              <w:rPr>
                <w:rFonts w:ascii="Arial" w:hAnsi="Arial" w:cs="Arial"/>
                <w:lang w:val="es-ES_tradnl"/>
              </w:rPr>
              <w:t xml:space="preserve"> ________________________</w:t>
            </w:r>
          </w:p>
          <w:p w:rsidR="00823E64" w:rsidRDefault="00823E64">
            <w:pPr>
              <w:autoSpaceDE w:val="0"/>
              <w:autoSpaceDN w:val="0"/>
              <w:adjustRightInd w:val="0"/>
              <w:ind w:left="180" w:hanging="180"/>
              <w:rPr>
                <w:rFonts w:ascii="Arial" w:hAnsi="Arial" w:cs="Arial"/>
                <w:lang w:val="es-ES_tradnl"/>
              </w:rPr>
            </w:pPr>
            <w:r>
              <w:rPr>
                <w:rFonts w:ascii="Arial" w:hAnsi="Arial" w:cs="Arial"/>
                <w:lang w:val="es-ES_tradnl"/>
              </w:rPr>
              <w:t>___________ – Bolivia</w:t>
            </w:r>
          </w:p>
        </w:tc>
      </w:tr>
    </w:tbl>
    <w:p w:rsidR="00823E64" w:rsidRDefault="00823E64" w:rsidP="00823E64">
      <w:pPr>
        <w:widowControl w:val="0"/>
        <w:tabs>
          <w:tab w:val="num" w:pos="567"/>
        </w:tabs>
        <w:spacing w:before="120" w:after="120"/>
        <w:ind w:left="567" w:hanging="567"/>
        <w:jc w:val="both"/>
        <w:rPr>
          <w:rFonts w:ascii="Arial" w:hAnsi="Arial" w:cs="Arial"/>
          <w:lang w:val="es-ES_tradnl" w:eastAsia="es-ES"/>
        </w:rPr>
      </w:pPr>
      <w:r>
        <w:rPr>
          <w:rFonts w:ascii="Arial" w:hAnsi="Arial" w:cs="Arial"/>
          <w:b/>
          <w:lang w:val="es-ES_tradnl"/>
        </w:rPr>
        <w:t>14.2</w:t>
      </w:r>
      <w:r>
        <w:rPr>
          <w:rFonts w:ascii="Arial" w:hAnsi="Arial" w:cs="Arial"/>
          <w:lang w:val="es-ES_tradnl"/>
        </w:rPr>
        <w:tab/>
        <w:t>Se considerará recibida la notificación o comunicación en la fecha y hora en que se haya realizado la entrega.</w:t>
      </w:r>
    </w:p>
    <w:p w:rsidR="00823E64" w:rsidRDefault="00823E64" w:rsidP="00823E64">
      <w:pPr>
        <w:widowControl w:val="0"/>
        <w:tabs>
          <w:tab w:val="num" w:pos="567"/>
        </w:tabs>
        <w:spacing w:before="120" w:after="120"/>
        <w:ind w:left="567" w:hanging="567"/>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23E64" w:rsidRDefault="00823E64" w:rsidP="00823E64">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rsidR="00823E64" w:rsidRDefault="00823E64" w:rsidP="00823E64">
      <w:pPr>
        <w:spacing w:before="120" w:after="120"/>
        <w:jc w:val="both"/>
        <w:rPr>
          <w:rFonts w:ascii="Arial" w:hAnsi="Arial" w:cs="Arial"/>
          <w:lang w:val="es-ES_tradnl"/>
        </w:rPr>
      </w:pPr>
      <w:r>
        <w:rPr>
          <w:rFonts w:ascii="Arial" w:hAnsi="Arial" w:cs="Arial"/>
          <w:i/>
          <w:u w:val="single"/>
          <w:lang w:val="es-ES_tradnl"/>
        </w:rPr>
        <w:t>El Responsable o Comité de Recepción</w:t>
      </w:r>
      <w:r>
        <w:rPr>
          <w:rFonts w:ascii="Arial" w:hAnsi="Arial" w:cs="Arial"/>
          <w:lang w:val="es-ES_tradnl"/>
        </w:rPr>
        <w:t xml:space="preserve">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823E64" w:rsidRDefault="00823E64" w:rsidP="00823E64">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de</w:t>
      </w:r>
      <w:r>
        <w:rPr>
          <w:rFonts w:ascii="Arial" w:hAnsi="Arial" w:cs="Arial"/>
          <w:i/>
          <w:u w:val="single"/>
          <w:lang w:val="es-ES_tradnl"/>
        </w:rPr>
        <w:t>numeral (literal)</w:t>
      </w:r>
      <w:r>
        <w:rPr>
          <w:rFonts w:ascii="Arial" w:hAnsi="Arial" w:cs="Arial"/>
          <w:lang w:val="es-ES_tradnl"/>
        </w:rPr>
        <w:t xml:space="preserve"> días calendario, corriendo por su cuenta el transporte y lo que conlleve realizar el cambio. </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823E64" w:rsidRDefault="00823E64" w:rsidP="00823E64">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823E64" w:rsidRDefault="00823E64" w:rsidP="00823E64">
      <w:pPr>
        <w:tabs>
          <w:tab w:val="left" w:pos="567"/>
        </w:tabs>
        <w:spacing w:after="120"/>
        <w:jc w:val="both"/>
        <w:rPr>
          <w:rFonts w:ascii="Arial" w:hAnsi="Arial" w:cs="Arial"/>
          <w:b/>
          <w:lang w:val="es-ES_tradnl"/>
        </w:rPr>
      </w:pPr>
      <w:r>
        <w:rPr>
          <w:rFonts w:ascii="Arial" w:hAnsi="Arial" w:cs="Arial"/>
          <w:b/>
          <w:lang w:val="es-ES_tradnl"/>
        </w:rPr>
        <w:t>16.1</w:t>
      </w:r>
      <w:r>
        <w:rPr>
          <w:rFonts w:ascii="Arial" w:hAnsi="Arial" w:cs="Arial"/>
          <w:b/>
          <w:lang w:val="es-ES_tradnl"/>
        </w:rPr>
        <w:tab/>
        <w:t>Responsabilidades:</w:t>
      </w:r>
    </w:p>
    <w:p w:rsidR="00823E64" w:rsidRDefault="00823E64" w:rsidP="00823E64">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a)</w:t>
      </w:r>
      <w:r>
        <w:rPr>
          <w:rFonts w:ascii="Arial" w:hAnsi="Arial" w:cs="Arial"/>
          <w:lang w:val="es-ES_tradnl"/>
        </w:rPr>
        <w:tab/>
        <w:t xml:space="preserve">Cumplir con el presente Contrato. </w:t>
      </w:r>
    </w:p>
    <w:p w:rsidR="00823E64" w:rsidRDefault="00823E64" w:rsidP="00823E64">
      <w:pPr>
        <w:widowControl w:val="0"/>
        <w:tabs>
          <w:tab w:val="num" w:pos="720"/>
        </w:tabs>
        <w:spacing w:after="120"/>
        <w:ind w:left="1134" w:hanging="984"/>
        <w:jc w:val="both"/>
        <w:rPr>
          <w:rFonts w:ascii="Arial" w:hAnsi="Arial" w:cs="Arial"/>
          <w:lang w:val="es-ES_tradnl"/>
        </w:rPr>
      </w:pPr>
      <w:r>
        <w:rPr>
          <w:rFonts w:ascii="Arial" w:hAnsi="Arial" w:cs="Arial"/>
          <w:lang w:val="es-ES_tradnl"/>
        </w:rPr>
        <w:lastRenderedPageBreak/>
        <w:tab/>
      </w: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u w:val="single"/>
          <w:lang w:val="es-ES_tradnl"/>
        </w:rPr>
        <w:t>numeral (literal)</w:t>
      </w:r>
      <w:r>
        <w:rPr>
          <w:rFonts w:ascii="Arial" w:hAnsi="Arial" w:cs="Arial"/>
          <w:lang w:val="es-ES_tradnl"/>
        </w:rPr>
        <w:t xml:space="preserve"> días calendario, impostergablemente.</w:t>
      </w:r>
    </w:p>
    <w:p w:rsidR="00823E64" w:rsidRDefault="00823E64" w:rsidP="00823E64">
      <w:pPr>
        <w:widowControl w:val="0"/>
        <w:tabs>
          <w:tab w:val="num" w:pos="720"/>
        </w:tabs>
        <w:spacing w:after="120"/>
        <w:ind w:left="1134" w:hanging="984"/>
        <w:jc w:val="both"/>
        <w:rPr>
          <w:rFonts w:ascii="Arial" w:hAnsi="Arial" w:cs="Arial"/>
          <w:b/>
          <w:lang w:val="es-ES_tradnl"/>
        </w:rPr>
      </w:pPr>
      <w:r>
        <w:rPr>
          <w:rFonts w:ascii="Arial" w:hAnsi="Arial" w:cs="Arial"/>
          <w:lang w:val="es-ES_tradnl"/>
        </w:rPr>
        <w:tab/>
      </w:r>
      <w:r>
        <w:rPr>
          <w:rFonts w:ascii="Arial" w:hAnsi="Arial" w:cs="Arial"/>
          <w:b/>
          <w:lang w:val="es-ES_tradnl"/>
        </w:rPr>
        <w:t>c)</w:t>
      </w:r>
      <w:r>
        <w:rPr>
          <w:rFonts w:ascii="Arial" w:hAnsi="Arial" w:cs="Arial"/>
          <w:lang w:val="es-ES_tradnl"/>
        </w:rPr>
        <w:tab/>
        <w:t xml:space="preserve">Los retrasos por parte de sub-contratistas y/o sub-vendedores, si los hubiera, serán de responsabilidad única y exclusiva del </w:t>
      </w:r>
      <w:r>
        <w:rPr>
          <w:rFonts w:ascii="Arial" w:hAnsi="Arial" w:cs="Arial"/>
          <w:b/>
          <w:lang w:val="es-ES_tradnl"/>
        </w:rPr>
        <w:t>PROVEEDOR.</w:t>
      </w:r>
    </w:p>
    <w:p w:rsidR="00823E64" w:rsidRDefault="00823E64" w:rsidP="00823E64">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rsidR="00823E64" w:rsidRDefault="00823E64" w:rsidP="00823E64">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823E64" w:rsidRDefault="00823E64" w:rsidP="00823E64">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f)</w:t>
      </w:r>
      <w:r>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823E64" w:rsidRDefault="00823E64" w:rsidP="00823E64">
      <w:pPr>
        <w:widowControl w:val="0"/>
        <w:tabs>
          <w:tab w:val="num" w:pos="567"/>
        </w:tabs>
        <w:spacing w:after="120"/>
        <w:ind w:left="709" w:hanging="709"/>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23E64" w:rsidRDefault="00823E64" w:rsidP="00823E64">
      <w:pPr>
        <w:spacing w:after="120"/>
        <w:ind w:left="1134"/>
        <w:jc w:val="both"/>
        <w:rPr>
          <w:rFonts w:ascii="Arial" w:hAnsi="Arial" w:cs="Arial"/>
        </w:rPr>
      </w:pP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823E64" w:rsidRDefault="00823E64" w:rsidP="001123EF">
      <w:pPr>
        <w:numPr>
          <w:ilvl w:val="0"/>
          <w:numId w:val="59"/>
        </w:numPr>
        <w:spacing w:after="120"/>
        <w:ind w:left="1134" w:hanging="425"/>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823E64" w:rsidRDefault="00823E64" w:rsidP="001123EF">
      <w:pPr>
        <w:numPr>
          <w:ilvl w:val="0"/>
          <w:numId w:val="60"/>
        </w:numPr>
        <w:spacing w:after="120"/>
        <w:ind w:left="1701" w:hanging="567"/>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Planear, programar, dirigir y ejecutar la Adquisición con calidad y seguridad a fin de garantizar el pleno cumplimiento del Contrato.</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823E64" w:rsidRDefault="00823E64" w:rsidP="001123EF">
      <w:pPr>
        <w:numPr>
          <w:ilvl w:val="0"/>
          <w:numId w:val="59"/>
        </w:numPr>
        <w:spacing w:after="120"/>
        <w:ind w:left="1134" w:hanging="425"/>
        <w:jc w:val="both"/>
        <w:rPr>
          <w:rFonts w:ascii="Arial" w:hAnsi="Arial" w:cs="Arial"/>
        </w:rPr>
      </w:pPr>
      <w:r>
        <w:rPr>
          <w:rFonts w:ascii="Arial" w:hAnsi="Arial" w:cs="Arial"/>
        </w:rPr>
        <w:lastRenderedPageBreak/>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823E64" w:rsidRDefault="00823E64" w:rsidP="00823E64">
      <w:pPr>
        <w:spacing w:after="120"/>
        <w:ind w:left="720"/>
        <w:jc w:val="both"/>
        <w:rPr>
          <w:rFonts w:ascii="Arial" w:hAnsi="Arial" w:cs="Arial"/>
        </w:rPr>
      </w:pPr>
    </w:p>
    <w:p w:rsidR="00823E64" w:rsidRDefault="00823E64" w:rsidP="001123EF">
      <w:pPr>
        <w:numPr>
          <w:ilvl w:val="0"/>
          <w:numId w:val="59"/>
        </w:numPr>
        <w:spacing w:after="120"/>
        <w:ind w:left="1134" w:hanging="425"/>
        <w:jc w:val="both"/>
        <w:rPr>
          <w:rFonts w:ascii="Arial" w:hAnsi="Arial" w:cs="Arial"/>
        </w:rPr>
      </w:pPr>
      <w:r>
        <w:rPr>
          <w:rFonts w:ascii="Arial" w:hAnsi="Arial" w:cs="Arial"/>
        </w:rPr>
        <w:t>Los sueldos pagados a los trabajadores deben obedecer como mínimo, a lo establecido en la Ley Aplicable.</w:t>
      </w:r>
      <w:r>
        <w:rPr>
          <w:rFonts w:ascii="Arial" w:hAnsi="Arial" w:cs="Arial"/>
        </w:rPr>
        <w:tab/>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823E64" w:rsidRDefault="00823E64" w:rsidP="00823E64">
      <w:pPr>
        <w:spacing w:after="120"/>
        <w:jc w:val="both"/>
        <w:rPr>
          <w:rFonts w:ascii="Arial" w:hAnsi="Arial" w:cs="Arial"/>
        </w:rPr>
      </w:pPr>
      <w:r>
        <w:rPr>
          <w:rFonts w:ascii="Arial" w:hAnsi="Arial" w:cs="Arial"/>
        </w:rPr>
        <w:t>Las demás obligaciones y responsabilidades a su cargo que sin estar expresamente mencionadas, emerjan del presente Contrato.</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DÉCIMA SÉPTIMA.- (OBLIGACIONES DE LA ENTIDAD)</w:t>
      </w:r>
    </w:p>
    <w:p w:rsidR="00823E64" w:rsidRDefault="00823E64" w:rsidP="00823E64">
      <w:pPr>
        <w:spacing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823E64" w:rsidRDefault="00823E64" w:rsidP="00823E64">
      <w:pPr>
        <w:spacing w:after="120"/>
        <w:ind w:left="567" w:hanging="567"/>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823E64" w:rsidRDefault="00823E64" w:rsidP="00823E64">
      <w:pPr>
        <w:spacing w:after="120"/>
        <w:ind w:left="567" w:hanging="567"/>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823E64" w:rsidRDefault="00823E64" w:rsidP="00823E64">
      <w:pPr>
        <w:spacing w:after="120"/>
        <w:jc w:val="both"/>
        <w:rPr>
          <w:rFonts w:ascii="Arial" w:hAnsi="Arial" w:cs="Arial"/>
          <w:lang w:val="es-ES_tradnl"/>
        </w:rPr>
      </w:pPr>
      <w:r>
        <w:rPr>
          <w:rFonts w:ascii="Arial" w:hAnsi="Arial" w:cs="Arial"/>
          <w:b/>
          <w:u w:val="single"/>
          <w:lang w:val="es-ES_tradnl"/>
        </w:rPr>
        <w:t>DÉCIMA OCTAVA.- (INTRANSFERIBILIDAD DEL CONTRATO)</w:t>
      </w:r>
    </w:p>
    <w:p w:rsidR="00823E64" w:rsidRDefault="00823E64" w:rsidP="00823E64">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823E64" w:rsidRDefault="00823E64" w:rsidP="00823E64">
      <w:pPr>
        <w:spacing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rsidR="00823E64" w:rsidRDefault="00823E64" w:rsidP="00823E64">
      <w:pPr>
        <w:pStyle w:val="ss"/>
        <w:spacing w:after="120"/>
        <w:ind w:right="-7" w:firstLine="0"/>
        <w:rPr>
          <w:rFonts w:ascii="Arial" w:hAnsi="Arial" w:cs="Arial"/>
          <w:sz w:val="20"/>
          <w:lang w:val="es-ES_tradnl" w:eastAsia="es-ES"/>
        </w:rPr>
      </w:pPr>
      <w:r>
        <w:rPr>
          <w:rFonts w:ascii="Arial" w:hAnsi="Arial" w:cs="Arial"/>
          <w:sz w:val="20"/>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Pr>
          <w:rFonts w:ascii="Arial" w:hAnsi="Arial" w:cs="Arial"/>
          <w:sz w:val="20"/>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rsidR="00823E64" w:rsidRDefault="00823E64" w:rsidP="00823E64">
      <w:pPr>
        <w:spacing w:after="120"/>
        <w:jc w:val="both"/>
        <w:rPr>
          <w:rFonts w:ascii="Arial" w:hAnsi="Arial" w:cs="Arial"/>
          <w:lang w:val="es-ES_tradnl" w:eastAsia="es-ES"/>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23E64" w:rsidRDefault="00823E64" w:rsidP="00823E64">
      <w:pPr>
        <w:spacing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823E64" w:rsidRDefault="00823E64" w:rsidP="00823E64">
      <w:pPr>
        <w:spacing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823E64" w:rsidRDefault="00823E64" w:rsidP="00823E64">
      <w:pPr>
        <w:spacing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23E64" w:rsidRDefault="00823E64" w:rsidP="00823E64">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823E64" w:rsidRDefault="00823E64" w:rsidP="00823E64">
      <w:pPr>
        <w:spacing w:after="120"/>
        <w:jc w:val="both"/>
        <w:rPr>
          <w:rFonts w:ascii="Arial" w:hAnsi="Arial" w:cs="Arial"/>
          <w:u w:val="single"/>
          <w:lang w:val="es-ES_tradnl"/>
        </w:rPr>
      </w:pPr>
      <w:r>
        <w:rPr>
          <w:rFonts w:ascii="Arial" w:hAnsi="Arial" w:cs="Arial"/>
          <w:b/>
          <w:u w:val="single"/>
          <w:lang w:val="es-ES_tradnl"/>
        </w:rPr>
        <w:t>VIGÉSIMA.- (SUBCONTRATOS)</w:t>
      </w:r>
    </w:p>
    <w:p w:rsidR="00823E64" w:rsidRDefault="00823E64" w:rsidP="00823E64">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rsidR="00823E64" w:rsidRDefault="00823E64" w:rsidP="00823E64">
      <w:pPr>
        <w:spacing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VIGÉSIMA PRIMERA.- (CONFIDENCIALIDAD)</w:t>
      </w:r>
    </w:p>
    <w:p w:rsidR="00823E64" w:rsidRDefault="00823E64" w:rsidP="00823E64">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El </w:t>
      </w:r>
      <w:r>
        <w:rPr>
          <w:rFonts w:ascii="Arial" w:hAnsi="Arial" w:cs="Arial"/>
          <w:b/>
          <w:bCs/>
          <w:lang w:val="es-BO"/>
        </w:rPr>
        <w:t>PROVEEDOR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23E64" w:rsidRDefault="00823E64" w:rsidP="00823E64">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PROVEEDOR</w:t>
      </w:r>
      <w:r>
        <w:rPr>
          <w:rFonts w:ascii="Arial" w:hAnsi="Arial" w:cs="Arial"/>
          <w:lang w:val="es-BO"/>
        </w:rPr>
        <w:t xml:space="preserve"> asume bajo este Contrato con relación a la confidencialidad, subsistirán una vez finalizado el Contrato.</w:t>
      </w:r>
    </w:p>
    <w:p w:rsidR="00823E64" w:rsidRDefault="00823E64" w:rsidP="00823E64">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PROVEEDOR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PROVEEDOR</w:t>
      </w:r>
      <w:r>
        <w:rPr>
          <w:rFonts w:ascii="Arial" w:hAnsi="Arial" w:cs="Arial"/>
          <w:lang w:val="es-BO"/>
        </w:rPr>
        <w:t xml:space="preserve"> en virtud a la ejecución del presente Contrato, no pudiendo retener el </w:t>
      </w:r>
      <w:r>
        <w:rPr>
          <w:rFonts w:ascii="Arial" w:hAnsi="Arial" w:cs="Arial"/>
          <w:b/>
          <w:lang w:val="es-BO"/>
        </w:rPr>
        <w:t>PROVEEDOR</w:t>
      </w:r>
      <w:r>
        <w:rPr>
          <w:rFonts w:ascii="Arial" w:hAnsi="Arial" w:cs="Arial"/>
          <w:lang w:val="es-BO"/>
        </w:rPr>
        <w:t xml:space="preserve"> ninguna copia de los mismos, ya sean en papel o en formato electrónico o digital.</w:t>
      </w:r>
    </w:p>
    <w:p w:rsidR="00823E64" w:rsidRDefault="00823E64" w:rsidP="00823E64">
      <w:pPr>
        <w:shd w:val="clear" w:color="auto" w:fill="FFFFFF"/>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823E64" w:rsidRDefault="00823E64" w:rsidP="001123EF">
      <w:pPr>
        <w:pStyle w:val="Prrafodelista"/>
        <w:numPr>
          <w:ilvl w:val="0"/>
          <w:numId w:val="61"/>
        </w:numPr>
        <w:shd w:val="clear" w:color="auto" w:fill="FFFFFF"/>
        <w:tabs>
          <w:tab w:val="left" w:pos="426"/>
        </w:tabs>
        <w:spacing w:after="120"/>
        <w:ind w:right="-6"/>
        <w:contextualSpacing/>
        <w:jc w:val="both"/>
        <w:rPr>
          <w:rFonts w:ascii="Arial" w:hAnsi="Arial" w:cs="Arial"/>
          <w:lang w:val="es-BO"/>
        </w:rPr>
      </w:pPr>
      <w:r>
        <w:rPr>
          <w:rFonts w:ascii="Arial" w:hAnsi="Arial" w:cs="Arial"/>
          <w:lang w:val="es-BO"/>
        </w:rPr>
        <w:t>La adopción de medidas judiciales y sanciones de acuerdo a normas pertinentes.</w:t>
      </w:r>
    </w:p>
    <w:p w:rsidR="00823E64" w:rsidRDefault="00823E64" w:rsidP="001123EF">
      <w:pPr>
        <w:numPr>
          <w:ilvl w:val="0"/>
          <w:numId w:val="61"/>
        </w:numPr>
        <w:shd w:val="clear" w:color="auto" w:fill="FFFFFF"/>
        <w:tabs>
          <w:tab w:val="left" w:pos="426"/>
        </w:tabs>
        <w:spacing w:after="120"/>
        <w:ind w:right="-6"/>
        <w:jc w:val="both"/>
        <w:rPr>
          <w:rFonts w:ascii="Arial" w:hAnsi="Arial" w:cs="Arial"/>
          <w:lang w:val="es-BO"/>
        </w:rPr>
      </w:pPr>
      <w:r>
        <w:rPr>
          <w:rFonts w:ascii="Arial" w:hAnsi="Arial" w:cs="Arial"/>
          <w:lang w:val="es-BO"/>
        </w:rPr>
        <w:t>Responsabilidad por pérdida y daños.</w:t>
      </w:r>
    </w:p>
    <w:p w:rsidR="00823E64" w:rsidRDefault="00823E64" w:rsidP="00823E64">
      <w:pPr>
        <w:spacing w:after="120"/>
        <w:jc w:val="both"/>
        <w:rPr>
          <w:rFonts w:ascii="Arial" w:hAnsi="Arial" w:cs="Arial"/>
          <w:u w:val="single"/>
          <w:lang w:val="es-ES_tradnl" w:eastAsia="es-ES"/>
        </w:rPr>
      </w:pPr>
      <w:r>
        <w:rPr>
          <w:rFonts w:ascii="Arial" w:hAnsi="Arial" w:cs="Arial"/>
          <w:b/>
          <w:u w:val="single"/>
          <w:lang w:val="es-ES_tradnl"/>
        </w:rPr>
        <w:t>VIGÉSIMA SEGUNDA.- (CAUSAS DE FUERZA MAYOR Y/O CASO FORTUITO)</w:t>
      </w:r>
    </w:p>
    <w:p w:rsidR="00823E64" w:rsidRDefault="00823E64" w:rsidP="00823E64">
      <w:pPr>
        <w:spacing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Pr>
          <w:rFonts w:ascii="Arial" w:hAnsi="Arial" w:cs="Arial"/>
          <w:lang w:val="es-ES_tradnl"/>
        </w:rPr>
        <w:lastRenderedPageBreak/>
        <w:t xml:space="preserve">la adopción de todas las precauciones razonables por la Parte que alegue fuerza mayor o caso fortuito para eximirse de la responsabilidad. </w:t>
      </w:r>
    </w:p>
    <w:p w:rsidR="00823E64" w:rsidRDefault="00823E64" w:rsidP="00823E64">
      <w:pPr>
        <w:spacing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23E64" w:rsidRDefault="00823E64" w:rsidP="00823E64">
      <w:pPr>
        <w:spacing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23E64" w:rsidRDefault="00823E64" w:rsidP="00823E64">
      <w:pPr>
        <w:spacing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23E64" w:rsidRDefault="00823E64" w:rsidP="00823E64">
      <w:pPr>
        <w:spacing w:after="120"/>
        <w:ind w:left="567" w:hanging="567"/>
        <w:jc w:val="both"/>
        <w:rPr>
          <w:rFonts w:ascii="Arial" w:hAnsi="Arial" w:cs="Arial"/>
          <w:b/>
          <w:lang w:val="es-ES_tradnl"/>
        </w:rPr>
      </w:pPr>
      <w:r>
        <w:rPr>
          <w:rFonts w:ascii="Arial" w:hAnsi="Arial" w:cs="Arial"/>
          <w:b/>
          <w:lang w:val="es-ES_tradnl"/>
        </w:rPr>
        <w:t>22.1   Condiciones de validez:</w:t>
      </w:r>
    </w:p>
    <w:p w:rsidR="00823E64" w:rsidRDefault="00823E64" w:rsidP="00823E64">
      <w:pPr>
        <w:spacing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23E64" w:rsidRDefault="00823E64" w:rsidP="001123EF">
      <w:pPr>
        <w:numPr>
          <w:ilvl w:val="0"/>
          <w:numId w:val="62"/>
        </w:numPr>
        <w:spacing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invocante, o en el caso del </w:t>
      </w:r>
      <w:r>
        <w:rPr>
          <w:rFonts w:ascii="Arial" w:hAnsi="Arial" w:cs="Arial"/>
          <w:b/>
          <w:lang w:val="es-ES_tradnl"/>
        </w:rPr>
        <w:t>PROVEEDOR</w:t>
      </w:r>
      <w:r>
        <w:rPr>
          <w:rFonts w:ascii="Arial" w:hAnsi="Arial" w:cs="Arial"/>
          <w:lang w:val="es-ES_tradnl"/>
        </w:rPr>
        <w:t>, será aplicable también a cualquier subcontratista.</w:t>
      </w:r>
    </w:p>
    <w:p w:rsidR="00823E64" w:rsidRDefault="00823E64" w:rsidP="001123EF">
      <w:pPr>
        <w:numPr>
          <w:ilvl w:val="0"/>
          <w:numId w:val="62"/>
        </w:numPr>
        <w:spacing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823E64" w:rsidRDefault="00823E64" w:rsidP="001123EF">
      <w:pPr>
        <w:numPr>
          <w:ilvl w:val="0"/>
          <w:numId w:val="62"/>
        </w:numPr>
        <w:spacing w:after="120"/>
        <w:ind w:left="1134" w:hanging="283"/>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rsidR="00823E64" w:rsidRDefault="00823E64" w:rsidP="00823E64">
      <w:pPr>
        <w:spacing w:after="120"/>
        <w:jc w:val="both"/>
        <w:rPr>
          <w:rFonts w:ascii="Arial" w:hAnsi="Arial" w:cs="Arial"/>
          <w:lang w:val="es-ES_tradnl"/>
        </w:rPr>
      </w:pPr>
    </w:p>
    <w:p w:rsidR="00823E64" w:rsidRDefault="00823E64" w:rsidP="00823E64">
      <w:pPr>
        <w:spacing w:after="120"/>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823E64" w:rsidRDefault="00823E64" w:rsidP="00823E64">
      <w:pPr>
        <w:spacing w:after="120"/>
        <w:ind w:left="567" w:hanging="567"/>
        <w:jc w:val="both"/>
        <w:rPr>
          <w:rFonts w:ascii="Arial" w:hAnsi="Arial" w:cs="Arial"/>
          <w:b/>
          <w:lang w:val="es-ES_tradnl"/>
        </w:rPr>
      </w:pPr>
      <w:r>
        <w:rPr>
          <w:rFonts w:ascii="Arial" w:hAnsi="Arial" w:cs="Arial"/>
          <w:b/>
          <w:lang w:val="es-ES_tradnl"/>
        </w:rPr>
        <w:t>22.2   Cumplimiento ininterrumpido:</w:t>
      </w:r>
    </w:p>
    <w:p w:rsidR="00823E64" w:rsidRDefault="00823E64" w:rsidP="00823E64">
      <w:pPr>
        <w:spacing w:after="120"/>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823E64" w:rsidRDefault="00823E64" w:rsidP="00823E64">
      <w:pPr>
        <w:spacing w:after="120"/>
        <w:ind w:left="567" w:hanging="567"/>
        <w:jc w:val="both"/>
        <w:rPr>
          <w:rFonts w:ascii="Arial" w:hAnsi="Arial" w:cs="Arial"/>
          <w:b/>
          <w:lang w:val="es-ES_tradnl"/>
        </w:rPr>
      </w:pPr>
      <w:r>
        <w:rPr>
          <w:rFonts w:ascii="Arial" w:hAnsi="Arial" w:cs="Arial"/>
          <w:b/>
          <w:lang w:val="es-ES_tradnl"/>
        </w:rPr>
        <w:t>22.3   Prórrogas:</w:t>
      </w:r>
    </w:p>
    <w:p w:rsidR="00823E64" w:rsidRDefault="00823E64" w:rsidP="00823E64">
      <w:pPr>
        <w:spacing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23E64" w:rsidRDefault="00823E64" w:rsidP="00823E64">
      <w:pPr>
        <w:autoSpaceDE w:val="0"/>
        <w:autoSpaceDN w:val="0"/>
        <w:spacing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23E64" w:rsidRDefault="00823E64" w:rsidP="00823E64">
      <w:pPr>
        <w:spacing w:after="120"/>
        <w:jc w:val="both"/>
        <w:rPr>
          <w:rFonts w:ascii="Arial" w:hAnsi="Arial" w:cs="Arial"/>
        </w:rPr>
      </w:pPr>
      <w:r>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lastRenderedPageBreak/>
        <w:t>VIGÉSIMA TERCERA.- (TERMINACIÓN DEL CONTRATO)</w:t>
      </w:r>
    </w:p>
    <w:p w:rsidR="00823E64" w:rsidRDefault="00823E64" w:rsidP="00823E64">
      <w:pPr>
        <w:spacing w:after="120"/>
        <w:jc w:val="both"/>
        <w:rPr>
          <w:rFonts w:ascii="Arial" w:hAnsi="Arial" w:cs="Arial"/>
          <w:lang w:val="es-ES_tradnl"/>
        </w:rPr>
      </w:pPr>
      <w:r>
        <w:rPr>
          <w:rFonts w:ascii="Arial" w:hAnsi="Arial" w:cs="Arial"/>
          <w:lang w:val="es-ES_tradnl"/>
        </w:rPr>
        <w:t>El presente Contrato concluirá por una de las siguientes causas:</w:t>
      </w:r>
    </w:p>
    <w:p w:rsidR="00823E64" w:rsidRDefault="00823E64" w:rsidP="00823E64">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 xml:space="preserve">Por cumplimiento del Contrato: </w:t>
      </w:r>
    </w:p>
    <w:p w:rsidR="00823E64" w:rsidRDefault="00823E64" w:rsidP="00823E64">
      <w:pPr>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23E64" w:rsidRDefault="00823E64" w:rsidP="00823E64">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 xml:space="preserve">Por resolución del Contrato: </w:t>
      </w:r>
    </w:p>
    <w:p w:rsidR="00823E64" w:rsidRDefault="00823E64" w:rsidP="00823E64">
      <w:pPr>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823E64" w:rsidRDefault="00823E64" w:rsidP="00823E64">
      <w:pPr>
        <w:spacing w:after="120"/>
        <w:ind w:left="2124" w:hanging="1273"/>
        <w:jc w:val="both"/>
        <w:rPr>
          <w:rFonts w:ascii="Arial" w:hAnsi="Arial" w:cs="Arial"/>
          <w:b/>
          <w:lang w:val="es-ES_tradnl"/>
        </w:rPr>
      </w:pPr>
      <w:r>
        <w:rPr>
          <w:rFonts w:ascii="Arial" w:hAnsi="Arial" w:cs="Arial"/>
          <w:b/>
          <w:lang w:val="es-ES_tradnl"/>
        </w:rPr>
        <w:t xml:space="preserve">23.2.1 </w:t>
      </w:r>
      <w:r>
        <w:rPr>
          <w:rFonts w:ascii="Arial" w:hAnsi="Arial" w:cs="Arial"/>
          <w:b/>
          <w:lang w:val="es-ES_tradnl"/>
        </w:rPr>
        <w:tab/>
        <w:t>Resolución a requerimiento de la ENTIDAD, por causales atribuibles al PROVEEDOR.</w:t>
      </w:r>
    </w:p>
    <w:p w:rsidR="00823E64" w:rsidRDefault="00823E64" w:rsidP="00823E64">
      <w:pPr>
        <w:spacing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rsidR="00823E64" w:rsidRDefault="00823E64" w:rsidP="001123EF">
      <w:pPr>
        <w:pStyle w:val="Prrafodelista"/>
        <w:numPr>
          <w:ilvl w:val="0"/>
          <w:numId w:val="63"/>
        </w:numPr>
        <w:spacing w:after="120"/>
        <w:ind w:left="2410" w:hanging="283"/>
        <w:contextualSpacing/>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Por motivos de fuerza mayor o caso fortuito.</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823E64" w:rsidRDefault="00823E64" w:rsidP="00823E64">
      <w:pPr>
        <w:tabs>
          <w:tab w:val="left" w:pos="851"/>
        </w:tabs>
        <w:spacing w:after="120"/>
        <w:ind w:left="2127" w:hanging="2127"/>
        <w:jc w:val="both"/>
        <w:rPr>
          <w:rFonts w:ascii="Arial" w:hAnsi="Arial" w:cs="Arial"/>
          <w:b/>
          <w:lang w:val="es-ES_tradnl"/>
        </w:rPr>
      </w:pPr>
      <w:r>
        <w:rPr>
          <w:rFonts w:ascii="Arial" w:hAnsi="Arial" w:cs="Arial"/>
          <w:b/>
          <w:lang w:val="es-ES_tradnl"/>
        </w:rPr>
        <w:tab/>
        <w:t xml:space="preserve">23.2.2   </w:t>
      </w:r>
      <w:r>
        <w:rPr>
          <w:rFonts w:ascii="Arial" w:hAnsi="Arial" w:cs="Arial"/>
          <w:b/>
          <w:lang w:val="es-ES_tradnl"/>
        </w:rPr>
        <w:tab/>
        <w:t>Resolución a requerimiento del PROVEEDOR, por causales atribuibles a la ENTIDAD.</w:t>
      </w:r>
    </w:p>
    <w:p w:rsidR="00823E64" w:rsidRDefault="00823E64" w:rsidP="00823E64">
      <w:pPr>
        <w:spacing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823E64" w:rsidRDefault="00823E64" w:rsidP="001123EF">
      <w:pPr>
        <w:pStyle w:val="Prrafodelista"/>
        <w:numPr>
          <w:ilvl w:val="0"/>
          <w:numId w:val="64"/>
        </w:numPr>
        <w:spacing w:after="120"/>
        <w:ind w:left="2552" w:hanging="425"/>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823E64" w:rsidRDefault="00823E64" w:rsidP="00823E64">
      <w:pPr>
        <w:pStyle w:val="Prrafodelista"/>
        <w:spacing w:after="120"/>
        <w:ind w:left="2484" w:hanging="357"/>
        <w:jc w:val="both"/>
        <w:rPr>
          <w:rFonts w:ascii="Arial" w:hAnsi="Arial" w:cs="Arial"/>
          <w:b/>
          <w:lang w:val="es-ES_tradnl"/>
        </w:rPr>
      </w:pPr>
      <w:r>
        <w:rPr>
          <w:rFonts w:ascii="Arial" w:hAnsi="Arial" w:cs="Arial"/>
          <w:b/>
          <w:lang w:val="es-ES_tradnl"/>
        </w:rPr>
        <w:t xml:space="preserve">b) </w:t>
      </w: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823E64" w:rsidRDefault="00823E64" w:rsidP="00823E64">
      <w:pPr>
        <w:pStyle w:val="Prrafodelista"/>
        <w:spacing w:after="120"/>
        <w:ind w:left="1996" w:hanging="1145"/>
        <w:jc w:val="both"/>
        <w:rPr>
          <w:rFonts w:ascii="Arial" w:hAnsi="Arial" w:cs="Arial"/>
          <w:color w:val="000000"/>
        </w:rPr>
      </w:pPr>
      <w:r>
        <w:rPr>
          <w:rFonts w:ascii="Arial" w:hAnsi="Arial" w:cs="Arial"/>
          <w:b/>
          <w:color w:val="000000"/>
        </w:rPr>
        <w:t>23.2.3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23E64" w:rsidRDefault="00823E64" w:rsidP="00823E64">
      <w:pPr>
        <w:pStyle w:val="Prrafodelista"/>
        <w:spacing w:after="120"/>
        <w:ind w:left="1996" w:hanging="1145"/>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rsidR="00823E64" w:rsidRDefault="00823E64" w:rsidP="001123EF">
      <w:pPr>
        <w:pStyle w:val="Prrafodelista"/>
        <w:numPr>
          <w:ilvl w:val="2"/>
          <w:numId w:val="65"/>
        </w:numPr>
        <w:tabs>
          <w:tab w:val="left" w:pos="1985"/>
        </w:tabs>
        <w:spacing w:after="120"/>
        <w:ind w:firstLine="131"/>
        <w:contextualSpacing/>
        <w:jc w:val="both"/>
        <w:rPr>
          <w:rFonts w:ascii="Arial" w:hAnsi="Arial" w:cs="Arial"/>
          <w:lang w:val="es-ES_tradnl"/>
        </w:rPr>
      </w:pPr>
      <w:r>
        <w:rPr>
          <w:rFonts w:ascii="Arial" w:hAnsi="Arial" w:cs="Arial"/>
          <w:b/>
          <w:lang w:val="es-ES_tradnl"/>
        </w:rPr>
        <w:lastRenderedPageBreak/>
        <w:t xml:space="preserve">Reglas aplicables a la resolución: </w:t>
      </w:r>
    </w:p>
    <w:p w:rsidR="00823E64" w:rsidRDefault="00823E64" w:rsidP="00823E64">
      <w:pPr>
        <w:spacing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23E64" w:rsidRDefault="00823E64" w:rsidP="00823E64">
      <w:pPr>
        <w:spacing w:after="120"/>
        <w:ind w:left="1996"/>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23E64" w:rsidRDefault="00823E64" w:rsidP="00823E64">
      <w:pPr>
        <w:spacing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23E64" w:rsidRDefault="00823E64" w:rsidP="00823E64">
      <w:pPr>
        <w:spacing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823E64" w:rsidRDefault="00823E64" w:rsidP="00823E64">
      <w:pPr>
        <w:tabs>
          <w:tab w:val="left" w:pos="567"/>
        </w:tabs>
        <w:spacing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823E64" w:rsidRDefault="00823E64" w:rsidP="00823E64">
      <w:pPr>
        <w:tabs>
          <w:tab w:val="left" w:pos="567"/>
        </w:tabs>
        <w:spacing w:after="120"/>
        <w:jc w:val="both"/>
        <w:rPr>
          <w:rFonts w:ascii="Arial" w:hAnsi="Arial" w:cs="Arial"/>
          <w:b/>
          <w:bCs/>
        </w:rPr>
      </w:pPr>
      <w:r>
        <w:rPr>
          <w:rFonts w:ascii="Arial" w:hAnsi="Arial" w:cs="Arial"/>
          <w:lang w:val="es-ES_tradnl"/>
        </w:rPr>
        <w:t xml:space="preserve">En caso que se proceda a la resolución del Contrato, por razones atribuibles al </w:t>
      </w:r>
      <w:r>
        <w:rPr>
          <w:rFonts w:ascii="Arial" w:hAnsi="Arial" w:cs="Arial"/>
          <w:b/>
          <w:lang w:val="es-ES_tradnl"/>
        </w:rPr>
        <w:t>PROVEEDOR</w:t>
      </w:r>
      <w:r>
        <w:rPr>
          <w:rFonts w:ascii="Arial" w:hAnsi="Arial" w:cs="Arial"/>
          <w:b/>
          <w:i/>
          <w:lang w:val="es-ES_tradnl"/>
        </w:rPr>
        <w:t>,  (</w:t>
      </w:r>
      <w:r>
        <w:rPr>
          <w:rFonts w:ascii="Arial" w:hAnsi="Arial" w:cs="Arial"/>
          <w:b/>
          <w:i/>
          <w:highlight w:val="yellow"/>
          <w:lang w:val="es-ES_tradnl"/>
        </w:rPr>
        <w:t>elegir la opción según corresponda en cada caso)</w:t>
      </w:r>
      <w:r>
        <w:rPr>
          <w:rFonts w:ascii="Arial" w:hAnsi="Arial" w:cs="Arial"/>
          <w:b/>
          <w:highlight w:val="yellow"/>
          <w:lang w:val="es-ES_tradnl"/>
        </w:rPr>
        <w:t xml:space="preserve">: </w:t>
      </w:r>
      <w:r>
        <w:rPr>
          <w:rFonts w:ascii="Arial" w:hAnsi="Arial" w:cs="Arial"/>
          <w:highlight w:val="yellow"/>
        </w:rPr>
        <w:t>se ejecutara (si es boleta de garantía) o se consolidara (si es retención)</w:t>
      </w:r>
      <w:r>
        <w:rPr>
          <w:rFonts w:ascii="Arial" w:hAnsi="Arial" w:cs="Arial"/>
        </w:rPr>
        <w:t xml:space="preserve"> en favor de la </w:t>
      </w:r>
      <w:r>
        <w:rPr>
          <w:rFonts w:ascii="Arial" w:hAnsi="Arial" w:cs="Arial"/>
          <w:b/>
        </w:rPr>
        <w:t>ENTIDAD</w:t>
      </w:r>
      <w:r>
        <w:rPr>
          <w:rFonts w:ascii="Arial" w:hAnsi="Arial" w:cs="Arial"/>
        </w:rPr>
        <w:t xml:space="preserve"> la garantía de cumplimiento de Contrato.</w:t>
      </w:r>
    </w:p>
    <w:p w:rsidR="00823E64" w:rsidRDefault="00823E64" w:rsidP="00823E64">
      <w:pPr>
        <w:spacing w:after="120"/>
        <w:jc w:val="both"/>
        <w:rPr>
          <w:rFonts w:ascii="Arial" w:hAnsi="Arial" w:cs="Arial"/>
          <w:b/>
          <w:u w:val="single"/>
        </w:rPr>
      </w:pPr>
      <w:r>
        <w:rPr>
          <w:rFonts w:ascii="Arial" w:hAnsi="Arial" w:cs="Arial"/>
          <w:b/>
          <w:u w:val="single"/>
        </w:rPr>
        <w:t>VIGÉSIMA CUARTA.- (CIERRE DE CONTRATO)</w:t>
      </w:r>
    </w:p>
    <w:p w:rsidR="00823E64" w:rsidRDefault="00823E64" w:rsidP="00823E64">
      <w:pPr>
        <w:widowControl w:val="0"/>
        <w:spacing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823E64" w:rsidRDefault="00823E64" w:rsidP="00823E64">
      <w:pPr>
        <w:widowControl w:val="0"/>
        <w:spacing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 xml:space="preserve">VIGÉSIMA QUINTA.- (SOLUCIÓN DE CONTROVERSIAS) </w:t>
      </w:r>
    </w:p>
    <w:p w:rsidR="00823E64" w:rsidRDefault="00823E64" w:rsidP="00823E64">
      <w:pPr>
        <w:spacing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 xml:space="preserve">VIGÉSIMA SEXTA.- (MODIFICACIÓN AL CONTRATO) </w:t>
      </w:r>
    </w:p>
    <w:p w:rsidR="00823E64" w:rsidRDefault="00823E64" w:rsidP="00823E64">
      <w:pPr>
        <w:spacing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23E64" w:rsidRDefault="00823E64" w:rsidP="00823E64">
      <w:pPr>
        <w:spacing w:after="120"/>
        <w:jc w:val="both"/>
        <w:rPr>
          <w:rFonts w:ascii="Arial" w:hAnsi="Arial" w:cs="Arial"/>
          <w:lang w:val="es-ES_tradnl"/>
        </w:rPr>
      </w:pPr>
      <w:r>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23E64" w:rsidRDefault="00823E64" w:rsidP="00823E64">
      <w:pPr>
        <w:spacing w:after="120"/>
        <w:rPr>
          <w:rFonts w:ascii="Arial" w:hAnsi="Arial" w:cs="Arial"/>
          <w:i/>
          <w:u w:val="single"/>
          <w:lang w:val="es-ES_tradnl"/>
        </w:rPr>
      </w:pPr>
      <w:r>
        <w:rPr>
          <w:rFonts w:ascii="Arial" w:hAnsi="Arial" w:cs="Arial"/>
          <w:b/>
          <w:u w:val="single"/>
          <w:lang w:val="es-ES_tradnl"/>
        </w:rPr>
        <w:t>VIGESIMA SÉPTIMA.- (EMBALAJE)</w:t>
      </w:r>
    </w:p>
    <w:p w:rsidR="00823E64" w:rsidRDefault="00823E64" w:rsidP="00823E64">
      <w:pPr>
        <w:spacing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Pr>
          <w:rFonts w:ascii="Arial" w:hAnsi="Arial" w:cs="Arial"/>
          <w:lang w:val="es-ES_tradnl"/>
        </w:rPr>
        <w:lastRenderedPageBreak/>
        <w:t xml:space="preserve">documento de contratación directa, las especificaciones técnicas, cualquier otro requisito si lo hubiere y cualquier otra instrucción dada por la </w:t>
      </w:r>
      <w:r>
        <w:rPr>
          <w:rFonts w:ascii="Arial" w:hAnsi="Arial" w:cs="Arial"/>
          <w:b/>
          <w:lang w:val="es-ES_tradnl"/>
        </w:rPr>
        <w:t>ENTIDAD.</w:t>
      </w:r>
    </w:p>
    <w:p w:rsidR="00823E64" w:rsidRDefault="00823E64" w:rsidP="00823E64">
      <w:pPr>
        <w:spacing w:after="120"/>
        <w:jc w:val="both"/>
        <w:rPr>
          <w:rFonts w:ascii="Arial" w:hAnsi="Arial" w:cs="Arial"/>
          <w:lang w:val="es-ES_tradnl"/>
        </w:rPr>
      </w:pPr>
      <w:r>
        <w:rPr>
          <w:rFonts w:ascii="Arial" w:hAnsi="Arial" w:cs="Arial"/>
          <w:lang w:val="es-ES_tradnl"/>
        </w:rPr>
        <w:t>El embalaje deberá ser adecuado para resistir su almacenamiento y manipulación brusca.</w:t>
      </w:r>
    </w:p>
    <w:p w:rsidR="00823E64" w:rsidRDefault="00823E64" w:rsidP="00823E64">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823E64" w:rsidRDefault="00823E64" w:rsidP="00823E64">
      <w:pPr>
        <w:spacing w:after="120"/>
        <w:jc w:val="both"/>
        <w:rPr>
          <w:rFonts w:ascii="Arial" w:hAnsi="Arial" w:cs="Arial"/>
          <w:b/>
          <w:i/>
          <w:u w:val="single"/>
          <w:lang w:val="es-BO"/>
        </w:rPr>
      </w:pPr>
      <w:r>
        <w:rPr>
          <w:rFonts w:ascii="Arial" w:hAnsi="Arial" w:cs="Arial"/>
          <w:b/>
          <w:i/>
          <w:u w:val="single"/>
          <w:lang w:val="es-BO"/>
        </w:rPr>
        <w:t>(PROTOCOLIZACIÓN DEL CONTRATO)</w:t>
      </w:r>
    </w:p>
    <w:p w:rsidR="00823E64" w:rsidRDefault="00823E64" w:rsidP="00823E64">
      <w:pPr>
        <w:spacing w:after="120"/>
        <w:jc w:val="both"/>
        <w:rPr>
          <w:rFonts w:ascii="Arial" w:hAnsi="Arial" w:cs="Arial"/>
          <w:i/>
          <w:lang w:val="es-BO"/>
        </w:rPr>
      </w:pPr>
      <w:r>
        <w:rPr>
          <w:rFonts w:ascii="Arial" w:hAnsi="Arial" w:cs="Arial"/>
          <w:i/>
          <w:lang w:val="es-BO"/>
        </w:rPr>
        <w:t xml:space="preserve">El presente Contrato será protocolizado con todas las formalidades de Ley por la </w:t>
      </w:r>
      <w:r>
        <w:rPr>
          <w:rFonts w:ascii="Arial" w:hAnsi="Arial" w:cs="Arial"/>
          <w:b/>
          <w:i/>
          <w:lang w:val="es-BO"/>
        </w:rPr>
        <w:t>Entidad</w:t>
      </w:r>
      <w:r>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Contratista</w:t>
      </w:r>
      <w:r>
        <w:rPr>
          <w:rFonts w:ascii="Arial" w:hAnsi="Arial" w:cs="Arial"/>
          <w:i/>
          <w:lang w:val="es-BO"/>
        </w:rPr>
        <w:t xml:space="preserve">. En caso que este importe no sea cancelado por el </w:t>
      </w:r>
      <w:r>
        <w:rPr>
          <w:rFonts w:ascii="Arial" w:hAnsi="Arial" w:cs="Arial"/>
          <w:b/>
          <w:bCs/>
          <w:i/>
          <w:lang w:val="es-BO"/>
        </w:rPr>
        <w:t>Contratista</w:t>
      </w:r>
      <w:r>
        <w:rPr>
          <w:rFonts w:ascii="Arial" w:hAnsi="Arial" w:cs="Arial"/>
          <w:i/>
          <w:lang w:val="es-BO"/>
        </w:rPr>
        <w:t xml:space="preserve"> podrá ser descontado por la </w:t>
      </w:r>
      <w:r>
        <w:rPr>
          <w:rFonts w:ascii="Arial" w:hAnsi="Arial" w:cs="Arial"/>
          <w:b/>
          <w:i/>
          <w:lang w:val="es-BO"/>
        </w:rPr>
        <w:t>Entidad</w:t>
      </w:r>
      <w:r>
        <w:rPr>
          <w:rFonts w:ascii="Arial" w:hAnsi="Arial" w:cs="Arial"/>
          <w:i/>
          <w:lang w:val="es-BO"/>
        </w:rPr>
        <w:t xml:space="preserve"> a tiempo de hacer efectivo el pago de las planillas mensuales o en la planilla final del Contrato. </w:t>
      </w:r>
    </w:p>
    <w:p w:rsidR="00823E64" w:rsidRDefault="00823E64" w:rsidP="00823E64">
      <w:pPr>
        <w:spacing w:after="120"/>
        <w:jc w:val="both"/>
        <w:rPr>
          <w:rFonts w:ascii="Arial" w:hAnsi="Arial" w:cs="Arial"/>
          <w:i/>
          <w:lang w:val="es-BO"/>
        </w:rPr>
      </w:pPr>
      <w:r>
        <w:rPr>
          <w:rFonts w:ascii="Arial" w:hAnsi="Arial" w:cs="Arial"/>
          <w:i/>
          <w:lang w:val="es-BO"/>
        </w:rPr>
        <w:t>Esta protocolización contendrá los siguientes documentos:</w:t>
      </w:r>
    </w:p>
    <w:p w:rsidR="00823E64" w:rsidRDefault="00823E64" w:rsidP="00823E64">
      <w:pPr>
        <w:spacing w:after="120"/>
        <w:jc w:val="both"/>
        <w:rPr>
          <w:rFonts w:ascii="Arial" w:hAnsi="Arial" w:cs="Arial"/>
          <w:i/>
        </w:rPr>
      </w:pPr>
      <w:r>
        <w:rPr>
          <w:rFonts w:ascii="Arial" w:hAnsi="Arial" w:cs="Arial"/>
          <w:i/>
        </w:rPr>
        <w:t>Originales o fotocopias legalizadas de:</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 xml:space="preserve">Testimonio del poder del representante legal referido en el Contrato. </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Certificado de  matrícula de inscripción en FUNDEMPRESA.</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Minuta del Contrato</w:t>
      </w:r>
    </w:p>
    <w:p w:rsidR="00823E64" w:rsidRDefault="00823E64" w:rsidP="00823E64">
      <w:pPr>
        <w:spacing w:after="120"/>
        <w:jc w:val="both"/>
        <w:rPr>
          <w:rFonts w:ascii="Arial" w:hAnsi="Arial" w:cs="Arial"/>
          <w:i/>
        </w:rPr>
      </w:pPr>
      <w:r>
        <w:rPr>
          <w:rFonts w:ascii="Arial" w:hAnsi="Arial" w:cs="Arial"/>
          <w:i/>
        </w:rPr>
        <w:t>Fotocopias simples de:</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Cédula de identidad del representante legal.  </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 xml:space="preserve">Escritura  de constitución de la empresa.  </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 xml:space="preserve">Garantía de cumplimiento de contrato </w:t>
      </w:r>
    </w:p>
    <w:p w:rsidR="00823E64" w:rsidRDefault="00823E64" w:rsidP="00823E64">
      <w:pPr>
        <w:spacing w:after="120"/>
        <w:jc w:val="both"/>
        <w:rPr>
          <w:rFonts w:ascii="Arial" w:hAnsi="Arial" w:cs="Arial"/>
          <w:i/>
          <w:lang w:val="es-BO"/>
        </w:rPr>
      </w:pPr>
      <w:r>
        <w:rPr>
          <w:rFonts w:ascii="Arial" w:hAnsi="Arial" w:cs="Arial"/>
          <w:i/>
          <w:lang w:val="es-BO"/>
        </w:rPr>
        <w:t>En caso de que por cualquier circunstancia, el presente documento no fuese protocolizado, servirá a los efectos de Ley y de su cumplimiento, como documento suficiente a las Partes.</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VIGÉSIMA OCTAVA.-  (ANTICORRUPCIÓN)</w:t>
      </w:r>
    </w:p>
    <w:p w:rsidR="00823E64" w:rsidRDefault="00823E64" w:rsidP="00823E64">
      <w:pPr>
        <w:spacing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823E64" w:rsidRDefault="00823E64" w:rsidP="00823E64">
      <w:pPr>
        <w:spacing w:after="120"/>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823E64" w:rsidRDefault="00823E64" w:rsidP="00823E64">
      <w:pPr>
        <w:spacing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Pr>
          <w:rFonts w:ascii="Arial" w:hAnsi="Arial" w:cs="Arial"/>
          <w:b/>
          <w:lang w:val="es-ES_tradnl"/>
        </w:rPr>
        <w:t>ENTIDAD</w:t>
      </w:r>
      <w:r>
        <w:rPr>
          <w:rFonts w:ascii="Arial" w:hAnsi="Arial" w:cs="Arial"/>
          <w:lang w:val="es-ES_tradnl"/>
        </w:rPr>
        <w:t xml:space="preserve">, y _________________________ en representación legal del </w:t>
      </w:r>
      <w:r>
        <w:rPr>
          <w:rFonts w:ascii="Arial" w:hAnsi="Arial" w:cs="Arial"/>
          <w:b/>
          <w:lang w:val="es-ES_tradnl"/>
        </w:rPr>
        <w:t>PROVEEDOR.</w:t>
      </w:r>
    </w:p>
    <w:p w:rsidR="00823E64" w:rsidRDefault="00823E64" w:rsidP="00823E64">
      <w:pPr>
        <w:spacing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23E64" w:rsidTr="00823E64">
        <w:tc>
          <w:tcPr>
            <w:tcW w:w="4470" w:type="dxa"/>
            <w:hideMark/>
          </w:tcPr>
          <w:p w:rsidR="00823E64" w:rsidRDefault="00823E64">
            <w:pPr>
              <w:jc w:val="both"/>
              <w:rPr>
                <w:rFonts w:ascii="Arial" w:hAnsi="Arial" w:cs="Arial"/>
              </w:rPr>
            </w:pPr>
            <w:r>
              <w:rPr>
                <w:rFonts w:ascii="Arial" w:hAnsi="Arial" w:cs="Arial"/>
              </w:rPr>
              <w:t xml:space="preserve">         Lic. __________________</w:t>
            </w:r>
          </w:p>
        </w:tc>
        <w:tc>
          <w:tcPr>
            <w:tcW w:w="4653" w:type="dxa"/>
            <w:hideMark/>
          </w:tcPr>
          <w:p w:rsidR="00823E64" w:rsidRDefault="00823E64">
            <w:pPr>
              <w:jc w:val="both"/>
              <w:rPr>
                <w:rFonts w:ascii="Arial" w:hAnsi="Arial" w:cs="Arial"/>
              </w:rPr>
            </w:pPr>
            <w:r>
              <w:rPr>
                <w:rFonts w:ascii="Arial" w:hAnsi="Arial" w:cs="Arial"/>
              </w:rPr>
              <w:t xml:space="preserve">          Sr. ____________________________</w:t>
            </w:r>
          </w:p>
        </w:tc>
      </w:tr>
      <w:tr w:rsidR="00823E64" w:rsidTr="00823E64">
        <w:tc>
          <w:tcPr>
            <w:tcW w:w="4470" w:type="dxa"/>
            <w:hideMark/>
          </w:tcPr>
          <w:p w:rsidR="00823E64" w:rsidRDefault="00823E64">
            <w:pPr>
              <w:jc w:val="both"/>
              <w:rPr>
                <w:rFonts w:ascii="Arial" w:hAnsi="Arial" w:cs="Arial"/>
                <w:i/>
              </w:rPr>
            </w:pPr>
            <w:r>
              <w:rPr>
                <w:rFonts w:ascii="Arial" w:hAnsi="Arial" w:cs="Arial"/>
                <w:i/>
              </w:rPr>
              <w:t xml:space="preserve">                       cargo</w:t>
            </w:r>
          </w:p>
          <w:p w:rsidR="00823E64" w:rsidRDefault="00823E64">
            <w:pPr>
              <w:jc w:val="both"/>
              <w:rPr>
                <w:rFonts w:ascii="Arial" w:hAnsi="Arial" w:cs="Arial"/>
                <w:b/>
              </w:rPr>
            </w:pPr>
            <w:r>
              <w:rPr>
                <w:rFonts w:ascii="Arial" w:hAnsi="Arial" w:cs="Arial"/>
                <w:b/>
              </w:rPr>
              <w:t>YPFB</w:t>
            </w:r>
          </w:p>
          <w:p w:rsidR="00823E64" w:rsidRDefault="00823E64">
            <w:pPr>
              <w:rPr>
                <w:rFonts w:ascii="Arial" w:hAnsi="Arial" w:cs="Arial"/>
                <w:b/>
              </w:rPr>
            </w:pPr>
            <w:r>
              <w:rPr>
                <w:rFonts w:ascii="Arial" w:hAnsi="Arial" w:cs="Arial"/>
                <w:b/>
              </w:rPr>
              <w:t>ENTIDAD</w:t>
            </w:r>
          </w:p>
        </w:tc>
        <w:tc>
          <w:tcPr>
            <w:tcW w:w="4653" w:type="dxa"/>
            <w:hideMark/>
          </w:tcPr>
          <w:p w:rsidR="00823E64" w:rsidRDefault="00823E64">
            <w:pPr>
              <w:jc w:val="both"/>
              <w:rPr>
                <w:rFonts w:ascii="Arial" w:hAnsi="Arial" w:cs="Arial"/>
                <w:i/>
              </w:rPr>
            </w:pPr>
            <w:r>
              <w:rPr>
                <w:rFonts w:ascii="Arial" w:hAnsi="Arial" w:cs="Arial"/>
                <w:i/>
              </w:rPr>
              <w:t xml:space="preserve">                         Nombre empresa</w:t>
            </w:r>
          </w:p>
          <w:p w:rsidR="00823E64" w:rsidRDefault="00823E64">
            <w:pPr>
              <w:jc w:val="both"/>
              <w:rPr>
                <w:rFonts w:ascii="Arial" w:hAnsi="Arial" w:cs="Arial"/>
                <w:b/>
              </w:rPr>
            </w:pPr>
            <w:r>
              <w:rPr>
                <w:rFonts w:ascii="Arial" w:hAnsi="Arial" w:cs="Arial"/>
                <w:b/>
              </w:rPr>
              <w:t>PROVEEDOR</w:t>
            </w:r>
          </w:p>
        </w:tc>
      </w:tr>
    </w:tbl>
    <w:p w:rsidR="00823E64" w:rsidRDefault="00823E64" w:rsidP="00823E64">
      <w:pPr>
        <w:jc w:val="both"/>
        <w:rPr>
          <w:rFonts w:ascii="Arial" w:hAnsi="Arial" w:cs="Arial"/>
          <w:lang w:eastAsia="es-ES"/>
        </w:rPr>
      </w:pPr>
    </w:p>
    <w:sectPr w:rsidR="00823E64"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61D" w:rsidRDefault="002E261D">
      <w:r>
        <w:separator/>
      </w:r>
    </w:p>
  </w:endnote>
  <w:endnote w:type="continuationSeparator" w:id="0">
    <w:p w:rsidR="002E261D" w:rsidRDefault="002E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MT-Identity-H">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3B31B3" w:rsidRDefault="003B31B3">
        <w:pPr>
          <w:pStyle w:val="Piedepgina"/>
          <w:jc w:val="right"/>
        </w:pPr>
        <w:r>
          <w:fldChar w:fldCharType="begin"/>
        </w:r>
        <w:r>
          <w:instrText>PAGE   \* MERGEFORMAT</w:instrText>
        </w:r>
        <w:r>
          <w:fldChar w:fldCharType="separate"/>
        </w:r>
        <w:r w:rsidR="007667DF">
          <w:rPr>
            <w:noProof/>
          </w:rPr>
          <w:t>43</w:t>
        </w:r>
        <w:r>
          <w:fldChar w:fldCharType="end"/>
        </w:r>
      </w:p>
    </w:sdtContent>
  </w:sdt>
  <w:p w:rsidR="003B31B3" w:rsidRDefault="003B31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61D" w:rsidRDefault="002E261D">
      <w:r>
        <w:separator/>
      </w:r>
    </w:p>
  </w:footnote>
  <w:footnote w:type="continuationSeparator" w:id="0">
    <w:p w:rsidR="002E261D" w:rsidRDefault="002E2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BE7622"/>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CA117B"/>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B754636"/>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9">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0">
    <w:nsid w:val="0EF207CC"/>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1">
    <w:nsid w:val="0FDC1A3A"/>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2">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B2148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86396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9">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0">
    <w:nsid w:val="2103241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34C658D"/>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A03561"/>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6">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B6204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9">
    <w:nsid w:val="2E786C1B"/>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CBE78E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36">
    <w:nsid w:val="46E573D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9254847"/>
    <w:multiLevelType w:val="multilevel"/>
    <w:tmpl w:val="D2A801CA"/>
    <w:lvl w:ilvl="0">
      <w:start w:val="1"/>
      <w:numFmt w:val="decimal"/>
      <w:lvlText w:val="%1."/>
      <w:lvlJc w:val="left"/>
      <w:pPr>
        <w:ind w:left="360" w:hanging="360"/>
      </w:pPr>
      <w:rPr>
        <w:rFonts w:ascii="Calibri" w:eastAsia="Times New Roman" w:hAnsi="Calibri" w:cs="Calibri"/>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99F0D94"/>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1">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42">
    <w:nsid w:val="4AE73F8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3">
    <w:nsid w:val="4C3E387C"/>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5F305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50">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2">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3">
    <w:nsid w:val="5D390DAC"/>
    <w:multiLevelType w:val="hybridMultilevel"/>
    <w:tmpl w:val="7180DFB0"/>
    <w:lvl w:ilvl="0" w:tplc="F08012D2">
      <w:start w:val="1"/>
      <w:numFmt w:val="lowerLetter"/>
      <w:lvlText w:val="%1)"/>
      <w:lvlJc w:val="left"/>
      <w:pPr>
        <w:ind w:left="2844" w:hanging="360"/>
      </w:pPr>
      <w:rPr>
        <w:b/>
      </w:rPr>
    </w:lvl>
    <w:lvl w:ilvl="1" w:tplc="400A0019">
      <w:start w:val="1"/>
      <w:numFmt w:val="lowerLetter"/>
      <w:lvlText w:val="%2."/>
      <w:lvlJc w:val="left"/>
      <w:pPr>
        <w:ind w:left="3564" w:hanging="360"/>
      </w:pPr>
    </w:lvl>
    <w:lvl w:ilvl="2" w:tplc="400A001B">
      <w:start w:val="1"/>
      <w:numFmt w:val="lowerRoman"/>
      <w:lvlText w:val="%3."/>
      <w:lvlJc w:val="right"/>
      <w:pPr>
        <w:ind w:left="4284" w:hanging="180"/>
      </w:pPr>
    </w:lvl>
    <w:lvl w:ilvl="3" w:tplc="400A000F">
      <w:start w:val="1"/>
      <w:numFmt w:val="decimal"/>
      <w:lvlText w:val="%4."/>
      <w:lvlJc w:val="left"/>
      <w:pPr>
        <w:ind w:left="5004" w:hanging="360"/>
      </w:pPr>
    </w:lvl>
    <w:lvl w:ilvl="4" w:tplc="400A0019">
      <w:start w:val="1"/>
      <w:numFmt w:val="lowerLetter"/>
      <w:lvlText w:val="%5."/>
      <w:lvlJc w:val="left"/>
      <w:pPr>
        <w:ind w:left="5724" w:hanging="360"/>
      </w:pPr>
    </w:lvl>
    <w:lvl w:ilvl="5" w:tplc="400A001B">
      <w:start w:val="1"/>
      <w:numFmt w:val="lowerRoman"/>
      <w:lvlText w:val="%6."/>
      <w:lvlJc w:val="right"/>
      <w:pPr>
        <w:ind w:left="6444" w:hanging="180"/>
      </w:pPr>
    </w:lvl>
    <w:lvl w:ilvl="6" w:tplc="400A000F">
      <w:start w:val="1"/>
      <w:numFmt w:val="decimal"/>
      <w:lvlText w:val="%7."/>
      <w:lvlJc w:val="left"/>
      <w:pPr>
        <w:ind w:left="7164" w:hanging="360"/>
      </w:pPr>
    </w:lvl>
    <w:lvl w:ilvl="7" w:tplc="400A0019">
      <w:start w:val="1"/>
      <w:numFmt w:val="lowerLetter"/>
      <w:lvlText w:val="%8."/>
      <w:lvlJc w:val="left"/>
      <w:pPr>
        <w:ind w:left="7884" w:hanging="360"/>
      </w:pPr>
    </w:lvl>
    <w:lvl w:ilvl="8" w:tplc="400A001B">
      <w:start w:val="1"/>
      <w:numFmt w:val="lowerRoman"/>
      <w:lvlText w:val="%9."/>
      <w:lvlJc w:val="right"/>
      <w:pPr>
        <w:ind w:left="8604"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8002F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EA390D"/>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61">
    <w:nsid w:val="738C0CA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8D061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num w:numId="1">
    <w:abstractNumId w:val="17"/>
  </w:num>
  <w:num w:numId="2">
    <w:abstractNumId w:val="24"/>
  </w:num>
  <w:num w:numId="3">
    <w:abstractNumId w:val="54"/>
  </w:num>
  <w:num w:numId="4">
    <w:abstractNumId w:val="13"/>
  </w:num>
  <w:num w:numId="5">
    <w:abstractNumId w:val="33"/>
  </w:num>
  <w:num w:numId="6">
    <w:abstractNumId w:val="34"/>
  </w:num>
  <w:num w:numId="7">
    <w:abstractNumId w:val="0"/>
  </w:num>
  <w:num w:numId="8">
    <w:abstractNumId w:val="59"/>
  </w:num>
  <w:num w:numId="9">
    <w:abstractNumId w:val="64"/>
  </w:num>
  <w:num w:numId="10">
    <w:abstractNumId w:val="12"/>
  </w:num>
  <w:num w:numId="11">
    <w:abstractNumId w:val="14"/>
  </w:num>
  <w:num w:numId="12">
    <w:abstractNumId w:val="46"/>
  </w:num>
  <w:num w:numId="13">
    <w:abstractNumId w:val="44"/>
  </w:num>
  <w:num w:numId="14">
    <w:abstractNumId w:val="47"/>
  </w:num>
  <w:num w:numId="15">
    <w:abstractNumId w:val="21"/>
  </w:num>
  <w:num w:numId="16">
    <w:abstractNumId w:val="3"/>
  </w:num>
  <w:num w:numId="17">
    <w:abstractNumId w:val="30"/>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4"/>
  </w:num>
  <w:num w:numId="21">
    <w:abstractNumId w:val="22"/>
  </w:num>
  <w:num w:numId="22">
    <w:abstractNumId w:val="48"/>
  </w:num>
  <w:num w:numId="23">
    <w:abstractNumId w:val="37"/>
  </w:num>
  <w:num w:numId="24">
    <w:abstractNumId w:val="57"/>
  </w:num>
  <w:num w:numId="25">
    <w:abstractNumId w:val="52"/>
  </w:num>
  <w:num w:numId="26">
    <w:abstractNumId w:val="32"/>
  </w:num>
  <w:num w:numId="27">
    <w:abstractNumId w:val="31"/>
  </w:num>
  <w:num w:numId="28">
    <w:abstractNumId w:val="45"/>
  </w:num>
  <w:num w:numId="29">
    <w:abstractNumId w:val="38"/>
  </w:num>
  <w:num w:numId="30">
    <w:abstractNumId w:val="7"/>
  </w:num>
  <w:num w:numId="31">
    <w:abstractNumId w:val="58"/>
  </w:num>
  <w:num w:numId="32">
    <w:abstractNumId w:val="63"/>
  </w:num>
  <w:num w:numId="33">
    <w:abstractNumId w:val="15"/>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lvlOverride w:ilvl="0">
      <w:startOverride w:val="1"/>
    </w:lvlOverride>
    <w:lvlOverride w:ilvl="1"/>
    <w:lvlOverride w:ilvl="2"/>
    <w:lvlOverride w:ilvl="3"/>
    <w:lvlOverride w:ilvl="4"/>
    <w:lvlOverride w:ilvl="5"/>
    <w:lvlOverride w:ilvl="6"/>
    <w:lvlOverride w:ilvl="7"/>
    <w:lvlOverride w:ilvl="8"/>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num>
  <w:num w:numId="61">
    <w:abstractNumId w:val="62"/>
    <w:lvlOverride w:ilvl="0">
      <w:startOverride w:val="1"/>
    </w:lvlOverride>
    <w:lvlOverride w:ilvl="1"/>
    <w:lvlOverride w:ilvl="2"/>
    <w:lvlOverride w:ilvl="3"/>
    <w:lvlOverride w:ilvl="4"/>
    <w:lvlOverride w:ilvl="5"/>
    <w:lvlOverride w:ilvl="6"/>
    <w:lvlOverride w:ilvl="7"/>
    <w:lvlOverride w:ilvl="8"/>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lvlOverride w:ilvl="0">
      <w:startOverride w:val="1"/>
    </w:lvlOverride>
  </w:num>
  <w:num w:numId="6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6"/>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53A"/>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3EF"/>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C28"/>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61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1B3"/>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7E7"/>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67DF"/>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5"/>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3E64"/>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445"/>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5F3"/>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3E7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0B0"/>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77C"/>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EC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385"/>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prrafodelistacar0">
    <w:name w:val="párrafo de lista car"/>
    <w:aliases w:val="본문1 car,titulo 5 car"/>
    <w:link w:val="prrafodelista0"/>
    <w:uiPriority w:val="34"/>
    <w:locked/>
    <w:rsid w:val="00F2377C"/>
    <w:rPr>
      <w:lang w:eastAsia="es-ES"/>
    </w:rPr>
  </w:style>
  <w:style w:type="paragraph" w:customStyle="1" w:styleId="prrafodelista0">
    <w:name w:val="párrafo de lista"/>
    <w:aliases w:val="본문1,titulo 5"/>
    <w:basedOn w:val="Normal"/>
    <w:link w:val="prrafodelistacar0"/>
    <w:uiPriority w:val="34"/>
    <w:rsid w:val="00F2377C"/>
    <w:pPr>
      <w:ind w:left="708"/>
    </w:pPr>
    <w:rPr>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2380947">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56824105">
      <w:bodyDiv w:val="1"/>
      <w:marLeft w:val="0"/>
      <w:marRight w:val="0"/>
      <w:marTop w:val="0"/>
      <w:marBottom w:val="0"/>
      <w:divBdr>
        <w:top w:val="none" w:sz="0" w:space="0" w:color="auto"/>
        <w:left w:val="none" w:sz="0" w:space="0" w:color="auto"/>
        <w:bottom w:val="none" w:sz="0" w:space="0" w:color="auto"/>
        <w:right w:val="none" w:sz="0" w:space="0" w:color="auto"/>
      </w:divBdr>
    </w:div>
    <w:div w:id="1472602064">
      <w:bodyDiv w:val="1"/>
      <w:marLeft w:val="0"/>
      <w:marRight w:val="0"/>
      <w:marTop w:val="0"/>
      <w:marBottom w:val="0"/>
      <w:divBdr>
        <w:top w:val="none" w:sz="0" w:space="0" w:color="auto"/>
        <w:left w:val="none" w:sz="0" w:space="0" w:color="auto"/>
        <w:bottom w:val="none" w:sz="0" w:space="0" w:color="auto"/>
        <w:right w:val="none" w:sz="0" w:space="0" w:color="auto"/>
      </w:divBdr>
    </w:div>
    <w:div w:id="148527106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34271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4CB0C-AB0A-47FD-A800-04888906C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52</Pages>
  <Words>18532</Words>
  <Characters>101929</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120221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59</cp:revision>
  <cp:lastPrinted>2015-02-19T14:27:00Z</cp:lastPrinted>
  <dcterms:created xsi:type="dcterms:W3CDTF">2017-04-03T20:09:00Z</dcterms:created>
  <dcterms:modified xsi:type="dcterms:W3CDTF">2017-04-19T14:04:00Z</dcterms:modified>
</cp:coreProperties>
</file>