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AB9" w:rsidRPr="007266DB" w:rsidRDefault="004B2AB9" w:rsidP="004B2AB9">
      <w:pPr>
        <w:jc w:val="center"/>
        <w:rPr>
          <w:rFonts w:ascii="Arial" w:hAnsi="Arial" w:cs="Arial"/>
          <w:b/>
          <w:sz w:val="18"/>
          <w:szCs w:val="18"/>
          <w:u w:val="single"/>
          <w:lang w:val="es-MX"/>
        </w:rPr>
      </w:pPr>
      <w:r w:rsidRPr="007266DB">
        <w:rPr>
          <w:rFonts w:ascii="Arial" w:hAnsi="Arial" w:cs="Arial"/>
          <w:b/>
          <w:sz w:val="18"/>
          <w:szCs w:val="18"/>
          <w:u w:val="single"/>
          <w:lang w:val="es-MX"/>
        </w:rPr>
        <w:t xml:space="preserve">ESPECIFICACIONES TECNICAS PARA </w:t>
      </w:r>
      <w:r>
        <w:rPr>
          <w:rFonts w:ascii="Arial" w:hAnsi="Arial" w:cs="Arial"/>
          <w:b/>
          <w:sz w:val="18"/>
          <w:szCs w:val="18"/>
          <w:u w:val="single"/>
          <w:lang w:val="es-MX"/>
        </w:rPr>
        <w:t>TENDIDO DE RED SECUNDARIA</w:t>
      </w:r>
    </w:p>
    <w:p w:rsidR="009113B2" w:rsidRPr="004B2AB9" w:rsidRDefault="009113B2" w:rsidP="009113B2">
      <w:pPr>
        <w:rPr>
          <w:rFonts w:asciiTheme="minorHAnsi" w:hAnsiTheme="minorHAnsi" w:cstheme="minorHAnsi"/>
          <w:sz w:val="20"/>
          <w:szCs w:val="20"/>
          <w:lang w:val="es-MX"/>
        </w:rPr>
      </w:pPr>
    </w:p>
    <w:p w:rsidR="009113B2" w:rsidRPr="009113B2" w:rsidRDefault="009113B2" w:rsidP="00036DA1">
      <w:pPr>
        <w:pStyle w:val="Ttulo2"/>
        <w:numPr>
          <w:ilvl w:val="0"/>
          <w:numId w:val="24"/>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36DA1">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036DA1">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CA784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t xml:space="preserve">         </w:t>
      </w:r>
      <w:r w:rsidR="00036E0F">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1</w:t>
      </w:r>
    </w:p>
    <w:p w:rsidR="009113B2" w:rsidRPr="00920A4F" w:rsidRDefault="009113B2" w:rsidP="009F3FA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450CC9">
        <w:rPr>
          <w:rFonts w:asciiTheme="minorHAnsi" w:eastAsia="Arial Unicode MS" w:hAnsiTheme="minorHAnsi" w:cstheme="minorHAnsi"/>
          <w:sz w:val="20"/>
          <w:szCs w:val="20"/>
          <w:lang w:val="es-ES_tradnl"/>
        </w:rPr>
        <w:t xml:space="preserve">             1</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920A4F">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036DA1">
      <w:pPr>
        <w:pStyle w:val="Ttulo2"/>
        <w:numPr>
          <w:ilvl w:val="0"/>
          <w:numId w:val="24"/>
        </w:numPr>
        <w:spacing w:before="0"/>
        <w:rPr>
          <w:rFonts w:asciiTheme="minorHAnsi" w:hAnsiTheme="minorHAnsi" w:cstheme="minorHAnsi"/>
          <w:b/>
          <w:sz w:val="20"/>
          <w:szCs w:val="20"/>
        </w:rPr>
      </w:pPr>
      <w:bookmarkStart w:id="11" w:name="_Toc314666504"/>
      <w:r w:rsidRPr="00920A4F">
        <w:rPr>
          <w:rFonts w:asciiTheme="minorHAnsi" w:hAnsiTheme="minorHAnsi" w:cstheme="minorHAnsi"/>
          <w:b/>
          <w:sz w:val="20"/>
          <w:szCs w:val="20"/>
        </w:rPr>
        <w:t xml:space="preserve">REPLANTEO Y TRAZADO TOPOGRÁFICO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w:t>
      </w:r>
      <w:r w:rsidRPr="00920A4F">
        <w:rPr>
          <w:rFonts w:asciiTheme="minorHAnsi" w:hAnsiTheme="minorHAnsi" w:cstheme="minorHAnsi"/>
          <w:kern w:val="28"/>
          <w:sz w:val="20"/>
          <w:szCs w:val="20"/>
          <w:lang w:val="es-ES_tradnl"/>
        </w:rPr>
        <w:lastRenderedPageBreak/>
        <w:t>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036DA1">
      <w:pPr>
        <w:pStyle w:val="Estilo1"/>
        <w:numPr>
          <w:ilvl w:val="1"/>
          <w:numId w:val="25"/>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D75252" w:rsidRDefault="00D75252" w:rsidP="009113B2">
      <w:pPr>
        <w:spacing w:before="120" w:after="120"/>
        <w:jc w:val="both"/>
        <w:rPr>
          <w:rFonts w:asciiTheme="minorHAnsi" w:hAnsiTheme="minorHAnsi" w:cstheme="minorHAnsi"/>
          <w:sz w:val="20"/>
          <w:szCs w:val="20"/>
        </w:rPr>
      </w:pPr>
    </w:p>
    <w:p w:rsidR="00D75252" w:rsidRDefault="00D75252" w:rsidP="009113B2">
      <w:pPr>
        <w:spacing w:before="120" w:after="120"/>
        <w:jc w:val="both"/>
        <w:rPr>
          <w:rFonts w:asciiTheme="minorHAnsi" w:hAnsiTheme="minorHAnsi" w:cstheme="minorHAnsi"/>
          <w:sz w:val="20"/>
          <w:szCs w:val="20"/>
        </w:rPr>
      </w:pPr>
    </w:p>
    <w:p w:rsidR="00B15736" w:rsidRPr="00920A4F" w:rsidRDefault="00B15736" w:rsidP="00036DA1">
      <w:pPr>
        <w:pStyle w:val="Ttulo2"/>
        <w:numPr>
          <w:ilvl w:val="0"/>
          <w:numId w:val="25"/>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TRA</w:t>
      </w:r>
      <w:r>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B15736" w:rsidRPr="00920A4F" w:rsidRDefault="00B15736" w:rsidP="00B15736">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B15736" w:rsidRPr="00920A4F"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 DEFINICIÓN. </w:t>
      </w:r>
    </w:p>
    <w:p w:rsidR="00B15736" w:rsidRPr="00920A4F" w:rsidRDefault="00B15736" w:rsidP="00B15736">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B15736" w:rsidRPr="00DC4485"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MATERIALES, HERRAMIENTAS Y EQUIPO.</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
        <w:gridCol w:w="3262"/>
        <w:gridCol w:w="1542"/>
        <w:gridCol w:w="1845"/>
      </w:tblGrid>
      <w:tr w:rsidR="00B15736" w:rsidRPr="00920A4F" w:rsidTr="00644970">
        <w:trPr>
          <w:trHeight w:val="354"/>
          <w:jc w:val="center"/>
        </w:trPr>
        <w:tc>
          <w:tcPr>
            <w:tcW w:w="399"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26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4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45"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B15736" w:rsidRPr="00920A4F" w:rsidTr="00644970">
        <w:trPr>
          <w:trHeight w:val="354"/>
          <w:jc w:val="center"/>
        </w:trPr>
        <w:tc>
          <w:tcPr>
            <w:tcW w:w="399" w:type="dxa"/>
            <w:shd w:val="clear" w:color="auto" w:fill="auto"/>
            <w:vAlign w:val="center"/>
          </w:tcPr>
          <w:p w:rsidR="00B15736" w:rsidRPr="00920A4F" w:rsidRDefault="007A3A6D" w:rsidP="007A5EF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262" w:type="dxa"/>
            <w:shd w:val="clear" w:color="auto" w:fill="auto"/>
            <w:vAlign w:val="center"/>
          </w:tcPr>
          <w:p w:rsidR="00B15736" w:rsidRPr="00450CC9" w:rsidRDefault="00B15736" w:rsidP="007A5EF8">
            <w:pPr>
              <w:spacing w:before="100" w:beforeAutospacing="1" w:after="100" w:afterAutospacing="1"/>
              <w:jc w:val="both"/>
              <w:rPr>
                <w:rFonts w:asciiTheme="minorHAnsi" w:hAnsiTheme="minorHAnsi" w:cstheme="minorHAnsi"/>
                <w:sz w:val="20"/>
                <w:szCs w:val="20"/>
                <w:lang w:val="es-ES_tradnl"/>
              </w:rPr>
            </w:pPr>
            <w:r w:rsidRPr="00450CC9">
              <w:rPr>
                <w:rFonts w:asciiTheme="minorHAnsi" w:hAnsiTheme="minorHAnsi" w:cstheme="minorHAnsi"/>
                <w:sz w:val="20"/>
                <w:szCs w:val="20"/>
                <w:lang w:val="es-ES_tradnl"/>
              </w:rPr>
              <w:t xml:space="preserve">TUBERÍA DE PE 63 MM </w:t>
            </w:r>
          </w:p>
        </w:tc>
        <w:tc>
          <w:tcPr>
            <w:tcW w:w="1542" w:type="dxa"/>
            <w:shd w:val="clear" w:color="auto" w:fill="auto"/>
            <w:vAlign w:val="center"/>
          </w:tcPr>
          <w:p w:rsidR="00B15736" w:rsidRPr="00450CC9" w:rsidRDefault="00B15736" w:rsidP="00450CC9">
            <w:pPr>
              <w:spacing w:before="100" w:beforeAutospacing="1" w:after="100" w:afterAutospacing="1"/>
              <w:jc w:val="center"/>
              <w:rPr>
                <w:rFonts w:asciiTheme="minorHAnsi" w:hAnsiTheme="minorHAnsi" w:cstheme="minorHAnsi"/>
                <w:sz w:val="20"/>
                <w:szCs w:val="20"/>
                <w:lang w:val="es-ES_tradnl"/>
              </w:rPr>
            </w:pPr>
            <w:r w:rsidRPr="00450CC9">
              <w:rPr>
                <w:rFonts w:asciiTheme="minorHAnsi" w:hAnsiTheme="minorHAnsi" w:cstheme="minorHAnsi"/>
                <w:sz w:val="20"/>
                <w:szCs w:val="20"/>
                <w:lang w:val="es-ES_tradnl"/>
              </w:rPr>
              <w:t>[</w:t>
            </w:r>
            <w:r w:rsidR="00450CC9" w:rsidRPr="00450CC9">
              <w:rPr>
                <w:rFonts w:asciiTheme="minorHAnsi" w:hAnsiTheme="minorHAnsi" w:cstheme="minorHAnsi"/>
                <w:sz w:val="20"/>
                <w:szCs w:val="20"/>
                <w:lang w:val="es-ES_tradnl"/>
              </w:rPr>
              <w:t>863</w:t>
            </w:r>
            <w:r w:rsidRPr="00450CC9">
              <w:rPr>
                <w:rFonts w:asciiTheme="minorHAnsi" w:hAnsiTheme="minorHAnsi" w:cstheme="minorHAnsi"/>
                <w:sz w:val="20"/>
                <w:szCs w:val="20"/>
                <w:lang w:val="es-ES_tradnl"/>
              </w:rPr>
              <w:t>m]</w:t>
            </w:r>
          </w:p>
        </w:tc>
        <w:tc>
          <w:tcPr>
            <w:tcW w:w="1845" w:type="dxa"/>
            <w:shd w:val="clear" w:color="auto" w:fill="auto"/>
            <w:vAlign w:val="center"/>
          </w:tcPr>
          <w:p w:rsidR="00B15736" w:rsidRPr="00450CC9" w:rsidRDefault="00B15736" w:rsidP="007A5EF8">
            <w:pPr>
              <w:spacing w:before="100" w:beforeAutospacing="1" w:after="100" w:afterAutospacing="1"/>
              <w:jc w:val="center"/>
              <w:rPr>
                <w:rFonts w:asciiTheme="minorHAnsi" w:hAnsiTheme="minorHAnsi" w:cstheme="minorHAnsi"/>
                <w:sz w:val="20"/>
                <w:szCs w:val="20"/>
                <w:lang w:val="es-ES_tradnl"/>
              </w:rPr>
            </w:pPr>
            <w:r w:rsidRPr="00450CC9">
              <w:rPr>
                <w:rFonts w:asciiTheme="minorHAnsi" w:hAnsiTheme="minorHAnsi" w:cstheme="minorHAnsi"/>
                <w:sz w:val="20"/>
                <w:szCs w:val="20"/>
                <w:lang w:val="es-ES_tradnl"/>
              </w:rPr>
              <w:t>Rollos</w:t>
            </w:r>
          </w:p>
        </w:tc>
      </w:tr>
      <w:tr w:rsidR="00450CC9" w:rsidRPr="00920A4F" w:rsidTr="00644970">
        <w:trPr>
          <w:trHeight w:val="354"/>
          <w:jc w:val="center"/>
        </w:trPr>
        <w:tc>
          <w:tcPr>
            <w:tcW w:w="399" w:type="dxa"/>
            <w:shd w:val="clear" w:color="auto" w:fill="auto"/>
            <w:vAlign w:val="center"/>
          </w:tcPr>
          <w:p w:rsidR="00450CC9" w:rsidRDefault="00450CC9" w:rsidP="00450CC9">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262" w:type="dxa"/>
            <w:shd w:val="clear" w:color="auto" w:fill="auto"/>
            <w:vAlign w:val="center"/>
          </w:tcPr>
          <w:p w:rsidR="00450CC9" w:rsidRPr="00450CC9" w:rsidRDefault="00450CC9" w:rsidP="00450CC9">
            <w:pPr>
              <w:spacing w:before="100" w:beforeAutospacing="1" w:after="100" w:afterAutospacing="1"/>
              <w:jc w:val="both"/>
              <w:rPr>
                <w:rFonts w:asciiTheme="minorHAnsi" w:hAnsiTheme="minorHAnsi" w:cstheme="minorHAnsi"/>
                <w:sz w:val="20"/>
                <w:szCs w:val="20"/>
                <w:lang w:val="es-ES_tradnl"/>
              </w:rPr>
            </w:pPr>
            <w:r w:rsidRPr="00450CC9">
              <w:rPr>
                <w:rFonts w:asciiTheme="minorHAnsi" w:hAnsiTheme="minorHAnsi" w:cstheme="minorHAnsi"/>
                <w:sz w:val="20"/>
                <w:szCs w:val="20"/>
                <w:lang w:val="es-ES_tradnl"/>
              </w:rPr>
              <w:t xml:space="preserve">TUBERÍA DE PE 90 MM </w:t>
            </w:r>
          </w:p>
        </w:tc>
        <w:tc>
          <w:tcPr>
            <w:tcW w:w="1542" w:type="dxa"/>
            <w:shd w:val="clear" w:color="auto" w:fill="auto"/>
            <w:vAlign w:val="center"/>
          </w:tcPr>
          <w:p w:rsidR="00450CC9" w:rsidRPr="00450CC9" w:rsidRDefault="00450CC9" w:rsidP="00450CC9">
            <w:pPr>
              <w:spacing w:before="100" w:beforeAutospacing="1" w:after="100" w:afterAutospacing="1"/>
              <w:jc w:val="center"/>
              <w:rPr>
                <w:rFonts w:asciiTheme="minorHAnsi" w:hAnsiTheme="minorHAnsi" w:cstheme="minorHAnsi"/>
                <w:sz w:val="20"/>
                <w:szCs w:val="20"/>
                <w:lang w:val="es-ES_tradnl"/>
              </w:rPr>
            </w:pPr>
            <w:r w:rsidRPr="00450CC9">
              <w:rPr>
                <w:rFonts w:asciiTheme="minorHAnsi" w:hAnsiTheme="minorHAnsi" w:cstheme="minorHAnsi"/>
                <w:sz w:val="20"/>
                <w:szCs w:val="20"/>
                <w:lang w:val="es-ES_tradnl"/>
              </w:rPr>
              <w:t>[293]</w:t>
            </w:r>
          </w:p>
        </w:tc>
        <w:tc>
          <w:tcPr>
            <w:tcW w:w="1845" w:type="dxa"/>
            <w:shd w:val="clear" w:color="auto" w:fill="auto"/>
            <w:vAlign w:val="center"/>
          </w:tcPr>
          <w:p w:rsidR="00450CC9" w:rsidRPr="00450CC9" w:rsidRDefault="00450CC9" w:rsidP="00450CC9">
            <w:pPr>
              <w:spacing w:before="100" w:beforeAutospacing="1" w:after="100" w:afterAutospacing="1"/>
              <w:jc w:val="center"/>
              <w:rPr>
                <w:rFonts w:asciiTheme="minorHAnsi" w:hAnsiTheme="minorHAnsi" w:cstheme="minorHAnsi"/>
                <w:sz w:val="20"/>
                <w:szCs w:val="20"/>
                <w:lang w:val="es-ES_tradnl"/>
              </w:rPr>
            </w:pPr>
            <w:r w:rsidRPr="00450CC9">
              <w:rPr>
                <w:rFonts w:asciiTheme="minorHAnsi" w:hAnsiTheme="minorHAnsi" w:cstheme="minorHAnsi"/>
                <w:sz w:val="20"/>
                <w:szCs w:val="20"/>
                <w:lang w:val="es-ES_tradnl"/>
              </w:rPr>
              <w:t>Rollos</w:t>
            </w:r>
          </w:p>
        </w:tc>
      </w:tr>
    </w:tbl>
    <w:p w:rsidR="00B15736" w:rsidRPr="00DC4485"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PROCEDIMIENTO PARA LA EJECUCIÓN.</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w:t>
      </w:r>
      <w:r w:rsidR="00B20F40">
        <w:rPr>
          <w:rFonts w:asciiTheme="minorHAnsi" w:eastAsia="Arial Unicode MS" w:hAnsiTheme="minorHAnsi" w:cstheme="minorHAnsi"/>
          <w:sz w:val="20"/>
          <w:szCs w:val="20"/>
        </w:rPr>
        <w:t>r</w:t>
      </w:r>
      <w:r w:rsidRPr="00920A4F">
        <w:rPr>
          <w:rFonts w:asciiTheme="minorHAnsi" w:eastAsia="Arial Unicode MS" w:hAnsiTheme="minorHAnsi" w:cstheme="minorHAnsi"/>
          <w:sz w:val="20"/>
          <w:szCs w:val="20"/>
        </w:rPr>
        <w:t>ecepcionada por el CONTRATISTA quedara bajo su responsabilidad.</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FB220E" w:rsidRPr="00920A4F" w:rsidRDefault="00FB220E" w:rsidP="00B15736">
      <w:pPr>
        <w:spacing w:before="100" w:beforeAutospacing="1" w:after="100" w:afterAutospacing="1"/>
        <w:jc w:val="both"/>
        <w:rPr>
          <w:rFonts w:asciiTheme="minorHAnsi" w:eastAsia="Arial Unicode MS" w:hAnsiTheme="minorHAnsi" w:cstheme="minorHAnsi"/>
          <w:sz w:val="20"/>
          <w:szCs w:val="20"/>
        </w:rPr>
      </w:pP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B20F40" w:rsidRPr="00B20F40" w:rsidRDefault="00B20F40" w:rsidP="00B20F40">
      <w:pPr>
        <w:pStyle w:val="NormalWeb"/>
        <w:jc w:val="both"/>
        <w:rPr>
          <w:rFonts w:asciiTheme="minorHAnsi" w:eastAsia="Arial Unicode MS" w:hAnsiTheme="minorHAnsi" w:cstheme="minorHAnsi"/>
          <w:sz w:val="20"/>
          <w:szCs w:val="20"/>
          <w:lang w:val="es-ES" w:eastAsia="es-ES"/>
        </w:rPr>
      </w:pPr>
      <w:r w:rsidRPr="00B20F40">
        <w:rPr>
          <w:rFonts w:asciiTheme="minorHAnsi" w:eastAsia="Arial Unicode MS" w:hAnsiTheme="minorHAnsi" w:cstheme="minorHAnsi"/>
          <w:sz w:val="20"/>
          <w:szCs w:val="20"/>
          <w:lang w:val="es-ES" w:eastAsia="es-ES"/>
        </w:rPr>
        <w:t>En el caso de que se genere tubería remanente, el CONTRATISTA deberá encargarse del transporte para reingresos al almacén de YPFB, sin que ello signifique un incremento en el costo de la obra.</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B15736" w:rsidRPr="00C83748" w:rsidRDefault="00DC4485" w:rsidP="00B15736">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3</w:t>
      </w:r>
      <w:r w:rsidR="00B15736">
        <w:rPr>
          <w:rFonts w:asciiTheme="minorHAnsi" w:hAnsiTheme="minorHAnsi" w:cstheme="minorHAnsi"/>
          <w:b/>
          <w:iCs/>
          <w:sz w:val="20"/>
          <w:szCs w:val="20"/>
          <w:lang w:val="es-ES_tradnl"/>
        </w:rPr>
        <w:t xml:space="preserve">.4 </w:t>
      </w:r>
      <w:r w:rsidR="00B15736" w:rsidRPr="00C83748">
        <w:rPr>
          <w:rFonts w:asciiTheme="minorHAnsi" w:hAnsiTheme="minorHAnsi" w:cstheme="minorHAnsi"/>
          <w:b/>
          <w:iCs/>
          <w:sz w:val="20"/>
          <w:szCs w:val="20"/>
          <w:lang w:val="es-ES_tradnl"/>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eastAsia="Arial Unicode MS" w:hAnsiTheme="minorHAnsi" w:cstheme="minorHAnsi"/>
          <w:b/>
          <w:bCs/>
          <w:sz w:val="20"/>
          <w:szCs w:val="20"/>
        </w:rPr>
        <w:t xml:space="preserve"> </w:t>
      </w:r>
      <w:r w:rsidR="00DC4485">
        <w:rPr>
          <w:rFonts w:asciiTheme="minorHAnsi" w:eastAsia="Arial Unicode MS" w:hAnsiTheme="minorHAnsi" w:cstheme="minorHAnsi"/>
          <w:b/>
          <w:bCs/>
          <w:sz w:val="20"/>
          <w:szCs w:val="20"/>
        </w:rPr>
        <w:t>3</w:t>
      </w:r>
      <w:r>
        <w:rPr>
          <w:rFonts w:asciiTheme="minorHAnsi" w:eastAsia="Arial Unicode MS" w:hAnsiTheme="minorHAnsi" w:cstheme="minorHAnsi"/>
          <w:b/>
          <w:bCs/>
          <w:sz w:val="20"/>
          <w:szCs w:val="20"/>
        </w:rPr>
        <w:t xml:space="preserve">.5 </w:t>
      </w:r>
      <w:r w:rsidRPr="00920A4F">
        <w:rPr>
          <w:rFonts w:asciiTheme="minorHAnsi" w:eastAsia="Arial Unicode MS" w:hAnsiTheme="minorHAnsi" w:cstheme="minorHAnsi"/>
          <w:b/>
          <w:sz w:val="20"/>
          <w:szCs w:val="20"/>
        </w:rPr>
        <w:t>MEDICIÓN Y FORMA DE PAGO.</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B15736" w:rsidRPr="00920A4F" w:rsidRDefault="00B15736" w:rsidP="00036DA1">
      <w:pPr>
        <w:pStyle w:val="Ttulo2"/>
        <w:numPr>
          <w:ilvl w:val="0"/>
          <w:numId w:val="25"/>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REMOCIÓN DE EMPEDRADO </w:t>
      </w:r>
    </w:p>
    <w:p w:rsidR="00B15736" w:rsidRPr="00920A4F" w:rsidRDefault="00B15736" w:rsidP="00B15736">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B15736" w:rsidRPr="00920A4F" w:rsidRDefault="00DC4485" w:rsidP="00B15736">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4</w:t>
      </w:r>
      <w:r w:rsidR="00B15736" w:rsidRPr="00920A4F">
        <w:rPr>
          <w:rFonts w:asciiTheme="minorHAnsi" w:hAnsiTheme="minorHAnsi" w:cstheme="minorHAnsi"/>
          <w:sz w:val="20"/>
          <w:szCs w:val="20"/>
        </w:rPr>
        <w:t>.1 DEFINICIÓN.</w:t>
      </w:r>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bookmarkStart w:id="20"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B15736" w:rsidRPr="00920A4F" w:rsidRDefault="00B15736" w:rsidP="00B1573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920A4F">
        <w:rPr>
          <w:rFonts w:asciiTheme="minorHAnsi" w:eastAsia="Arial Unicode MS" w:hAnsiTheme="minorHAnsi" w:cstheme="minorHAnsi"/>
          <w:sz w:val="20"/>
          <w:szCs w:val="20"/>
          <w:lang w:val="es-ES_tradnl"/>
        </w:rPr>
        <w:t xml:space="preserve">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920A4F">
        <w:rPr>
          <w:rFonts w:asciiTheme="minorHAnsi" w:eastAsia="Arial Unicode MS" w:hAnsiTheme="minorHAnsi" w:cstheme="minorHAnsi"/>
          <w:sz w:val="20"/>
          <w:szCs w:val="20"/>
          <w:lang w:val="es-ES_tradnl"/>
        </w:rPr>
        <w:t>.</w:t>
      </w:r>
    </w:p>
    <w:p w:rsidR="00B15736" w:rsidRDefault="00B15736"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DC4485"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DC4485" w:rsidRPr="00920A4F"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24" w:name="_Toc314666527"/>
      <w:r w:rsidRPr="00920A4F">
        <w:rPr>
          <w:rFonts w:asciiTheme="minorHAnsi" w:hAnsiTheme="minorHAnsi" w:cstheme="minorHAnsi"/>
          <w:sz w:val="20"/>
          <w:szCs w:val="20"/>
        </w:rPr>
        <w:t>.</w:t>
      </w:r>
      <w:bookmarkEnd w:id="24"/>
    </w:p>
    <w:p w:rsidR="00B15736" w:rsidRPr="00920A4F" w:rsidRDefault="00B15736" w:rsidP="00B15736">
      <w:pPr>
        <w:pStyle w:val="Estilo1"/>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920A4F" w:rsidRDefault="009113B2" w:rsidP="00036DA1">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DC4485" w:rsidRDefault="009113B2" w:rsidP="00036DA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DEFINICIÓN.-</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DC4485" w:rsidP="009113B2">
      <w:pPr>
        <w:spacing w:before="100" w:beforeAutospacing="1" w:after="100" w:afterAutospacing="1"/>
        <w:jc w:val="both"/>
        <w:rPr>
          <w:rFonts w:asciiTheme="minorHAnsi" w:hAnsiTheme="minorHAnsi" w:cstheme="minorHAnsi"/>
          <w:kern w:val="28"/>
          <w:sz w:val="20"/>
          <w:szCs w:val="20"/>
          <w:lang w:val="es-ES_tradnl"/>
        </w:rPr>
      </w:pPr>
      <w:r>
        <w:rPr>
          <w:rFonts w:asciiTheme="minorHAnsi" w:hAnsiTheme="minorHAnsi" w:cstheme="minorHAnsi"/>
          <w:b/>
          <w:sz w:val="20"/>
          <w:szCs w:val="20"/>
        </w:rPr>
        <w:lastRenderedPageBreak/>
        <w:t>5</w:t>
      </w:r>
      <w:r w:rsidR="009113B2" w:rsidRPr="00920A4F">
        <w:rPr>
          <w:rFonts w:asciiTheme="minorHAnsi" w:hAnsiTheme="minorHAnsi" w:cstheme="minorHAnsi"/>
          <w:b/>
          <w:sz w:val="20"/>
          <w:szCs w:val="20"/>
        </w:rPr>
        <w:t>.2 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DC4485" w:rsidRDefault="009113B2" w:rsidP="00036DA1">
      <w:pPr>
        <w:pStyle w:val="Prrafodelista"/>
        <w:numPr>
          <w:ilvl w:val="1"/>
          <w:numId w:val="28"/>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036DA1">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036DA1">
      <w:pPr>
        <w:pStyle w:val="Estilo1"/>
        <w:numPr>
          <w:ilvl w:val="1"/>
          <w:numId w:val="29"/>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C4485" w:rsidRDefault="009113B2" w:rsidP="00036DA1">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CC170A" w:rsidRPr="00920A4F" w:rsidRDefault="00CC170A" w:rsidP="00CC170A">
      <w:pPr>
        <w:pStyle w:val="Ttulo2"/>
        <w:numPr>
          <w:ilvl w:val="0"/>
          <w:numId w:val="29"/>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ESTRUCTURAS DE HORMIGÓN CICLÓPEO  </w:t>
      </w:r>
    </w:p>
    <w:p w:rsidR="00CC170A" w:rsidRPr="00920A4F" w:rsidRDefault="00CC170A" w:rsidP="00CC170A">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Metros Cúbicos  (m3)</w:t>
      </w:r>
    </w:p>
    <w:p w:rsidR="00CC170A" w:rsidRPr="00920A4F" w:rsidRDefault="00CC170A" w:rsidP="00CC170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Pr="00920A4F">
        <w:rPr>
          <w:rFonts w:asciiTheme="minorHAnsi" w:hAnsiTheme="minorHAnsi" w:cstheme="minorHAnsi"/>
          <w:sz w:val="20"/>
          <w:szCs w:val="20"/>
        </w:rPr>
        <w:t>.1  DEFINICIÓN.</w:t>
      </w:r>
    </w:p>
    <w:p w:rsidR="00CC170A" w:rsidRPr="00920A4F" w:rsidRDefault="00CC170A" w:rsidP="00CC170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w:t>
      </w:r>
      <w:r w:rsidRPr="00920A4F">
        <w:rPr>
          <w:rFonts w:asciiTheme="minorHAnsi" w:eastAsia="Arial Unicode MS" w:hAnsiTheme="minorHAnsi" w:cstheme="minorHAnsi"/>
          <w:sz w:val="20"/>
          <w:szCs w:val="20"/>
          <w:lang w:val="es-ES_tradnl"/>
        </w:rPr>
        <w:lastRenderedPageBreak/>
        <w:t>y/o instrucciones del SUPERVISOR DE OBRA de Obra, de esta manera descubrir el terreno definido en el replanteo para la ejecución de la zanja correspondiente a la red secundaria.</w:t>
      </w:r>
    </w:p>
    <w:p w:rsidR="00CC170A" w:rsidRPr="00920A4F" w:rsidRDefault="00CC170A" w:rsidP="00CC170A">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6</w:t>
      </w:r>
      <w:r w:rsidRPr="00920A4F">
        <w:rPr>
          <w:rFonts w:asciiTheme="minorHAnsi" w:hAnsiTheme="minorHAnsi" w:cstheme="minorHAnsi"/>
          <w:sz w:val="20"/>
          <w:szCs w:val="20"/>
        </w:rPr>
        <w:t>.2   MATERIALES, HERRAMIENTAS Y EQUIPO.</w:t>
      </w:r>
    </w:p>
    <w:p w:rsidR="00CC170A" w:rsidRPr="00920A4F" w:rsidRDefault="00CC170A" w:rsidP="00CC170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CC170A" w:rsidRPr="00920A4F" w:rsidRDefault="00CC170A" w:rsidP="00861F49">
      <w:pPr>
        <w:pStyle w:val="Estilo1"/>
        <w:numPr>
          <w:ilvl w:val="1"/>
          <w:numId w:val="6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CC170A" w:rsidRPr="00920A4F" w:rsidRDefault="00CC170A" w:rsidP="00CC170A">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C170A" w:rsidRPr="00920A4F" w:rsidRDefault="00CC170A" w:rsidP="00CC170A">
      <w:pPr>
        <w:pStyle w:val="Prrafodelista"/>
        <w:numPr>
          <w:ilvl w:val="0"/>
          <w:numId w:val="57"/>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CC170A" w:rsidRPr="00920A4F" w:rsidRDefault="00CC170A" w:rsidP="00CC170A">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CC170A" w:rsidRPr="00920A4F" w:rsidRDefault="00CC170A" w:rsidP="00CC170A">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CC170A" w:rsidRPr="00920A4F" w:rsidRDefault="00CC170A" w:rsidP="00CC170A">
      <w:pPr>
        <w:pStyle w:val="Prrafodelista"/>
        <w:numPr>
          <w:ilvl w:val="0"/>
          <w:numId w:val="58"/>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C170A" w:rsidRPr="00920A4F" w:rsidRDefault="00CC170A" w:rsidP="00CC170A">
      <w:pPr>
        <w:pStyle w:val="Prrafodelista"/>
        <w:numPr>
          <w:ilvl w:val="0"/>
          <w:numId w:val="58"/>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C170A" w:rsidRPr="00920A4F" w:rsidRDefault="00CC170A" w:rsidP="00861F49">
      <w:pPr>
        <w:pStyle w:val="Estilo1"/>
        <w:numPr>
          <w:ilvl w:val="1"/>
          <w:numId w:val="62"/>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CC170A" w:rsidRPr="00920A4F" w:rsidRDefault="00CC170A" w:rsidP="00CC170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170A" w:rsidRPr="00920A4F" w:rsidRDefault="00CC170A" w:rsidP="00CC170A">
      <w:pPr>
        <w:contextualSpacing/>
        <w:jc w:val="both"/>
        <w:rPr>
          <w:rFonts w:asciiTheme="minorHAnsi" w:hAnsiTheme="minorHAnsi" w:cstheme="minorHAnsi"/>
          <w:kern w:val="28"/>
          <w:sz w:val="20"/>
          <w:szCs w:val="20"/>
        </w:rPr>
      </w:pPr>
    </w:p>
    <w:p w:rsidR="00CC170A" w:rsidRPr="00920A4F" w:rsidRDefault="00CC170A" w:rsidP="00CC170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170A" w:rsidRPr="00920A4F" w:rsidRDefault="00CC170A" w:rsidP="00CC170A">
      <w:pPr>
        <w:contextualSpacing/>
        <w:jc w:val="both"/>
        <w:rPr>
          <w:rFonts w:asciiTheme="minorHAnsi" w:hAnsiTheme="minorHAnsi" w:cstheme="minorHAnsi"/>
          <w:kern w:val="28"/>
          <w:sz w:val="20"/>
          <w:szCs w:val="20"/>
        </w:rPr>
      </w:pPr>
    </w:p>
    <w:p w:rsidR="00CC170A" w:rsidRPr="00920A4F" w:rsidRDefault="00CC170A" w:rsidP="00CC170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170A" w:rsidRPr="00920A4F" w:rsidRDefault="00CC170A" w:rsidP="00CC170A">
      <w:pPr>
        <w:contextualSpacing/>
        <w:jc w:val="both"/>
        <w:rPr>
          <w:rFonts w:asciiTheme="minorHAnsi" w:hAnsiTheme="minorHAnsi" w:cstheme="minorHAnsi"/>
          <w:kern w:val="28"/>
          <w:sz w:val="20"/>
          <w:szCs w:val="20"/>
        </w:rPr>
      </w:pPr>
    </w:p>
    <w:p w:rsidR="00CC170A" w:rsidRDefault="00CC170A" w:rsidP="00CC170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170A" w:rsidRPr="00920A4F" w:rsidRDefault="00CC170A" w:rsidP="00861F49">
      <w:pPr>
        <w:pStyle w:val="Estilo1"/>
        <w:numPr>
          <w:ilvl w:val="1"/>
          <w:numId w:val="62"/>
        </w:numPr>
        <w:spacing w:before="100" w:beforeAutospacing="1"/>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CC170A" w:rsidRPr="00920A4F" w:rsidRDefault="00CC170A" w:rsidP="00CC170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CC170A" w:rsidRPr="00920A4F" w:rsidRDefault="00CC170A" w:rsidP="00CC170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CC170A" w:rsidRDefault="00CC170A" w:rsidP="00CC170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966BCC" w:rsidRDefault="00966BCC" w:rsidP="00CC170A">
      <w:pPr>
        <w:spacing w:before="100" w:beforeAutospacing="1" w:after="100" w:afterAutospacing="1"/>
        <w:jc w:val="both"/>
        <w:rPr>
          <w:rFonts w:asciiTheme="minorHAnsi" w:eastAsia="Arial Unicode MS" w:hAnsiTheme="minorHAnsi" w:cstheme="minorHAnsi"/>
          <w:sz w:val="20"/>
          <w:szCs w:val="20"/>
          <w:lang w:val="es-ES_tradnl"/>
        </w:rPr>
      </w:pPr>
    </w:p>
    <w:p w:rsidR="009113B2" w:rsidRPr="00920A4F" w:rsidRDefault="009113B2" w:rsidP="00861F49">
      <w:pPr>
        <w:pStyle w:val="Ttulo2"/>
        <w:numPr>
          <w:ilvl w:val="0"/>
          <w:numId w:val="59"/>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EXCAVACIÓN DE ZANJA TERRENO SEMI 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9113B2" w:rsidP="00861F49">
      <w:pPr>
        <w:pStyle w:val="Estilo1"/>
        <w:numPr>
          <w:ilvl w:val="1"/>
          <w:numId w:val="6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861F49">
      <w:pPr>
        <w:pStyle w:val="Estilo1"/>
        <w:numPr>
          <w:ilvl w:val="1"/>
          <w:numId w:val="60"/>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861F49">
      <w:pPr>
        <w:pStyle w:val="Estilo1"/>
        <w:numPr>
          <w:ilvl w:val="1"/>
          <w:numId w:val="60"/>
        </w:numPr>
        <w:spacing w:before="100" w:beforeAutospacing="1"/>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036DA1">
      <w:pPr>
        <w:pStyle w:val="Prrafodelista"/>
        <w:numPr>
          <w:ilvl w:val="0"/>
          <w:numId w:val="9"/>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036DA1">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036DA1">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036E0F" w:rsidRPr="00920A4F" w:rsidRDefault="00036E0F"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036DA1">
      <w:pPr>
        <w:numPr>
          <w:ilvl w:val="0"/>
          <w:numId w:val="10"/>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861F49">
      <w:pPr>
        <w:pStyle w:val="Estilo1"/>
        <w:numPr>
          <w:ilvl w:val="1"/>
          <w:numId w:val="60"/>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861F49">
      <w:pPr>
        <w:pStyle w:val="Estilo1"/>
        <w:numPr>
          <w:ilvl w:val="1"/>
          <w:numId w:val="60"/>
        </w:numPr>
        <w:spacing w:before="100" w:beforeAutospacing="1" w:after="100" w:afterAutospacing="1" w:line="276" w:lineRule="auto"/>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861F49">
      <w:pPr>
        <w:pStyle w:val="Ttulo2"/>
        <w:numPr>
          <w:ilvl w:val="0"/>
          <w:numId w:val="60"/>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9113B2">
      <w:pPr>
        <w:jc w:val="both"/>
        <w:rPr>
          <w:rFonts w:asciiTheme="minorHAnsi" w:hAnsiTheme="minorHAnsi" w:cstheme="minorHAnsi"/>
          <w:b/>
          <w:sz w:val="20"/>
          <w:szCs w:val="20"/>
          <w:vertAlign w:val="superscript"/>
        </w:rPr>
      </w:pPr>
    </w:p>
    <w:p w:rsidR="009113B2" w:rsidRPr="00920A4F" w:rsidRDefault="009113B2"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9113B2">
      <w:pPr>
        <w:jc w:val="both"/>
        <w:rPr>
          <w:rFonts w:asciiTheme="minorHAnsi" w:hAnsiTheme="minorHAnsi" w:cstheme="minorHAnsi"/>
          <w:sz w:val="20"/>
          <w:szCs w:val="20"/>
          <w:lang w:val="es-ES_tradnl"/>
        </w:rPr>
      </w:pPr>
    </w:p>
    <w:p w:rsidR="009113B2" w:rsidRPr="00920A4F" w:rsidRDefault="009113B2"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Las piezas de dispositivos mecánicos o de cualquier otra índole usada para remover las tuberías que se pongan en contacto con ellas, deberán ser de madera, cuero, o lona, para evitar que la dañe.</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861F49">
      <w:pPr>
        <w:pStyle w:val="Estilo1"/>
        <w:numPr>
          <w:ilvl w:val="1"/>
          <w:numId w:val="60"/>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w:t>
      </w:r>
      <w:r w:rsidRPr="00920A4F">
        <w:rPr>
          <w:rFonts w:asciiTheme="minorHAnsi" w:hAnsiTheme="minorHAnsi" w:cstheme="minorHAnsi"/>
          <w:sz w:val="20"/>
          <w:szCs w:val="20"/>
        </w:rPr>
        <w:t>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15736" w:rsidRDefault="00B15736" w:rsidP="009113B2">
      <w:pPr>
        <w:jc w:val="both"/>
        <w:rPr>
          <w:rFonts w:asciiTheme="minorHAnsi" w:hAnsiTheme="minorHAnsi" w:cstheme="minorHAnsi"/>
          <w:sz w:val="20"/>
          <w:szCs w:val="20"/>
        </w:rPr>
      </w:pPr>
    </w:p>
    <w:p w:rsidR="00B15736" w:rsidRPr="00792196" w:rsidRDefault="00792196" w:rsidP="00861F49">
      <w:pPr>
        <w:pStyle w:val="Ttulo2"/>
        <w:numPr>
          <w:ilvl w:val="0"/>
          <w:numId w:val="60"/>
        </w:numPr>
        <w:spacing w:before="200" w:line="276" w:lineRule="auto"/>
        <w:jc w:val="both"/>
        <w:rPr>
          <w:rFonts w:asciiTheme="minorHAnsi" w:hAnsiTheme="minorHAnsi" w:cstheme="minorHAnsi"/>
          <w:b/>
          <w:sz w:val="20"/>
          <w:szCs w:val="20"/>
        </w:rPr>
      </w:pPr>
      <w:r w:rsidRPr="00792196">
        <w:rPr>
          <w:rFonts w:asciiTheme="minorHAnsi" w:hAnsiTheme="minorHAnsi" w:cstheme="minorHAnsi"/>
          <w:b/>
          <w:sz w:val="20"/>
          <w:szCs w:val="20"/>
        </w:rPr>
        <w:t>RELLENO DE ZANJA CON TIERRA CERNIDA</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385F7A" w:rsidRPr="00792196" w:rsidRDefault="00385F7A" w:rsidP="00792196">
      <w:pPr>
        <w:pStyle w:val="NormalWeb"/>
        <w:jc w:val="both"/>
        <w:rPr>
          <w:rFonts w:asciiTheme="minorHAnsi" w:eastAsia="Times New Roman" w:hAnsiTheme="minorHAnsi" w:cstheme="minorHAnsi"/>
          <w:sz w:val="20"/>
          <w:szCs w:val="20"/>
          <w:lang w:val="es-ES" w:eastAsia="es-ES"/>
        </w:rPr>
      </w:pPr>
    </w:p>
    <w:p w:rsidR="00B15736" w:rsidRPr="00920A4F" w:rsidRDefault="00385F7A"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9</w:t>
      </w:r>
      <w:r w:rsidR="00B15736" w:rsidRPr="00920A4F">
        <w:rPr>
          <w:rFonts w:asciiTheme="minorHAnsi" w:eastAsia="Times New Roman" w:hAnsiTheme="minorHAnsi" w:cstheme="minorHAnsi"/>
          <w:sz w:val="20"/>
          <w:szCs w:val="20"/>
          <w:lang w:val="es-ES"/>
        </w:rPr>
        <w:t>.2  MATERIAL, HERRAMIENTAS Y EQUIPO</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El CONTRATISTA proporcionará todos los materiales, herramientas y equipos necesarios para la ejecución de los trabajos, los mismos deberán ser aprobados por el SUPERVISOR DE OBRA al Inicio de la actividad.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DC66BD" w:rsidRPr="00920A4F">
        <w:rPr>
          <w:rFonts w:asciiTheme="minorHAnsi" w:hAnsiTheme="minorHAnsi" w:cstheme="minorHAnsi"/>
          <w:sz w:val="20"/>
          <w:szCs w:val="20"/>
        </w:rPr>
        <w:t>material deberá</w:t>
      </w:r>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DC66BD"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w:t>
      </w:r>
    </w:p>
    <w:p w:rsidR="00B15736" w:rsidRPr="00920A4F" w:rsidRDefault="00385F7A"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00DC66BD" w:rsidRPr="00920A4F">
        <w:rPr>
          <w:rFonts w:asciiTheme="minorHAnsi" w:eastAsia="Times New Roman" w:hAnsiTheme="minorHAnsi" w:cstheme="minorHAnsi"/>
          <w:sz w:val="20"/>
          <w:szCs w:val="20"/>
          <w:lang w:val="es-ES"/>
        </w:rPr>
        <w:t>.3 PROCEDIMIENTO</w:t>
      </w:r>
      <w:r w:rsidR="00B15736" w:rsidRPr="00920A4F">
        <w:rPr>
          <w:rFonts w:asciiTheme="minorHAnsi" w:eastAsia="Times New Roman" w:hAnsiTheme="minorHAnsi" w:cstheme="minorHAnsi"/>
          <w:sz w:val="20"/>
          <w:szCs w:val="20"/>
          <w:lang w:val="es-ES"/>
        </w:rPr>
        <w:t xml:space="preserve">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5"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5"/>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6" w:name="_Toc314666649"/>
      <w:r w:rsidRPr="00920A4F">
        <w:rPr>
          <w:rFonts w:asciiTheme="minorHAnsi" w:hAnsiTheme="minorHAnsi" w:cstheme="minorHAnsi"/>
          <w:sz w:val="20"/>
          <w:szCs w:val="20"/>
        </w:rPr>
        <w:t>tadas con apisonadores manuales, el control de compactación será realizado por el SUPERVISOR DE OBRA.</w:t>
      </w:r>
      <w:bookmarkEnd w:id="26"/>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B15736" w:rsidRPr="00920A4F" w:rsidRDefault="00B15736" w:rsidP="00B15736">
      <w:pPr>
        <w:tabs>
          <w:tab w:val="left" w:pos="0"/>
          <w:tab w:val="left" w:pos="142"/>
        </w:tabs>
        <w:contextualSpacing/>
        <w:jc w:val="both"/>
        <w:rPr>
          <w:rFonts w:asciiTheme="minorHAnsi" w:hAnsiTheme="minorHAnsi" w:cstheme="minorHAnsi"/>
          <w:sz w:val="20"/>
          <w:szCs w:val="20"/>
        </w:rPr>
      </w:pPr>
    </w:p>
    <w:p w:rsidR="00B15736" w:rsidRPr="00920A4F" w:rsidRDefault="00B15736" w:rsidP="00B15736">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B15736" w:rsidRPr="00920A4F" w:rsidRDefault="00B15736" w:rsidP="00B15736">
      <w:pPr>
        <w:tabs>
          <w:tab w:val="left" w:pos="0"/>
        </w:tabs>
        <w:jc w:val="both"/>
        <w:rPr>
          <w:rFonts w:asciiTheme="minorHAnsi" w:hAnsiTheme="minorHAnsi" w:cstheme="minorHAnsi"/>
          <w:sz w:val="20"/>
          <w:szCs w:val="20"/>
        </w:rPr>
      </w:pPr>
    </w:p>
    <w:p w:rsidR="00B15736" w:rsidRPr="00920A4F" w:rsidRDefault="00B15736" w:rsidP="00036DA1">
      <w:pPr>
        <w:numPr>
          <w:ilvl w:val="0"/>
          <w:numId w:val="10"/>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B15736" w:rsidRPr="00920A4F" w:rsidRDefault="00B15736" w:rsidP="00B15736">
      <w:pPr>
        <w:tabs>
          <w:tab w:val="num" w:pos="2769"/>
        </w:tabs>
        <w:jc w:val="both"/>
        <w:rPr>
          <w:rFonts w:asciiTheme="minorHAnsi" w:hAnsiTheme="minorHAnsi" w:cstheme="minorHAnsi"/>
          <w:sz w:val="20"/>
          <w:szCs w:val="20"/>
        </w:rPr>
      </w:pPr>
    </w:p>
    <w:p w:rsidR="00B15736" w:rsidRPr="00920A4F" w:rsidRDefault="00B15736" w:rsidP="00036DA1">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B15736" w:rsidRPr="00920A4F" w:rsidRDefault="00B15736" w:rsidP="00036DA1">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B15736" w:rsidRPr="00920A4F" w:rsidRDefault="00B15736" w:rsidP="00B15736">
      <w:pPr>
        <w:jc w:val="both"/>
        <w:rPr>
          <w:rFonts w:asciiTheme="minorHAnsi" w:hAnsiTheme="minorHAnsi" w:cstheme="minorHAnsi"/>
          <w:sz w:val="20"/>
          <w:szCs w:val="20"/>
        </w:rPr>
      </w:pPr>
    </w:p>
    <w:p w:rsidR="00B15736" w:rsidRDefault="00B15736" w:rsidP="00036DA1">
      <w:pPr>
        <w:numPr>
          <w:ilvl w:val="0"/>
          <w:numId w:val="10"/>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66BCC" w:rsidRPr="00920A4F" w:rsidRDefault="00966BCC" w:rsidP="00966BCC">
      <w:pPr>
        <w:tabs>
          <w:tab w:val="num" w:pos="709"/>
        </w:tabs>
        <w:spacing w:line="276" w:lineRule="auto"/>
        <w:jc w:val="both"/>
        <w:rPr>
          <w:rFonts w:asciiTheme="minorHAnsi" w:hAnsiTheme="minorHAnsi" w:cstheme="minorHAnsi"/>
          <w:sz w:val="20"/>
          <w:szCs w:val="20"/>
        </w:rPr>
      </w:pPr>
    </w:p>
    <w:p w:rsidR="00B15736" w:rsidRPr="00B83344" w:rsidRDefault="00385F7A" w:rsidP="00B15736">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9</w:t>
      </w:r>
      <w:r w:rsidR="00B15736" w:rsidRPr="00920A4F">
        <w:rPr>
          <w:rFonts w:asciiTheme="minorHAnsi" w:hAnsiTheme="minorHAnsi" w:cstheme="minorHAnsi"/>
          <w:b/>
          <w:sz w:val="20"/>
          <w:szCs w:val="20"/>
        </w:rPr>
        <w:t xml:space="preserve">.4  </w:t>
      </w:r>
      <w:r w:rsidR="00B15736" w:rsidRPr="00B83344">
        <w:rPr>
          <w:rFonts w:asciiTheme="minorHAnsi" w:hAnsiTheme="minorHAnsi" w:cstheme="minorHAnsi"/>
          <w:b/>
          <w:iCs/>
          <w:sz w:val="20"/>
          <w:szCs w:val="20"/>
          <w:lang w:val="es-ES_tradnl"/>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385F7A" w:rsidP="00B15736">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9</w:t>
      </w:r>
      <w:r w:rsidR="00B15736">
        <w:rPr>
          <w:rFonts w:asciiTheme="minorHAnsi" w:hAnsiTheme="minorHAnsi" w:cstheme="minorHAnsi"/>
          <w:b/>
          <w:sz w:val="20"/>
          <w:szCs w:val="20"/>
        </w:rPr>
        <w:t xml:space="preserve">.5  </w:t>
      </w:r>
      <w:r w:rsidR="00B15736" w:rsidRPr="00920A4F">
        <w:rPr>
          <w:rFonts w:asciiTheme="minorHAnsi" w:hAnsiTheme="minorHAnsi" w:cstheme="minorHAnsi"/>
          <w:b/>
          <w:sz w:val="20"/>
          <w:szCs w:val="20"/>
        </w:rPr>
        <w:t>MEDICIÓN Y FORMA DE PAGO</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B15736"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B15736" w:rsidRPr="00920A4F" w:rsidRDefault="00B15736" w:rsidP="00861F49">
      <w:pPr>
        <w:pStyle w:val="Ttulo2"/>
        <w:numPr>
          <w:ilvl w:val="0"/>
          <w:numId w:val="60"/>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REL</w:t>
      </w:r>
      <w:r>
        <w:rPr>
          <w:rFonts w:asciiTheme="minorHAnsi" w:hAnsiTheme="minorHAnsi" w:cstheme="minorHAnsi"/>
          <w:b/>
          <w:sz w:val="20"/>
          <w:szCs w:val="20"/>
        </w:rPr>
        <w:t>LENO Y COMPACTADO DE ZANJA CON TIERRA</w:t>
      </w:r>
      <w:r w:rsidRPr="00920A4F">
        <w:rPr>
          <w:rFonts w:asciiTheme="minorHAnsi" w:hAnsiTheme="minorHAnsi" w:cstheme="minorHAnsi"/>
          <w:b/>
          <w:sz w:val="20"/>
          <w:szCs w:val="20"/>
        </w:rPr>
        <w:t xml:space="preserve"> COMÚN.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27"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7"/>
    </w:p>
    <w:p w:rsidR="00B15736" w:rsidRPr="00920A4F" w:rsidRDefault="00B15736"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8"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2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29" w:name="_Toc314666666"/>
      <w:r w:rsidRPr="00920A4F">
        <w:rPr>
          <w:rFonts w:asciiTheme="minorHAnsi" w:hAnsiTheme="minorHAnsi" w:cstheme="minorHAnsi"/>
          <w:sz w:val="20"/>
          <w:szCs w:val="20"/>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bookmarkEnd w:id="29"/>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0"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0"/>
    </w:p>
    <w:p w:rsidR="00B15736" w:rsidRPr="00920A4F" w:rsidRDefault="00B15736"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1"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1"/>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2"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2"/>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3"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4"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34"/>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5"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5"/>
      <w:r w:rsidRPr="00920A4F">
        <w:rPr>
          <w:rFonts w:asciiTheme="minorHAnsi" w:hAnsiTheme="minorHAnsi" w:cstheme="minorHAnsi"/>
          <w:sz w:val="20"/>
          <w:szCs w:val="20"/>
        </w:rPr>
        <w:t>el CONTRATISTA deberá repetir el trabajo por su cuenta y riesgo.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6" w:name="_Toc314666674"/>
      <w:r w:rsidRPr="00920A4F">
        <w:rPr>
          <w:rFonts w:asciiTheme="minorHAnsi" w:hAnsiTheme="minorHAnsi" w:cstheme="minorHAnsi"/>
          <w:sz w:val="20"/>
          <w:szCs w:val="20"/>
        </w:rPr>
        <w:lastRenderedPageBreak/>
        <w:t>En caso de ser necesaria la utilización de agua para la compactación del suelo, la operación deberá ser previamente autorizada por la Supervisión.</w:t>
      </w:r>
      <w:bookmarkEnd w:id="36"/>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7"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37"/>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8"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9"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9"/>
      <w:r w:rsidRPr="00920A4F">
        <w:rPr>
          <w:rFonts w:asciiTheme="minorHAnsi" w:hAnsiTheme="minorHAnsi" w:cstheme="minorHAnsi"/>
          <w:sz w:val="20"/>
          <w:szCs w:val="20"/>
        </w:rPr>
        <w:t>, esta cinta de señalización para la zanja será otorgada por YPFB.</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0"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0"/>
    </w:p>
    <w:p w:rsidR="00B15736" w:rsidRPr="00920A4F" w:rsidRDefault="00B15736" w:rsidP="00B15736">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B15736"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B15736" w:rsidRPr="00B83344" w:rsidRDefault="00B15736" w:rsidP="00861F49">
      <w:pPr>
        <w:pStyle w:val="Estilo1"/>
        <w:numPr>
          <w:ilvl w:val="1"/>
          <w:numId w:val="60"/>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1" w:name="_Toc314666680"/>
      <w:r w:rsidRPr="00920A4F">
        <w:rPr>
          <w:rFonts w:asciiTheme="minorHAnsi" w:hAnsiTheme="minorHAnsi" w:cstheme="minorHAnsi"/>
          <w:sz w:val="20"/>
          <w:szCs w:val="20"/>
        </w:rPr>
        <w:t>En la medición se deberá  descontar los volúmenes de tierra que desplazan, estructuras y otros</w:t>
      </w:r>
      <w:bookmarkEnd w:id="41"/>
      <w:r w:rsidRPr="00920A4F">
        <w:rPr>
          <w:rFonts w:asciiTheme="minorHAnsi" w:hAnsiTheme="minorHAnsi" w:cstheme="minorHAnsi"/>
          <w:sz w:val="20"/>
          <w:szCs w:val="20"/>
        </w:rPr>
        <w:t xml:space="preserve"> que la SUPERVISIÓN considere necesario.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2"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2"/>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3"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3"/>
    </w:p>
    <w:p w:rsidR="00B15736" w:rsidRDefault="00B15736" w:rsidP="00B15736">
      <w:pPr>
        <w:spacing w:before="100" w:beforeAutospacing="1" w:after="100" w:afterAutospacing="1"/>
        <w:jc w:val="both"/>
        <w:rPr>
          <w:rFonts w:asciiTheme="minorHAnsi" w:hAnsiTheme="minorHAnsi" w:cstheme="minorHAnsi"/>
          <w:sz w:val="20"/>
          <w:szCs w:val="20"/>
        </w:rPr>
      </w:pPr>
      <w:bookmarkStart w:id="44"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4"/>
    </w:p>
    <w:p w:rsidR="00385F7A" w:rsidRPr="00920A4F" w:rsidRDefault="00385F7A" w:rsidP="00B15736">
      <w:pPr>
        <w:spacing w:before="100" w:beforeAutospacing="1" w:after="100" w:afterAutospacing="1"/>
        <w:jc w:val="both"/>
        <w:rPr>
          <w:rFonts w:asciiTheme="minorHAnsi" w:hAnsiTheme="minorHAnsi" w:cstheme="minorHAnsi"/>
          <w:sz w:val="20"/>
          <w:szCs w:val="20"/>
        </w:rPr>
      </w:pPr>
    </w:p>
    <w:p w:rsidR="00B15736" w:rsidRPr="00920A4F" w:rsidRDefault="00B15736" w:rsidP="00861F49">
      <w:pPr>
        <w:pStyle w:val="Ttulo2"/>
        <w:numPr>
          <w:ilvl w:val="0"/>
          <w:numId w:val="60"/>
        </w:numPr>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REPOSICIÓN DE EMPEDRADO.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15736" w:rsidRPr="00920A4F" w:rsidRDefault="00B15736"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bookmarkStart w:id="45"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45"/>
    </w:p>
    <w:p w:rsidR="00B15736" w:rsidRPr="00920A4F" w:rsidRDefault="00B15736"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15736"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inicio de esta actividad tendrá un tiempo máximo de cinco días hábiles, una vez concluidas las actividades de relleno y compactado.</w:t>
      </w:r>
    </w:p>
    <w:p w:rsidR="00B15736" w:rsidRPr="00B83344" w:rsidRDefault="00B15736" w:rsidP="00861F49">
      <w:pPr>
        <w:pStyle w:val="Estilo1"/>
        <w:numPr>
          <w:ilvl w:val="1"/>
          <w:numId w:val="60"/>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B15736"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85F7A" w:rsidRDefault="00385F7A" w:rsidP="00B15736">
      <w:pPr>
        <w:jc w:val="both"/>
        <w:rPr>
          <w:rFonts w:asciiTheme="minorHAnsi" w:hAnsiTheme="minorHAnsi" w:cstheme="minorHAnsi"/>
          <w:sz w:val="20"/>
          <w:szCs w:val="20"/>
        </w:rPr>
      </w:pPr>
    </w:p>
    <w:p w:rsidR="00385F7A" w:rsidRDefault="00385F7A" w:rsidP="00B15736">
      <w:pPr>
        <w:jc w:val="both"/>
        <w:rPr>
          <w:rFonts w:asciiTheme="minorHAnsi" w:hAnsiTheme="minorHAnsi" w:cstheme="minorHAnsi"/>
          <w:sz w:val="20"/>
          <w:szCs w:val="20"/>
        </w:rPr>
      </w:pPr>
    </w:p>
    <w:p w:rsidR="00385F7A" w:rsidRPr="00920A4F" w:rsidRDefault="00385F7A" w:rsidP="00B15736">
      <w:pPr>
        <w:jc w:val="both"/>
        <w:rPr>
          <w:rFonts w:asciiTheme="minorHAnsi" w:hAnsiTheme="minorHAnsi" w:cstheme="minorHAnsi"/>
          <w:sz w:val="20"/>
          <w:szCs w:val="20"/>
        </w:rPr>
      </w:pPr>
    </w:p>
    <w:p w:rsidR="00B15736" w:rsidRDefault="00B15736" w:rsidP="009113B2">
      <w:pPr>
        <w:jc w:val="both"/>
        <w:rPr>
          <w:rFonts w:asciiTheme="minorHAnsi" w:hAnsiTheme="minorHAnsi" w:cstheme="minorHAnsi"/>
          <w:sz w:val="20"/>
          <w:szCs w:val="20"/>
        </w:rPr>
      </w:pPr>
    </w:p>
    <w:p w:rsidR="00B15736" w:rsidRPr="00920A4F" w:rsidRDefault="00102AD9" w:rsidP="00861F49">
      <w:pPr>
        <w:pStyle w:val="Ttulo2"/>
        <w:numPr>
          <w:ilvl w:val="0"/>
          <w:numId w:val="60"/>
        </w:numPr>
        <w:spacing w:before="200" w:line="276" w:lineRule="auto"/>
        <w:jc w:val="both"/>
        <w:rPr>
          <w:rFonts w:asciiTheme="minorHAnsi" w:hAnsiTheme="minorHAnsi" w:cstheme="minorHAnsi"/>
          <w:sz w:val="20"/>
          <w:szCs w:val="20"/>
          <w:lang w:val="es-ES_tradnl"/>
        </w:rPr>
      </w:pPr>
      <w:r>
        <w:rPr>
          <w:rFonts w:asciiTheme="minorHAnsi" w:hAnsiTheme="minorHAnsi" w:cstheme="minorHAnsi"/>
          <w:b/>
          <w:sz w:val="20"/>
          <w:szCs w:val="20"/>
        </w:rPr>
        <w:lastRenderedPageBreak/>
        <w:t>REPOSICIÓN Y AFINADO DE ACERA Y/O CUNETA</w:t>
      </w:r>
      <w:r w:rsidR="00227948">
        <w:rPr>
          <w:rFonts w:asciiTheme="minorHAnsi" w:hAnsiTheme="minorHAnsi" w:cstheme="minorHAnsi"/>
          <w:b/>
          <w:sz w:val="20"/>
          <w:szCs w:val="20"/>
        </w:rPr>
        <w:t>S</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B15736" w:rsidRPr="00920A4F" w:rsidRDefault="00B15736" w:rsidP="00B15736">
      <w:pPr>
        <w:jc w:val="both"/>
        <w:rPr>
          <w:rFonts w:asciiTheme="minorHAnsi" w:hAnsiTheme="minorHAnsi" w:cstheme="minorHAnsi"/>
          <w:sz w:val="20"/>
          <w:szCs w:val="20"/>
        </w:rPr>
      </w:pPr>
    </w:p>
    <w:p w:rsidR="00B15736" w:rsidRPr="00920A4F" w:rsidRDefault="00B15736" w:rsidP="00B15736">
      <w:pPr>
        <w:jc w:val="both"/>
        <w:rPr>
          <w:rFonts w:asciiTheme="minorHAnsi" w:hAnsiTheme="minorHAnsi" w:cstheme="minorHAnsi"/>
          <w:sz w:val="20"/>
          <w:szCs w:val="20"/>
        </w:rPr>
      </w:pPr>
      <w:bookmarkStart w:id="46"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46"/>
    </w:p>
    <w:p w:rsidR="00B15736" w:rsidRPr="00920A4F" w:rsidRDefault="00B15736"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bookmarkStart w:id="47" w:name="_GoBack"/>
      <w:bookmarkEnd w:id="47"/>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B15736" w:rsidRPr="00920A4F" w:rsidRDefault="00B15736"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que no se encuentre soladura de piedra en aceras al momento de su reposición, el CONTRATISTA deberá proveer la piedra manzana sin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8"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9" w:name="_Toc314666851"/>
      <w:r w:rsidRPr="00920A4F">
        <w:rPr>
          <w:rFonts w:asciiTheme="minorHAnsi" w:hAnsiTheme="minorHAnsi" w:cstheme="minorHAnsi"/>
          <w:sz w:val="20"/>
          <w:szCs w:val="20"/>
        </w:rPr>
        <w:t>Dosificación:</w:t>
      </w:r>
      <w:bookmarkEnd w:id="49"/>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0" w:name="_Toc314666852"/>
      <w:r w:rsidRPr="00920A4F">
        <w:rPr>
          <w:rFonts w:asciiTheme="minorHAnsi" w:hAnsiTheme="minorHAnsi" w:cstheme="minorHAnsi"/>
          <w:sz w:val="20"/>
          <w:szCs w:val="20"/>
        </w:rPr>
        <w:t>1</w:t>
      </w:r>
      <w:bookmarkEnd w:id="50"/>
      <w:r w:rsidRPr="00920A4F">
        <w:rPr>
          <w:rFonts w:asciiTheme="minorHAnsi" w:hAnsiTheme="minorHAnsi" w:cstheme="minorHAnsi"/>
          <w:sz w:val="20"/>
          <w:szCs w:val="20"/>
        </w:rPr>
        <w:t>: 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3"/>
      <w:r w:rsidRPr="00920A4F">
        <w:rPr>
          <w:rFonts w:asciiTheme="minorHAnsi" w:hAnsiTheme="minorHAnsi" w:cstheme="minorHAnsi"/>
          <w:sz w:val="20"/>
          <w:szCs w:val="20"/>
        </w:rPr>
        <w:t>2: Arena fina</w:t>
      </w:r>
      <w:bookmarkEnd w:id="51"/>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2" w:name="_Toc314666854"/>
      <w:r w:rsidRPr="00920A4F">
        <w:rPr>
          <w:rFonts w:asciiTheme="minorHAnsi" w:hAnsiTheme="minorHAnsi" w:cstheme="minorHAnsi"/>
          <w:sz w:val="20"/>
          <w:szCs w:val="20"/>
        </w:rPr>
        <w:t>3: Grava común</w:t>
      </w:r>
      <w:bookmarkEnd w:id="52"/>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53"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3"/>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Se hará uso de una o más mezcladoras mecánicas y/o camiones hormigoneros de capacidad adecuada en la preparación del hormigón a objeto de obtener homogeneidad en la calidad del concreto.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B15736" w:rsidRPr="00920A4F" w:rsidRDefault="00B15736" w:rsidP="00B15736">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B15736" w:rsidRPr="00920A4F" w:rsidRDefault="00B15736" w:rsidP="00B15736">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54"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54"/>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B15736"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B15736" w:rsidRPr="00920A4F" w:rsidRDefault="00B15736" w:rsidP="00B15736">
      <w:pPr>
        <w:autoSpaceDE w:val="0"/>
        <w:autoSpaceDN w:val="0"/>
        <w:adjustRightInd w:val="0"/>
        <w:jc w:val="both"/>
        <w:rPr>
          <w:rFonts w:asciiTheme="minorHAnsi" w:hAnsiTheme="minorHAnsi" w:cstheme="minorHAnsi"/>
          <w:b/>
          <w:sz w:val="20"/>
          <w:szCs w:val="20"/>
        </w:rPr>
      </w:pPr>
      <w:bookmarkStart w:id="55" w:name="_Toc314666872"/>
      <w:r w:rsidRPr="00920A4F">
        <w:rPr>
          <w:rFonts w:asciiTheme="minorHAnsi" w:hAnsiTheme="minorHAnsi" w:cstheme="minorHAnsi"/>
          <w:b/>
          <w:sz w:val="20"/>
          <w:szCs w:val="20"/>
        </w:rPr>
        <w:t>Ensayos</w:t>
      </w:r>
      <w:bookmarkEnd w:id="55"/>
    </w:p>
    <w:p w:rsidR="00B15736" w:rsidRPr="00920A4F"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B15736" w:rsidP="00B15736">
      <w:pPr>
        <w:autoSpaceDE w:val="0"/>
        <w:autoSpaceDN w:val="0"/>
        <w:adjustRightInd w:val="0"/>
        <w:jc w:val="both"/>
        <w:rPr>
          <w:rFonts w:asciiTheme="minorHAnsi" w:hAnsiTheme="minorHAnsi" w:cstheme="minorHAnsi"/>
          <w:sz w:val="20"/>
          <w:szCs w:val="20"/>
        </w:rPr>
      </w:pPr>
      <w:bookmarkStart w:id="56"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6"/>
    </w:p>
    <w:p w:rsidR="00B15736" w:rsidRPr="00920A4F" w:rsidRDefault="00B15736" w:rsidP="00036DA1">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57"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7"/>
    </w:p>
    <w:p w:rsidR="00B15736" w:rsidRPr="00920A4F" w:rsidRDefault="00B15736" w:rsidP="00B15736">
      <w:pPr>
        <w:autoSpaceDE w:val="0"/>
        <w:autoSpaceDN w:val="0"/>
        <w:adjustRightInd w:val="0"/>
        <w:jc w:val="both"/>
        <w:rPr>
          <w:rFonts w:asciiTheme="minorHAnsi" w:hAnsiTheme="minorHAnsi" w:cstheme="minorHAnsi"/>
          <w:sz w:val="20"/>
          <w:szCs w:val="20"/>
        </w:rPr>
      </w:pPr>
    </w:p>
    <w:p w:rsidR="00B15736" w:rsidRPr="00920A4F" w:rsidRDefault="00B15736" w:rsidP="00036DA1">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58" w:name="_Toc314666876"/>
      <w:r w:rsidRPr="00920A4F">
        <w:rPr>
          <w:rFonts w:asciiTheme="minorHAnsi" w:hAnsiTheme="minorHAnsi" w:cstheme="minorHAnsi"/>
          <w:b/>
          <w:sz w:val="20"/>
          <w:szCs w:val="20"/>
        </w:rPr>
        <w:t>Frecuencia de los ensayos</w:t>
      </w:r>
      <w:bookmarkEnd w:id="58"/>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9"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9"/>
      <w:r w:rsidRPr="00920A4F">
        <w:rPr>
          <w:rFonts w:asciiTheme="minorHAnsi" w:hAnsiTheme="minorHAnsi" w:cstheme="minorHAnsi"/>
          <w:sz w:val="20"/>
          <w:szCs w:val="20"/>
        </w:rPr>
        <w:t>.</w:t>
      </w:r>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0"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0"/>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1" w:name="_Toc314666879"/>
      <w:r w:rsidRPr="00920A4F">
        <w:rPr>
          <w:rFonts w:asciiTheme="minorHAnsi" w:hAnsiTheme="minorHAnsi" w:cstheme="minorHAnsi"/>
          <w:sz w:val="20"/>
          <w:szCs w:val="20"/>
        </w:rPr>
        <w:t>Se deberá individualizar cada probeta anotando la fecha y hora y el elemento estructural correspondiente.</w:t>
      </w:r>
      <w:bookmarkEnd w:id="61"/>
    </w:p>
    <w:p w:rsidR="00B15736" w:rsidRPr="00920A4F" w:rsidRDefault="00B15736" w:rsidP="00B15736">
      <w:pPr>
        <w:autoSpaceDE w:val="0"/>
        <w:autoSpaceDN w:val="0"/>
        <w:adjustRightInd w:val="0"/>
        <w:ind w:firstLine="360"/>
        <w:jc w:val="both"/>
        <w:rPr>
          <w:rFonts w:asciiTheme="minorHAnsi" w:hAnsiTheme="minorHAnsi" w:cstheme="minorHAnsi"/>
          <w:sz w:val="20"/>
          <w:szCs w:val="20"/>
        </w:rPr>
      </w:pPr>
      <w:bookmarkStart w:id="62" w:name="_Toc314666880"/>
      <w:r w:rsidRPr="00920A4F">
        <w:rPr>
          <w:rFonts w:asciiTheme="minorHAnsi" w:hAnsiTheme="minorHAnsi" w:cstheme="minorHAnsi"/>
          <w:sz w:val="20"/>
          <w:szCs w:val="20"/>
        </w:rPr>
        <w:t>Las probetas serán preparadas en presencia del SUPERVISOR DE OBRA.</w:t>
      </w:r>
      <w:bookmarkEnd w:id="62"/>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3"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3"/>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4" w:name="_Toc314666882"/>
      <w:r w:rsidRPr="00920A4F">
        <w:rPr>
          <w:rFonts w:asciiTheme="minorHAnsi" w:hAnsiTheme="minorHAnsi" w:cstheme="minorHAnsi"/>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64"/>
    </w:p>
    <w:p w:rsidR="00B15736" w:rsidRPr="00920A4F" w:rsidRDefault="00B15736" w:rsidP="00036DA1">
      <w:pPr>
        <w:pStyle w:val="Prrafodelista"/>
        <w:numPr>
          <w:ilvl w:val="0"/>
          <w:numId w:val="16"/>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5" w:name="_Toc314666883"/>
      <w:r w:rsidRPr="00920A4F">
        <w:rPr>
          <w:rFonts w:asciiTheme="minorHAnsi" w:hAnsiTheme="minorHAnsi" w:cstheme="minorHAnsi"/>
          <w:b/>
          <w:sz w:val="20"/>
          <w:szCs w:val="20"/>
        </w:rPr>
        <w:t xml:space="preserve">Evaluación y aceptación del </w:t>
      </w:r>
      <w:bookmarkStart w:id="66" w:name="_Toc314666884"/>
      <w:bookmarkEnd w:id="65"/>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6"/>
    </w:p>
    <w:p w:rsidR="00B15736" w:rsidRPr="00920A4F" w:rsidRDefault="00B15736" w:rsidP="00036DA1">
      <w:pPr>
        <w:pStyle w:val="Prrafodelista"/>
        <w:numPr>
          <w:ilvl w:val="0"/>
          <w:numId w:val="16"/>
        </w:numPr>
        <w:autoSpaceDE w:val="0"/>
        <w:autoSpaceDN w:val="0"/>
        <w:adjustRightInd w:val="0"/>
        <w:spacing w:line="276" w:lineRule="auto"/>
        <w:ind w:left="426"/>
        <w:contextualSpacing/>
        <w:jc w:val="both"/>
        <w:rPr>
          <w:rFonts w:asciiTheme="minorHAnsi" w:hAnsiTheme="minorHAnsi" w:cstheme="minorHAnsi"/>
          <w:sz w:val="20"/>
          <w:szCs w:val="20"/>
        </w:rPr>
      </w:pPr>
      <w:bookmarkStart w:id="67" w:name="_Toc314666885"/>
      <w:r w:rsidRPr="00920A4F">
        <w:rPr>
          <w:rFonts w:asciiTheme="minorHAnsi" w:hAnsiTheme="minorHAnsi" w:cstheme="minorHAnsi"/>
          <w:b/>
          <w:sz w:val="20"/>
          <w:szCs w:val="20"/>
        </w:rPr>
        <w:t xml:space="preserve">Aceptación de la </w:t>
      </w:r>
      <w:bookmarkStart w:id="68" w:name="_Toc314666886"/>
      <w:bookmarkEnd w:id="67"/>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8"/>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69" w:name="_Toc314666887"/>
      <w:r w:rsidRPr="00920A4F">
        <w:rPr>
          <w:rFonts w:asciiTheme="minorHAnsi" w:hAnsiTheme="minorHAnsi" w:cstheme="minorHAnsi"/>
          <w:sz w:val="20"/>
          <w:szCs w:val="20"/>
        </w:rPr>
        <w:t>i) Resistencia del 80 a 90 %.</w:t>
      </w:r>
      <w:bookmarkStart w:id="70" w:name="_Toc314666888"/>
      <w:bookmarkEnd w:id="69"/>
      <w:r w:rsidRPr="00920A4F">
        <w:rPr>
          <w:rFonts w:asciiTheme="minorHAnsi" w:hAnsiTheme="minorHAnsi" w:cstheme="minorHAnsi"/>
          <w:sz w:val="20"/>
          <w:szCs w:val="20"/>
        </w:rPr>
        <w:t>Se procederá a:</w:t>
      </w:r>
      <w:bookmarkEnd w:id="70"/>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71"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71"/>
    </w:p>
    <w:p w:rsidR="00B15736" w:rsidRPr="00920A4F" w:rsidRDefault="00B15736" w:rsidP="00B15736">
      <w:pPr>
        <w:autoSpaceDE w:val="0"/>
        <w:autoSpaceDN w:val="0"/>
        <w:adjustRightInd w:val="0"/>
        <w:ind w:left="720"/>
        <w:jc w:val="both"/>
        <w:rPr>
          <w:rFonts w:asciiTheme="minorHAnsi" w:hAnsiTheme="minorHAnsi" w:cstheme="minorHAnsi"/>
          <w:sz w:val="20"/>
          <w:szCs w:val="20"/>
        </w:rPr>
      </w:pPr>
      <w:bookmarkStart w:id="72"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2"/>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73" w:name="_Toc314666891"/>
      <w:r w:rsidRPr="00920A4F">
        <w:rPr>
          <w:rFonts w:asciiTheme="minorHAnsi" w:hAnsiTheme="minorHAnsi" w:cstheme="minorHAnsi"/>
          <w:sz w:val="20"/>
          <w:szCs w:val="20"/>
        </w:rPr>
        <w:t>ii) Resistencia inferior al 60 %.</w:t>
      </w:r>
      <w:bookmarkEnd w:id="73"/>
      <w:r w:rsidRPr="00920A4F">
        <w:rPr>
          <w:rFonts w:asciiTheme="minorHAnsi" w:hAnsiTheme="minorHAnsi" w:cstheme="minorHAnsi"/>
          <w:sz w:val="20"/>
          <w:szCs w:val="20"/>
        </w:rPr>
        <w:t xml:space="preserve"> Se procederá a:</w:t>
      </w:r>
    </w:p>
    <w:p w:rsidR="00B15736" w:rsidRPr="00920A4F" w:rsidRDefault="00B15736" w:rsidP="00B15736">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4" w:name="_Toc314666892"/>
      <w:r w:rsidRPr="00920A4F">
        <w:rPr>
          <w:rFonts w:asciiTheme="minorHAnsi" w:hAnsiTheme="minorHAnsi" w:cstheme="minorHAnsi"/>
          <w:sz w:val="20"/>
          <w:szCs w:val="20"/>
        </w:rPr>
        <w:t>El CONTRATISTA procederá a la demolición y reemplazo del sector de vaciado afectado.</w:t>
      </w:r>
      <w:bookmarkEnd w:id="74"/>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75" w:name="_Toc314666893"/>
      <w:r w:rsidRPr="00920A4F">
        <w:rPr>
          <w:rFonts w:asciiTheme="minorHAnsi" w:hAnsiTheme="minorHAnsi" w:cstheme="minorHAnsi"/>
          <w:sz w:val="20"/>
          <w:szCs w:val="20"/>
        </w:rPr>
        <w:t>Todos los ensayos, pruebas, demoliciones, reemplazos necesarios serán cancelados por el CONTRATISTA.</w:t>
      </w:r>
      <w:bookmarkEnd w:id="75"/>
    </w:p>
    <w:p w:rsidR="00B15736" w:rsidRPr="00920A4F" w:rsidRDefault="00B15736" w:rsidP="00B15736">
      <w:pPr>
        <w:jc w:val="both"/>
        <w:rPr>
          <w:rFonts w:asciiTheme="minorHAnsi" w:hAnsiTheme="minorHAnsi" w:cstheme="minorHAnsi"/>
          <w:sz w:val="20"/>
          <w:szCs w:val="20"/>
        </w:rPr>
      </w:pPr>
      <w:bookmarkStart w:id="76"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6"/>
    </w:p>
    <w:p w:rsidR="00B15736" w:rsidRPr="00920A4F" w:rsidRDefault="00B15736" w:rsidP="00B15736">
      <w:pPr>
        <w:jc w:val="both"/>
        <w:rPr>
          <w:rFonts w:asciiTheme="minorHAnsi" w:hAnsiTheme="minorHAnsi" w:cstheme="minorHAnsi"/>
          <w:sz w:val="20"/>
          <w:szCs w:val="20"/>
        </w:rPr>
      </w:pPr>
      <w:bookmarkStart w:id="77"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7"/>
    </w:p>
    <w:p w:rsidR="00B15736" w:rsidRPr="00920A4F" w:rsidRDefault="00B15736" w:rsidP="00B15736">
      <w:pPr>
        <w:jc w:val="both"/>
        <w:rPr>
          <w:rFonts w:asciiTheme="minorHAnsi" w:hAnsiTheme="minorHAnsi" w:cstheme="minorHAnsi"/>
          <w:sz w:val="20"/>
          <w:szCs w:val="20"/>
        </w:rPr>
      </w:pPr>
      <w:bookmarkStart w:id="78"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8"/>
    </w:p>
    <w:p w:rsidR="00B15736" w:rsidRPr="00920A4F" w:rsidRDefault="00B15736" w:rsidP="00B15736">
      <w:pPr>
        <w:jc w:val="both"/>
        <w:rPr>
          <w:rFonts w:asciiTheme="minorHAnsi" w:hAnsiTheme="minorHAnsi" w:cstheme="minorHAnsi"/>
          <w:sz w:val="20"/>
          <w:szCs w:val="20"/>
        </w:rPr>
      </w:pPr>
      <w:bookmarkStart w:id="79" w:name="_Toc314666897"/>
      <w:r w:rsidRPr="00920A4F">
        <w:rPr>
          <w:rFonts w:asciiTheme="minorHAnsi" w:hAnsiTheme="minorHAnsi" w:cstheme="minorHAnsi"/>
          <w:sz w:val="20"/>
          <w:szCs w:val="20"/>
        </w:rPr>
        <w:t>En esta forma no se requerirá el empleo adicional de agua una vez la superficie haya sido cubierta.</w:t>
      </w:r>
      <w:bookmarkEnd w:id="79"/>
    </w:p>
    <w:p w:rsidR="00B15736" w:rsidRPr="00920A4F" w:rsidRDefault="00B15736" w:rsidP="00B15736">
      <w:pPr>
        <w:jc w:val="both"/>
        <w:rPr>
          <w:rFonts w:asciiTheme="minorHAnsi" w:hAnsiTheme="minorHAnsi" w:cstheme="minorHAnsi"/>
          <w:sz w:val="20"/>
          <w:szCs w:val="20"/>
        </w:rPr>
      </w:pPr>
      <w:bookmarkStart w:id="80" w:name="_Toc314666898"/>
      <w:r w:rsidRPr="00920A4F">
        <w:rPr>
          <w:rFonts w:asciiTheme="minorHAnsi" w:hAnsiTheme="minorHAnsi" w:cstheme="minorHAnsi"/>
          <w:sz w:val="20"/>
          <w:szCs w:val="20"/>
        </w:rPr>
        <w:t>El tramo debe revisarse frecuentemente para asegurarse que si tenga la humedad requerida.</w:t>
      </w:r>
      <w:bookmarkEnd w:id="80"/>
    </w:p>
    <w:p w:rsidR="00B15736" w:rsidRPr="00920A4F" w:rsidRDefault="00B15736" w:rsidP="00B15736">
      <w:pPr>
        <w:jc w:val="both"/>
        <w:rPr>
          <w:rFonts w:asciiTheme="minorHAnsi" w:hAnsiTheme="minorHAnsi" w:cstheme="minorHAnsi"/>
          <w:sz w:val="20"/>
          <w:szCs w:val="20"/>
        </w:rPr>
      </w:pPr>
      <w:bookmarkStart w:id="81"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1"/>
    </w:p>
    <w:p w:rsidR="00B15736" w:rsidRPr="00920A4F" w:rsidRDefault="00B15736" w:rsidP="00B15736">
      <w:pPr>
        <w:jc w:val="both"/>
        <w:rPr>
          <w:rFonts w:asciiTheme="minorHAnsi" w:hAnsiTheme="minorHAnsi" w:cstheme="minorHAnsi"/>
          <w:sz w:val="20"/>
          <w:szCs w:val="20"/>
        </w:rPr>
      </w:pPr>
      <w:bookmarkStart w:id="82"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2"/>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B15736" w:rsidRPr="00920A4F" w:rsidRDefault="00B15736" w:rsidP="00036DA1">
      <w:pPr>
        <w:numPr>
          <w:ilvl w:val="0"/>
          <w:numId w:val="1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B15736" w:rsidRPr="00920A4F" w:rsidRDefault="00B15736" w:rsidP="00036DA1">
      <w:pPr>
        <w:numPr>
          <w:ilvl w:val="0"/>
          <w:numId w:val="1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w:t>
      </w:r>
      <w:r w:rsidRPr="00920A4F">
        <w:rPr>
          <w:rFonts w:asciiTheme="minorHAnsi" w:hAnsiTheme="minorHAnsi" w:cstheme="minorHAnsi"/>
          <w:sz w:val="20"/>
          <w:szCs w:val="20"/>
        </w:rPr>
        <w:lastRenderedPageBreak/>
        <w:t>diámetro de un 1/8 de pulgada con una longitud de 30 cm y la curvatura correspondiente para evitar la remoción después del empotramiento.</w:t>
      </w:r>
    </w:p>
    <w:p w:rsidR="00B15736" w:rsidRPr="004709A5" w:rsidRDefault="00B15736"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4709A5"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861F49">
      <w:pPr>
        <w:pStyle w:val="Estilo1"/>
        <w:numPr>
          <w:ilvl w:val="1"/>
          <w:numId w:val="6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 xml:space="preserve">nes en aceras de hormigón, </w:t>
      </w:r>
      <w:proofErr w:type="spellStart"/>
      <w:r>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B15736" w:rsidRPr="00920A4F"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bookmarkStart w:id="83"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3"/>
    </w:p>
    <w:p w:rsidR="009872AD" w:rsidRDefault="009872AD" w:rsidP="00B15736">
      <w:pPr>
        <w:jc w:val="both"/>
        <w:rPr>
          <w:rFonts w:asciiTheme="minorHAnsi" w:hAnsiTheme="minorHAnsi" w:cstheme="minorHAnsi"/>
          <w:sz w:val="20"/>
          <w:szCs w:val="20"/>
        </w:rPr>
      </w:pPr>
    </w:p>
    <w:p w:rsidR="00385F7A" w:rsidRDefault="00385F7A" w:rsidP="00B15736">
      <w:pPr>
        <w:jc w:val="both"/>
        <w:rPr>
          <w:rFonts w:asciiTheme="minorHAnsi" w:hAnsiTheme="minorHAnsi" w:cstheme="minorHAnsi"/>
          <w:sz w:val="20"/>
          <w:szCs w:val="20"/>
        </w:rPr>
      </w:pPr>
    </w:p>
    <w:p w:rsidR="00385F7A" w:rsidRPr="00920A4F" w:rsidRDefault="00385F7A" w:rsidP="00B15736">
      <w:pPr>
        <w:jc w:val="both"/>
        <w:rPr>
          <w:rFonts w:asciiTheme="minorHAnsi" w:hAnsiTheme="minorHAnsi" w:cstheme="minorHAnsi"/>
          <w:sz w:val="20"/>
          <w:szCs w:val="20"/>
        </w:rPr>
      </w:pPr>
    </w:p>
    <w:p w:rsidR="00CC170A" w:rsidRPr="00920A4F" w:rsidRDefault="00385F7A" w:rsidP="00CC170A">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lastRenderedPageBreak/>
        <w:t>13</w:t>
      </w:r>
      <w:r w:rsidR="007754FC">
        <w:rPr>
          <w:rFonts w:asciiTheme="minorHAnsi" w:hAnsiTheme="minorHAnsi" w:cstheme="minorHAnsi"/>
          <w:b/>
          <w:sz w:val="20"/>
          <w:szCs w:val="20"/>
        </w:rPr>
        <w:t xml:space="preserve">. </w:t>
      </w:r>
      <w:r w:rsidR="00CC170A" w:rsidRPr="00920A4F">
        <w:rPr>
          <w:rFonts w:asciiTheme="minorHAnsi" w:hAnsiTheme="minorHAnsi" w:cstheme="minorHAnsi"/>
          <w:b/>
          <w:sz w:val="20"/>
          <w:szCs w:val="20"/>
        </w:rPr>
        <w:t xml:space="preserve">REPOSICIÓN DE ESTRUCTURAS  DE HORMIGÓN CICLÓPEO </w:t>
      </w:r>
    </w:p>
    <w:p w:rsidR="00CC170A" w:rsidRPr="00920A4F" w:rsidRDefault="00CC170A" w:rsidP="00CC170A">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CC170A" w:rsidRPr="00920A4F" w:rsidRDefault="00CC170A" w:rsidP="00861F49">
      <w:pPr>
        <w:pStyle w:val="Estilo1"/>
        <w:numPr>
          <w:ilvl w:val="1"/>
          <w:numId w:val="6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CC170A" w:rsidRPr="00920A4F" w:rsidRDefault="00CC170A" w:rsidP="00CC170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920A4F">
        <w:rPr>
          <w:rFonts w:asciiTheme="minorHAnsi" w:hAnsiTheme="minorHAnsi" w:cstheme="minorHAnsi"/>
          <w:sz w:val="20"/>
          <w:szCs w:val="20"/>
        </w:rPr>
        <w:t>desplazadora</w:t>
      </w:r>
      <w:proofErr w:type="spellEnd"/>
      <w:r w:rsidRPr="00920A4F">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CC170A" w:rsidRPr="00920A4F" w:rsidRDefault="00CC170A" w:rsidP="00861F49">
      <w:pPr>
        <w:pStyle w:val="Estilo1"/>
        <w:numPr>
          <w:ilvl w:val="1"/>
          <w:numId w:val="6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 xml:space="preserve">Las piedras serán las mismas que se retiren y se encuentren en el </w:t>
      </w:r>
      <w:proofErr w:type="spellStart"/>
      <w:r w:rsidRPr="00920A4F">
        <w:rPr>
          <w:rFonts w:asciiTheme="minorHAnsi" w:hAnsiTheme="minorHAnsi" w:cstheme="minorHAnsi"/>
          <w:sz w:val="20"/>
          <w:szCs w:val="20"/>
        </w:rPr>
        <w:t>sector</w:t>
      </w:r>
      <w:proofErr w:type="gramStart"/>
      <w:r w:rsidRPr="00920A4F">
        <w:rPr>
          <w:rFonts w:asciiTheme="minorHAnsi" w:hAnsiTheme="minorHAnsi" w:cstheme="minorHAnsi"/>
          <w:sz w:val="20"/>
          <w:szCs w:val="20"/>
        </w:rPr>
        <w:t>,libre</w:t>
      </w:r>
      <w:proofErr w:type="spellEnd"/>
      <w:proofErr w:type="gramEnd"/>
      <w:r w:rsidRPr="00920A4F">
        <w:rPr>
          <w:rFonts w:asciiTheme="minorHAnsi" w:hAnsiTheme="minorHAnsi" w:cstheme="minorHAnsi"/>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CC170A" w:rsidRPr="00920A4F" w:rsidRDefault="00CC170A" w:rsidP="00CC170A">
      <w:pPr>
        <w:jc w:val="both"/>
        <w:rPr>
          <w:rFonts w:asciiTheme="minorHAnsi" w:hAnsiTheme="minorHAnsi" w:cstheme="minorHAnsi"/>
          <w:sz w:val="20"/>
          <w:szCs w:val="20"/>
        </w:rPr>
      </w:pP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CC170A" w:rsidRPr="00920A4F" w:rsidRDefault="00CC170A" w:rsidP="00CC170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CC170A" w:rsidRPr="00920A4F" w:rsidRDefault="00CC170A" w:rsidP="00CC170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CC170A" w:rsidRPr="00920A4F" w:rsidRDefault="00CC170A" w:rsidP="00CC170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CC170A" w:rsidRPr="00920A4F" w:rsidRDefault="00CC170A" w:rsidP="00CC170A">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CC170A" w:rsidRPr="00920A4F" w:rsidRDefault="00CC170A" w:rsidP="00CC170A">
      <w:pPr>
        <w:ind w:left="5040" w:hanging="1779"/>
        <w:jc w:val="both"/>
        <w:rPr>
          <w:rFonts w:asciiTheme="minorHAnsi" w:hAnsiTheme="minorHAnsi" w:cstheme="minorHAnsi"/>
          <w:sz w:val="20"/>
          <w:szCs w:val="20"/>
        </w:rPr>
      </w:pPr>
      <w:proofErr w:type="spellStart"/>
      <w:r w:rsidRPr="00920A4F">
        <w:rPr>
          <w:rFonts w:asciiTheme="minorHAnsi" w:hAnsiTheme="minorHAnsi" w:cstheme="minorHAnsi"/>
          <w:sz w:val="20"/>
          <w:szCs w:val="20"/>
        </w:rPr>
        <w:t>e</w:t>
      </w:r>
      <w:proofErr w:type="spellEnd"/>
      <w:r w:rsidRPr="00920A4F">
        <w:rPr>
          <w:rFonts w:asciiTheme="minorHAnsi" w:hAnsiTheme="minorHAnsi" w:cstheme="minorHAnsi"/>
          <w:sz w:val="20"/>
          <w:szCs w:val="20"/>
        </w:rPr>
        <w:t>.- Madera 3 Usos</w:t>
      </w:r>
    </w:p>
    <w:p w:rsidR="00CC170A" w:rsidRPr="00920A4F" w:rsidRDefault="00CC170A" w:rsidP="00CC170A">
      <w:pPr>
        <w:jc w:val="both"/>
        <w:rPr>
          <w:rFonts w:asciiTheme="minorHAnsi" w:hAnsiTheme="minorHAnsi" w:cstheme="minorHAnsi"/>
          <w:sz w:val="20"/>
          <w:szCs w:val="20"/>
        </w:rPr>
      </w:pP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CC170A" w:rsidRPr="00920A4F" w:rsidRDefault="00CC170A" w:rsidP="00CC170A">
      <w:pPr>
        <w:jc w:val="both"/>
        <w:rPr>
          <w:rFonts w:asciiTheme="minorHAnsi" w:hAnsiTheme="minorHAnsi" w:cstheme="minorHAnsi"/>
          <w:sz w:val="20"/>
          <w:szCs w:val="20"/>
        </w:rPr>
      </w:pPr>
    </w:p>
    <w:p w:rsidR="00CC170A"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966BCC" w:rsidRPr="00920A4F" w:rsidRDefault="00966BCC" w:rsidP="00CC170A">
      <w:pPr>
        <w:jc w:val="both"/>
        <w:rPr>
          <w:rFonts w:asciiTheme="minorHAnsi" w:hAnsiTheme="minorHAnsi" w:cstheme="minorHAnsi"/>
          <w:sz w:val="20"/>
          <w:szCs w:val="20"/>
        </w:rPr>
      </w:pPr>
    </w:p>
    <w:p w:rsidR="00CC170A" w:rsidRPr="00920A4F" w:rsidRDefault="00CC170A" w:rsidP="00861F49">
      <w:pPr>
        <w:pStyle w:val="Estilo1"/>
        <w:numPr>
          <w:ilvl w:val="1"/>
          <w:numId w:val="6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w:t>
      </w:r>
      <w:proofErr w:type="spellStart"/>
      <w:r w:rsidRPr="00920A4F">
        <w:rPr>
          <w:rFonts w:asciiTheme="minorHAnsi" w:hAnsiTheme="minorHAnsi" w:cstheme="minorHAnsi"/>
          <w:sz w:val="20"/>
          <w:szCs w:val="20"/>
        </w:rPr>
        <w:t>frotachado</w:t>
      </w:r>
      <w:proofErr w:type="spellEnd"/>
      <w:r w:rsidRPr="00920A4F">
        <w:rPr>
          <w:rFonts w:asciiTheme="minorHAnsi" w:hAnsiTheme="minorHAnsi" w:cstheme="minorHAnsi"/>
          <w:sz w:val="20"/>
          <w:szCs w:val="20"/>
        </w:rPr>
        <w:t xml:space="preserve"> o enlucido con impermeabilizante de acuerdo a lo señalado en el formulario de presentación de propuestas y /o instrucciones del SUPERVISOR de Obra. </w:t>
      </w: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espesor, dentro de las cuales se colocarán las piedras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cuidando que entre piedra y piedra exista suficiente espacio para que sean completamente cubiertas por el hormigón.</w:t>
      </w: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CC170A" w:rsidRPr="00920A4F" w:rsidRDefault="00CC170A" w:rsidP="00CC170A">
      <w:pPr>
        <w:jc w:val="both"/>
        <w:rPr>
          <w:rFonts w:asciiTheme="minorHAnsi" w:hAnsiTheme="minorHAnsi" w:cstheme="minorHAnsi"/>
          <w:sz w:val="20"/>
          <w:szCs w:val="20"/>
        </w:rPr>
      </w:pPr>
    </w:p>
    <w:p w:rsidR="00CC170A" w:rsidRPr="00920A4F"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CC170A" w:rsidRPr="00920A4F" w:rsidRDefault="00CC170A" w:rsidP="00CC170A">
      <w:pPr>
        <w:jc w:val="both"/>
        <w:rPr>
          <w:rFonts w:asciiTheme="minorHAnsi" w:hAnsiTheme="minorHAnsi" w:cstheme="minorHAnsi"/>
          <w:sz w:val="20"/>
          <w:szCs w:val="20"/>
        </w:rPr>
      </w:pPr>
    </w:p>
    <w:p w:rsidR="00CC170A"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CC170A" w:rsidRPr="00B83344" w:rsidRDefault="00CC170A" w:rsidP="00861F49">
      <w:pPr>
        <w:pStyle w:val="Estilo1"/>
        <w:numPr>
          <w:ilvl w:val="1"/>
          <w:numId w:val="63"/>
        </w:numPr>
        <w:spacing w:before="100" w:beforeAutospacing="1" w:after="100" w:afterAutospacing="1" w:line="276" w:lineRule="auto"/>
        <w:rPr>
          <w:rFonts w:asciiTheme="minorHAnsi" w:hAnsiTheme="minorHAnsi" w:cstheme="minorHAnsi"/>
          <w:iCs/>
          <w:sz w:val="20"/>
          <w:szCs w:val="20"/>
        </w:rPr>
      </w:pPr>
      <w:r w:rsidRPr="00E65CC2">
        <w:rPr>
          <w:rFonts w:asciiTheme="minorHAnsi" w:eastAsia="Times New Roman" w:hAnsiTheme="minorHAnsi" w:cstheme="minorHAnsi"/>
          <w:sz w:val="20"/>
          <w:szCs w:val="20"/>
          <w:lang w:val="es-ES"/>
        </w:rPr>
        <w:t>MEDIDAS</w:t>
      </w:r>
      <w:r w:rsidRPr="00B83344">
        <w:rPr>
          <w:rFonts w:asciiTheme="minorHAnsi" w:hAnsiTheme="minorHAnsi" w:cstheme="minorHAnsi"/>
          <w:iCs/>
          <w:sz w:val="20"/>
          <w:szCs w:val="20"/>
        </w:rPr>
        <w:t xml:space="preserve"> DE MITIGACION AMBIENTAL</w:t>
      </w:r>
    </w:p>
    <w:p w:rsidR="00CC170A" w:rsidRPr="00920A4F" w:rsidRDefault="00CC170A" w:rsidP="00CC170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170A" w:rsidRPr="00920A4F" w:rsidRDefault="00CC170A" w:rsidP="00CC170A">
      <w:pPr>
        <w:contextualSpacing/>
        <w:jc w:val="both"/>
        <w:rPr>
          <w:rFonts w:asciiTheme="minorHAnsi" w:hAnsiTheme="minorHAnsi" w:cstheme="minorHAnsi"/>
          <w:kern w:val="28"/>
          <w:sz w:val="20"/>
          <w:szCs w:val="20"/>
        </w:rPr>
      </w:pPr>
    </w:p>
    <w:p w:rsidR="00CC170A" w:rsidRPr="00920A4F" w:rsidRDefault="00CC170A" w:rsidP="00CC170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CC170A" w:rsidRPr="00920A4F" w:rsidRDefault="00CC170A" w:rsidP="00CC170A">
      <w:pPr>
        <w:contextualSpacing/>
        <w:jc w:val="both"/>
        <w:rPr>
          <w:rFonts w:asciiTheme="minorHAnsi" w:hAnsiTheme="minorHAnsi" w:cstheme="minorHAnsi"/>
          <w:kern w:val="28"/>
          <w:sz w:val="20"/>
          <w:szCs w:val="20"/>
        </w:rPr>
      </w:pPr>
    </w:p>
    <w:p w:rsidR="00CC170A" w:rsidRPr="00920A4F" w:rsidRDefault="00CC170A" w:rsidP="00CC170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170A" w:rsidRPr="00920A4F" w:rsidRDefault="00CC170A" w:rsidP="00CC170A">
      <w:pPr>
        <w:contextualSpacing/>
        <w:jc w:val="both"/>
        <w:rPr>
          <w:rFonts w:asciiTheme="minorHAnsi" w:hAnsiTheme="minorHAnsi" w:cstheme="minorHAnsi"/>
          <w:kern w:val="28"/>
          <w:sz w:val="20"/>
          <w:szCs w:val="20"/>
        </w:rPr>
      </w:pPr>
    </w:p>
    <w:p w:rsidR="00CC170A" w:rsidRDefault="00CC170A" w:rsidP="00CC170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170A" w:rsidRPr="00920A4F" w:rsidRDefault="00CC170A" w:rsidP="00861F49">
      <w:pPr>
        <w:pStyle w:val="Estilo1"/>
        <w:numPr>
          <w:ilvl w:val="1"/>
          <w:numId w:val="6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CC170A" w:rsidRPr="00920A4F" w:rsidRDefault="00CC170A" w:rsidP="00CC170A">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385F7A" w:rsidRPr="00920A4F" w:rsidRDefault="00385F7A" w:rsidP="00CC170A">
      <w:pPr>
        <w:pStyle w:val="Ttulo2"/>
        <w:numPr>
          <w:ilvl w:val="0"/>
          <w:numId w:val="0"/>
        </w:numPr>
        <w:ind w:left="576" w:hanging="576"/>
        <w:jc w:val="both"/>
        <w:rPr>
          <w:rFonts w:asciiTheme="minorHAnsi" w:hAnsiTheme="minorHAnsi" w:cstheme="minorHAnsi"/>
          <w:sz w:val="20"/>
          <w:szCs w:val="20"/>
        </w:rPr>
      </w:pPr>
    </w:p>
    <w:p w:rsidR="00B8166A" w:rsidRPr="00920A4F" w:rsidRDefault="00B8166A" w:rsidP="00B8166A">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9113B2" w:rsidRPr="00920A4F" w:rsidRDefault="00385F7A" w:rsidP="00EA2FDC">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14</w:t>
      </w:r>
      <w:r w:rsidR="008159AF">
        <w:rPr>
          <w:rFonts w:asciiTheme="minorHAnsi" w:hAnsiTheme="minorHAnsi" w:cstheme="minorHAnsi"/>
          <w:b/>
          <w:sz w:val="20"/>
          <w:szCs w:val="20"/>
        </w:rPr>
        <w:t>.</w:t>
      </w:r>
      <w:r w:rsidR="007754FC">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861F49">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861F49">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66BCC" w:rsidRDefault="00966BCC" w:rsidP="009113B2">
      <w:pPr>
        <w:spacing w:before="100" w:beforeAutospacing="1" w:after="100" w:afterAutospacing="1"/>
        <w:jc w:val="both"/>
        <w:rPr>
          <w:rFonts w:asciiTheme="minorHAnsi" w:hAnsiTheme="minorHAnsi" w:cstheme="minorHAnsi"/>
          <w:sz w:val="20"/>
          <w:szCs w:val="20"/>
        </w:rPr>
      </w:pPr>
    </w:p>
    <w:p w:rsidR="00966BCC" w:rsidRPr="00920A4F" w:rsidRDefault="00966BCC"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861F49">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861F49">
      <w:pPr>
        <w:pStyle w:val="Estilo1"/>
        <w:numPr>
          <w:ilvl w:val="1"/>
          <w:numId w:val="6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50CC9" w:rsidRDefault="00450CC9" w:rsidP="009113B2">
      <w:pPr>
        <w:contextualSpacing/>
        <w:jc w:val="both"/>
        <w:rPr>
          <w:rFonts w:asciiTheme="minorHAnsi" w:hAnsiTheme="minorHAnsi" w:cstheme="minorHAnsi"/>
          <w:kern w:val="28"/>
          <w:sz w:val="20"/>
          <w:szCs w:val="20"/>
        </w:rPr>
      </w:pPr>
    </w:p>
    <w:p w:rsidR="009113B2" w:rsidRPr="00920A4F" w:rsidRDefault="009113B2" w:rsidP="00861F49">
      <w:pPr>
        <w:pStyle w:val="Estilo1"/>
        <w:numPr>
          <w:ilvl w:val="1"/>
          <w:numId w:val="6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CC170A" w:rsidRPr="00920A4F" w:rsidRDefault="00385F7A" w:rsidP="00450CC9">
      <w:pPr>
        <w:pStyle w:val="Ttulo2"/>
        <w:numPr>
          <w:ilvl w:val="0"/>
          <w:numId w:val="0"/>
        </w:numPr>
        <w:spacing w:before="200" w:line="276" w:lineRule="auto"/>
        <w:jc w:val="both"/>
        <w:rPr>
          <w:rFonts w:asciiTheme="minorHAnsi" w:hAnsiTheme="minorHAnsi" w:cstheme="minorHAnsi"/>
          <w:b/>
          <w:sz w:val="20"/>
          <w:szCs w:val="20"/>
        </w:rPr>
      </w:pPr>
      <w:r>
        <w:rPr>
          <w:rFonts w:asciiTheme="minorHAnsi" w:hAnsiTheme="minorHAnsi" w:cstheme="minorHAnsi"/>
          <w:b/>
          <w:sz w:val="20"/>
          <w:szCs w:val="20"/>
        </w:rPr>
        <w:t>15</w:t>
      </w:r>
      <w:r w:rsidR="009872AD">
        <w:rPr>
          <w:rFonts w:asciiTheme="minorHAnsi" w:hAnsiTheme="minorHAnsi" w:cstheme="minorHAnsi"/>
          <w:b/>
          <w:sz w:val="20"/>
          <w:szCs w:val="20"/>
        </w:rPr>
        <w:t>.</w:t>
      </w:r>
      <w:r w:rsidR="009113B2" w:rsidRPr="00920A4F">
        <w:rPr>
          <w:rFonts w:asciiTheme="minorHAnsi" w:hAnsiTheme="minorHAnsi" w:cstheme="minorHAnsi"/>
          <w:b/>
          <w:sz w:val="20"/>
          <w:szCs w:val="20"/>
        </w:rPr>
        <w:t xml:space="preserve"> </w:t>
      </w:r>
      <w:r w:rsidR="00CC170A" w:rsidRPr="00920A4F">
        <w:rPr>
          <w:rFonts w:asciiTheme="minorHAnsi" w:hAnsiTheme="minorHAnsi" w:cstheme="minorHAnsi"/>
          <w:b/>
          <w:sz w:val="20"/>
          <w:szCs w:val="20"/>
        </w:rPr>
        <w:t>OBRAS CIVILES PARA FIJACIÓN PARA VÁLVULA DE P.E. Ø 90 MM</w:t>
      </w:r>
    </w:p>
    <w:p w:rsidR="00CC170A" w:rsidRPr="00920A4F" w:rsidRDefault="00CC170A" w:rsidP="00CC170A">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CC170A" w:rsidRPr="00920A4F" w:rsidRDefault="00CC170A" w:rsidP="00861F49">
      <w:pPr>
        <w:pStyle w:val="Estilo1"/>
        <w:numPr>
          <w:ilvl w:val="1"/>
          <w:numId w:val="6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CC170A" w:rsidRPr="00920A4F" w:rsidRDefault="00CC170A" w:rsidP="00CC170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CC170A" w:rsidRPr="00920A4F" w:rsidRDefault="00CC170A" w:rsidP="00861F49">
      <w:pPr>
        <w:pStyle w:val="Estilo1"/>
        <w:numPr>
          <w:ilvl w:val="1"/>
          <w:numId w:val="6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CC170A" w:rsidRPr="00920A4F" w:rsidRDefault="00CC170A" w:rsidP="00CC170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CC170A" w:rsidRPr="00920A4F" w:rsidRDefault="00CC170A" w:rsidP="00861F49">
      <w:pPr>
        <w:pStyle w:val="Estilo1"/>
        <w:numPr>
          <w:ilvl w:val="1"/>
          <w:numId w:val="6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CC170A" w:rsidRPr="00920A4F" w:rsidRDefault="00CC170A" w:rsidP="00CC170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CC170A" w:rsidRPr="00920A4F" w:rsidRDefault="00CC170A" w:rsidP="00CC170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CC170A" w:rsidRDefault="00CC170A" w:rsidP="00CC170A">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450CC9" w:rsidRDefault="00450CC9" w:rsidP="00CC170A">
      <w:pPr>
        <w:jc w:val="both"/>
        <w:rPr>
          <w:rFonts w:asciiTheme="minorHAnsi" w:hAnsiTheme="minorHAnsi" w:cstheme="minorHAnsi"/>
          <w:sz w:val="20"/>
          <w:szCs w:val="20"/>
        </w:rPr>
      </w:pPr>
    </w:p>
    <w:p w:rsidR="00450CC9" w:rsidRPr="00920A4F" w:rsidRDefault="00450CC9" w:rsidP="00CC170A">
      <w:pPr>
        <w:jc w:val="both"/>
        <w:rPr>
          <w:rFonts w:asciiTheme="minorHAnsi" w:hAnsiTheme="minorHAnsi" w:cstheme="minorHAnsi"/>
          <w:sz w:val="20"/>
          <w:szCs w:val="20"/>
        </w:rPr>
      </w:pPr>
    </w:p>
    <w:p w:rsidR="00CC170A" w:rsidRPr="00C83748" w:rsidRDefault="00CC170A" w:rsidP="00861F49">
      <w:pPr>
        <w:pStyle w:val="Estilo1"/>
        <w:numPr>
          <w:ilvl w:val="1"/>
          <w:numId w:val="64"/>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CC170A" w:rsidRPr="00920A4F" w:rsidRDefault="00CC170A" w:rsidP="00CC170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170A" w:rsidRPr="00920A4F" w:rsidRDefault="00CC170A" w:rsidP="00CC170A">
      <w:pPr>
        <w:contextualSpacing/>
        <w:jc w:val="both"/>
        <w:rPr>
          <w:rFonts w:asciiTheme="minorHAnsi" w:hAnsiTheme="minorHAnsi" w:cstheme="minorHAnsi"/>
          <w:kern w:val="28"/>
          <w:sz w:val="20"/>
          <w:szCs w:val="20"/>
        </w:rPr>
      </w:pPr>
    </w:p>
    <w:p w:rsidR="00CC170A" w:rsidRPr="00920A4F" w:rsidRDefault="00CC170A" w:rsidP="00CC170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170A" w:rsidRPr="00920A4F" w:rsidRDefault="00CC170A" w:rsidP="00CC170A">
      <w:pPr>
        <w:contextualSpacing/>
        <w:jc w:val="both"/>
        <w:rPr>
          <w:rFonts w:asciiTheme="minorHAnsi" w:hAnsiTheme="minorHAnsi" w:cstheme="minorHAnsi"/>
          <w:kern w:val="28"/>
          <w:sz w:val="20"/>
          <w:szCs w:val="20"/>
        </w:rPr>
      </w:pPr>
    </w:p>
    <w:p w:rsidR="00CC170A" w:rsidRPr="00920A4F" w:rsidRDefault="00CC170A" w:rsidP="00CC170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170A" w:rsidRPr="00920A4F" w:rsidRDefault="00CC170A" w:rsidP="00CC170A">
      <w:pPr>
        <w:contextualSpacing/>
        <w:jc w:val="both"/>
        <w:rPr>
          <w:rFonts w:asciiTheme="minorHAnsi" w:hAnsiTheme="minorHAnsi" w:cstheme="minorHAnsi"/>
          <w:kern w:val="28"/>
          <w:sz w:val="20"/>
          <w:szCs w:val="20"/>
        </w:rPr>
      </w:pPr>
    </w:p>
    <w:p w:rsidR="00CC170A" w:rsidRDefault="00CC170A" w:rsidP="00CC170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170A" w:rsidRPr="00920A4F" w:rsidRDefault="00CC170A" w:rsidP="00861F49">
      <w:pPr>
        <w:pStyle w:val="Estilo1"/>
        <w:numPr>
          <w:ilvl w:val="1"/>
          <w:numId w:val="6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CC170A" w:rsidRPr="00920A4F" w:rsidRDefault="00CC170A" w:rsidP="00CC170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450CC9"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16. </w:t>
      </w:r>
      <w:r w:rsidR="009113B2" w:rsidRPr="00920A4F">
        <w:rPr>
          <w:rFonts w:asciiTheme="minorHAnsi" w:hAnsiTheme="minorHAnsi" w:cstheme="minorHAnsi"/>
          <w:b/>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861F49">
      <w:pPr>
        <w:pStyle w:val="Estilo1"/>
        <w:numPr>
          <w:ilvl w:val="1"/>
          <w:numId w:val="6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450CC9" w:rsidRPr="00920A4F" w:rsidRDefault="00450CC9" w:rsidP="009113B2">
      <w:pPr>
        <w:autoSpaceDE w:val="0"/>
        <w:autoSpaceDN w:val="0"/>
        <w:adjustRightInd w:val="0"/>
        <w:jc w:val="both"/>
        <w:rPr>
          <w:rFonts w:asciiTheme="minorHAnsi" w:hAnsiTheme="minorHAnsi" w:cstheme="minorHAnsi"/>
          <w:sz w:val="20"/>
          <w:szCs w:val="20"/>
        </w:rPr>
      </w:pPr>
    </w:p>
    <w:p w:rsidR="009113B2" w:rsidRPr="00920A4F" w:rsidRDefault="009113B2" w:rsidP="00861F49">
      <w:pPr>
        <w:pStyle w:val="Estilo1"/>
        <w:numPr>
          <w:ilvl w:val="1"/>
          <w:numId w:val="6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861F49">
      <w:pPr>
        <w:pStyle w:val="Estilo1"/>
        <w:numPr>
          <w:ilvl w:val="1"/>
          <w:numId w:val="6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9113B2" w:rsidRPr="00B83344" w:rsidRDefault="009113B2" w:rsidP="00861F49">
      <w:pPr>
        <w:pStyle w:val="Estilo1"/>
        <w:numPr>
          <w:ilvl w:val="1"/>
          <w:numId w:val="65"/>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861F49">
      <w:pPr>
        <w:pStyle w:val="Estilo1"/>
        <w:numPr>
          <w:ilvl w:val="1"/>
          <w:numId w:val="65"/>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dibujados en los planos, deberán ser iguales a los metros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284178" w:rsidRDefault="00284178" w:rsidP="009113B2">
      <w:pPr>
        <w:tabs>
          <w:tab w:val="left" w:pos="0"/>
          <w:tab w:val="left" w:pos="142"/>
        </w:tabs>
        <w:autoSpaceDE w:val="0"/>
        <w:autoSpaceDN w:val="0"/>
        <w:adjustRightInd w:val="0"/>
        <w:jc w:val="both"/>
        <w:rPr>
          <w:rFonts w:asciiTheme="minorHAnsi" w:hAnsiTheme="minorHAnsi" w:cstheme="minorHAnsi"/>
          <w:sz w:val="20"/>
          <w:szCs w:val="20"/>
        </w:rPr>
      </w:pPr>
    </w:p>
    <w:p w:rsidR="00385F7A" w:rsidRPr="00920A4F" w:rsidRDefault="00385F7A"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861F49">
      <w:pPr>
        <w:pStyle w:val="Ttulo2"/>
        <w:numPr>
          <w:ilvl w:val="0"/>
          <w:numId w:val="65"/>
        </w:numPr>
        <w:jc w:val="both"/>
        <w:rPr>
          <w:rFonts w:asciiTheme="minorHAnsi" w:hAnsiTheme="minorHAnsi" w:cstheme="minorHAnsi"/>
          <w:b/>
          <w:sz w:val="20"/>
          <w:szCs w:val="20"/>
        </w:rPr>
      </w:pPr>
      <w:bookmarkStart w:id="84" w:name="_Toc378236514"/>
      <w:bookmarkStart w:id="85" w:name="_Toc378667047"/>
      <w:bookmarkStart w:id="86" w:name="_Toc378667233"/>
      <w:bookmarkStart w:id="87" w:name="_Toc378667748"/>
      <w:bookmarkStart w:id="88" w:name="_Toc381213541"/>
      <w:bookmarkStart w:id="89" w:name="_Toc381214018"/>
      <w:bookmarkStart w:id="90" w:name="_Toc381214109"/>
      <w:bookmarkStart w:id="91" w:name="_Toc384130477"/>
      <w:bookmarkStart w:id="92" w:name="_Toc384130698"/>
      <w:bookmarkStart w:id="93" w:name="_Toc384130854"/>
      <w:bookmarkStart w:id="94" w:name="_Toc384131245"/>
      <w:bookmarkStart w:id="95" w:name="_Toc387785996"/>
      <w:bookmarkStart w:id="96" w:name="_Toc387788284"/>
      <w:bookmarkStart w:id="97" w:name="_Toc388648593"/>
      <w:bookmarkStart w:id="98" w:name="_Toc388648681"/>
      <w:bookmarkStart w:id="99" w:name="_Toc388693342"/>
      <w:bookmarkStart w:id="100" w:name="_Toc388702304"/>
      <w:bookmarkStart w:id="101" w:name="_Toc388724582"/>
      <w:bookmarkStart w:id="102" w:name="_Toc404098170"/>
      <w:r w:rsidRPr="00920A4F">
        <w:rPr>
          <w:rFonts w:asciiTheme="minorHAnsi" w:hAnsiTheme="minorHAnsi" w:cstheme="minorHAnsi"/>
          <w:b/>
          <w:sz w:val="20"/>
          <w:szCs w:val="20"/>
        </w:rPr>
        <w:t>LIMPIEZA Y RETIRO DE ESCOMBROS.</w:t>
      </w:r>
    </w:p>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861F49">
      <w:pPr>
        <w:pStyle w:val="Estilo1"/>
        <w:numPr>
          <w:ilvl w:val="1"/>
          <w:numId w:val="6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920A4F">
        <w:rPr>
          <w:rFonts w:asciiTheme="minorHAnsi" w:hAnsiTheme="minorHAnsi" w:cstheme="minorHAnsi"/>
          <w:sz w:val="20"/>
          <w:szCs w:val="20"/>
        </w:rPr>
        <w:t>transitableLos</w:t>
      </w:r>
      <w:proofErr w:type="spellEnd"/>
      <w:r w:rsidRPr="00920A4F">
        <w:rPr>
          <w:rFonts w:asciiTheme="minorHAnsi" w:hAnsiTheme="minorHAnsi" w:cstheme="minorHAnsi"/>
          <w:sz w:val="20"/>
          <w:szCs w:val="20"/>
        </w:rPr>
        <w:t xml:space="preserve">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3" w:name="_Toc314666973"/>
      <w:r w:rsidRPr="00920A4F">
        <w:rPr>
          <w:rFonts w:asciiTheme="minorHAnsi" w:hAnsiTheme="minorHAnsi" w:cstheme="minorHAnsi"/>
          <w:sz w:val="20"/>
          <w:szCs w:val="20"/>
        </w:rPr>
        <w:lastRenderedPageBreak/>
        <w:t>Una vez terminada la obra de acuerdo con el contrato y previamente a la recepción provisional de la misma, el CONTRATISTA estará obligado a ejecutar, además de la limpieza periódica, la limpieza general del lugar.</w:t>
      </w:r>
      <w:bookmarkEnd w:id="103"/>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861F49">
      <w:pPr>
        <w:pStyle w:val="Estilo1"/>
        <w:numPr>
          <w:ilvl w:val="1"/>
          <w:numId w:val="6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w:t>
      </w:r>
      <w:r w:rsidR="007754FC">
        <w:rPr>
          <w:rFonts w:asciiTheme="minorHAnsi" w:hAnsiTheme="minorHAnsi" w:cstheme="minorHAnsi"/>
          <w:sz w:val="20"/>
          <w:szCs w:val="20"/>
        </w:rPr>
        <w:t>VISOR al inicio de la actividad</w:t>
      </w:r>
    </w:p>
    <w:p w:rsidR="009113B2" w:rsidRPr="00920A4F" w:rsidRDefault="009113B2" w:rsidP="00861F49">
      <w:pPr>
        <w:pStyle w:val="Estilo1"/>
        <w:numPr>
          <w:ilvl w:val="1"/>
          <w:numId w:val="6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861F49">
      <w:pPr>
        <w:pStyle w:val="Estilo1"/>
        <w:numPr>
          <w:ilvl w:val="1"/>
          <w:numId w:val="65"/>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861F49">
      <w:pPr>
        <w:pStyle w:val="Estilo1"/>
        <w:numPr>
          <w:ilvl w:val="1"/>
          <w:numId w:val="6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sectPr w:rsidR="00F3609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70D1" w:rsidRDefault="000D70D1" w:rsidP="0031499A">
      <w:r>
        <w:separator/>
      </w:r>
    </w:p>
  </w:endnote>
  <w:endnote w:type="continuationSeparator" w:id="0">
    <w:p w:rsidR="000D70D1" w:rsidRDefault="000D70D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CC170A" w:rsidRPr="000810BB" w:rsidTr="008345E5">
      <w:tc>
        <w:tcPr>
          <w:tcW w:w="2942" w:type="dxa"/>
        </w:tcPr>
        <w:p w:rsidR="00CC170A" w:rsidRPr="000810BB" w:rsidRDefault="00CC170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CC170A" w:rsidRPr="000810BB" w:rsidRDefault="00CC170A"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CC170A" w:rsidRPr="000810BB" w:rsidRDefault="00CC170A" w:rsidP="0031499A">
          <w:pPr>
            <w:pStyle w:val="Piedepgina"/>
            <w:rPr>
              <w:rFonts w:ascii="Calibri" w:hAnsi="Calibri"/>
              <w:sz w:val="16"/>
              <w:szCs w:val="20"/>
            </w:rPr>
          </w:pPr>
          <w:r w:rsidRPr="000810BB">
            <w:rPr>
              <w:rFonts w:ascii="Calibri" w:hAnsi="Calibri"/>
              <w:sz w:val="16"/>
              <w:szCs w:val="20"/>
            </w:rPr>
            <w:t>Aprobado por:</w:t>
          </w:r>
        </w:p>
      </w:tc>
    </w:tr>
    <w:tr w:rsidR="00CC170A" w:rsidRPr="000810BB" w:rsidTr="008345E5">
      <w:tc>
        <w:tcPr>
          <w:tcW w:w="2942" w:type="dxa"/>
        </w:tcPr>
        <w:p w:rsidR="00CC170A" w:rsidRDefault="00CC170A" w:rsidP="0031499A">
          <w:pPr>
            <w:pStyle w:val="Piedepgina"/>
            <w:rPr>
              <w:rFonts w:ascii="Calibri" w:hAnsi="Calibri"/>
              <w:sz w:val="16"/>
              <w:szCs w:val="20"/>
            </w:rPr>
          </w:pPr>
        </w:p>
        <w:p w:rsidR="00CC170A" w:rsidRDefault="00CC170A" w:rsidP="0031499A">
          <w:pPr>
            <w:pStyle w:val="Piedepgina"/>
            <w:rPr>
              <w:rFonts w:ascii="Calibri" w:hAnsi="Calibri"/>
              <w:sz w:val="16"/>
              <w:szCs w:val="20"/>
            </w:rPr>
          </w:pPr>
        </w:p>
        <w:p w:rsidR="00CC170A" w:rsidRDefault="00CC170A" w:rsidP="0031499A">
          <w:pPr>
            <w:pStyle w:val="Piedepgina"/>
            <w:rPr>
              <w:rFonts w:ascii="Calibri" w:hAnsi="Calibri"/>
              <w:sz w:val="16"/>
              <w:szCs w:val="20"/>
            </w:rPr>
          </w:pPr>
        </w:p>
        <w:p w:rsidR="00CC170A" w:rsidRDefault="00CC170A" w:rsidP="0031499A">
          <w:pPr>
            <w:pStyle w:val="Piedepgina"/>
            <w:rPr>
              <w:rFonts w:ascii="Calibri" w:hAnsi="Calibri"/>
              <w:sz w:val="16"/>
              <w:szCs w:val="20"/>
            </w:rPr>
          </w:pPr>
        </w:p>
        <w:p w:rsidR="00CC170A" w:rsidRDefault="00CC170A" w:rsidP="0031499A">
          <w:pPr>
            <w:pStyle w:val="Piedepgina"/>
            <w:rPr>
              <w:rFonts w:ascii="Calibri" w:hAnsi="Calibri"/>
              <w:sz w:val="16"/>
              <w:szCs w:val="20"/>
            </w:rPr>
          </w:pPr>
        </w:p>
        <w:p w:rsidR="00CC170A" w:rsidRPr="000810BB" w:rsidRDefault="00CC170A" w:rsidP="0031499A">
          <w:pPr>
            <w:pStyle w:val="Piedepgina"/>
            <w:rPr>
              <w:rFonts w:ascii="Calibri" w:hAnsi="Calibri"/>
              <w:sz w:val="16"/>
              <w:szCs w:val="20"/>
            </w:rPr>
          </w:pPr>
        </w:p>
      </w:tc>
      <w:tc>
        <w:tcPr>
          <w:tcW w:w="2943" w:type="dxa"/>
        </w:tcPr>
        <w:p w:rsidR="00CC170A" w:rsidRPr="000810BB" w:rsidRDefault="00CC170A" w:rsidP="0031499A">
          <w:pPr>
            <w:pStyle w:val="Piedepgina"/>
            <w:rPr>
              <w:rFonts w:ascii="Calibri" w:hAnsi="Calibri"/>
              <w:sz w:val="16"/>
              <w:szCs w:val="20"/>
            </w:rPr>
          </w:pPr>
        </w:p>
      </w:tc>
      <w:tc>
        <w:tcPr>
          <w:tcW w:w="2943" w:type="dxa"/>
        </w:tcPr>
        <w:p w:rsidR="00CC170A" w:rsidRPr="000810BB" w:rsidRDefault="00CC170A" w:rsidP="0031499A">
          <w:pPr>
            <w:pStyle w:val="Piedepgina"/>
            <w:rPr>
              <w:rFonts w:ascii="Calibri" w:hAnsi="Calibri"/>
              <w:sz w:val="16"/>
              <w:szCs w:val="20"/>
            </w:rPr>
          </w:pPr>
        </w:p>
        <w:p w:rsidR="00CC170A" w:rsidRPr="000810BB" w:rsidRDefault="00CC170A" w:rsidP="0031499A">
          <w:pPr>
            <w:pStyle w:val="Piedepgina"/>
            <w:rPr>
              <w:rFonts w:ascii="Calibri" w:hAnsi="Calibri"/>
              <w:sz w:val="16"/>
              <w:szCs w:val="20"/>
            </w:rPr>
          </w:pPr>
        </w:p>
        <w:p w:rsidR="00CC170A" w:rsidRPr="000810BB" w:rsidRDefault="00CC170A" w:rsidP="0031499A">
          <w:pPr>
            <w:pStyle w:val="Piedepgina"/>
            <w:rPr>
              <w:rFonts w:ascii="Calibri" w:hAnsi="Calibri"/>
              <w:sz w:val="16"/>
              <w:szCs w:val="20"/>
            </w:rPr>
          </w:pPr>
        </w:p>
        <w:p w:rsidR="00CC170A" w:rsidRPr="000810BB" w:rsidRDefault="00CC170A" w:rsidP="0031499A">
          <w:pPr>
            <w:pStyle w:val="Piedepgina"/>
            <w:rPr>
              <w:rFonts w:ascii="Calibri" w:hAnsi="Calibri"/>
              <w:sz w:val="16"/>
              <w:szCs w:val="20"/>
            </w:rPr>
          </w:pPr>
        </w:p>
      </w:tc>
    </w:tr>
    <w:tr w:rsidR="00CC170A" w:rsidRPr="000810BB" w:rsidTr="008345E5">
      <w:tc>
        <w:tcPr>
          <w:tcW w:w="2942" w:type="dxa"/>
        </w:tcPr>
        <w:p w:rsidR="00CC170A" w:rsidRPr="000810BB" w:rsidRDefault="00CC170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CC170A" w:rsidRPr="000810BB" w:rsidRDefault="00CC170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CC170A" w:rsidRPr="000810BB" w:rsidRDefault="00CC170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CC170A" w:rsidRDefault="00CC170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70D1" w:rsidRDefault="000D70D1" w:rsidP="0031499A">
      <w:r>
        <w:separator/>
      </w:r>
    </w:p>
  </w:footnote>
  <w:footnote w:type="continuationSeparator" w:id="0">
    <w:p w:rsidR="000D70D1" w:rsidRDefault="000D70D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C170A" w:rsidRPr="00FA0D94" w:rsidTr="008345E5">
      <w:tc>
        <w:tcPr>
          <w:tcW w:w="1446" w:type="dxa"/>
          <w:vMerge w:val="restart"/>
          <w:vAlign w:val="center"/>
        </w:tcPr>
        <w:p w:rsidR="00CC170A" w:rsidRPr="00FA0D94" w:rsidRDefault="00CC170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C170A" w:rsidRDefault="00CC170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C170A" w:rsidRDefault="00CC170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C170A" w:rsidRPr="0076024C" w:rsidRDefault="00CC170A" w:rsidP="005B743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CC170A" w:rsidRPr="0076024C" w:rsidRDefault="00CC170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C170A" w:rsidRDefault="00CC170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CC170A" w:rsidRPr="0076024C" w:rsidRDefault="00CC170A" w:rsidP="0031499A">
          <w:pPr>
            <w:pStyle w:val="Encabezado"/>
            <w:jc w:val="center"/>
            <w:rPr>
              <w:rFonts w:ascii="Calibri" w:eastAsia="Arial Unicode MS" w:hAnsi="Calibri" w:cs="Arial"/>
              <w:b/>
              <w:sz w:val="14"/>
              <w:szCs w:val="14"/>
              <w:lang w:val="es-MX"/>
            </w:rPr>
          </w:pPr>
        </w:p>
      </w:tc>
    </w:tr>
    <w:tr w:rsidR="00CC170A" w:rsidRPr="00FA0D94" w:rsidTr="008345E5">
      <w:trPr>
        <w:trHeight w:val="478"/>
      </w:trPr>
      <w:tc>
        <w:tcPr>
          <w:tcW w:w="1446" w:type="dxa"/>
          <w:vMerge/>
          <w:vAlign w:val="center"/>
        </w:tcPr>
        <w:p w:rsidR="00CC170A" w:rsidRPr="00FA0D94" w:rsidRDefault="00CC170A" w:rsidP="0031499A">
          <w:pPr>
            <w:pStyle w:val="Encabezado"/>
            <w:jc w:val="center"/>
            <w:rPr>
              <w:rFonts w:ascii="Arial Narrow" w:eastAsia="Arial Unicode MS" w:hAnsi="Arial Narrow"/>
              <w:szCs w:val="12"/>
              <w:lang w:val="es-MX"/>
            </w:rPr>
          </w:pPr>
        </w:p>
      </w:tc>
      <w:tc>
        <w:tcPr>
          <w:tcW w:w="6209" w:type="dxa"/>
          <w:vAlign w:val="center"/>
        </w:tcPr>
        <w:p w:rsidR="00CC170A" w:rsidRPr="0076024C" w:rsidRDefault="00CC170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CC170A" w:rsidRPr="0076024C" w:rsidRDefault="00CC170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C170A" w:rsidRPr="0076024C" w:rsidRDefault="00CC170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27948">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27948">
            <w:rPr>
              <w:rStyle w:val="Nmerodepgina"/>
              <w:rFonts w:ascii="Calibri" w:eastAsiaTheme="majorEastAsia" w:hAnsi="Calibri"/>
              <w:noProof/>
              <w:sz w:val="16"/>
              <w:szCs w:val="16"/>
            </w:rPr>
            <w:t>45</w:t>
          </w:r>
          <w:r w:rsidRPr="0076024C">
            <w:rPr>
              <w:rStyle w:val="Nmerodepgina"/>
              <w:rFonts w:ascii="Calibri" w:eastAsiaTheme="majorEastAsia" w:hAnsi="Calibri"/>
              <w:sz w:val="16"/>
              <w:szCs w:val="16"/>
            </w:rPr>
            <w:fldChar w:fldCharType="end"/>
          </w:r>
        </w:p>
      </w:tc>
    </w:tr>
  </w:tbl>
  <w:p w:rsidR="00CC170A" w:rsidRDefault="00CC170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11436641"/>
    <w:multiLevelType w:val="multilevel"/>
    <w:tmpl w:val="425893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2E87C91"/>
    <w:multiLevelType w:val="multilevel"/>
    <w:tmpl w:val="58C62CB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8B3432A"/>
    <w:multiLevelType w:val="multilevel"/>
    <w:tmpl w:val="E58E30C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A946C63"/>
    <w:multiLevelType w:val="multilevel"/>
    <w:tmpl w:val="AF96C30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3B4A3E33"/>
    <w:multiLevelType w:val="multilevel"/>
    <w:tmpl w:val="B27CF74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D482CEE"/>
    <w:multiLevelType w:val="multilevel"/>
    <w:tmpl w:val="4A646AB0"/>
    <w:styleLink w:val="Estilo12"/>
    <w:lvl w:ilvl="0">
      <w:start w:val="10"/>
      <w:numFmt w:val="decimal"/>
      <w:lvlText w:val="%1"/>
      <w:lvlJc w:val="left"/>
      <w:pPr>
        <w:ind w:left="845"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145" w:hanging="720"/>
      </w:pPr>
      <w:rPr>
        <w:rFonts w:hint="default"/>
      </w:rPr>
    </w:lvl>
    <w:lvl w:ilvl="4">
      <w:start w:val="1"/>
      <w:numFmt w:val="decimal"/>
      <w:lvlText w:val="%1.%2.%3.%4.%5"/>
      <w:lvlJc w:val="left"/>
      <w:pPr>
        <w:ind w:left="1145" w:hanging="720"/>
      </w:pPr>
      <w:rPr>
        <w:rFonts w:hint="default"/>
      </w:rPr>
    </w:lvl>
    <w:lvl w:ilvl="5">
      <w:start w:val="1"/>
      <w:numFmt w:val="decimal"/>
      <w:lvlText w:val="%1.%2.%3.%4.%5.%6"/>
      <w:lvlJc w:val="left"/>
      <w:pPr>
        <w:ind w:left="1505" w:hanging="1080"/>
      </w:pPr>
      <w:rPr>
        <w:rFonts w:hint="default"/>
      </w:rPr>
    </w:lvl>
    <w:lvl w:ilvl="6">
      <w:start w:val="1"/>
      <w:numFmt w:val="decimal"/>
      <w:lvlText w:val="%1.%2.%3.%4.%5.%6.%7"/>
      <w:lvlJc w:val="left"/>
      <w:pPr>
        <w:ind w:left="1505" w:hanging="1080"/>
      </w:pPr>
      <w:rPr>
        <w:rFonts w:hint="default"/>
      </w:rPr>
    </w:lvl>
    <w:lvl w:ilvl="7">
      <w:start w:val="1"/>
      <w:numFmt w:val="decimal"/>
      <w:lvlText w:val="%1.%2.%3.%4.%5.%6.%7.%8"/>
      <w:lvlJc w:val="left"/>
      <w:pPr>
        <w:ind w:left="1865" w:hanging="1440"/>
      </w:pPr>
      <w:rPr>
        <w:rFonts w:hint="default"/>
      </w:rPr>
    </w:lvl>
    <w:lvl w:ilvl="8">
      <w:start w:val="1"/>
      <w:numFmt w:val="decimal"/>
      <w:lvlText w:val="%1.%2.%3.%4.%5.%6.%7.%8.%9"/>
      <w:lvlJc w:val="left"/>
      <w:pPr>
        <w:ind w:left="1865" w:hanging="1440"/>
      </w:pPr>
      <w:rPr>
        <w:rFonts w:hint="default"/>
      </w:rPr>
    </w:lvl>
  </w:abstractNum>
  <w:abstractNum w:abstractNumId="35">
    <w:nsid w:val="41D2505D"/>
    <w:multiLevelType w:val="multilevel"/>
    <w:tmpl w:val="AB460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2C0704C"/>
    <w:multiLevelType w:val="multilevel"/>
    <w:tmpl w:val="B294710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7C34273"/>
    <w:multiLevelType w:val="multilevel"/>
    <w:tmpl w:val="03CE55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B8D3414"/>
    <w:multiLevelType w:val="multilevel"/>
    <w:tmpl w:val="3BE64DD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63211CB"/>
    <w:multiLevelType w:val="multilevel"/>
    <w:tmpl w:val="A6FA5D9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4CC27D0"/>
    <w:multiLevelType w:val="multilevel"/>
    <w:tmpl w:val="1C844E8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65CF75A9"/>
    <w:multiLevelType w:val="multilevel"/>
    <w:tmpl w:val="64C44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0">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62">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12"/>
  </w:num>
  <w:num w:numId="3">
    <w:abstractNumId w:val="13"/>
  </w:num>
  <w:num w:numId="4">
    <w:abstractNumId w:val="59"/>
  </w:num>
  <w:num w:numId="5">
    <w:abstractNumId w:val="61"/>
  </w:num>
  <w:num w:numId="6">
    <w:abstractNumId w:val="46"/>
  </w:num>
  <w:num w:numId="7">
    <w:abstractNumId w:val="9"/>
  </w:num>
  <w:num w:numId="8">
    <w:abstractNumId w:val="23"/>
  </w:num>
  <w:num w:numId="9">
    <w:abstractNumId w:val="7"/>
  </w:num>
  <w:num w:numId="10">
    <w:abstractNumId w:val="3"/>
  </w:num>
  <w:num w:numId="11">
    <w:abstractNumId w:val="0"/>
  </w:num>
  <w:num w:numId="12">
    <w:abstractNumId w:val="14"/>
  </w:num>
  <w:num w:numId="13">
    <w:abstractNumId w:val="1"/>
  </w:num>
  <w:num w:numId="14">
    <w:abstractNumId w:val="5"/>
  </w:num>
  <w:num w:numId="15">
    <w:abstractNumId w:val="22"/>
  </w:num>
  <w:num w:numId="16">
    <w:abstractNumId w:val="11"/>
  </w:num>
  <w:num w:numId="17">
    <w:abstractNumId w:val="17"/>
  </w:num>
  <w:num w:numId="18">
    <w:abstractNumId w:val="27"/>
  </w:num>
  <w:num w:numId="19">
    <w:abstractNumId w:val="63"/>
    <w:lvlOverride w:ilvl="0">
      <w:startOverride w:val="1"/>
    </w:lvlOverride>
  </w:num>
  <w:num w:numId="20">
    <w:abstractNumId w:val="33"/>
  </w:num>
  <w:num w:numId="21">
    <w:abstractNumId w:val="21"/>
  </w:num>
  <w:num w:numId="22">
    <w:abstractNumId w:val="40"/>
  </w:num>
  <w:num w:numId="23">
    <w:abstractNumId w:val="45"/>
  </w:num>
  <w:num w:numId="24">
    <w:abstractNumId w:val="44"/>
  </w:num>
  <w:num w:numId="25">
    <w:abstractNumId w:val="57"/>
  </w:num>
  <w:num w:numId="26">
    <w:abstractNumId w:val="6"/>
  </w:num>
  <w:num w:numId="27">
    <w:abstractNumId w:val="4"/>
  </w:num>
  <w:num w:numId="28">
    <w:abstractNumId w:val="29"/>
  </w:num>
  <w:num w:numId="29">
    <w:abstractNumId w:val="41"/>
  </w:num>
  <w:num w:numId="30">
    <w:abstractNumId w:val="54"/>
  </w:num>
  <w:num w:numId="31">
    <w:abstractNumId w:val="31"/>
  </w:num>
  <w:num w:numId="32">
    <w:abstractNumId w:val="43"/>
  </w:num>
  <w:num w:numId="33">
    <w:abstractNumId w:val="62"/>
  </w:num>
  <w:num w:numId="34">
    <w:abstractNumId w:val="19"/>
  </w:num>
  <w:num w:numId="35">
    <w:abstractNumId w:val="10"/>
  </w:num>
  <w:num w:numId="36">
    <w:abstractNumId w:val="15"/>
  </w:num>
  <w:num w:numId="37">
    <w:abstractNumId w:val="34"/>
  </w:num>
  <w:num w:numId="38">
    <w:abstractNumId w:val="39"/>
  </w:num>
  <w:num w:numId="39">
    <w:abstractNumId w:val="48"/>
  </w:num>
  <w:num w:numId="40">
    <w:abstractNumId w:val="32"/>
  </w:num>
  <w:num w:numId="41">
    <w:abstractNumId w:val="51"/>
  </w:num>
  <w:num w:numId="42">
    <w:abstractNumId w:val="58"/>
  </w:num>
  <w:num w:numId="43">
    <w:abstractNumId w:val="49"/>
  </w:num>
  <w:num w:numId="44">
    <w:abstractNumId w:val="50"/>
  </w:num>
  <w:num w:numId="45">
    <w:abstractNumId w:val="55"/>
  </w:num>
  <w:num w:numId="46">
    <w:abstractNumId w:val="36"/>
  </w:num>
  <w:num w:numId="47">
    <w:abstractNumId w:val="25"/>
  </w:num>
  <w:num w:numId="48">
    <w:abstractNumId w:val="38"/>
  </w:num>
  <w:num w:numId="49">
    <w:abstractNumId w:val="16"/>
  </w:num>
  <w:num w:numId="50">
    <w:abstractNumId w:val="60"/>
  </w:num>
  <w:num w:numId="51">
    <w:abstractNumId w:val="52"/>
  </w:num>
  <w:num w:numId="52">
    <w:abstractNumId w:val="18"/>
  </w:num>
  <w:num w:numId="53">
    <w:abstractNumId w:val="20"/>
  </w:num>
  <w:num w:numId="54">
    <w:abstractNumId w:val="24"/>
  </w:num>
  <w:num w:numId="55">
    <w:abstractNumId w:val="53"/>
  </w:num>
  <w:num w:numId="56">
    <w:abstractNumId w:val="26"/>
  </w:num>
  <w:num w:numId="57">
    <w:abstractNumId w:val="64"/>
  </w:num>
  <w:num w:numId="58">
    <w:abstractNumId w:val="2"/>
  </w:num>
  <w:num w:numId="59">
    <w:abstractNumId w:val="56"/>
  </w:num>
  <w:num w:numId="60">
    <w:abstractNumId w:val="42"/>
  </w:num>
  <w:num w:numId="61">
    <w:abstractNumId w:val="47"/>
  </w:num>
  <w:num w:numId="62">
    <w:abstractNumId w:val="8"/>
  </w:num>
  <w:num w:numId="63">
    <w:abstractNumId w:val="37"/>
  </w:num>
  <w:num w:numId="64">
    <w:abstractNumId w:val="30"/>
  </w:num>
  <w:num w:numId="65">
    <w:abstractNumId w:val="3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6DA1"/>
    <w:rsid w:val="00036E0F"/>
    <w:rsid w:val="0004221E"/>
    <w:rsid w:val="000D70D1"/>
    <w:rsid w:val="00102AD9"/>
    <w:rsid w:val="0017306D"/>
    <w:rsid w:val="00193557"/>
    <w:rsid w:val="0020039A"/>
    <w:rsid w:val="00224532"/>
    <w:rsid w:val="00227948"/>
    <w:rsid w:val="00227E6A"/>
    <w:rsid w:val="00245FD8"/>
    <w:rsid w:val="00275FB7"/>
    <w:rsid w:val="0028175A"/>
    <w:rsid w:val="00284178"/>
    <w:rsid w:val="003056ED"/>
    <w:rsid w:val="0031499A"/>
    <w:rsid w:val="00335F7E"/>
    <w:rsid w:val="00344CF3"/>
    <w:rsid w:val="00385F7A"/>
    <w:rsid w:val="003B188F"/>
    <w:rsid w:val="00450CC9"/>
    <w:rsid w:val="004B2AB9"/>
    <w:rsid w:val="004E18CD"/>
    <w:rsid w:val="004F2A98"/>
    <w:rsid w:val="004F5168"/>
    <w:rsid w:val="00523480"/>
    <w:rsid w:val="0052700C"/>
    <w:rsid w:val="005B6C0F"/>
    <w:rsid w:val="005B743A"/>
    <w:rsid w:val="005E2A86"/>
    <w:rsid w:val="00616137"/>
    <w:rsid w:val="00644970"/>
    <w:rsid w:val="006633B2"/>
    <w:rsid w:val="0068146B"/>
    <w:rsid w:val="00687369"/>
    <w:rsid w:val="006A117B"/>
    <w:rsid w:val="006D5E32"/>
    <w:rsid w:val="006F0D9F"/>
    <w:rsid w:val="007754FC"/>
    <w:rsid w:val="00792196"/>
    <w:rsid w:val="007A3A6D"/>
    <w:rsid w:val="007A5EF8"/>
    <w:rsid w:val="007E255D"/>
    <w:rsid w:val="008159AF"/>
    <w:rsid w:val="008345E5"/>
    <w:rsid w:val="00861F49"/>
    <w:rsid w:val="0087433C"/>
    <w:rsid w:val="00877C16"/>
    <w:rsid w:val="00892BF1"/>
    <w:rsid w:val="009113B2"/>
    <w:rsid w:val="00921B2E"/>
    <w:rsid w:val="00966BCC"/>
    <w:rsid w:val="009872AD"/>
    <w:rsid w:val="00992859"/>
    <w:rsid w:val="009D31F3"/>
    <w:rsid w:val="009D5A43"/>
    <w:rsid w:val="009F1C56"/>
    <w:rsid w:val="009F3FA9"/>
    <w:rsid w:val="00A21006"/>
    <w:rsid w:val="00A41631"/>
    <w:rsid w:val="00B148FD"/>
    <w:rsid w:val="00B15736"/>
    <w:rsid w:val="00B20F40"/>
    <w:rsid w:val="00B8166A"/>
    <w:rsid w:val="00C21C1F"/>
    <w:rsid w:val="00C312F9"/>
    <w:rsid w:val="00C708E7"/>
    <w:rsid w:val="00CA7844"/>
    <w:rsid w:val="00CC170A"/>
    <w:rsid w:val="00D55098"/>
    <w:rsid w:val="00D74465"/>
    <w:rsid w:val="00D75252"/>
    <w:rsid w:val="00D85C41"/>
    <w:rsid w:val="00DA1FD4"/>
    <w:rsid w:val="00DC4485"/>
    <w:rsid w:val="00DC66BD"/>
    <w:rsid w:val="00DE2C9E"/>
    <w:rsid w:val="00E96C15"/>
    <w:rsid w:val="00EA2FDC"/>
    <w:rsid w:val="00F3609F"/>
    <w:rsid w:val="00FB220E"/>
    <w:rsid w:val="00FD1A2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8"/>
      </w:numPr>
      <w:jc w:val="both"/>
    </w:pPr>
    <w:rPr>
      <w:rFonts w:ascii="Arial" w:hAnsi="Arial"/>
      <w:sz w:val="18"/>
      <w:szCs w:val="20"/>
    </w:rPr>
  </w:style>
  <w:style w:type="paragraph" w:styleId="Listaconvietas">
    <w:name w:val="List Bullet"/>
    <w:basedOn w:val="Normal"/>
    <w:autoRedefine/>
    <w:semiHidden/>
    <w:rsid w:val="0031499A"/>
    <w:pPr>
      <w:numPr>
        <w:ilvl w:val="3"/>
        <w:numId w:val="18"/>
      </w:numPr>
    </w:pPr>
    <w:rPr>
      <w:rFonts w:ascii="Arial" w:hAnsi="Arial"/>
      <w:b/>
      <w:szCs w:val="20"/>
    </w:rPr>
  </w:style>
  <w:style w:type="numbering" w:customStyle="1" w:styleId="Estilo5">
    <w:name w:val="Estilo5"/>
    <w:uiPriority w:val="99"/>
    <w:rsid w:val="004B2AB9"/>
    <w:pPr>
      <w:numPr>
        <w:numId w:val="30"/>
      </w:numPr>
    </w:pPr>
  </w:style>
  <w:style w:type="numbering" w:customStyle="1" w:styleId="Estilo6">
    <w:name w:val="Estilo6"/>
    <w:uiPriority w:val="99"/>
    <w:rsid w:val="004B2AB9"/>
    <w:pPr>
      <w:numPr>
        <w:numId w:val="31"/>
      </w:numPr>
    </w:pPr>
  </w:style>
  <w:style w:type="numbering" w:customStyle="1" w:styleId="Estilo7">
    <w:name w:val="Estilo7"/>
    <w:uiPriority w:val="99"/>
    <w:rsid w:val="004B2AB9"/>
    <w:pPr>
      <w:numPr>
        <w:numId w:val="32"/>
      </w:numPr>
    </w:pPr>
  </w:style>
  <w:style w:type="numbering" w:customStyle="1" w:styleId="Estilo8">
    <w:name w:val="Estilo8"/>
    <w:uiPriority w:val="99"/>
    <w:rsid w:val="004B2AB9"/>
    <w:pPr>
      <w:numPr>
        <w:numId w:val="33"/>
      </w:numPr>
    </w:pPr>
  </w:style>
  <w:style w:type="numbering" w:customStyle="1" w:styleId="Estilo9">
    <w:name w:val="Estilo9"/>
    <w:uiPriority w:val="99"/>
    <w:rsid w:val="004B2AB9"/>
    <w:pPr>
      <w:numPr>
        <w:numId w:val="34"/>
      </w:numPr>
    </w:pPr>
  </w:style>
  <w:style w:type="numbering" w:customStyle="1" w:styleId="Estilo10">
    <w:name w:val="Estilo10"/>
    <w:uiPriority w:val="99"/>
    <w:rsid w:val="004B2AB9"/>
    <w:pPr>
      <w:numPr>
        <w:numId w:val="35"/>
      </w:numPr>
    </w:pPr>
  </w:style>
  <w:style w:type="numbering" w:customStyle="1" w:styleId="Estilo11">
    <w:name w:val="Estilo11"/>
    <w:uiPriority w:val="99"/>
    <w:rsid w:val="004B2AB9"/>
    <w:pPr>
      <w:numPr>
        <w:numId w:val="36"/>
      </w:numPr>
    </w:pPr>
  </w:style>
  <w:style w:type="numbering" w:customStyle="1" w:styleId="Estilo12">
    <w:name w:val="Estilo12"/>
    <w:uiPriority w:val="99"/>
    <w:rsid w:val="004B2AB9"/>
    <w:pPr>
      <w:numPr>
        <w:numId w:val="37"/>
      </w:numPr>
    </w:pPr>
  </w:style>
  <w:style w:type="numbering" w:customStyle="1" w:styleId="Estilo13">
    <w:name w:val="Estilo13"/>
    <w:uiPriority w:val="99"/>
    <w:rsid w:val="004B2AB9"/>
    <w:pPr>
      <w:numPr>
        <w:numId w:val="38"/>
      </w:numPr>
    </w:pPr>
  </w:style>
  <w:style w:type="numbering" w:customStyle="1" w:styleId="Estilo14">
    <w:name w:val="Estilo14"/>
    <w:uiPriority w:val="99"/>
    <w:rsid w:val="004B2AB9"/>
    <w:pPr>
      <w:numPr>
        <w:numId w:val="39"/>
      </w:numPr>
    </w:pPr>
  </w:style>
  <w:style w:type="numbering" w:customStyle="1" w:styleId="Estilo15">
    <w:name w:val="Estilo15"/>
    <w:uiPriority w:val="99"/>
    <w:rsid w:val="004B2AB9"/>
    <w:pPr>
      <w:numPr>
        <w:numId w:val="40"/>
      </w:numPr>
    </w:pPr>
  </w:style>
  <w:style w:type="numbering" w:customStyle="1" w:styleId="Estilo16">
    <w:name w:val="Estilo16"/>
    <w:uiPriority w:val="99"/>
    <w:rsid w:val="004B2AB9"/>
    <w:pPr>
      <w:numPr>
        <w:numId w:val="41"/>
      </w:numPr>
    </w:pPr>
  </w:style>
  <w:style w:type="numbering" w:customStyle="1" w:styleId="Estilo17">
    <w:name w:val="Estilo17"/>
    <w:uiPriority w:val="99"/>
    <w:rsid w:val="004B2AB9"/>
    <w:pPr>
      <w:numPr>
        <w:numId w:val="42"/>
      </w:numPr>
    </w:pPr>
  </w:style>
  <w:style w:type="numbering" w:customStyle="1" w:styleId="Estilo18">
    <w:name w:val="Estilo18"/>
    <w:uiPriority w:val="99"/>
    <w:rsid w:val="004B2AB9"/>
    <w:pPr>
      <w:numPr>
        <w:numId w:val="43"/>
      </w:numPr>
    </w:pPr>
  </w:style>
  <w:style w:type="numbering" w:customStyle="1" w:styleId="Estilo19">
    <w:name w:val="Estilo19"/>
    <w:uiPriority w:val="99"/>
    <w:rsid w:val="004B2AB9"/>
    <w:pPr>
      <w:numPr>
        <w:numId w:val="44"/>
      </w:numPr>
    </w:pPr>
  </w:style>
  <w:style w:type="numbering" w:customStyle="1" w:styleId="Estilo20">
    <w:name w:val="Estilo20"/>
    <w:uiPriority w:val="99"/>
    <w:rsid w:val="004B2AB9"/>
    <w:pPr>
      <w:numPr>
        <w:numId w:val="45"/>
      </w:numPr>
    </w:pPr>
  </w:style>
  <w:style w:type="numbering" w:customStyle="1" w:styleId="Estilo21">
    <w:name w:val="Estilo21"/>
    <w:uiPriority w:val="99"/>
    <w:rsid w:val="004B2AB9"/>
    <w:pPr>
      <w:numPr>
        <w:numId w:val="46"/>
      </w:numPr>
    </w:pPr>
  </w:style>
  <w:style w:type="numbering" w:customStyle="1" w:styleId="Estilo22">
    <w:name w:val="Estilo22"/>
    <w:uiPriority w:val="99"/>
    <w:rsid w:val="004B2AB9"/>
    <w:pPr>
      <w:numPr>
        <w:numId w:val="47"/>
      </w:numPr>
    </w:pPr>
  </w:style>
  <w:style w:type="numbering" w:customStyle="1" w:styleId="Estilo23">
    <w:name w:val="Estilo23"/>
    <w:uiPriority w:val="99"/>
    <w:rsid w:val="004B2AB9"/>
    <w:pPr>
      <w:numPr>
        <w:numId w:val="48"/>
      </w:numPr>
    </w:pPr>
  </w:style>
  <w:style w:type="numbering" w:customStyle="1" w:styleId="Estilo24">
    <w:name w:val="Estilo24"/>
    <w:uiPriority w:val="99"/>
    <w:rsid w:val="004B2AB9"/>
    <w:pPr>
      <w:numPr>
        <w:numId w:val="49"/>
      </w:numPr>
    </w:pPr>
  </w:style>
  <w:style w:type="numbering" w:customStyle="1" w:styleId="Estilo25">
    <w:name w:val="Estilo25"/>
    <w:uiPriority w:val="99"/>
    <w:rsid w:val="004B2AB9"/>
    <w:pPr>
      <w:numPr>
        <w:numId w:val="50"/>
      </w:numPr>
    </w:pPr>
  </w:style>
  <w:style w:type="numbering" w:customStyle="1" w:styleId="Estilo26">
    <w:name w:val="Estilo26"/>
    <w:uiPriority w:val="99"/>
    <w:rsid w:val="004B2AB9"/>
    <w:pPr>
      <w:numPr>
        <w:numId w:val="51"/>
      </w:numPr>
    </w:pPr>
  </w:style>
  <w:style w:type="numbering" w:customStyle="1" w:styleId="Estilo27">
    <w:name w:val="Estilo27"/>
    <w:uiPriority w:val="99"/>
    <w:rsid w:val="004B2AB9"/>
    <w:pPr>
      <w:numPr>
        <w:numId w:val="52"/>
      </w:numPr>
    </w:pPr>
  </w:style>
  <w:style w:type="numbering" w:customStyle="1" w:styleId="Estilo28">
    <w:name w:val="Estilo28"/>
    <w:uiPriority w:val="99"/>
    <w:rsid w:val="004B2AB9"/>
    <w:pPr>
      <w:numPr>
        <w:numId w:val="53"/>
      </w:numPr>
    </w:pPr>
  </w:style>
  <w:style w:type="numbering" w:customStyle="1" w:styleId="Estilo29">
    <w:name w:val="Estilo29"/>
    <w:uiPriority w:val="99"/>
    <w:rsid w:val="004B2AB9"/>
    <w:pPr>
      <w:numPr>
        <w:numId w:val="54"/>
      </w:numPr>
    </w:pPr>
  </w:style>
  <w:style w:type="numbering" w:customStyle="1" w:styleId="Estilo30">
    <w:name w:val="Estilo30"/>
    <w:uiPriority w:val="99"/>
    <w:rsid w:val="004B2AB9"/>
    <w:pPr>
      <w:numPr>
        <w:numId w:val="55"/>
      </w:numPr>
    </w:pPr>
  </w:style>
  <w:style w:type="numbering" w:customStyle="1" w:styleId="Estilo31">
    <w:name w:val="Estilo31"/>
    <w:uiPriority w:val="99"/>
    <w:rsid w:val="004B2AB9"/>
    <w:pPr>
      <w:numPr>
        <w:numId w:val="56"/>
      </w:numPr>
    </w:pPr>
  </w:style>
  <w:style w:type="character" w:styleId="Textoennegrita">
    <w:name w:val="Strong"/>
    <w:basedOn w:val="Fuentedeprrafopredeter"/>
    <w:uiPriority w:val="22"/>
    <w:qFormat/>
    <w:rsid w:val="007921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947843">
      <w:bodyDiv w:val="1"/>
      <w:marLeft w:val="0"/>
      <w:marRight w:val="0"/>
      <w:marTop w:val="0"/>
      <w:marBottom w:val="0"/>
      <w:divBdr>
        <w:top w:val="none" w:sz="0" w:space="0" w:color="auto"/>
        <w:left w:val="none" w:sz="0" w:space="0" w:color="auto"/>
        <w:bottom w:val="none" w:sz="0" w:space="0" w:color="auto"/>
        <w:right w:val="none" w:sz="0" w:space="0" w:color="auto"/>
      </w:divBdr>
    </w:div>
    <w:div w:id="529487462">
      <w:bodyDiv w:val="1"/>
      <w:marLeft w:val="0"/>
      <w:marRight w:val="0"/>
      <w:marTop w:val="0"/>
      <w:marBottom w:val="0"/>
      <w:divBdr>
        <w:top w:val="none" w:sz="0" w:space="0" w:color="auto"/>
        <w:left w:val="none" w:sz="0" w:space="0" w:color="auto"/>
        <w:bottom w:val="none" w:sz="0" w:space="0" w:color="auto"/>
        <w:right w:val="none" w:sz="0" w:space="0" w:color="auto"/>
      </w:divBdr>
    </w:div>
    <w:div w:id="738526404">
      <w:bodyDiv w:val="1"/>
      <w:marLeft w:val="0"/>
      <w:marRight w:val="0"/>
      <w:marTop w:val="0"/>
      <w:marBottom w:val="0"/>
      <w:divBdr>
        <w:top w:val="none" w:sz="0" w:space="0" w:color="auto"/>
        <w:left w:val="none" w:sz="0" w:space="0" w:color="auto"/>
        <w:bottom w:val="none" w:sz="0" w:space="0" w:color="auto"/>
        <w:right w:val="none" w:sz="0" w:space="0" w:color="auto"/>
      </w:divBdr>
    </w:div>
    <w:div w:id="786503802">
      <w:bodyDiv w:val="1"/>
      <w:marLeft w:val="0"/>
      <w:marRight w:val="0"/>
      <w:marTop w:val="0"/>
      <w:marBottom w:val="0"/>
      <w:divBdr>
        <w:top w:val="none" w:sz="0" w:space="0" w:color="auto"/>
        <w:left w:val="none" w:sz="0" w:space="0" w:color="auto"/>
        <w:bottom w:val="none" w:sz="0" w:space="0" w:color="auto"/>
        <w:right w:val="none" w:sz="0" w:space="0" w:color="auto"/>
      </w:divBdr>
    </w:div>
    <w:div w:id="134219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520</TotalTime>
  <Pages>45</Pages>
  <Words>19114</Words>
  <Characters>105130</Characters>
  <Application>Microsoft Office Word</Application>
  <DocSecurity>0</DocSecurity>
  <Lines>876</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53</cp:revision>
  <cp:lastPrinted>2017-04-21T14:23:00Z</cp:lastPrinted>
  <dcterms:created xsi:type="dcterms:W3CDTF">2016-02-25T18:34:00Z</dcterms:created>
  <dcterms:modified xsi:type="dcterms:W3CDTF">2017-04-21T14:23:00Z</dcterms:modified>
</cp:coreProperties>
</file>