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bookmarkStart w:id="0" w:name="_GoBack"/>
      <w:bookmarkEnd w:id="0"/>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FD1A2B">
        <w:rPr>
          <w:rFonts w:asciiTheme="minorHAnsi" w:eastAsia="Arial Unicode MS" w:hAnsiTheme="minorHAnsi" w:cstheme="minorHAnsi"/>
          <w:sz w:val="20"/>
          <w:szCs w:val="20"/>
          <w:lang w:val="es-ES_tradnl"/>
        </w:rPr>
        <w:t xml:space="preserve">             3</w:t>
      </w:r>
      <w:r w:rsidR="00FD1A2B">
        <w:rPr>
          <w:rFonts w:asciiTheme="minorHAnsi" w:eastAsia="Arial Unicode MS" w:hAnsiTheme="minorHAnsi" w:cstheme="minorHAnsi"/>
          <w:sz w:val="20"/>
          <w:szCs w:val="20"/>
          <w:lang w:val="es-ES_tradnl"/>
        </w:rPr>
        <w:tab/>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3262"/>
        <w:gridCol w:w="1542"/>
        <w:gridCol w:w="1845"/>
      </w:tblGrid>
      <w:tr w:rsidR="00B15736" w:rsidRPr="00920A4F" w:rsidTr="00644970">
        <w:trPr>
          <w:trHeight w:val="354"/>
          <w:jc w:val="center"/>
        </w:trPr>
        <w:tc>
          <w:tcPr>
            <w:tcW w:w="39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26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4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45"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644970">
        <w:trPr>
          <w:trHeight w:val="354"/>
          <w:jc w:val="center"/>
        </w:trPr>
        <w:tc>
          <w:tcPr>
            <w:tcW w:w="399"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262"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42" w:type="dxa"/>
            <w:shd w:val="clear" w:color="auto" w:fill="auto"/>
            <w:vAlign w:val="center"/>
          </w:tcPr>
          <w:p w:rsidR="00B15736" w:rsidRPr="00FB220E" w:rsidRDefault="00B15736" w:rsidP="00FD1A2B">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FD1A2B">
              <w:rPr>
                <w:rFonts w:asciiTheme="minorHAnsi" w:hAnsiTheme="minorHAnsi" w:cstheme="minorHAnsi"/>
                <w:sz w:val="20"/>
                <w:szCs w:val="20"/>
                <w:lang w:val="es-ES_tradnl"/>
              </w:rPr>
              <w:t>2470</w:t>
            </w:r>
            <w:r w:rsidRPr="00FB220E">
              <w:rPr>
                <w:rFonts w:asciiTheme="minorHAnsi" w:hAnsiTheme="minorHAnsi" w:cstheme="minorHAnsi"/>
                <w:sz w:val="20"/>
                <w:szCs w:val="20"/>
                <w:lang w:val="es-ES_tradnl"/>
              </w:rPr>
              <w:t>m]</w:t>
            </w:r>
          </w:p>
        </w:tc>
        <w:tc>
          <w:tcPr>
            <w:tcW w:w="1845"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Pr="00920A4F"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5" w:name="_Toc314666527"/>
      <w:r w:rsidRPr="00920A4F">
        <w:rPr>
          <w:rFonts w:asciiTheme="minorHAnsi" w:hAnsiTheme="minorHAnsi" w:cstheme="minorHAnsi"/>
          <w:sz w:val="20"/>
          <w:szCs w:val="20"/>
        </w:rPr>
        <w:t>.</w:t>
      </w:r>
      <w:bookmarkEnd w:id="25"/>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036DA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lastRenderedPageBreak/>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C4485" w:rsidRDefault="009113B2" w:rsidP="00036DA1">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036DA1">
      <w:pPr>
        <w:pStyle w:val="Estilo1"/>
        <w:numPr>
          <w:ilvl w:val="1"/>
          <w:numId w:val="29"/>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036DA1">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385F7A" w:rsidRPr="00920A4F" w:rsidRDefault="00385F7A" w:rsidP="00385F7A">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385F7A" w:rsidRPr="00920A4F" w:rsidRDefault="00385F7A" w:rsidP="00385F7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385F7A" w:rsidRPr="00385F7A" w:rsidRDefault="00385F7A" w:rsidP="00385F7A">
      <w:pPr>
        <w:pStyle w:val="Prrafodelista"/>
        <w:numPr>
          <w:ilvl w:val="1"/>
          <w:numId w:val="75"/>
        </w:numPr>
        <w:spacing w:before="120" w:after="120" w:line="276" w:lineRule="auto"/>
        <w:contextualSpacing/>
        <w:jc w:val="both"/>
        <w:rPr>
          <w:rFonts w:asciiTheme="minorHAnsi" w:hAnsiTheme="minorHAnsi" w:cstheme="minorHAnsi"/>
          <w:b/>
          <w:sz w:val="20"/>
          <w:szCs w:val="20"/>
        </w:rPr>
      </w:pPr>
      <w:r w:rsidRPr="00385F7A">
        <w:rPr>
          <w:rFonts w:asciiTheme="minorHAnsi" w:hAnsiTheme="minorHAnsi" w:cstheme="minorHAnsi"/>
          <w:b/>
          <w:sz w:val="20"/>
          <w:szCs w:val="20"/>
        </w:rPr>
        <w:t>DEFINICIÓN.</w:t>
      </w:r>
    </w:p>
    <w:p w:rsidR="00385F7A" w:rsidRPr="00920A4F" w:rsidRDefault="00385F7A" w:rsidP="00385F7A">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385F7A" w:rsidRPr="00385F7A" w:rsidRDefault="00385F7A" w:rsidP="00385F7A">
      <w:pPr>
        <w:pStyle w:val="Prrafodelista"/>
        <w:numPr>
          <w:ilvl w:val="1"/>
          <w:numId w:val="75"/>
        </w:numPr>
        <w:spacing w:before="120" w:after="120" w:line="276" w:lineRule="auto"/>
        <w:contextualSpacing/>
        <w:jc w:val="both"/>
        <w:rPr>
          <w:rFonts w:asciiTheme="minorHAnsi" w:hAnsiTheme="minorHAnsi" w:cstheme="minorHAnsi"/>
          <w:b/>
          <w:sz w:val="20"/>
          <w:szCs w:val="20"/>
        </w:rPr>
      </w:pPr>
      <w:r w:rsidRPr="00385F7A">
        <w:rPr>
          <w:rFonts w:asciiTheme="minorHAnsi" w:hAnsiTheme="minorHAnsi" w:cstheme="minorHAnsi"/>
          <w:b/>
          <w:sz w:val="20"/>
          <w:szCs w:val="20"/>
        </w:rPr>
        <w:lastRenderedPageBreak/>
        <w:t>MATERIALES, HERRAMIENTAS Y EQUIPO.</w:t>
      </w:r>
    </w:p>
    <w:p w:rsidR="00385F7A" w:rsidRPr="00920A4F" w:rsidRDefault="00385F7A" w:rsidP="00385F7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85F7A" w:rsidRPr="00920A4F" w:rsidRDefault="00385F7A" w:rsidP="00385F7A">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85F7A" w:rsidRPr="00920A4F" w:rsidRDefault="00385F7A" w:rsidP="00385F7A">
      <w:pPr>
        <w:pStyle w:val="Prrafodelista"/>
        <w:numPr>
          <w:ilvl w:val="1"/>
          <w:numId w:val="7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385F7A" w:rsidRPr="00920A4F" w:rsidRDefault="00385F7A" w:rsidP="00385F7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85F7A" w:rsidRPr="00920A4F" w:rsidRDefault="00385F7A" w:rsidP="00385F7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385F7A" w:rsidRPr="00920A4F" w:rsidRDefault="00385F7A" w:rsidP="00385F7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85F7A" w:rsidRPr="00920A4F" w:rsidRDefault="00385F7A" w:rsidP="00385F7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385F7A" w:rsidRPr="00920A4F" w:rsidRDefault="00385F7A" w:rsidP="00385F7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85F7A" w:rsidRPr="00920A4F" w:rsidRDefault="00385F7A" w:rsidP="00385F7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85F7A" w:rsidRPr="00920A4F" w:rsidRDefault="00385F7A" w:rsidP="00385F7A">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85F7A" w:rsidRPr="00B959F4" w:rsidRDefault="00385F7A" w:rsidP="00385F7A">
      <w:pPr>
        <w:pStyle w:val="Prrafodelista"/>
        <w:numPr>
          <w:ilvl w:val="1"/>
          <w:numId w:val="7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385F7A" w:rsidRPr="00920A4F"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5F7A" w:rsidRPr="00920A4F" w:rsidRDefault="00385F7A" w:rsidP="00385F7A">
      <w:pPr>
        <w:contextualSpacing/>
        <w:jc w:val="both"/>
        <w:rPr>
          <w:rFonts w:asciiTheme="minorHAnsi" w:hAnsiTheme="minorHAnsi" w:cstheme="minorHAnsi"/>
          <w:kern w:val="28"/>
          <w:sz w:val="20"/>
          <w:szCs w:val="20"/>
        </w:rPr>
      </w:pPr>
    </w:p>
    <w:p w:rsidR="00385F7A" w:rsidRPr="00920A4F"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5F7A" w:rsidRPr="00920A4F" w:rsidRDefault="00385F7A" w:rsidP="00385F7A">
      <w:pPr>
        <w:contextualSpacing/>
        <w:jc w:val="both"/>
        <w:rPr>
          <w:rFonts w:asciiTheme="minorHAnsi" w:hAnsiTheme="minorHAnsi" w:cstheme="minorHAnsi"/>
          <w:kern w:val="28"/>
          <w:sz w:val="20"/>
          <w:szCs w:val="20"/>
        </w:rPr>
      </w:pPr>
    </w:p>
    <w:p w:rsidR="00385F7A" w:rsidRPr="00920A4F"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5F7A" w:rsidRPr="00920A4F" w:rsidRDefault="00385F7A" w:rsidP="00385F7A">
      <w:pPr>
        <w:contextualSpacing/>
        <w:jc w:val="both"/>
        <w:rPr>
          <w:rFonts w:asciiTheme="minorHAnsi" w:hAnsiTheme="minorHAnsi" w:cstheme="minorHAnsi"/>
          <w:kern w:val="28"/>
          <w:sz w:val="20"/>
          <w:szCs w:val="20"/>
        </w:rPr>
      </w:pPr>
    </w:p>
    <w:p w:rsidR="00385F7A"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5F7A" w:rsidRPr="00920A4F" w:rsidRDefault="00385F7A" w:rsidP="00385F7A">
      <w:pPr>
        <w:pStyle w:val="Prrafodelista"/>
        <w:numPr>
          <w:ilvl w:val="1"/>
          <w:numId w:val="7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385F7A" w:rsidRPr="00920A4F" w:rsidRDefault="00385F7A" w:rsidP="00385F7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85F7A" w:rsidRDefault="00385F7A" w:rsidP="00385F7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385F7A" w:rsidRDefault="00385F7A" w:rsidP="00385F7A">
      <w:pPr>
        <w:jc w:val="both"/>
        <w:rPr>
          <w:rFonts w:asciiTheme="minorHAnsi" w:eastAsia="Arial Unicode MS" w:hAnsiTheme="minorHAnsi" w:cstheme="minorHAnsi"/>
          <w:sz w:val="20"/>
          <w:szCs w:val="20"/>
          <w:lang w:val="es-ES_tradnl"/>
        </w:rPr>
      </w:pPr>
    </w:p>
    <w:p w:rsidR="00385F7A" w:rsidRDefault="00385F7A" w:rsidP="00385F7A">
      <w:pPr>
        <w:jc w:val="both"/>
        <w:rPr>
          <w:rFonts w:asciiTheme="minorHAnsi" w:eastAsia="Arial Unicode MS" w:hAnsiTheme="minorHAnsi" w:cstheme="minorHAnsi"/>
          <w:sz w:val="20"/>
          <w:szCs w:val="20"/>
          <w:lang w:val="es-ES_tradnl"/>
        </w:rPr>
      </w:pPr>
    </w:p>
    <w:p w:rsidR="00385F7A" w:rsidRDefault="00385F7A" w:rsidP="00385F7A">
      <w:pPr>
        <w:jc w:val="both"/>
        <w:rPr>
          <w:rFonts w:asciiTheme="minorHAnsi" w:eastAsia="Arial Unicode MS" w:hAnsiTheme="minorHAnsi" w:cstheme="minorHAnsi"/>
          <w:sz w:val="20"/>
          <w:szCs w:val="20"/>
          <w:lang w:val="es-ES_tradnl"/>
        </w:rPr>
      </w:pPr>
    </w:p>
    <w:p w:rsidR="00385F7A" w:rsidRDefault="00385F7A" w:rsidP="00385F7A">
      <w:pPr>
        <w:jc w:val="both"/>
        <w:rPr>
          <w:rFonts w:asciiTheme="minorHAnsi" w:eastAsia="Arial Unicode MS" w:hAnsiTheme="minorHAnsi" w:cstheme="minorHAnsi"/>
          <w:sz w:val="20"/>
          <w:szCs w:val="20"/>
          <w:lang w:val="es-ES_tradnl"/>
        </w:rPr>
      </w:pPr>
    </w:p>
    <w:p w:rsidR="009113B2" w:rsidRPr="00920A4F" w:rsidRDefault="009113B2" w:rsidP="00193557">
      <w:pPr>
        <w:pStyle w:val="Ttulo2"/>
        <w:numPr>
          <w:ilvl w:val="0"/>
          <w:numId w:val="6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385F7A">
      <w:pPr>
        <w:pStyle w:val="Estilo1"/>
        <w:numPr>
          <w:ilvl w:val="1"/>
          <w:numId w:val="7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385F7A">
      <w:pPr>
        <w:pStyle w:val="Estilo1"/>
        <w:numPr>
          <w:ilvl w:val="1"/>
          <w:numId w:val="7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385F7A">
      <w:pPr>
        <w:pStyle w:val="Estilo1"/>
        <w:numPr>
          <w:ilvl w:val="1"/>
          <w:numId w:val="76"/>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385F7A">
      <w:pPr>
        <w:pStyle w:val="Estilo1"/>
        <w:numPr>
          <w:ilvl w:val="1"/>
          <w:numId w:val="76"/>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85F7A">
      <w:pPr>
        <w:pStyle w:val="Estilo1"/>
        <w:numPr>
          <w:ilvl w:val="1"/>
          <w:numId w:val="76"/>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385F7A">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385F7A">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385F7A">
      <w:pPr>
        <w:pStyle w:val="Ttulo2"/>
        <w:numPr>
          <w:ilvl w:val="0"/>
          <w:numId w:val="76"/>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385F7A" w:rsidRPr="00792196" w:rsidRDefault="00385F7A" w:rsidP="00792196">
      <w:pPr>
        <w:pStyle w:val="NormalWeb"/>
        <w:jc w:val="both"/>
        <w:rPr>
          <w:rFonts w:asciiTheme="minorHAnsi" w:eastAsia="Times New Roman" w:hAnsiTheme="minorHAnsi" w:cstheme="minorHAnsi"/>
          <w:sz w:val="20"/>
          <w:szCs w:val="20"/>
          <w:lang w:val="es-ES" w:eastAsia="es-ES"/>
        </w:rPr>
      </w:pPr>
    </w:p>
    <w:p w:rsidR="00B15736" w:rsidRPr="00920A4F" w:rsidRDefault="00385F7A"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9</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385F7A"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DC66BD"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920A4F">
        <w:rPr>
          <w:rFonts w:asciiTheme="minorHAnsi" w:hAnsiTheme="minorHAnsi" w:cstheme="minorHAnsi"/>
          <w:sz w:val="20"/>
          <w:szCs w:val="20"/>
        </w:rPr>
        <w:t>tadas con apisonadores manuales, el control de compactación será realizado por el SUPERVISOR DE OBRA.</w:t>
      </w:r>
      <w:bookmarkEnd w:id="27"/>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15736" w:rsidRPr="00B83344" w:rsidRDefault="00385F7A"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9</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385F7A"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9</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385F7A">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B83344" w:rsidRDefault="00B15736" w:rsidP="00385F7A">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En la medición se deberá  descontar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B15736" w:rsidRDefault="00B15736" w:rsidP="00B15736">
      <w:pPr>
        <w:spacing w:before="100" w:beforeAutospacing="1" w:after="100" w:afterAutospacing="1"/>
        <w:jc w:val="both"/>
        <w:rPr>
          <w:rFonts w:asciiTheme="minorHAnsi" w:hAnsiTheme="minorHAnsi" w:cstheme="minorHAnsi"/>
          <w:sz w:val="20"/>
          <w:szCs w:val="20"/>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p>
    <w:p w:rsidR="00385F7A" w:rsidRPr="00920A4F" w:rsidRDefault="00385F7A" w:rsidP="00B15736">
      <w:pPr>
        <w:spacing w:before="100" w:beforeAutospacing="1" w:after="100" w:afterAutospacing="1"/>
        <w:jc w:val="both"/>
        <w:rPr>
          <w:rFonts w:asciiTheme="minorHAnsi" w:hAnsiTheme="minorHAnsi" w:cstheme="minorHAnsi"/>
          <w:sz w:val="20"/>
          <w:szCs w:val="20"/>
        </w:rPr>
      </w:pPr>
    </w:p>
    <w:p w:rsidR="00B15736" w:rsidRPr="00920A4F" w:rsidRDefault="00B15736" w:rsidP="00385F7A">
      <w:pPr>
        <w:pStyle w:val="Ttulo2"/>
        <w:numPr>
          <w:ilvl w:val="0"/>
          <w:numId w:val="76"/>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6"/>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B15736" w:rsidRPr="00B83344" w:rsidRDefault="00B15736" w:rsidP="00385F7A">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85F7A" w:rsidRDefault="00385F7A" w:rsidP="00B15736">
      <w:pPr>
        <w:jc w:val="both"/>
        <w:rPr>
          <w:rFonts w:asciiTheme="minorHAnsi" w:hAnsiTheme="minorHAnsi" w:cstheme="minorHAnsi"/>
          <w:sz w:val="20"/>
          <w:szCs w:val="20"/>
        </w:rPr>
      </w:pPr>
    </w:p>
    <w:p w:rsidR="00385F7A" w:rsidRDefault="00385F7A" w:rsidP="00B15736">
      <w:pPr>
        <w:jc w:val="both"/>
        <w:rPr>
          <w:rFonts w:asciiTheme="minorHAnsi" w:hAnsiTheme="minorHAnsi" w:cstheme="minorHAnsi"/>
          <w:sz w:val="20"/>
          <w:szCs w:val="20"/>
        </w:rPr>
      </w:pPr>
    </w:p>
    <w:p w:rsidR="00385F7A" w:rsidRPr="00920A4F" w:rsidRDefault="00385F7A" w:rsidP="00B15736">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Pr="00920A4F" w:rsidRDefault="00102AD9" w:rsidP="00385F7A">
      <w:pPr>
        <w:pStyle w:val="Ttulo2"/>
        <w:numPr>
          <w:ilvl w:val="0"/>
          <w:numId w:val="76"/>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lastRenderedPageBreak/>
        <w:t>REPOSICIÓN Y AFINADO DE ACERA Y/O CUNETA</w:t>
      </w:r>
      <w:r w:rsidR="009A68AE">
        <w:rPr>
          <w:rFonts w:asciiTheme="minorHAnsi" w:hAnsiTheme="minorHAnsi" w:cstheme="minorHAnsi"/>
          <w:b/>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7"/>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9" w:name="_Toc314666851"/>
      <w:r w:rsidRPr="00920A4F">
        <w:rPr>
          <w:rFonts w:asciiTheme="minorHAnsi" w:hAnsiTheme="minorHAnsi" w:cstheme="minorHAnsi"/>
          <w:sz w:val="20"/>
          <w:szCs w:val="20"/>
        </w:rPr>
        <w:t>Dosificación:</w:t>
      </w:r>
      <w:bookmarkEnd w:id="49"/>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2"/>
      <w:r w:rsidRPr="00920A4F">
        <w:rPr>
          <w:rFonts w:asciiTheme="minorHAnsi" w:hAnsiTheme="minorHAnsi" w:cstheme="minorHAnsi"/>
          <w:sz w:val="20"/>
          <w:szCs w:val="20"/>
        </w:rPr>
        <w:t>1</w:t>
      </w:r>
      <w:bookmarkEnd w:id="50"/>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3"/>
      <w:r w:rsidRPr="00920A4F">
        <w:rPr>
          <w:rFonts w:asciiTheme="minorHAnsi" w:hAnsiTheme="minorHAnsi" w:cstheme="minorHAnsi"/>
          <w:sz w:val="20"/>
          <w:szCs w:val="20"/>
        </w:rPr>
        <w:t>2: Arena fina</w:t>
      </w:r>
      <w:bookmarkEnd w:id="51"/>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4"/>
      <w:r w:rsidRPr="00920A4F">
        <w:rPr>
          <w:rFonts w:asciiTheme="minorHAnsi" w:hAnsiTheme="minorHAnsi" w:cstheme="minorHAnsi"/>
          <w:sz w:val="20"/>
          <w:szCs w:val="20"/>
        </w:rPr>
        <w:t>3: Grava común</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4"/>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5" w:name="_Toc314666872"/>
      <w:r w:rsidRPr="00920A4F">
        <w:rPr>
          <w:rFonts w:asciiTheme="minorHAnsi" w:hAnsiTheme="minorHAnsi" w:cstheme="minorHAnsi"/>
          <w:b/>
          <w:sz w:val="20"/>
          <w:szCs w:val="20"/>
        </w:rPr>
        <w:t>Ensayos</w:t>
      </w:r>
      <w:bookmarkEnd w:id="55"/>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6"/>
      <w:r w:rsidRPr="00920A4F">
        <w:rPr>
          <w:rFonts w:asciiTheme="minorHAnsi" w:hAnsiTheme="minorHAnsi" w:cstheme="minorHAnsi"/>
          <w:b/>
          <w:sz w:val="20"/>
          <w:szCs w:val="20"/>
        </w:rPr>
        <w:t>Frecuencia de los ensayos</w:t>
      </w:r>
      <w:bookmarkEnd w:id="5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1" w:name="_Toc314666879"/>
      <w:r w:rsidRPr="00920A4F">
        <w:rPr>
          <w:rFonts w:asciiTheme="minorHAnsi" w:hAnsiTheme="minorHAnsi" w:cstheme="minorHAnsi"/>
          <w:sz w:val="20"/>
          <w:szCs w:val="20"/>
        </w:rPr>
        <w:t>Se deberá individualizar cada probeta anotando la fecha y hora y el elemento estructural correspondiente.</w:t>
      </w:r>
      <w:bookmarkEnd w:id="61"/>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2" w:name="_Toc314666880"/>
      <w:r w:rsidRPr="00920A4F">
        <w:rPr>
          <w:rFonts w:asciiTheme="minorHAnsi" w:hAnsiTheme="minorHAnsi" w:cstheme="minorHAnsi"/>
          <w:sz w:val="20"/>
          <w:szCs w:val="20"/>
        </w:rPr>
        <w:t>Las probetas serán preparadas en presencia del SUPERVISOR DE OBRA.</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4"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5" w:name="_Toc314666883"/>
      <w:r w:rsidRPr="00920A4F">
        <w:rPr>
          <w:rFonts w:asciiTheme="minorHAnsi" w:hAnsiTheme="minorHAnsi" w:cstheme="minorHAnsi"/>
          <w:b/>
          <w:sz w:val="20"/>
          <w:szCs w:val="20"/>
        </w:rPr>
        <w:t xml:space="preserve">Evaluación y aceptación del </w:t>
      </w:r>
      <w:bookmarkStart w:id="66" w:name="_Toc314666884"/>
      <w:bookmarkEnd w:id="6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67" w:name="_Toc314666885"/>
      <w:r w:rsidRPr="00920A4F">
        <w:rPr>
          <w:rFonts w:asciiTheme="minorHAnsi" w:hAnsiTheme="minorHAnsi" w:cstheme="minorHAnsi"/>
          <w:b/>
          <w:sz w:val="20"/>
          <w:szCs w:val="20"/>
        </w:rPr>
        <w:t xml:space="preserve">Aceptación de la </w:t>
      </w:r>
      <w:bookmarkStart w:id="68" w:name="_Toc314666886"/>
      <w:bookmarkEnd w:id="6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9" w:name="_Toc314666887"/>
      <w:r w:rsidRPr="00920A4F">
        <w:rPr>
          <w:rFonts w:asciiTheme="minorHAnsi" w:hAnsiTheme="minorHAnsi" w:cstheme="minorHAnsi"/>
          <w:sz w:val="20"/>
          <w:szCs w:val="20"/>
        </w:rPr>
        <w:t>i) Resistencia del 80 a 90 %.</w:t>
      </w:r>
      <w:bookmarkStart w:id="70" w:name="_Toc314666888"/>
      <w:bookmarkEnd w:id="69"/>
      <w:r w:rsidRPr="00920A4F">
        <w:rPr>
          <w:rFonts w:asciiTheme="minorHAnsi" w:hAnsiTheme="minorHAnsi" w:cstheme="minorHAnsi"/>
          <w:sz w:val="20"/>
          <w:szCs w:val="20"/>
        </w:rPr>
        <w:t>Se procederá a:</w:t>
      </w:r>
      <w:bookmarkEnd w:id="70"/>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1" w:name="_Toc314666889"/>
      <w:r w:rsidRPr="00920A4F">
        <w:rPr>
          <w:rFonts w:asciiTheme="minorHAnsi" w:hAnsiTheme="minorHAnsi" w:cstheme="minorHAnsi"/>
          <w:sz w:val="20"/>
          <w:szCs w:val="20"/>
        </w:rPr>
        <w:t>1. Ensayo con esclerómetro, senoscopio u otro no destructivo.</w:t>
      </w:r>
      <w:bookmarkEnd w:id="71"/>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2"/>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3" w:name="_Toc314666891"/>
      <w:r w:rsidRPr="00920A4F">
        <w:rPr>
          <w:rFonts w:asciiTheme="minorHAnsi" w:hAnsiTheme="minorHAnsi" w:cstheme="minorHAnsi"/>
          <w:sz w:val="20"/>
          <w:szCs w:val="20"/>
        </w:rPr>
        <w:t>ii) Resistencia inferior al 60 %.</w:t>
      </w:r>
      <w:bookmarkEnd w:id="73"/>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4" w:name="_Toc314666892"/>
      <w:r w:rsidRPr="00920A4F">
        <w:rPr>
          <w:rFonts w:asciiTheme="minorHAnsi" w:hAnsiTheme="minorHAnsi" w:cstheme="minorHAnsi"/>
          <w:sz w:val="20"/>
          <w:szCs w:val="20"/>
        </w:rPr>
        <w:t>El CONTRATISTA procederá a la demolición y reemplazo del sector de vaciado afectado.</w:t>
      </w:r>
      <w:bookmarkEnd w:id="7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5" w:name="_Toc314666893"/>
      <w:r w:rsidRPr="00920A4F">
        <w:rPr>
          <w:rFonts w:asciiTheme="minorHAnsi" w:hAnsiTheme="minorHAnsi" w:cstheme="minorHAnsi"/>
          <w:sz w:val="20"/>
          <w:szCs w:val="20"/>
        </w:rPr>
        <w:t>Todos los ensayos, pruebas, demoliciones, reemplazos necesarios serán cancelados por el CONTRATISTA.</w:t>
      </w:r>
      <w:bookmarkEnd w:id="75"/>
    </w:p>
    <w:p w:rsidR="00B15736" w:rsidRPr="00920A4F" w:rsidRDefault="00B15736" w:rsidP="00B15736">
      <w:pPr>
        <w:jc w:val="both"/>
        <w:rPr>
          <w:rFonts w:asciiTheme="minorHAnsi" w:hAnsiTheme="minorHAnsi" w:cstheme="minorHAnsi"/>
          <w:sz w:val="20"/>
          <w:szCs w:val="20"/>
        </w:rPr>
      </w:pPr>
      <w:bookmarkStart w:id="7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6"/>
    </w:p>
    <w:p w:rsidR="00B15736" w:rsidRPr="00920A4F" w:rsidRDefault="00B15736" w:rsidP="00B15736">
      <w:pPr>
        <w:jc w:val="both"/>
        <w:rPr>
          <w:rFonts w:asciiTheme="minorHAnsi" w:hAnsiTheme="minorHAnsi" w:cstheme="minorHAnsi"/>
          <w:sz w:val="20"/>
          <w:szCs w:val="20"/>
        </w:rPr>
      </w:pPr>
      <w:bookmarkStart w:id="7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B15736" w:rsidRPr="00920A4F" w:rsidRDefault="00B15736" w:rsidP="00B15736">
      <w:pPr>
        <w:jc w:val="both"/>
        <w:rPr>
          <w:rFonts w:asciiTheme="minorHAnsi" w:hAnsiTheme="minorHAnsi" w:cstheme="minorHAnsi"/>
          <w:sz w:val="20"/>
          <w:szCs w:val="20"/>
        </w:rPr>
      </w:pPr>
      <w:bookmarkStart w:id="7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B15736" w:rsidRPr="00920A4F" w:rsidRDefault="00B15736" w:rsidP="00B15736">
      <w:pPr>
        <w:jc w:val="both"/>
        <w:rPr>
          <w:rFonts w:asciiTheme="minorHAnsi" w:hAnsiTheme="minorHAnsi" w:cstheme="minorHAnsi"/>
          <w:sz w:val="20"/>
          <w:szCs w:val="20"/>
        </w:rPr>
      </w:pPr>
      <w:bookmarkStart w:id="79" w:name="_Toc314666897"/>
      <w:r w:rsidRPr="00920A4F">
        <w:rPr>
          <w:rFonts w:asciiTheme="minorHAnsi" w:hAnsiTheme="minorHAnsi" w:cstheme="minorHAnsi"/>
          <w:sz w:val="20"/>
          <w:szCs w:val="20"/>
        </w:rPr>
        <w:t>En esta forma no se requerirá el empleo adicional de agua una vez la superficie haya sido cubierta.</w:t>
      </w:r>
      <w:bookmarkEnd w:id="79"/>
    </w:p>
    <w:p w:rsidR="00B15736" w:rsidRPr="00920A4F" w:rsidRDefault="00B15736" w:rsidP="00B15736">
      <w:pPr>
        <w:jc w:val="both"/>
        <w:rPr>
          <w:rFonts w:asciiTheme="minorHAnsi" w:hAnsiTheme="minorHAnsi" w:cstheme="minorHAnsi"/>
          <w:sz w:val="20"/>
          <w:szCs w:val="20"/>
        </w:rPr>
      </w:pPr>
      <w:bookmarkStart w:id="80" w:name="_Toc314666898"/>
      <w:r w:rsidRPr="00920A4F">
        <w:rPr>
          <w:rFonts w:asciiTheme="minorHAnsi" w:hAnsiTheme="minorHAnsi" w:cstheme="minorHAnsi"/>
          <w:sz w:val="20"/>
          <w:szCs w:val="20"/>
        </w:rPr>
        <w:t>El tramo debe revisarse frecuentemente para asegurarse que si tenga la humedad requerida.</w:t>
      </w:r>
      <w:bookmarkEnd w:id="80"/>
    </w:p>
    <w:p w:rsidR="00B15736" w:rsidRPr="00920A4F" w:rsidRDefault="00B15736" w:rsidP="00B15736">
      <w:pPr>
        <w:jc w:val="both"/>
        <w:rPr>
          <w:rFonts w:asciiTheme="minorHAnsi" w:hAnsiTheme="minorHAnsi" w:cstheme="minorHAnsi"/>
          <w:sz w:val="20"/>
          <w:szCs w:val="20"/>
        </w:rPr>
      </w:pPr>
      <w:bookmarkStart w:id="8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B15736" w:rsidRPr="00920A4F" w:rsidRDefault="00B15736" w:rsidP="00B15736">
      <w:pPr>
        <w:jc w:val="both"/>
        <w:rPr>
          <w:rFonts w:asciiTheme="minorHAnsi" w:hAnsiTheme="minorHAnsi" w:cstheme="minorHAnsi"/>
          <w:sz w:val="20"/>
          <w:szCs w:val="20"/>
        </w:rPr>
      </w:pPr>
      <w:bookmarkStart w:id="8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B15736" w:rsidRPr="004709A5"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385F7A">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9872AD" w:rsidRDefault="009872AD" w:rsidP="00B15736">
      <w:pPr>
        <w:jc w:val="both"/>
        <w:rPr>
          <w:rFonts w:asciiTheme="minorHAnsi" w:hAnsiTheme="minorHAnsi" w:cstheme="minorHAnsi"/>
          <w:sz w:val="20"/>
          <w:szCs w:val="20"/>
        </w:rPr>
      </w:pPr>
    </w:p>
    <w:p w:rsidR="00385F7A" w:rsidRDefault="00385F7A" w:rsidP="00B15736">
      <w:pPr>
        <w:jc w:val="both"/>
        <w:rPr>
          <w:rFonts w:asciiTheme="minorHAnsi" w:hAnsiTheme="minorHAnsi" w:cstheme="minorHAnsi"/>
          <w:sz w:val="20"/>
          <w:szCs w:val="20"/>
        </w:rPr>
      </w:pPr>
    </w:p>
    <w:p w:rsidR="00385F7A" w:rsidRPr="00920A4F" w:rsidRDefault="00385F7A" w:rsidP="00B15736">
      <w:pPr>
        <w:jc w:val="both"/>
        <w:rPr>
          <w:rFonts w:asciiTheme="minorHAnsi" w:hAnsiTheme="minorHAnsi" w:cstheme="minorHAnsi"/>
          <w:sz w:val="20"/>
          <w:szCs w:val="20"/>
        </w:rPr>
      </w:pPr>
    </w:p>
    <w:p w:rsidR="00385F7A" w:rsidRPr="00920A4F" w:rsidRDefault="00385F7A" w:rsidP="00385F7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13</w:t>
      </w:r>
      <w:r w:rsidR="007754FC">
        <w:rPr>
          <w:rFonts w:asciiTheme="minorHAnsi" w:hAnsiTheme="minorHAnsi" w:cstheme="minorHAnsi"/>
          <w:b/>
          <w:sz w:val="20"/>
          <w:szCs w:val="20"/>
        </w:rPr>
        <w:t xml:space="preserve">. </w:t>
      </w:r>
      <w:r w:rsidRPr="00920A4F">
        <w:rPr>
          <w:rFonts w:asciiTheme="minorHAnsi" w:hAnsiTheme="minorHAnsi" w:cstheme="minorHAnsi"/>
          <w:b/>
          <w:sz w:val="20"/>
          <w:szCs w:val="20"/>
        </w:rPr>
        <w:t xml:space="preserve">REPOSICIÓN DE CERÁMICA, BALDOSAS Y/O CORTEZAS ESPECIALES C/PROVISIÓN </w:t>
      </w:r>
    </w:p>
    <w:p w:rsidR="00385F7A" w:rsidRPr="00920A4F" w:rsidRDefault="00385F7A" w:rsidP="00385F7A">
      <w:pPr>
        <w:rPr>
          <w:rFonts w:asciiTheme="minorHAnsi" w:hAnsiTheme="minorHAnsi" w:cstheme="minorHAnsi"/>
          <w:b/>
          <w:sz w:val="20"/>
          <w:szCs w:val="20"/>
        </w:rPr>
      </w:pPr>
      <w:bookmarkStart w:id="84" w:name="_Toc314666903"/>
      <w:r w:rsidRPr="00920A4F">
        <w:rPr>
          <w:rFonts w:asciiTheme="minorHAnsi" w:hAnsiTheme="minorHAnsi" w:cstheme="minorHAnsi"/>
          <w:b/>
          <w:sz w:val="20"/>
          <w:szCs w:val="20"/>
        </w:rPr>
        <w:t>UNIDAD: Metro Cuadrado (m2)</w:t>
      </w:r>
    </w:p>
    <w:p w:rsidR="00385F7A" w:rsidRPr="00920A4F" w:rsidRDefault="00385F7A" w:rsidP="00385F7A">
      <w:pPr>
        <w:pStyle w:val="Estilo1"/>
        <w:numPr>
          <w:ilvl w:val="1"/>
          <w:numId w:val="7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85F7A" w:rsidRPr="00920A4F" w:rsidRDefault="00385F7A" w:rsidP="00385F7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4"/>
    </w:p>
    <w:p w:rsidR="00385F7A" w:rsidRPr="00920A4F" w:rsidRDefault="00385F7A" w:rsidP="00385F7A">
      <w:pPr>
        <w:widowControl w:val="0"/>
        <w:autoSpaceDE w:val="0"/>
        <w:autoSpaceDN w:val="0"/>
        <w:adjustRightInd w:val="0"/>
        <w:spacing w:before="177"/>
        <w:jc w:val="both"/>
        <w:rPr>
          <w:rFonts w:asciiTheme="minorHAnsi" w:hAnsiTheme="minorHAnsi" w:cstheme="minorHAnsi"/>
          <w:sz w:val="20"/>
          <w:szCs w:val="20"/>
        </w:rPr>
      </w:pPr>
      <w:bookmarkStart w:id="85" w:name="_Toc314666904"/>
      <w:r w:rsidRPr="00920A4F">
        <w:rPr>
          <w:rFonts w:asciiTheme="minorHAnsi" w:hAnsiTheme="minorHAnsi" w:cstheme="minorHAnsi"/>
          <w:sz w:val="20"/>
          <w:szCs w:val="20"/>
        </w:rPr>
        <w:t>Todos los trabajos serán ejecutados de acuerdo a las instrucciones del SUPERVISOR DE OBRA.</w:t>
      </w:r>
      <w:bookmarkEnd w:id="85"/>
    </w:p>
    <w:p w:rsidR="00385F7A" w:rsidRPr="00920A4F" w:rsidRDefault="00385F7A" w:rsidP="00385F7A">
      <w:pPr>
        <w:pStyle w:val="Estilo1"/>
        <w:numPr>
          <w:ilvl w:val="1"/>
          <w:numId w:val="77"/>
        </w:numPr>
        <w:spacing w:before="100" w:beforeAutospacing="1" w:after="100" w:afterAutospacing="1" w:line="276" w:lineRule="auto"/>
        <w:rPr>
          <w:rFonts w:asciiTheme="minorHAnsi" w:eastAsia="Times New Roman" w:hAnsiTheme="minorHAnsi" w:cstheme="minorHAnsi"/>
          <w:sz w:val="20"/>
          <w:szCs w:val="20"/>
          <w:lang w:val="es-ES"/>
        </w:rPr>
      </w:pPr>
      <w:bookmarkStart w:id="86" w:name="_Toc314666905"/>
      <w:r w:rsidRPr="00920A4F">
        <w:rPr>
          <w:rFonts w:asciiTheme="minorHAnsi" w:eastAsia="Times New Roman" w:hAnsiTheme="minorHAnsi" w:cstheme="minorHAnsi"/>
          <w:sz w:val="20"/>
          <w:szCs w:val="20"/>
          <w:lang w:val="es-ES"/>
        </w:rPr>
        <w:t>MATERIALES, HERRAMIENTAS Y EQUIPO.</w:t>
      </w:r>
    </w:p>
    <w:p w:rsidR="00385F7A" w:rsidRPr="00920A4F" w:rsidRDefault="00385F7A" w:rsidP="00385F7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6"/>
    </w:p>
    <w:p w:rsidR="00385F7A" w:rsidRPr="00920A4F" w:rsidRDefault="00385F7A" w:rsidP="00385F7A">
      <w:pPr>
        <w:pStyle w:val="Estilo1"/>
        <w:numPr>
          <w:ilvl w:val="1"/>
          <w:numId w:val="7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85F7A" w:rsidRPr="00920A4F" w:rsidRDefault="00385F7A" w:rsidP="00385F7A">
      <w:pPr>
        <w:jc w:val="both"/>
        <w:rPr>
          <w:rFonts w:asciiTheme="minorHAnsi" w:hAnsiTheme="minorHAnsi" w:cstheme="minorHAnsi"/>
          <w:sz w:val="20"/>
          <w:szCs w:val="20"/>
        </w:rPr>
      </w:pPr>
      <w:bookmarkStart w:id="87"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87"/>
    </w:p>
    <w:p w:rsidR="00385F7A" w:rsidRPr="00920A4F" w:rsidRDefault="00385F7A" w:rsidP="00385F7A">
      <w:pPr>
        <w:jc w:val="both"/>
        <w:rPr>
          <w:rFonts w:asciiTheme="minorHAnsi" w:hAnsiTheme="minorHAnsi" w:cstheme="minorHAnsi"/>
          <w:sz w:val="20"/>
          <w:szCs w:val="20"/>
        </w:rPr>
      </w:pPr>
      <w:bookmarkStart w:id="88"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88"/>
    </w:p>
    <w:p w:rsidR="00385F7A" w:rsidRPr="00920A4F" w:rsidRDefault="00385F7A" w:rsidP="00385F7A">
      <w:pPr>
        <w:jc w:val="both"/>
        <w:rPr>
          <w:rFonts w:asciiTheme="minorHAnsi" w:hAnsiTheme="minorHAnsi" w:cstheme="minorHAnsi"/>
          <w:sz w:val="20"/>
          <w:szCs w:val="20"/>
        </w:rPr>
      </w:pPr>
      <w:bookmarkStart w:id="89"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89"/>
    </w:p>
    <w:p w:rsidR="00385F7A" w:rsidRDefault="00385F7A" w:rsidP="00385F7A">
      <w:pPr>
        <w:jc w:val="both"/>
        <w:rPr>
          <w:rFonts w:asciiTheme="minorHAnsi" w:hAnsiTheme="minorHAnsi" w:cstheme="minorHAnsi"/>
          <w:sz w:val="20"/>
          <w:szCs w:val="20"/>
        </w:rPr>
      </w:pPr>
      <w:bookmarkStart w:id="90"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90"/>
    </w:p>
    <w:p w:rsidR="00385F7A" w:rsidRPr="00B83344" w:rsidRDefault="00385F7A" w:rsidP="00385F7A">
      <w:pPr>
        <w:pStyle w:val="Estilo1"/>
        <w:numPr>
          <w:ilvl w:val="1"/>
          <w:numId w:val="7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85F7A" w:rsidRPr="00920A4F"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5F7A" w:rsidRPr="00920A4F" w:rsidRDefault="00385F7A" w:rsidP="00385F7A">
      <w:pPr>
        <w:contextualSpacing/>
        <w:jc w:val="both"/>
        <w:rPr>
          <w:rFonts w:asciiTheme="minorHAnsi" w:hAnsiTheme="minorHAnsi" w:cstheme="minorHAnsi"/>
          <w:kern w:val="28"/>
          <w:sz w:val="20"/>
          <w:szCs w:val="20"/>
        </w:rPr>
      </w:pPr>
    </w:p>
    <w:p w:rsidR="00385F7A" w:rsidRPr="00920A4F"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385F7A" w:rsidRPr="00920A4F" w:rsidRDefault="00385F7A" w:rsidP="00385F7A">
      <w:pPr>
        <w:contextualSpacing/>
        <w:jc w:val="both"/>
        <w:rPr>
          <w:rFonts w:asciiTheme="minorHAnsi" w:hAnsiTheme="minorHAnsi" w:cstheme="minorHAnsi"/>
          <w:kern w:val="28"/>
          <w:sz w:val="20"/>
          <w:szCs w:val="20"/>
        </w:rPr>
      </w:pPr>
    </w:p>
    <w:p w:rsidR="00385F7A" w:rsidRPr="00920A4F"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5F7A" w:rsidRPr="00920A4F" w:rsidRDefault="00385F7A" w:rsidP="00385F7A">
      <w:pPr>
        <w:contextualSpacing/>
        <w:jc w:val="both"/>
        <w:rPr>
          <w:rFonts w:asciiTheme="minorHAnsi" w:hAnsiTheme="minorHAnsi" w:cstheme="minorHAnsi"/>
          <w:kern w:val="28"/>
          <w:sz w:val="20"/>
          <w:szCs w:val="20"/>
        </w:rPr>
      </w:pPr>
    </w:p>
    <w:p w:rsidR="00385F7A" w:rsidRDefault="00385F7A" w:rsidP="00385F7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5F7A" w:rsidRPr="00920A4F" w:rsidRDefault="00385F7A" w:rsidP="00385F7A">
      <w:pPr>
        <w:pStyle w:val="Estilo1"/>
        <w:numPr>
          <w:ilvl w:val="1"/>
          <w:numId w:val="7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85F7A" w:rsidRPr="00920A4F" w:rsidRDefault="00385F7A" w:rsidP="00385F7A">
      <w:pPr>
        <w:jc w:val="both"/>
        <w:rPr>
          <w:rFonts w:asciiTheme="minorHAnsi" w:hAnsiTheme="minorHAnsi" w:cstheme="minorHAnsi"/>
          <w:sz w:val="20"/>
          <w:szCs w:val="20"/>
        </w:rPr>
      </w:pPr>
      <w:bookmarkStart w:id="91"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1"/>
    </w:p>
    <w:p w:rsidR="00B8166A" w:rsidRPr="00920A4F" w:rsidRDefault="00B8166A" w:rsidP="00B8166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9113B2" w:rsidRPr="00920A4F" w:rsidRDefault="00385F7A" w:rsidP="00EA2FDC">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14</w:t>
      </w:r>
      <w:r w:rsidR="008159AF">
        <w:rPr>
          <w:rFonts w:asciiTheme="minorHAnsi" w:hAnsiTheme="minorHAnsi" w:cstheme="minorHAnsi"/>
          <w:b/>
          <w:sz w:val="20"/>
          <w:szCs w:val="20"/>
        </w:rPr>
        <w:t>.</w:t>
      </w:r>
      <w:r w:rsidR="007754FC">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385F7A">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85F7A">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385F7A">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w:t>
      </w:r>
      <w:r w:rsidRPr="00920A4F">
        <w:rPr>
          <w:rFonts w:asciiTheme="minorHAnsi" w:hAnsiTheme="minorHAnsi" w:cstheme="minorHAnsi"/>
          <w:sz w:val="20"/>
          <w:szCs w:val="20"/>
        </w:rPr>
        <w:lastRenderedPageBreak/>
        <w:t>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85F7A">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85F7A">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385F7A"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15</w:t>
      </w:r>
      <w:r w:rsidR="009872AD">
        <w:rPr>
          <w:rFonts w:asciiTheme="minorHAnsi" w:hAnsiTheme="minorHAnsi" w:cstheme="minorHAnsi"/>
          <w:b/>
          <w:sz w:val="20"/>
          <w:szCs w:val="20"/>
        </w:rPr>
        <w:t>.</w:t>
      </w:r>
      <w:r w:rsidR="009113B2" w:rsidRPr="00920A4F">
        <w:rPr>
          <w:rFonts w:asciiTheme="minorHAnsi" w:hAnsiTheme="minorHAnsi" w:cstheme="minorHAnsi"/>
          <w:b/>
          <w:sz w:val="20"/>
          <w:szCs w:val="20"/>
        </w:rPr>
        <w:t xml:space="preserve">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385F7A">
      <w:pPr>
        <w:pStyle w:val="Estilo1"/>
        <w:numPr>
          <w:ilvl w:val="1"/>
          <w:numId w:val="7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385F7A">
      <w:pPr>
        <w:pStyle w:val="Estilo1"/>
        <w:numPr>
          <w:ilvl w:val="1"/>
          <w:numId w:val="7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385F7A">
      <w:pPr>
        <w:pStyle w:val="Estilo1"/>
        <w:numPr>
          <w:ilvl w:val="1"/>
          <w:numId w:val="7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385F7A">
      <w:pPr>
        <w:pStyle w:val="Estilo1"/>
        <w:numPr>
          <w:ilvl w:val="1"/>
          <w:numId w:val="79"/>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85F7A">
      <w:pPr>
        <w:pStyle w:val="Estilo1"/>
        <w:numPr>
          <w:ilvl w:val="1"/>
          <w:numId w:val="7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84178"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385F7A" w:rsidRPr="00920A4F" w:rsidRDefault="00385F7A"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385F7A">
      <w:pPr>
        <w:pStyle w:val="Ttulo2"/>
        <w:numPr>
          <w:ilvl w:val="0"/>
          <w:numId w:val="79"/>
        </w:numPr>
        <w:jc w:val="both"/>
        <w:rPr>
          <w:rFonts w:asciiTheme="minorHAnsi" w:hAnsiTheme="minorHAnsi" w:cstheme="minorHAnsi"/>
          <w:b/>
          <w:sz w:val="20"/>
          <w:szCs w:val="20"/>
        </w:rPr>
      </w:pPr>
      <w:bookmarkStart w:id="92" w:name="_Toc378236514"/>
      <w:bookmarkStart w:id="93" w:name="_Toc378667047"/>
      <w:bookmarkStart w:id="94" w:name="_Toc378667233"/>
      <w:bookmarkStart w:id="95" w:name="_Toc378667748"/>
      <w:bookmarkStart w:id="96" w:name="_Toc381213541"/>
      <w:bookmarkStart w:id="97" w:name="_Toc381214018"/>
      <w:bookmarkStart w:id="98" w:name="_Toc381214109"/>
      <w:bookmarkStart w:id="99" w:name="_Toc384130477"/>
      <w:bookmarkStart w:id="100" w:name="_Toc384130698"/>
      <w:bookmarkStart w:id="101" w:name="_Toc384130854"/>
      <w:bookmarkStart w:id="102" w:name="_Toc384131245"/>
      <w:bookmarkStart w:id="103" w:name="_Toc387785996"/>
      <w:bookmarkStart w:id="104" w:name="_Toc387788284"/>
      <w:bookmarkStart w:id="105" w:name="_Toc388648593"/>
      <w:bookmarkStart w:id="106" w:name="_Toc388648681"/>
      <w:bookmarkStart w:id="107" w:name="_Toc388693342"/>
      <w:bookmarkStart w:id="108" w:name="_Toc388702304"/>
      <w:bookmarkStart w:id="109" w:name="_Toc388724582"/>
      <w:bookmarkStart w:id="110" w:name="_Toc404098170"/>
      <w:r w:rsidRPr="00920A4F">
        <w:rPr>
          <w:rFonts w:asciiTheme="minorHAnsi" w:hAnsiTheme="minorHAnsi" w:cstheme="minorHAnsi"/>
          <w:b/>
          <w:sz w:val="20"/>
          <w:szCs w:val="20"/>
        </w:rPr>
        <w:lastRenderedPageBreak/>
        <w:t>LIMPIEZA Y RETIRO DE ESCOMBROS.</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385F7A">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1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1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385F7A">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9113B2" w:rsidRPr="00920A4F" w:rsidRDefault="009113B2" w:rsidP="00385F7A">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385F7A">
      <w:pPr>
        <w:pStyle w:val="Estilo1"/>
        <w:numPr>
          <w:ilvl w:val="1"/>
          <w:numId w:val="79"/>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85F7A">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22E" w:rsidRDefault="000B722E" w:rsidP="0031499A">
      <w:r>
        <w:separator/>
      </w:r>
    </w:p>
  </w:endnote>
  <w:endnote w:type="continuationSeparator" w:id="0">
    <w:p w:rsidR="000B722E" w:rsidRDefault="000B722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8166A" w:rsidRPr="000810BB" w:rsidRDefault="00B816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Aprobado por:</w:t>
          </w:r>
        </w:p>
      </w:tc>
    </w:tr>
    <w:tr w:rsidR="00B8166A" w:rsidRPr="000810BB" w:rsidTr="008345E5">
      <w:tc>
        <w:tcPr>
          <w:tcW w:w="2942" w:type="dxa"/>
        </w:tcPr>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r>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166A" w:rsidRDefault="00B81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22E" w:rsidRDefault="000B722E" w:rsidP="0031499A">
      <w:r>
        <w:separator/>
      </w:r>
    </w:p>
  </w:footnote>
  <w:footnote w:type="continuationSeparator" w:id="0">
    <w:p w:rsidR="000B722E" w:rsidRDefault="000B722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166A" w:rsidRPr="00FA0D94" w:rsidTr="008345E5">
      <w:tc>
        <w:tcPr>
          <w:tcW w:w="1446" w:type="dxa"/>
          <w:vMerge w:val="restart"/>
          <w:vAlign w:val="center"/>
        </w:tcPr>
        <w:p w:rsidR="00B8166A" w:rsidRPr="00FA0D94" w:rsidRDefault="00B816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166A" w:rsidRPr="0076024C" w:rsidRDefault="00B8166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8166A" w:rsidRPr="0076024C" w:rsidRDefault="00B816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166A" w:rsidRDefault="00B816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166A" w:rsidRPr="0076024C" w:rsidRDefault="00B8166A" w:rsidP="0031499A">
          <w:pPr>
            <w:pStyle w:val="Encabezado"/>
            <w:jc w:val="center"/>
            <w:rPr>
              <w:rFonts w:ascii="Calibri" w:eastAsia="Arial Unicode MS" w:hAnsi="Calibri" w:cs="Arial"/>
              <w:b/>
              <w:sz w:val="14"/>
              <w:szCs w:val="14"/>
              <w:lang w:val="es-MX"/>
            </w:rPr>
          </w:pPr>
        </w:p>
      </w:tc>
    </w:tr>
    <w:tr w:rsidR="00B8166A" w:rsidRPr="00FA0D94" w:rsidTr="008345E5">
      <w:trPr>
        <w:trHeight w:val="478"/>
      </w:trPr>
      <w:tc>
        <w:tcPr>
          <w:tcW w:w="1446" w:type="dxa"/>
          <w:vMerge/>
          <w:vAlign w:val="center"/>
        </w:tcPr>
        <w:p w:rsidR="00B8166A" w:rsidRPr="00FA0D94" w:rsidRDefault="00B8166A" w:rsidP="0031499A">
          <w:pPr>
            <w:pStyle w:val="Encabezado"/>
            <w:jc w:val="center"/>
            <w:rPr>
              <w:rFonts w:ascii="Arial Narrow" w:eastAsia="Arial Unicode MS" w:hAnsi="Arial Narrow"/>
              <w:szCs w:val="12"/>
              <w:lang w:val="es-MX"/>
            </w:rPr>
          </w:pPr>
        </w:p>
      </w:tc>
      <w:tc>
        <w:tcPr>
          <w:tcW w:w="6209" w:type="dxa"/>
          <w:vAlign w:val="center"/>
        </w:tcPr>
        <w:p w:rsidR="00B8166A" w:rsidRPr="0076024C" w:rsidRDefault="00B816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166A" w:rsidRPr="0076024C" w:rsidRDefault="00B816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166A" w:rsidRPr="0076024C" w:rsidRDefault="00B816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13965">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13965">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p>
      </w:tc>
    </w:tr>
  </w:tbl>
  <w:p w:rsidR="00B8166A" w:rsidRDefault="00B816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7017AB"/>
    <w:multiLevelType w:val="multilevel"/>
    <w:tmpl w:val="87287A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4F45227"/>
    <w:multiLevelType w:val="multilevel"/>
    <w:tmpl w:val="DE3C48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C8F6BA3"/>
    <w:multiLevelType w:val="multilevel"/>
    <w:tmpl w:val="3B0EDD26"/>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2">
    <w:nsid w:val="3D6C0C51"/>
    <w:multiLevelType w:val="multilevel"/>
    <w:tmpl w:val="6B32CA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7B81C5F"/>
    <w:multiLevelType w:val="multilevel"/>
    <w:tmpl w:val="42E253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4B8D3414"/>
    <w:multiLevelType w:val="multilevel"/>
    <w:tmpl w:val="3BE64D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4D15517E"/>
    <w:multiLevelType w:val="multilevel"/>
    <w:tmpl w:val="2BBE71B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63211CB"/>
    <w:multiLevelType w:val="multilevel"/>
    <w:tmpl w:val="A6FA5D9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C3C20A9"/>
    <w:multiLevelType w:val="multilevel"/>
    <w:tmpl w:val="5AE4602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4">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4CC27D0"/>
    <w:multiLevelType w:val="multilevel"/>
    <w:tmpl w:val="1C844E8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8372ACC"/>
    <w:multiLevelType w:val="multilevel"/>
    <w:tmpl w:val="00726E30"/>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4">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6">
    <w:nsid w:val="7BD4379D"/>
    <w:multiLevelType w:val="multilevel"/>
    <w:tmpl w:val="90B63C3E"/>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6"/>
  </w:num>
  <w:num w:numId="4">
    <w:abstractNumId w:val="69"/>
  </w:num>
  <w:num w:numId="5">
    <w:abstractNumId w:val="73"/>
  </w:num>
  <w:num w:numId="6">
    <w:abstractNumId w:val="54"/>
  </w:num>
  <w:num w:numId="7">
    <w:abstractNumId w:val="11"/>
  </w:num>
  <w:num w:numId="8">
    <w:abstractNumId w:val="29"/>
  </w:num>
  <w:num w:numId="9">
    <w:abstractNumId w:val="9"/>
  </w:num>
  <w:num w:numId="10">
    <w:abstractNumId w:val="4"/>
  </w:num>
  <w:num w:numId="11">
    <w:abstractNumId w:val="1"/>
  </w:num>
  <w:num w:numId="12">
    <w:abstractNumId w:val="17"/>
  </w:num>
  <w:num w:numId="13">
    <w:abstractNumId w:val="2"/>
  </w:num>
  <w:num w:numId="14">
    <w:abstractNumId w:val="6"/>
  </w:num>
  <w:num w:numId="15">
    <w:abstractNumId w:val="28"/>
  </w:num>
  <w:num w:numId="16">
    <w:abstractNumId w:val="13"/>
  </w:num>
  <w:num w:numId="17">
    <w:abstractNumId w:val="22"/>
  </w:num>
  <w:num w:numId="18">
    <w:abstractNumId w:val="33"/>
  </w:num>
  <w:num w:numId="19">
    <w:abstractNumId w:val="77"/>
    <w:lvlOverride w:ilvl="0">
      <w:startOverride w:val="1"/>
    </w:lvlOverride>
  </w:num>
  <w:num w:numId="20">
    <w:abstractNumId w:val="39"/>
  </w:num>
  <w:num w:numId="21">
    <w:abstractNumId w:val="27"/>
  </w:num>
  <w:num w:numId="22">
    <w:abstractNumId w:val="46"/>
  </w:num>
  <w:num w:numId="23">
    <w:abstractNumId w:val="53"/>
  </w:num>
  <w:num w:numId="24">
    <w:abstractNumId w:val="52"/>
  </w:num>
  <w:num w:numId="25">
    <w:abstractNumId w:val="67"/>
  </w:num>
  <w:num w:numId="26">
    <w:abstractNumId w:val="7"/>
  </w:num>
  <w:num w:numId="27">
    <w:abstractNumId w:val="5"/>
  </w:num>
  <w:num w:numId="28">
    <w:abstractNumId w:val="35"/>
  </w:num>
  <w:num w:numId="29">
    <w:abstractNumId w:val="48"/>
  </w:num>
  <w:num w:numId="30">
    <w:abstractNumId w:val="64"/>
  </w:num>
  <w:num w:numId="31">
    <w:abstractNumId w:val="37"/>
  </w:num>
  <w:num w:numId="32">
    <w:abstractNumId w:val="51"/>
  </w:num>
  <w:num w:numId="33">
    <w:abstractNumId w:val="74"/>
  </w:num>
  <w:num w:numId="34">
    <w:abstractNumId w:val="24"/>
  </w:num>
  <w:num w:numId="35">
    <w:abstractNumId w:val="12"/>
  </w:num>
  <w:num w:numId="36">
    <w:abstractNumId w:val="19"/>
  </w:num>
  <w:num w:numId="37">
    <w:abstractNumId w:val="41"/>
  </w:num>
  <w:num w:numId="38">
    <w:abstractNumId w:val="45"/>
  </w:num>
  <w:num w:numId="39">
    <w:abstractNumId w:val="56"/>
  </w:num>
  <w:num w:numId="40">
    <w:abstractNumId w:val="38"/>
  </w:num>
  <w:num w:numId="41">
    <w:abstractNumId w:val="59"/>
  </w:num>
  <w:num w:numId="42">
    <w:abstractNumId w:val="68"/>
  </w:num>
  <w:num w:numId="43">
    <w:abstractNumId w:val="57"/>
  </w:num>
  <w:num w:numId="44">
    <w:abstractNumId w:val="58"/>
  </w:num>
  <w:num w:numId="45">
    <w:abstractNumId w:val="65"/>
  </w:num>
  <w:num w:numId="46">
    <w:abstractNumId w:val="43"/>
  </w:num>
  <w:num w:numId="47">
    <w:abstractNumId w:val="31"/>
  </w:num>
  <w:num w:numId="48">
    <w:abstractNumId w:val="44"/>
  </w:num>
  <w:num w:numId="49">
    <w:abstractNumId w:val="21"/>
  </w:num>
  <w:num w:numId="50">
    <w:abstractNumId w:val="71"/>
  </w:num>
  <w:num w:numId="51">
    <w:abstractNumId w:val="61"/>
  </w:num>
  <w:num w:numId="52">
    <w:abstractNumId w:val="23"/>
  </w:num>
  <w:num w:numId="53">
    <w:abstractNumId w:val="26"/>
  </w:num>
  <w:num w:numId="54">
    <w:abstractNumId w:val="30"/>
  </w:num>
  <w:num w:numId="55">
    <w:abstractNumId w:val="62"/>
  </w:num>
  <w:num w:numId="56">
    <w:abstractNumId w:val="32"/>
  </w:num>
  <w:num w:numId="57">
    <w:abstractNumId w:val="78"/>
  </w:num>
  <w:num w:numId="58">
    <w:abstractNumId w:val="3"/>
  </w:num>
  <w:num w:numId="59">
    <w:abstractNumId w:val="47"/>
  </w:num>
  <w:num w:numId="60">
    <w:abstractNumId w:val="36"/>
  </w:num>
  <w:num w:numId="61">
    <w:abstractNumId w:val="20"/>
  </w:num>
  <w:num w:numId="62">
    <w:abstractNumId w:val="63"/>
  </w:num>
  <w:num w:numId="63">
    <w:abstractNumId w:val="25"/>
  </w:num>
  <w:num w:numId="64">
    <w:abstractNumId w:val="75"/>
  </w:num>
  <w:num w:numId="65">
    <w:abstractNumId w:val="70"/>
  </w:num>
  <w:num w:numId="66">
    <w:abstractNumId w:val="8"/>
  </w:num>
  <w:num w:numId="67">
    <w:abstractNumId w:val="14"/>
  </w:num>
  <w:num w:numId="68">
    <w:abstractNumId w:val="0"/>
  </w:num>
  <w:num w:numId="69">
    <w:abstractNumId w:val="66"/>
  </w:num>
  <w:num w:numId="70">
    <w:abstractNumId w:val="42"/>
  </w:num>
  <w:num w:numId="71">
    <w:abstractNumId w:val="50"/>
  </w:num>
  <w:num w:numId="72">
    <w:abstractNumId w:val="72"/>
  </w:num>
  <w:num w:numId="73">
    <w:abstractNumId w:val="60"/>
  </w:num>
  <w:num w:numId="74">
    <w:abstractNumId w:val="18"/>
  </w:num>
  <w:num w:numId="75">
    <w:abstractNumId w:val="10"/>
  </w:num>
  <w:num w:numId="76">
    <w:abstractNumId w:val="49"/>
  </w:num>
  <w:num w:numId="77">
    <w:abstractNumId w:val="40"/>
  </w:num>
  <w:num w:numId="78">
    <w:abstractNumId w:val="55"/>
  </w:num>
  <w:num w:numId="79">
    <w:abstractNumId w:val="7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6DA1"/>
    <w:rsid w:val="00036E0F"/>
    <w:rsid w:val="0004221E"/>
    <w:rsid w:val="000B722E"/>
    <w:rsid w:val="00102AD9"/>
    <w:rsid w:val="0017306D"/>
    <w:rsid w:val="00193557"/>
    <w:rsid w:val="0020039A"/>
    <w:rsid w:val="00224532"/>
    <w:rsid w:val="00227E6A"/>
    <w:rsid w:val="00245FD8"/>
    <w:rsid w:val="00275FB7"/>
    <w:rsid w:val="0028175A"/>
    <w:rsid w:val="00284178"/>
    <w:rsid w:val="002F312F"/>
    <w:rsid w:val="003056ED"/>
    <w:rsid w:val="0031499A"/>
    <w:rsid w:val="00335F7E"/>
    <w:rsid w:val="00344CF3"/>
    <w:rsid w:val="00385F7A"/>
    <w:rsid w:val="003B188F"/>
    <w:rsid w:val="004B2AB9"/>
    <w:rsid w:val="004E18CD"/>
    <w:rsid w:val="004F2A98"/>
    <w:rsid w:val="004F5168"/>
    <w:rsid w:val="00523480"/>
    <w:rsid w:val="0052700C"/>
    <w:rsid w:val="005B6C0F"/>
    <w:rsid w:val="005B743A"/>
    <w:rsid w:val="005E2A86"/>
    <w:rsid w:val="00616137"/>
    <w:rsid w:val="00644970"/>
    <w:rsid w:val="006633B2"/>
    <w:rsid w:val="0068146B"/>
    <w:rsid w:val="00687369"/>
    <w:rsid w:val="006A117B"/>
    <w:rsid w:val="006D5E32"/>
    <w:rsid w:val="006F0D9F"/>
    <w:rsid w:val="007754FC"/>
    <w:rsid w:val="00792196"/>
    <w:rsid w:val="007A3A6D"/>
    <w:rsid w:val="007A5EF8"/>
    <w:rsid w:val="007E255D"/>
    <w:rsid w:val="008159AF"/>
    <w:rsid w:val="008345E5"/>
    <w:rsid w:val="0087433C"/>
    <w:rsid w:val="00877C16"/>
    <w:rsid w:val="00892BF1"/>
    <w:rsid w:val="009113B2"/>
    <w:rsid w:val="00921B2E"/>
    <w:rsid w:val="009872AD"/>
    <w:rsid w:val="00992859"/>
    <w:rsid w:val="009A68AE"/>
    <w:rsid w:val="009D31F3"/>
    <w:rsid w:val="009D5A43"/>
    <w:rsid w:val="009F1C56"/>
    <w:rsid w:val="009F3FA9"/>
    <w:rsid w:val="00A13965"/>
    <w:rsid w:val="00A21006"/>
    <w:rsid w:val="00A41631"/>
    <w:rsid w:val="00B148FD"/>
    <w:rsid w:val="00B15736"/>
    <w:rsid w:val="00B20F40"/>
    <w:rsid w:val="00B8166A"/>
    <w:rsid w:val="00C21C1F"/>
    <w:rsid w:val="00C312F9"/>
    <w:rsid w:val="00C708E7"/>
    <w:rsid w:val="00CA7844"/>
    <w:rsid w:val="00D55098"/>
    <w:rsid w:val="00D74465"/>
    <w:rsid w:val="00D75252"/>
    <w:rsid w:val="00D85C41"/>
    <w:rsid w:val="00DA1FD4"/>
    <w:rsid w:val="00DC4485"/>
    <w:rsid w:val="00DC66BD"/>
    <w:rsid w:val="00DE2C9E"/>
    <w:rsid w:val="00E96C15"/>
    <w:rsid w:val="00EA2FDC"/>
    <w:rsid w:val="00F3609F"/>
    <w:rsid w:val="00FB220E"/>
    <w:rsid w:val="00FD1A2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30"/>
      </w:numPr>
    </w:pPr>
  </w:style>
  <w:style w:type="numbering" w:customStyle="1" w:styleId="Estilo6">
    <w:name w:val="Estilo6"/>
    <w:uiPriority w:val="99"/>
    <w:rsid w:val="004B2AB9"/>
    <w:pPr>
      <w:numPr>
        <w:numId w:val="31"/>
      </w:numPr>
    </w:pPr>
  </w:style>
  <w:style w:type="numbering" w:customStyle="1" w:styleId="Estilo7">
    <w:name w:val="Estilo7"/>
    <w:uiPriority w:val="99"/>
    <w:rsid w:val="004B2AB9"/>
    <w:pPr>
      <w:numPr>
        <w:numId w:val="32"/>
      </w:numPr>
    </w:pPr>
  </w:style>
  <w:style w:type="numbering" w:customStyle="1" w:styleId="Estilo8">
    <w:name w:val="Estilo8"/>
    <w:uiPriority w:val="99"/>
    <w:rsid w:val="004B2AB9"/>
    <w:pPr>
      <w:numPr>
        <w:numId w:val="33"/>
      </w:numPr>
    </w:pPr>
  </w:style>
  <w:style w:type="numbering" w:customStyle="1" w:styleId="Estilo9">
    <w:name w:val="Estilo9"/>
    <w:uiPriority w:val="99"/>
    <w:rsid w:val="004B2AB9"/>
    <w:pPr>
      <w:numPr>
        <w:numId w:val="34"/>
      </w:numPr>
    </w:pPr>
  </w:style>
  <w:style w:type="numbering" w:customStyle="1" w:styleId="Estilo10">
    <w:name w:val="Estilo10"/>
    <w:uiPriority w:val="99"/>
    <w:rsid w:val="004B2AB9"/>
    <w:pPr>
      <w:numPr>
        <w:numId w:val="35"/>
      </w:numPr>
    </w:pPr>
  </w:style>
  <w:style w:type="numbering" w:customStyle="1" w:styleId="Estilo11">
    <w:name w:val="Estilo11"/>
    <w:uiPriority w:val="99"/>
    <w:rsid w:val="004B2AB9"/>
    <w:pPr>
      <w:numPr>
        <w:numId w:val="36"/>
      </w:numPr>
    </w:pPr>
  </w:style>
  <w:style w:type="numbering" w:customStyle="1" w:styleId="Estilo12">
    <w:name w:val="Estilo12"/>
    <w:uiPriority w:val="99"/>
    <w:rsid w:val="004B2AB9"/>
    <w:pPr>
      <w:numPr>
        <w:numId w:val="37"/>
      </w:numPr>
    </w:pPr>
  </w:style>
  <w:style w:type="numbering" w:customStyle="1" w:styleId="Estilo13">
    <w:name w:val="Estilo13"/>
    <w:uiPriority w:val="99"/>
    <w:rsid w:val="004B2AB9"/>
    <w:pPr>
      <w:numPr>
        <w:numId w:val="38"/>
      </w:numPr>
    </w:pPr>
  </w:style>
  <w:style w:type="numbering" w:customStyle="1" w:styleId="Estilo14">
    <w:name w:val="Estilo14"/>
    <w:uiPriority w:val="99"/>
    <w:rsid w:val="004B2AB9"/>
    <w:pPr>
      <w:numPr>
        <w:numId w:val="39"/>
      </w:numPr>
    </w:pPr>
  </w:style>
  <w:style w:type="numbering" w:customStyle="1" w:styleId="Estilo15">
    <w:name w:val="Estilo15"/>
    <w:uiPriority w:val="99"/>
    <w:rsid w:val="004B2AB9"/>
    <w:pPr>
      <w:numPr>
        <w:numId w:val="40"/>
      </w:numPr>
    </w:pPr>
  </w:style>
  <w:style w:type="numbering" w:customStyle="1" w:styleId="Estilo16">
    <w:name w:val="Estilo16"/>
    <w:uiPriority w:val="99"/>
    <w:rsid w:val="004B2AB9"/>
    <w:pPr>
      <w:numPr>
        <w:numId w:val="41"/>
      </w:numPr>
    </w:pPr>
  </w:style>
  <w:style w:type="numbering" w:customStyle="1" w:styleId="Estilo17">
    <w:name w:val="Estilo17"/>
    <w:uiPriority w:val="99"/>
    <w:rsid w:val="004B2AB9"/>
    <w:pPr>
      <w:numPr>
        <w:numId w:val="42"/>
      </w:numPr>
    </w:pPr>
  </w:style>
  <w:style w:type="numbering" w:customStyle="1" w:styleId="Estilo18">
    <w:name w:val="Estilo18"/>
    <w:uiPriority w:val="99"/>
    <w:rsid w:val="004B2AB9"/>
    <w:pPr>
      <w:numPr>
        <w:numId w:val="43"/>
      </w:numPr>
    </w:pPr>
  </w:style>
  <w:style w:type="numbering" w:customStyle="1" w:styleId="Estilo19">
    <w:name w:val="Estilo19"/>
    <w:uiPriority w:val="99"/>
    <w:rsid w:val="004B2AB9"/>
    <w:pPr>
      <w:numPr>
        <w:numId w:val="44"/>
      </w:numPr>
    </w:pPr>
  </w:style>
  <w:style w:type="numbering" w:customStyle="1" w:styleId="Estilo20">
    <w:name w:val="Estilo20"/>
    <w:uiPriority w:val="99"/>
    <w:rsid w:val="004B2AB9"/>
    <w:pPr>
      <w:numPr>
        <w:numId w:val="45"/>
      </w:numPr>
    </w:pPr>
  </w:style>
  <w:style w:type="numbering" w:customStyle="1" w:styleId="Estilo21">
    <w:name w:val="Estilo21"/>
    <w:uiPriority w:val="99"/>
    <w:rsid w:val="004B2AB9"/>
    <w:pPr>
      <w:numPr>
        <w:numId w:val="46"/>
      </w:numPr>
    </w:pPr>
  </w:style>
  <w:style w:type="numbering" w:customStyle="1" w:styleId="Estilo22">
    <w:name w:val="Estilo22"/>
    <w:uiPriority w:val="99"/>
    <w:rsid w:val="004B2AB9"/>
    <w:pPr>
      <w:numPr>
        <w:numId w:val="47"/>
      </w:numPr>
    </w:pPr>
  </w:style>
  <w:style w:type="numbering" w:customStyle="1" w:styleId="Estilo23">
    <w:name w:val="Estilo23"/>
    <w:uiPriority w:val="99"/>
    <w:rsid w:val="004B2AB9"/>
    <w:pPr>
      <w:numPr>
        <w:numId w:val="48"/>
      </w:numPr>
    </w:pPr>
  </w:style>
  <w:style w:type="numbering" w:customStyle="1" w:styleId="Estilo24">
    <w:name w:val="Estilo24"/>
    <w:uiPriority w:val="99"/>
    <w:rsid w:val="004B2AB9"/>
    <w:pPr>
      <w:numPr>
        <w:numId w:val="49"/>
      </w:numPr>
    </w:pPr>
  </w:style>
  <w:style w:type="numbering" w:customStyle="1" w:styleId="Estilo25">
    <w:name w:val="Estilo25"/>
    <w:uiPriority w:val="99"/>
    <w:rsid w:val="004B2AB9"/>
    <w:pPr>
      <w:numPr>
        <w:numId w:val="50"/>
      </w:numPr>
    </w:pPr>
  </w:style>
  <w:style w:type="numbering" w:customStyle="1" w:styleId="Estilo26">
    <w:name w:val="Estilo26"/>
    <w:uiPriority w:val="99"/>
    <w:rsid w:val="004B2AB9"/>
    <w:pPr>
      <w:numPr>
        <w:numId w:val="51"/>
      </w:numPr>
    </w:pPr>
  </w:style>
  <w:style w:type="numbering" w:customStyle="1" w:styleId="Estilo27">
    <w:name w:val="Estilo27"/>
    <w:uiPriority w:val="99"/>
    <w:rsid w:val="004B2AB9"/>
    <w:pPr>
      <w:numPr>
        <w:numId w:val="52"/>
      </w:numPr>
    </w:pPr>
  </w:style>
  <w:style w:type="numbering" w:customStyle="1" w:styleId="Estilo28">
    <w:name w:val="Estilo28"/>
    <w:uiPriority w:val="99"/>
    <w:rsid w:val="004B2AB9"/>
    <w:pPr>
      <w:numPr>
        <w:numId w:val="53"/>
      </w:numPr>
    </w:pPr>
  </w:style>
  <w:style w:type="numbering" w:customStyle="1" w:styleId="Estilo29">
    <w:name w:val="Estilo29"/>
    <w:uiPriority w:val="99"/>
    <w:rsid w:val="004B2AB9"/>
    <w:pPr>
      <w:numPr>
        <w:numId w:val="54"/>
      </w:numPr>
    </w:pPr>
  </w:style>
  <w:style w:type="numbering" w:customStyle="1" w:styleId="Estilo30">
    <w:name w:val="Estilo30"/>
    <w:uiPriority w:val="99"/>
    <w:rsid w:val="004B2AB9"/>
    <w:pPr>
      <w:numPr>
        <w:numId w:val="55"/>
      </w:numPr>
    </w:pPr>
  </w:style>
  <w:style w:type="numbering" w:customStyle="1" w:styleId="Estilo31">
    <w:name w:val="Estilo31"/>
    <w:uiPriority w:val="99"/>
    <w:rsid w:val="004B2AB9"/>
    <w:pPr>
      <w:numPr>
        <w:numId w:val="56"/>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17956</Words>
  <Characters>98759</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2017-04-21T13:29:00Z</cp:lastPrinted>
  <dcterms:created xsi:type="dcterms:W3CDTF">2017-04-24T21:44:00Z</dcterms:created>
  <dcterms:modified xsi:type="dcterms:W3CDTF">2017-04-24T21:44:00Z</dcterms:modified>
</cp:coreProperties>
</file>