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1E35" w:rsidRDefault="00581E3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1E35" w:rsidRDefault="00581E35" w:rsidP="007B5395">
                            <w:pPr>
                              <w:ind w:left="142"/>
                              <w:jc w:val="center"/>
                              <w:rPr>
                                <w:rFonts w:ascii="Verdana" w:hAnsi="Verdana"/>
                                <w:b/>
                              </w:rPr>
                            </w:pPr>
                          </w:p>
                          <w:p w:rsidR="00581E35" w:rsidRDefault="00581E35"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1E35" w:rsidRPr="00103622" w:rsidRDefault="00581E35" w:rsidP="007B5395">
                            <w:pPr>
                              <w:ind w:left="142"/>
                              <w:jc w:val="center"/>
                              <w:rPr>
                                <w:rFonts w:ascii="Century Gothic" w:hAnsi="Century Gothic" w:cs="Arial"/>
                                <w:b/>
                                <w:sz w:val="32"/>
                                <w:szCs w:val="32"/>
                                <w:lang w:val="es-MX"/>
                              </w:rPr>
                            </w:pPr>
                          </w:p>
                          <w:p w:rsidR="00581E35" w:rsidRDefault="00581E3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81E35" w:rsidRDefault="00581E35" w:rsidP="007B5395">
                            <w:pPr>
                              <w:jc w:val="center"/>
                              <w:rPr>
                                <w:rFonts w:ascii="Century Gothic" w:hAnsi="Century Gothic" w:cs="Arial"/>
                                <w:b/>
                                <w:sz w:val="28"/>
                                <w:szCs w:val="32"/>
                              </w:rPr>
                            </w:pPr>
                          </w:p>
                          <w:p w:rsidR="00581E35" w:rsidRDefault="00581E35" w:rsidP="007B5395">
                            <w:pPr>
                              <w:jc w:val="center"/>
                              <w:rPr>
                                <w:rFonts w:ascii="Century Gothic" w:hAnsi="Century Gothic" w:cs="Arial"/>
                                <w:b/>
                                <w:sz w:val="28"/>
                                <w:szCs w:val="32"/>
                              </w:rPr>
                            </w:pPr>
                          </w:p>
                          <w:p w:rsidR="00581E35" w:rsidRPr="00D94CE2" w:rsidRDefault="00581E3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1E35" w:rsidRPr="00D94CE2" w:rsidRDefault="00581E3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81E35" w:rsidRPr="00F40D69" w:rsidRDefault="00581E35" w:rsidP="007B5395">
                            <w:pPr>
                              <w:ind w:left="142"/>
                              <w:jc w:val="center"/>
                              <w:rPr>
                                <w:rFonts w:ascii="Century Gothic" w:hAnsi="Century Gothic" w:cs="Arial"/>
                                <w:b/>
                                <w:sz w:val="28"/>
                                <w:szCs w:val="28"/>
                              </w:rPr>
                            </w:pPr>
                          </w:p>
                          <w:p w:rsidR="00581E35" w:rsidRDefault="00581E35" w:rsidP="007B5395">
                            <w:pPr>
                              <w:ind w:left="142"/>
                              <w:jc w:val="center"/>
                              <w:rPr>
                                <w:rFonts w:ascii="Century Gothic" w:hAnsi="Century Gothic" w:cs="Arial"/>
                                <w:b/>
                                <w:sz w:val="28"/>
                                <w:szCs w:val="28"/>
                                <w:lang w:val="es-MX"/>
                              </w:rPr>
                            </w:pPr>
                          </w:p>
                          <w:p w:rsidR="00581E35" w:rsidRPr="00103622" w:rsidRDefault="00581E3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1E35" w:rsidRPr="005F6C94" w:rsidRDefault="00581E35" w:rsidP="007B5395">
                            <w:pPr>
                              <w:ind w:left="142"/>
                              <w:rPr>
                                <w:rFonts w:ascii="Century Gothic" w:hAnsi="Century Gothic"/>
                                <w:b/>
                                <w:sz w:val="28"/>
                                <w:szCs w:val="28"/>
                                <w:lang w:val="es-MX"/>
                              </w:rPr>
                            </w:pPr>
                          </w:p>
                          <w:p w:rsidR="00581E35" w:rsidRPr="00F20F42" w:rsidRDefault="00581E35" w:rsidP="007B5395">
                            <w:pPr>
                              <w:jc w:val="center"/>
                              <w:rPr>
                                <w:rFonts w:ascii="Century Gothic" w:hAnsi="Century Gothic" w:cs="Century Gothic"/>
                                <w:b/>
                                <w:bCs/>
                                <w:sz w:val="28"/>
                                <w:szCs w:val="28"/>
                              </w:rPr>
                            </w:pPr>
                            <w:r w:rsidRPr="00F20F42">
                              <w:rPr>
                                <w:rFonts w:ascii="Century Gothic" w:hAnsi="Century Gothic" w:cs="Century Gothic"/>
                                <w:b/>
                                <w:bCs/>
                                <w:sz w:val="28"/>
                                <w:szCs w:val="28"/>
                              </w:rPr>
                              <w:t xml:space="preserve">OBJETO: </w:t>
                            </w:r>
                            <w:r w:rsidR="00834C77" w:rsidRPr="00F20F42">
                              <w:rPr>
                                <w:rFonts w:ascii="Century Gothic" w:hAnsi="Century Gothic" w:cs="Century Gothic"/>
                                <w:b/>
                                <w:bCs/>
                                <w:sz w:val="28"/>
                                <w:szCs w:val="28"/>
                              </w:rPr>
                              <w:t>ADQUISICIÓN DE TALADROS NEUMÁTICOS PARA LA PLANTA ENGARRAFADORA DE ZONA COMERCIAL GUAYARAMERIN</w:t>
                            </w:r>
                          </w:p>
                          <w:p w:rsidR="00581E35" w:rsidRPr="00F20F42" w:rsidRDefault="00581E35" w:rsidP="007B5395">
                            <w:pPr>
                              <w:jc w:val="center"/>
                              <w:rPr>
                                <w:rFonts w:ascii="Century Gothic" w:hAnsi="Century Gothic" w:cs="Century Gothic"/>
                                <w:b/>
                                <w:bCs/>
                                <w:sz w:val="28"/>
                                <w:szCs w:val="28"/>
                              </w:rPr>
                            </w:pPr>
                          </w:p>
                          <w:p w:rsidR="00581E35" w:rsidRPr="00F20F42" w:rsidRDefault="00581E35" w:rsidP="007B5395">
                            <w:pPr>
                              <w:jc w:val="center"/>
                              <w:rPr>
                                <w:rFonts w:ascii="Century Gothic" w:hAnsi="Century Gothic" w:cs="Century Gothic"/>
                                <w:b/>
                                <w:bCs/>
                                <w:sz w:val="28"/>
                                <w:szCs w:val="28"/>
                              </w:rPr>
                            </w:pPr>
                            <w:r w:rsidRPr="00F20F42">
                              <w:rPr>
                                <w:rFonts w:ascii="Century Gothic" w:hAnsi="Century Gothic" w:cs="Century Gothic"/>
                                <w:b/>
                                <w:bCs/>
                                <w:sz w:val="28"/>
                                <w:szCs w:val="28"/>
                              </w:rPr>
                              <w:t xml:space="preserve">CODIGO: </w:t>
                            </w:r>
                            <w:r w:rsidR="00834C77" w:rsidRPr="00F20F42">
                              <w:rPr>
                                <w:rFonts w:ascii="Century Gothic" w:hAnsi="Century Gothic" w:cs="Century Gothic"/>
                                <w:b/>
                                <w:bCs/>
                                <w:sz w:val="28"/>
                                <w:szCs w:val="28"/>
                              </w:rPr>
                              <w:t>GCC-CDL-DCAM-19-17</w:t>
                            </w:r>
                          </w:p>
                          <w:p w:rsidR="00581E35" w:rsidRPr="00F20F42" w:rsidRDefault="00581E35" w:rsidP="007B5395">
                            <w:pPr>
                              <w:jc w:val="center"/>
                              <w:rPr>
                                <w:rFonts w:ascii="Century Gothic" w:hAnsi="Century Gothic" w:cs="Century Gothic"/>
                                <w:b/>
                                <w:bCs/>
                                <w:sz w:val="28"/>
                                <w:szCs w:val="28"/>
                              </w:rPr>
                            </w:pPr>
                          </w:p>
                          <w:p w:rsidR="00581E35" w:rsidRPr="00F20F42" w:rsidRDefault="00581E35" w:rsidP="007B5395">
                            <w:pPr>
                              <w:jc w:val="center"/>
                              <w:rPr>
                                <w:rFonts w:ascii="Century Gothic" w:hAnsi="Century Gothic" w:cs="Century Gothic"/>
                                <w:b/>
                                <w:bCs/>
                                <w:sz w:val="28"/>
                                <w:szCs w:val="28"/>
                              </w:rPr>
                            </w:pPr>
                          </w:p>
                          <w:p w:rsidR="00581E35" w:rsidRPr="00F20F42" w:rsidRDefault="00581E35" w:rsidP="007B5395">
                            <w:pPr>
                              <w:jc w:val="center"/>
                              <w:rPr>
                                <w:rFonts w:ascii="Century Gothic" w:hAnsi="Century Gothic"/>
                                <w:b/>
                                <w:sz w:val="28"/>
                                <w:szCs w:val="28"/>
                                <w:lang w:val="es-ES_tradnl"/>
                              </w:rPr>
                            </w:pPr>
                            <w:r w:rsidRPr="00F20F42">
                              <w:rPr>
                                <w:rFonts w:ascii="Century Gothic" w:hAnsi="Century Gothic" w:cs="Century Gothic"/>
                                <w:b/>
                                <w:bCs/>
                                <w:sz w:val="28"/>
                                <w:szCs w:val="28"/>
                              </w:rPr>
                              <w:t>(PRIMERA CONVOCATORIA</w:t>
                            </w:r>
                            <w:r w:rsidRPr="00F20F42">
                              <w:rPr>
                                <w:rFonts w:ascii="Century Gothic" w:hAnsi="Century Gothic"/>
                                <w:b/>
                                <w:sz w:val="28"/>
                                <w:szCs w:val="28"/>
                                <w:lang w:val="es-ES_tradnl"/>
                              </w:rPr>
                              <w:t>)</w:t>
                            </w:r>
                          </w:p>
                          <w:p w:rsidR="00581E35" w:rsidRPr="00103622" w:rsidRDefault="00581E35" w:rsidP="007B5395">
                            <w:pPr>
                              <w:jc w:val="center"/>
                              <w:rPr>
                                <w:rFonts w:ascii="Century Gothic" w:hAnsi="Century Gothic"/>
                                <w:sz w:val="32"/>
                                <w:szCs w:val="32"/>
                                <w:lang w:val="es-ES_tradnl"/>
                              </w:rPr>
                            </w:pPr>
                          </w:p>
                          <w:p w:rsidR="00581E35" w:rsidRPr="00103622" w:rsidRDefault="00581E35" w:rsidP="007B5395">
                            <w:pPr>
                              <w:ind w:right="930"/>
                              <w:jc w:val="center"/>
                              <w:rPr>
                                <w:rFonts w:ascii="Century Gothic" w:hAnsi="Century Gothic"/>
                                <w:sz w:val="32"/>
                                <w:szCs w:val="32"/>
                                <w:lang w:val="es-ES_tradnl"/>
                              </w:rPr>
                            </w:pPr>
                          </w:p>
                          <w:p w:rsidR="00581E35" w:rsidRPr="00103622" w:rsidRDefault="00581E35" w:rsidP="007B5395">
                            <w:pPr>
                              <w:ind w:right="930"/>
                              <w:jc w:val="center"/>
                              <w:rPr>
                                <w:rFonts w:ascii="Century Gothic" w:hAnsi="Century Gothic"/>
                                <w:sz w:val="32"/>
                                <w:szCs w:val="32"/>
                                <w:lang w:val="es-ES_tradnl"/>
                              </w:rPr>
                            </w:pPr>
                          </w:p>
                          <w:p w:rsidR="00581E35" w:rsidRDefault="00581E35" w:rsidP="007B5395">
                            <w:pPr>
                              <w:ind w:right="930"/>
                              <w:jc w:val="center"/>
                              <w:rPr>
                                <w:rFonts w:ascii="Century Gothic" w:hAnsi="Century Gothic"/>
                                <w:lang w:val="es-ES_tradnl"/>
                              </w:rPr>
                            </w:pPr>
                          </w:p>
                          <w:p w:rsidR="00581E35" w:rsidRPr="009C5A35" w:rsidRDefault="00581E3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581E35" w:rsidRDefault="00581E3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81E35" w:rsidRDefault="00581E35" w:rsidP="007B5395">
                      <w:pPr>
                        <w:ind w:left="142"/>
                        <w:jc w:val="center"/>
                        <w:rPr>
                          <w:rFonts w:ascii="Verdana" w:hAnsi="Verdana"/>
                          <w:b/>
                        </w:rPr>
                      </w:pPr>
                    </w:p>
                    <w:p w:rsidR="00581E35" w:rsidRDefault="00581E35"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81E35" w:rsidRPr="00103622" w:rsidRDefault="00581E35" w:rsidP="007B5395">
                      <w:pPr>
                        <w:ind w:left="142"/>
                        <w:jc w:val="center"/>
                        <w:rPr>
                          <w:rFonts w:ascii="Century Gothic" w:hAnsi="Century Gothic" w:cs="Arial"/>
                          <w:b/>
                          <w:sz w:val="32"/>
                          <w:szCs w:val="32"/>
                          <w:lang w:val="es-MX"/>
                        </w:rPr>
                      </w:pPr>
                    </w:p>
                    <w:p w:rsidR="00581E35" w:rsidRDefault="00581E3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81E35" w:rsidRDefault="00581E35" w:rsidP="007B5395">
                      <w:pPr>
                        <w:jc w:val="center"/>
                        <w:rPr>
                          <w:rFonts w:ascii="Century Gothic" w:hAnsi="Century Gothic" w:cs="Arial"/>
                          <w:b/>
                          <w:sz w:val="28"/>
                          <w:szCs w:val="32"/>
                        </w:rPr>
                      </w:pPr>
                    </w:p>
                    <w:p w:rsidR="00581E35" w:rsidRDefault="00581E35" w:rsidP="007B5395">
                      <w:pPr>
                        <w:jc w:val="center"/>
                        <w:rPr>
                          <w:rFonts w:ascii="Century Gothic" w:hAnsi="Century Gothic" w:cs="Arial"/>
                          <w:b/>
                          <w:sz w:val="28"/>
                          <w:szCs w:val="32"/>
                        </w:rPr>
                      </w:pPr>
                    </w:p>
                    <w:p w:rsidR="00581E35" w:rsidRPr="00D94CE2" w:rsidRDefault="00581E3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81E35" w:rsidRPr="00D94CE2" w:rsidRDefault="00581E3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81E35" w:rsidRPr="00F40D69" w:rsidRDefault="00581E35" w:rsidP="007B5395">
                      <w:pPr>
                        <w:ind w:left="142"/>
                        <w:jc w:val="center"/>
                        <w:rPr>
                          <w:rFonts w:ascii="Century Gothic" w:hAnsi="Century Gothic" w:cs="Arial"/>
                          <w:b/>
                          <w:sz w:val="28"/>
                          <w:szCs w:val="28"/>
                        </w:rPr>
                      </w:pPr>
                    </w:p>
                    <w:p w:rsidR="00581E35" w:rsidRDefault="00581E35" w:rsidP="007B5395">
                      <w:pPr>
                        <w:ind w:left="142"/>
                        <w:jc w:val="center"/>
                        <w:rPr>
                          <w:rFonts w:ascii="Century Gothic" w:hAnsi="Century Gothic" w:cs="Arial"/>
                          <w:b/>
                          <w:sz w:val="28"/>
                          <w:szCs w:val="28"/>
                          <w:lang w:val="es-MX"/>
                        </w:rPr>
                      </w:pPr>
                    </w:p>
                    <w:p w:rsidR="00581E35" w:rsidRPr="00103622" w:rsidRDefault="00581E3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81E35" w:rsidRPr="005F6C94" w:rsidRDefault="00581E35" w:rsidP="007B5395">
                      <w:pPr>
                        <w:ind w:left="142"/>
                        <w:rPr>
                          <w:rFonts w:ascii="Century Gothic" w:hAnsi="Century Gothic"/>
                          <w:b/>
                          <w:sz w:val="28"/>
                          <w:szCs w:val="28"/>
                          <w:lang w:val="es-MX"/>
                        </w:rPr>
                      </w:pPr>
                    </w:p>
                    <w:p w:rsidR="00581E35" w:rsidRPr="00F20F42" w:rsidRDefault="00581E35" w:rsidP="007B5395">
                      <w:pPr>
                        <w:jc w:val="center"/>
                        <w:rPr>
                          <w:rFonts w:ascii="Century Gothic" w:hAnsi="Century Gothic" w:cs="Century Gothic"/>
                          <w:b/>
                          <w:bCs/>
                          <w:sz w:val="28"/>
                          <w:szCs w:val="28"/>
                        </w:rPr>
                      </w:pPr>
                      <w:r w:rsidRPr="00F20F42">
                        <w:rPr>
                          <w:rFonts w:ascii="Century Gothic" w:hAnsi="Century Gothic" w:cs="Century Gothic"/>
                          <w:b/>
                          <w:bCs/>
                          <w:sz w:val="28"/>
                          <w:szCs w:val="28"/>
                        </w:rPr>
                        <w:t xml:space="preserve">OBJETO: </w:t>
                      </w:r>
                      <w:r w:rsidR="00834C77" w:rsidRPr="00F20F42">
                        <w:rPr>
                          <w:rFonts w:ascii="Century Gothic" w:hAnsi="Century Gothic" w:cs="Century Gothic"/>
                          <w:b/>
                          <w:bCs/>
                          <w:sz w:val="28"/>
                          <w:szCs w:val="28"/>
                        </w:rPr>
                        <w:t>ADQUISICIÓN DE TALADROS NEUMÁTICOS PARA LA PLANTA ENGARRAFADORA D</w:t>
                      </w:r>
                      <w:bookmarkStart w:id="1" w:name="_GoBack"/>
                      <w:bookmarkEnd w:id="1"/>
                      <w:r w:rsidR="00834C77" w:rsidRPr="00F20F42">
                        <w:rPr>
                          <w:rFonts w:ascii="Century Gothic" w:hAnsi="Century Gothic" w:cs="Century Gothic"/>
                          <w:b/>
                          <w:bCs/>
                          <w:sz w:val="28"/>
                          <w:szCs w:val="28"/>
                        </w:rPr>
                        <w:t>E ZONA COMERCIAL GUAYARAMERIN</w:t>
                      </w:r>
                    </w:p>
                    <w:p w:rsidR="00581E35" w:rsidRPr="00F20F42" w:rsidRDefault="00581E35" w:rsidP="007B5395">
                      <w:pPr>
                        <w:jc w:val="center"/>
                        <w:rPr>
                          <w:rFonts w:ascii="Century Gothic" w:hAnsi="Century Gothic" w:cs="Century Gothic"/>
                          <w:b/>
                          <w:bCs/>
                          <w:sz w:val="28"/>
                          <w:szCs w:val="28"/>
                        </w:rPr>
                      </w:pPr>
                    </w:p>
                    <w:p w:rsidR="00581E35" w:rsidRPr="00F20F42" w:rsidRDefault="00581E35" w:rsidP="007B5395">
                      <w:pPr>
                        <w:jc w:val="center"/>
                        <w:rPr>
                          <w:rFonts w:ascii="Century Gothic" w:hAnsi="Century Gothic" w:cs="Century Gothic"/>
                          <w:b/>
                          <w:bCs/>
                          <w:sz w:val="28"/>
                          <w:szCs w:val="28"/>
                        </w:rPr>
                      </w:pPr>
                      <w:r w:rsidRPr="00F20F42">
                        <w:rPr>
                          <w:rFonts w:ascii="Century Gothic" w:hAnsi="Century Gothic" w:cs="Century Gothic"/>
                          <w:b/>
                          <w:bCs/>
                          <w:sz w:val="28"/>
                          <w:szCs w:val="28"/>
                        </w:rPr>
                        <w:t xml:space="preserve">CODIGO: </w:t>
                      </w:r>
                      <w:r w:rsidR="00834C77" w:rsidRPr="00F20F42">
                        <w:rPr>
                          <w:rFonts w:ascii="Century Gothic" w:hAnsi="Century Gothic" w:cs="Century Gothic"/>
                          <w:b/>
                          <w:bCs/>
                          <w:sz w:val="28"/>
                          <w:szCs w:val="28"/>
                        </w:rPr>
                        <w:t>GCC-CDL-DCAM-19-17</w:t>
                      </w:r>
                    </w:p>
                    <w:p w:rsidR="00581E35" w:rsidRPr="00F20F42" w:rsidRDefault="00581E35" w:rsidP="007B5395">
                      <w:pPr>
                        <w:jc w:val="center"/>
                        <w:rPr>
                          <w:rFonts w:ascii="Century Gothic" w:hAnsi="Century Gothic" w:cs="Century Gothic"/>
                          <w:b/>
                          <w:bCs/>
                          <w:sz w:val="28"/>
                          <w:szCs w:val="28"/>
                        </w:rPr>
                      </w:pPr>
                    </w:p>
                    <w:p w:rsidR="00581E35" w:rsidRPr="00F20F42" w:rsidRDefault="00581E35" w:rsidP="007B5395">
                      <w:pPr>
                        <w:jc w:val="center"/>
                        <w:rPr>
                          <w:rFonts w:ascii="Century Gothic" w:hAnsi="Century Gothic" w:cs="Century Gothic"/>
                          <w:b/>
                          <w:bCs/>
                          <w:sz w:val="28"/>
                          <w:szCs w:val="28"/>
                        </w:rPr>
                      </w:pPr>
                    </w:p>
                    <w:p w:rsidR="00581E35" w:rsidRPr="00F20F42" w:rsidRDefault="00581E35" w:rsidP="007B5395">
                      <w:pPr>
                        <w:jc w:val="center"/>
                        <w:rPr>
                          <w:rFonts w:ascii="Century Gothic" w:hAnsi="Century Gothic"/>
                          <w:b/>
                          <w:sz w:val="28"/>
                          <w:szCs w:val="28"/>
                          <w:lang w:val="es-ES_tradnl"/>
                        </w:rPr>
                      </w:pPr>
                      <w:r w:rsidRPr="00F20F42">
                        <w:rPr>
                          <w:rFonts w:ascii="Century Gothic" w:hAnsi="Century Gothic" w:cs="Century Gothic"/>
                          <w:b/>
                          <w:bCs/>
                          <w:sz w:val="28"/>
                          <w:szCs w:val="28"/>
                        </w:rPr>
                        <w:t>(PRIMERA CONVOCATORIA</w:t>
                      </w:r>
                      <w:r w:rsidRPr="00F20F42">
                        <w:rPr>
                          <w:rFonts w:ascii="Century Gothic" w:hAnsi="Century Gothic"/>
                          <w:b/>
                          <w:sz w:val="28"/>
                          <w:szCs w:val="28"/>
                          <w:lang w:val="es-ES_tradnl"/>
                        </w:rPr>
                        <w:t>)</w:t>
                      </w:r>
                    </w:p>
                    <w:p w:rsidR="00581E35" w:rsidRPr="00103622" w:rsidRDefault="00581E35" w:rsidP="007B5395">
                      <w:pPr>
                        <w:jc w:val="center"/>
                        <w:rPr>
                          <w:rFonts w:ascii="Century Gothic" w:hAnsi="Century Gothic"/>
                          <w:sz w:val="32"/>
                          <w:szCs w:val="32"/>
                          <w:lang w:val="es-ES_tradnl"/>
                        </w:rPr>
                      </w:pPr>
                    </w:p>
                    <w:p w:rsidR="00581E35" w:rsidRPr="00103622" w:rsidRDefault="00581E35" w:rsidP="007B5395">
                      <w:pPr>
                        <w:ind w:right="930"/>
                        <w:jc w:val="center"/>
                        <w:rPr>
                          <w:rFonts w:ascii="Century Gothic" w:hAnsi="Century Gothic"/>
                          <w:sz w:val="32"/>
                          <w:szCs w:val="32"/>
                          <w:lang w:val="es-ES_tradnl"/>
                        </w:rPr>
                      </w:pPr>
                    </w:p>
                    <w:p w:rsidR="00581E35" w:rsidRPr="00103622" w:rsidRDefault="00581E35" w:rsidP="007B5395">
                      <w:pPr>
                        <w:ind w:right="930"/>
                        <w:jc w:val="center"/>
                        <w:rPr>
                          <w:rFonts w:ascii="Century Gothic" w:hAnsi="Century Gothic"/>
                          <w:sz w:val="32"/>
                          <w:szCs w:val="32"/>
                          <w:lang w:val="es-ES_tradnl"/>
                        </w:rPr>
                      </w:pPr>
                    </w:p>
                    <w:p w:rsidR="00581E35" w:rsidRDefault="00581E35" w:rsidP="007B5395">
                      <w:pPr>
                        <w:ind w:right="930"/>
                        <w:jc w:val="center"/>
                        <w:rPr>
                          <w:rFonts w:ascii="Century Gothic" w:hAnsi="Century Gothic"/>
                          <w:lang w:val="es-ES_tradnl"/>
                        </w:rPr>
                      </w:pPr>
                    </w:p>
                    <w:p w:rsidR="00581E35" w:rsidRPr="009C5A35" w:rsidRDefault="00581E3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81E35" w:rsidRPr="00AD6AF2" w:rsidRDefault="00581E35" w:rsidP="00795A5A">
                            <w:pPr>
                              <w:ind w:right="930"/>
                              <w:jc w:val="center"/>
                              <w:rPr>
                                <w:rFonts w:ascii="Century Gothic" w:hAnsi="Century Gothic"/>
                                <w:sz w:val="14"/>
                                <w:lang w:val="es-ES_tradnl"/>
                              </w:rPr>
                            </w:pPr>
                          </w:p>
                          <w:p w:rsidR="00581E35" w:rsidRPr="00AD6AF2" w:rsidRDefault="00581E3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81E35" w:rsidRPr="00AD6AF2" w:rsidRDefault="00581E35" w:rsidP="00795A5A">
                      <w:pPr>
                        <w:ind w:right="930"/>
                        <w:jc w:val="center"/>
                        <w:rPr>
                          <w:rFonts w:ascii="Century Gothic" w:hAnsi="Century Gothic"/>
                          <w:sz w:val="14"/>
                          <w:lang w:val="es-ES_tradnl"/>
                        </w:rPr>
                      </w:pPr>
                    </w:p>
                    <w:p w:rsidR="00581E35" w:rsidRPr="00AD6AF2" w:rsidRDefault="00581E3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B67DCE" w:rsidP="00A75DC0">
            <w:pPr>
              <w:jc w:val="center"/>
              <w:rPr>
                <w:rFonts w:ascii="Calibri" w:eastAsia="Calibri" w:hAnsi="Calibri" w:cs="Arial"/>
                <w:b/>
                <w:color w:val="000000"/>
                <w:sz w:val="16"/>
                <w:szCs w:val="16"/>
              </w:rPr>
            </w:pPr>
            <w:r w:rsidRPr="00EE4292">
              <w:rPr>
                <w:rFonts w:ascii="Calibri" w:eastAsia="Calibri" w:hAnsi="Calibri" w:cs="Arial"/>
                <w:b/>
                <w:sz w:val="16"/>
                <w:szCs w:val="16"/>
              </w:rPr>
              <w:t>Lic. Omar Alejandro Palma Luna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67DC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67DC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67DC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B67DCE">
        <w:trPr>
          <w:trHeight w:val="567"/>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B67DCE">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B67DCE">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B67DCE">
            <w:pPr>
              <w:jc w:val="center"/>
              <w:rPr>
                <w:rFonts w:asciiTheme="minorHAnsi" w:hAnsiTheme="minorHAnsi" w:cstheme="minorHAnsi"/>
                <w:color w:val="000000"/>
                <w:sz w:val="22"/>
                <w:szCs w:val="22"/>
              </w:rPr>
            </w:pPr>
            <w:r w:rsidRPr="006F470A">
              <w:rPr>
                <w:rFonts w:asciiTheme="minorHAnsi" w:hAnsiTheme="minorHAnsi" w:cstheme="minorHAnsi"/>
                <w:sz w:val="22"/>
                <w:szCs w:val="22"/>
              </w:rPr>
              <w:t>Hora:</w:t>
            </w:r>
          </w:p>
        </w:tc>
        <w:tc>
          <w:tcPr>
            <w:tcW w:w="3337" w:type="dxa"/>
            <w:vAlign w:val="center"/>
          </w:tcPr>
          <w:p w:rsidR="00B72A35" w:rsidRPr="00EE4292" w:rsidRDefault="00B67DCE" w:rsidP="00D81FC8">
            <w:pPr>
              <w:jc w:val="both"/>
              <w:rPr>
                <w:rFonts w:asciiTheme="minorHAnsi" w:hAnsiTheme="minorHAnsi" w:cstheme="minorHAnsi"/>
                <w:sz w:val="22"/>
                <w:szCs w:val="22"/>
                <w:lang w:val="es-ES_tradnl"/>
              </w:rPr>
            </w:pPr>
            <w:r w:rsidRPr="00EE4292">
              <w:rPr>
                <w:rFonts w:asciiTheme="minorHAnsi" w:hAnsiTheme="minorHAnsi" w:cstheme="minorHAnsi"/>
                <w:i/>
                <w:sz w:val="16"/>
                <w:szCs w:val="16"/>
              </w:rPr>
              <w:t>N/A  No aplica</w:t>
            </w:r>
          </w:p>
        </w:tc>
      </w:tr>
      <w:tr w:rsidR="00103622" w:rsidRPr="006F470A" w:rsidTr="00B67DCE">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EE4292" w:rsidRDefault="00103622" w:rsidP="00D81FC8">
            <w:pPr>
              <w:jc w:val="both"/>
              <w:rPr>
                <w:rFonts w:asciiTheme="minorHAnsi" w:hAnsiTheme="minorHAnsi" w:cstheme="minorHAnsi"/>
                <w:sz w:val="22"/>
                <w:szCs w:val="22"/>
              </w:rPr>
            </w:pPr>
          </w:p>
        </w:tc>
      </w:tr>
      <w:tr w:rsidR="00CF5080" w:rsidRPr="006F470A" w:rsidTr="00B67DCE">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B67DCE">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EE4292" w:rsidRDefault="00B67DCE" w:rsidP="00D81FC8">
            <w:pPr>
              <w:jc w:val="both"/>
              <w:rPr>
                <w:rFonts w:asciiTheme="minorHAnsi" w:hAnsiTheme="minorHAnsi" w:cstheme="minorHAnsi"/>
                <w:b/>
                <w:sz w:val="18"/>
                <w:szCs w:val="22"/>
              </w:rPr>
            </w:pPr>
            <w:r w:rsidRPr="00EE4292">
              <w:rPr>
                <w:rFonts w:asciiTheme="minorHAnsi" w:hAnsiTheme="minorHAnsi" w:cstheme="minorHAnsi"/>
                <w:i/>
                <w:sz w:val="16"/>
                <w:szCs w:val="16"/>
              </w:rPr>
              <w:t>N/A  No aplica</w:t>
            </w:r>
          </w:p>
        </w:tc>
      </w:tr>
      <w:tr w:rsidR="00FC0C68" w:rsidRPr="006F470A" w:rsidTr="00B67DCE">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EE4292" w:rsidRDefault="00FC0C68" w:rsidP="00D81FC8">
            <w:pPr>
              <w:jc w:val="both"/>
              <w:rPr>
                <w:rFonts w:asciiTheme="minorHAnsi" w:hAnsiTheme="minorHAnsi" w:cstheme="minorHAnsi"/>
                <w:b/>
                <w:sz w:val="16"/>
                <w:szCs w:val="16"/>
              </w:rPr>
            </w:pPr>
          </w:p>
        </w:tc>
      </w:tr>
      <w:tr w:rsidR="00103622" w:rsidRPr="006F470A" w:rsidTr="00B67DCE">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6F470A" w:rsidRDefault="00103622" w:rsidP="00B67DCE">
            <w:pPr>
              <w:jc w:val="both"/>
              <w:rPr>
                <w:rFonts w:asciiTheme="minorHAnsi" w:hAnsiTheme="minorHAnsi" w:cstheme="minorHAnsi"/>
                <w:sz w:val="22"/>
                <w:szCs w:val="22"/>
                <w:lang w:val="es-ES_tradnl"/>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B67DCE">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B67DCE">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337" w:type="dxa"/>
            <w:vAlign w:val="center"/>
          </w:tcPr>
          <w:p w:rsidR="00103622" w:rsidRPr="00EE4292" w:rsidRDefault="00B67DCE" w:rsidP="00D81FC8">
            <w:pPr>
              <w:jc w:val="both"/>
              <w:rPr>
                <w:rFonts w:asciiTheme="minorHAnsi" w:hAnsiTheme="minorHAnsi" w:cstheme="minorHAnsi"/>
                <w:b/>
                <w:sz w:val="22"/>
                <w:szCs w:val="22"/>
              </w:rPr>
            </w:pPr>
            <w:r w:rsidRPr="00EE4292">
              <w:rPr>
                <w:rFonts w:asciiTheme="minorHAnsi" w:hAnsiTheme="minorHAnsi" w:cstheme="minorHAnsi"/>
                <w:i/>
                <w:sz w:val="16"/>
                <w:szCs w:val="16"/>
              </w:rPr>
              <w:t>N/A  No aplica</w:t>
            </w:r>
          </w:p>
        </w:tc>
      </w:tr>
      <w:tr w:rsidR="00103622" w:rsidRPr="006F470A" w:rsidTr="00B67DCE">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EE4292" w:rsidRDefault="00103622" w:rsidP="00D81FC8">
            <w:pPr>
              <w:jc w:val="both"/>
              <w:rPr>
                <w:rFonts w:asciiTheme="minorHAnsi" w:hAnsiTheme="minorHAnsi" w:cstheme="minorHAnsi"/>
                <w:sz w:val="22"/>
                <w:szCs w:val="22"/>
              </w:rPr>
            </w:pPr>
          </w:p>
        </w:tc>
      </w:tr>
      <w:tr w:rsidR="00103622" w:rsidRPr="006F470A" w:rsidTr="00B67DCE">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B72A35" w:rsidRPr="006F470A" w:rsidRDefault="00103622" w:rsidP="00B67DCE">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103622" w:rsidRPr="006F470A" w:rsidRDefault="00103622" w:rsidP="00B67DCE">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B67DCE">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854597" w:rsidRPr="00EE4292" w:rsidRDefault="00B67DCE" w:rsidP="00D81FC8">
            <w:pPr>
              <w:jc w:val="both"/>
              <w:rPr>
                <w:rFonts w:asciiTheme="minorHAnsi" w:hAnsiTheme="minorHAnsi" w:cstheme="minorHAnsi"/>
                <w:sz w:val="22"/>
                <w:szCs w:val="22"/>
              </w:rPr>
            </w:pPr>
            <w:r w:rsidRPr="00EE4292">
              <w:rPr>
                <w:rFonts w:asciiTheme="minorHAnsi" w:hAnsiTheme="minorHAnsi" w:cstheme="minorHAnsi"/>
                <w:i/>
                <w:sz w:val="16"/>
                <w:szCs w:val="16"/>
              </w:rPr>
              <w:t>N/A  No aplica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EE4292"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Pr="006F470A" w:rsidRDefault="00103622" w:rsidP="000778A5">
            <w:pPr>
              <w:rPr>
                <w:rFonts w:asciiTheme="minorHAnsi" w:hAnsiTheme="minorHAnsi" w:cstheme="minorHAnsi"/>
                <w:sz w:val="22"/>
                <w:szCs w:val="22"/>
              </w:rPr>
            </w:pPr>
            <w:r w:rsidRPr="006F470A">
              <w:rPr>
                <w:rFonts w:asciiTheme="minorHAnsi" w:hAnsiTheme="minorHAnsi" w:cstheme="minorHAnsi"/>
                <w:sz w:val="22"/>
                <w:szCs w:val="22"/>
              </w:rPr>
              <w:t>Fecha:</w:t>
            </w:r>
            <w:r w:rsidR="000778A5">
              <w:rPr>
                <w:rFonts w:asciiTheme="minorHAnsi" w:hAnsiTheme="minorHAnsi" w:cstheme="minorHAnsi"/>
                <w:sz w:val="22"/>
                <w:szCs w:val="22"/>
              </w:rPr>
              <w:t xml:space="preserve"> 16/05/17</w:t>
            </w:r>
          </w:p>
        </w:tc>
        <w:tc>
          <w:tcPr>
            <w:tcW w:w="1088" w:type="dxa"/>
            <w:vAlign w:val="center"/>
          </w:tcPr>
          <w:p w:rsidR="00103622" w:rsidRPr="006F470A"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r w:rsidR="009D65D8">
              <w:rPr>
                <w:rFonts w:asciiTheme="minorHAnsi" w:hAnsiTheme="minorHAnsi" w:cstheme="minorHAnsi"/>
                <w:sz w:val="22"/>
                <w:szCs w:val="22"/>
              </w:rPr>
              <w:t>15:00</w:t>
            </w:r>
          </w:p>
        </w:tc>
        <w:tc>
          <w:tcPr>
            <w:tcW w:w="3337" w:type="dxa"/>
            <w:vAlign w:val="center"/>
          </w:tcPr>
          <w:p w:rsidR="00103622" w:rsidRPr="00EE4292" w:rsidRDefault="00581E35" w:rsidP="00D81FC8">
            <w:pPr>
              <w:jc w:val="both"/>
              <w:rPr>
                <w:rFonts w:asciiTheme="minorHAnsi" w:hAnsiTheme="minorHAnsi" w:cstheme="minorHAnsi"/>
                <w:i/>
                <w:sz w:val="16"/>
                <w:szCs w:val="16"/>
              </w:rPr>
            </w:pPr>
            <w:r w:rsidRPr="00EE4292">
              <w:rPr>
                <w:rFonts w:asciiTheme="minorHAnsi" w:hAnsiTheme="minorHAnsi" w:cstheme="minorHAnsi"/>
                <w:b/>
                <w:sz w:val="16"/>
                <w:szCs w:val="16"/>
              </w:rPr>
              <w:t>UNIDAD DE CONTRATACIONES, YPFB</w:t>
            </w:r>
            <w:r w:rsidRPr="00EE4292">
              <w:rPr>
                <w:rFonts w:asciiTheme="minorHAnsi" w:hAnsiTheme="minorHAnsi" w:cstheme="minorHAnsi"/>
                <w:sz w:val="16"/>
                <w:szCs w:val="16"/>
              </w:rPr>
              <w:t>, AV. HEROES DEL CHACO FINAL S</w:t>
            </w:r>
            <w:r w:rsidR="003C06C0">
              <w:rPr>
                <w:rFonts w:asciiTheme="minorHAnsi" w:hAnsiTheme="minorHAnsi" w:cstheme="minorHAnsi"/>
                <w:sz w:val="16"/>
                <w:szCs w:val="16"/>
              </w:rPr>
              <w:t>/N. BARRIO LOS ALMENDROS. RIBER</w:t>
            </w:r>
            <w:r w:rsidRPr="00EE4292">
              <w:rPr>
                <w:rFonts w:asciiTheme="minorHAnsi" w:hAnsiTheme="minorHAnsi" w:cstheme="minorHAnsi"/>
                <w:sz w:val="16"/>
                <w:szCs w:val="16"/>
              </w:rPr>
              <w:t>A</w:t>
            </w:r>
            <w:r w:rsidR="003C06C0">
              <w:rPr>
                <w:rFonts w:asciiTheme="minorHAnsi" w:hAnsiTheme="minorHAnsi" w:cstheme="minorHAnsi"/>
                <w:sz w:val="16"/>
                <w:szCs w:val="16"/>
              </w:rPr>
              <w:t>L</w:t>
            </w:r>
            <w:r w:rsidRPr="00EE4292">
              <w:rPr>
                <w:rFonts w:asciiTheme="minorHAnsi" w:hAnsiTheme="minorHAnsi" w:cstheme="minorHAnsi"/>
                <w:sz w:val="16"/>
                <w:szCs w:val="16"/>
              </w:rPr>
              <w:t xml:space="preserve">TA - BENI </w:t>
            </w:r>
          </w:p>
          <w:p w:rsidR="00854597" w:rsidRPr="00EE4292" w:rsidRDefault="00854597" w:rsidP="00581E35">
            <w:pPr>
              <w:jc w:val="both"/>
              <w:rPr>
                <w:rFonts w:asciiTheme="minorHAnsi" w:hAnsiTheme="minorHAnsi" w:cstheme="minorHAnsi"/>
                <w:sz w:val="22"/>
                <w:szCs w:val="22"/>
              </w:rPr>
            </w:pPr>
            <w:r w:rsidRPr="00EE4292">
              <w:rPr>
                <w:rFonts w:asciiTheme="minorHAnsi" w:hAnsiTheme="minorHAnsi" w:cstheme="minorHAnsi"/>
                <w:b/>
                <w:sz w:val="16"/>
                <w:szCs w:val="16"/>
              </w:rPr>
              <w:t>Responsable:</w:t>
            </w:r>
            <w:r w:rsidRPr="00EE4292">
              <w:rPr>
                <w:rFonts w:asciiTheme="minorHAnsi" w:hAnsiTheme="minorHAnsi" w:cstheme="minorHAnsi"/>
                <w:sz w:val="16"/>
                <w:szCs w:val="16"/>
              </w:rPr>
              <w:t xml:space="preserve"> </w:t>
            </w:r>
            <w:r w:rsidR="00581E35" w:rsidRPr="00EE4292">
              <w:rPr>
                <w:rFonts w:asciiTheme="minorHAnsi" w:hAnsiTheme="minorHAnsi" w:cstheme="minorHAnsi"/>
                <w:i/>
                <w:sz w:val="16"/>
                <w:szCs w:val="16"/>
              </w:rPr>
              <w:t xml:space="preserve">Lic. Omar Alejandro Palma Luna </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EE4292" w:rsidRDefault="00103622" w:rsidP="00D81FC8">
            <w:pPr>
              <w:jc w:val="both"/>
              <w:rPr>
                <w:rFonts w:asciiTheme="minorHAnsi" w:hAnsiTheme="minorHAnsi" w:cstheme="minorHAnsi"/>
                <w:sz w:val="22"/>
                <w:szCs w:val="22"/>
              </w:rPr>
            </w:pPr>
          </w:p>
        </w:tc>
      </w:tr>
      <w:tr w:rsidR="005B5A07" w:rsidRPr="006F470A" w:rsidTr="00D81FC8">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Pr="006F470A"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r w:rsidR="009D65D8">
              <w:rPr>
                <w:rFonts w:asciiTheme="minorHAnsi" w:hAnsiTheme="minorHAnsi" w:cstheme="minorHAnsi"/>
                <w:sz w:val="22"/>
                <w:szCs w:val="22"/>
              </w:rPr>
              <w:t xml:space="preserve"> 16/05/17</w:t>
            </w:r>
          </w:p>
        </w:tc>
        <w:tc>
          <w:tcPr>
            <w:tcW w:w="1138" w:type="dxa"/>
            <w:gridSpan w:val="2"/>
            <w:vAlign w:val="center"/>
          </w:tcPr>
          <w:p w:rsidR="005B5A07" w:rsidRPr="006F470A"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9D65D8">
              <w:rPr>
                <w:rFonts w:asciiTheme="minorHAnsi" w:hAnsiTheme="minorHAnsi" w:cstheme="minorHAnsi"/>
                <w:sz w:val="22"/>
                <w:szCs w:val="22"/>
              </w:rPr>
              <w:t xml:space="preserve"> 15:30</w:t>
            </w:r>
          </w:p>
        </w:tc>
        <w:tc>
          <w:tcPr>
            <w:tcW w:w="3337" w:type="dxa"/>
            <w:vAlign w:val="center"/>
          </w:tcPr>
          <w:p w:rsidR="00581E35" w:rsidRPr="00EE4292" w:rsidRDefault="00581E35" w:rsidP="00581E35">
            <w:pPr>
              <w:jc w:val="both"/>
              <w:rPr>
                <w:rFonts w:asciiTheme="minorHAnsi" w:hAnsiTheme="minorHAnsi" w:cstheme="minorHAnsi"/>
                <w:i/>
                <w:sz w:val="16"/>
                <w:szCs w:val="16"/>
              </w:rPr>
            </w:pPr>
            <w:r w:rsidRPr="00EE4292">
              <w:rPr>
                <w:rFonts w:asciiTheme="minorHAnsi" w:hAnsiTheme="minorHAnsi" w:cstheme="minorHAnsi"/>
                <w:b/>
                <w:sz w:val="16"/>
                <w:szCs w:val="16"/>
              </w:rPr>
              <w:t>UNIDAD DE CONTRATACIONES, YPFB</w:t>
            </w:r>
            <w:r w:rsidRPr="00EE4292">
              <w:rPr>
                <w:rFonts w:asciiTheme="minorHAnsi" w:hAnsiTheme="minorHAnsi" w:cstheme="minorHAnsi"/>
                <w:sz w:val="16"/>
                <w:szCs w:val="16"/>
              </w:rPr>
              <w:t xml:space="preserve">, AV. HEROES DEL CHACO FINAL S/N. BARRIO LOS ALMENDROS. </w:t>
            </w:r>
            <w:r w:rsidR="003C06C0">
              <w:rPr>
                <w:rFonts w:asciiTheme="minorHAnsi" w:hAnsiTheme="minorHAnsi" w:cstheme="minorHAnsi"/>
                <w:sz w:val="16"/>
                <w:szCs w:val="16"/>
              </w:rPr>
              <w:t xml:space="preserve"> </w:t>
            </w:r>
            <w:r w:rsidR="003C06C0">
              <w:rPr>
                <w:rFonts w:asciiTheme="minorHAnsi" w:hAnsiTheme="minorHAnsi" w:cstheme="minorHAnsi"/>
                <w:sz w:val="16"/>
                <w:szCs w:val="16"/>
              </w:rPr>
              <w:t>RIBER</w:t>
            </w:r>
            <w:r w:rsidR="003C06C0" w:rsidRPr="00EE4292">
              <w:rPr>
                <w:rFonts w:asciiTheme="minorHAnsi" w:hAnsiTheme="minorHAnsi" w:cstheme="minorHAnsi"/>
                <w:sz w:val="16"/>
                <w:szCs w:val="16"/>
              </w:rPr>
              <w:t>A</w:t>
            </w:r>
            <w:r w:rsidR="003C06C0">
              <w:rPr>
                <w:rFonts w:asciiTheme="minorHAnsi" w:hAnsiTheme="minorHAnsi" w:cstheme="minorHAnsi"/>
                <w:sz w:val="16"/>
                <w:szCs w:val="16"/>
              </w:rPr>
              <w:t>L</w:t>
            </w:r>
            <w:r w:rsidR="003C06C0" w:rsidRPr="00EE4292">
              <w:rPr>
                <w:rFonts w:asciiTheme="minorHAnsi" w:hAnsiTheme="minorHAnsi" w:cstheme="minorHAnsi"/>
                <w:sz w:val="16"/>
                <w:szCs w:val="16"/>
              </w:rPr>
              <w:t>TA</w:t>
            </w:r>
            <w:r w:rsidR="003C06C0" w:rsidRPr="00EE4292">
              <w:rPr>
                <w:rFonts w:asciiTheme="minorHAnsi" w:hAnsiTheme="minorHAnsi" w:cstheme="minorHAnsi"/>
                <w:sz w:val="16"/>
                <w:szCs w:val="16"/>
              </w:rPr>
              <w:t xml:space="preserve"> </w:t>
            </w:r>
            <w:bookmarkStart w:id="0" w:name="_GoBack"/>
            <w:bookmarkEnd w:id="0"/>
            <w:r w:rsidRPr="00EE4292">
              <w:rPr>
                <w:rFonts w:asciiTheme="minorHAnsi" w:hAnsiTheme="minorHAnsi" w:cstheme="minorHAnsi"/>
                <w:sz w:val="16"/>
                <w:szCs w:val="16"/>
              </w:rPr>
              <w:t xml:space="preserve"> - BENI </w:t>
            </w:r>
          </w:p>
          <w:p w:rsidR="005B5A07" w:rsidRPr="00EE4292" w:rsidRDefault="00581E35" w:rsidP="00581E35">
            <w:pPr>
              <w:jc w:val="both"/>
              <w:rPr>
                <w:rFonts w:asciiTheme="minorHAnsi" w:hAnsiTheme="minorHAnsi" w:cstheme="minorHAnsi"/>
                <w:sz w:val="22"/>
                <w:szCs w:val="22"/>
                <w:lang w:val="es-BO"/>
              </w:rPr>
            </w:pPr>
            <w:r w:rsidRPr="00EE4292">
              <w:rPr>
                <w:rFonts w:asciiTheme="minorHAnsi" w:hAnsiTheme="minorHAnsi" w:cstheme="minorHAnsi"/>
                <w:b/>
                <w:sz w:val="16"/>
                <w:szCs w:val="16"/>
              </w:rPr>
              <w:t>Responsable:</w:t>
            </w:r>
            <w:r w:rsidRPr="00EE4292">
              <w:rPr>
                <w:rFonts w:asciiTheme="minorHAnsi" w:hAnsiTheme="minorHAnsi" w:cstheme="minorHAnsi"/>
                <w:sz w:val="16"/>
                <w:szCs w:val="16"/>
              </w:rPr>
              <w:t xml:space="preserve"> </w:t>
            </w:r>
            <w:r w:rsidRPr="00EE4292">
              <w:rPr>
                <w:rFonts w:asciiTheme="minorHAnsi" w:hAnsiTheme="minorHAnsi" w:cstheme="minorHAnsi"/>
                <w:i/>
                <w:sz w:val="16"/>
                <w:szCs w:val="16"/>
              </w:rPr>
              <w:t>Lic. Omar Alejandro Palma Luna</w:t>
            </w:r>
          </w:p>
        </w:tc>
      </w:tr>
      <w:tr w:rsidR="005B5A07" w:rsidRPr="006F470A" w:rsidTr="00A75DC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231"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5B5A07" w:rsidRPr="006F470A" w:rsidRDefault="005B5A07" w:rsidP="009D65D8">
            <w:pPr>
              <w:jc w:val="cente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9D65D8" w:rsidRPr="00EE4292">
              <w:rPr>
                <w:rFonts w:asciiTheme="minorHAnsi" w:hAnsiTheme="minorHAnsi" w:cstheme="minorHAnsi"/>
                <w:i/>
                <w:sz w:val="16"/>
                <w:szCs w:val="16"/>
              </w:rPr>
              <w:t>16/08/2017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568" w:type="dxa"/>
            <w:gridSpan w:val="4"/>
            <w:vAlign w:val="center"/>
          </w:tcPr>
          <w:p w:rsidR="005B5A07" w:rsidRPr="006F470A" w:rsidRDefault="005B5A07" w:rsidP="009D65D8">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9D65D8" w:rsidRPr="00EE4292">
              <w:rPr>
                <w:rFonts w:asciiTheme="minorHAnsi" w:hAnsiTheme="minorHAnsi" w:cstheme="minorHAnsi"/>
                <w:i/>
                <w:sz w:val="16"/>
                <w:szCs w:val="22"/>
              </w:rPr>
              <w:t>15/09/2017</w:t>
            </w: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103622" w:rsidP="00E665F8">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p>
        </w:tc>
      </w:tr>
      <w:tr w:rsidR="002E3633" w:rsidRPr="006F470A"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665F8" w:rsidRPr="006F470A" w:rsidTr="00E665F8">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665F8" w:rsidRPr="00E665F8" w:rsidRDefault="00E665F8" w:rsidP="00E665F8">
            <w:pPr>
              <w:jc w:val="center"/>
              <w:rPr>
                <w:rFonts w:asciiTheme="minorHAnsi" w:hAnsiTheme="minorHAnsi" w:cs="Calibri"/>
                <w:color w:val="000000"/>
                <w:lang w:eastAsia="es-BO"/>
              </w:rPr>
            </w:pPr>
            <w:r w:rsidRPr="00E665F8">
              <w:rPr>
                <w:rFonts w:asciiTheme="minorHAnsi" w:hAnsiTheme="minorHAnsi" w:cs="Calibri"/>
                <w:color w:val="000000"/>
                <w:lang w:eastAsia="es-BO"/>
              </w:rPr>
              <w:t>1</w:t>
            </w:r>
          </w:p>
        </w:tc>
        <w:tc>
          <w:tcPr>
            <w:tcW w:w="3122" w:type="dxa"/>
            <w:tcBorders>
              <w:top w:val="nil"/>
              <w:left w:val="nil"/>
              <w:bottom w:val="single" w:sz="8" w:space="0" w:color="auto"/>
              <w:right w:val="single" w:sz="8" w:space="0" w:color="auto"/>
            </w:tcBorders>
            <w:shd w:val="clear" w:color="000000" w:fill="FFFFFF"/>
            <w:vAlign w:val="center"/>
          </w:tcPr>
          <w:p w:rsidR="00E665F8" w:rsidRPr="00E665F8" w:rsidRDefault="00E665F8" w:rsidP="00E665F8">
            <w:pPr>
              <w:jc w:val="both"/>
              <w:rPr>
                <w:rFonts w:asciiTheme="minorHAnsi" w:hAnsiTheme="minorHAnsi" w:cs="Calibri"/>
                <w:color w:val="000000"/>
                <w:lang w:eastAsia="es-BO"/>
              </w:rPr>
            </w:pPr>
            <w:r w:rsidRPr="00E665F8">
              <w:rPr>
                <w:rFonts w:asciiTheme="minorHAnsi" w:hAnsiTheme="minorHAnsi" w:cs="Calibri"/>
                <w:lang w:val="es-BO"/>
              </w:rPr>
              <w:t>TALADRO NEUMATICO  REVERSIBLE DE ½” BLUE POINT</w:t>
            </w:r>
          </w:p>
        </w:tc>
        <w:tc>
          <w:tcPr>
            <w:tcW w:w="1190" w:type="dxa"/>
            <w:tcBorders>
              <w:top w:val="nil"/>
              <w:left w:val="nil"/>
              <w:bottom w:val="single" w:sz="8" w:space="0" w:color="auto"/>
              <w:right w:val="single" w:sz="4" w:space="0" w:color="auto"/>
            </w:tcBorders>
            <w:shd w:val="clear" w:color="auto" w:fill="auto"/>
            <w:noWrap/>
            <w:vAlign w:val="center"/>
          </w:tcPr>
          <w:p w:rsidR="00E665F8" w:rsidRPr="00E665F8" w:rsidRDefault="00E665F8" w:rsidP="00E665F8">
            <w:pPr>
              <w:jc w:val="center"/>
              <w:rPr>
                <w:rFonts w:asciiTheme="minorHAnsi" w:hAnsiTheme="minorHAnsi" w:cs="Calibri"/>
                <w:color w:val="000000"/>
                <w:lang w:eastAsia="es-BO"/>
              </w:rPr>
            </w:pPr>
            <w:r w:rsidRPr="00E665F8">
              <w:rPr>
                <w:rFonts w:asciiTheme="minorHAnsi" w:hAnsiTheme="minorHAnsi" w:cs="Calibri"/>
                <w:color w:val="000000"/>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rsidR="00E665F8" w:rsidRPr="00E665F8" w:rsidRDefault="00E665F8" w:rsidP="00E665F8">
            <w:pPr>
              <w:jc w:val="center"/>
              <w:rPr>
                <w:rFonts w:asciiTheme="minorHAnsi" w:hAnsiTheme="minorHAnsi" w:cs="Calibri"/>
                <w:color w:val="000000"/>
                <w:lang w:eastAsia="es-BO"/>
              </w:rPr>
            </w:pPr>
            <w:r w:rsidRPr="00E665F8">
              <w:rPr>
                <w:rFonts w:asciiTheme="minorHAnsi" w:hAnsiTheme="minorHAnsi" w:cs="Calibri"/>
                <w:color w:val="000000"/>
                <w:lang w:eastAsia="es-BO"/>
              </w:rPr>
              <w:t>14</w:t>
            </w:r>
          </w:p>
        </w:tc>
        <w:tc>
          <w:tcPr>
            <w:tcW w:w="1322" w:type="dxa"/>
            <w:tcBorders>
              <w:top w:val="nil"/>
              <w:left w:val="nil"/>
              <w:bottom w:val="single" w:sz="8" w:space="0" w:color="auto"/>
              <w:right w:val="single" w:sz="8" w:space="0" w:color="auto"/>
            </w:tcBorders>
            <w:shd w:val="clear" w:color="auto" w:fill="auto"/>
            <w:vAlign w:val="center"/>
          </w:tcPr>
          <w:p w:rsidR="00E665F8" w:rsidRPr="00E665F8" w:rsidRDefault="00E665F8" w:rsidP="00E665F8">
            <w:pPr>
              <w:jc w:val="right"/>
              <w:rPr>
                <w:rFonts w:asciiTheme="minorHAnsi" w:hAnsiTheme="minorHAnsi" w:cs="Calibri"/>
                <w:color w:val="000000"/>
                <w:lang w:eastAsia="es-BO"/>
              </w:rPr>
            </w:pPr>
            <w:r w:rsidRPr="00E665F8">
              <w:rPr>
                <w:rFonts w:asciiTheme="minorHAnsi" w:hAnsiTheme="minorHAnsi" w:cs="Calibri"/>
                <w:color w:val="000000"/>
                <w:lang w:eastAsia="es-BO"/>
              </w:rPr>
              <w:t>2.576,35</w:t>
            </w:r>
          </w:p>
        </w:tc>
        <w:tc>
          <w:tcPr>
            <w:tcW w:w="1772" w:type="dxa"/>
            <w:tcBorders>
              <w:top w:val="nil"/>
              <w:left w:val="nil"/>
              <w:bottom w:val="single" w:sz="8" w:space="0" w:color="auto"/>
              <w:right w:val="single" w:sz="8" w:space="0" w:color="auto"/>
            </w:tcBorders>
            <w:shd w:val="clear" w:color="auto" w:fill="auto"/>
            <w:noWrap/>
            <w:vAlign w:val="center"/>
          </w:tcPr>
          <w:p w:rsidR="00E665F8" w:rsidRPr="00E665F8" w:rsidRDefault="00E665F8" w:rsidP="00E665F8">
            <w:pPr>
              <w:jc w:val="right"/>
              <w:rPr>
                <w:rFonts w:asciiTheme="minorHAnsi" w:hAnsiTheme="minorHAnsi" w:cs="Calibri"/>
                <w:color w:val="000000"/>
                <w:lang w:eastAsia="es-BO"/>
              </w:rPr>
            </w:pPr>
            <w:r w:rsidRPr="00E665F8">
              <w:rPr>
                <w:rFonts w:asciiTheme="minorHAnsi" w:hAnsiTheme="minorHAnsi" w:cs="Calibri"/>
                <w:color w:val="000000"/>
                <w:lang w:eastAsia="es-BO"/>
              </w:rPr>
              <w:t>36.068,90</w:t>
            </w:r>
          </w:p>
        </w:tc>
      </w:tr>
      <w:tr w:rsidR="00103622"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665F8" w:rsidRDefault="00E665F8" w:rsidP="00E665F8">
            <w:pPr>
              <w:jc w:val="right"/>
              <w:rPr>
                <w:rFonts w:asciiTheme="minorHAnsi" w:hAnsiTheme="minorHAnsi" w:cstheme="minorHAnsi"/>
                <w:b/>
                <w:color w:val="000000"/>
                <w:lang w:val="es-BO" w:eastAsia="es-BO"/>
              </w:rPr>
            </w:pPr>
            <w:r w:rsidRPr="00E665F8">
              <w:rPr>
                <w:rFonts w:asciiTheme="minorHAnsi" w:hAnsiTheme="minorHAnsi" w:cstheme="minorHAnsi"/>
                <w:b/>
                <w:color w:val="000000"/>
                <w:lang w:val="es-BO" w:eastAsia="es-BO"/>
              </w:rPr>
              <w:fldChar w:fldCharType="begin"/>
            </w:r>
            <w:r w:rsidRPr="00E665F8">
              <w:rPr>
                <w:rFonts w:asciiTheme="minorHAnsi" w:hAnsiTheme="minorHAnsi" w:cstheme="minorHAnsi"/>
                <w:b/>
                <w:color w:val="000000"/>
                <w:lang w:val="es-BO" w:eastAsia="es-BO"/>
              </w:rPr>
              <w:instrText xml:space="preserve"> =SUM(ABOVE) </w:instrText>
            </w:r>
            <w:r w:rsidRPr="00E665F8">
              <w:rPr>
                <w:rFonts w:asciiTheme="minorHAnsi" w:hAnsiTheme="minorHAnsi" w:cstheme="minorHAnsi"/>
                <w:b/>
                <w:color w:val="000000"/>
                <w:lang w:val="es-BO" w:eastAsia="es-BO"/>
              </w:rPr>
              <w:fldChar w:fldCharType="separate"/>
            </w:r>
            <w:r>
              <w:rPr>
                <w:rFonts w:asciiTheme="minorHAnsi" w:hAnsiTheme="minorHAnsi" w:cstheme="minorHAnsi"/>
                <w:b/>
                <w:noProof/>
                <w:color w:val="000000"/>
                <w:lang w:val="es-BO" w:eastAsia="es-BO"/>
              </w:rPr>
              <w:t>36</w:t>
            </w:r>
            <w:r w:rsidRPr="00E665F8">
              <w:rPr>
                <w:rFonts w:asciiTheme="minorHAnsi" w:hAnsiTheme="minorHAnsi" w:cstheme="minorHAnsi"/>
                <w:b/>
                <w:noProof/>
                <w:color w:val="000000"/>
                <w:lang w:val="es-BO" w:eastAsia="es-BO"/>
              </w:rPr>
              <w:t>.</w:t>
            </w:r>
            <w:r>
              <w:rPr>
                <w:rFonts w:asciiTheme="minorHAnsi" w:hAnsiTheme="minorHAnsi" w:cstheme="minorHAnsi"/>
                <w:b/>
                <w:noProof/>
                <w:color w:val="000000"/>
                <w:lang w:val="es-BO" w:eastAsia="es-BO"/>
              </w:rPr>
              <w:t>068</w:t>
            </w:r>
            <w:r w:rsidRPr="00E665F8">
              <w:rPr>
                <w:rFonts w:asciiTheme="minorHAnsi" w:hAnsiTheme="minorHAnsi" w:cstheme="minorHAnsi"/>
                <w:b/>
                <w:noProof/>
                <w:color w:val="000000"/>
                <w:lang w:val="es-BO" w:eastAsia="es-BO"/>
              </w:rPr>
              <w:t>,</w:t>
            </w:r>
            <w:r w:rsidRPr="00E665F8">
              <w:rPr>
                <w:rFonts w:asciiTheme="minorHAnsi" w:hAnsiTheme="minorHAnsi" w:cstheme="minorHAnsi"/>
                <w:b/>
                <w:color w:val="000000"/>
                <w:lang w:val="es-BO" w:eastAsia="es-BO"/>
              </w:rPr>
              <w:fldChar w:fldCharType="end"/>
            </w:r>
            <w:r>
              <w:rPr>
                <w:rFonts w:asciiTheme="minorHAnsi" w:hAnsiTheme="minorHAnsi" w:cstheme="minorHAnsi"/>
                <w:b/>
                <w:color w:val="000000"/>
                <w:lang w:val="es-BO" w:eastAsia="es-BO"/>
              </w:rPr>
              <w:t>90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E665F8">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F06F4A">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F06F4A">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F06F4A">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F06F4A">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F06F4A">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F06F4A">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F06F4A">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F06F4A">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06F4A">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F06F4A">
      <w:pPr>
        <w:pStyle w:val="Sinespaciado4"/>
        <w:numPr>
          <w:ilvl w:val="0"/>
          <w:numId w:val="33"/>
        </w:numPr>
        <w:ind w:left="851"/>
        <w:jc w:val="both"/>
      </w:pPr>
      <w:r w:rsidRPr="006F470A">
        <w:t>Que tengan sentencia ejecutoriada, con impedimento para ejercer el comercio.</w:t>
      </w:r>
    </w:p>
    <w:p w:rsidR="006A773C" w:rsidRPr="006F470A" w:rsidRDefault="006A773C" w:rsidP="00F06F4A">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06F4A">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F06F4A">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06F4A">
      <w:pPr>
        <w:pStyle w:val="Sinespaciado4"/>
        <w:numPr>
          <w:ilvl w:val="0"/>
          <w:numId w:val="33"/>
        </w:numPr>
        <w:ind w:left="851"/>
        <w:jc w:val="both"/>
      </w:pPr>
      <w:r w:rsidRPr="006F470A">
        <w:t>Que hubiesen declarado su disolución o quiebra.</w:t>
      </w:r>
    </w:p>
    <w:p w:rsidR="006A773C" w:rsidRPr="006F470A" w:rsidRDefault="006A773C" w:rsidP="00F06F4A">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F06F4A">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06F4A">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06F4A">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06F4A">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06F4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06F4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F06F4A">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F06F4A">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F06F4A">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F06F4A">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F06F4A">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F06F4A">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F06F4A">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F06F4A">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06F4A">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06F4A">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06F4A">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A72EED"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000E33F0"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A72EED"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06F4A">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F06F4A">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4935EF" w:rsidRDefault="00F137A0" w:rsidP="00F137A0">
      <w:pPr>
        <w:tabs>
          <w:tab w:val="left" w:pos="2132"/>
        </w:tabs>
        <w:rPr>
          <w:rFonts w:asciiTheme="minorHAnsi" w:hAnsiTheme="minorHAnsi" w:cstheme="minorHAnsi"/>
          <w:b/>
          <w:sz w:val="14"/>
          <w:szCs w:val="14"/>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4935EF" w:rsidRDefault="00FF5C94" w:rsidP="00C43EF5">
      <w:pPr>
        <w:pStyle w:val="Normal2"/>
        <w:ind w:left="2124" w:hanging="2124"/>
        <w:rPr>
          <w:rFonts w:asciiTheme="minorHAnsi" w:hAnsiTheme="minorHAnsi" w:cstheme="minorHAnsi"/>
          <w:b/>
          <w:sz w:val="14"/>
          <w:szCs w:val="14"/>
          <w:lang w:val="es-BO"/>
        </w:rPr>
      </w:pPr>
    </w:p>
    <w:p w:rsidR="002D61B8" w:rsidRPr="006F470A" w:rsidRDefault="00E80263" w:rsidP="00F06F4A">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F06F4A">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F06F4A">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DA701E" w:rsidRDefault="000A2BD2" w:rsidP="00F06F4A">
      <w:pPr>
        <w:pStyle w:val="Prrafodelista"/>
        <w:numPr>
          <w:ilvl w:val="0"/>
          <w:numId w:val="32"/>
        </w:numPr>
        <w:ind w:left="872"/>
        <w:jc w:val="both"/>
        <w:rPr>
          <w:rFonts w:asciiTheme="minorHAnsi" w:hAnsiTheme="minorHAnsi" w:cstheme="minorHAnsi"/>
          <w:sz w:val="22"/>
          <w:szCs w:val="22"/>
          <w:lang w:val="es-BO"/>
        </w:rPr>
      </w:pPr>
      <w:r w:rsidRPr="00DA701E">
        <w:rPr>
          <w:rFonts w:asciiTheme="minorHAnsi" w:hAnsiTheme="minorHAnsi" w:cstheme="minorHAnsi"/>
          <w:sz w:val="22"/>
          <w:szCs w:val="22"/>
        </w:rPr>
        <w:t>Original de la Garantía de Seriedad de Pr</w:t>
      </w:r>
      <w:r w:rsidR="00DA701E">
        <w:rPr>
          <w:rFonts w:asciiTheme="minorHAnsi" w:hAnsiTheme="minorHAnsi" w:cstheme="minorHAnsi"/>
          <w:sz w:val="22"/>
          <w:szCs w:val="22"/>
        </w:rPr>
        <w:t>opuesta.</w:t>
      </w:r>
    </w:p>
    <w:p w:rsidR="00DA701E" w:rsidRPr="004935EF" w:rsidRDefault="00DA701E" w:rsidP="00DA701E">
      <w:pPr>
        <w:pStyle w:val="Prrafodelista"/>
        <w:ind w:left="872"/>
        <w:jc w:val="both"/>
        <w:rPr>
          <w:rFonts w:asciiTheme="minorHAnsi" w:hAnsiTheme="minorHAnsi" w:cstheme="minorHAnsi"/>
          <w:sz w:val="14"/>
          <w:szCs w:val="14"/>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B3121C" w:rsidRPr="00156BA9" w:rsidRDefault="00B3121C" w:rsidP="00F06F4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F06F4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F06F4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F06F4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F06F4A">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4935EF" w:rsidRDefault="0024188A" w:rsidP="0024188A">
      <w:pPr>
        <w:pStyle w:val="Prrafodelista"/>
        <w:ind w:left="1080"/>
        <w:jc w:val="both"/>
        <w:rPr>
          <w:rFonts w:asciiTheme="minorHAnsi" w:hAnsiTheme="minorHAnsi" w:cstheme="minorHAnsi"/>
          <w:sz w:val="14"/>
          <w:szCs w:val="14"/>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F06F4A">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06F4A">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4935EF" w:rsidRDefault="0093047A" w:rsidP="00176EBE">
      <w:pPr>
        <w:jc w:val="both"/>
        <w:rPr>
          <w:rFonts w:asciiTheme="minorHAnsi" w:hAnsiTheme="minorHAnsi" w:cstheme="minorHAnsi"/>
          <w:sz w:val="16"/>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0A2BD2" w:rsidRPr="006F470A" w:rsidRDefault="0033109D" w:rsidP="00F06F4A">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F06F4A">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F06F4A">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4935EF" w:rsidRDefault="00375675" w:rsidP="003B37BE">
      <w:pPr>
        <w:jc w:val="both"/>
        <w:rPr>
          <w:rFonts w:asciiTheme="minorHAnsi" w:hAnsiTheme="minorHAnsi" w:cstheme="minorHAnsi"/>
          <w:b/>
          <w:sz w:val="14"/>
          <w:szCs w:val="14"/>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4935EF" w:rsidRDefault="00F07C0B" w:rsidP="00F07C0B">
      <w:pPr>
        <w:ind w:left="708"/>
        <w:jc w:val="both"/>
        <w:rPr>
          <w:rFonts w:asciiTheme="minorHAnsi" w:hAnsiTheme="minorHAnsi" w:cstheme="minorHAnsi"/>
          <w:b/>
          <w:sz w:val="14"/>
          <w:szCs w:val="14"/>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4935EF" w:rsidRDefault="002449A3" w:rsidP="000A2BD2">
      <w:pPr>
        <w:jc w:val="both"/>
        <w:rPr>
          <w:rFonts w:asciiTheme="minorHAnsi" w:hAnsiTheme="minorHAnsi" w:cstheme="minorHAnsi"/>
          <w:b/>
          <w:sz w:val="14"/>
          <w:szCs w:val="14"/>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4935EF" w:rsidRDefault="002449A3" w:rsidP="000A2BD2">
      <w:pPr>
        <w:ind w:left="927"/>
        <w:jc w:val="both"/>
        <w:rPr>
          <w:rFonts w:asciiTheme="minorHAnsi" w:hAnsiTheme="minorHAnsi" w:cstheme="minorHAnsi"/>
          <w:sz w:val="14"/>
          <w:szCs w:val="14"/>
        </w:rPr>
      </w:pPr>
    </w:p>
    <w:p w:rsidR="00337996" w:rsidRPr="006F470A" w:rsidRDefault="00337996" w:rsidP="00F06F4A">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F06F4A">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F06F4A">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F06F4A">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F06F4A">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F06F4A">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06F4A">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06F4A">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F06F4A">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F06F4A">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F06F4A">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F06F4A">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4935EF" w:rsidRDefault="00B3121C" w:rsidP="00F06F4A">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4935EF" w:rsidRPr="00156BA9" w:rsidRDefault="004935EF" w:rsidP="004935EF">
      <w:pPr>
        <w:contextualSpacing/>
        <w:jc w:val="both"/>
      </w:pPr>
    </w:p>
    <w:p w:rsidR="003D5CDD" w:rsidRPr="006F470A" w:rsidRDefault="003D5CDD" w:rsidP="00F06F4A">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lastRenderedPageBreak/>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F06F4A">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F06F4A">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F06F4A">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F06F4A">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F06F4A">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F06F4A">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F06F4A">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F06F4A">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F06F4A">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F06F4A">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F06F4A">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F06F4A">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4935EF">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4935E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935EF" w:rsidRPr="006F470A" w:rsidTr="004935EF">
        <w:trPr>
          <w:trHeight w:val="401"/>
          <w:jc w:val="center"/>
        </w:trPr>
        <w:tc>
          <w:tcPr>
            <w:tcW w:w="486" w:type="dxa"/>
            <w:shd w:val="clear" w:color="auto" w:fill="FFFFFF"/>
            <w:tcMar>
              <w:left w:w="0" w:type="dxa"/>
              <w:right w:w="0" w:type="dxa"/>
            </w:tcMar>
            <w:vAlign w:val="center"/>
          </w:tcPr>
          <w:p w:rsidR="004935EF" w:rsidRPr="00E665F8" w:rsidRDefault="004935EF" w:rsidP="004935EF">
            <w:pPr>
              <w:jc w:val="center"/>
              <w:rPr>
                <w:rFonts w:asciiTheme="minorHAnsi" w:hAnsiTheme="minorHAnsi" w:cs="Calibri"/>
                <w:color w:val="000000"/>
                <w:lang w:eastAsia="es-BO"/>
              </w:rPr>
            </w:pPr>
            <w:r w:rsidRPr="00E665F8">
              <w:rPr>
                <w:rFonts w:asciiTheme="minorHAnsi" w:hAnsiTheme="minorHAnsi" w:cs="Calibri"/>
                <w:color w:val="000000"/>
                <w:lang w:eastAsia="es-BO"/>
              </w:rPr>
              <w:t>1</w:t>
            </w:r>
          </w:p>
        </w:tc>
        <w:tc>
          <w:tcPr>
            <w:tcW w:w="3004" w:type="dxa"/>
            <w:gridSpan w:val="2"/>
            <w:shd w:val="clear" w:color="auto" w:fill="FFFFFF"/>
            <w:vAlign w:val="center"/>
          </w:tcPr>
          <w:p w:rsidR="004935EF" w:rsidRPr="00E665F8" w:rsidRDefault="004935EF" w:rsidP="004935EF">
            <w:pPr>
              <w:jc w:val="both"/>
              <w:rPr>
                <w:rFonts w:asciiTheme="minorHAnsi" w:hAnsiTheme="minorHAnsi" w:cs="Calibri"/>
                <w:color w:val="000000"/>
                <w:lang w:eastAsia="es-BO"/>
              </w:rPr>
            </w:pPr>
            <w:r w:rsidRPr="00E665F8">
              <w:rPr>
                <w:rFonts w:asciiTheme="minorHAnsi" w:hAnsiTheme="minorHAnsi" w:cs="Calibri"/>
                <w:lang w:val="es-BO"/>
              </w:rPr>
              <w:t>TALADRO NEUMATICO  REVERSIBLE DE ½” BLUE POINT</w:t>
            </w:r>
          </w:p>
        </w:tc>
        <w:tc>
          <w:tcPr>
            <w:tcW w:w="1417" w:type="dxa"/>
            <w:shd w:val="clear" w:color="auto" w:fill="FFFFFF"/>
            <w:vAlign w:val="center"/>
          </w:tcPr>
          <w:p w:rsidR="004935EF" w:rsidRPr="00E665F8" w:rsidRDefault="00FE4759" w:rsidP="004935EF">
            <w:pPr>
              <w:jc w:val="center"/>
              <w:rPr>
                <w:rFonts w:asciiTheme="minorHAnsi" w:hAnsiTheme="minorHAnsi" w:cs="Calibri"/>
                <w:color w:val="000000"/>
                <w:lang w:eastAsia="es-BO"/>
              </w:rPr>
            </w:pPr>
            <w:r>
              <w:rPr>
                <w:rFonts w:asciiTheme="minorHAnsi" w:hAnsiTheme="minorHAnsi" w:cs="Calibri"/>
                <w:color w:val="000000"/>
                <w:lang w:eastAsia="es-BO"/>
              </w:rPr>
              <w:t>PZA</w:t>
            </w:r>
          </w:p>
        </w:tc>
        <w:tc>
          <w:tcPr>
            <w:tcW w:w="1559" w:type="dxa"/>
            <w:shd w:val="clear" w:color="auto" w:fill="FFFFFF"/>
            <w:vAlign w:val="center"/>
          </w:tcPr>
          <w:p w:rsidR="004935EF" w:rsidRPr="00E665F8" w:rsidRDefault="00FE4759" w:rsidP="004935EF">
            <w:pPr>
              <w:jc w:val="center"/>
              <w:rPr>
                <w:rFonts w:asciiTheme="minorHAnsi" w:hAnsiTheme="minorHAnsi" w:cs="Calibri"/>
                <w:color w:val="000000"/>
                <w:lang w:eastAsia="es-BO"/>
              </w:rPr>
            </w:pPr>
            <w:r>
              <w:rPr>
                <w:rFonts w:asciiTheme="minorHAnsi" w:hAnsiTheme="minorHAnsi" w:cs="Calibri"/>
                <w:color w:val="000000"/>
                <w:lang w:eastAsia="es-BO"/>
              </w:rPr>
              <w:t>14</w:t>
            </w:r>
          </w:p>
        </w:tc>
        <w:tc>
          <w:tcPr>
            <w:tcW w:w="1701" w:type="dxa"/>
            <w:shd w:val="clear" w:color="auto" w:fill="FFFFFF"/>
            <w:vAlign w:val="center"/>
          </w:tcPr>
          <w:p w:rsidR="004935EF" w:rsidRPr="006F470A" w:rsidRDefault="004935EF" w:rsidP="004935EF">
            <w:pPr>
              <w:rPr>
                <w:rFonts w:asciiTheme="minorHAnsi" w:hAnsiTheme="minorHAnsi" w:cstheme="minorHAnsi"/>
                <w:sz w:val="22"/>
                <w:szCs w:val="22"/>
                <w:lang w:val="es-BO"/>
              </w:rPr>
            </w:pPr>
          </w:p>
        </w:tc>
        <w:tc>
          <w:tcPr>
            <w:tcW w:w="1553" w:type="dxa"/>
            <w:shd w:val="clear" w:color="auto" w:fill="FFFFFF"/>
            <w:vAlign w:val="center"/>
          </w:tcPr>
          <w:p w:rsidR="004935EF" w:rsidRPr="006F470A" w:rsidRDefault="004935EF" w:rsidP="004935EF">
            <w:pPr>
              <w:jc w:val="center"/>
              <w:rPr>
                <w:rFonts w:asciiTheme="minorHAnsi" w:hAnsiTheme="minorHAnsi" w:cstheme="minorHAnsi"/>
                <w:sz w:val="22"/>
                <w:szCs w:val="22"/>
                <w:lang w:val="es-BO"/>
              </w:rPr>
            </w:pPr>
          </w:p>
        </w:tc>
      </w:tr>
      <w:tr w:rsidR="00FA78A9" w:rsidRPr="006F470A" w:rsidTr="004935EF">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935EF">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88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4799"/>
      </w:tblGrid>
      <w:tr w:rsidR="000221D3" w:rsidRPr="006F470A" w:rsidTr="00FE4759">
        <w:trPr>
          <w:trHeight w:val="226"/>
          <w:tblHeader/>
          <w:jc w:val="center"/>
        </w:trPr>
        <w:tc>
          <w:tcPr>
            <w:tcW w:w="508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E4759">
        <w:trPr>
          <w:cantSplit/>
          <w:trHeight w:val="681"/>
          <w:jc w:val="center"/>
        </w:trPr>
        <w:tc>
          <w:tcPr>
            <w:tcW w:w="508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E4759">
        <w:trPr>
          <w:trHeight w:val="207"/>
          <w:jc w:val="center"/>
        </w:trPr>
        <w:tc>
          <w:tcPr>
            <w:tcW w:w="5088" w:type="dxa"/>
            <w:shd w:val="clear" w:color="auto" w:fill="C6D9F1" w:themeFill="text2" w:themeFillTint="33"/>
            <w:vAlign w:val="center"/>
          </w:tcPr>
          <w:p w:rsidR="000221D3" w:rsidRPr="006F470A" w:rsidRDefault="00FE4759" w:rsidP="00126BEB">
            <w:pPr>
              <w:rPr>
                <w:rFonts w:asciiTheme="minorHAnsi" w:hAnsiTheme="minorHAnsi" w:cstheme="minorHAnsi"/>
                <w:b/>
                <w:sz w:val="18"/>
                <w:szCs w:val="18"/>
              </w:rPr>
            </w:pPr>
            <w:r w:rsidRPr="00FE4759">
              <w:rPr>
                <w:rFonts w:asciiTheme="minorHAnsi" w:hAnsiTheme="minorHAnsi" w:cstheme="minorHAnsi"/>
                <w:b/>
                <w:sz w:val="18"/>
                <w:szCs w:val="18"/>
              </w:rPr>
              <w:t>CARACTERÍSTICAS TÉCNICAS DEL BIEN</w:t>
            </w:r>
          </w:p>
        </w:tc>
        <w:tc>
          <w:tcPr>
            <w:tcW w:w="4799" w:type="dxa"/>
            <w:shd w:val="clear" w:color="auto" w:fill="C6D9F1" w:themeFill="text2"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FE4759">
        <w:trPr>
          <w:trHeight w:val="224"/>
          <w:jc w:val="center"/>
        </w:trPr>
        <w:tc>
          <w:tcPr>
            <w:tcW w:w="5088" w:type="dxa"/>
            <w:vAlign w:val="center"/>
          </w:tcPr>
          <w:p w:rsidR="00FE4759" w:rsidRPr="00FE4759" w:rsidRDefault="00FE4759" w:rsidP="00FE4759">
            <w:pPr>
              <w:autoSpaceDE w:val="0"/>
              <w:autoSpaceDN w:val="0"/>
              <w:adjustRightInd w:val="0"/>
              <w:rPr>
                <w:rFonts w:asciiTheme="minorHAnsi" w:hAnsiTheme="minorHAnsi" w:cstheme="minorHAnsi"/>
                <w:b/>
                <w:sz w:val="18"/>
                <w:szCs w:val="18"/>
              </w:rPr>
            </w:pPr>
            <w:r w:rsidRPr="00FE4759">
              <w:rPr>
                <w:rFonts w:asciiTheme="minorHAnsi" w:hAnsiTheme="minorHAnsi" w:cstheme="minorHAnsi"/>
                <w:b/>
                <w:sz w:val="18"/>
                <w:szCs w:val="18"/>
              </w:rPr>
              <w:t>Taladro Neumático Reversible BLUE POINT de ½”</w:t>
            </w:r>
          </w:p>
          <w:p w:rsidR="00FE4759" w:rsidRPr="00FE4759" w:rsidRDefault="00FE4759" w:rsidP="00FE4759">
            <w:pPr>
              <w:autoSpaceDE w:val="0"/>
              <w:autoSpaceDN w:val="0"/>
              <w:adjustRightInd w:val="0"/>
              <w:rPr>
                <w:rFonts w:asciiTheme="minorHAnsi" w:hAnsiTheme="minorHAnsi" w:cstheme="minorHAnsi"/>
                <w:sz w:val="18"/>
                <w:szCs w:val="18"/>
              </w:rPr>
            </w:pP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Tamaño Mandril:       1/2 “(13mm).</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 xml:space="preserve">Potencia Nominal:     0.45 hp (0.33 </w:t>
            </w:r>
            <w:proofErr w:type="spellStart"/>
            <w:r w:rsidRPr="00FE4759">
              <w:rPr>
                <w:rFonts w:asciiTheme="minorHAnsi" w:hAnsiTheme="minorHAnsi" w:cstheme="minorHAnsi"/>
                <w:sz w:val="18"/>
                <w:szCs w:val="18"/>
              </w:rPr>
              <w:t>Kw</w:t>
            </w:r>
            <w:proofErr w:type="spellEnd"/>
            <w:r w:rsidRPr="00FE4759">
              <w:rPr>
                <w:rFonts w:asciiTheme="minorHAnsi" w:hAnsiTheme="minorHAnsi" w:cstheme="minorHAnsi"/>
                <w:sz w:val="18"/>
                <w:szCs w:val="18"/>
              </w:rPr>
              <w:t>).</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Rango de torque:      0-120” (0-14 Lb).</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Velocidad Libre:        490 RPM.</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Rosca del Huesillo:    ½”-20 UNF.</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Consumo de Aire, velocidad libre:     3.8 CFM, 27 SCFM, 108 L/MIN.</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Tamaño de rosca de entrada de aire: ¼”-18 NPT.</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Tamaño de manguera recomendado: 3/8”.</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Nivel de vibración: &lt; 2.5 m/s2.</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 xml:space="preserve">Nivel de presión acústica: 82 </w:t>
            </w:r>
            <w:proofErr w:type="spellStart"/>
            <w:r w:rsidRPr="00FE4759">
              <w:rPr>
                <w:rFonts w:asciiTheme="minorHAnsi" w:hAnsiTheme="minorHAnsi" w:cstheme="minorHAnsi"/>
                <w:sz w:val="18"/>
                <w:szCs w:val="18"/>
              </w:rPr>
              <w:t>dBa</w:t>
            </w:r>
            <w:proofErr w:type="spellEnd"/>
            <w:r w:rsidRPr="00FE4759">
              <w:rPr>
                <w:rFonts w:asciiTheme="minorHAnsi" w:hAnsiTheme="minorHAnsi" w:cstheme="minorHAnsi"/>
                <w:sz w:val="18"/>
                <w:szCs w:val="18"/>
              </w:rPr>
              <w:t>.</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Largo: 9 “(229 mm).</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Peso: 3.8 Lb (1.7 Kg).</w:t>
            </w:r>
          </w:p>
          <w:p w:rsidR="00FE4759" w:rsidRPr="00FE4759"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Empuñadora auxiliar: PDAH1A.</w:t>
            </w:r>
          </w:p>
          <w:p w:rsidR="000221D3" w:rsidRPr="006F470A" w:rsidRDefault="00FE4759" w:rsidP="00FE4759">
            <w:pPr>
              <w:autoSpaceDE w:val="0"/>
              <w:autoSpaceDN w:val="0"/>
              <w:adjustRightInd w:val="0"/>
              <w:rPr>
                <w:rFonts w:asciiTheme="minorHAnsi" w:hAnsiTheme="minorHAnsi" w:cstheme="minorHAnsi"/>
                <w:sz w:val="18"/>
                <w:szCs w:val="18"/>
              </w:rPr>
            </w:pPr>
            <w:r w:rsidRPr="00FE4759">
              <w:rPr>
                <w:rFonts w:asciiTheme="minorHAnsi" w:hAnsiTheme="minorHAnsi" w:cstheme="minorHAnsi"/>
                <w:sz w:val="18"/>
                <w:szCs w:val="18"/>
              </w:rPr>
              <w:t>Capuchón de vinilo (Opcional): AT5000BOOT.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E4759">
        <w:trPr>
          <w:trHeight w:val="207"/>
          <w:jc w:val="center"/>
        </w:trPr>
        <w:tc>
          <w:tcPr>
            <w:tcW w:w="5088" w:type="dxa"/>
            <w:shd w:val="clear" w:color="auto" w:fill="C6D9F1" w:themeFill="text2" w:themeFillTint="33"/>
            <w:vAlign w:val="center"/>
          </w:tcPr>
          <w:p w:rsidR="000221D3" w:rsidRPr="006F470A" w:rsidRDefault="00FE4759" w:rsidP="00126BEB">
            <w:pPr>
              <w:rPr>
                <w:rFonts w:asciiTheme="minorHAnsi" w:hAnsiTheme="minorHAnsi" w:cstheme="minorHAnsi"/>
                <w:b/>
                <w:sz w:val="18"/>
                <w:szCs w:val="18"/>
              </w:rPr>
            </w:pPr>
            <w:r w:rsidRPr="00FE4759">
              <w:rPr>
                <w:rFonts w:asciiTheme="minorHAnsi" w:hAnsiTheme="minorHAnsi" w:cstheme="minorHAnsi"/>
                <w:b/>
                <w:sz w:val="18"/>
                <w:szCs w:val="18"/>
              </w:rPr>
              <w:t>PLAZO DE ENTREGA</w:t>
            </w:r>
          </w:p>
        </w:tc>
        <w:tc>
          <w:tcPr>
            <w:tcW w:w="4799" w:type="dxa"/>
            <w:shd w:val="clear" w:color="auto" w:fill="C6D9F1" w:themeFill="text2"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FE4759">
        <w:trPr>
          <w:trHeight w:val="224"/>
          <w:jc w:val="center"/>
        </w:trPr>
        <w:tc>
          <w:tcPr>
            <w:tcW w:w="5088" w:type="dxa"/>
            <w:vAlign w:val="center"/>
          </w:tcPr>
          <w:p w:rsidR="000221D3" w:rsidRPr="006F470A" w:rsidRDefault="00FE4759" w:rsidP="00FE4759">
            <w:pPr>
              <w:jc w:val="both"/>
              <w:rPr>
                <w:rFonts w:asciiTheme="minorHAnsi" w:hAnsiTheme="minorHAnsi" w:cstheme="minorHAnsi"/>
                <w:sz w:val="18"/>
                <w:szCs w:val="18"/>
              </w:rPr>
            </w:pPr>
            <w:r w:rsidRPr="00FE4759">
              <w:rPr>
                <w:rFonts w:asciiTheme="minorHAnsi" w:hAnsiTheme="minorHAnsi" w:cstheme="minorHAnsi"/>
                <w:sz w:val="18"/>
                <w:szCs w:val="18"/>
              </w:rPr>
              <w:t>El proveedor deberá realizar la entrega del bien adjudicado, en un tiempo de 60 días calendarios, a partir de la instrucción de la unidad solicitante.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E4759">
        <w:trPr>
          <w:trHeight w:val="207"/>
          <w:jc w:val="center"/>
        </w:trPr>
        <w:tc>
          <w:tcPr>
            <w:tcW w:w="5088" w:type="dxa"/>
            <w:shd w:val="clear" w:color="auto" w:fill="C6D9F1" w:themeFill="text2" w:themeFillTint="33"/>
            <w:vAlign w:val="center"/>
          </w:tcPr>
          <w:p w:rsidR="000221D3" w:rsidRPr="006F470A" w:rsidRDefault="00FE4759" w:rsidP="00126BEB">
            <w:pPr>
              <w:rPr>
                <w:rFonts w:asciiTheme="minorHAnsi" w:hAnsiTheme="minorHAnsi" w:cstheme="minorHAnsi"/>
                <w:b/>
                <w:sz w:val="18"/>
                <w:szCs w:val="18"/>
              </w:rPr>
            </w:pPr>
            <w:r w:rsidRPr="00FE4759">
              <w:rPr>
                <w:rFonts w:asciiTheme="minorHAnsi" w:hAnsiTheme="minorHAnsi" w:cstheme="minorHAnsi"/>
                <w:b/>
                <w:sz w:val="18"/>
                <w:szCs w:val="18"/>
              </w:rPr>
              <w:t>MANUALES</w:t>
            </w:r>
          </w:p>
        </w:tc>
        <w:tc>
          <w:tcPr>
            <w:tcW w:w="4799" w:type="dxa"/>
            <w:shd w:val="clear" w:color="auto" w:fill="C6D9F1" w:themeFill="text2"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FE4759">
        <w:trPr>
          <w:trHeight w:val="207"/>
          <w:jc w:val="center"/>
        </w:trPr>
        <w:tc>
          <w:tcPr>
            <w:tcW w:w="5088" w:type="dxa"/>
            <w:vAlign w:val="center"/>
          </w:tcPr>
          <w:p w:rsidR="00FE4759" w:rsidRPr="00FE4759" w:rsidRDefault="00FE4759" w:rsidP="00FE4759">
            <w:pPr>
              <w:ind w:right="141"/>
              <w:jc w:val="both"/>
              <w:rPr>
                <w:rFonts w:asciiTheme="minorHAnsi" w:hAnsiTheme="minorHAnsi" w:cstheme="minorHAnsi"/>
                <w:sz w:val="18"/>
                <w:szCs w:val="18"/>
              </w:rPr>
            </w:pPr>
            <w:r w:rsidRPr="00FE4759">
              <w:rPr>
                <w:rFonts w:asciiTheme="minorHAnsi" w:hAnsiTheme="minorHAnsi" w:cstheme="minorHAnsi"/>
                <w:sz w:val="18"/>
                <w:szCs w:val="18"/>
              </w:rPr>
              <w:t>Junto a la ENTREGA DEFINITIVA de los bienes, la empresa adjudicada deberá entregar la siguiente documentación:</w:t>
            </w:r>
          </w:p>
          <w:p w:rsidR="000221D3" w:rsidRPr="006F470A" w:rsidRDefault="00FE4759" w:rsidP="00FE4759">
            <w:pPr>
              <w:ind w:right="141"/>
              <w:jc w:val="both"/>
              <w:rPr>
                <w:rFonts w:asciiTheme="minorHAnsi" w:hAnsiTheme="minorHAnsi" w:cstheme="minorHAnsi"/>
                <w:sz w:val="18"/>
                <w:szCs w:val="18"/>
              </w:rPr>
            </w:pPr>
            <w:r w:rsidRPr="00FE4759">
              <w:rPr>
                <w:rFonts w:asciiTheme="minorHAnsi" w:hAnsiTheme="minorHAnsi" w:cstheme="minorHAnsi"/>
                <w:sz w:val="18"/>
                <w:szCs w:val="18"/>
              </w:rPr>
              <w:t>a)</w:t>
            </w:r>
            <w:r w:rsidRPr="00FE4759">
              <w:rPr>
                <w:rFonts w:asciiTheme="minorHAnsi" w:hAnsiTheme="minorHAnsi" w:cstheme="minorHAnsi"/>
                <w:sz w:val="18"/>
                <w:szCs w:val="18"/>
              </w:rPr>
              <w:tab/>
              <w:t>Manuales Técnicos de los Taladros (lista de partes)</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E4759" w:rsidRDefault="00FE4759" w:rsidP="00FA78A9">
      <w:pPr>
        <w:jc w:val="center"/>
        <w:rPr>
          <w:rFonts w:asciiTheme="minorHAnsi" w:hAnsiTheme="minorHAnsi" w:cstheme="minorHAnsi"/>
          <w:b/>
          <w:sz w:val="22"/>
          <w:szCs w:val="22"/>
        </w:rPr>
      </w:pPr>
    </w:p>
    <w:p w:rsidR="00FE4759" w:rsidRDefault="00FE4759"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F06F4A">
      <w:pPr>
        <w:pStyle w:val="Prrafodelista"/>
        <w:numPr>
          <w:ilvl w:val="0"/>
          <w:numId w:val="17"/>
        </w:numPr>
        <w:jc w:val="both"/>
        <w:rPr>
          <w:rFonts w:asciiTheme="minorHAnsi" w:hAnsiTheme="minorHAnsi" w:cstheme="minorHAnsi"/>
          <w:b/>
          <w:vanish/>
          <w:sz w:val="22"/>
          <w:szCs w:val="22"/>
        </w:rPr>
      </w:pPr>
    </w:p>
    <w:p w:rsidR="007F36C9" w:rsidRPr="006F470A" w:rsidRDefault="007F36C9" w:rsidP="00F06F4A">
      <w:pPr>
        <w:pStyle w:val="Prrafodelista"/>
        <w:numPr>
          <w:ilvl w:val="0"/>
          <w:numId w:val="17"/>
        </w:numPr>
        <w:jc w:val="both"/>
        <w:rPr>
          <w:rFonts w:asciiTheme="minorHAnsi" w:hAnsiTheme="minorHAnsi" w:cstheme="minorHAnsi"/>
          <w:b/>
          <w:vanish/>
          <w:sz w:val="22"/>
          <w:szCs w:val="22"/>
        </w:rPr>
      </w:pPr>
    </w:p>
    <w:p w:rsidR="007F36C9" w:rsidRPr="006F470A" w:rsidRDefault="007F36C9" w:rsidP="00F06F4A">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F06F4A">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F06F4A">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F06F4A">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F06F4A">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F06F4A">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F06F4A">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F06F4A">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6549BD"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55775367" r:id="rId18"/>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19" o:title=""/>
          </v:shape>
          <o:OLEObject Type="Embed" ProgID="Equation.3" ShapeID="_x0000_i1026" DrawAspect="Content" ObjectID="_1555775368"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1" o:title=""/>
          </v:shape>
          <o:OLEObject Type="Embed" ProgID="Equation.3" ShapeID="_x0000_i1027" DrawAspect="Content" ObjectID="_1555775369"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3" o:title=""/>
          </v:shape>
          <o:OLEObject Type="Embed" ProgID="Equation.3" ShapeID="_x0000_i1028" DrawAspect="Content" ObjectID="_1555775370"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F06F4A">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BD1368" w:rsidRDefault="003A382A" w:rsidP="00D9185F">
      <w:pPr>
        <w:jc w:val="center"/>
        <w:rPr>
          <w:rFonts w:asciiTheme="minorHAnsi" w:hAnsiTheme="minorHAnsi" w:cstheme="minorHAnsi"/>
          <w:b/>
          <w:sz w:val="28"/>
          <w:szCs w:val="22"/>
          <w:lang w:val="es-ES_tradnl"/>
        </w:rPr>
      </w:pPr>
      <w:r w:rsidRPr="00BD1368">
        <w:rPr>
          <w:rFonts w:asciiTheme="minorHAnsi" w:hAnsiTheme="minorHAnsi" w:cstheme="minorHAnsi"/>
          <w:b/>
          <w:sz w:val="28"/>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FE4759" w:rsidRPr="00FD291B" w:rsidRDefault="00FE4759" w:rsidP="00BD1368">
      <w:pPr>
        <w:jc w:val="center"/>
        <w:rPr>
          <w:rFonts w:ascii="Verdana" w:hAnsi="Verdana" w:cs="Calibri"/>
          <w:sz w:val="18"/>
          <w:szCs w:val="18"/>
        </w:rPr>
      </w:pPr>
      <w:r w:rsidRPr="00B04887">
        <w:rPr>
          <w:rFonts w:ascii="Calibri" w:eastAsia="Arial Unicode MS" w:hAnsi="Calibri" w:cs="Calibri"/>
          <w:b/>
          <w:sz w:val="22"/>
          <w:szCs w:val="18"/>
          <w:lang w:val="es-MX"/>
        </w:rPr>
        <w:t>ADQUISICION DE TALADROS NEUMATICOS PARA LA PLANTA ENGARRAFADORA DE ZONA COMERCIAL GUAYARAMERIN</w:t>
      </w:r>
    </w:p>
    <w:tbl>
      <w:tblPr>
        <w:tblW w:w="8083" w:type="dxa"/>
        <w:jc w:val="center"/>
        <w:tblCellMar>
          <w:left w:w="70" w:type="dxa"/>
          <w:right w:w="70" w:type="dxa"/>
        </w:tblCellMar>
        <w:tblLook w:val="04A0" w:firstRow="1" w:lastRow="0" w:firstColumn="1" w:lastColumn="0" w:noHBand="0" w:noVBand="1"/>
      </w:tblPr>
      <w:tblGrid>
        <w:gridCol w:w="731"/>
        <w:gridCol w:w="3940"/>
        <w:gridCol w:w="1516"/>
        <w:gridCol w:w="1896"/>
      </w:tblGrid>
      <w:tr w:rsidR="00FE4759" w:rsidRPr="00FD291B" w:rsidTr="00BD1368">
        <w:trPr>
          <w:trHeight w:val="273"/>
          <w:jc w:val="center"/>
        </w:trPr>
        <w:tc>
          <w:tcPr>
            <w:tcW w:w="731" w:type="dxa"/>
            <w:tcBorders>
              <w:top w:val="single" w:sz="4" w:space="0" w:color="auto"/>
              <w:left w:val="single" w:sz="4" w:space="0" w:color="auto"/>
              <w:bottom w:val="single" w:sz="4" w:space="0" w:color="auto"/>
              <w:right w:val="single" w:sz="4" w:space="0" w:color="000000"/>
            </w:tcBorders>
            <w:shd w:val="clear" w:color="auto" w:fill="B8CCE4"/>
            <w:vAlign w:val="center"/>
          </w:tcPr>
          <w:p w:rsidR="00FE4759" w:rsidRPr="00BD1368" w:rsidRDefault="00FE4759" w:rsidP="002E24F9">
            <w:pPr>
              <w:spacing w:before="60" w:after="60"/>
              <w:jc w:val="center"/>
              <w:rPr>
                <w:rFonts w:ascii="Verdana" w:hAnsi="Verdana" w:cs="Calibri"/>
                <w:b/>
                <w:bCs/>
                <w:sz w:val="12"/>
                <w:szCs w:val="18"/>
                <w:lang w:val="es-BO"/>
              </w:rPr>
            </w:pPr>
            <w:r w:rsidRPr="00BD1368">
              <w:rPr>
                <w:rFonts w:ascii="Verdana" w:hAnsi="Verdana" w:cs="Calibri"/>
                <w:b/>
                <w:bCs/>
                <w:sz w:val="12"/>
                <w:szCs w:val="18"/>
                <w:lang w:val="es-BO"/>
              </w:rPr>
              <w:t>N° ÍTEM</w:t>
            </w:r>
          </w:p>
        </w:tc>
        <w:tc>
          <w:tcPr>
            <w:tcW w:w="394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E4759" w:rsidRPr="00BD1368" w:rsidRDefault="00FE4759" w:rsidP="002E24F9">
            <w:pPr>
              <w:spacing w:before="60" w:after="60"/>
              <w:jc w:val="center"/>
              <w:rPr>
                <w:rFonts w:ascii="Verdana" w:hAnsi="Verdana" w:cs="Calibri"/>
                <w:b/>
                <w:bCs/>
                <w:sz w:val="12"/>
                <w:szCs w:val="18"/>
                <w:lang w:val="es-BO"/>
              </w:rPr>
            </w:pPr>
            <w:r w:rsidRPr="00BD1368">
              <w:rPr>
                <w:rFonts w:ascii="Verdana" w:hAnsi="Verdana" w:cs="Calibri"/>
                <w:b/>
                <w:bCs/>
                <w:sz w:val="12"/>
                <w:szCs w:val="18"/>
                <w:lang w:val="es-BO"/>
              </w:rPr>
              <w:t xml:space="preserve">DESCRIPCIÓN DETALLADA DEL BIEN </w:t>
            </w:r>
          </w:p>
        </w:tc>
        <w:tc>
          <w:tcPr>
            <w:tcW w:w="1516" w:type="dxa"/>
            <w:tcBorders>
              <w:top w:val="single" w:sz="4" w:space="0" w:color="auto"/>
              <w:left w:val="single" w:sz="4" w:space="0" w:color="auto"/>
              <w:bottom w:val="single" w:sz="4" w:space="0" w:color="auto"/>
              <w:right w:val="single" w:sz="4" w:space="0" w:color="auto"/>
            </w:tcBorders>
            <w:shd w:val="clear" w:color="auto" w:fill="B8CCE4"/>
            <w:vAlign w:val="center"/>
          </w:tcPr>
          <w:p w:rsidR="00FE4759" w:rsidRPr="00BD1368" w:rsidRDefault="00FE4759" w:rsidP="002E24F9">
            <w:pPr>
              <w:spacing w:before="60" w:after="60"/>
              <w:jc w:val="center"/>
              <w:rPr>
                <w:rFonts w:ascii="Verdana" w:hAnsi="Verdana" w:cs="Calibri"/>
                <w:b/>
                <w:bCs/>
                <w:sz w:val="12"/>
                <w:szCs w:val="18"/>
                <w:lang w:val="es-BO"/>
              </w:rPr>
            </w:pPr>
            <w:r w:rsidRPr="00BD1368">
              <w:rPr>
                <w:rFonts w:ascii="Verdana" w:hAnsi="Verdana" w:cs="Calibri"/>
                <w:b/>
                <w:bCs/>
                <w:sz w:val="12"/>
                <w:szCs w:val="18"/>
                <w:lang w:val="es-BO"/>
              </w:rPr>
              <w:t xml:space="preserve">UNIDAD DE MEDIDA </w:t>
            </w:r>
          </w:p>
        </w:tc>
        <w:tc>
          <w:tcPr>
            <w:tcW w:w="189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E4759" w:rsidRPr="00BD1368" w:rsidRDefault="00FE4759" w:rsidP="002E24F9">
            <w:pPr>
              <w:spacing w:before="60" w:after="60"/>
              <w:jc w:val="center"/>
              <w:rPr>
                <w:rFonts w:ascii="Verdana" w:hAnsi="Verdana" w:cs="Calibri"/>
                <w:b/>
                <w:bCs/>
                <w:sz w:val="12"/>
                <w:szCs w:val="18"/>
                <w:lang w:val="es-BO"/>
              </w:rPr>
            </w:pPr>
            <w:r w:rsidRPr="00BD1368">
              <w:rPr>
                <w:rFonts w:ascii="Verdana" w:hAnsi="Verdana" w:cs="Calibri"/>
                <w:b/>
                <w:bCs/>
                <w:sz w:val="12"/>
                <w:szCs w:val="18"/>
                <w:lang w:val="es-BO"/>
              </w:rPr>
              <w:t xml:space="preserve">CANTIDAD </w:t>
            </w:r>
          </w:p>
        </w:tc>
      </w:tr>
      <w:tr w:rsidR="00FE4759" w:rsidRPr="00FD291B" w:rsidTr="00BD1368">
        <w:trPr>
          <w:trHeight w:val="216"/>
          <w:jc w:val="center"/>
        </w:trPr>
        <w:tc>
          <w:tcPr>
            <w:tcW w:w="731" w:type="dxa"/>
            <w:tcBorders>
              <w:top w:val="single" w:sz="4" w:space="0" w:color="auto"/>
              <w:left w:val="single" w:sz="4" w:space="0" w:color="auto"/>
              <w:bottom w:val="single" w:sz="4" w:space="0" w:color="auto"/>
              <w:right w:val="single" w:sz="4" w:space="0" w:color="000000"/>
            </w:tcBorders>
            <w:vAlign w:val="center"/>
          </w:tcPr>
          <w:p w:rsidR="00FE4759" w:rsidRPr="00BD1368" w:rsidRDefault="00FE4759" w:rsidP="002E24F9">
            <w:pPr>
              <w:spacing w:before="60" w:after="60"/>
              <w:jc w:val="center"/>
              <w:rPr>
                <w:rFonts w:ascii="Verdana" w:hAnsi="Verdana" w:cs="Calibri"/>
                <w:bCs/>
                <w:sz w:val="12"/>
                <w:szCs w:val="18"/>
                <w:lang w:val="es-BO"/>
              </w:rPr>
            </w:pPr>
            <w:r w:rsidRPr="00BD1368">
              <w:rPr>
                <w:rFonts w:ascii="Verdana" w:hAnsi="Verdana" w:cs="Calibri"/>
                <w:bCs/>
                <w:sz w:val="12"/>
                <w:szCs w:val="18"/>
                <w:lang w:val="es-BO"/>
              </w:rPr>
              <w:t>1</w:t>
            </w:r>
          </w:p>
        </w:tc>
        <w:tc>
          <w:tcPr>
            <w:tcW w:w="394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E4759" w:rsidRPr="00BD1368" w:rsidRDefault="00FE4759" w:rsidP="002E24F9">
            <w:pPr>
              <w:spacing w:before="60" w:after="60"/>
              <w:rPr>
                <w:rFonts w:ascii="Verdana" w:hAnsi="Verdana" w:cs="Calibri"/>
                <w:sz w:val="12"/>
                <w:szCs w:val="18"/>
                <w:lang w:val="es-BO"/>
              </w:rPr>
            </w:pPr>
            <w:r w:rsidRPr="00BD1368">
              <w:rPr>
                <w:rFonts w:ascii="Verdana" w:hAnsi="Verdana" w:cs="Calibri"/>
                <w:sz w:val="12"/>
                <w:szCs w:val="18"/>
                <w:lang w:val="es-BO"/>
              </w:rPr>
              <w:t>TALADRO NEUMATICO REVERSIBLE DE ½” BLUE POINT</w:t>
            </w:r>
          </w:p>
        </w:tc>
        <w:tc>
          <w:tcPr>
            <w:tcW w:w="1516" w:type="dxa"/>
            <w:tcBorders>
              <w:top w:val="single" w:sz="4" w:space="0" w:color="auto"/>
              <w:left w:val="single" w:sz="4" w:space="0" w:color="auto"/>
              <w:bottom w:val="single" w:sz="4" w:space="0" w:color="auto"/>
              <w:right w:val="single" w:sz="4" w:space="0" w:color="auto"/>
            </w:tcBorders>
            <w:vAlign w:val="center"/>
          </w:tcPr>
          <w:p w:rsidR="00FE4759" w:rsidRPr="00BD1368" w:rsidRDefault="00FE4759" w:rsidP="002E24F9">
            <w:pPr>
              <w:spacing w:before="60" w:after="60"/>
              <w:jc w:val="center"/>
              <w:rPr>
                <w:rFonts w:ascii="Verdana" w:hAnsi="Verdana" w:cs="Calibri"/>
                <w:bCs/>
                <w:sz w:val="12"/>
                <w:szCs w:val="18"/>
                <w:lang w:val="es-BO"/>
              </w:rPr>
            </w:pPr>
            <w:r w:rsidRPr="00BD1368">
              <w:rPr>
                <w:rFonts w:ascii="Verdana" w:hAnsi="Verdana" w:cs="Calibri"/>
                <w:bCs/>
                <w:sz w:val="12"/>
                <w:szCs w:val="18"/>
                <w:lang w:val="es-BO"/>
              </w:rPr>
              <w:t>PZA</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759" w:rsidRPr="00BD1368" w:rsidRDefault="00FE4759" w:rsidP="002E24F9">
            <w:pPr>
              <w:spacing w:before="60" w:after="60"/>
              <w:jc w:val="center"/>
              <w:rPr>
                <w:rFonts w:ascii="Verdana" w:hAnsi="Verdana" w:cs="Calibri"/>
                <w:bCs/>
                <w:sz w:val="12"/>
                <w:szCs w:val="18"/>
                <w:lang w:val="es-BO"/>
              </w:rPr>
            </w:pPr>
            <w:r w:rsidRPr="00BD1368">
              <w:rPr>
                <w:rFonts w:ascii="Verdana" w:hAnsi="Verdana" w:cs="Calibri"/>
                <w:bCs/>
                <w:sz w:val="12"/>
                <w:szCs w:val="18"/>
                <w:lang w:val="es-BO"/>
              </w:rPr>
              <w:t>14</w:t>
            </w:r>
          </w:p>
        </w:tc>
      </w:tr>
    </w:tbl>
    <w:p w:rsidR="00FE4759" w:rsidRPr="00FD291B" w:rsidRDefault="00FE4759" w:rsidP="00FE4759">
      <w:pPr>
        <w:rPr>
          <w:rFonts w:ascii="Verdana" w:hAnsi="Verdana" w:cs="Calibri"/>
          <w:b/>
          <w:sz w:val="18"/>
          <w:szCs w:val="18"/>
        </w:rPr>
      </w:pPr>
    </w:p>
    <w:p w:rsidR="00FE4759" w:rsidRPr="00FE4759" w:rsidRDefault="00FE4759" w:rsidP="00F06F4A">
      <w:pPr>
        <w:pStyle w:val="Prrafodelista"/>
        <w:numPr>
          <w:ilvl w:val="0"/>
          <w:numId w:val="34"/>
        </w:numPr>
        <w:ind w:left="567" w:hanging="567"/>
        <w:contextualSpacing/>
        <w:jc w:val="both"/>
        <w:rPr>
          <w:rFonts w:ascii="Verdana" w:hAnsi="Verdana" w:cs="Calibri"/>
          <w:b/>
          <w:bCs/>
          <w:sz w:val="18"/>
          <w:szCs w:val="18"/>
          <w:lang w:eastAsia="es-BO"/>
        </w:rPr>
      </w:pPr>
      <w:r w:rsidRPr="00FE4759">
        <w:rPr>
          <w:rFonts w:ascii="Verdana" w:hAnsi="Verdana" w:cs="Calibri"/>
          <w:b/>
          <w:bCs/>
          <w:sz w:val="18"/>
          <w:szCs w:val="18"/>
          <w:lang w:eastAsia="es-BO"/>
        </w:rPr>
        <w:t>CARACTERÍSTICAS DEL REQUERIMIENTO (Sujeto a Evaluación)</w:t>
      </w:r>
    </w:p>
    <w:p w:rsidR="00FE4759" w:rsidRPr="00966109" w:rsidRDefault="00FE4759" w:rsidP="00FE4759">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FE4759" w:rsidRPr="00FD291B" w:rsidTr="00FE4759">
        <w:trPr>
          <w:trHeight w:val="146"/>
        </w:trPr>
        <w:tc>
          <w:tcPr>
            <w:tcW w:w="9603" w:type="dxa"/>
            <w:shd w:val="clear" w:color="auto" w:fill="B8CCE4"/>
            <w:vAlign w:val="center"/>
          </w:tcPr>
          <w:p w:rsidR="00FE4759" w:rsidRPr="00FD291B" w:rsidRDefault="00FE4759" w:rsidP="002E24F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FE4759" w:rsidRPr="00FD291B" w:rsidTr="00FE4759">
        <w:trPr>
          <w:trHeight w:val="3582"/>
        </w:trPr>
        <w:tc>
          <w:tcPr>
            <w:tcW w:w="9603" w:type="dxa"/>
            <w:shd w:val="clear" w:color="auto" w:fill="auto"/>
            <w:vAlign w:val="center"/>
          </w:tcPr>
          <w:p w:rsidR="00FE4759" w:rsidRDefault="00FE4759" w:rsidP="002E24F9">
            <w:pPr>
              <w:pStyle w:val="Prrafodelista"/>
              <w:autoSpaceDE w:val="0"/>
              <w:autoSpaceDN w:val="0"/>
              <w:adjustRightInd w:val="0"/>
              <w:ind w:left="0"/>
              <w:contextualSpacing/>
              <w:jc w:val="both"/>
              <w:rPr>
                <w:rFonts w:ascii="Verdana" w:hAnsi="Verdana" w:cs="Calibri"/>
                <w:b/>
                <w:sz w:val="18"/>
                <w:szCs w:val="18"/>
                <w:lang w:eastAsia="es-BO"/>
              </w:rPr>
            </w:pPr>
            <w:r w:rsidRPr="00DE4E31">
              <w:rPr>
                <w:rFonts w:ascii="Verdana" w:hAnsi="Verdana" w:cs="Calibri"/>
                <w:b/>
                <w:sz w:val="18"/>
                <w:szCs w:val="18"/>
                <w:lang w:eastAsia="es-BO"/>
              </w:rPr>
              <w:t>Taladro Neumático Reversible BLUE POINT de ½”</w:t>
            </w:r>
          </w:p>
          <w:p w:rsidR="00FE4759" w:rsidRPr="00DE4E31" w:rsidRDefault="00FE4759" w:rsidP="002E24F9">
            <w:pPr>
              <w:pStyle w:val="Prrafodelista"/>
              <w:autoSpaceDE w:val="0"/>
              <w:autoSpaceDN w:val="0"/>
              <w:adjustRightInd w:val="0"/>
              <w:ind w:left="0"/>
              <w:contextualSpacing/>
              <w:jc w:val="both"/>
              <w:rPr>
                <w:rFonts w:ascii="Verdana" w:hAnsi="Verdana" w:cs="Calibri"/>
                <w:b/>
                <w:sz w:val="18"/>
                <w:szCs w:val="18"/>
                <w:lang w:eastAsia="es-BO"/>
              </w:rPr>
            </w:pP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Tamaño Mandril:       1/2 “(13mm).</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Potencia Nominal:     0.45 hp (0.33 </w:t>
            </w:r>
            <w:proofErr w:type="spellStart"/>
            <w:r>
              <w:rPr>
                <w:rFonts w:ascii="Verdana" w:hAnsi="Verdana" w:cs="Calibri"/>
                <w:sz w:val="18"/>
                <w:szCs w:val="18"/>
                <w:lang w:eastAsia="es-BO"/>
              </w:rPr>
              <w:t>Kw</w:t>
            </w:r>
            <w:proofErr w:type="spellEnd"/>
            <w:r>
              <w:rPr>
                <w:rFonts w:ascii="Verdana" w:hAnsi="Verdana" w:cs="Calibri"/>
                <w:sz w:val="18"/>
                <w:szCs w:val="18"/>
                <w:lang w:eastAsia="es-BO"/>
              </w:rPr>
              <w:t>).</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Rango de torque:      0-120” (0-14 Lb).</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Velocidad Libre:        490 RPM.</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Rosca del Huesillo:    ½”-20 UNF.</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Consumo de Aire, velocidad libre:     3.8 CFM, 27 SCFM, 108 L/MIN.</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Tamaño de rosca de entrada de aire: ¼”-18 NPT.</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Tamaño de manguera recomendado: 3/8”.</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Nivel de vibración: &lt; 2.5 m/s2.</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 xml:space="preserve">Nivel de presión acústica: 82 </w:t>
            </w:r>
            <w:proofErr w:type="spellStart"/>
            <w:r>
              <w:rPr>
                <w:rFonts w:ascii="Verdana" w:hAnsi="Verdana" w:cs="Calibri"/>
                <w:sz w:val="18"/>
                <w:szCs w:val="18"/>
                <w:lang w:eastAsia="es-BO"/>
              </w:rPr>
              <w:t>dBa</w:t>
            </w:r>
            <w:proofErr w:type="spellEnd"/>
            <w:r>
              <w:rPr>
                <w:rFonts w:ascii="Verdana" w:hAnsi="Verdana" w:cs="Calibri"/>
                <w:sz w:val="18"/>
                <w:szCs w:val="18"/>
                <w:lang w:eastAsia="es-BO"/>
              </w:rPr>
              <w:t>.</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Largo: 9 “(229 mm).</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Peso: 3.8 Lb (1.7 Kg).</w:t>
            </w:r>
          </w:p>
          <w:p w:rsidR="00FE4759" w:rsidRDefault="00FE4759" w:rsidP="002E24F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Empuñadora auxiliar: PDAH1A.</w:t>
            </w:r>
          </w:p>
          <w:p w:rsidR="00FE4759" w:rsidRPr="00FD291B" w:rsidRDefault="00FE4759" w:rsidP="00FE4759">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Capuchón de vinilo (Opcional): AT5000BOOT.</w:t>
            </w:r>
          </w:p>
        </w:tc>
      </w:tr>
      <w:tr w:rsidR="00FE4759" w:rsidRPr="00FD291B" w:rsidTr="00FE4759">
        <w:trPr>
          <w:trHeight w:val="146"/>
        </w:trPr>
        <w:tc>
          <w:tcPr>
            <w:tcW w:w="9603" w:type="dxa"/>
            <w:shd w:val="clear" w:color="auto" w:fill="B8CCE4"/>
            <w:vAlign w:val="center"/>
          </w:tcPr>
          <w:p w:rsidR="00FE4759" w:rsidRPr="00FD291B" w:rsidRDefault="00FE4759" w:rsidP="002E24F9">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FE4759" w:rsidRPr="00FD291B" w:rsidTr="00FE4759">
        <w:trPr>
          <w:trHeight w:val="591"/>
        </w:trPr>
        <w:tc>
          <w:tcPr>
            <w:tcW w:w="9603" w:type="dxa"/>
            <w:shd w:val="clear" w:color="auto" w:fill="auto"/>
            <w:vAlign w:val="center"/>
          </w:tcPr>
          <w:p w:rsidR="00FE4759" w:rsidRPr="00FD291B" w:rsidRDefault="00FE4759" w:rsidP="002E24F9">
            <w:pPr>
              <w:autoSpaceDE w:val="0"/>
              <w:autoSpaceDN w:val="0"/>
              <w:adjustRightInd w:val="0"/>
              <w:jc w:val="both"/>
              <w:rPr>
                <w:rFonts w:ascii="Verdana" w:hAnsi="Verdana" w:cs="Calibri"/>
                <w:b/>
                <w:bCs/>
                <w:sz w:val="18"/>
                <w:szCs w:val="18"/>
                <w:lang w:val="es-ES_tradnl" w:eastAsia="es-BO"/>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w:t>
            </w:r>
            <w:r>
              <w:rPr>
                <w:rFonts w:ascii="Verdana" w:hAnsi="Verdana" w:cs="Calibri"/>
                <w:sz w:val="18"/>
                <w:szCs w:val="18"/>
              </w:rPr>
              <w:t>de</w:t>
            </w:r>
            <w:r w:rsidRPr="000C5FD2">
              <w:rPr>
                <w:rFonts w:ascii="Verdana" w:hAnsi="Verdana" w:cs="Calibri"/>
                <w:sz w:val="18"/>
                <w:szCs w:val="18"/>
              </w:rPr>
              <w:t xml:space="preserve"> </w:t>
            </w:r>
            <w:r>
              <w:rPr>
                <w:rFonts w:ascii="Verdana" w:hAnsi="Verdana" w:cs="Calibri"/>
                <w:sz w:val="18"/>
                <w:szCs w:val="18"/>
              </w:rPr>
              <w:t>60</w:t>
            </w:r>
            <w:r w:rsidRPr="000C5FD2">
              <w:rPr>
                <w:rFonts w:ascii="Verdana" w:hAnsi="Verdana" w:cs="Calibri"/>
                <w:sz w:val="18"/>
                <w:szCs w:val="18"/>
              </w:rPr>
              <w:t xml:space="preserve"> días calendarios, a partir de la </w:t>
            </w:r>
            <w:r>
              <w:rPr>
                <w:rFonts w:ascii="Verdana" w:hAnsi="Verdana" w:cs="Calibri"/>
                <w:sz w:val="18"/>
                <w:szCs w:val="18"/>
              </w:rPr>
              <w:t>instrucción de la unidad solicitante</w:t>
            </w:r>
            <w:r w:rsidRPr="000C5FD2">
              <w:rPr>
                <w:rFonts w:ascii="Verdana" w:hAnsi="Verdana" w:cs="Calibri"/>
                <w:sz w:val="18"/>
                <w:szCs w:val="18"/>
              </w:rPr>
              <w:t>.</w:t>
            </w:r>
          </w:p>
        </w:tc>
      </w:tr>
      <w:tr w:rsidR="00FE4759" w:rsidRPr="00FD291B" w:rsidTr="00BD1368">
        <w:trPr>
          <w:trHeight w:val="141"/>
        </w:trPr>
        <w:tc>
          <w:tcPr>
            <w:tcW w:w="9603" w:type="dxa"/>
            <w:shd w:val="clear" w:color="auto" w:fill="B8CCE4"/>
            <w:vAlign w:val="center"/>
          </w:tcPr>
          <w:p w:rsidR="00FE4759" w:rsidRPr="00FD291B" w:rsidRDefault="00FE4759" w:rsidP="002E24F9">
            <w:pPr>
              <w:jc w:val="both"/>
              <w:rPr>
                <w:rFonts w:ascii="Verdana" w:hAnsi="Verdana" w:cs="Calibri"/>
                <w:b/>
                <w:bCs/>
                <w:sz w:val="18"/>
                <w:szCs w:val="18"/>
                <w:lang w:eastAsia="es-BO"/>
              </w:rPr>
            </w:pPr>
            <w:r>
              <w:rPr>
                <w:rFonts w:ascii="Verdana" w:hAnsi="Verdana" w:cs="Calibri"/>
                <w:b/>
                <w:bCs/>
                <w:sz w:val="18"/>
                <w:szCs w:val="18"/>
              </w:rPr>
              <w:t>MANUALES</w:t>
            </w:r>
            <w:r w:rsidRPr="00FD291B">
              <w:rPr>
                <w:rFonts w:ascii="Verdana" w:hAnsi="Verdana" w:cs="Calibri"/>
                <w:b/>
                <w:bCs/>
                <w:sz w:val="18"/>
                <w:szCs w:val="18"/>
              </w:rPr>
              <w:t xml:space="preserve"> </w:t>
            </w:r>
          </w:p>
        </w:tc>
      </w:tr>
      <w:tr w:rsidR="00FE4759" w:rsidRPr="00FD291B" w:rsidTr="00FE4759">
        <w:trPr>
          <w:trHeight w:val="587"/>
        </w:trPr>
        <w:tc>
          <w:tcPr>
            <w:tcW w:w="9603" w:type="dxa"/>
            <w:shd w:val="clear" w:color="auto" w:fill="auto"/>
            <w:vAlign w:val="center"/>
          </w:tcPr>
          <w:p w:rsidR="00FE4759" w:rsidRDefault="00FE4759" w:rsidP="002E24F9">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FE4759" w:rsidRPr="00FD291B" w:rsidRDefault="00FE4759" w:rsidP="00F06F4A">
            <w:pPr>
              <w:pStyle w:val="Prrafodelista"/>
              <w:numPr>
                <w:ilvl w:val="0"/>
                <w:numId w:val="35"/>
              </w:numPr>
              <w:jc w:val="both"/>
              <w:rPr>
                <w:rFonts w:ascii="Verdana" w:hAnsi="Verdana" w:cs="Calibri"/>
                <w:b/>
                <w:bCs/>
                <w:sz w:val="18"/>
                <w:szCs w:val="18"/>
                <w:lang w:eastAsia="es-BO"/>
              </w:rPr>
            </w:pPr>
            <w:r w:rsidRPr="0035231E">
              <w:rPr>
                <w:rFonts w:ascii="Verdana" w:hAnsi="Verdana" w:cs="Arial"/>
                <w:sz w:val="18"/>
                <w:szCs w:val="18"/>
              </w:rPr>
              <w:t xml:space="preserve">Manuales Técnicos </w:t>
            </w:r>
            <w:r>
              <w:rPr>
                <w:rFonts w:ascii="Verdana" w:hAnsi="Verdana" w:cs="Arial"/>
                <w:sz w:val="18"/>
                <w:szCs w:val="18"/>
              </w:rPr>
              <w:t>de los Taladros (lista de partes</w:t>
            </w:r>
            <w:r w:rsidRPr="0035231E">
              <w:rPr>
                <w:rFonts w:ascii="Verdana" w:hAnsi="Verdana" w:cs="Arial"/>
                <w:sz w:val="18"/>
                <w:szCs w:val="18"/>
              </w:rPr>
              <w:t>)</w:t>
            </w:r>
          </w:p>
        </w:tc>
      </w:tr>
    </w:tbl>
    <w:p w:rsidR="00FE4759" w:rsidRDefault="00FE4759" w:rsidP="00FE4759">
      <w:pPr>
        <w:rPr>
          <w:rFonts w:ascii="Verdana" w:hAnsi="Verdana" w:cs="Calibri"/>
          <w:b/>
          <w:sz w:val="18"/>
          <w:szCs w:val="18"/>
        </w:rPr>
      </w:pPr>
    </w:p>
    <w:p w:rsidR="00FE4759" w:rsidRPr="00FE4759" w:rsidRDefault="00FE4759" w:rsidP="00F06F4A">
      <w:pPr>
        <w:pStyle w:val="Prrafodelista"/>
        <w:numPr>
          <w:ilvl w:val="0"/>
          <w:numId w:val="34"/>
        </w:numPr>
        <w:ind w:left="567" w:hanging="567"/>
        <w:contextualSpacing/>
        <w:jc w:val="both"/>
        <w:rPr>
          <w:rFonts w:ascii="Verdana" w:hAnsi="Verdana"/>
          <w:sz w:val="18"/>
          <w:szCs w:val="18"/>
        </w:rPr>
      </w:pPr>
      <w:r w:rsidRPr="00FE4759">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E4759" w:rsidRPr="00FD291B" w:rsidTr="00BD1368">
        <w:trPr>
          <w:trHeight w:val="291"/>
        </w:trPr>
        <w:tc>
          <w:tcPr>
            <w:tcW w:w="5000" w:type="pct"/>
            <w:shd w:val="clear" w:color="auto" w:fill="B8CCE4"/>
            <w:vAlign w:val="center"/>
          </w:tcPr>
          <w:p w:rsidR="00FE4759" w:rsidRPr="00FD291B" w:rsidRDefault="00FE4759" w:rsidP="002E24F9">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FE4759" w:rsidRPr="00FD291B" w:rsidTr="00BD1368">
        <w:trPr>
          <w:trHeight w:val="628"/>
        </w:trPr>
        <w:tc>
          <w:tcPr>
            <w:tcW w:w="5000" w:type="pct"/>
            <w:shd w:val="clear" w:color="auto" w:fill="auto"/>
            <w:vAlign w:val="center"/>
          </w:tcPr>
          <w:p w:rsidR="00FE4759" w:rsidRPr="00FD291B" w:rsidRDefault="00FE4759" w:rsidP="00FE4759">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w:t>
            </w:r>
            <w:r>
              <w:rPr>
                <w:rFonts w:ascii="Verdana" w:hAnsi="Verdana" w:cs="Calibri"/>
                <w:sz w:val="18"/>
                <w:szCs w:val="18"/>
              </w:rPr>
              <w:t>almacenes</w:t>
            </w:r>
            <w:r w:rsidRPr="002018CA">
              <w:rPr>
                <w:rFonts w:ascii="Verdana" w:hAnsi="Verdana" w:cs="Calibri"/>
                <w:sz w:val="18"/>
                <w:szCs w:val="18"/>
              </w:rPr>
              <w:t xml:space="preserve">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FE4759" w:rsidRPr="00FD291B" w:rsidTr="00BD1368">
        <w:trPr>
          <w:trHeight w:val="178"/>
        </w:trPr>
        <w:tc>
          <w:tcPr>
            <w:tcW w:w="5000" w:type="pct"/>
            <w:shd w:val="clear" w:color="auto" w:fill="B8CCE4"/>
            <w:vAlign w:val="center"/>
          </w:tcPr>
          <w:p w:rsidR="00FE4759" w:rsidRPr="00FD291B" w:rsidRDefault="00FE4759" w:rsidP="002E24F9">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FE4759" w:rsidRPr="00FD291B" w:rsidTr="00BD1368">
        <w:trPr>
          <w:trHeight w:val="420"/>
        </w:trPr>
        <w:tc>
          <w:tcPr>
            <w:tcW w:w="5000" w:type="pct"/>
            <w:tcBorders>
              <w:bottom w:val="single" w:sz="4" w:space="0" w:color="auto"/>
            </w:tcBorders>
            <w:shd w:val="clear" w:color="auto" w:fill="auto"/>
            <w:vAlign w:val="center"/>
          </w:tcPr>
          <w:p w:rsidR="00FE4759" w:rsidRDefault="00FE4759" w:rsidP="002E24F9">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rsidR="00FE4759" w:rsidRPr="002018CA" w:rsidRDefault="00FE4759" w:rsidP="002E24F9">
            <w:pPr>
              <w:autoSpaceDE w:val="0"/>
              <w:autoSpaceDN w:val="0"/>
              <w:adjustRightInd w:val="0"/>
              <w:rPr>
                <w:rFonts w:ascii="Verdana" w:hAnsi="Verdana" w:cs="Calibri"/>
                <w:sz w:val="18"/>
                <w:szCs w:val="18"/>
              </w:rPr>
            </w:pPr>
          </w:p>
          <w:p w:rsidR="00FE4759" w:rsidRPr="002018CA" w:rsidRDefault="00FE4759" w:rsidP="002E24F9">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rsidR="00FE4759" w:rsidRPr="00FD291B" w:rsidRDefault="00FE4759" w:rsidP="002E24F9">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w:t>
            </w:r>
            <w:r>
              <w:rPr>
                <w:rFonts w:ascii="Verdana" w:hAnsi="Verdana" w:cs="Calibri"/>
                <w:sz w:val="18"/>
                <w:szCs w:val="18"/>
              </w:rPr>
              <w:t>zo no mayor a 60</w:t>
            </w:r>
            <w:r w:rsidRPr="002018CA">
              <w:rPr>
                <w:rFonts w:ascii="Verdana" w:hAnsi="Verdana" w:cs="Calibri"/>
                <w:sz w:val="18"/>
                <w:szCs w:val="18"/>
              </w:rPr>
              <w:t xml:space="preserve"> días calendario de realizada la RECEPCIÓN DEFINITIVA de los bienes adjudicados.</w:t>
            </w:r>
          </w:p>
        </w:tc>
      </w:tr>
      <w:tr w:rsidR="00FE4759" w:rsidRPr="00FD291B" w:rsidTr="00BD1368">
        <w:trPr>
          <w:trHeight w:val="422"/>
        </w:trPr>
        <w:tc>
          <w:tcPr>
            <w:tcW w:w="5000" w:type="pct"/>
            <w:shd w:val="clear" w:color="auto" w:fill="B4C6E7"/>
            <w:vAlign w:val="center"/>
          </w:tcPr>
          <w:p w:rsidR="00FE4759" w:rsidRPr="00B15E08" w:rsidRDefault="00FE4759" w:rsidP="002E24F9">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FE4759" w:rsidRPr="00FD291B" w:rsidTr="00BD1368">
        <w:trPr>
          <w:trHeight w:val="815"/>
        </w:trPr>
        <w:tc>
          <w:tcPr>
            <w:tcW w:w="5000" w:type="pct"/>
            <w:shd w:val="clear" w:color="auto" w:fill="auto"/>
            <w:vAlign w:val="center"/>
          </w:tcPr>
          <w:p w:rsidR="00FE4759" w:rsidRPr="00B15E08" w:rsidRDefault="00FE4759" w:rsidP="00FE4759">
            <w:pPr>
              <w:autoSpaceDE w:val="0"/>
              <w:autoSpaceDN w:val="0"/>
              <w:adjustRightInd w:val="0"/>
              <w:jc w:val="both"/>
              <w:rPr>
                <w:rFonts w:ascii="Verdana" w:hAnsi="Verdana" w:cs="Calibri"/>
                <w:sz w:val="18"/>
                <w:szCs w:val="18"/>
              </w:rPr>
            </w:pPr>
            <w:r w:rsidRPr="00600378">
              <w:rPr>
                <w:rFonts w:ascii="Verdana" w:hAnsi="Verdana" w:cs="Calibri"/>
                <w:sz w:val="18"/>
                <w:szCs w:val="18"/>
              </w:rPr>
              <w:lastRenderedPageBreak/>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FE4759" w:rsidRPr="00FD291B" w:rsidTr="00BD1368">
        <w:trPr>
          <w:trHeight w:val="107"/>
        </w:trPr>
        <w:tc>
          <w:tcPr>
            <w:tcW w:w="5000" w:type="pct"/>
            <w:tcBorders>
              <w:top w:val="single" w:sz="4" w:space="0" w:color="auto"/>
              <w:left w:val="single" w:sz="4" w:space="0" w:color="auto"/>
              <w:bottom w:val="single" w:sz="4" w:space="0" w:color="auto"/>
              <w:right w:val="single" w:sz="4" w:space="0" w:color="auto"/>
            </w:tcBorders>
            <w:shd w:val="clear" w:color="auto" w:fill="BDD6EE"/>
            <w:vAlign w:val="center"/>
          </w:tcPr>
          <w:p w:rsidR="00FE4759" w:rsidRPr="00B15E08" w:rsidRDefault="00FE4759" w:rsidP="002E24F9">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FE4759" w:rsidRPr="00FD291B" w:rsidTr="00BD1368">
        <w:trPr>
          <w:trHeight w:val="215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E4759" w:rsidRPr="007C5DDD" w:rsidRDefault="00FE4759" w:rsidP="002E24F9">
            <w:pPr>
              <w:autoSpaceDE w:val="0"/>
              <w:autoSpaceDN w:val="0"/>
              <w:adjustRightInd w:val="0"/>
              <w:jc w:val="both"/>
              <w:rPr>
                <w:rFonts w:ascii="Verdana" w:hAnsi="Verdana" w:cs="Calibri"/>
                <w:sz w:val="18"/>
                <w:szCs w:val="18"/>
              </w:rPr>
            </w:pPr>
            <w:r w:rsidRPr="007C5DDD">
              <w:rPr>
                <w:rFonts w:ascii="Verdana" w:hAnsi="Verdana" w:cs="Calibri"/>
                <w:sz w:val="18"/>
                <w:szCs w:val="18"/>
              </w:rPr>
              <w:t xml:space="preserve">1.- Alcance de la garantía: La empresa contratada deberá entregar los Taladros en perfecto estado de fábrica, en caso de presentar desperfecto de fabricación, averías y/o deterioro, entre otros (comprobados) y no detectables al momento que se otorgó la conformidad, deberán ser reemplazadas por otros Taladros con las mismas características en el periodo de </w:t>
            </w:r>
            <w:r>
              <w:rPr>
                <w:rFonts w:ascii="Verdana" w:hAnsi="Verdana" w:cs="Calibri"/>
                <w:sz w:val="18"/>
                <w:szCs w:val="18"/>
              </w:rPr>
              <w:t>quince</w:t>
            </w:r>
            <w:r w:rsidRPr="007C5DDD">
              <w:rPr>
                <w:rFonts w:ascii="Verdana" w:hAnsi="Verdana" w:cs="Calibri"/>
                <w:sz w:val="18"/>
                <w:szCs w:val="18"/>
              </w:rPr>
              <w:t xml:space="preserve"> (15) días calendario, evitando el menor daño económico en el reemplazo y sin costos logísticos para YPFB.</w:t>
            </w:r>
          </w:p>
          <w:p w:rsidR="00FE4759" w:rsidRPr="00BD1368" w:rsidRDefault="00FE4759" w:rsidP="002E24F9">
            <w:pPr>
              <w:autoSpaceDE w:val="0"/>
              <w:autoSpaceDN w:val="0"/>
              <w:adjustRightInd w:val="0"/>
              <w:jc w:val="both"/>
              <w:rPr>
                <w:rFonts w:ascii="Verdana" w:hAnsi="Verdana" w:cs="Calibri"/>
                <w:sz w:val="10"/>
                <w:szCs w:val="18"/>
              </w:rPr>
            </w:pPr>
          </w:p>
          <w:p w:rsidR="00FE4759" w:rsidRPr="007C5DDD" w:rsidRDefault="00FE4759" w:rsidP="002E24F9">
            <w:pPr>
              <w:autoSpaceDE w:val="0"/>
              <w:autoSpaceDN w:val="0"/>
              <w:adjustRightInd w:val="0"/>
              <w:jc w:val="both"/>
              <w:rPr>
                <w:rFonts w:ascii="Verdana" w:hAnsi="Verdana" w:cs="Calibri"/>
                <w:sz w:val="18"/>
                <w:szCs w:val="18"/>
              </w:rPr>
            </w:pPr>
            <w:r w:rsidRPr="007C5DDD">
              <w:rPr>
                <w:rFonts w:ascii="Verdana" w:hAnsi="Verdana" w:cs="Calibri"/>
                <w:sz w:val="18"/>
                <w:szCs w:val="18"/>
              </w:rPr>
              <w:t>2.- Periodo de garantía: El documento de garantía extendido por la empresa contratada, deberá ser por un periodo de tiempo de doce (12) meses.</w:t>
            </w:r>
          </w:p>
          <w:p w:rsidR="00FE4759" w:rsidRPr="00BD1368" w:rsidRDefault="00FE4759" w:rsidP="002E24F9">
            <w:pPr>
              <w:autoSpaceDE w:val="0"/>
              <w:autoSpaceDN w:val="0"/>
              <w:adjustRightInd w:val="0"/>
              <w:jc w:val="both"/>
              <w:rPr>
                <w:rFonts w:ascii="Verdana" w:hAnsi="Verdana" w:cs="Calibri"/>
                <w:sz w:val="10"/>
                <w:szCs w:val="18"/>
              </w:rPr>
            </w:pPr>
          </w:p>
          <w:p w:rsidR="00FE4759" w:rsidRPr="00B15E08" w:rsidRDefault="00FE4759" w:rsidP="00FE4759">
            <w:pPr>
              <w:autoSpaceDE w:val="0"/>
              <w:autoSpaceDN w:val="0"/>
              <w:adjustRightInd w:val="0"/>
              <w:jc w:val="both"/>
              <w:rPr>
                <w:rFonts w:ascii="Verdana" w:hAnsi="Verdana" w:cs="Calibri"/>
                <w:sz w:val="18"/>
                <w:szCs w:val="18"/>
              </w:rPr>
            </w:pPr>
            <w:r w:rsidRPr="007C5DDD">
              <w:rPr>
                <w:rFonts w:ascii="Verdana" w:hAnsi="Verdana" w:cs="Calibri"/>
                <w:sz w:val="18"/>
                <w:szCs w:val="18"/>
              </w:rPr>
              <w:t>3.- Inicio de cómputo del periodo de garantía: La garantía será computada, a partir de la fecha en la que el responsable de recepción, emita el Acta de Recepción y Conformidad.</w:t>
            </w:r>
          </w:p>
        </w:tc>
      </w:tr>
      <w:tr w:rsidR="00FE4759" w:rsidRPr="00C00FD9" w:rsidTr="00BD1368">
        <w:trPr>
          <w:trHeight w:val="158"/>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FE4759" w:rsidRPr="00B04887" w:rsidRDefault="00FE4759" w:rsidP="002E24F9">
            <w:pPr>
              <w:autoSpaceDE w:val="0"/>
              <w:autoSpaceDN w:val="0"/>
              <w:adjustRightInd w:val="0"/>
              <w:jc w:val="both"/>
              <w:rPr>
                <w:rFonts w:ascii="Verdana" w:hAnsi="Verdana" w:cs="Calibri"/>
                <w:b/>
                <w:sz w:val="18"/>
                <w:szCs w:val="18"/>
              </w:rPr>
            </w:pPr>
            <w:r w:rsidRPr="00B04887">
              <w:rPr>
                <w:rFonts w:ascii="Verdana" w:hAnsi="Verdana" w:cs="Calibri"/>
                <w:b/>
                <w:sz w:val="18"/>
                <w:szCs w:val="18"/>
              </w:rPr>
              <w:t>FACTURACIÓN</w:t>
            </w:r>
            <w:r w:rsidRPr="00B04887">
              <w:rPr>
                <w:rFonts w:ascii="Verdana" w:hAnsi="Verdana" w:cs="Calibri"/>
                <w:b/>
                <w:sz w:val="18"/>
                <w:szCs w:val="18"/>
              </w:rPr>
              <w:tab/>
            </w:r>
          </w:p>
        </w:tc>
      </w:tr>
      <w:tr w:rsidR="00FE4759" w:rsidRPr="00C00FD9" w:rsidTr="00BD1368">
        <w:trPr>
          <w:trHeight w:val="195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E4759" w:rsidRPr="00C00FD9" w:rsidRDefault="00FE4759" w:rsidP="002E24F9">
            <w:pPr>
              <w:autoSpaceDE w:val="0"/>
              <w:autoSpaceDN w:val="0"/>
              <w:adjustRightInd w:val="0"/>
              <w:jc w:val="both"/>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FE4759" w:rsidRPr="00BD1368" w:rsidRDefault="00FE4759" w:rsidP="002E24F9">
            <w:pPr>
              <w:autoSpaceDE w:val="0"/>
              <w:autoSpaceDN w:val="0"/>
              <w:adjustRightInd w:val="0"/>
              <w:jc w:val="both"/>
              <w:rPr>
                <w:rFonts w:ascii="Verdana" w:hAnsi="Verdana" w:cs="Calibri"/>
                <w:sz w:val="10"/>
                <w:szCs w:val="18"/>
              </w:rPr>
            </w:pPr>
          </w:p>
          <w:p w:rsidR="00FE4759" w:rsidRDefault="00FE4759" w:rsidP="002E24F9">
            <w:pPr>
              <w:autoSpaceDE w:val="0"/>
              <w:autoSpaceDN w:val="0"/>
              <w:adjustRightInd w:val="0"/>
              <w:jc w:val="both"/>
              <w:rPr>
                <w:rFonts w:ascii="Verdana" w:hAnsi="Verdana" w:cs="Calibri"/>
                <w:sz w:val="18"/>
                <w:szCs w:val="18"/>
              </w:rPr>
            </w:pPr>
            <w:r>
              <w:rPr>
                <w:rFonts w:ascii="Verdana" w:hAnsi="Verdana" w:cs="Calibri"/>
                <w:sz w:val="18"/>
                <w:szCs w:val="18"/>
              </w:rPr>
              <w:t xml:space="preserve">La factura deberá emitirse por el precio contratado, sin deducir las multas ni otros pagos, al momento de la entrega de la totalidad de los bienes conforme lo establecido contractualmente. </w:t>
            </w:r>
          </w:p>
          <w:p w:rsidR="00FE4759" w:rsidRPr="00BD1368" w:rsidRDefault="00FE4759" w:rsidP="002E24F9">
            <w:pPr>
              <w:autoSpaceDE w:val="0"/>
              <w:autoSpaceDN w:val="0"/>
              <w:adjustRightInd w:val="0"/>
              <w:jc w:val="both"/>
              <w:rPr>
                <w:rFonts w:ascii="Verdana" w:hAnsi="Verdana" w:cs="Calibri"/>
                <w:sz w:val="10"/>
                <w:szCs w:val="18"/>
              </w:rPr>
            </w:pPr>
          </w:p>
          <w:p w:rsidR="00FE4759" w:rsidRPr="00C00FD9" w:rsidRDefault="00FE4759" w:rsidP="002E24F9">
            <w:pPr>
              <w:autoSpaceDE w:val="0"/>
              <w:autoSpaceDN w:val="0"/>
              <w:adjustRightInd w:val="0"/>
              <w:jc w:val="both"/>
              <w:rPr>
                <w:rFonts w:ascii="Verdana" w:hAnsi="Verdana" w:cs="Calibri"/>
                <w:sz w:val="18"/>
                <w:szCs w:val="18"/>
              </w:rPr>
            </w:pPr>
            <w:r w:rsidRPr="00C05196">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E4759" w:rsidRPr="00C00FD9" w:rsidTr="00BD1368">
        <w:trPr>
          <w:trHeight w:val="170"/>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FE4759" w:rsidRPr="00B04887" w:rsidRDefault="00FE4759" w:rsidP="002E24F9">
            <w:pPr>
              <w:autoSpaceDE w:val="0"/>
              <w:autoSpaceDN w:val="0"/>
              <w:adjustRightInd w:val="0"/>
              <w:jc w:val="both"/>
              <w:rPr>
                <w:rFonts w:ascii="Verdana" w:hAnsi="Verdana" w:cs="Calibri"/>
                <w:b/>
                <w:sz w:val="18"/>
                <w:szCs w:val="18"/>
              </w:rPr>
            </w:pPr>
            <w:r w:rsidRPr="00B04887">
              <w:rPr>
                <w:rFonts w:ascii="Verdana" w:hAnsi="Verdana" w:cs="Calibri"/>
                <w:b/>
                <w:sz w:val="18"/>
                <w:szCs w:val="18"/>
              </w:rPr>
              <w:t>TRIBUTOS</w:t>
            </w:r>
          </w:p>
        </w:tc>
      </w:tr>
      <w:tr w:rsidR="00FE4759" w:rsidRPr="00C00FD9" w:rsidTr="00BD1368">
        <w:trPr>
          <w:trHeight w:val="60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E4759" w:rsidRPr="00C00FD9" w:rsidRDefault="00FE4759" w:rsidP="00BD1368">
            <w:pPr>
              <w:autoSpaceDE w:val="0"/>
              <w:autoSpaceDN w:val="0"/>
              <w:adjustRightInd w:val="0"/>
              <w:jc w:val="both"/>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r w:rsidR="00FE4759" w:rsidRPr="00C00FD9" w:rsidTr="00BD1368">
        <w:trPr>
          <w:trHeight w:hRule="exact" w:val="284"/>
        </w:trPr>
        <w:tc>
          <w:tcPr>
            <w:tcW w:w="5000" w:type="pct"/>
            <w:tcBorders>
              <w:top w:val="single" w:sz="4" w:space="0" w:color="auto"/>
              <w:left w:val="single" w:sz="4" w:space="0" w:color="auto"/>
              <w:bottom w:val="single" w:sz="4" w:space="0" w:color="auto"/>
              <w:right w:val="single" w:sz="4" w:space="0" w:color="auto"/>
            </w:tcBorders>
            <w:shd w:val="clear" w:color="auto" w:fill="9CC2E5"/>
            <w:vAlign w:val="center"/>
          </w:tcPr>
          <w:p w:rsidR="00FE4759" w:rsidRPr="00B04887" w:rsidRDefault="00FE4759" w:rsidP="002E24F9">
            <w:pPr>
              <w:autoSpaceDE w:val="0"/>
              <w:autoSpaceDN w:val="0"/>
              <w:adjustRightInd w:val="0"/>
              <w:jc w:val="both"/>
              <w:rPr>
                <w:rFonts w:ascii="Verdana" w:hAnsi="Verdana" w:cs="Calibri"/>
                <w:b/>
                <w:sz w:val="18"/>
                <w:szCs w:val="18"/>
              </w:rPr>
            </w:pPr>
            <w:r w:rsidRPr="00B04887">
              <w:rPr>
                <w:rFonts w:ascii="Verdana" w:hAnsi="Verdana" w:cs="Calibri"/>
                <w:b/>
                <w:sz w:val="18"/>
                <w:szCs w:val="18"/>
              </w:rPr>
              <w:t>SEGURIDAD Y SALUD OCUPACIONAL</w:t>
            </w:r>
          </w:p>
        </w:tc>
      </w:tr>
      <w:tr w:rsidR="00FE4759" w:rsidRPr="00C00FD9" w:rsidTr="00BD1368">
        <w:trPr>
          <w:trHeight w:val="56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E4759" w:rsidRPr="00EB5B25" w:rsidRDefault="00FE4759" w:rsidP="002E24F9">
            <w:pPr>
              <w:autoSpaceDE w:val="0"/>
              <w:autoSpaceDN w:val="0"/>
              <w:adjustRightInd w:val="0"/>
              <w:jc w:val="both"/>
              <w:rPr>
                <w:rFonts w:ascii="Verdana" w:hAnsi="Verdana" w:cs="Calibri"/>
                <w:sz w:val="18"/>
                <w:szCs w:val="18"/>
              </w:rPr>
            </w:pPr>
            <w:r w:rsidRPr="00EB5B25">
              <w:rPr>
                <w:rFonts w:ascii="Verdana" w:hAnsi="Verdana" w:cs="Calibri"/>
                <w:sz w:val="18"/>
                <w:szCs w:val="18"/>
              </w:rPr>
              <w:t xml:space="preserve">La Empresa adjudicada de la provisión de </w:t>
            </w:r>
            <w:r w:rsidRPr="00B04887">
              <w:rPr>
                <w:rFonts w:ascii="Verdana" w:hAnsi="Verdana" w:cs="Calibri"/>
                <w:sz w:val="18"/>
                <w:szCs w:val="18"/>
              </w:rPr>
              <w:t>“BIENES”</w:t>
            </w:r>
            <w:r w:rsidRPr="00EB5B25">
              <w:rPr>
                <w:rFonts w:ascii="Verdana" w:hAnsi="Verdana" w:cs="Calibri"/>
                <w:sz w:val="18"/>
                <w:szCs w:val="18"/>
              </w:rPr>
              <w:t xml:space="preserve"> deberá cumplir con los estándares de Seguridad Industrial y Salud Ocupacional de YPFB. </w:t>
            </w:r>
          </w:p>
          <w:p w:rsidR="00FE4759" w:rsidRPr="00B04887" w:rsidRDefault="00FE4759" w:rsidP="002E24F9">
            <w:pPr>
              <w:autoSpaceDE w:val="0"/>
              <w:autoSpaceDN w:val="0"/>
              <w:adjustRightInd w:val="0"/>
              <w:jc w:val="both"/>
              <w:rPr>
                <w:rFonts w:ascii="Verdana" w:hAnsi="Verdana" w:cs="Calibri"/>
                <w:sz w:val="18"/>
                <w:szCs w:val="18"/>
              </w:rPr>
            </w:pPr>
          </w:p>
          <w:p w:rsidR="00FE4759" w:rsidRPr="00BD1368" w:rsidRDefault="00FE4759" w:rsidP="00BD1368">
            <w:pPr>
              <w:autoSpaceDE w:val="0"/>
              <w:autoSpaceDN w:val="0"/>
              <w:adjustRightInd w:val="0"/>
              <w:jc w:val="both"/>
              <w:rPr>
                <w:rFonts w:ascii="Verdana" w:hAnsi="Verdana" w:cs="Calibri"/>
                <w:sz w:val="18"/>
                <w:szCs w:val="18"/>
              </w:rPr>
            </w:pPr>
            <w:r w:rsidRPr="00BD1368">
              <w:rPr>
                <w:rFonts w:ascii="Verdana" w:hAnsi="Verdana" w:cs="Calibri"/>
                <w:sz w:val="18"/>
                <w:szCs w:val="18"/>
              </w:rPr>
              <w:t xml:space="preserve">ASPECTOS GENERALES: </w:t>
            </w:r>
          </w:p>
          <w:p w:rsidR="00FE4759" w:rsidRPr="00B04887" w:rsidRDefault="00FE4759" w:rsidP="00BD1368">
            <w:pPr>
              <w:autoSpaceDE w:val="0"/>
              <w:autoSpaceDN w:val="0"/>
              <w:adjustRightInd w:val="0"/>
              <w:jc w:val="both"/>
              <w:rPr>
                <w:rFonts w:ascii="Verdana" w:hAnsi="Verdana" w:cs="Calibri"/>
                <w:sz w:val="18"/>
                <w:szCs w:val="18"/>
              </w:rPr>
            </w:pPr>
            <w:r w:rsidRPr="00B04887">
              <w:rPr>
                <w:rFonts w:ascii="Verdana" w:hAnsi="Verdana" w:cs="Calibri"/>
                <w:sz w:val="18"/>
                <w:szCs w:val="18"/>
              </w:rPr>
              <w:t>Para los procesos de contratación de bienes; en caso de que los mismos sean recibidos directamente en los almacenes de YPFB; no aplica una cláusula específica de SMS.</w:t>
            </w:r>
          </w:p>
          <w:p w:rsidR="00FE4759" w:rsidRDefault="00FE4759" w:rsidP="002E24F9">
            <w:pPr>
              <w:autoSpaceDE w:val="0"/>
              <w:autoSpaceDN w:val="0"/>
              <w:adjustRightInd w:val="0"/>
              <w:jc w:val="both"/>
              <w:rPr>
                <w:rFonts w:ascii="Verdana" w:hAnsi="Verdana" w:cs="Calibri"/>
                <w:sz w:val="18"/>
                <w:szCs w:val="18"/>
              </w:rPr>
            </w:pPr>
            <w:r w:rsidRPr="00B04887">
              <w:rPr>
                <w:rFonts w:ascii="Verdana" w:hAnsi="Verdana" w:cs="Calibri"/>
                <w:sz w:val="18"/>
                <w:szCs w:val="18"/>
              </w:rPr>
              <w:t xml:space="preserve">Excepto lo establecido en adelante: </w:t>
            </w:r>
          </w:p>
          <w:p w:rsidR="00FE4759" w:rsidRPr="00B04887" w:rsidRDefault="00FE4759" w:rsidP="002E24F9">
            <w:pPr>
              <w:autoSpaceDE w:val="0"/>
              <w:autoSpaceDN w:val="0"/>
              <w:adjustRightInd w:val="0"/>
              <w:jc w:val="both"/>
              <w:rPr>
                <w:rFonts w:ascii="Verdana" w:hAnsi="Verdana" w:cs="Calibri"/>
                <w:sz w:val="18"/>
                <w:szCs w:val="18"/>
              </w:rPr>
            </w:pPr>
          </w:p>
          <w:p w:rsidR="00FE4759" w:rsidRPr="00BD1368" w:rsidRDefault="00FE4759" w:rsidP="00BD1368">
            <w:pPr>
              <w:autoSpaceDE w:val="0"/>
              <w:autoSpaceDN w:val="0"/>
              <w:adjustRightInd w:val="0"/>
              <w:jc w:val="both"/>
              <w:rPr>
                <w:rFonts w:ascii="Verdana" w:hAnsi="Verdana" w:cs="Calibri"/>
                <w:sz w:val="18"/>
                <w:szCs w:val="18"/>
              </w:rPr>
            </w:pPr>
            <w:r w:rsidRPr="00BD1368">
              <w:rPr>
                <w:rFonts w:ascii="Verdana" w:hAnsi="Verdana" w:cs="Calibri"/>
                <w:sz w:val="18"/>
                <w:szCs w:val="18"/>
              </w:rPr>
              <w:t xml:space="preserve">RECOMENDACIONES: </w:t>
            </w:r>
          </w:p>
          <w:p w:rsidR="00FE4759" w:rsidRPr="00B04887" w:rsidRDefault="00FE4759" w:rsidP="002E24F9">
            <w:pPr>
              <w:autoSpaceDE w:val="0"/>
              <w:autoSpaceDN w:val="0"/>
              <w:adjustRightInd w:val="0"/>
              <w:jc w:val="both"/>
              <w:rPr>
                <w:rFonts w:ascii="Verdana" w:hAnsi="Verdana" w:cs="Calibri"/>
                <w:sz w:val="18"/>
                <w:szCs w:val="18"/>
              </w:rPr>
            </w:pPr>
            <w:r w:rsidRPr="00B04887">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FE4759" w:rsidRPr="00B04887" w:rsidRDefault="00FE4759" w:rsidP="002E24F9">
            <w:pPr>
              <w:autoSpaceDE w:val="0"/>
              <w:autoSpaceDN w:val="0"/>
              <w:adjustRightInd w:val="0"/>
              <w:jc w:val="both"/>
              <w:rPr>
                <w:rFonts w:ascii="Verdana" w:hAnsi="Verdana" w:cs="Calibri"/>
                <w:sz w:val="18"/>
                <w:szCs w:val="18"/>
              </w:rPr>
            </w:pPr>
          </w:p>
          <w:p w:rsidR="00FE4759" w:rsidRDefault="00FE4759" w:rsidP="00BD1368">
            <w:pPr>
              <w:autoSpaceDE w:val="0"/>
              <w:autoSpaceDN w:val="0"/>
              <w:adjustRightInd w:val="0"/>
              <w:jc w:val="both"/>
              <w:rPr>
                <w:rFonts w:ascii="Verdana" w:hAnsi="Verdana" w:cs="Calibri"/>
                <w:sz w:val="18"/>
                <w:szCs w:val="18"/>
              </w:rPr>
            </w:pPr>
            <w:r w:rsidRPr="00B04887">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B04887">
              <w:rPr>
                <w:rFonts w:ascii="Verdana" w:hAnsi="Verdana" w:cs="Calibri"/>
                <w:sz w:val="18"/>
                <w:szCs w:val="18"/>
              </w:rPr>
              <w:t>izaje</w:t>
            </w:r>
            <w:proofErr w:type="spellEnd"/>
            <w:r w:rsidRPr="00B04887">
              <w:rPr>
                <w:rFonts w:ascii="Verdana" w:hAnsi="Verdana" w:cs="Calibri"/>
                <w:sz w:val="18"/>
                <w:szCs w:val="18"/>
              </w:rPr>
              <w:t xml:space="preserve"> de cargas (cables, eslingas, estrobos, y otros elementos necesarios para este fin).</w:t>
            </w:r>
          </w:p>
          <w:p w:rsidR="00FE4759" w:rsidRPr="00B04887" w:rsidRDefault="00FE4759" w:rsidP="00BD1368">
            <w:pPr>
              <w:autoSpaceDE w:val="0"/>
              <w:autoSpaceDN w:val="0"/>
              <w:adjustRightInd w:val="0"/>
              <w:jc w:val="both"/>
              <w:rPr>
                <w:rFonts w:ascii="Verdana" w:hAnsi="Verdana" w:cs="Calibri"/>
                <w:sz w:val="18"/>
                <w:szCs w:val="18"/>
              </w:rPr>
            </w:pPr>
            <w:r w:rsidRPr="00B04887">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E4759" w:rsidRPr="00C00FD9" w:rsidRDefault="00FE4759" w:rsidP="00BD1368">
            <w:pPr>
              <w:autoSpaceDE w:val="0"/>
              <w:autoSpaceDN w:val="0"/>
              <w:adjustRightInd w:val="0"/>
              <w:jc w:val="both"/>
              <w:rPr>
                <w:rFonts w:ascii="Verdana" w:hAnsi="Verdana" w:cs="Calibri"/>
                <w:sz w:val="18"/>
                <w:szCs w:val="18"/>
              </w:rPr>
            </w:pPr>
            <w:r w:rsidRPr="00B04887">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CF7D8C" w:rsidRPr="006F470A" w:rsidRDefault="00CF7D8C" w:rsidP="003A382A">
      <w:pPr>
        <w:jc w:val="center"/>
        <w:rPr>
          <w:rFonts w:asciiTheme="minorHAnsi" w:hAnsiTheme="minorHAnsi" w:cstheme="minorHAnsi"/>
          <w:b/>
          <w:sz w:val="22"/>
          <w:szCs w:val="22"/>
        </w:rPr>
      </w:pPr>
    </w:p>
    <w:p w:rsidR="00BD1368" w:rsidRDefault="00BD1368" w:rsidP="003A382A">
      <w:pPr>
        <w:jc w:val="center"/>
        <w:rPr>
          <w:rFonts w:asciiTheme="minorHAnsi" w:hAnsiTheme="minorHAnsi" w:cstheme="minorHAnsi"/>
          <w:b/>
          <w:sz w:val="22"/>
          <w:szCs w:val="22"/>
        </w:rPr>
      </w:pPr>
    </w:p>
    <w:p w:rsidR="00740D74" w:rsidRDefault="00740D74" w:rsidP="003A382A">
      <w:pPr>
        <w:jc w:val="center"/>
        <w:rPr>
          <w:rFonts w:asciiTheme="minorHAnsi" w:hAnsiTheme="minorHAnsi" w:cstheme="minorHAnsi"/>
          <w:b/>
          <w:sz w:val="22"/>
          <w:szCs w:val="22"/>
        </w:rPr>
      </w:pPr>
    </w:p>
    <w:p w:rsidR="003A382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BD1368" w:rsidRPr="00740D74" w:rsidRDefault="00BD1368" w:rsidP="003A382A">
      <w:pPr>
        <w:jc w:val="center"/>
        <w:rPr>
          <w:rFonts w:asciiTheme="minorHAnsi" w:hAnsiTheme="minorHAnsi" w:cstheme="minorHAnsi"/>
          <w:b/>
          <w:sz w:val="14"/>
          <w:szCs w:val="22"/>
        </w:rPr>
      </w:pP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BD1368" w:rsidRPr="00740D74" w:rsidRDefault="00BD1368" w:rsidP="00D62DD9">
      <w:pPr>
        <w:jc w:val="center"/>
        <w:rPr>
          <w:rFonts w:asciiTheme="minorHAnsi" w:hAnsiTheme="minorHAnsi" w:cstheme="minorHAnsi"/>
          <w:b/>
          <w:sz w:val="1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D1368" w:rsidRPr="00B15E08" w:rsidTr="00740D74">
        <w:trPr>
          <w:trHeight w:val="135"/>
        </w:trPr>
        <w:tc>
          <w:tcPr>
            <w:tcW w:w="5000" w:type="pct"/>
            <w:shd w:val="clear" w:color="auto" w:fill="B4C6E7"/>
            <w:vAlign w:val="center"/>
          </w:tcPr>
          <w:p w:rsidR="00BD1368" w:rsidRPr="00B15E08" w:rsidRDefault="00BD1368" w:rsidP="002E24F9">
            <w:pPr>
              <w:autoSpaceDE w:val="0"/>
              <w:autoSpaceDN w:val="0"/>
              <w:adjustRightInd w:val="0"/>
              <w:jc w:val="both"/>
              <w:rPr>
                <w:rFonts w:ascii="Verdana" w:hAnsi="Verdana" w:cs="Calibri"/>
                <w:b/>
                <w:sz w:val="18"/>
                <w:szCs w:val="18"/>
              </w:rPr>
            </w:pPr>
            <w:r w:rsidRPr="00BD1368">
              <w:rPr>
                <w:rFonts w:ascii="Verdana" w:hAnsi="Verdana" w:cs="Calibri"/>
                <w:b/>
                <w:sz w:val="18"/>
                <w:szCs w:val="18"/>
              </w:rPr>
              <w:t>GARANTIA DE SERIEDAD DE PROPUESTA</w:t>
            </w:r>
          </w:p>
        </w:tc>
      </w:tr>
      <w:tr w:rsidR="00BD1368" w:rsidRPr="00B15E08" w:rsidTr="00740D74">
        <w:trPr>
          <w:trHeight w:val="5386"/>
        </w:trPr>
        <w:tc>
          <w:tcPr>
            <w:tcW w:w="5000" w:type="pct"/>
            <w:shd w:val="clear" w:color="auto" w:fill="auto"/>
            <w:vAlign w:val="center"/>
          </w:tcPr>
          <w:p w:rsidR="00BD1368" w:rsidRPr="00C42010" w:rsidRDefault="00BD1368" w:rsidP="002E24F9">
            <w:pPr>
              <w:spacing w:after="240"/>
              <w:jc w:val="both"/>
              <w:rPr>
                <w:rFonts w:ascii="Verdana" w:hAnsi="Verdana"/>
                <w:bCs/>
                <w:sz w:val="18"/>
                <w:szCs w:val="18"/>
              </w:rPr>
            </w:pPr>
            <w:r w:rsidRPr="00C42010">
              <w:rPr>
                <w:rFonts w:ascii="Verdana" w:hAnsi="Verdana"/>
                <w:bCs/>
                <w:sz w:val="18"/>
                <w:szCs w:val="18"/>
              </w:rPr>
              <w:t>A elección de la empresa proponente, ésta podrá optar por uno de los siguientes instrumentos financieros:</w:t>
            </w:r>
          </w:p>
          <w:p w:rsidR="00BD1368" w:rsidRDefault="00BD1368" w:rsidP="002E24F9">
            <w:pPr>
              <w:spacing w:after="240"/>
              <w:jc w:val="both"/>
              <w:rPr>
                <w:rFonts w:ascii="Verdana" w:hAnsi="Verdana"/>
                <w:bCs/>
                <w:sz w:val="18"/>
                <w:szCs w:val="18"/>
              </w:rPr>
            </w:pPr>
            <w:r w:rsidRPr="00C42010">
              <w:rPr>
                <w:rFonts w:ascii="Verdana" w:hAnsi="Verdana"/>
                <w:b/>
                <w:bCs/>
                <w:sz w:val="18"/>
                <w:szCs w:val="18"/>
                <w:u w:val="single"/>
              </w:rPr>
              <w:t>Boleta de Garantía</w:t>
            </w:r>
            <w:r w:rsidRPr="00C42010">
              <w:rPr>
                <w:rFonts w:ascii="Verdana" w:hAnsi="Verdana"/>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D1368" w:rsidRDefault="00BD1368" w:rsidP="002E24F9">
            <w:pPr>
              <w:spacing w:after="240"/>
              <w:jc w:val="both"/>
              <w:rPr>
                <w:rFonts w:ascii="Verdana" w:hAnsi="Verdana"/>
                <w:bCs/>
                <w:sz w:val="18"/>
                <w:szCs w:val="18"/>
              </w:rPr>
            </w:pPr>
            <w:r w:rsidRPr="00C42010">
              <w:rPr>
                <w:rFonts w:ascii="Verdana" w:hAnsi="Verdana"/>
                <w:b/>
                <w:bCs/>
                <w:sz w:val="18"/>
                <w:szCs w:val="18"/>
                <w:u w:val="single"/>
              </w:rPr>
              <w:t>Garantía a Primer Requerimiento</w:t>
            </w:r>
            <w:r w:rsidRPr="00C42010">
              <w:rPr>
                <w:rFonts w:ascii="Verdana" w:hAnsi="Verdana"/>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BD1368" w:rsidRPr="00B15E08" w:rsidRDefault="00BD1368" w:rsidP="00BD1368">
            <w:pPr>
              <w:spacing w:after="240"/>
              <w:jc w:val="both"/>
              <w:rPr>
                <w:rFonts w:ascii="Verdana" w:hAnsi="Verdana" w:cs="Calibri"/>
                <w:sz w:val="18"/>
                <w:szCs w:val="18"/>
              </w:rPr>
            </w:pPr>
            <w:r w:rsidRPr="00C42010">
              <w:rPr>
                <w:rFonts w:ascii="Verdana" w:hAnsi="Verdana"/>
                <w:b/>
                <w:bCs/>
                <w:sz w:val="18"/>
                <w:szCs w:val="18"/>
                <w:u w:val="single"/>
              </w:rPr>
              <w:t>Póliza de caución a Primer requerimiento para Entidades Públicas</w:t>
            </w:r>
            <w:r w:rsidRPr="00C42010">
              <w:rPr>
                <w:rFonts w:ascii="Verdana" w:hAnsi="Verdana"/>
                <w:bCs/>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tc>
      </w:tr>
      <w:tr w:rsidR="00BD1368" w:rsidRPr="00B15E08" w:rsidTr="00740D74">
        <w:trPr>
          <w:trHeight w:val="106"/>
        </w:trPr>
        <w:tc>
          <w:tcPr>
            <w:tcW w:w="5000" w:type="pct"/>
            <w:shd w:val="clear" w:color="auto" w:fill="8DB3E2" w:themeFill="text2" w:themeFillTint="66"/>
            <w:vAlign w:val="bottom"/>
          </w:tcPr>
          <w:p w:rsidR="00BD1368" w:rsidRPr="00A222AA" w:rsidRDefault="00BD1368" w:rsidP="00740D74">
            <w:pPr>
              <w:autoSpaceDE w:val="0"/>
              <w:autoSpaceDN w:val="0"/>
              <w:adjustRightInd w:val="0"/>
              <w:jc w:val="both"/>
              <w:rPr>
                <w:rFonts w:ascii="Verdana" w:hAnsi="Verdana" w:cs="Calibri"/>
                <w:b/>
                <w:sz w:val="18"/>
                <w:szCs w:val="18"/>
                <w:u w:val="single"/>
              </w:rPr>
            </w:pPr>
            <w:r w:rsidRPr="00BD1368">
              <w:rPr>
                <w:rFonts w:ascii="Verdana" w:hAnsi="Verdana" w:cs="Arial"/>
                <w:b/>
                <w:sz w:val="18"/>
                <w:szCs w:val="18"/>
              </w:rPr>
              <w:t>GARANTIA DE CUMPLIMIENTO DE CONTRATO</w:t>
            </w:r>
          </w:p>
        </w:tc>
      </w:tr>
      <w:tr w:rsidR="00BD1368" w:rsidRPr="00B15E08" w:rsidTr="002E24F9">
        <w:trPr>
          <w:trHeight w:val="604"/>
        </w:trPr>
        <w:tc>
          <w:tcPr>
            <w:tcW w:w="5000" w:type="pct"/>
            <w:tcBorders>
              <w:bottom w:val="single" w:sz="4" w:space="0" w:color="auto"/>
            </w:tcBorders>
            <w:shd w:val="clear" w:color="auto" w:fill="auto"/>
            <w:vAlign w:val="center"/>
          </w:tcPr>
          <w:p w:rsidR="00BD1368" w:rsidRPr="00C42010" w:rsidRDefault="00BD1368" w:rsidP="00BD1368">
            <w:pPr>
              <w:pStyle w:val="Prrafodelista"/>
              <w:spacing w:before="120" w:after="120"/>
              <w:ind w:left="0"/>
              <w:rPr>
                <w:rFonts w:ascii="Verdana" w:hAnsi="Verdana" w:cs="Arial"/>
                <w:sz w:val="18"/>
                <w:szCs w:val="18"/>
              </w:rPr>
            </w:pPr>
            <w:r w:rsidRPr="00C42010">
              <w:rPr>
                <w:rFonts w:ascii="Verdana" w:hAnsi="Verdana" w:cs="Arial"/>
                <w:sz w:val="18"/>
                <w:szCs w:val="18"/>
              </w:rPr>
              <w:t>A elección de la empresa adjudicada, ésta podrá optar por uno de los siguientes instrumentos financieros:</w:t>
            </w:r>
          </w:p>
          <w:p w:rsidR="00BD1368" w:rsidRPr="00C42010" w:rsidRDefault="00BD1368" w:rsidP="00BD1368">
            <w:pPr>
              <w:pStyle w:val="Prrafodelista"/>
              <w:spacing w:before="120" w:after="120"/>
              <w:ind w:left="0"/>
              <w:rPr>
                <w:rFonts w:ascii="Verdana" w:hAnsi="Verdana" w:cs="Arial"/>
                <w:sz w:val="18"/>
                <w:szCs w:val="18"/>
                <w:lang w:val="es-ES_tradnl"/>
              </w:rPr>
            </w:pPr>
            <w:r w:rsidRPr="00C42010">
              <w:rPr>
                <w:rFonts w:ascii="Verdana" w:hAnsi="Verdana" w:cs="Arial"/>
                <w:b/>
                <w:bCs/>
                <w:sz w:val="18"/>
                <w:szCs w:val="18"/>
                <w:u w:val="single"/>
                <w:lang w:val="es-ES_tradnl"/>
              </w:rPr>
              <w:t>Boleta de Garantía</w:t>
            </w:r>
            <w:r w:rsidRPr="00C42010">
              <w:rPr>
                <w:rFonts w:ascii="Verdana" w:hAnsi="Verdana" w:cs="Arial"/>
                <w:sz w:val="18"/>
                <w:szCs w:val="18"/>
                <w:lang w:val="es-ES_tradnl"/>
              </w:rPr>
              <w:t xml:space="preserve">, emitida por una Entidad de Intermediación Financiera </w:t>
            </w:r>
            <w:r w:rsidRPr="00C42010">
              <w:rPr>
                <w:rFonts w:ascii="Verdana" w:hAnsi="Verdana" w:cs="Arial"/>
                <w:b/>
                <w:bCs/>
                <w:sz w:val="18"/>
                <w:szCs w:val="18"/>
                <w:u w:val="single"/>
                <w:lang w:val="es-ES_tradnl"/>
              </w:rPr>
              <w:t>(Bancaria)</w:t>
            </w:r>
            <w:r w:rsidRPr="00C42010">
              <w:rPr>
                <w:rFonts w:ascii="Verdana" w:hAnsi="Verdana" w:cs="Arial"/>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D1368" w:rsidRPr="00C42010" w:rsidRDefault="00BD1368" w:rsidP="00BD1368">
            <w:pPr>
              <w:pStyle w:val="Prrafodelista"/>
              <w:spacing w:before="120" w:after="120"/>
              <w:ind w:left="0"/>
              <w:rPr>
                <w:rFonts w:ascii="Verdana" w:hAnsi="Verdana" w:cs="Arial"/>
                <w:sz w:val="18"/>
                <w:szCs w:val="18"/>
                <w:lang w:val="es-ES_tradnl"/>
              </w:rPr>
            </w:pPr>
            <w:r w:rsidRPr="00C42010">
              <w:rPr>
                <w:rFonts w:ascii="Verdana" w:hAnsi="Verdana" w:cs="Arial"/>
                <w:b/>
                <w:bCs/>
                <w:sz w:val="18"/>
                <w:szCs w:val="18"/>
                <w:u w:val="single"/>
                <w:lang w:val="es-ES_tradnl"/>
              </w:rPr>
              <w:t>Garantía a Primer Requerimiento</w:t>
            </w:r>
            <w:r w:rsidRPr="00C42010">
              <w:rPr>
                <w:rFonts w:ascii="Verdana" w:hAnsi="Verdana" w:cs="Arial"/>
                <w:sz w:val="18"/>
                <w:szCs w:val="18"/>
                <w:lang w:val="es-ES_tradnl"/>
              </w:rPr>
              <w:t>, emitida por una Entidad de Intermediación Financiera (</w:t>
            </w:r>
            <w:r w:rsidRPr="00C42010">
              <w:rPr>
                <w:rFonts w:ascii="Verdana" w:hAnsi="Verdana" w:cs="Arial"/>
                <w:b/>
                <w:bCs/>
                <w:sz w:val="18"/>
                <w:szCs w:val="18"/>
                <w:u w:val="single"/>
                <w:lang w:val="es-ES_tradnl"/>
              </w:rPr>
              <w:t>Bancaria)</w:t>
            </w:r>
            <w:r w:rsidRPr="00C42010">
              <w:rPr>
                <w:rFonts w:ascii="Verdana" w:hAnsi="Verdana" w:cs="Arial"/>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D1368" w:rsidRPr="00A222AA" w:rsidRDefault="00BD1368" w:rsidP="00BD1368">
            <w:pPr>
              <w:autoSpaceDE w:val="0"/>
              <w:autoSpaceDN w:val="0"/>
              <w:adjustRightInd w:val="0"/>
              <w:jc w:val="both"/>
              <w:rPr>
                <w:rFonts w:ascii="Verdana" w:hAnsi="Verdana" w:cs="Calibri"/>
                <w:b/>
                <w:sz w:val="18"/>
                <w:szCs w:val="18"/>
                <w:u w:val="single"/>
              </w:rPr>
            </w:pPr>
            <w:r w:rsidRPr="00C42010">
              <w:rPr>
                <w:rFonts w:ascii="Verdana" w:hAnsi="Verdana" w:cs="Arial"/>
                <w:b/>
                <w:bCs/>
                <w:sz w:val="18"/>
                <w:szCs w:val="18"/>
                <w:u w:val="single"/>
                <w:lang w:val="es-ES_tradnl"/>
              </w:rPr>
              <w:t>Póliza de caución a Primer requerimiento para Entidades Públicas</w:t>
            </w:r>
            <w:r w:rsidRPr="00C42010">
              <w:rPr>
                <w:rFonts w:ascii="Verdana" w:hAnsi="Verdana" w:cs="Arial"/>
                <w:sz w:val="18"/>
                <w:szCs w:val="18"/>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E35D83">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E35D83" w:rsidRDefault="00E35D83" w:rsidP="00E35D83">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E35D83" w:rsidRPr="00D07EF4" w:rsidRDefault="00E35D83" w:rsidP="00E35D83">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E35D83" w:rsidRPr="00D07EF4" w:rsidRDefault="00E35D83" w:rsidP="00E35D83">
      <w:pPr>
        <w:spacing w:after="120"/>
        <w:jc w:val="center"/>
        <w:rPr>
          <w:rFonts w:ascii="Arial" w:hAnsi="Arial" w:cs="Arial"/>
          <w:b/>
          <w:lang w:val="es-BO"/>
        </w:rPr>
      </w:pPr>
      <w:r w:rsidRPr="00D07EF4">
        <w:rPr>
          <w:rFonts w:ascii="Arial" w:hAnsi="Arial" w:cs="Arial"/>
          <w:b/>
          <w:lang w:val="es-BO"/>
        </w:rPr>
        <w:t>MINUTA DE CONTRATO</w:t>
      </w:r>
    </w:p>
    <w:p w:rsidR="00E35D83" w:rsidRPr="00D07EF4" w:rsidRDefault="00E35D83" w:rsidP="00E35D83">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E35D83" w:rsidRPr="00D07EF4" w:rsidRDefault="00E35D83" w:rsidP="00E35D83">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E35D83" w:rsidRPr="00012AE1" w:rsidRDefault="00E35D83" w:rsidP="00E35D83">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E35D83" w:rsidRPr="00A1371F" w:rsidRDefault="00E35D83" w:rsidP="00F06F4A">
      <w:pPr>
        <w:pStyle w:val="Prrafodelista"/>
        <w:numPr>
          <w:ilvl w:val="1"/>
          <w:numId w:val="43"/>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E35D83" w:rsidRPr="005626DC" w:rsidRDefault="00E35D83" w:rsidP="00F06F4A">
      <w:pPr>
        <w:pStyle w:val="Prrafodelista"/>
        <w:numPr>
          <w:ilvl w:val="1"/>
          <w:numId w:val="43"/>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E35D83" w:rsidRPr="005626DC" w:rsidRDefault="00E35D83" w:rsidP="00E35D83">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35D83" w:rsidRPr="005626DC" w:rsidRDefault="00E35D83" w:rsidP="00E35D83">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E35D83" w:rsidRPr="00BE3FE0" w:rsidRDefault="00E35D83" w:rsidP="00E35D83">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E35D83" w:rsidRPr="005626DC" w:rsidRDefault="00E35D83" w:rsidP="00E35D83">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35D83" w:rsidRPr="005626DC" w:rsidRDefault="00E35D83" w:rsidP="00E35D83">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E35D83" w:rsidRPr="005626DC" w:rsidRDefault="00E35D83" w:rsidP="00E35D83">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E35D83" w:rsidRPr="005626DC" w:rsidTr="002E24F9">
        <w:tc>
          <w:tcPr>
            <w:tcW w:w="2522" w:type="dxa"/>
            <w:shd w:val="clear" w:color="auto" w:fill="auto"/>
          </w:tcPr>
          <w:p w:rsidR="00E35D83" w:rsidRPr="003E1452" w:rsidRDefault="00E35D83" w:rsidP="002E24F9">
            <w:pPr>
              <w:spacing w:after="120"/>
              <w:rPr>
                <w:rFonts w:ascii="Arial" w:hAnsi="Arial" w:cs="Arial"/>
                <w:b/>
              </w:rPr>
            </w:pPr>
            <w:r w:rsidRPr="003E1452">
              <w:rPr>
                <w:rFonts w:ascii="Arial" w:hAnsi="Arial" w:cs="Arial"/>
                <w:b/>
              </w:rPr>
              <w:t>Adquisición:</w:t>
            </w:r>
          </w:p>
          <w:p w:rsidR="00E35D83" w:rsidRPr="003E1452" w:rsidRDefault="00E35D83" w:rsidP="002E24F9">
            <w:pPr>
              <w:spacing w:after="120"/>
              <w:jc w:val="both"/>
              <w:rPr>
                <w:rFonts w:ascii="Arial" w:hAnsi="Arial" w:cs="Arial"/>
              </w:rPr>
            </w:pPr>
          </w:p>
        </w:tc>
        <w:tc>
          <w:tcPr>
            <w:tcW w:w="6237" w:type="dxa"/>
            <w:shd w:val="clear" w:color="auto" w:fill="auto"/>
          </w:tcPr>
          <w:p w:rsidR="00E35D83" w:rsidRPr="003E1452" w:rsidRDefault="00E35D83" w:rsidP="002E24F9">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w:t>
            </w:r>
            <w:r w:rsidRPr="003E1452">
              <w:rPr>
                <w:rFonts w:ascii="Arial" w:hAnsi="Arial" w:cs="Arial"/>
              </w:rPr>
              <w:lastRenderedPageBreak/>
              <w:t>su exclusiva responsabilidad y riesgo, cumpliendo las previsiones de este Contrato, sus anexos y la Ley Aplicable.</w:t>
            </w:r>
          </w:p>
        </w:tc>
      </w:tr>
      <w:tr w:rsidR="00E35D83" w:rsidRPr="005626DC" w:rsidTr="002E24F9">
        <w:tc>
          <w:tcPr>
            <w:tcW w:w="2522" w:type="dxa"/>
            <w:shd w:val="clear" w:color="auto" w:fill="auto"/>
          </w:tcPr>
          <w:p w:rsidR="00E35D83" w:rsidRPr="003E1452" w:rsidRDefault="00E35D83" w:rsidP="002E24F9">
            <w:pPr>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E35D83" w:rsidRPr="003E1452" w:rsidRDefault="00E35D83" w:rsidP="002E24F9">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E35D83" w:rsidRPr="005626DC" w:rsidTr="002E24F9">
        <w:tc>
          <w:tcPr>
            <w:tcW w:w="2522" w:type="dxa"/>
            <w:shd w:val="clear" w:color="auto" w:fill="auto"/>
          </w:tcPr>
          <w:p w:rsidR="00E35D83" w:rsidRPr="003E1452" w:rsidRDefault="00E35D83" w:rsidP="002E24F9">
            <w:pPr>
              <w:spacing w:after="120"/>
              <w:rPr>
                <w:rFonts w:ascii="Arial" w:hAnsi="Arial" w:cs="Arial"/>
                <w:b/>
              </w:rPr>
            </w:pPr>
            <w:r w:rsidRPr="003E1452">
              <w:rPr>
                <w:rFonts w:ascii="Arial" w:hAnsi="Arial" w:cs="Arial"/>
                <w:b/>
              </w:rPr>
              <w:t>Comité de Recepción:</w:t>
            </w:r>
          </w:p>
        </w:tc>
        <w:tc>
          <w:tcPr>
            <w:tcW w:w="6237" w:type="dxa"/>
            <w:shd w:val="clear" w:color="auto" w:fill="auto"/>
          </w:tcPr>
          <w:p w:rsidR="00E35D83" w:rsidRPr="003E1452" w:rsidRDefault="00E35D83" w:rsidP="002E24F9">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E35D83" w:rsidRPr="005626DC" w:rsidTr="002E24F9">
        <w:tc>
          <w:tcPr>
            <w:tcW w:w="2522" w:type="dxa"/>
            <w:shd w:val="clear" w:color="auto" w:fill="auto"/>
          </w:tcPr>
          <w:p w:rsidR="00E35D83" w:rsidRPr="003E1452" w:rsidRDefault="00E35D83" w:rsidP="002E24F9">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E35D83" w:rsidRPr="003E1452" w:rsidRDefault="00E35D83" w:rsidP="002E24F9">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E35D83" w:rsidRPr="005626DC" w:rsidTr="002E24F9">
        <w:tc>
          <w:tcPr>
            <w:tcW w:w="2522" w:type="dxa"/>
            <w:shd w:val="clear" w:color="auto" w:fill="auto"/>
          </w:tcPr>
          <w:p w:rsidR="00E35D83" w:rsidRPr="003E1452" w:rsidRDefault="00E35D83" w:rsidP="002E24F9">
            <w:pPr>
              <w:spacing w:after="120"/>
              <w:rPr>
                <w:rFonts w:ascii="Arial" w:hAnsi="Arial" w:cs="Arial"/>
                <w:b/>
              </w:rPr>
            </w:pPr>
            <w:r w:rsidRPr="003E1452">
              <w:rPr>
                <w:rFonts w:ascii="Arial" w:hAnsi="Arial" w:cs="Arial"/>
                <w:b/>
              </w:rPr>
              <w:t>Unidad Solicitante:</w:t>
            </w:r>
          </w:p>
        </w:tc>
        <w:tc>
          <w:tcPr>
            <w:tcW w:w="6237" w:type="dxa"/>
            <w:shd w:val="clear" w:color="auto" w:fill="auto"/>
          </w:tcPr>
          <w:p w:rsidR="00E35D83" w:rsidRPr="003E1452" w:rsidRDefault="00E35D83" w:rsidP="002E24F9">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rsidR="00E35D83" w:rsidRPr="005626DC" w:rsidRDefault="00E35D83" w:rsidP="00E35D83">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E35D83" w:rsidRPr="005626DC" w:rsidRDefault="00E35D83" w:rsidP="00E35D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E35D83" w:rsidRPr="005626DC" w:rsidRDefault="00E35D83" w:rsidP="00E35D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E35D83" w:rsidRPr="005626DC" w:rsidRDefault="00E35D83" w:rsidP="00E35D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E35D83" w:rsidRPr="005626DC" w:rsidRDefault="00E35D83" w:rsidP="00E35D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5D83" w:rsidRPr="005626DC" w:rsidRDefault="00E35D83" w:rsidP="00E35D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E35D83" w:rsidRPr="005626DC" w:rsidRDefault="00E35D83" w:rsidP="00E35D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E35D83" w:rsidRPr="005626DC" w:rsidRDefault="00E35D83" w:rsidP="00E35D83">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35D83" w:rsidRPr="005626DC" w:rsidRDefault="00E35D83" w:rsidP="00E35D83">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E35D83" w:rsidRPr="005626DC" w:rsidRDefault="00E35D83" w:rsidP="00E35D83">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E35D83" w:rsidRPr="005626DC" w:rsidRDefault="00E35D83" w:rsidP="00E35D83">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E35D83" w:rsidRPr="00D07EF4" w:rsidRDefault="00E35D83" w:rsidP="00E35D83">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E35D83" w:rsidRPr="00D07EF4" w:rsidRDefault="00E35D83" w:rsidP="00E35D83">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E35D83" w:rsidRPr="00D07EF4" w:rsidRDefault="00E35D83" w:rsidP="00E35D83">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E35D83" w:rsidRPr="009526D1" w:rsidRDefault="00E35D83" w:rsidP="00E35D83">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E35D83" w:rsidRDefault="00E35D83" w:rsidP="00E35D83">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E35D83" w:rsidRPr="00E0225A" w:rsidRDefault="00E35D83" w:rsidP="00E35D83">
      <w:pPr>
        <w:spacing w:before="120" w:after="120"/>
        <w:jc w:val="both"/>
        <w:rPr>
          <w:rFonts w:ascii="Arial" w:hAnsi="Arial" w:cs="Arial"/>
          <w:b/>
          <w:u w:val="single"/>
          <w:lang w:val="es-ES_tradnl"/>
        </w:rPr>
      </w:pPr>
      <w:r w:rsidRPr="00E0225A">
        <w:rPr>
          <w:rFonts w:ascii="Arial" w:hAnsi="Arial" w:cs="Arial"/>
          <w:iCs/>
          <w:lang w:val="es-ES_tradnl"/>
        </w:rPr>
        <w:lastRenderedPageBreak/>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E35D83" w:rsidRPr="005626DC" w:rsidRDefault="00E35D83" w:rsidP="00E35D83">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E35D83" w:rsidRDefault="00E35D83" w:rsidP="00E35D83">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E35D83" w:rsidRPr="005626DC" w:rsidRDefault="00E35D83" w:rsidP="00E35D83">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E35D83" w:rsidRPr="005626DC" w:rsidRDefault="00E35D83" w:rsidP="00E35D83">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E35D83" w:rsidRPr="000A4466" w:rsidRDefault="00E35D83" w:rsidP="00E35D83">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E35D83" w:rsidRPr="005626DC" w:rsidRDefault="00E35D83" w:rsidP="00E35D83">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E35D83" w:rsidRDefault="00E35D83" w:rsidP="00E35D83">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rsidR="00E35D83" w:rsidRPr="005626DC" w:rsidRDefault="00E35D83" w:rsidP="00E35D83">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rsidR="00E35D83" w:rsidRDefault="00E35D83" w:rsidP="00E35D83">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rsidR="00E35D83" w:rsidRPr="005626DC" w:rsidRDefault="00E35D83" w:rsidP="00E35D83">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rsidR="00E35D83" w:rsidRDefault="00E35D83" w:rsidP="00E35D83">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E35D83" w:rsidRPr="005626DC" w:rsidRDefault="00E35D83" w:rsidP="00E35D83">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E35D83" w:rsidRPr="005626DC" w:rsidRDefault="00E35D83" w:rsidP="00E35D83">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E35D83" w:rsidRDefault="00E35D83" w:rsidP="00E35D83">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E35D83" w:rsidRPr="005626DC" w:rsidRDefault="00E35D83" w:rsidP="00E35D83">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E35D83" w:rsidRDefault="00E35D83" w:rsidP="00E35D83">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rsidR="00E35D83" w:rsidRPr="008C3799" w:rsidRDefault="00E35D83" w:rsidP="00E35D83">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E35D83" w:rsidRPr="008C3799" w:rsidRDefault="00E35D83" w:rsidP="00F06F4A">
      <w:pPr>
        <w:pStyle w:val="Prrafodelista"/>
        <w:numPr>
          <w:ilvl w:val="0"/>
          <w:numId w:val="38"/>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E35D83" w:rsidRPr="005626DC" w:rsidRDefault="00E35D83" w:rsidP="00F06F4A">
      <w:pPr>
        <w:pStyle w:val="Prrafodelista"/>
        <w:numPr>
          <w:ilvl w:val="0"/>
          <w:numId w:val="38"/>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E35D83" w:rsidRPr="005626DC" w:rsidRDefault="00E35D83" w:rsidP="00F06F4A">
      <w:pPr>
        <w:pStyle w:val="Prrafodelista"/>
        <w:numPr>
          <w:ilvl w:val="0"/>
          <w:numId w:val="38"/>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E35D83" w:rsidRPr="005626DC" w:rsidRDefault="00E35D83" w:rsidP="00F06F4A">
      <w:pPr>
        <w:pStyle w:val="Prrafodelista"/>
        <w:numPr>
          <w:ilvl w:val="0"/>
          <w:numId w:val="38"/>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E35D83" w:rsidRDefault="00E35D83" w:rsidP="00F06F4A">
      <w:pPr>
        <w:pStyle w:val="Prrafodelista"/>
        <w:numPr>
          <w:ilvl w:val="0"/>
          <w:numId w:val="38"/>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E35D83" w:rsidRPr="005626DC" w:rsidRDefault="00E35D83" w:rsidP="00E35D83">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E35D83" w:rsidRDefault="00E35D83" w:rsidP="00E35D83">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E35D83" w:rsidRDefault="00E35D83" w:rsidP="00E35D83">
      <w:pPr>
        <w:spacing w:before="120" w:after="120"/>
        <w:jc w:val="both"/>
        <w:rPr>
          <w:rFonts w:ascii="Arial" w:hAnsi="Arial" w:cs="Arial"/>
          <w:iCs/>
        </w:rPr>
      </w:pPr>
      <w:r>
        <w:rPr>
          <w:rFonts w:ascii="Arial" w:hAnsi="Arial" w:cs="Arial"/>
          <w:iCs/>
        </w:rPr>
        <w:lastRenderedPageBreak/>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E35D83" w:rsidRDefault="00E35D83" w:rsidP="00E35D83">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rsidR="00E35D83" w:rsidRPr="005626DC" w:rsidRDefault="00E35D83" w:rsidP="00E35D83">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E35D83" w:rsidRPr="005626DC" w:rsidRDefault="00E35D83" w:rsidP="00E35D83">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E35D83" w:rsidRPr="005626DC" w:rsidRDefault="00E35D83" w:rsidP="00E35D83">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E35D83" w:rsidRPr="00C21F7E" w:rsidRDefault="00E35D83" w:rsidP="00E35D83">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rsidR="00E35D83" w:rsidRPr="005626DC" w:rsidRDefault="00E35D83" w:rsidP="00E35D83">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rsidR="00E35D83" w:rsidRPr="006673F3" w:rsidRDefault="00E35D83" w:rsidP="00E35D83">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rsidR="00E35D83" w:rsidRPr="006673F3" w:rsidRDefault="00E35D83" w:rsidP="00E35D83">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rsidR="00E35D83" w:rsidRDefault="00E35D83" w:rsidP="00E35D83">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35D83" w:rsidRPr="006673F3" w:rsidRDefault="00E35D83" w:rsidP="00F06F4A">
      <w:pPr>
        <w:numPr>
          <w:ilvl w:val="1"/>
          <w:numId w:val="44"/>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E35D83" w:rsidRPr="006673F3" w:rsidRDefault="00E35D83" w:rsidP="00E35D83">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E35D83" w:rsidRPr="008D4B5C" w:rsidRDefault="00E35D83" w:rsidP="00F06F4A">
      <w:pPr>
        <w:numPr>
          <w:ilvl w:val="2"/>
          <w:numId w:val="45"/>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rsidR="00E35D83" w:rsidRPr="008D4B5C" w:rsidRDefault="00E35D83" w:rsidP="00E35D83">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E35D83" w:rsidRPr="00877376" w:rsidRDefault="00E35D83" w:rsidP="00E35D83">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rsidR="00E35D83" w:rsidRPr="00F05CF8" w:rsidRDefault="00E35D83" w:rsidP="00E35D83">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rsidR="00E35D83" w:rsidRPr="00F05CF8" w:rsidRDefault="00E35D83" w:rsidP="00E35D83">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rsidR="00E35D83" w:rsidRPr="00F05CF8" w:rsidRDefault="00E35D83" w:rsidP="00E35D83">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w:t>
      </w:r>
      <w:r w:rsidRPr="00F05CF8">
        <w:rPr>
          <w:rFonts w:ascii="Arial" w:hAnsi="Arial" w:cs="Arial"/>
        </w:rPr>
        <w:lastRenderedPageBreak/>
        <w:t>garantía de cumplimiento de Contrato y gestione el resarcimiento de daños y perjuicios por medio de la jurisdicción coactiva fiscal por la naturaleza del Contrato, conforme lo establecido en el Artículo 47 de la Ley 1178.</w:t>
      </w:r>
    </w:p>
    <w:p w:rsidR="00E35D83" w:rsidRPr="005626DC" w:rsidRDefault="00E35D83" w:rsidP="00E35D83">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rsidR="00E35D83" w:rsidRDefault="00E35D83" w:rsidP="00E35D83">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35D83" w:rsidRPr="00B82303" w:rsidTr="002E24F9">
        <w:trPr>
          <w:trHeight w:val="237"/>
        </w:trPr>
        <w:tc>
          <w:tcPr>
            <w:tcW w:w="4511" w:type="dxa"/>
            <w:tcBorders>
              <w:top w:val="single" w:sz="4" w:space="0" w:color="auto"/>
              <w:left w:val="single" w:sz="4" w:space="0" w:color="auto"/>
              <w:bottom w:val="single" w:sz="4" w:space="0" w:color="auto"/>
              <w:right w:val="single" w:sz="4" w:space="0" w:color="auto"/>
            </w:tcBorders>
          </w:tcPr>
          <w:p w:rsidR="00E35D83" w:rsidRPr="00B82303" w:rsidRDefault="00E35D83" w:rsidP="002E24F9">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35D83" w:rsidRPr="00B82303" w:rsidRDefault="00E35D83" w:rsidP="002E24F9">
            <w:pPr>
              <w:widowControl w:val="0"/>
              <w:ind w:left="180" w:hanging="180"/>
              <w:jc w:val="center"/>
              <w:rPr>
                <w:rFonts w:ascii="Arial" w:hAnsi="Arial" w:cs="Arial"/>
                <w:b/>
                <w:lang w:val="es-ES_tradnl"/>
              </w:rPr>
            </w:pPr>
            <w:r>
              <w:rPr>
                <w:rFonts w:ascii="Arial" w:hAnsi="Arial" w:cs="Arial"/>
                <w:b/>
                <w:lang w:val="es-ES_tradnl"/>
              </w:rPr>
              <w:t>PROVEEDOR</w:t>
            </w:r>
          </w:p>
        </w:tc>
      </w:tr>
      <w:tr w:rsidR="00E35D83" w:rsidRPr="005626DC" w:rsidTr="002E24F9">
        <w:trPr>
          <w:trHeight w:val="1505"/>
        </w:trPr>
        <w:tc>
          <w:tcPr>
            <w:tcW w:w="4511" w:type="dxa"/>
            <w:tcBorders>
              <w:top w:val="single" w:sz="4" w:space="0" w:color="auto"/>
              <w:left w:val="single" w:sz="4" w:space="0" w:color="auto"/>
              <w:bottom w:val="single" w:sz="4" w:space="0" w:color="auto"/>
              <w:right w:val="single" w:sz="4" w:space="0" w:color="auto"/>
            </w:tcBorders>
          </w:tcPr>
          <w:p w:rsidR="00E35D83" w:rsidRPr="004B02D4" w:rsidRDefault="00E35D83" w:rsidP="002E24F9">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E35D83" w:rsidRPr="00801DF5" w:rsidRDefault="00E35D83" w:rsidP="002E24F9">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E35D83" w:rsidRPr="00911877" w:rsidRDefault="00E35D83" w:rsidP="002E24F9">
            <w:pPr>
              <w:widowControl w:val="0"/>
              <w:ind w:left="180" w:hanging="180"/>
              <w:jc w:val="both"/>
              <w:rPr>
                <w:rFonts w:ascii="Arial" w:hAnsi="Arial" w:cs="Arial"/>
                <w:b/>
                <w:lang w:val="es-BO"/>
              </w:rPr>
            </w:pPr>
            <w:r w:rsidRPr="00911877">
              <w:rPr>
                <w:rFonts w:ascii="Arial" w:hAnsi="Arial" w:cs="Arial"/>
                <w:b/>
                <w:lang w:val="es-BO"/>
              </w:rPr>
              <w:t xml:space="preserve">E-mail: </w:t>
            </w:r>
          </w:p>
          <w:p w:rsidR="00E35D83" w:rsidRDefault="00E35D83" w:rsidP="002E24F9">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E35D83" w:rsidRPr="00B82303" w:rsidRDefault="00E35D83" w:rsidP="002E24F9">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E35D83" w:rsidRDefault="00E35D83" w:rsidP="002E24F9">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E35D83" w:rsidRDefault="00E35D83" w:rsidP="002E24F9">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E35D83" w:rsidRPr="00911877" w:rsidRDefault="00E35D83" w:rsidP="002E24F9">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E35D83" w:rsidRPr="00911877" w:rsidRDefault="00E35D83" w:rsidP="002E24F9">
            <w:pPr>
              <w:widowControl w:val="0"/>
              <w:jc w:val="both"/>
              <w:rPr>
                <w:rFonts w:ascii="Arial" w:hAnsi="Arial" w:cs="Arial"/>
                <w:b/>
                <w:lang w:val="en-US"/>
              </w:rPr>
            </w:pPr>
            <w:r w:rsidRPr="00911877">
              <w:rPr>
                <w:rFonts w:ascii="Arial" w:hAnsi="Arial" w:cs="Arial"/>
                <w:b/>
                <w:lang w:val="en-US"/>
              </w:rPr>
              <w:t xml:space="preserve">Fax: </w:t>
            </w:r>
          </w:p>
          <w:p w:rsidR="00E35D83" w:rsidRPr="00911877" w:rsidRDefault="00E35D83" w:rsidP="002E24F9">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E35D83" w:rsidRPr="00911877" w:rsidRDefault="00E35D83" w:rsidP="002E24F9">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E35D83" w:rsidRPr="0048077C" w:rsidRDefault="00E35D83" w:rsidP="002E24F9">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E35D83" w:rsidRPr="005626DC" w:rsidRDefault="00E35D83" w:rsidP="002E24F9">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E35D83" w:rsidRPr="005626DC" w:rsidRDefault="00E35D83" w:rsidP="00E35D83">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E35D83" w:rsidRPr="005626DC" w:rsidRDefault="00E35D83" w:rsidP="00E35D83">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E35D83" w:rsidRPr="005626DC" w:rsidRDefault="00E35D83" w:rsidP="00E35D8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rsidR="00E35D83" w:rsidRPr="005626DC" w:rsidRDefault="00E35D83" w:rsidP="00E35D83">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E35D83" w:rsidRPr="00B949A6" w:rsidRDefault="00E35D83" w:rsidP="00E35D83">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rsidR="00E35D83" w:rsidRPr="00B949A6" w:rsidRDefault="00E35D83" w:rsidP="00E35D83">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rsidR="00E35D83" w:rsidRPr="00B949A6" w:rsidRDefault="00E35D83" w:rsidP="00E35D83">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E35D83" w:rsidRPr="00B949A6" w:rsidRDefault="00E35D83" w:rsidP="00E35D83">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rsidR="00E35D83" w:rsidRPr="00B949A6" w:rsidRDefault="00E35D83" w:rsidP="00E35D8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E35D83" w:rsidRPr="005626DC" w:rsidRDefault="00E35D83" w:rsidP="00E35D83">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rsidR="00E35D83" w:rsidRPr="005626DC" w:rsidRDefault="00E35D83" w:rsidP="00E35D83">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rsidR="00E35D83" w:rsidRPr="005626DC" w:rsidRDefault="00E35D83" w:rsidP="00E35D8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E35D83" w:rsidRPr="005626DC" w:rsidRDefault="00E35D83" w:rsidP="00E35D8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w:t>
      </w:r>
      <w:r w:rsidRPr="005626DC">
        <w:rPr>
          <w:rFonts w:ascii="Arial" w:hAnsi="Arial" w:cs="Arial"/>
          <w:lang w:val="es-ES_tradnl"/>
        </w:rPr>
        <w:lastRenderedPageBreak/>
        <w:t xml:space="preserve">del Contrato que tenga por efecto responsabilidad por vulneración de la legislación aplicable. </w:t>
      </w:r>
    </w:p>
    <w:p w:rsidR="00E35D83" w:rsidRDefault="00E35D83" w:rsidP="00E35D83">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E35D83" w:rsidRPr="005626DC" w:rsidRDefault="00E35D83" w:rsidP="00E35D83">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E35D83" w:rsidRPr="005626DC" w:rsidRDefault="00E35D83" w:rsidP="00F06F4A">
      <w:pPr>
        <w:numPr>
          <w:ilvl w:val="0"/>
          <w:numId w:val="40"/>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35D83" w:rsidRPr="005626DC" w:rsidRDefault="00E35D83" w:rsidP="00F06F4A">
      <w:pPr>
        <w:numPr>
          <w:ilvl w:val="0"/>
          <w:numId w:val="39"/>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E35D83" w:rsidRPr="00381C7C" w:rsidRDefault="00E35D83" w:rsidP="00F06F4A">
      <w:pPr>
        <w:numPr>
          <w:ilvl w:val="0"/>
          <w:numId w:val="39"/>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rsidR="00E35D83" w:rsidRDefault="00E35D83" w:rsidP="00F06F4A">
      <w:pPr>
        <w:numPr>
          <w:ilvl w:val="0"/>
          <w:numId w:val="39"/>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E35D83" w:rsidRPr="00DB4C14" w:rsidRDefault="00E35D83" w:rsidP="00F06F4A">
      <w:pPr>
        <w:numPr>
          <w:ilvl w:val="0"/>
          <w:numId w:val="39"/>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E35D83" w:rsidRDefault="00E35D83" w:rsidP="00F06F4A">
      <w:pPr>
        <w:numPr>
          <w:ilvl w:val="0"/>
          <w:numId w:val="39"/>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E35D83" w:rsidRDefault="00E35D83" w:rsidP="00F06F4A">
      <w:pPr>
        <w:numPr>
          <w:ilvl w:val="0"/>
          <w:numId w:val="39"/>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E35D83" w:rsidRPr="007F27A2" w:rsidRDefault="00E35D83" w:rsidP="00E35D83">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rsidR="00E35D83" w:rsidRPr="005626DC" w:rsidRDefault="00E35D83" w:rsidP="00E35D83">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rsidR="00E35D83" w:rsidRPr="005626DC" w:rsidRDefault="00E35D83" w:rsidP="00E35D83">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E35D83" w:rsidRPr="005626DC" w:rsidRDefault="00E35D83" w:rsidP="00E35D83">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E35D83" w:rsidRDefault="00E35D83" w:rsidP="00E35D83">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E35D83" w:rsidRPr="005626DC" w:rsidRDefault="00E35D83" w:rsidP="00E35D83">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E35D83" w:rsidRPr="005626DC" w:rsidRDefault="00E35D83" w:rsidP="00E35D83">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35D83" w:rsidRPr="005626DC" w:rsidRDefault="00E35D83" w:rsidP="00E35D83">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E35D83" w:rsidRPr="005626DC" w:rsidRDefault="00E35D83" w:rsidP="00E35D83">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rsidR="00E35D83" w:rsidRPr="005626DC" w:rsidRDefault="00E35D83" w:rsidP="00E35D8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35D83" w:rsidRPr="005626DC" w:rsidRDefault="00E35D83" w:rsidP="00E35D8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E35D83" w:rsidRPr="005626DC" w:rsidRDefault="00E35D83" w:rsidP="00E35D8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E35D83" w:rsidRPr="005626DC" w:rsidRDefault="00E35D83" w:rsidP="00E35D83">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E35D83" w:rsidRPr="005626DC" w:rsidRDefault="00E35D83" w:rsidP="00F06F4A">
      <w:pPr>
        <w:pStyle w:val="Prrafodelista"/>
        <w:numPr>
          <w:ilvl w:val="0"/>
          <w:numId w:val="41"/>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E35D83" w:rsidRPr="005626DC" w:rsidRDefault="00E35D83" w:rsidP="00F06F4A">
      <w:pPr>
        <w:numPr>
          <w:ilvl w:val="0"/>
          <w:numId w:val="41"/>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E35D83" w:rsidRPr="005626DC" w:rsidRDefault="00E35D83" w:rsidP="00E35D83">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35D83" w:rsidRPr="005626DC" w:rsidRDefault="00E35D83" w:rsidP="00E35D8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E35D83" w:rsidRPr="005626DC" w:rsidRDefault="00E35D83" w:rsidP="00F06F4A">
      <w:pPr>
        <w:numPr>
          <w:ilvl w:val="0"/>
          <w:numId w:val="37"/>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E35D83" w:rsidRPr="00EC5599" w:rsidRDefault="00E35D83" w:rsidP="00F06F4A">
      <w:pPr>
        <w:numPr>
          <w:ilvl w:val="0"/>
          <w:numId w:val="37"/>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E35D83" w:rsidRPr="00EC5599" w:rsidRDefault="00E35D83" w:rsidP="00F06F4A">
      <w:pPr>
        <w:numPr>
          <w:ilvl w:val="0"/>
          <w:numId w:val="37"/>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E35D83" w:rsidRPr="005626DC" w:rsidRDefault="00E35D83" w:rsidP="00E35D83">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E35D83" w:rsidRPr="005626DC" w:rsidRDefault="00E35D83" w:rsidP="00E35D8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E35D83" w:rsidRPr="005626DC" w:rsidRDefault="00E35D83" w:rsidP="00E35D83">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E35D83" w:rsidRPr="005626DC" w:rsidRDefault="00E35D83" w:rsidP="00E35D83">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E35D83" w:rsidRPr="005626DC" w:rsidRDefault="00E35D83" w:rsidP="00E35D83">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E35D83" w:rsidRPr="005626DC" w:rsidRDefault="00E35D83" w:rsidP="00E35D8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E35D83" w:rsidRPr="005626DC" w:rsidRDefault="00E35D83" w:rsidP="00E35D83">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E35D83" w:rsidRPr="005626DC" w:rsidRDefault="00E35D83" w:rsidP="00E35D8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E35D83" w:rsidRPr="005626DC" w:rsidRDefault="00E35D83" w:rsidP="00E35D83">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E35D83" w:rsidRPr="005626DC" w:rsidRDefault="00E35D83" w:rsidP="00E35D83">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E35D83" w:rsidRPr="005626DC" w:rsidRDefault="00E35D83" w:rsidP="00E35D83">
      <w:pPr>
        <w:spacing w:after="120"/>
        <w:ind w:left="2124" w:hanging="1273"/>
        <w:jc w:val="both"/>
        <w:rPr>
          <w:rFonts w:ascii="Arial" w:hAnsi="Arial" w:cs="Arial"/>
          <w:b/>
          <w:lang w:val="es-ES_tradnl"/>
        </w:rPr>
      </w:pPr>
      <w:r w:rsidRPr="005626DC">
        <w:rPr>
          <w:rFonts w:ascii="Arial" w:hAnsi="Arial" w:cs="Arial"/>
          <w:b/>
          <w:lang w:val="es-ES_tradnl"/>
        </w:rPr>
        <w:lastRenderedPageBreak/>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E35D83" w:rsidRPr="005626DC" w:rsidRDefault="00E35D83" w:rsidP="00E35D83">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E35D83" w:rsidRPr="005626DC" w:rsidRDefault="00E35D83" w:rsidP="00F06F4A">
      <w:pPr>
        <w:numPr>
          <w:ilvl w:val="0"/>
          <w:numId w:val="36"/>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rsidR="00E35D83" w:rsidRPr="005626DC" w:rsidRDefault="00E35D83" w:rsidP="00F06F4A">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E35D83" w:rsidRPr="005626DC" w:rsidRDefault="00E35D83" w:rsidP="00F06F4A">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E35D83" w:rsidRPr="005626DC" w:rsidRDefault="00E35D83" w:rsidP="00F06F4A">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E35D83" w:rsidRPr="005626DC" w:rsidRDefault="00E35D83" w:rsidP="00F06F4A">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E35D83" w:rsidRPr="005626DC" w:rsidRDefault="00E35D83" w:rsidP="00F06F4A">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E35D83" w:rsidRPr="005626DC" w:rsidRDefault="00E35D83" w:rsidP="00F06F4A">
      <w:pPr>
        <w:numPr>
          <w:ilvl w:val="0"/>
          <w:numId w:val="36"/>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E35D83" w:rsidRPr="005626DC" w:rsidRDefault="00E35D83" w:rsidP="00E35D83">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E35D83" w:rsidRPr="005626DC" w:rsidRDefault="00E35D83" w:rsidP="00E35D83">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E35D83" w:rsidRPr="005626DC" w:rsidRDefault="00E35D83" w:rsidP="00F06F4A">
      <w:pPr>
        <w:pStyle w:val="Prrafodelista"/>
        <w:numPr>
          <w:ilvl w:val="0"/>
          <w:numId w:val="42"/>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rsidR="00E35D83" w:rsidRPr="005626DC" w:rsidRDefault="00E35D83" w:rsidP="00F06F4A">
      <w:pPr>
        <w:pStyle w:val="Prrafodelista"/>
        <w:numPr>
          <w:ilvl w:val="0"/>
          <w:numId w:val="42"/>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E35D83" w:rsidRPr="005626DC" w:rsidRDefault="00E35D83" w:rsidP="00E35D83">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35D83" w:rsidRPr="005626DC" w:rsidRDefault="00E35D83" w:rsidP="00E35D83">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E35D83" w:rsidRPr="00323C2E" w:rsidRDefault="00E35D83" w:rsidP="00F06F4A">
      <w:pPr>
        <w:pStyle w:val="Prrafodelista"/>
        <w:numPr>
          <w:ilvl w:val="2"/>
          <w:numId w:val="46"/>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E35D83" w:rsidRPr="005626DC" w:rsidRDefault="00E35D83" w:rsidP="00E35D83">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E35D83" w:rsidRPr="005626DC" w:rsidRDefault="00E35D83" w:rsidP="00E35D83">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35D83" w:rsidRPr="005626DC" w:rsidRDefault="00E35D83" w:rsidP="00E35D83">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w:t>
      </w:r>
      <w:r w:rsidRPr="005626DC">
        <w:rPr>
          <w:rFonts w:ascii="Arial" w:hAnsi="Arial" w:cs="Arial"/>
          <w:lang w:val="es-ES_tradnl"/>
        </w:rPr>
        <w:lastRenderedPageBreak/>
        <w:t xml:space="preserve">Parte afectada notificará mediante carta notariada a la otra Parte que la resolución del Contrato se ha hecho efectiva, </w:t>
      </w:r>
    </w:p>
    <w:p w:rsidR="00E35D83" w:rsidRPr="005626DC" w:rsidRDefault="00E35D83" w:rsidP="00E35D83">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E35D83" w:rsidRPr="005626DC" w:rsidRDefault="00E35D83" w:rsidP="00E35D83">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E35D83" w:rsidRDefault="00E35D83" w:rsidP="00E35D83">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E35D83" w:rsidRPr="005626DC" w:rsidRDefault="00E35D83" w:rsidP="00E35D83">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rsidR="00E35D83" w:rsidRPr="005626DC" w:rsidRDefault="00E35D83" w:rsidP="00E35D83">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E35D83" w:rsidRDefault="00E35D83" w:rsidP="00E35D83">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35D83" w:rsidRPr="005626DC" w:rsidRDefault="00E35D83" w:rsidP="00E35D83">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E35D83" w:rsidRPr="005626DC" w:rsidRDefault="00E35D83" w:rsidP="00E35D83">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rsidR="00E35D83" w:rsidRPr="005626DC" w:rsidRDefault="00E35D83" w:rsidP="00E35D83">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rsidR="00E35D83" w:rsidRPr="005626DC" w:rsidRDefault="00E35D83" w:rsidP="00E35D83">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rsidR="00E35D83" w:rsidRPr="00EC5599" w:rsidRDefault="00E35D83" w:rsidP="00E35D83">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rsidR="00E35D83" w:rsidRPr="00EC5599" w:rsidRDefault="00E35D83" w:rsidP="00E35D83">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rsidR="00E35D83" w:rsidRPr="00EC5599" w:rsidRDefault="00E35D83" w:rsidP="00E35D83">
      <w:pPr>
        <w:spacing w:after="120"/>
        <w:jc w:val="both"/>
        <w:rPr>
          <w:rFonts w:ascii="Arial" w:hAnsi="Arial" w:cs="Arial"/>
          <w:b/>
          <w:u w:val="single"/>
          <w:lang w:val="es-BO"/>
        </w:rPr>
      </w:pPr>
      <w:r>
        <w:rPr>
          <w:noProof/>
          <w:lang w:eastAsia="es-ES"/>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rsidR="00E35D83" w:rsidRPr="00EC5599" w:rsidRDefault="00E35D83" w:rsidP="00E35D83">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rsidR="00E35D83" w:rsidRPr="00EC5599" w:rsidRDefault="00E35D83" w:rsidP="00E35D83">
      <w:pPr>
        <w:spacing w:after="120"/>
        <w:jc w:val="both"/>
        <w:rPr>
          <w:rFonts w:ascii="Arial" w:hAnsi="Arial" w:cs="Arial"/>
        </w:rPr>
      </w:pPr>
      <w:r w:rsidRPr="00EC5599">
        <w:rPr>
          <w:rFonts w:ascii="Arial" w:hAnsi="Arial" w:cs="Arial"/>
          <w:lang w:val="es-BO"/>
        </w:rPr>
        <w:lastRenderedPageBreak/>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rsidR="00E35D83" w:rsidRPr="00EC5599" w:rsidRDefault="00E35D83" w:rsidP="00E35D83">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E35D83" w:rsidRDefault="00E35D83" w:rsidP="00E35D83">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E35D83" w:rsidRPr="00E0225A" w:rsidRDefault="00E35D83" w:rsidP="00E35D83">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rsidR="00E35D83" w:rsidRPr="00E0225A" w:rsidRDefault="00E35D83" w:rsidP="00E35D83">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E35D83" w:rsidRPr="00E0225A" w:rsidRDefault="00E35D83" w:rsidP="00E35D83">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E35D83" w:rsidRPr="00E0225A" w:rsidRDefault="00E35D83" w:rsidP="00E35D83">
      <w:pPr>
        <w:spacing w:after="120"/>
        <w:jc w:val="both"/>
        <w:rPr>
          <w:rFonts w:ascii="Arial" w:hAnsi="Arial" w:cs="Arial"/>
          <w:sz w:val="21"/>
          <w:szCs w:val="21"/>
        </w:rPr>
      </w:pPr>
      <w:r w:rsidRPr="00E0225A">
        <w:rPr>
          <w:rFonts w:ascii="Arial" w:hAnsi="Arial" w:cs="Arial"/>
          <w:sz w:val="21"/>
          <w:szCs w:val="21"/>
        </w:rPr>
        <w:t>Originales o fotocopias legalizadas de:</w:t>
      </w:r>
    </w:p>
    <w:p w:rsidR="00E35D83" w:rsidRPr="00E0225A" w:rsidRDefault="00E35D83" w:rsidP="00F06F4A">
      <w:pPr>
        <w:numPr>
          <w:ilvl w:val="0"/>
          <w:numId w:val="4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E35D83" w:rsidRPr="00E0225A" w:rsidRDefault="00E35D83" w:rsidP="00F06F4A">
      <w:pPr>
        <w:numPr>
          <w:ilvl w:val="0"/>
          <w:numId w:val="47"/>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E35D83" w:rsidRPr="00E0225A" w:rsidRDefault="00E35D83" w:rsidP="00F06F4A">
      <w:pPr>
        <w:numPr>
          <w:ilvl w:val="0"/>
          <w:numId w:val="47"/>
        </w:numPr>
        <w:ind w:left="1134" w:hanging="283"/>
        <w:jc w:val="both"/>
        <w:rPr>
          <w:rFonts w:ascii="Arial" w:hAnsi="Arial" w:cs="Arial"/>
          <w:sz w:val="21"/>
          <w:szCs w:val="21"/>
        </w:rPr>
      </w:pPr>
      <w:r w:rsidRPr="00E0225A">
        <w:rPr>
          <w:rFonts w:ascii="Arial" w:hAnsi="Arial" w:cs="Arial"/>
          <w:sz w:val="21"/>
          <w:szCs w:val="21"/>
        </w:rPr>
        <w:t>Minuta del Contrato</w:t>
      </w:r>
    </w:p>
    <w:p w:rsidR="00E35D83" w:rsidRPr="00E0225A" w:rsidRDefault="00E35D83" w:rsidP="00E35D83">
      <w:pPr>
        <w:jc w:val="both"/>
        <w:rPr>
          <w:rFonts w:ascii="Arial" w:hAnsi="Arial" w:cs="Arial"/>
          <w:sz w:val="21"/>
          <w:szCs w:val="21"/>
        </w:rPr>
      </w:pPr>
      <w:r w:rsidRPr="00E0225A">
        <w:rPr>
          <w:rFonts w:ascii="Arial" w:hAnsi="Arial" w:cs="Arial"/>
          <w:sz w:val="21"/>
          <w:szCs w:val="21"/>
        </w:rPr>
        <w:t>Fotocopias simples de:</w:t>
      </w:r>
    </w:p>
    <w:p w:rsidR="00E35D83" w:rsidRPr="00E0225A" w:rsidRDefault="00E35D83" w:rsidP="00F06F4A">
      <w:pPr>
        <w:numPr>
          <w:ilvl w:val="0"/>
          <w:numId w:val="47"/>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E35D83" w:rsidRPr="00E0225A" w:rsidRDefault="00E35D83" w:rsidP="00F06F4A">
      <w:pPr>
        <w:numPr>
          <w:ilvl w:val="0"/>
          <w:numId w:val="4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E35D83" w:rsidRPr="00E0225A" w:rsidRDefault="00E35D83" w:rsidP="00F06F4A">
      <w:pPr>
        <w:numPr>
          <w:ilvl w:val="0"/>
          <w:numId w:val="47"/>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E35D83" w:rsidRPr="00E0225A" w:rsidRDefault="00E35D83" w:rsidP="00E35D83">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E35D83" w:rsidRPr="005626DC" w:rsidRDefault="00E35D83" w:rsidP="00E35D83">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rsidR="00E35D83" w:rsidRPr="005626DC" w:rsidRDefault="00E35D83" w:rsidP="00E35D83">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E35D83" w:rsidRDefault="00E35D83" w:rsidP="00E35D83">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E35D83" w:rsidRDefault="00E35D83" w:rsidP="00E35D83">
      <w:pPr>
        <w:spacing w:before="120" w:after="120"/>
        <w:jc w:val="both"/>
        <w:rPr>
          <w:rFonts w:ascii="Arial" w:hAnsi="Arial" w:cs="Arial"/>
          <w:lang w:val="es-ES_tradnl"/>
        </w:rPr>
      </w:pPr>
    </w:p>
    <w:p w:rsidR="00E35D83" w:rsidRPr="0091445A" w:rsidRDefault="00E35D83" w:rsidP="00E35D83">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E35D83" w:rsidRPr="00EC5599" w:rsidRDefault="00E35D83" w:rsidP="00E35D83">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E35D83" w:rsidRPr="000F7B83" w:rsidRDefault="00E35D83" w:rsidP="00E35D83">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E35D83" w:rsidRPr="008D4B5C" w:rsidRDefault="00E35D83" w:rsidP="00E35D83">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E35D83" w:rsidRDefault="00E35D83" w:rsidP="00E35D83">
      <w:pPr>
        <w:ind w:left="5220" w:hanging="3804"/>
        <w:jc w:val="both"/>
        <w:rPr>
          <w:rFonts w:ascii="Arial" w:hAnsi="Arial" w:cs="Arial"/>
          <w:b/>
          <w:lang w:val="en-US"/>
        </w:rPr>
      </w:pPr>
    </w:p>
    <w:p w:rsidR="00FF4409" w:rsidRPr="006F470A" w:rsidRDefault="00E35D83" w:rsidP="00BD420D">
      <w:pPr>
        <w:jc w:val="center"/>
        <w:rPr>
          <w:rFonts w:asciiTheme="minorHAnsi" w:hAnsiTheme="minorHAnsi" w:cstheme="minorHAnsi"/>
          <w:b/>
          <w:bCs/>
          <w:sz w:val="22"/>
          <w:szCs w:val="22"/>
          <w:lang w:val="es-ES_tradnl"/>
        </w:rPr>
      </w:pPr>
      <w:r w:rsidRPr="00801DF5">
        <w:rPr>
          <w:rFonts w:ascii="Arial" w:hAnsi="Arial" w:cs="Arial"/>
          <w:b/>
          <w:lang w:val="en-US"/>
        </w:rPr>
        <w:t xml:space="preserve">                                                                                                               </w:t>
      </w:r>
      <w:r w:rsidRPr="00247B96">
        <w:rPr>
          <w:rFonts w:ascii="Arial" w:hAnsi="Arial" w:cs="Arial"/>
          <w:b/>
          <w:lang w:val="es-ES_tradnl"/>
        </w:rPr>
        <w:t>PROVEEDOR</w:t>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9BD" w:rsidRDefault="006549BD">
      <w:r>
        <w:separator/>
      </w:r>
    </w:p>
  </w:endnote>
  <w:endnote w:type="continuationSeparator" w:id="0">
    <w:p w:rsidR="006549BD" w:rsidRDefault="00654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81E35" w:rsidRDefault="00581E35">
        <w:pPr>
          <w:pStyle w:val="Piedepgina"/>
          <w:jc w:val="right"/>
        </w:pPr>
        <w:r>
          <w:fldChar w:fldCharType="begin"/>
        </w:r>
        <w:r>
          <w:instrText>PAGE   \* MERGEFORMAT</w:instrText>
        </w:r>
        <w:r>
          <w:fldChar w:fldCharType="separate"/>
        </w:r>
        <w:r w:rsidR="003C06C0">
          <w:rPr>
            <w:noProof/>
          </w:rPr>
          <w:t>21</w:t>
        </w:r>
        <w:r>
          <w:fldChar w:fldCharType="end"/>
        </w:r>
      </w:p>
    </w:sdtContent>
  </w:sdt>
  <w:p w:rsidR="00581E35" w:rsidRDefault="00581E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9BD" w:rsidRDefault="006549BD">
      <w:r>
        <w:separator/>
      </w:r>
    </w:p>
  </w:footnote>
  <w:footnote w:type="continuationSeparator" w:id="0">
    <w:p w:rsidR="006549BD" w:rsidRDefault="006549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E2F80694"/>
    <w:lvl w:ilvl="0" w:tplc="C31C8022">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8"/>
  </w:num>
  <w:num w:numId="4">
    <w:abstractNumId w:val="10"/>
  </w:num>
  <w:num w:numId="5">
    <w:abstractNumId w:val="24"/>
  </w:num>
  <w:num w:numId="6">
    <w:abstractNumId w:val="25"/>
  </w:num>
  <w:num w:numId="7">
    <w:abstractNumId w:val="0"/>
  </w:num>
  <w:num w:numId="8">
    <w:abstractNumId w:val="43"/>
  </w:num>
  <w:num w:numId="9">
    <w:abstractNumId w:val="46"/>
  </w:num>
  <w:num w:numId="10">
    <w:abstractNumId w:val="8"/>
  </w:num>
  <w:num w:numId="11">
    <w:abstractNumId w:val="11"/>
  </w:num>
  <w:num w:numId="12">
    <w:abstractNumId w:val="31"/>
  </w:num>
  <w:num w:numId="13">
    <w:abstractNumId w:val="29"/>
  </w:num>
  <w:num w:numId="14">
    <w:abstractNumId w:val="33"/>
  </w:num>
  <w:num w:numId="15">
    <w:abstractNumId w:val="15"/>
  </w:num>
  <w:num w:numId="16">
    <w:abstractNumId w:val="2"/>
  </w:num>
  <w:num w:numId="17">
    <w:abstractNumId w:val="2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34"/>
  </w:num>
  <w:num w:numId="23">
    <w:abstractNumId w:val="26"/>
  </w:num>
  <w:num w:numId="24">
    <w:abstractNumId w:val="40"/>
  </w:num>
  <w:num w:numId="25">
    <w:abstractNumId w:val="37"/>
  </w:num>
  <w:num w:numId="26">
    <w:abstractNumId w:val="23"/>
  </w:num>
  <w:num w:numId="27">
    <w:abstractNumId w:val="22"/>
  </w:num>
  <w:num w:numId="28">
    <w:abstractNumId w:val="30"/>
  </w:num>
  <w:num w:numId="29">
    <w:abstractNumId w:val="27"/>
  </w:num>
  <w:num w:numId="30">
    <w:abstractNumId w:val="5"/>
  </w:num>
  <w:num w:numId="31">
    <w:abstractNumId w:val="42"/>
  </w:num>
  <w:num w:numId="32">
    <w:abstractNumId w:val="45"/>
  </w:num>
  <w:num w:numId="33">
    <w:abstractNumId w:val="12"/>
  </w:num>
  <w:num w:numId="34">
    <w:abstractNumId w:val="32"/>
  </w:num>
  <w:num w:numId="35">
    <w:abstractNumId w:val="19"/>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35"/>
  </w:num>
  <w:num w:numId="40">
    <w:abstractNumId w:val="39"/>
  </w:num>
  <w:num w:numId="41">
    <w:abstractNumId w:val="44"/>
  </w:num>
  <w:num w:numId="42">
    <w:abstractNumId w:val="6"/>
  </w:num>
  <w:num w:numId="43">
    <w:abstractNumId w:val="28"/>
  </w:num>
  <w:num w:numId="44">
    <w:abstractNumId w:val="41"/>
  </w:num>
  <w:num w:numId="45">
    <w:abstractNumId w:val="9"/>
  </w:num>
  <w:num w:numId="46">
    <w:abstractNumId w:val="17"/>
  </w:num>
  <w:num w:numId="47">
    <w:abstractNumId w:val="3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778A5"/>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06C0"/>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8C9"/>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5EF"/>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1E35"/>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9BD"/>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D74"/>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C77"/>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5D8"/>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DCE"/>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368"/>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1E"/>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5D83"/>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7BC"/>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5F8"/>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292"/>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6F4A"/>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0F42"/>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9"/>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67524-7A98-4D0E-8CF6-B568EAFBB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42</Pages>
  <Words>16046</Words>
  <Characters>88258</Characters>
  <Application>Microsoft Office Word</Application>
  <DocSecurity>0</DocSecurity>
  <Lines>735</Lines>
  <Paragraphs>208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104096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10</cp:revision>
  <cp:lastPrinted>2017-05-08T23:00:00Z</cp:lastPrinted>
  <dcterms:created xsi:type="dcterms:W3CDTF">2017-05-08T18:47:00Z</dcterms:created>
  <dcterms:modified xsi:type="dcterms:W3CDTF">2017-05-08T23:03:00Z</dcterms:modified>
</cp:coreProperties>
</file>