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D425F" w14:textId="52F95A4C" w:rsidR="00A53883" w:rsidRPr="00FB2623" w:rsidRDefault="00EA1BB8" w:rsidP="00685930">
      <w:pPr>
        <w:contextualSpacing/>
        <w:jc w:val="center"/>
        <w:rPr>
          <w:rFonts w:asciiTheme="minorHAnsi" w:hAnsiTheme="minorHAnsi" w:cs="Calibri"/>
          <w:b/>
          <w:bCs/>
          <w:sz w:val="20"/>
          <w:szCs w:val="20"/>
          <w:u w:val="single"/>
          <w:lang w:eastAsia="es-BO"/>
        </w:rPr>
      </w:pPr>
      <w:r w:rsidRPr="00FB2623">
        <w:rPr>
          <w:rFonts w:asciiTheme="minorHAnsi" w:hAnsiTheme="minorHAnsi" w:cs="Calibri"/>
          <w:b/>
          <w:bCs/>
          <w:sz w:val="20"/>
          <w:szCs w:val="20"/>
          <w:u w:val="single"/>
          <w:lang w:eastAsia="es-BO"/>
        </w:rPr>
        <w:t>OBRAS CIVILES</w:t>
      </w:r>
      <w:r w:rsidR="00685930" w:rsidRPr="00FB2623">
        <w:rPr>
          <w:rFonts w:asciiTheme="minorHAnsi" w:hAnsiTheme="minorHAnsi" w:cs="Calibri"/>
          <w:b/>
          <w:bCs/>
          <w:sz w:val="20"/>
          <w:szCs w:val="20"/>
          <w:u w:val="single"/>
          <w:lang w:eastAsia="es-BO"/>
        </w:rPr>
        <w:t xml:space="preserve"> PARA INTERCONEXION DE CIRCUITOS ENTRE EDRS</w:t>
      </w:r>
    </w:p>
    <w:p w14:paraId="3F8108E8" w14:textId="77777777" w:rsidR="00685930" w:rsidRPr="00FB2623" w:rsidRDefault="00685930" w:rsidP="00685930">
      <w:pPr>
        <w:contextualSpacing/>
        <w:jc w:val="center"/>
        <w:rPr>
          <w:rFonts w:asciiTheme="minorHAnsi" w:hAnsiTheme="minorHAnsi" w:cs="Calibri"/>
          <w:b/>
          <w:bCs/>
          <w:sz w:val="20"/>
          <w:szCs w:val="20"/>
          <w:u w:val="single"/>
          <w:lang w:eastAsia="es-BO"/>
        </w:rPr>
      </w:pPr>
    </w:p>
    <w:p w14:paraId="2425F776" w14:textId="77777777" w:rsidR="0083603F" w:rsidRPr="00FB2623" w:rsidRDefault="0083603F" w:rsidP="00685930">
      <w:pPr>
        <w:pStyle w:val="Prrafodelista"/>
        <w:numPr>
          <w:ilvl w:val="0"/>
          <w:numId w:val="2"/>
        </w:numPr>
        <w:ind w:left="284" w:hanging="284"/>
        <w:contextualSpacing/>
        <w:rPr>
          <w:rFonts w:asciiTheme="minorHAnsi" w:hAnsiTheme="minorHAnsi" w:cs="Calibri"/>
          <w:b/>
          <w:bCs/>
          <w:sz w:val="20"/>
          <w:szCs w:val="20"/>
          <w:lang w:eastAsia="es-BO"/>
        </w:rPr>
      </w:pPr>
      <w:r w:rsidRPr="00FB2623">
        <w:rPr>
          <w:rFonts w:asciiTheme="minorHAnsi" w:hAnsiTheme="minorHAnsi" w:cs="Calibri"/>
          <w:b/>
          <w:bCs/>
          <w:sz w:val="20"/>
          <w:szCs w:val="20"/>
          <w:lang w:eastAsia="es-BO"/>
        </w:rPr>
        <w:t>CARACTERÍSTICAS DE LA OBRA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0"/>
      </w:tblGrid>
      <w:tr w:rsidR="009806D1" w:rsidRPr="00FB2623" w14:paraId="34E49966" w14:textId="77777777" w:rsidTr="003C1F93">
        <w:trPr>
          <w:trHeight w:val="340"/>
        </w:trPr>
        <w:tc>
          <w:tcPr>
            <w:tcW w:w="5000" w:type="pct"/>
            <w:tcBorders>
              <w:bottom w:val="single" w:sz="4" w:space="0" w:color="auto"/>
            </w:tcBorders>
            <w:shd w:val="clear" w:color="auto" w:fill="BDD6EE" w:themeFill="accent1" w:themeFillTint="66"/>
            <w:vAlign w:val="center"/>
          </w:tcPr>
          <w:p w14:paraId="2BDC137E" w14:textId="67516643" w:rsidR="009806D1" w:rsidRPr="00FB2623" w:rsidRDefault="004C2EBF" w:rsidP="00685930">
            <w:pPr>
              <w:pStyle w:val="Prrafodelista"/>
              <w:numPr>
                <w:ilvl w:val="1"/>
                <w:numId w:val="2"/>
              </w:numPr>
              <w:ind w:left="454" w:hanging="454"/>
              <w:rPr>
                <w:rFonts w:asciiTheme="minorHAnsi" w:hAnsiTheme="minorHAnsi" w:cs="Calibri"/>
                <w:b/>
                <w:sz w:val="20"/>
                <w:szCs w:val="20"/>
              </w:rPr>
            </w:pPr>
            <w:r w:rsidRPr="00FB2623">
              <w:rPr>
                <w:rFonts w:asciiTheme="minorHAnsi" w:hAnsiTheme="minorHAnsi" w:cs="Calibri"/>
                <w:b/>
                <w:sz w:val="20"/>
                <w:szCs w:val="20"/>
              </w:rPr>
              <w:t xml:space="preserve">OBRAS CIVILES </w:t>
            </w:r>
          </w:p>
        </w:tc>
      </w:tr>
      <w:tr w:rsidR="009806D1" w:rsidRPr="00FB2623" w14:paraId="11B44298" w14:textId="77777777" w:rsidTr="003C1F93">
        <w:trPr>
          <w:trHeight w:val="340"/>
        </w:trPr>
        <w:tc>
          <w:tcPr>
            <w:tcW w:w="5000" w:type="pct"/>
            <w:tcBorders>
              <w:bottom w:val="nil"/>
            </w:tcBorders>
            <w:shd w:val="clear" w:color="auto" w:fill="auto"/>
            <w:vAlign w:val="center"/>
          </w:tcPr>
          <w:p w14:paraId="40DDA29D" w14:textId="65473DAE" w:rsidR="009806D1" w:rsidRPr="00FB2623" w:rsidRDefault="004C2EBF" w:rsidP="00AF3FDD">
            <w:pPr>
              <w:pStyle w:val="Prrafodelista"/>
              <w:spacing w:line="220" w:lineRule="atLeast"/>
              <w:ind w:left="0"/>
              <w:contextualSpacing/>
              <w:jc w:val="both"/>
              <w:rPr>
                <w:rFonts w:asciiTheme="minorHAnsi" w:hAnsiTheme="minorHAnsi" w:cs="Calibri"/>
                <w:bCs/>
                <w:sz w:val="20"/>
                <w:szCs w:val="20"/>
              </w:rPr>
            </w:pPr>
            <w:r w:rsidRPr="00FB2623">
              <w:rPr>
                <w:rFonts w:asciiTheme="minorHAnsi" w:hAnsiTheme="minorHAnsi" w:cs="Vijaya"/>
                <w:bCs/>
                <w:color w:val="000000"/>
                <w:sz w:val="20"/>
                <w:szCs w:val="20"/>
                <w:lang w:eastAsia="es-BO"/>
              </w:rPr>
              <w:t xml:space="preserve">Las especificaciones técnicas para desarrollo de las obras civiles se encuentran </w:t>
            </w:r>
            <w:proofErr w:type="gramStart"/>
            <w:r w:rsidRPr="00FB2623">
              <w:rPr>
                <w:rFonts w:asciiTheme="minorHAnsi" w:hAnsiTheme="minorHAnsi" w:cs="Vijaya"/>
                <w:bCs/>
                <w:color w:val="000000"/>
                <w:sz w:val="20"/>
                <w:szCs w:val="20"/>
                <w:lang w:eastAsia="es-BO"/>
              </w:rPr>
              <w:t>detallados</w:t>
            </w:r>
            <w:proofErr w:type="gramEnd"/>
            <w:r w:rsidRPr="00FB2623">
              <w:rPr>
                <w:rFonts w:asciiTheme="minorHAnsi" w:hAnsiTheme="minorHAnsi" w:cs="Vijaya"/>
                <w:bCs/>
                <w:color w:val="000000"/>
                <w:sz w:val="20"/>
                <w:szCs w:val="20"/>
                <w:lang w:eastAsia="es-BO"/>
              </w:rPr>
              <w:t xml:space="preserve"> en el </w:t>
            </w:r>
            <w:r w:rsidRPr="00FB2623">
              <w:rPr>
                <w:rFonts w:asciiTheme="minorHAnsi" w:hAnsiTheme="minorHAnsi" w:cs="Vijaya"/>
                <w:b/>
                <w:bCs/>
                <w:color w:val="000000"/>
                <w:sz w:val="20"/>
                <w:szCs w:val="20"/>
                <w:lang w:eastAsia="es-BO"/>
              </w:rPr>
              <w:t>Anexo 1</w:t>
            </w:r>
            <w:r w:rsidRPr="00FB2623">
              <w:rPr>
                <w:rFonts w:asciiTheme="minorHAnsi" w:hAnsiTheme="minorHAnsi" w:cs="Vijaya"/>
                <w:bCs/>
                <w:color w:val="000000"/>
                <w:sz w:val="20"/>
                <w:szCs w:val="20"/>
                <w:lang w:eastAsia="es-BO"/>
              </w:rPr>
              <w:t xml:space="preserve"> del presente documento.</w:t>
            </w:r>
          </w:p>
        </w:tc>
      </w:tr>
      <w:tr w:rsidR="009806D1" w:rsidRPr="00FB2623" w14:paraId="7742C17C" w14:textId="77777777" w:rsidTr="003C1F93">
        <w:trPr>
          <w:trHeight w:val="340"/>
        </w:trPr>
        <w:tc>
          <w:tcPr>
            <w:tcW w:w="5000" w:type="pct"/>
            <w:shd w:val="clear" w:color="auto" w:fill="BDD6EE" w:themeFill="accent1" w:themeFillTint="66"/>
            <w:vAlign w:val="center"/>
          </w:tcPr>
          <w:p w14:paraId="4B6B87BA" w14:textId="574427C9" w:rsidR="009806D1" w:rsidRPr="00FB2623" w:rsidRDefault="004C2EBF" w:rsidP="00685930">
            <w:pPr>
              <w:pStyle w:val="Prrafodelista"/>
              <w:numPr>
                <w:ilvl w:val="1"/>
                <w:numId w:val="2"/>
              </w:numPr>
              <w:ind w:left="454" w:hanging="454"/>
              <w:rPr>
                <w:rFonts w:asciiTheme="minorHAnsi" w:hAnsiTheme="minorHAnsi" w:cs="Calibri"/>
                <w:sz w:val="20"/>
                <w:szCs w:val="20"/>
              </w:rPr>
            </w:pPr>
            <w:r w:rsidRPr="00FB2623">
              <w:rPr>
                <w:rFonts w:asciiTheme="minorHAnsi" w:hAnsiTheme="minorHAnsi" w:cs="Calibri"/>
                <w:b/>
                <w:bCs/>
                <w:sz w:val="20"/>
                <w:szCs w:val="20"/>
              </w:rPr>
              <w:t xml:space="preserve">OBRAS </w:t>
            </w:r>
            <w:r w:rsidRPr="00FB2623">
              <w:rPr>
                <w:rFonts w:asciiTheme="minorHAnsi" w:hAnsiTheme="minorHAnsi" w:cs="Calibri"/>
                <w:b/>
                <w:sz w:val="20"/>
                <w:szCs w:val="20"/>
              </w:rPr>
              <w:t>MECANICAS</w:t>
            </w:r>
          </w:p>
        </w:tc>
      </w:tr>
      <w:tr w:rsidR="009806D1" w:rsidRPr="00FB2623" w14:paraId="0EDF26A8" w14:textId="77777777" w:rsidTr="003C1F93">
        <w:trPr>
          <w:trHeight w:val="340"/>
        </w:trPr>
        <w:tc>
          <w:tcPr>
            <w:tcW w:w="5000" w:type="pct"/>
            <w:shd w:val="clear" w:color="auto" w:fill="auto"/>
            <w:vAlign w:val="center"/>
          </w:tcPr>
          <w:p w14:paraId="5705A6DC" w14:textId="5CC0AAFE" w:rsidR="009806D1" w:rsidRPr="00FB2623" w:rsidRDefault="004C2EBF" w:rsidP="00AF3FDD">
            <w:pPr>
              <w:pStyle w:val="Prrafodelista"/>
              <w:spacing w:line="220" w:lineRule="atLeast"/>
              <w:ind w:left="0"/>
              <w:contextualSpacing/>
              <w:jc w:val="both"/>
              <w:rPr>
                <w:rFonts w:asciiTheme="minorHAnsi" w:hAnsiTheme="minorHAnsi" w:cs="Vijaya"/>
                <w:bCs/>
                <w:color w:val="000000"/>
                <w:sz w:val="20"/>
                <w:szCs w:val="20"/>
                <w:lang w:eastAsia="es-BO"/>
              </w:rPr>
            </w:pPr>
            <w:r w:rsidRPr="00FB2623">
              <w:rPr>
                <w:rFonts w:asciiTheme="minorHAnsi" w:hAnsiTheme="minorHAnsi" w:cs="Vijaya"/>
                <w:bCs/>
                <w:color w:val="000000"/>
                <w:sz w:val="20"/>
                <w:szCs w:val="20"/>
                <w:lang w:eastAsia="es-BO"/>
              </w:rPr>
              <w:t>La ejecución de las obras mecánicas será realizada por el personal de YPFB.</w:t>
            </w:r>
          </w:p>
        </w:tc>
      </w:tr>
      <w:tr w:rsidR="009806D1" w:rsidRPr="00FB2623" w14:paraId="604281EB" w14:textId="77777777" w:rsidTr="003C1F93">
        <w:trPr>
          <w:trHeight w:val="340"/>
        </w:trPr>
        <w:tc>
          <w:tcPr>
            <w:tcW w:w="5000" w:type="pct"/>
            <w:shd w:val="clear" w:color="auto" w:fill="BDD6EE" w:themeFill="accent1" w:themeFillTint="66"/>
            <w:vAlign w:val="center"/>
          </w:tcPr>
          <w:p w14:paraId="21DAC19E" w14:textId="77777777" w:rsidR="009806D1" w:rsidRPr="00FB2623" w:rsidRDefault="009806D1" w:rsidP="00685930">
            <w:pPr>
              <w:pStyle w:val="Prrafodelista"/>
              <w:numPr>
                <w:ilvl w:val="1"/>
                <w:numId w:val="2"/>
              </w:numPr>
              <w:ind w:left="454" w:hanging="454"/>
              <w:rPr>
                <w:rFonts w:asciiTheme="minorHAnsi" w:hAnsiTheme="minorHAnsi" w:cs="Calibri"/>
                <w:b/>
                <w:bCs/>
                <w:sz w:val="20"/>
                <w:szCs w:val="20"/>
              </w:rPr>
            </w:pPr>
            <w:r w:rsidRPr="00FB2623">
              <w:rPr>
                <w:rFonts w:asciiTheme="minorHAnsi" w:hAnsiTheme="minorHAnsi" w:cs="Calibri"/>
                <w:b/>
                <w:bCs/>
                <w:sz w:val="20"/>
                <w:szCs w:val="20"/>
              </w:rPr>
              <w:t>DATA BOOK</w:t>
            </w:r>
          </w:p>
        </w:tc>
      </w:tr>
      <w:tr w:rsidR="009806D1" w:rsidRPr="00FB2623" w14:paraId="0DF217D9" w14:textId="77777777" w:rsidTr="003C1F93">
        <w:trPr>
          <w:trHeight w:val="340"/>
        </w:trPr>
        <w:tc>
          <w:tcPr>
            <w:tcW w:w="5000" w:type="pct"/>
            <w:shd w:val="clear" w:color="auto" w:fill="auto"/>
            <w:vAlign w:val="center"/>
          </w:tcPr>
          <w:p w14:paraId="727F050F" w14:textId="77777777" w:rsidR="009806D1" w:rsidRPr="00FB2623" w:rsidRDefault="009806D1" w:rsidP="00AF3FDD">
            <w:pPr>
              <w:spacing w:line="220" w:lineRule="atLeast"/>
              <w:contextualSpacing/>
              <w:jc w:val="both"/>
              <w:rPr>
                <w:rFonts w:asciiTheme="minorHAnsi" w:hAnsiTheme="minorHAnsi" w:cs="Vijaya"/>
                <w:color w:val="000000"/>
                <w:sz w:val="20"/>
                <w:szCs w:val="20"/>
              </w:rPr>
            </w:pPr>
            <w:r w:rsidRPr="00FB2623">
              <w:rPr>
                <w:rFonts w:asciiTheme="minorHAnsi" w:hAnsiTheme="minorHAnsi" w:cs="Vijaya"/>
                <w:color w:val="000000"/>
                <w:sz w:val="20"/>
                <w:szCs w:val="20"/>
              </w:rPr>
              <w:t xml:space="preserve">Las características y el contenido del Data Book se encuentran detallados en el </w:t>
            </w:r>
            <w:r w:rsidRPr="00FB2623">
              <w:rPr>
                <w:rFonts w:asciiTheme="minorHAnsi" w:hAnsiTheme="minorHAnsi" w:cs="Vijaya"/>
                <w:b/>
                <w:color w:val="000000"/>
                <w:sz w:val="20"/>
                <w:szCs w:val="20"/>
              </w:rPr>
              <w:t>Anexo 2</w:t>
            </w:r>
            <w:r w:rsidRPr="00FB2623">
              <w:rPr>
                <w:rFonts w:asciiTheme="minorHAnsi" w:hAnsiTheme="minorHAnsi" w:cs="Vijaya"/>
                <w:color w:val="000000"/>
                <w:sz w:val="20"/>
                <w:szCs w:val="20"/>
              </w:rPr>
              <w:t xml:space="preserve"> del presente documento. </w:t>
            </w:r>
          </w:p>
        </w:tc>
      </w:tr>
      <w:tr w:rsidR="00046B1A" w:rsidRPr="00FB2623" w14:paraId="60EFAA5D" w14:textId="77777777" w:rsidTr="003C1F93">
        <w:trPr>
          <w:trHeight w:val="340"/>
        </w:trPr>
        <w:tc>
          <w:tcPr>
            <w:tcW w:w="5000" w:type="pct"/>
            <w:shd w:val="clear" w:color="auto" w:fill="BDD6EE" w:themeFill="accent1" w:themeFillTint="66"/>
            <w:vAlign w:val="center"/>
          </w:tcPr>
          <w:p w14:paraId="702BF1FF" w14:textId="15F64F0A" w:rsidR="00046B1A" w:rsidRPr="00FB2623" w:rsidRDefault="00EB53D6" w:rsidP="00685930">
            <w:pPr>
              <w:pStyle w:val="Prrafodelista"/>
              <w:numPr>
                <w:ilvl w:val="1"/>
                <w:numId w:val="2"/>
              </w:numPr>
              <w:ind w:left="454" w:hanging="454"/>
              <w:rPr>
                <w:rFonts w:asciiTheme="minorHAnsi" w:hAnsiTheme="minorHAnsi" w:cs="Calibri"/>
                <w:b/>
                <w:bCs/>
                <w:sz w:val="20"/>
                <w:szCs w:val="20"/>
              </w:rPr>
            </w:pPr>
            <w:r w:rsidRPr="00FB2623">
              <w:rPr>
                <w:rFonts w:asciiTheme="minorHAnsi" w:hAnsiTheme="minorHAnsi" w:cs="Calibri"/>
                <w:b/>
                <w:bCs/>
                <w:sz w:val="20"/>
                <w:szCs w:val="20"/>
              </w:rPr>
              <w:t xml:space="preserve">PLANOS Y </w:t>
            </w:r>
            <w:r w:rsidR="00046B1A" w:rsidRPr="00FB2623">
              <w:rPr>
                <w:rFonts w:asciiTheme="minorHAnsi" w:hAnsiTheme="minorHAnsi" w:cs="Calibri"/>
                <w:b/>
                <w:bCs/>
                <w:sz w:val="20"/>
                <w:szCs w:val="20"/>
              </w:rPr>
              <w:t>GRÁFICOS</w:t>
            </w:r>
          </w:p>
        </w:tc>
      </w:tr>
      <w:tr w:rsidR="009806D1" w:rsidRPr="00FB2623" w14:paraId="509248BA" w14:textId="77777777" w:rsidTr="003C1F93">
        <w:trPr>
          <w:trHeight w:val="340"/>
        </w:trPr>
        <w:tc>
          <w:tcPr>
            <w:tcW w:w="5000" w:type="pct"/>
            <w:shd w:val="clear" w:color="auto" w:fill="auto"/>
            <w:vAlign w:val="center"/>
          </w:tcPr>
          <w:p w14:paraId="65678CD2" w14:textId="77777777" w:rsidR="009806D1" w:rsidRPr="00FB2623" w:rsidRDefault="009806D1" w:rsidP="00AF3FDD">
            <w:pPr>
              <w:spacing w:line="220" w:lineRule="atLeast"/>
              <w:contextualSpacing/>
              <w:jc w:val="both"/>
              <w:rPr>
                <w:rFonts w:asciiTheme="minorHAnsi" w:hAnsiTheme="minorHAnsi" w:cs="Vijaya"/>
                <w:color w:val="000000"/>
                <w:sz w:val="20"/>
                <w:szCs w:val="20"/>
              </w:rPr>
            </w:pPr>
            <w:r w:rsidRPr="00FB2623">
              <w:rPr>
                <w:rFonts w:asciiTheme="minorHAnsi" w:hAnsiTheme="minorHAnsi" w:cs="Vijaya"/>
                <w:color w:val="000000"/>
                <w:sz w:val="20"/>
                <w:szCs w:val="20"/>
              </w:rPr>
              <w:t xml:space="preserve">Los gráficos que componen la presente especificación técnica se encuentran detallados en el </w:t>
            </w:r>
            <w:r w:rsidR="005F533E" w:rsidRPr="00FB2623">
              <w:rPr>
                <w:rFonts w:asciiTheme="minorHAnsi" w:hAnsiTheme="minorHAnsi" w:cs="Vijaya"/>
                <w:b/>
                <w:color w:val="000000"/>
                <w:sz w:val="20"/>
                <w:szCs w:val="20"/>
              </w:rPr>
              <w:t>Anexo 4</w:t>
            </w:r>
            <w:r w:rsidRPr="00FB2623">
              <w:rPr>
                <w:rFonts w:asciiTheme="minorHAnsi" w:hAnsiTheme="minorHAnsi" w:cs="Vijaya"/>
                <w:color w:val="000000"/>
                <w:sz w:val="20"/>
                <w:szCs w:val="20"/>
              </w:rPr>
              <w:t xml:space="preserve"> del presente documento. </w:t>
            </w:r>
          </w:p>
        </w:tc>
      </w:tr>
      <w:tr w:rsidR="0083603F" w:rsidRPr="00FB2623" w14:paraId="7F8F06E8" w14:textId="77777777" w:rsidTr="003C1F93">
        <w:trPr>
          <w:trHeight w:val="340"/>
        </w:trPr>
        <w:tc>
          <w:tcPr>
            <w:tcW w:w="5000" w:type="pct"/>
            <w:shd w:val="clear" w:color="auto" w:fill="BDD6EE"/>
            <w:vAlign w:val="center"/>
          </w:tcPr>
          <w:p w14:paraId="2E86AC5C" w14:textId="77777777" w:rsidR="0083603F" w:rsidRPr="00FB2623" w:rsidRDefault="0083603F" w:rsidP="00685930">
            <w:pPr>
              <w:pStyle w:val="Prrafodelista"/>
              <w:numPr>
                <w:ilvl w:val="1"/>
                <w:numId w:val="2"/>
              </w:numPr>
              <w:ind w:left="454" w:hanging="454"/>
              <w:rPr>
                <w:rFonts w:asciiTheme="minorHAnsi" w:hAnsiTheme="minorHAnsi" w:cs="Calibri"/>
                <w:b/>
                <w:bCs/>
                <w:sz w:val="20"/>
                <w:szCs w:val="20"/>
              </w:rPr>
            </w:pPr>
            <w:r w:rsidRPr="00FB2623">
              <w:rPr>
                <w:rFonts w:asciiTheme="minorHAnsi" w:hAnsiTheme="minorHAnsi" w:cs="Calibri"/>
                <w:b/>
                <w:bCs/>
                <w:sz w:val="20"/>
                <w:szCs w:val="20"/>
              </w:rPr>
              <w:t>EQUIPO MÍNIMO REQUERIDO PARA LA OBRA</w:t>
            </w:r>
          </w:p>
        </w:tc>
      </w:tr>
      <w:tr w:rsidR="0083603F" w:rsidRPr="00FB2623" w14:paraId="4DB26B2E" w14:textId="77777777" w:rsidTr="003C1F93">
        <w:trPr>
          <w:trHeight w:val="340"/>
        </w:trPr>
        <w:tc>
          <w:tcPr>
            <w:tcW w:w="5000" w:type="pct"/>
            <w:shd w:val="clear" w:color="auto" w:fill="auto"/>
            <w:vAlign w:val="center"/>
          </w:tcPr>
          <w:p w14:paraId="5CBF3DE1" w14:textId="77777777" w:rsidR="0083603F" w:rsidRPr="00FB2623" w:rsidRDefault="0083603F" w:rsidP="00AF3FDD">
            <w:pPr>
              <w:jc w:val="both"/>
              <w:rPr>
                <w:rFonts w:asciiTheme="minorHAnsi" w:hAnsiTheme="minorHAnsi" w:cs="Calibri"/>
                <w:sz w:val="20"/>
                <w:szCs w:val="20"/>
              </w:rPr>
            </w:pPr>
          </w:p>
          <w:tbl>
            <w:tblPr>
              <w:tblStyle w:val="Tablaconcuadrcula"/>
              <w:tblW w:w="5000" w:type="pct"/>
              <w:jc w:val="center"/>
              <w:tblLook w:val="01E0" w:firstRow="1" w:lastRow="1" w:firstColumn="1" w:lastColumn="1" w:noHBand="0" w:noVBand="0"/>
            </w:tblPr>
            <w:tblGrid>
              <w:gridCol w:w="564"/>
              <w:gridCol w:w="5387"/>
              <w:gridCol w:w="2136"/>
              <w:gridCol w:w="1877"/>
            </w:tblGrid>
            <w:tr w:rsidR="0083603F" w:rsidRPr="00FB2623" w14:paraId="6BD479A4" w14:textId="77777777" w:rsidTr="003445A6">
              <w:trPr>
                <w:trHeight w:val="227"/>
                <w:jc w:val="center"/>
              </w:trPr>
              <w:tc>
                <w:tcPr>
                  <w:tcW w:w="5000" w:type="pct"/>
                  <w:gridSpan w:val="4"/>
                  <w:shd w:val="clear" w:color="auto" w:fill="BFBFBF" w:themeFill="background1" w:themeFillShade="BF"/>
                </w:tcPr>
                <w:p w14:paraId="2FB5C85E" w14:textId="77777777" w:rsidR="0083603F" w:rsidRPr="00FB2623" w:rsidRDefault="0083603F" w:rsidP="00685930">
                  <w:pPr>
                    <w:rPr>
                      <w:rFonts w:asciiTheme="minorHAnsi" w:hAnsiTheme="minorHAnsi" w:cs="Calibri"/>
                      <w:b/>
                      <w:sz w:val="20"/>
                      <w:szCs w:val="20"/>
                    </w:rPr>
                  </w:pPr>
                  <w:r w:rsidRPr="00FB2623">
                    <w:rPr>
                      <w:rFonts w:asciiTheme="minorHAnsi" w:hAnsiTheme="minorHAnsi" w:cs="Calibri"/>
                      <w:b/>
                      <w:sz w:val="20"/>
                      <w:szCs w:val="20"/>
                    </w:rPr>
                    <w:t>PERMANENTE</w:t>
                  </w:r>
                </w:p>
              </w:tc>
            </w:tr>
            <w:tr w:rsidR="00685930" w:rsidRPr="00FB2623" w14:paraId="47A7D31A" w14:textId="77777777" w:rsidTr="003445A6">
              <w:trPr>
                <w:trHeight w:val="227"/>
                <w:jc w:val="center"/>
              </w:trPr>
              <w:tc>
                <w:tcPr>
                  <w:tcW w:w="283" w:type="pct"/>
                  <w:shd w:val="clear" w:color="auto" w:fill="D9D9D9" w:themeFill="background1" w:themeFillShade="D9"/>
                </w:tcPr>
                <w:p w14:paraId="514B6AF5" w14:textId="77777777" w:rsidR="00685930" w:rsidRPr="00FB2623" w:rsidRDefault="00685930" w:rsidP="00AF3FDD">
                  <w:pPr>
                    <w:jc w:val="center"/>
                    <w:rPr>
                      <w:rFonts w:asciiTheme="minorHAnsi" w:hAnsiTheme="minorHAnsi" w:cs="Calibri"/>
                      <w:b/>
                      <w:sz w:val="20"/>
                      <w:szCs w:val="20"/>
                    </w:rPr>
                  </w:pPr>
                  <w:r w:rsidRPr="00FB2623">
                    <w:rPr>
                      <w:rFonts w:asciiTheme="minorHAnsi" w:hAnsiTheme="minorHAnsi" w:cs="Calibri"/>
                      <w:b/>
                      <w:sz w:val="20"/>
                      <w:szCs w:val="20"/>
                    </w:rPr>
                    <w:t>N°</w:t>
                  </w:r>
                </w:p>
              </w:tc>
              <w:tc>
                <w:tcPr>
                  <w:tcW w:w="2703" w:type="pct"/>
                  <w:shd w:val="clear" w:color="auto" w:fill="D9D9D9" w:themeFill="background1" w:themeFillShade="D9"/>
                </w:tcPr>
                <w:p w14:paraId="555325E0" w14:textId="77777777" w:rsidR="00685930" w:rsidRPr="00FB2623" w:rsidRDefault="00685930" w:rsidP="00AF3FDD">
                  <w:pPr>
                    <w:jc w:val="center"/>
                    <w:rPr>
                      <w:rFonts w:asciiTheme="minorHAnsi" w:hAnsiTheme="minorHAnsi" w:cs="Calibri"/>
                      <w:b/>
                      <w:sz w:val="20"/>
                      <w:szCs w:val="20"/>
                    </w:rPr>
                  </w:pPr>
                  <w:r w:rsidRPr="00FB2623">
                    <w:rPr>
                      <w:rFonts w:asciiTheme="minorHAnsi" w:hAnsiTheme="minorHAnsi" w:cs="Calibri"/>
                      <w:b/>
                      <w:sz w:val="20"/>
                      <w:szCs w:val="20"/>
                    </w:rPr>
                    <w:t>DESCRIPCIÓN</w:t>
                  </w:r>
                </w:p>
              </w:tc>
              <w:tc>
                <w:tcPr>
                  <w:tcW w:w="1072" w:type="pct"/>
                  <w:shd w:val="clear" w:color="auto" w:fill="D9D9D9" w:themeFill="background1" w:themeFillShade="D9"/>
                </w:tcPr>
                <w:p w14:paraId="71E0D94A" w14:textId="77777777" w:rsidR="00685930" w:rsidRPr="00FB2623" w:rsidRDefault="00685930" w:rsidP="00AF3FDD">
                  <w:pPr>
                    <w:jc w:val="center"/>
                    <w:rPr>
                      <w:rFonts w:asciiTheme="minorHAnsi" w:hAnsiTheme="minorHAnsi" w:cs="Calibri"/>
                      <w:b/>
                      <w:sz w:val="20"/>
                      <w:szCs w:val="20"/>
                    </w:rPr>
                  </w:pPr>
                  <w:r w:rsidRPr="00FB2623">
                    <w:rPr>
                      <w:rFonts w:asciiTheme="minorHAnsi" w:hAnsiTheme="minorHAnsi" w:cs="Calibri"/>
                      <w:b/>
                      <w:sz w:val="20"/>
                      <w:szCs w:val="20"/>
                    </w:rPr>
                    <w:t>UNIDAD</w:t>
                  </w:r>
                </w:p>
              </w:tc>
              <w:tc>
                <w:tcPr>
                  <w:tcW w:w="942" w:type="pct"/>
                  <w:shd w:val="clear" w:color="auto" w:fill="D9D9D9" w:themeFill="background1" w:themeFillShade="D9"/>
                </w:tcPr>
                <w:p w14:paraId="505428A3" w14:textId="73C35AD9" w:rsidR="00685930" w:rsidRPr="00FB2623" w:rsidRDefault="00685930" w:rsidP="00AF3FDD">
                  <w:pPr>
                    <w:jc w:val="center"/>
                    <w:rPr>
                      <w:rFonts w:asciiTheme="minorHAnsi" w:hAnsiTheme="minorHAnsi" w:cs="Calibri"/>
                      <w:b/>
                      <w:sz w:val="20"/>
                      <w:szCs w:val="20"/>
                    </w:rPr>
                  </w:pPr>
                  <w:r w:rsidRPr="00FB2623">
                    <w:rPr>
                      <w:rFonts w:asciiTheme="minorHAnsi" w:hAnsiTheme="minorHAnsi" w:cs="Calibri"/>
                      <w:b/>
                      <w:sz w:val="20"/>
                      <w:szCs w:val="20"/>
                    </w:rPr>
                    <w:t>CANTIDAD</w:t>
                  </w:r>
                </w:p>
              </w:tc>
            </w:tr>
            <w:tr w:rsidR="00685930" w:rsidRPr="00FB2623" w14:paraId="05FD3EAD" w14:textId="77777777" w:rsidTr="003445A6">
              <w:trPr>
                <w:trHeight w:val="227"/>
                <w:jc w:val="center"/>
              </w:trPr>
              <w:tc>
                <w:tcPr>
                  <w:tcW w:w="283" w:type="pct"/>
                </w:tcPr>
                <w:p w14:paraId="0C5A56C7" w14:textId="77777777" w:rsidR="00685930" w:rsidRPr="00FB2623" w:rsidRDefault="00685930" w:rsidP="00566266">
                  <w:pPr>
                    <w:spacing w:line="220" w:lineRule="atLeast"/>
                    <w:jc w:val="center"/>
                    <w:rPr>
                      <w:rFonts w:asciiTheme="minorHAnsi" w:hAnsiTheme="minorHAnsi" w:cs="Vijaya"/>
                      <w:b/>
                      <w:color w:val="000000"/>
                      <w:sz w:val="20"/>
                      <w:szCs w:val="20"/>
                    </w:rPr>
                  </w:pPr>
                  <w:r w:rsidRPr="00FB2623">
                    <w:rPr>
                      <w:rFonts w:asciiTheme="minorHAnsi" w:hAnsiTheme="minorHAnsi" w:cs="Vijaya"/>
                      <w:b/>
                      <w:color w:val="000000"/>
                      <w:sz w:val="20"/>
                      <w:szCs w:val="20"/>
                    </w:rPr>
                    <w:t>1</w:t>
                  </w:r>
                </w:p>
              </w:tc>
              <w:tc>
                <w:tcPr>
                  <w:tcW w:w="2703" w:type="pct"/>
                </w:tcPr>
                <w:p w14:paraId="00BFCAF7" w14:textId="77777777" w:rsidR="00685930" w:rsidRPr="00FB2623" w:rsidRDefault="00685930" w:rsidP="00566266">
                  <w:pPr>
                    <w:spacing w:line="220" w:lineRule="atLeast"/>
                    <w:rPr>
                      <w:rFonts w:asciiTheme="minorHAnsi" w:eastAsia="Arial Unicode MS" w:hAnsiTheme="minorHAnsi" w:cs="Vijaya"/>
                      <w:sz w:val="20"/>
                      <w:szCs w:val="20"/>
                    </w:rPr>
                  </w:pPr>
                  <w:r w:rsidRPr="00FB2623">
                    <w:rPr>
                      <w:rFonts w:asciiTheme="minorHAnsi" w:eastAsia="Arial Unicode MS" w:hAnsiTheme="minorHAnsi" w:cs="Vijaya"/>
                      <w:sz w:val="20"/>
                      <w:szCs w:val="20"/>
                    </w:rPr>
                    <w:t>Volqueta</w:t>
                  </w:r>
                </w:p>
              </w:tc>
              <w:tc>
                <w:tcPr>
                  <w:tcW w:w="1072" w:type="pct"/>
                </w:tcPr>
                <w:p w14:paraId="58DA21D2" w14:textId="77777777"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rPr>
                    <w:t>Movilidad</w:t>
                  </w:r>
                </w:p>
              </w:tc>
              <w:tc>
                <w:tcPr>
                  <w:tcW w:w="942" w:type="pct"/>
                </w:tcPr>
                <w:p w14:paraId="35CFF52B" w14:textId="0DA4FAE7"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rPr>
                    <w:t>1</w:t>
                  </w:r>
                </w:p>
              </w:tc>
            </w:tr>
            <w:tr w:rsidR="00685930" w:rsidRPr="00FB2623" w14:paraId="300B933C" w14:textId="77777777" w:rsidTr="003445A6">
              <w:trPr>
                <w:trHeight w:val="227"/>
                <w:jc w:val="center"/>
              </w:trPr>
              <w:tc>
                <w:tcPr>
                  <w:tcW w:w="283" w:type="pct"/>
                </w:tcPr>
                <w:p w14:paraId="5F5A3455" w14:textId="77777777" w:rsidR="00685930" w:rsidRPr="00FB2623" w:rsidRDefault="00685930" w:rsidP="00566266">
                  <w:pPr>
                    <w:spacing w:line="220" w:lineRule="atLeast"/>
                    <w:jc w:val="center"/>
                    <w:rPr>
                      <w:rFonts w:asciiTheme="minorHAnsi" w:hAnsiTheme="minorHAnsi" w:cs="Vijaya"/>
                      <w:b/>
                      <w:color w:val="000000"/>
                      <w:sz w:val="20"/>
                      <w:szCs w:val="20"/>
                    </w:rPr>
                  </w:pPr>
                  <w:r w:rsidRPr="00FB2623">
                    <w:rPr>
                      <w:rFonts w:asciiTheme="minorHAnsi" w:hAnsiTheme="minorHAnsi" w:cs="Vijaya"/>
                      <w:b/>
                      <w:color w:val="000000"/>
                      <w:sz w:val="20"/>
                      <w:szCs w:val="20"/>
                    </w:rPr>
                    <w:t>2</w:t>
                  </w:r>
                </w:p>
              </w:tc>
              <w:tc>
                <w:tcPr>
                  <w:tcW w:w="2703" w:type="pct"/>
                </w:tcPr>
                <w:p w14:paraId="229697A4" w14:textId="77777777" w:rsidR="00685930" w:rsidRPr="00FB2623" w:rsidRDefault="00685930" w:rsidP="00566266">
                  <w:pPr>
                    <w:spacing w:line="220" w:lineRule="atLeast"/>
                    <w:rPr>
                      <w:rFonts w:asciiTheme="minorHAnsi" w:eastAsia="Arial Unicode MS" w:hAnsiTheme="minorHAnsi" w:cs="Vijaya"/>
                      <w:sz w:val="20"/>
                      <w:szCs w:val="20"/>
                    </w:rPr>
                  </w:pPr>
                  <w:r w:rsidRPr="00FB2623">
                    <w:rPr>
                      <w:rFonts w:asciiTheme="minorHAnsi" w:eastAsia="Arial Unicode MS" w:hAnsiTheme="minorHAnsi" w:cs="Vijaya"/>
                      <w:sz w:val="20"/>
                      <w:szCs w:val="20"/>
                    </w:rPr>
                    <w:t>Martillo Neumático</w:t>
                  </w:r>
                </w:p>
              </w:tc>
              <w:tc>
                <w:tcPr>
                  <w:tcW w:w="1072" w:type="pct"/>
                </w:tcPr>
                <w:p w14:paraId="0644449A" w14:textId="77777777"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rPr>
                    <w:t>Equipo</w:t>
                  </w:r>
                </w:p>
              </w:tc>
              <w:tc>
                <w:tcPr>
                  <w:tcW w:w="942" w:type="pct"/>
                </w:tcPr>
                <w:p w14:paraId="5A134359" w14:textId="6899A28F"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rPr>
                    <w:t>2</w:t>
                  </w:r>
                </w:p>
              </w:tc>
            </w:tr>
            <w:tr w:rsidR="00685930" w:rsidRPr="00FB2623" w14:paraId="307498A3" w14:textId="77777777" w:rsidTr="003445A6">
              <w:trPr>
                <w:trHeight w:val="227"/>
                <w:jc w:val="center"/>
              </w:trPr>
              <w:tc>
                <w:tcPr>
                  <w:tcW w:w="283" w:type="pct"/>
                </w:tcPr>
                <w:p w14:paraId="471C3FD6" w14:textId="77777777" w:rsidR="00685930" w:rsidRPr="00FB2623" w:rsidRDefault="00685930" w:rsidP="00566266">
                  <w:pPr>
                    <w:spacing w:line="220" w:lineRule="atLeast"/>
                    <w:jc w:val="center"/>
                    <w:rPr>
                      <w:rFonts w:asciiTheme="minorHAnsi" w:hAnsiTheme="minorHAnsi" w:cs="Vijaya"/>
                      <w:b/>
                      <w:color w:val="000000"/>
                      <w:sz w:val="20"/>
                      <w:szCs w:val="20"/>
                    </w:rPr>
                  </w:pPr>
                  <w:r w:rsidRPr="00FB2623">
                    <w:rPr>
                      <w:rFonts w:asciiTheme="minorHAnsi" w:hAnsiTheme="minorHAnsi" w:cs="Vijaya"/>
                      <w:b/>
                      <w:color w:val="000000"/>
                      <w:sz w:val="20"/>
                      <w:szCs w:val="20"/>
                    </w:rPr>
                    <w:t>3</w:t>
                  </w:r>
                </w:p>
              </w:tc>
              <w:tc>
                <w:tcPr>
                  <w:tcW w:w="2703" w:type="pct"/>
                </w:tcPr>
                <w:p w14:paraId="21C9C2D2" w14:textId="77777777" w:rsidR="00685930" w:rsidRPr="00FB2623" w:rsidRDefault="00685930" w:rsidP="00566266">
                  <w:pPr>
                    <w:spacing w:line="220" w:lineRule="atLeast"/>
                    <w:rPr>
                      <w:rFonts w:asciiTheme="minorHAnsi" w:eastAsia="Arial Unicode MS" w:hAnsiTheme="minorHAnsi" w:cs="Vijaya"/>
                      <w:sz w:val="20"/>
                      <w:szCs w:val="20"/>
                    </w:rPr>
                  </w:pPr>
                  <w:r w:rsidRPr="00FB2623">
                    <w:rPr>
                      <w:rFonts w:asciiTheme="minorHAnsi" w:eastAsia="Arial Unicode MS" w:hAnsiTheme="minorHAnsi" w:cs="Vijaya"/>
                      <w:sz w:val="20"/>
                      <w:szCs w:val="20"/>
                    </w:rPr>
                    <w:t xml:space="preserve">Compactadora </w:t>
                  </w:r>
                </w:p>
              </w:tc>
              <w:tc>
                <w:tcPr>
                  <w:tcW w:w="1072" w:type="pct"/>
                </w:tcPr>
                <w:p w14:paraId="5443B01B" w14:textId="77777777"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rPr>
                    <w:t>Equipo</w:t>
                  </w:r>
                </w:p>
              </w:tc>
              <w:tc>
                <w:tcPr>
                  <w:tcW w:w="942" w:type="pct"/>
                </w:tcPr>
                <w:p w14:paraId="6CAFD468" w14:textId="494E0EB8"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rPr>
                    <w:t>2</w:t>
                  </w:r>
                </w:p>
              </w:tc>
            </w:tr>
            <w:tr w:rsidR="00685930" w:rsidRPr="00FB2623" w14:paraId="5D0041B1" w14:textId="77777777" w:rsidTr="003445A6">
              <w:trPr>
                <w:trHeight w:val="227"/>
                <w:jc w:val="center"/>
              </w:trPr>
              <w:tc>
                <w:tcPr>
                  <w:tcW w:w="283" w:type="pct"/>
                </w:tcPr>
                <w:p w14:paraId="04106CA0" w14:textId="77777777" w:rsidR="00685930" w:rsidRPr="00FB2623" w:rsidRDefault="00685930" w:rsidP="00566266">
                  <w:pPr>
                    <w:spacing w:line="220" w:lineRule="atLeast"/>
                    <w:jc w:val="center"/>
                    <w:rPr>
                      <w:rFonts w:asciiTheme="minorHAnsi" w:hAnsiTheme="minorHAnsi" w:cs="Vijaya"/>
                      <w:b/>
                      <w:color w:val="000000"/>
                      <w:sz w:val="20"/>
                      <w:szCs w:val="20"/>
                    </w:rPr>
                  </w:pPr>
                  <w:r w:rsidRPr="00FB2623">
                    <w:rPr>
                      <w:rFonts w:asciiTheme="minorHAnsi" w:hAnsiTheme="minorHAnsi" w:cs="Vijaya"/>
                      <w:b/>
                      <w:color w:val="000000"/>
                      <w:sz w:val="20"/>
                      <w:szCs w:val="20"/>
                    </w:rPr>
                    <w:t>4</w:t>
                  </w:r>
                </w:p>
              </w:tc>
              <w:tc>
                <w:tcPr>
                  <w:tcW w:w="2703" w:type="pct"/>
                </w:tcPr>
                <w:p w14:paraId="0523ED93" w14:textId="77777777" w:rsidR="00685930" w:rsidRPr="00FB2623" w:rsidRDefault="00685930" w:rsidP="00566266">
                  <w:pPr>
                    <w:spacing w:line="220" w:lineRule="atLeast"/>
                    <w:rPr>
                      <w:rFonts w:asciiTheme="minorHAnsi" w:eastAsia="Arial Unicode MS" w:hAnsiTheme="minorHAnsi" w:cs="Vijaya"/>
                      <w:sz w:val="20"/>
                      <w:szCs w:val="20"/>
                    </w:rPr>
                  </w:pPr>
                  <w:r w:rsidRPr="00FB2623">
                    <w:rPr>
                      <w:rFonts w:asciiTheme="minorHAnsi" w:eastAsia="Arial Unicode MS" w:hAnsiTheme="minorHAnsi" w:cs="Vijaya"/>
                      <w:sz w:val="20"/>
                      <w:szCs w:val="20"/>
                    </w:rPr>
                    <w:t>Generador Eléctrico</w:t>
                  </w:r>
                </w:p>
              </w:tc>
              <w:tc>
                <w:tcPr>
                  <w:tcW w:w="1072" w:type="pct"/>
                </w:tcPr>
                <w:p w14:paraId="4E5DE3C3" w14:textId="77777777"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rPr>
                    <w:t>Equipo</w:t>
                  </w:r>
                </w:p>
              </w:tc>
              <w:tc>
                <w:tcPr>
                  <w:tcW w:w="942" w:type="pct"/>
                </w:tcPr>
                <w:p w14:paraId="152F91FD" w14:textId="38F0303B"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rPr>
                    <w:t>2</w:t>
                  </w:r>
                </w:p>
              </w:tc>
            </w:tr>
            <w:tr w:rsidR="00685930" w:rsidRPr="00FB2623" w14:paraId="21F430C4" w14:textId="77777777" w:rsidTr="003445A6">
              <w:trPr>
                <w:trHeight w:val="227"/>
                <w:jc w:val="center"/>
              </w:trPr>
              <w:tc>
                <w:tcPr>
                  <w:tcW w:w="283" w:type="pct"/>
                </w:tcPr>
                <w:p w14:paraId="6DE518A3" w14:textId="77777777" w:rsidR="00685930" w:rsidRPr="00FB2623" w:rsidRDefault="00685930" w:rsidP="00566266">
                  <w:pPr>
                    <w:spacing w:line="220" w:lineRule="atLeast"/>
                    <w:jc w:val="center"/>
                    <w:rPr>
                      <w:rFonts w:asciiTheme="minorHAnsi" w:hAnsiTheme="minorHAnsi" w:cs="Vijaya"/>
                      <w:b/>
                      <w:color w:val="000000"/>
                      <w:sz w:val="20"/>
                      <w:szCs w:val="20"/>
                    </w:rPr>
                  </w:pPr>
                  <w:r w:rsidRPr="00FB2623">
                    <w:rPr>
                      <w:rFonts w:asciiTheme="minorHAnsi" w:hAnsiTheme="minorHAnsi" w:cs="Vijaya"/>
                      <w:b/>
                      <w:color w:val="000000"/>
                      <w:sz w:val="20"/>
                      <w:szCs w:val="20"/>
                    </w:rPr>
                    <w:t>5</w:t>
                  </w:r>
                </w:p>
              </w:tc>
              <w:tc>
                <w:tcPr>
                  <w:tcW w:w="2703" w:type="pct"/>
                </w:tcPr>
                <w:p w14:paraId="08EF104B" w14:textId="1311A697" w:rsidR="00685930" w:rsidRPr="00FB2623" w:rsidRDefault="00685930" w:rsidP="00566266">
                  <w:pPr>
                    <w:spacing w:line="220" w:lineRule="atLeast"/>
                    <w:rPr>
                      <w:rFonts w:asciiTheme="minorHAnsi" w:eastAsia="Arial Unicode MS" w:hAnsiTheme="minorHAnsi" w:cs="Vijaya"/>
                      <w:sz w:val="20"/>
                      <w:szCs w:val="20"/>
                    </w:rPr>
                  </w:pPr>
                  <w:r w:rsidRPr="00FB2623">
                    <w:rPr>
                      <w:rFonts w:asciiTheme="minorHAnsi" w:eastAsia="Arial Unicode MS" w:hAnsiTheme="minorHAnsi" w:cs="Vijaya"/>
                      <w:sz w:val="20"/>
                      <w:szCs w:val="20"/>
                    </w:rPr>
                    <w:t>Hormiguera</w:t>
                  </w:r>
                </w:p>
              </w:tc>
              <w:tc>
                <w:tcPr>
                  <w:tcW w:w="1072" w:type="pct"/>
                </w:tcPr>
                <w:p w14:paraId="5650B016" w14:textId="77777777"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rPr>
                    <w:t>Equipo</w:t>
                  </w:r>
                </w:p>
              </w:tc>
              <w:tc>
                <w:tcPr>
                  <w:tcW w:w="942" w:type="pct"/>
                </w:tcPr>
                <w:p w14:paraId="449EFA46" w14:textId="19F32872"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rPr>
                    <w:t>1</w:t>
                  </w:r>
                </w:p>
              </w:tc>
            </w:tr>
            <w:tr w:rsidR="00685930" w:rsidRPr="00FB2623" w14:paraId="7D592730" w14:textId="77777777" w:rsidTr="003445A6">
              <w:trPr>
                <w:trHeight w:val="227"/>
                <w:jc w:val="center"/>
              </w:trPr>
              <w:tc>
                <w:tcPr>
                  <w:tcW w:w="283" w:type="pct"/>
                </w:tcPr>
                <w:p w14:paraId="2FFF80CF" w14:textId="77777777" w:rsidR="00685930" w:rsidRPr="00FB2623" w:rsidRDefault="00685930" w:rsidP="00566266">
                  <w:pPr>
                    <w:spacing w:line="220" w:lineRule="atLeast"/>
                    <w:jc w:val="center"/>
                    <w:rPr>
                      <w:rFonts w:asciiTheme="minorHAnsi" w:hAnsiTheme="minorHAnsi" w:cs="Vijaya"/>
                      <w:b/>
                      <w:color w:val="000000"/>
                      <w:sz w:val="20"/>
                      <w:szCs w:val="20"/>
                    </w:rPr>
                  </w:pPr>
                  <w:r w:rsidRPr="00FB2623">
                    <w:rPr>
                      <w:rFonts w:asciiTheme="minorHAnsi" w:hAnsiTheme="minorHAnsi" w:cs="Vijaya"/>
                      <w:b/>
                      <w:color w:val="000000"/>
                      <w:sz w:val="20"/>
                      <w:szCs w:val="20"/>
                    </w:rPr>
                    <w:t>6</w:t>
                  </w:r>
                </w:p>
              </w:tc>
              <w:tc>
                <w:tcPr>
                  <w:tcW w:w="2703" w:type="pct"/>
                </w:tcPr>
                <w:p w14:paraId="77FD421D" w14:textId="77777777" w:rsidR="00685930" w:rsidRPr="00FB2623" w:rsidRDefault="00685930" w:rsidP="00566266">
                  <w:pPr>
                    <w:spacing w:line="220" w:lineRule="atLeast"/>
                    <w:rPr>
                      <w:rFonts w:asciiTheme="minorHAnsi" w:eastAsia="Arial Unicode MS" w:hAnsiTheme="minorHAnsi" w:cs="Vijaya"/>
                      <w:sz w:val="20"/>
                      <w:szCs w:val="20"/>
                    </w:rPr>
                  </w:pPr>
                  <w:r w:rsidRPr="00FB2623">
                    <w:rPr>
                      <w:rFonts w:asciiTheme="minorHAnsi" w:eastAsia="Arial Unicode MS" w:hAnsiTheme="minorHAnsi" w:cs="Vijaya"/>
                      <w:sz w:val="20"/>
                      <w:szCs w:val="20"/>
                    </w:rPr>
                    <w:t>Amoladora o Cortadora de disco</w:t>
                  </w:r>
                </w:p>
              </w:tc>
              <w:tc>
                <w:tcPr>
                  <w:tcW w:w="1072" w:type="pct"/>
                </w:tcPr>
                <w:p w14:paraId="49DE4639" w14:textId="77777777"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rPr>
                    <w:t>Equipo</w:t>
                  </w:r>
                </w:p>
              </w:tc>
              <w:tc>
                <w:tcPr>
                  <w:tcW w:w="942" w:type="pct"/>
                </w:tcPr>
                <w:p w14:paraId="5F272F94" w14:textId="23FEED71"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rPr>
                    <w:t>2</w:t>
                  </w:r>
                </w:p>
              </w:tc>
            </w:tr>
            <w:tr w:rsidR="00685930" w:rsidRPr="00FB2623" w14:paraId="150B3205" w14:textId="77777777" w:rsidTr="003445A6">
              <w:trPr>
                <w:trHeight w:val="227"/>
                <w:jc w:val="center"/>
              </w:trPr>
              <w:tc>
                <w:tcPr>
                  <w:tcW w:w="283" w:type="pct"/>
                </w:tcPr>
                <w:p w14:paraId="60416841" w14:textId="77777777" w:rsidR="00685930" w:rsidRPr="00FB2623" w:rsidRDefault="00685930" w:rsidP="00566266">
                  <w:pPr>
                    <w:spacing w:line="220" w:lineRule="atLeast"/>
                    <w:jc w:val="center"/>
                    <w:rPr>
                      <w:rFonts w:asciiTheme="minorHAnsi" w:hAnsiTheme="minorHAnsi" w:cs="Vijaya"/>
                      <w:b/>
                      <w:color w:val="000000"/>
                      <w:sz w:val="20"/>
                      <w:szCs w:val="20"/>
                    </w:rPr>
                  </w:pPr>
                  <w:r w:rsidRPr="00FB2623">
                    <w:rPr>
                      <w:rFonts w:asciiTheme="minorHAnsi" w:hAnsiTheme="minorHAnsi" w:cs="Vijaya"/>
                      <w:b/>
                      <w:color w:val="000000"/>
                      <w:sz w:val="20"/>
                      <w:szCs w:val="20"/>
                    </w:rPr>
                    <w:t>7</w:t>
                  </w:r>
                </w:p>
              </w:tc>
              <w:tc>
                <w:tcPr>
                  <w:tcW w:w="2703" w:type="pct"/>
                </w:tcPr>
                <w:p w14:paraId="48495D5B" w14:textId="77777777" w:rsidR="00685930" w:rsidRPr="00FB2623" w:rsidRDefault="00685930" w:rsidP="00566266">
                  <w:pPr>
                    <w:spacing w:line="220" w:lineRule="atLeast"/>
                    <w:rPr>
                      <w:rFonts w:asciiTheme="minorHAnsi" w:eastAsia="Arial Unicode MS" w:hAnsiTheme="minorHAnsi" w:cs="Vijaya"/>
                      <w:sz w:val="20"/>
                      <w:szCs w:val="20"/>
                    </w:rPr>
                  </w:pPr>
                  <w:r w:rsidRPr="00FB2623">
                    <w:rPr>
                      <w:rFonts w:asciiTheme="minorHAnsi" w:eastAsia="Arial Unicode MS" w:hAnsiTheme="minorHAnsi" w:cs="Vijaya"/>
                      <w:sz w:val="20"/>
                      <w:szCs w:val="20"/>
                    </w:rPr>
                    <w:t>Zarandas</w:t>
                  </w:r>
                </w:p>
              </w:tc>
              <w:tc>
                <w:tcPr>
                  <w:tcW w:w="1072" w:type="pct"/>
                </w:tcPr>
                <w:p w14:paraId="418F3A6F" w14:textId="77777777"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rPr>
                    <w:t>Pieza</w:t>
                  </w:r>
                </w:p>
              </w:tc>
              <w:tc>
                <w:tcPr>
                  <w:tcW w:w="942" w:type="pct"/>
                </w:tcPr>
                <w:p w14:paraId="788B5A11" w14:textId="2961719B"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rPr>
                    <w:t>2</w:t>
                  </w:r>
                </w:p>
              </w:tc>
            </w:tr>
            <w:tr w:rsidR="0083603F" w:rsidRPr="00FB2623" w14:paraId="04B8A3D2" w14:textId="77777777" w:rsidTr="003445A6">
              <w:trPr>
                <w:trHeight w:val="227"/>
                <w:jc w:val="center"/>
              </w:trPr>
              <w:tc>
                <w:tcPr>
                  <w:tcW w:w="5000" w:type="pct"/>
                  <w:gridSpan w:val="4"/>
                  <w:shd w:val="clear" w:color="auto" w:fill="BFBFBF" w:themeFill="background1" w:themeFillShade="BF"/>
                </w:tcPr>
                <w:p w14:paraId="698A9666" w14:textId="77777777" w:rsidR="0083603F" w:rsidRPr="00FB2623" w:rsidRDefault="0083603F" w:rsidP="00685930">
                  <w:pPr>
                    <w:rPr>
                      <w:rFonts w:asciiTheme="minorHAnsi" w:hAnsiTheme="minorHAnsi" w:cs="Calibri"/>
                      <w:b/>
                      <w:sz w:val="20"/>
                      <w:szCs w:val="20"/>
                    </w:rPr>
                  </w:pPr>
                  <w:r w:rsidRPr="00FB2623">
                    <w:rPr>
                      <w:rFonts w:asciiTheme="minorHAnsi" w:hAnsiTheme="minorHAnsi" w:cs="Calibri"/>
                      <w:b/>
                      <w:sz w:val="20"/>
                      <w:szCs w:val="20"/>
                    </w:rPr>
                    <w:t>DE ACUERDO A REQUERIMIENTO</w:t>
                  </w:r>
                </w:p>
              </w:tc>
            </w:tr>
            <w:tr w:rsidR="00685930" w:rsidRPr="00FB2623" w14:paraId="459F6331" w14:textId="77777777" w:rsidTr="003445A6">
              <w:trPr>
                <w:trHeight w:val="227"/>
                <w:jc w:val="center"/>
              </w:trPr>
              <w:tc>
                <w:tcPr>
                  <w:tcW w:w="283" w:type="pct"/>
                  <w:shd w:val="clear" w:color="auto" w:fill="D9D9D9" w:themeFill="background1" w:themeFillShade="D9"/>
                </w:tcPr>
                <w:p w14:paraId="3A715DD2" w14:textId="77777777" w:rsidR="00685930" w:rsidRPr="00FB2623" w:rsidRDefault="00685930" w:rsidP="00AF3FDD">
                  <w:pPr>
                    <w:jc w:val="center"/>
                    <w:rPr>
                      <w:rFonts w:asciiTheme="minorHAnsi" w:hAnsiTheme="minorHAnsi" w:cs="Calibri"/>
                      <w:b/>
                      <w:sz w:val="20"/>
                      <w:szCs w:val="20"/>
                    </w:rPr>
                  </w:pPr>
                  <w:r w:rsidRPr="00FB2623">
                    <w:rPr>
                      <w:rFonts w:asciiTheme="minorHAnsi" w:hAnsiTheme="minorHAnsi" w:cs="Calibri"/>
                      <w:b/>
                      <w:sz w:val="20"/>
                      <w:szCs w:val="20"/>
                    </w:rPr>
                    <w:t>N°</w:t>
                  </w:r>
                </w:p>
              </w:tc>
              <w:tc>
                <w:tcPr>
                  <w:tcW w:w="2703" w:type="pct"/>
                  <w:shd w:val="clear" w:color="auto" w:fill="D9D9D9" w:themeFill="background1" w:themeFillShade="D9"/>
                </w:tcPr>
                <w:p w14:paraId="2A29136A" w14:textId="77777777" w:rsidR="00685930" w:rsidRPr="00FB2623" w:rsidRDefault="00685930" w:rsidP="00AF3FDD">
                  <w:pPr>
                    <w:jc w:val="center"/>
                    <w:rPr>
                      <w:rFonts w:asciiTheme="minorHAnsi" w:hAnsiTheme="minorHAnsi" w:cs="Calibri"/>
                      <w:b/>
                      <w:sz w:val="20"/>
                      <w:szCs w:val="20"/>
                    </w:rPr>
                  </w:pPr>
                  <w:r w:rsidRPr="00FB2623">
                    <w:rPr>
                      <w:rFonts w:asciiTheme="minorHAnsi" w:hAnsiTheme="minorHAnsi" w:cs="Calibri"/>
                      <w:b/>
                      <w:sz w:val="20"/>
                      <w:szCs w:val="20"/>
                    </w:rPr>
                    <w:t>DESCRIPCIÓN</w:t>
                  </w:r>
                </w:p>
              </w:tc>
              <w:tc>
                <w:tcPr>
                  <w:tcW w:w="1072" w:type="pct"/>
                  <w:shd w:val="clear" w:color="auto" w:fill="D9D9D9" w:themeFill="background1" w:themeFillShade="D9"/>
                </w:tcPr>
                <w:p w14:paraId="04DA7FFC" w14:textId="77777777" w:rsidR="00685930" w:rsidRPr="00FB2623" w:rsidRDefault="00685930" w:rsidP="00AF3FDD">
                  <w:pPr>
                    <w:jc w:val="center"/>
                    <w:rPr>
                      <w:rFonts w:asciiTheme="minorHAnsi" w:hAnsiTheme="minorHAnsi" w:cs="Calibri"/>
                      <w:b/>
                      <w:sz w:val="20"/>
                      <w:szCs w:val="20"/>
                    </w:rPr>
                  </w:pPr>
                  <w:r w:rsidRPr="00FB2623">
                    <w:rPr>
                      <w:rFonts w:asciiTheme="minorHAnsi" w:hAnsiTheme="minorHAnsi" w:cs="Calibri"/>
                      <w:b/>
                      <w:sz w:val="20"/>
                      <w:szCs w:val="20"/>
                    </w:rPr>
                    <w:t>UNIDAD</w:t>
                  </w:r>
                </w:p>
              </w:tc>
              <w:tc>
                <w:tcPr>
                  <w:tcW w:w="942" w:type="pct"/>
                  <w:shd w:val="clear" w:color="auto" w:fill="D9D9D9" w:themeFill="background1" w:themeFillShade="D9"/>
                </w:tcPr>
                <w:p w14:paraId="77B714A1" w14:textId="5A1C5E8B" w:rsidR="00685930" w:rsidRPr="00FB2623" w:rsidRDefault="00685930" w:rsidP="00AF3FDD">
                  <w:pPr>
                    <w:jc w:val="center"/>
                    <w:rPr>
                      <w:rFonts w:asciiTheme="minorHAnsi" w:hAnsiTheme="minorHAnsi" w:cs="Calibri"/>
                      <w:b/>
                      <w:sz w:val="20"/>
                      <w:szCs w:val="20"/>
                    </w:rPr>
                  </w:pPr>
                  <w:r w:rsidRPr="00FB2623">
                    <w:rPr>
                      <w:rFonts w:asciiTheme="minorHAnsi" w:hAnsiTheme="minorHAnsi" w:cs="Calibri"/>
                      <w:b/>
                      <w:sz w:val="20"/>
                      <w:szCs w:val="20"/>
                    </w:rPr>
                    <w:t>CANTIDAD</w:t>
                  </w:r>
                </w:p>
              </w:tc>
            </w:tr>
            <w:tr w:rsidR="00685930" w:rsidRPr="00FB2623" w14:paraId="0F714C9F" w14:textId="77777777" w:rsidTr="003445A6">
              <w:trPr>
                <w:trHeight w:val="227"/>
                <w:jc w:val="center"/>
              </w:trPr>
              <w:tc>
                <w:tcPr>
                  <w:tcW w:w="283" w:type="pct"/>
                </w:tcPr>
                <w:p w14:paraId="0EAD2EA3" w14:textId="77777777" w:rsidR="00685930" w:rsidRPr="00FB2623" w:rsidRDefault="00685930" w:rsidP="00566266">
                  <w:pPr>
                    <w:spacing w:line="220" w:lineRule="atLeast"/>
                    <w:jc w:val="center"/>
                    <w:rPr>
                      <w:rFonts w:asciiTheme="minorHAnsi" w:hAnsiTheme="minorHAnsi" w:cs="Vijaya"/>
                      <w:b/>
                      <w:color w:val="000000"/>
                      <w:sz w:val="20"/>
                      <w:szCs w:val="20"/>
                    </w:rPr>
                  </w:pPr>
                  <w:r w:rsidRPr="00FB2623">
                    <w:rPr>
                      <w:rFonts w:asciiTheme="minorHAnsi" w:hAnsiTheme="minorHAnsi" w:cs="Vijaya"/>
                      <w:b/>
                      <w:color w:val="000000"/>
                      <w:sz w:val="20"/>
                      <w:szCs w:val="20"/>
                    </w:rPr>
                    <w:t>1</w:t>
                  </w:r>
                </w:p>
              </w:tc>
              <w:tc>
                <w:tcPr>
                  <w:tcW w:w="2703" w:type="pct"/>
                </w:tcPr>
                <w:p w14:paraId="24E2E2E8" w14:textId="77777777" w:rsidR="00685930" w:rsidRPr="00FB2623" w:rsidRDefault="00685930" w:rsidP="00566266">
                  <w:pPr>
                    <w:spacing w:line="220" w:lineRule="atLeast"/>
                    <w:rPr>
                      <w:rFonts w:asciiTheme="minorHAnsi" w:eastAsia="Arial Unicode MS" w:hAnsiTheme="minorHAnsi" w:cs="Vijaya"/>
                      <w:sz w:val="20"/>
                      <w:szCs w:val="20"/>
                      <w:lang w:val="es-BO"/>
                    </w:rPr>
                  </w:pPr>
                  <w:r w:rsidRPr="00FB2623">
                    <w:rPr>
                      <w:rFonts w:asciiTheme="minorHAnsi" w:eastAsia="Arial Unicode MS" w:hAnsiTheme="minorHAnsi" w:cs="Vijaya"/>
                      <w:sz w:val="20"/>
                      <w:szCs w:val="20"/>
                      <w:lang w:val="es-BO"/>
                    </w:rPr>
                    <w:t>GPS</w:t>
                  </w:r>
                </w:p>
              </w:tc>
              <w:tc>
                <w:tcPr>
                  <w:tcW w:w="1072" w:type="pct"/>
                </w:tcPr>
                <w:p w14:paraId="2F27A0E5" w14:textId="77777777" w:rsidR="00685930" w:rsidRPr="00FB2623" w:rsidRDefault="00685930" w:rsidP="00566266">
                  <w:pPr>
                    <w:spacing w:line="220" w:lineRule="atLeast"/>
                    <w:jc w:val="center"/>
                    <w:rPr>
                      <w:rFonts w:asciiTheme="minorHAnsi" w:eastAsia="Arial Unicode MS" w:hAnsiTheme="minorHAnsi" w:cs="Vijaya"/>
                      <w:sz w:val="20"/>
                      <w:szCs w:val="20"/>
                      <w:lang w:val="es-BO"/>
                    </w:rPr>
                  </w:pPr>
                  <w:r w:rsidRPr="00FB2623">
                    <w:rPr>
                      <w:rFonts w:asciiTheme="minorHAnsi" w:eastAsia="Arial Unicode MS" w:hAnsiTheme="minorHAnsi" w:cs="Vijaya"/>
                      <w:sz w:val="20"/>
                      <w:szCs w:val="20"/>
                      <w:lang w:val="es-BO"/>
                    </w:rPr>
                    <w:t>Equipo</w:t>
                  </w:r>
                </w:p>
              </w:tc>
              <w:tc>
                <w:tcPr>
                  <w:tcW w:w="942" w:type="pct"/>
                </w:tcPr>
                <w:p w14:paraId="00EFED5A" w14:textId="54E15C53" w:rsidR="00685930" w:rsidRPr="00FB2623" w:rsidRDefault="00685930" w:rsidP="00566266">
                  <w:pPr>
                    <w:spacing w:line="220" w:lineRule="atLeast"/>
                    <w:jc w:val="center"/>
                    <w:rPr>
                      <w:rFonts w:asciiTheme="minorHAnsi" w:eastAsia="Arial Unicode MS" w:hAnsiTheme="minorHAnsi" w:cs="Vijaya"/>
                      <w:sz w:val="20"/>
                      <w:szCs w:val="20"/>
                      <w:lang w:val="es-BO"/>
                    </w:rPr>
                  </w:pPr>
                  <w:r w:rsidRPr="00FB2623">
                    <w:rPr>
                      <w:rFonts w:asciiTheme="minorHAnsi" w:eastAsia="Arial Unicode MS" w:hAnsiTheme="minorHAnsi" w:cs="Vijaya"/>
                      <w:sz w:val="20"/>
                      <w:szCs w:val="20"/>
                      <w:lang w:val="es-BO"/>
                    </w:rPr>
                    <w:t>1</w:t>
                  </w:r>
                </w:p>
              </w:tc>
            </w:tr>
            <w:tr w:rsidR="00685930" w:rsidRPr="00FB2623" w14:paraId="6C969D1E" w14:textId="77777777" w:rsidTr="003445A6">
              <w:trPr>
                <w:trHeight w:val="227"/>
                <w:jc w:val="center"/>
              </w:trPr>
              <w:tc>
                <w:tcPr>
                  <w:tcW w:w="283" w:type="pct"/>
                </w:tcPr>
                <w:p w14:paraId="32B05F64" w14:textId="69166ACD" w:rsidR="00685930" w:rsidRPr="00FB2623" w:rsidRDefault="00685930" w:rsidP="00566266">
                  <w:pPr>
                    <w:spacing w:line="220" w:lineRule="atLeast"/>
                    <w:jc w:val="center"/>
                    <w:rPr>
                      <w:rFonts w:asciiTheme="minorHAnsi" w:hAnsiTheme="minorHAnsi" w:cs="Vijaya"/>
                      <w:b/>
                      <w:color w:val="000000"/>
                      <w:sz w:val="20"/>
                      <w:szCs w:val="20"/>
                    </w:rPr>
                  </w:pPr>
                  <w:r w:rsidRPr="00FB2623">
                    <w:rPr>
                      <w:rFonts w:asciiTheme="minorHAnsi" w:hAnsiTheme="minorHAnsi" w:cs="Vijaya"/>
                      <w:b/>
                      <w:color w:val="000000"/>
                      <w:sz w:val="20"/>
                      <w:szCs w:val="20"/>
                    </w:rPr>
                    <w:t>2</w:t>
                  </w:r>
                </w:p>
              </w:tc>
              <w:tc>
                <w:tcPr>
                  <w:tcW w:w="2703" w:type="pct"/>
                </w:tcPr>
                <w:p w14:paraId="33485007" w14:textId="17FB41F9" w:rsidR="00685930" w:rsidRPr="00FB2623" w:rsidRDefault="00685930" w:rsidP="00566266">
                  <w:pPr>
                    <w:spacing w:line="220" w:lineRule="atLeast"/>
                    <w:rPr>
                      <w:rFonts w:asciiTheme="minorHAnsi" w:eastAsia="Arial Unicode MS" w:hAnsiTheme="minorHAnsi" w:cs="Vijaya"/>
                      <w:sz w:val="20"/>
                      <w:szCs w:val="20"/>
                      <w:lang w:val="es-BO"/>
                    </w:rPr>
                  </w:pPr>
                  <w:r w:rsidRPr="00FB2623">
                    <w:rPr>
                      <w:rFonts w:asciiTheme="minorHAnsi" w:eastAsia="Arial Unicode MS" w:hAnsiTheme="minorHAnsi" w:cs="Vijaya"/>
                      <w:sz w:val="20"/>
                      <w:szCs w:val="20"/>
                      <w:lang w:val="es-BO"/>
                    </w:rPr>
                    <w:t>Topo</w:t>
                  </w:r>
                </w:p>
              </w:tc>
              <w:tc>
                <w:tcPr>
                  <w:tcW w:w="1072" w:type="pct"/>
                </w:tcPr>
                <w:p w14:paraId="7832E811" w14:textId="493351D3" w:rsidR="00685930" w:rsidRPr="00FB2623" w:rsidRDefault="00685930" w:rsidP="00566266">
                  <w:pPr>
                    <w:spacing w:line="220" w:lineRule="atLeast"/>
                    <w:jc w:val="center"/>
                    <w:rPr>
                      <w:rFonts w:asciiTheme="minorHAnsi" w:eastAsia="Arial Unicode MS" w:hAnsiTheme="minorHAnsi" w:cs="Vijaya"/>
                      <w:sz w:val="20"/>
                      <w:szCs w:val="20"/>
                      <w:lang w:val="es-BO"/>
                    </w:rPr>
                  </w:pPr>
                  <w:r w:rsidRPr="00FB2623">
                    <w:rPr>
                      <w:rFonts w:asciiTheme="minorHAnsi" w:eastAsia="Arial Unicode MS" w:hAnsiTheme="minorHAnsi" w:cs="Vijaya"/>
                      <w:sz w:val="20"/>
                      <w:szCs w:val="20"/>
                      <w:lang w:val="es-BO"/>
                    </w:rPr>
                    <w:t>Equipo</w:t>
                  </w:r>
                </w:p>
              </w:tc>
              <w:tc>
                <w:tcPr>
                  <w:tcW w:w="942" w:type="pct"/>
                </w:tcPr>
                <w:p w14:paraId="3481A4A8" w14:textId="7ECCF02C"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lang w:val="es-BO"/>
                    </w:rPr>
                    <w:t>1</w:t>
                  </w:r>
                </w:p>
              </w:tc>
            </w:tr>
            <w:tr w:rsidR="00685930" w:rsidRPr="00FB2623" w14:paraId="5A4EAA76" w14:textId="77777777" w:rsidTr="003445A6">
              <w:trPr>
                <w:trHeight w:val="227"/>
                <w:jc w:val="center"/>
              </w:trPr>
              <w:tc>
                <w:tcPr>
                  <w:tcW w:w="283" w:type="pct"/>
                </w:tcPr>
                <w:p w14:paraId="089528B6" w14:textId="1ADAE00B" w:rsidR="00685930" w:rsidRPr="00FB2623" w:rsidRDefault="00685930" w:rsidP="00566266">
                  <w:pPr>
                    <w:spacing w:line="220" w:lineRule="atLeast"/>
                    <w:jc w:val="center"/>
                    <w:rPr>
                      <w:rFonts w:asciiTheme="minorHAnsi" w:hAnsiTheme="minorHAnsi" w:cs="Vijaya"/>
                      <w:b/>
                      <w:color w:val="000000"/>
                      <w:sz w:val="20"/>
                      <w:szCs w:val="20"/>
                    </w:rPr>
                  </w:pPr>
                  <w:r w:rsidRPr="00FB2623">
                    <w:rPr>
                      <w:rFonts w:asciiTheme="minorHAnsi" w:hAnsiTheme="minorHAnsi" w:cs="Vijaya"/>
                      <w:b/>
                      <w:color w:val="000000"/>
                      <w:sz w:val="20"/>
                      <w:szCs w:val="20"/>
                    </w:rPr>
                    <w:t>3</w:t>
                  </w:r>
                </w:p>
              </w:tc>
              <w:tc>
                <w:tcPr>
                  <w:tcW w:w="2703" w:type="pct"/>
                </w:tcPr>
                <w:p w14:paraId="5D478EE4" w14:textId="77777777" w:rsidR="00685930" w:rsidRPr="00FB2623" w:rsidRDefault="00685930" w:rsidP="00566266">
                  <w:pPr>
                    <w:spacing w:line="220" w:lineRule="atLeast"/>
                    <w:rPr>
                      <w:rFonts w:asciiTheme="minorHAnsi" w:eastAsia="Arial Unicode MS" w:hAnsiTheme="minorHAnsi" w:cs="Vijaya"/>
                      <w:sz w:val="20"/>
                      <w:szCs w:val="20"/>
                      <w:lang w:val="es-BO"/>
                    </w:rPr>
                  </w:pPr>
                  <w:r w:rsidRPr="00FB2623">
                    <w:rPr>
                      <w:rFonts w:asciiTheme="minorHAnsi" w:eastAsia="Arial Unicode MS" w:hAnsiTheme="minorHAnsi" w:cs="Vijaya"/>
                      <w:sz w:val="20"/>
                      <w:szCs w:val="20"/>
                      <w:lang w:val="es-BO"/>
                    </w:rPr>
                    <w:t>Cámara Fotográfica</w:t>
                  </w:r>
                </w:p>
              </w:tc>
              <w:tc>
                <w:tcPr>
                  <w:tcW w:w="1072" w:type="pct"/>
                </w:tcPr>
                <w:p w14:paraId="1D41AEF0" w14:textId="77777777" w:rsidR="00685930" w:rsidRPr="00FB2623" w:rsidRDefault="00685930" w:rsidP="00566266">
                  <w:pPr>
                    <w:spacing w:line="220" w:lineRule="atLeast"/>
                    <w:jc w:val="center"/>
                    <w:rPr>
                      <w:rFonts w:asciiTheme="minorHAnsi" w:eastAsia="Arial Unicode MS" w:hAnsiTheme="minorHAnsi" w:cs="Vijaya"/>
                      <w:sz w:val="20"/>
                      <w:szCs w:val="20"/>
                      <w:lang w:val="es-BO"/>
                    </w:rPr>
                  </w:pPr>
                  <w:r w:rsidRPr="00FB2623">
                    <w:rPr>
                      <w:rFonts w:asciiTheme="minorHAnsi" w:eastAsia="Arial Unicode MS" w:hAnsiTheme="minorHAnsi" w:cs="Vijaya"/>
                      <w:sz w:val="20"/>
                      <w:szCs w:val="20"/>
                      <w:lang w:val="es-BO"/>
                    </w:rPr>
                    <w:t>Equipo</w:t>
                  </w:r>
                </w:p>
              </w:tc>
              <w:tc>
                <w:tcPr>
                  <w:tcW w:w="942" w:type="pct"/>
                </w:tcPr>
                <w:p w14:paraId="2D3B62EB" w14:textId="3A954E22" w:rsidR="00685930" w:rsidRPr="00FB2623" w:rsidRDefault="00685930" w:rsidP="00566266">
                  <w:pPr>
                    <w:spacing w:line="220" w:lineRule="atLeast"/>
                    <w:jc w:val="center"/>
                    <w:rPr>
                      <w:rFonts w:asciiTheme="minorHAnsi" w:eastAsia="Arial Unicode MS" w:hAnsiTheme="minorHAnsi" w:cs="Vijaya"/>
                      <w:sz w:val="20"/>
                      <w:szCs w:val="20"/>
                      <w:lang w:val="es-BO"/>
                    </w:rPr>
                  </w:pPr>
                  <w:r w:rsidRPr="00FB2623">
                    <w:rPr>
                      <w:rFonts w:asciiTheme="minorHAnsi" w:eastAsia="Arial Unicode MS" w:hAnsiTheme="minorHAnsi" w:cs="Vijaya"/>
                      <w:sz w:val="20"/>
                      <w:szCs w:val="20"/>
                      <w:lang w:val="es-BO"/>
                    </w:rPr>
                    <w:t>1</w:t>
                  </w:r>
                </w:p>
              </w:tc>
            </w:tr>
            <w:tr w:rsidR="00685930" w:rsidRPr="00FB2623" w14:paraId="5B9D21AE" w14:textId="77777777" w:rsidTr="003445A6">
              <w:trPr>
                <w:trHeight w:val="227"/>
                <w:jc w:val="center"/>
              </w:trPr>
              <w:tc>
                <w:tcPr>
                  <w:tcW w:w="283" w:type="pct"/>
                </w:tcPr>
                <w:p w14:paraId="16EE4996" w14:textId="5D12F0A5" w:rsidR="00685930" w:rsidRPr="00FB2623" w:rsidRDefault="00685930" w:rsidP="00566266">
                  <w:pPr>
                    <w:spacing w:line="220" w:lineRule="atLeast"/>
                    <w:jc w:val="center"/>
                    <w:rPr>
                      <w:rFonts w:asciiTheme="minorHAnsi" w:hAnsiTheme="minorHAnsi" w:cs="Vijaya"/>
                      <w:b/>
                      <w:color w:val="000000"/>
                      <w:sz w:val="20"/>
                      <w:szCs w:val="20"/>
                    </w:rPr>
                  </w:pPr>
                  <w:r w:rsidRPr="00FB2623">
                    <w:rPr>
                      <w:rFonts w:asciiTheme="minorHAnsi" w:hAnsiTheme="minorHAnsi" w:cs="Vijaya"/>
                      <w:b/>
                      <w:color w:val="000000"/>
                      <w:sz w:val="20"/>
                      <w:szCs w:val="20"/>
                    </w:rPr>
                    <w:t>4</w:t>
                  </w:r>
                </w:p>
              </w:tc>
              <w:tc>
                <w:tcPr>
                  <w:tcW w:w="2703" w:type="pct"/>
                </w:tcPr>
                <w:p w14:paraId="4E89B55D" w14:textId="13174830" w:rsidR="00685930" w:rsidRPr="00FB2623" w:rsidRDefault="00685930" w:rsidP="00566266">
                  <w:pPr>
                    <w:spacing w:line="220" w:lineRule="atLeast"/>
                    <w:rPr>
                      <w:rFonts w:asciiTheme="minorHAnsi" w:eastAsia="Arial Unicode MS" w:hAnsiTheme="minorHAnsi" w:cs="Vijaya"/>
                      <w:sz w:val="20"/>
                      <w:szCs w:val="20"/>
                      <w:lang w:val="es-BO"/>
                    </w:rPr>
                  </w:pPr>
                  <w:r w:rsidRPr="00FB2623">
                    <w:rPr>
                      <w:rFonts w:asciiTheme="minorHAnsi" w:eastAsia="Arial Unicode MS" w:hAnsiTheme="minorHAnsi" w:cs="Vijaya"/>
                      <w:sz w:val="20"/>
                      <w:szCs w:val="20"/>
                      <w:lang w:val="es-BO"/>
                    </w:rPr>
                    <w:t>Tanque de almacenamiento de agua (1000 litros)</w:t>
                  </w:r>
                </w:p>
              </w:tc>
              <w:tc>
                <w:tcPr>
                  <w:tcW w:w="1072" w:type="pct"/>
                </w:tcPr>
                <w:p w14:paraId="13FFA1A1" w14:textId="77777777" w:rsidR="00685930" w:rsidRPr="00FB2623" w:rsidRDefault="00685930" w:rsidP="00566266">
                  <w:pPr>
                    <w:spacing w:line="220" w:lineRule="atLeast"/>
                    <w:jc w:val="center"/>
                    <w:rPr>
                      <w:rFonts w:asciiTheme="minorHAnsi" w:eastAsia="Arial Unicode MS" w:hAnsiTheme="minorHAnsi" w:cs="Vijaya"/>
                      <w:sz w:val="20"/>
                      <w:szCs w:val="20"/>
                      <w:lang w:val="es-BO"/>
                    </w:rPr>
                  </w:pPr>
                  <w:r w:rsidRPr="00FB2623">
                    <w:rPr>
                      <w:rFonts w:asciiTheme="minorHAnsi" w:eastAsia="Arial Unicode MS" w:hAnsiTheme="minorHAnsi" w:cs="Vijaya"/>
                      <w:sz w:val="20"/>
                      <w:szCs w:val="20"/>
                      <w:lang w:val="es-BO"/>
                    </w:rPr>
                    <w:t>Pieza</w:t>
                  </w:r>
                </w:p>
              </w:tc>
              <w:tc>
                <w:tcPr>
                  <w:tcW w:w="942" w:type="pct"/>
                </w:tcPr>
                <w:p w14:paraId="14DC1EFA" w14:textId="2E982E0B" w:rsidR="00685930" w:rsidRPr="00FB2623" w:rsidRDefault="00685930" w:rsidP="00566266">
                  <w:pPr>
                    <w:spacing w:line="220" w:lineRule="atLeast"/>
                    <w:jc w:val="center"/>
                    <w:rPr>
                      <w:rFonts w:asciiTheme="minorHAnsi" w:eastAsia="Arial Unicode MS" w:hAnsiTheme="minorHAnsi" w:cs="Vijaya"/>
                      <w:sz w:val="20"/>
                      <w:szCs w:val="20"/>
                    </w:rPr>
                  </w:pPr>
                  <w:r w:rsidRPr="00FB2623">
                    <w:rPr>
                      <w:rFonts w:asciiTheme="minorHAnsi" w:eastAsia="Arial Unicode MS" w:hAnsiTheme="minorHAnsi" w:cs="Vijaya"/>
                      <w:sz w:val="20"/>
                      <w:szCs w:val="20"/>
                      <w:lang w:val="es-BO"/>
                    </w:rPr>
                    <w:t>1</w:t>
                  </w:r>
                </w:p>
              </w:tc>
            </w:tr>
          </w:tbl>
          <w:p w14:paraId="3621E747" w14:textId="6CFB0B7E" w:rsidR="0083603F" w:rsidRPr="00FB2623" w:rsidRDefault="00685930" w:rsidP="00AF3FDD">
            <w:pPr>
              <w:jc w:val="both"/>
              <w:rPr>
                <w:rFonts w:asciiTheme="minorHAnsi" w:hAnsiTheme="minorHAnsi" w:cs="Calibri"/>
                <w:sz w:val="20"/>
                <w:szCs w:val="20"/>
              </w:rPr>
            </w:pPr>
            <w:r w:rsidRPr="00FB2623">
              <w:rPr>
                <w:rFonts w:asciiTheme="minorHAnsi" w:hAnsiTheme="minorHAnsi" w:cs="Calibri"/>
                <w:sz w:val="20"/>
                <w:szCs w:val="20"/>
              </w:rPr>
              <w:t xml:space="preserve">  </w:t>
            </w:r>
          </w:p>
        </w:tc>
      </w:tr>
      <w:tr w:rsidR="0083603F" w:rsidRPr="00FB2623" w14:paraId="6E605E59" w14:textId="77777777" w:rsidTr="003C1F93">
        <w:trPr>
          <w:trHeight w:val="340"/>
        </w:trPr>
        <w:tc>
          <w:tcPr>
            <w:tcW w:w="5000" w:type="pct"/>
            <w:shd w:val="clear" w:color="auto" w:fill="BDD6EE"/>
            <w:vAlign w:val="center"/>
          </w:tcPr>
          <w:p w14:paraId="50C69C20" w14:textId="77777777" w:rsidR="0083603F" w:rsidRPr="00FB2623" w:rsidRDefault="0083603F" w:rsidP="003445A6">
            <w:pPr>
              <w:pStyle w:val="Prrafodelista"/>
              <w:numPr>
                <w:ilvl w:val="1"/>
                <w:numId w:val="2"/>
              </w:numPr>
              <w:ind w:left="454" w:hanging="454"/>
              <w:rPr>
                <w:rFonts w:asciiTheme="minorHAnsi" w:hAnsiTheme="minorHAnsi" w:cs="Calibri"/>
                <w:b/>
                <w:bCs/>
                <w:sz w:val="20"/>
                <w:szCs w:val="20"/>
              </w:rPr>
            </w:pPr>
            <w:r w:rsidRPr="00FB2623">
              <w:rPr>
                <w:rFonts w:asciiTheme="minorHAnsi" w:hAnsiTheme="minorHAnsi" w:cs="Calibri"/>
                <w:b/>
                <w:bCs/>
                <w:sz w:val="20"/>
                <w:szCs w:val="20"/>
              </w:rPr>
              <w:t>CANTIDADES/VOLUMENES DE OBRA</w:t>
            </w:r>
          </w:p>
        </w:tc>
      </w:tr>
      <w:tr w:rsidR="0083603F" w:rsidRPr="00FB2623" w14:paraId="6C3841FE" w14:textId="77777777" w:rsidTr="003C1F93">
        <w:trPr>
          <w:trHeight w:val="340"/>
        </w:trPr>
        <w:tc>
          <w:tcPr>
            <w:tcW w:w="5000" w:type="pct"/>
            <w:shd w:val="clear" w:color="auto" w:fill="auto"/>
            <w:vAlign w:val="center"/>
          </w:tcPr>
          <w:p w14:paraId="2E146D8C" w14:textId="0D6E59EA" w:rsidR="0083603F" w:rsidRPr="00FB2623" w:rsidRDefault="003445A6" w:rsidP="003445A6">
            <w:pPr>
              <w:autoSpaceDE w:val="0"/>
              <w:autoSpaceDN w:val="0"/>
              <w:adjustRightInd w:val="0"/>
              <w:rPr>
                <w:rFonts w:asciiTheme="minorHAnsi" w:hAnsiTheme="minorHAnsi" w:cs="Calibri"/>
                <w:i/>
                <w:iCs/>
                <w:sz w:val="20"/>
                <w:szCs w:val="20"/>
              </w:rPr>
            </w:pPr>
            <w:r w:rsidRPr="00FB2623">
              <w:rPr>
                <w:rFonts w:asciiTheme="minorHAnsi" w:hAnsiTheme="minorHAnsi" w:cs="Calibri"/>
                <w:sz w:val="20"/>
                <w:szCs w:val="20"/>
              </w:rPr>
              <w:t xml:space="preserve"> </w:t>
            </w:r>
          </w:p>
          <w:tbl>
            <w:tblPr>
              <w:tblW w:w="5000" w:type="pct"/>
              <w:jc w:val="center"/>
              <w:tblCellMar>
                <w:left w:w="70" w:type="dxa"/>
                <w:right w:w="70" w:type="dxa"/>
              </w:tblCellMar>
              <w:tblLook w:val="04A0" w:firstRow="1" w:lastRow="0" w:firstColumn="1" w:lastColumn="0" w:noHBand="0" w:noVBand="1"/>
            </w:tblPr>
            <w:tblGrid>
              <w:gridCol w:w="409"/>
              <w:gridCol w:w="7158"/>
              <w:gridCol w:w="1148"/>
              <w:gridCol w:w="1249"/>
            </w:tblGrid>
            <w:tr w:rsidR="003C3466" w:rsidRPr="00FB2623" w14:paraId="0CFCD0C9" w14:textId="77777777" w:rsidTr="00176AFD">
              <w:trPr>
                <w:trHeight w:val="284"/>
                <w:tblHeader/>
                <w:jc w:val="center"/>
              </w:trPr>
              <w:tc>
                <w:tcPr>
                  <w:tcW w:w="5000" w:type="pct"/>
                  <w:gridSpan w:val="4"/>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60BB501A" w14:textId="77777777" w:rsidR="003C3466" w:rsidRPr="00FB2623" w:rsidRDefault="003C3466" w:rsidP="003445A6">
                  <w:pPr>
                    <w:rPr>
                      <w:rFonts w:asciiTheme="minorHAnsi" w:hAnsiTheme="minorHAnsi" w:cs="Calibri"/>
                      <w:b/>
                      <w:sz w:val="20"/>
                      <w:szCs w:val="20"/>
                    </w:rPr>
                  </w:pPr>
                  <w:r w:rsidRPr="00FB2623">
                    <w:rPr>
                      <w:rFonts w:asciiTheme="minorHAnsi" w:hAnsiTheme="minorHAnsi" w:cs="Calibri"/>
                      <w:b/>
                      <w:sz w:val="20"/>
                      <w:szCs w:val="20"/>
                    </w:rPr>
                    <w:t>ACTIVIDADES GENERALES</w:t>
                  </w:r>
                </w:p>
              </w:tc>
            </w:tr>
            <w:tr w:rsidR="003C3466" w:rsidRPr="00FB2623" w14:paraId="203CB1B8" w14:textId="77777777" w:rsidTr="00176AFD">
              <w:trPr>
                <w:trHeight w:val="284"/>
                <w:tblHeader/>
                <w:jc w:val="center"/>
              </w:trPr>
              <w:tc>
                <w:tcPr>
                  <w:tcW w:w="205" w:type="pct"/>
                  <w:tcBorders>
                    <w:top w:val="single" w:sz="4" w:space="0" w:color="auto"/>
                    <w:left w:val="single" w:sz="4" w:space="0" w:color="auto"/>
                    <w:bottom w:val="single" w:sz="4" w:space="0" w:color="000000"/>
                    <w:right w:val="single" w:sz="4" w:space="0" w:color="auto"/>
                  </w:tcBorders>
                  <w:shd w:val="clear" w:color="auto" w:fill="D9D9D9"/>
                  <w:noWrap/>
                  <w:vAlign w:val="center"/>
                </w:tcPr>
                <w:p w14:paraId="59E2729B" w14:textId="77777777" w:rsidR="003C3466" w:rsidRPr="00FB2623" w:rsidRDefault="003C3466" w:rsidP="003C3466">
                  <w:pPr>
                    <w:jc w:val="center"/>
                    <w:rPr>
                      <w:rFonts w:asciiTheme="minorHAnsi" w:hAnsiTheme="minorHAnsi" w:cs="Calibri"/>
                      <w:b/>
                      <w:sz w:val="20"/>
                      <w:szCs w:val="20"/>
                    </w:rPr>
                  </w:pPr>
                  <w:r w:rsidRPr="00FB2623">
                    <w:rPr>
                      <w:rFonts w:asciiTheme="minorHAnsi" w:hAnsiTheme="minorHAnsi" w:cs="Calibri"/>
                      <w:b/>
                      <w:sz w:val="20"/>
                      <w:szCs w:val="20"/>
                    </w:rPr>
                    <w:t>N°</w:t>
                  </w:r>
                </w:p>
              </w:tc>
              <w:tc>
                <w:tcPr>
                  <w:tcW w:w="3592" w:type="pct"/>
                  <w:tcBorders>
                    <w:top w:val="single" w:sz="4" w:space="0" w:color="auto"/>
                    <w:left w:val="nil"/>
                    <w:right w:val="nil"/>
                  </w:tcBorders>
                  <w:shd w:val="clear" w:color="auto" w:fill="D9D9D9"/>
                  <w:vAlign w:val="center"/>
                </w:tcPr>
                <w:p w14:paraId="5F537800" w14:textId="77777777" w:rsidR="003C3466" w:rsidRPr="00FB2623" w:rsidRDefault="003C3466" w:rsidP="003C3466">
                  <w:pPr>
                    <w:jc w:val="center"/>
                    <w:rPr>
                      <w:rFonts w:asciiTheme="minorHAnsi" w:hAnsiTheme="minorHAnsi" w:cs="Calibri"/>
                      <w:b/>
                      <w:sz w:val="20"/>
                      <w:szCs w:val="20"/>
                    </w:rPr>
                  </w:pPr>
                  <w:r w:rsidRPr="00FB2623">
                    <w:rPr>
                      <w:rFonts w:asciiTheme="minorHAnsi" w:hAnsiTheme="minorHAnsi" w:cs="Calibri"/>
                      <w:b/>
                      <w:sz w:val="20"/>
                      <w:szCs w:val="20"/>
                    </w:rPr>
                    <w:t>DESCRIPCIÓN</w:t>
                  </w:r>
                </w:p>
              </w:tc>
              <w:tc>
                <w:tcPr>
                  <w:tcW w:w="576" w:type="pct"/>
                  <w:tcBorders>
                    <w:top w:val="single" w:sz="4" w:space="0" w:color="auto"/>
                    <w:left w:val="single" w:sz="4" w:space="0" w:color="auto"/>
                    <w:bottom w:val="single" w:sz="4" w:space="0" w:color="000000"/>
                    <w:right w:val="single" w:sz="4" w:space="0" w:color="auto"/>
                  </w:tcBorders>
                  <w:shd w:val="clear" w:color="auto" w:fill="D9D9D9"/>
                  <w:noWrap/>
                  <w:vAlign w:val="center"/>
                </w:tcPr>
                <w:p w14:paraId="202F9415" w14:textId="77777777" w:rsidR="003C3466" w:rsidRPr="00FB2623" w:rsidRDefault="003C3466" w:rsidP="003C3466">
                  <w:pPr>
                    <w:jc w:val="center"/>
                    <w:rPr>
                      <w:rFonts w:asciiTheme="minorHAnsi" w:hAnsiTheme="minorHAnsi" w:cs="Calibri"/>
                      <w:b/>
                      <w:sz w:val="20"/>
                      <w:szCs w:val="20"/>
                    </w:rPr>
                  </w:pPr>
                  <w:r w:rsidRPr="00FB2623">
                    <w:rPr>
                      <w:rFonts w:asciiTheme="minorHAnsi" w:hAnsiTheme="minorHAnsi" w:cs="Calibri"/>
                      <w:b/>
                      <w:sz w:val="20"/>
                      <w:szCs w:val="20"/>
                    </w:rPr>
                    <w:t>UNIDAD</w:t>
                  </w:r>
                </w:p>
              </w:tc>
              <w:tc>
                <w:tcPr>
                  <w:tcW w:w="627" w:type="pct"/>
                  <w:tcBorders>
                    <w:top w:val="single" w:sz="4" w:space="0" w:color="auto"/>
                    <w:left w:val="single" w:sz="4" w:space="0" w:color="auto"/>
                    <w:bottom w:val="single" w:sz="4" w:space="0" w:color="000000"/>
                    <w:right w:val="single" w:sz="4" w:space="0" w:color="auto"/>
                  </w:tcBorders>
                  <w:shd w:val="clear" w:color="auto" w:fill="D9D9D9"/>
                  <w:noWrap/>
                  <w:vAlign w:val="center"/>
                </w:tcPr>
                <w:p w14:paraId="5C50BBAD" w14:textId="77777777" w:rsidR="003C3466" w:rsidRPr="00FB2623" w:rsidRDefault="003C3466" w:rsidP="003C3466">
                  <w:pPr>
                    <w:jc w:val="center"/>
                    <w:rPr>
                      <w:rFonts w:asciiTheme="minorHAnsi" w:hAnsiTheme="minorHAnsi" w:cs="Calibri"/>
                      <w:b/>
                      <w:sz w:val="20"/>
                      <w:szCs w:val="20"/>
                    </w:rPr>
                  </w:pPr>
                  <w:r w:rsidRPr="00FB2623">
                    <w:rPr>
                      <w:rFonts w:asciiTheme="minorHAnsi" w:hAnsiTheme="minorHAnsi" w:cs="Calibri"/>
                      <w:b/>
                      <w:sz w:val="20"/>
                      <w:szCs w:val="20"/>
                    </w:rPr>
                    <w:t>CANTIDAD</w:t>
                  </w:r>
                </w:p>
              </w:tc>
            </w:tr>
            <w:tr w:rsidR="003C3466" w:rsidRPr="00FB2623" w14:paraId="7B718EE6" w14:textId="77777777" w:rsidTr="00176AFD">
              <w:trPr>
                <w:trHeight w:val="284"/>
                <w:jc w:val="center"/>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14:paraId="537A9976" w14:textId="77777777" w:rsidR="003C3466" w:rsidRPr="00FB2623" w:rsidRDefault="003C3466" w:rsidP="003C3466">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w:t>
                  </w:r>
                </w:p>
              </w:tc>
              <w:tc>
                <w:tcPr>
                  <w:tcW w:w="3592" w:type="pct"/>
                  <w:tcBorders>
                    <w:top w:val="single" w:sz="4" w:space="0" w:color="auto"/>
                    <w:left w:val="single" w:sz="4" w:space="0" w:color="auto"/>
                    <w:bottom w:val="single" w:sz="4" w:space="0" w:color="auto"/>
                    <w:right w:val="nil"/>
                  </w:tcBorders>
                  <w:shd w:val="clear" w:color="auto" w:fill="auto"/>
                  <w:vAlign w:val="bottom"/>
                  <w:hideMark/>
                </w:tcPr>
                <w:p w14:paraId="215E37DC" w14:textId="0B051288" w:rsidR="003C3466" w:rsidRPr="00FB2623" w:rsidRDefault="003C3466" w:rsidP="003C3466">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 xml:space="preserve">Movilización y </w:t>
                  </w:r>
                  <w:r w:rsidR="00DB02A9" w:rsidRPr="00FB2623">
                    <w:rPr>
                      <w:rFonts w:asciiTheme="minorHAnsi" w:hAnsiTheme="minorHAnsi" w:cs="Calibri"/>
                      <w:sz w:val="20"/>
                      <w:szCs w:val="20"/>
                      <w:lang w:val="es-BO" w:eastAsia="es-BO"/>
                    </w:rPr>
                    <w:t>desmovilización</w:t>
                  </w:r>
                  <w:r w:rsidRPr="00FB2623">
                    <w:rPr>
                      <w:rFonts w:asciiTheme="minorHAnsi" w:hAnsiTheme="minorHAnsi" w:cs="Calibri"/>
                      <w:sz w:val="20"/>
                      <w:szCs w:val="20"/>
                      <w:lang w:val="es-BO" w:eastAsia="es-BO"/>
                    </w:rPr>
                    <w:t xml:space="preserve"> de </w:t>
                  </w:r>
                  <w:r w:rsidR="00DB02A9" w:rsidRPr="00FB2623">
                    <w:rPr>
                      <w:rFonts w:asciiTheme="minorHAnsi" w:hAnsiTheme="minorHAnsi" w:cs="Calibri"/>
                      <w:sz w:val="20"/>
                      <w:szCs w:val="20"/>
                      <w:lang w:val="es-BO" w:eastAsia="es-BO"/>
                    </w:rPr>
                    <w:t>Equipo, Material</w:t>
                  </w:r>
                  <w:r w:rsidRPr="00FB2623">
                    <w:rPr>
                      <w:rFonts w:asciiTheme="minorHAnsi" w:hAnsiTheme="minorHAnsi" w:cs="Calibri"/>
                      <w:sz w:val="20"/>
                      <w:szCs w:val="20"/>
                      <w:lang w:val="es-BO" w:eastAsia="es-BO"/>
                    </w:rPr>
                    <w:t>, Herramienta y Personal</w:t>
                  </w:r>
                </w:p>
              </w:tc>
              <w:tc>
                <w:tcPr>
                  <w:tcW w:w="576" w:type="pct"/>
                  <w:tcBorders>
                    <w:top w:val="nil"/>
                    <w:left w:val="single" w:sz="4" w:space="0" w:color="auto"/>
                    <w:bottom w:val="single" w:sz="4" w:space="0" w:color="auto"/>
                    <w:right w:val="single" w:sz="4" w:space="0" w:color="auto"/>
                  </w:tcBorders>
                  <w:shd w:val="clear" w:color="auto" w:fill="auto"/>
                  <w:noWrap/>
                  <w:vAlign w:val="center"/>
                  <w:hideMark/>
                </w:tcPr>
                <w:p w14:paraId="3691AD4B" w14:textId="77777777" w:rsidR="003C3466" w:rsidRPr="00FB2623" w:rsidRDefault="003C3466" w:rsidP="003C3466">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Global</w:t>
                  </w:r>
                </w:p>
              </w:tc>
              <w:tc>
                <w:tcPr>
                  <w:tcW w:w="627" w:type="pct"/>
                  <w:tcBorders>
                    <w:top w:val="nil"/>
                    <w:left w:val="nil"/>
                    <w:bottom w:val="single" w:sz="4" w:space="0" w:color="auto"/>
                    <w:right w:val="single" w:sz="4" w:space="0" w:color="auto"/>
                  </w:tcBorders>
                  <w:shd w:val="clear" w:color="auto" w:fill="auto"/>
                  <w:noWrap/>
                  <w:vAlign w:val="center"/>
                  <w:hideMark/>
                </w:tcPr>
                <w:p w14:paraId="0DB1DCD5" w14:textId="77777777" w:rsidR="003C3466" w:rsidRPr="00FB2623" w:rsidRDefault="003C3466" w:rsidP="003C3466">
                  <w:pPr>
                    <w:ind w:firstLineChars="100" w:firstLine="200"/>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w:t>
                  </w:r>
                </w:p>
              </w:tc>
            </w:tr>
            <w:tr w:rsidR="003C3466" w:rsidRPr="00FB2623" w14:paraId="48DE72B3"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3FE3F" w14:textId="77777777" w:rsidR="003C3466" w:rsidRPr="00FB2623" w:rsidRDefault="003C3466" w:rsidP="003C3466">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2</w:t>
                  </w:r>
                </w:p>
              </w:tc>
              <w:tc>
                <w:tcPr>
                  <w:tcW w:w="3592" w:type="pct"/>
                  <w:tcBorders>
                    <w:top w:val="single" w:sz="4" w:space="0" w:color="auto"/>
                    <w:left w:val="single" w:sz="4" w:space="0" w:color="auto"/>
                    <w:bottom w:val="single" w:sz="4" w:space="0" w:color="auto"/>
                    <w:right w:val="nil"/>
                  </w:tcBorders>
                  <w:shd w:val="clear" w:color="auto" w:fill="auto"/>
                  <w:vAlign w:val="bottom"/>
                  <w:hideMark/>
                </w:tcPr>
                <w:p w14:paraId="38BD97EB" w14:textId="77777777" w:rsidR="003C3466" w:rsidRPr="00FB2623" w:rsidRDefault="003C3466" w:rsidP="003C3466">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 xml:space="preserve">Carguío, Transporte y </w:t>
                  </w:r>
                  <w:proofErr w:type="spellStart"/>
                  <w:r w:rsidRPr="00FB2623">
                    <w:rPr>
                      <w:rFonts w:asciiTheme="minorHAnsi" w:hAnsiTheme="minorHAnsi" w:cs="Calibri"/>
                      <w:sz w:val="20"/>
                      <w:szCs w:val="20"/>
                      <w:lang w:val="es-BO" w:eastAsia="es-BO"/>
                    </w:rPr>
                    <w:t>Descarguío</w:t>
                  </w:r>
                  <w:proofErr w:type="spellEnd"/>
                  <w:r w:rsidRPr="00FB2623">
                    <w:rPr>
                      <w:rFonts w:asciiTheme="minorHAnsi" w:hAnsiTheme="minorHAnsi" w:cs="Calibri"/>
                      <w:sz w:val="20"/>
                      <w:szCs w:val="20"/>
                      <w:lang w:val="es-BO" w:eastAsia="es-BO"/>
                    </w:rPr>
                    <w:t xml:space="preserve"> de Tubería  y Accesorios</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9F4D3" w14:textId="77777777" w:rsidR="003C3466" w:rsidRPr="00FB2623" w:rsidRDefault="003C3466" w:rsidP="003C3466">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Global</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14:paraId="4DB2366B" w14:textId="77777777" w:rsidR="003C3466" w:rsidRPr="00FB2623" w:rsidRDefault="003C3466" w:rsidP="003C3466">
                  <w:pPr>
                    <w:ind w:firstLineChars="100" w:firstLine="200"/>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w:t>
                  </w:r>
                </w:p>
              </w:tc>
            </w:tr>
            <w:tr w:rsidR="003C3466" w:rsidRPr="00FB2623" w14:paraId="08DFE5FF"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E30FFA" w14:textId="77777777" w:rsidR="003C3466" w:rsidRPr="00FB2623" w:rsidRDefault="003C3466" w:rsidP="003C3466">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3</w:t>
                  </w:r>
                </w:p>
              </w:tc>
              <w:tc>
                <w:tcPr>
                  <w:tcW w:w="3592" w:type="pct"/>
                  <w:tcBorders>
                    <w:top w:val="single" w:sz="4" w:space="0" w:color="auto"/>
                    <w:left w:val="single" w:sz="4" w:space="0" w:color="auto"/>
                    <w:bottom w:val="single" w:sz="4" w:space="0" w:color="auto"/>
                    <w:right w:val="nil"/>
                  </w:tcBorders>
                  <w:shd w:val="clear" w:color="auto" w:fill="auto"/>
                  <w:vAlign w:val="bottom"/>
                </w:tcPr>
                <w:p w14:paraId="59E8A038" w14:textId="77777777" w:rsidR="003C3466" w:rsidRPr="00FB2623" w:rsidRDefault="003C3466" w:rsidP="003C3466">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 xml:space="preserve">Elaboración de Planos “As </w:t>
                  </w:r>
                  <w:proofErr w:type="spellStart"/>
                  <w:r w:rsidRPr="00FB2623">
                    <w:rPr>
                      <w:rFonts w:asciiTheme="minorHAnsi" w:hAnsiTheme="minorHAnsi" w:cs="Calibri"/>
                      <w:sz w:val="20"/>
                      <w:szCs w:val="20"/>
                      <w:lang w:val="es-BO" w:eastAsia="es-BO"/>
                    </w:rPr>
                    <w:t>Built</w:t>
                  </w:r>
                  <w:proofErr w:type="spellEnd"/>
                  <w:r w:rsidRPr="00FB2623">
                    <w:rPr>
                      <w:rFonts w:asciiTheme="minorHAnsi" w:hAnsiTheme="minorHAnsi" w:cs="Calibri"/>
                      <w:sz w:val="20"/>
                      <w:szCs w:val="20"/>
                      <w:lang w:val="es-BO" w:eastAsia="es-BO"/>
                    </w:rPr>
                    <w:t>”</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7593D" w14:textId="77777777" w:rsidR="003C3466" w:rsidRPr="00FB2623" w:rsidRDefault="003C3466" w:rsidP="003C3466">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Global</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4E074B48" w14:textId="77777777" w:rsidR="003C3466" w:rsidRPr="00FB2623" w:rsidRDefault="003C3466" w:rsidP="003C3466">
                  <w:pPr>
                    <w:ind w:firstLineChars="100" w:firstLine="200"/>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w:t>
                  </w:r>
                </w:p>
              </w:tc>
            </w:tr>
            <w:tr w:rsidR="003C3466" w:rsidRPr="00FB2623" w14:paraId="57A0D369"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871D24" w14:textId="77777777" w:rsidR="003C3466" w:rsidRPr="00FB2623" w:rsidRDefault="003C3466" w:rsidP="003C3466">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4</w:t>
                  </w:r>
                </w:p>
              </w:tc>
              <w:tc>
                <w:tcPr>
                  <w:tcW w:w="3592" w:type="pct"/>
                  <w:tcBorders>
                    <w:top w:val="single" w:sz="4" w:space="0" w:color="auto"/>
                    <w:left w:val="single" w:sz="4" w:space="0" w:color="auto"/>
                    <w:bottom w:val="single" w:sz="4" w:space="0" w:color="auto"/>
                    <w:right w:val="nil"/>
                  </w:tcBorders>
                  <w:shd w:val="clear" w:color="auto" w:fill="auto"/>
                  <w:vAlign w:val="bottom"/>
                </w:tcPr>
                <w:p w14:paraId="2A7595B8" w14:textId="77777777" w:rsidR="003C3466" w:rsidRPr="00FB2623" w:rsidRDefault="003C3466" w:rsidP="003C3466">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Limpieza y Retiro de Escombros</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D6AB0" w14:textId="77777777" w:rsidR="003C3466" w:rsidRPr="00FB2623" w:rsidRDefault="003C3466" w:rsidP="003C3466">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Global</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43F2E0A4" w14:textId="77777777" w:rsidR="003C3466" w:rsidRPr="00FB2623" w:rsidRDefault="003C3466" w:rsidP="003C3466">
                  <w:pPr>
                    <w:ind w:firstLineChars="100" w:firstLine="200"/>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w:t>
                  </w:r>
                </w:p>
              </w:tc>
            </w:tr>
            <w:tr w:rsidR="003C3466" w:rsidRPr="00FB2623" w14:paraId="2A93EC24" w14:textId="77777777" w:rsidTr="00176AFD">
              <w:trPr>
                <w:trHeight w:val="28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FDB4932" w14:textId="77777777" w:rsidR="003C3466" w:rsidRPr="00FB2623" w:rsidRDefault="003C3466" w:rsidP="003445A6">
                  <w:pPr>
                    <w:rPr>
                      <w:rFonts w:asciiTheme="minorHAnsi" w:hAnsiTheme="minorHAnsi" w:cs="Calibri"/>
                      <w:b/>
                      <w:sz w:val="20"/>
                      <w:szCs w:val="20"/>
                      <w:lang w:val="es-BO" w:eastAsia="es-BO"/>
                    </w:rPr>
                  </w:pPr>
                  <w:r w:rsidRPr="00FB2623">
                    <w:rPr>
                      <w:rFonts w:asciiTheme="minorHAnsi" w:hAnsiTheme="minorHAnsi" w:cs="Calibri"/>
                      <w:b/>
                      <w:sz w:val="20"/>
                      <w:szCs w:val="20"/>
                    </w:rPr>
                    <w:lastRenderedPageBreak/>
                    <w:t>OBRAS</w:t>
                  </w:r>
                  <w:r w:rsidRPr="00FB2623">
                    <w:rPr>
                      <w:rFonts w:asciiTheme="minorHAnsi" w:hAnsiTheme="minorHAnsi" w:cs="Calibri"/>
                      <w:b/>
                      <w:sz w:val="20"/>
                      <w:szCs w:val="20"/>
                      <w:lang w:val="es-BO" w:eastAsia="es-BO"/>
                    </w:rPr>
                    <w:t xml:space="preserve"> CIVILES</w:t>
                  </w:r>
                </w:p>
              </w:tc>
            </w:tr>
            <w:tr w:rsidR="00920312" w:rsidRPr="00FB2623" w14:paraId="54936165"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BEC6A"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5</w:t>
                  </w:r>
                </w:p>
              </w:tc>
              <w:tc>
                <w:tcPr>
                  <w:tcW w:w="3592" w:type="pct"/>
                  <w:tcBorders>
                    <w:top w:val="single" w:sz="4" w:space="0" w:color="auto"/>
                    <w:left w:val="single" w:sz="4" w:space="0" w:color="auto"/>
                    <w:bottom w:val="single" w:sz="4" w:space="0" w:color="auto"/>
                    <w:right w:val="nil"/>
                  </w:tcBorders>
                  <w:shd w:val="clear" w:color="auto" w:fill="auto"/>
                  <w:vAlign w:val="bottom"/>
                </w:tcPr>
                <w:p w14:paraId="4B6979D8" w14:textId="55DFF0B5"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Excavación de zanja</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743D6B" w14:textId="3FF5DD71"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m3</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0E650592" w14:textId="72733A15"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698,83</w:t>
                  </w:r>
                </w:p>
              </w:tc>
            </w:tr>
            <w:tr w:rsidR="00920312" w:rsidRPr="00FB2623" w14:paraId="5E1D805A"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0C31BD"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6</w:t>
                  </w:r>
                </w:p>
              </w:tc>
              <w:tc>
                <w:tcPr>
                  <w:tcW w:w="3592" w:type="pct"/>
                  <w:tcBorders>
                    <w:top w:val="single" w:sz="4" w:space="0" w:color="auto"/>
                    <w:left w:val="single" w:sz="4" w:space="0" w:color="auto"/>
                    <w:bottom w:val="single" w:sz="4" w:space="0" w:color="auto"/>
                    <w:right w:val="nil"/>
                  </w:tcBorders>
                  <w:shd w:val="clear" w:color="auto" w:fill="auto"/>
                  <w:vAlign w:val="bottom"/>
                </w:tcPr>
                <w:p w14:paraId="2FDCF587" w14:textId="3A20CCB1"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Tendido de Tubería HDPE</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41C07" w14:textId="7E013F39"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6074062B" w14:textId="076E73C0"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1221,5</w:t>
                  </w:r>
                </w:p>
              </w:tc>
            </w:tr>
            <w:tr w:rsidR="00920312" w:rsidRPr="00FB2623" w14:paraId="2CCC1AA4"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1E9A4"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7</w:t>
                  </w:r>
                </w:p>
              </w:tc>
              <w:tc>
                <w:tcPr>
                  <w:tcW w:w="3592" w:type="pct"/>
                  <w:tcBorders>
                    <w:top w:val="single" w:sz="4" w:space="0" w:color="auto"/>
                    <w:left w:val="single" w:sz="4" w:space="0" w:color="auto"/>
                    <w:bottom w:val="single" w:sz="4" w:space="0" w:color="auto"/>
                    <w:right w:val="nil"/>
                  </w:tcBorders>
                  <w:shd w:val="clear" w:color="auto" w:fill="auto"/>
                  <w:vAlign w:val="bottom"/>
                </w:tcPr>
                <w:p w14:paraId="0BFD1677" w14:textId="124AFF72"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Remoción de empedrado</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39D90" w14:textId="00301311"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m2</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2DD057FC" w14:textId="5011D35A"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5,84</w:t>
                  </w:r>
                </w:p>
              </w:tc>
            </w:tr>
            <w:tr w:rsidR="00920312" w:rsidRPr="00FB2623" w14:paraId="7F891ACC"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26D2FB"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8</w:t>
                  </w:r>
                </w:p>
              </w:tc>
              <w:tc>
                <w:tcPr>
                  <w:tcW w:w="3592" w:type="pct"/>
                  <w:tcBorders>
                    <w:top w:val="single" w:sz="4" w:space="0" w:color="auto"/>
                    <w:left w:val="single" w:sz="4" w:space="0" w:color="auto"/>
                    <w:bottom w:val="single" w:sz="4" w:space="0" w:color="auto"/>
                    <w:right w:val="nil"/>
                  </w:tcBorders>
                  <w:shd w:val="clear" w:color="auto" w:fill="auto"/>
                  <w:vAlign w:val="bottom"/>
                </w:tcPr>
                <w:p w14:paraId="4578B303" w14:textId="3CF8D948"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 xml:space="preserve">Corte, Rotura y Remoción de Aceras de Hormigón </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84D09" w14:textId="052B76B2"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m2</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1C302F09" w14:textId="516A14DD"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228,12</w:t>
                  </w:r>
                </w:p>
              </w:tc>
            </w:tr>
            <w:tr w:rsidR="00920312" w:rsidRPr="00FB2623" w14:paraId="0B135D02"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D5FC98"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9</w:t>
                  </w:r>
                </w:p>
              </w:tc>
              <w:tc>
                <w:tcPr>
                  <w:tcW w:w="3592" w:type="pct"/>
                  <w:tcBorders>
                    <w:top w:val="single" w:sz="4" w:space="0" w:color="auto"/>
                    <w:left w:val="single" w:sz="4" w:space="0" w:color="auto"/>
                    <w:bottom w:val="single" w:sz="4" w:space="0" w:color="auto"/>
                    <w:right w:val="nil"/>
                  </w:tcBorders>
                  <w:shd w:val="clear" w:color="auto" w:fill="auto"/>
                  <w:vAlign w:val="bottom"/>
                </w:tcPr>
                <w:p w14:paraId="3148300E" w14:textId="71B855A5"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Corte, Rotura y Remoción de Pavimento Flexible</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6864F3" w14:textId="01F74492"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m2</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74F58C46" w14:textId="74F61C90"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16,00</w:t>
                  </w:r>
                </w:p>
              </w:tc>
            </w:tr>
            <w:tr w:rsidR="00920312" w:rsidRPr="00FB2623" w14:paraId="1DE676FD"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E3C7B5"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10</w:t>
                  </w:r>
                </w:p>
              </w:tc>
              <w:tc>
                <w:tcPr>
                  <w:tcW w:w="3592" w:type="pct"/>
                  <w:tcBorders>
                    <w:top w:val="single" w:sz="4" w:space="0" w:color="auto"/>
                    <w:left w:val="single" w:sz="4" w:space="0" w:color="auto"/>
                    <w:bottom w:val="single" w:sz="4" w:space="0" w:color="auto"/>
                    <w:right w:val="nil"/>
                  </w:tcBorders>
                  <w:shd w:val="clear" w:color="auto" w:fill="auto"/>
                  <w:vAlign w:val="bottom"/>
                </w:tcPr>
                <w:p w14:paraId="3D712426" w14:textId="1D30E2CC"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Corte, Rotura y Remoción de Pavimento rígido y cunetas de hormigón</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84A4E4" w14:textId="6C71081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m2</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53B69106" w14:textId="048A99F6"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10,56</w:t>
                  </w:r>
                </w:p>
              </w:tc>
            </w:tr>
            <w:tr w:rsidR="00920312" w:rsidRPr="00FB2623" w14:paraId="3F455131"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F794A"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11</w:t>
                  </w:r>
                </w:p>
              </w:tc>
              <w:tc>
                <w:tcPr>
                  <w:tcW w:w="3592" w:type="pct"/>
                  <w:tcBorders>
                    <w:top w:val="single" w:sz="4" w:space="0" w:color="auto"/>
                    <w:left w:val="single" w:sz="4" w:space="0" w:color="auto"/>
                    <w:bottom w:val="single" w:sz="4" w:space="0" w:color="auto"/>
                    <w:right w:val="nil"/>
                  </w:tcBorders>
                  <w:shd w:val="clear" w:color="auto" w:fill="auto"/>
                  <w:vAlign w:val="bottom"/>
                </w:tcPr>
                <w:p w14:paraId="288CDA42" w14:textId="3CB41D84"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Relleno y Compactado de zanja con material cernido</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DEFAB" w14:textId="70723879"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m3</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4C0036DB" w14:textId="648BE7A9"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121,85</w:t>
                  </w:r>
                </w:p>
              </w:tc>
            </w:tr>
            <w:tr w:rsidR="00920312" w:rsidRPr="00FB2623" w14:paraId="0546FEB5"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89246"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12</w:t>
                  </w:r>
                </w:p>
              </w:tc>
              <w:tc>
                <w:tcPr>
                  <w:tcW w:w="3592" w:type="pct"/>
                  <w:tcBorders>
                    <w:top w:val="single" w:sz="4" w:space="0" w:color="auto"/>
                    <w:left w:val="single" w:sz="4" w:space="0" w:color="auto"/>
                    <w:bottom w:val="single" w:sz="4" w:space="0" w:color="auto"/>
                    <w:right w:val="nil"/>
                  </w:tcBorders>
                  <w:shd w:val="clear" w:color="auto" w:fill="auto"/>
                  <w:vAlign w:val="bottom"/>
                </w:tcPr>
                <w:p w14:paraId="38208097" w14:textId="147A5704"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Relleno y Compactado de zanja con material común</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1EFAE" w14:textId="76E20654"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m3</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4984C359" w14:textId="3BC570C4"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368,28</w:t>
                  </w:r>
                </w:p>
              </w:tc>
            </w:tr>
            <w:tr w:rsidR="00920312" w:rsidRPr="00FB2623" w14:paraId="00294043"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A62346"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13</w:t>
                  </w:r>
                </w:p>
              </w:tc>
              <w:tc>
                <w:tcPr>
                  <w:tcW w:w="3592" w:type="pct"/>
                  <w:tcBorders>
                    <w:top w:val="single" w:sz="4" w:space="0" w:color="auto"/>
                    <w:left w:val="single" w:sz="4" w:space="0" w:color="auto"/>
                    <w:bottom w:val="single" w:sz="4" w:space="0" w:color="auto"/>
                    <w:right w:val="nil"/>
                  </w:tcBorders>
                  <w:shd w:val="clear" w:color="auto" w:fill="auto"/>
                  <w:vAlign w:val="bottom"/>
                </w:tcPr>
                <w:p w14:paraId="73A3ECC6" w14:textId="098DCA0D"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Reposición de empedrado</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F588B" w14:textId="6F54BBE5"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m2</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31B4CD00" w14:textId="7CF81A8A"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5,84</w:t>
                  </w:r>
                </w:p>
              </w:tc>
            </w:tr>
            <w:tr w:rsidR="00920312" w:rsidRPr="00FB2623" w14:paraId="53542442"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92F3DA"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14</w:t>
                  </w:r>
                </w:p>
              </w:tc>
              <w:tc>
                <w:tcPr>
                  <w:tcW w:w="3592" w:type="pct"/>
                  <w:tcBorders>
                    <w:top w:val="single" w:sz="4" w:space="0" w:color="auto"/>
                    <w:left w:val="single" w:sz="4" w:space="0" w:color="auto"/>
                    <w:bottom w:val="single" w:sz="4" w:space="0" w:color="auto"/>
                    <w:right w:val="nil"/>
                  </w:tcBorders>
                  <w:shd w:val="clear" w:color="auto" w:fill="auto"/>
                  <w:vAlign w:val="bottom"/>
                </w:tcPr>
                <w:p w14:paraId="25A1BDCD" w14:textId="2C7AA3DC"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Reposición de Aceras de Hormigón</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B2DE6" w14:textId="7E1ED20D"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m2</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671CB4E2" w14:textId="25060221"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228,12</w:t>
                  </w:r>
                </w:p>
              </w:tc>
            </w:tr>
            <w:tr w:rsidR="00920312" w:rsidRPr="00FB2623" w14:paraId="59E3D1E2"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FFCFDE"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15</w:t>
                  </w:r>
                </w:p>
              </w:tc>
              <w:tc>
                <w:tcPr>
                  <w:tcW w:w="3592" w:type="pct"/>
                  <w:tcBorders>
                    <w:top w:val="single" w:sz="4" w:space="0" w:color="auto"/>
                    <w:left w:val="single" w:sz="4" w:space="0" w:color="auto"/>
                    <w:bottom w:val="single" w:sz="4" w:space="0" w:color="auto"/>
                    <w:right w:val="nil"/>
                  </w:tcBorders>
                  <w:shd w:val="clear" w:color="auto" w:fill="auto"/>
                  <w:vAlign w:val="bottom"/>
                </w:tcPr>
                <w:p w14:paraId="39D653F6" w14:textId="57C71CEE"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Reposición de Pavimento Flexible</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5FD5D0" w14:textId="1E902D5C"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m2</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6D9A7768" w14:textId="0F5F3C96"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16,00</w:t>
                  </w:r>
                </w:p>
              </w:tc>
            </w:tr>
            <w:tr w:rsidR="00920312" w:rsidRPr="00FB2623" w14:paraId="5571788C"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7A3BF"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16</w:t>
                  </w:r>
                </w:p>
              </w:tc>
              <w:tc>
                <w:tcPr>
                  <w:tcW w:w="3592" w:type="pct"/>
                  <w:tcBorders>
                    <w:top w:val="single" w:sz="4" w:space="0" w:color="auto"/>
                    <w:left w:val="single" w:sz="4" w:space="0" w:color="auto"/>
                    <w:bottom w:val="single" w:sz="4" w:space="0" w:color="auto"/>
                    <w:right w:val="nil"/>
                  </w:tcBorders>
                  <w:shd w:val="clear" w:color="auto" w:fill="auto"/>
                  <w:vAlign w:val="bottom"/>
                </w:tcPr>
                <w:p w14:paraId="1E51854B" w14:textId="56D0ED39"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Reposición de Pavimento Rígido y/o cunetas de hormigón</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735CD9" w14:textId="6735181E"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m2</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3CBDB910" w14:textId="544C35AE"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10,56</w:t>
                  </w:r>
                </w:p>
              </w:tc>
            </w:tr>
            <w:tr w:rsidR="00920312" w:rsidRPr="00FB2623" w14:paraId="1C9D98A3"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2A759D"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17</w:t>
                  </w:r>
                </w:p>
              </w:tc>
              <w:tc>
                <w:tcPr>
                  <w:tcW w:w="3592" w:type="pct"/>
                  <w:tcBorders>
                    <w:top w:val="single" w:sz="4" w:space="0" w:color="auto"/>
                    <w:left w:val="single" w:sz="4" w:space="0" w:color="auto"/>
                    <w:bottom w:val="single" w:sz="4" w:space="0" w:color="auto"/>
                    <w:right w:val="nil"/>
                  </w:tcBorders>
                  <w:shd w:val="clear" w:color="auto" w:fill="auto"/>
                  <w:vAlign w:val="bottom"/>
                </w:tcPr>
                <w:p w14:paraId="60EEF14F" w14:textId="31592CB3"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Base de Hormigón para Señalización Horizontal</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C457B" w14:textId="2C62F57B"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Pieza</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70F25B18" w14:textId="3DBEF5BD"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10,00</w:t>
                  </w:r>
                </w:p>
              </w:tc>
            </w:tr>
            <w:tr w:rsidR="00920312" w:rsidRPr="00FB2623" w14:paraId="062D40F3"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574DD"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18</w:t>
                  </w:r>
                </w:p>
              </w:tc>
              <w:tc>
                <w:tcPr>
                  <w:tcW w:w="3592" w:type="pct"/>
                  <w:tcBorders>
                    <w:top w:val="single" w:sz="4" w:space="0" w:color="auto"/>
                    <w:left w:val="single" w:sz="4" w:space="0" w:color="auto"/>
                    <w:bottom w:val="single" w:sz="4" w:space="0" w:color="auto"/>
                    <w:right w:val="nil"/>
                  </w:tcBorders>
                  <w:shd w:val="clear" w:color="auto" w:fill="auto"/>
                  <w:vAlign w:val="bottom"/>
                </w:tcPr>
                <w:p w14:paraId="37911F59" w14:textId="45937354"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Provisión, Relleno y Compactado de Capa Base</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6C63BC" w14:textId="4C7F79D6"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m3</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3A3B0B4C" w14:textId="571E9127"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46,93</w:t>
                  </w:r>
                </w:p>
              </w:tc>
            </w:tr>
            <w:tr w:rsidR="00920312" w:rsidRPr="00FB2623" w14:paraId="0EC30DDC"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151B1"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19</w:t>
                  </w:r>
                </w:p>
              </w:tc>
              <w:tc>
                <w:tcPr>
                  <w:tcW w:w="3592" w:type="pct"/>
                  <w:tcBorders>
                    <w:top w:val="single" w:sz="4" w:space="0" w:color="auto"/>
                    <w:left w:val="single" w:sz="4" w:space="0" w:color="auto"/>
                    <w:bottom w:val="single" w:sz="4" w:space="0" w:color="auto"/>
                    <w:right w:val="nil"/>
                  </w:tcBorders>
                  <w:shd w:val="clear" w:color="auto" w:fill="auto"/>
                  <w:vAlign w:val="bottom"/>
                </w:tcPr>
                <w:p w14:paraId="4647BB9B" w14:textId="02D2992D"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Provisión, Relleno y Compactado de Material Fino</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50E03" w14:textId="18E40440"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m3</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7C2767B9" w14:textId="60338BAC"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7,69</w:t>
                  </w:r>
                </w:p>
              </w:tc>
            </w:tr>
            <w:tr w:rsidR="00920312" w:rsidRPr="00FB2623" w14:paraId="08B19E0C"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768E4" w14:textId="77777777"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20</w:t>
                  </w:r>
                </w:p>
              </w:tc>
              <w:tc>
                <w:tcPr>
                  <w:tcW w:w="3592" w:type="pct"/>
                  <w:tcBorders>
                    <w:top w:val="single" w:sz="4" w:space="0" w:color="auto"/>
                    <w:left w:val="single" w:sz="4" w:space="0" w:color="auto"/>
                    <w:bottom w:val="single" w:sz="4" w:space="0" w:color="auto"/>
                    <w:right w:val="nil"/>
                  </w:tcBorders>
                  <w:shd w:val="clear" w:color="auto" w:fill="auto"/>
                  <w:vAlign w:val="bottom"/>
                </w:tcPr>
                <w:p w14:paraId="0D7FE6F8" w14:textId="2C578994"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fijación de válvulas de PE</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CC808C" w14:textId="233DC8F2"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Pieza</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066C6D81" w14:textId="7EA248B3"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5,00</w:t>
                  </w:r>
                </w:p>
              </w:tc>
            </w:tr>
            <w:tr w:rsidR="00920312" w:rsidRPr="00FB2623" w14:paraId="1AC5F416"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60481C" w14:textId="7F94CFC2"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21</w:t>
                  </w:r>
                </w:p>
              </w:tc>
              <w:tc>
                <w:tcPr>
                  <w:tcW w:w="3592" w:type="pct"/>
                  <w:tcBorders>
                    <w:top w:val="single" w:sz="4" w:space="0" w:color="auto"/>
                    <w:left w:val="single" w:sz="4" w:space="0" w:color="auto"/>
                    <w:bottom w:val="single" w:sz="4" w:space="0" w:color="auto"/>
                    <w:right w:val="nil"/>
                  </w:tcBorders>
                  <w:shd w:val="clear" w:color="auto" w:fill="auto"/>
                  <w:vAlign w:val="bottom"/>
                </w:tcPr>
                <w:p w14:paraId="3BBB4A57" w14:textId="5D16AABB"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Perforación con topo</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1FC23A" w14:textId="1452B3C6"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2C6ADDA6" w14:textId="32CC0353"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25,00</w:t>
                  </w:r>
                </w:p>
              </w:tc>
            </w:tr>
            <w:tr w:rsidR="00920312" w:rsidRPr="00FB2623" w14:paraId="666F4A2F"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78210" w14:textId="0AF33E7D"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22</w:t>
                  </w:r>
                </w:p>
              </w:tc>
              <w:tc>
                <w:tcPr>
                  <w:tcW w:w="3592" w:type="pct"/>
                  <w:tcBorders>
                    <w:top w:val="single" w:sz="4" w:space="0" w:color="auto"/>
                    <w:left w:val="single" w:sz="4" w:space="0" w:color="auto"/>
                    <w:bottom w:val="single" w:sz="4" w:space="0" w:color="auto"/>
                    <w:right w:val="nil"/>
                  </w:tcBorders>
                  <w:shd w:val="clear" w:color="auto" w:fill="auto"/>
                  <w:vAlign w:val="bottom"/>
                </w:tcPr>
                <w:p w14:paraId="26A587D1" w14:textId="36F4465B"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Lastrado de la tubería</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814E6" w14:textId="43C76DD3"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m3</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49268954" w14:textId="57A84A36"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2,29</w:t>
                  </w:r>
                </w:p>
              </w:tc>
            </w:tr>
            <w:tr w:rsidR="00920312" w:rsidRPr="00FB2623" w14:paraId="029E6FD6" w14:textId="77777777" w:rsidTr="00176AFD">
              <w:trPr>
                <w:trHeight w:val="284"/>
                <w:jc w:val="center"/>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36964" w14:textId="30B10260"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23</w:t>
                  </w:r>
                </w:p>
              </w:tc>
              <w:tc>
                <w:tcPr>
                  <w:tcW w:w="3592" w:type="pct"/>
                  <w:tcBorders>
                    <w:top w:val="single" w:sz="4" w:space="0" w:color="auto"/>
                    <w:left w:val="single" w:sz="4" w:space="0" w:color="auto"/>
                    <w:bottom w:val="single" w:sz="4" w:space="0" w:color="auto"/>
                    <w:right w:val="nil"/>
                  </w:tcBorders>
                  <w:shd w:val="clear" w:color="auto" w:fill="auto"/>
                  <w:vAlign w:val="bottom"/>
                </w:tcPr>
                <w:p w14:paraId="32FF0D13" w14:textId="79D4B782" w:rsidR="00920312" w:rsidRPr="00FB2623" w:rsidRDefault="00920312" w:rsidP="00920312">
                  <w:pP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Recuperación de tubería de polietileno</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57388" w14:textId="54CD08A6" w:rsidR="00920312" w:rsidRPr="00FB2623" w:rsidRDefault="00920312" w:rsidP="00920312">
                  <w:pPr>
                    <w:jc w:val="center"/>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m</w:t>
                  </w:r>
                </w:p>
              </w:tc>
              <w:tc>
                <w:tcPr>
                  <w:tcW w:w="627" w:type="pct"/>
                  <w:tcBorders>
                    <w:top w:val="single" w:sz="4" w:space="0" w:color="auto"/>
                    <w:left w:val="nil"/>
                    <w:bottom w:val="single" w:sz="4" w:space="0" w:color="auto"/>
                    <w:right w:val="single" w:sz="4" w:space="0" w:color="auto"/>
                  </w:tcBorders>
                  <w:shd w:val="clear" w:color="auto" w:fill="auto"/>
                  <w:noWrap/>
                  <w:vAlign w:val="center"/>
                </w:tcPr>
                <w:p w14:paraId="4F4E1C3F" w14:textId="6E33E942" w:rsidR="00920312" w:rsidRPr="00FB2623" w:rsidRDefault="00920312" w:rsidP="00920312">
                  <w:pPr>
                    <w:jc w:val="right"/>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229,00</w:t>
                  </w:r>
                </w:p>
              </w:tc>
            </w:tr>
          </w:tbl>
          <w:p w14:paraId="2108DDF8" w14:textId="198E2241" w:rsidR="0083603F" w:rsidRPr="00FB2623" w:rsidRDefault="003445A6" w:rsidP="00AF3FDD">
            <w:pPr>
              <w:rPr>
                <w:rFonts w:asciiTheme="minorHAnsi" w:hAnsiTheme="minorHAnsi" w:cs="Calibri"/>
                <w:sz w:val="20"/>
                <w:szCs w:val="20"/>
              </w:rPr>
            </w:pPr>
            <w:r w:rsidRPr="00FB2623">
              <w:rPr>
                <w:rFonts w:asciiTheme="minorHAnsi" w:hAnsiTheme="minorHAnsi" w:cs="Calibri"/>
                <w:sz w:val="20"/>
                <w:szCs w:val="20"/>
              </w:rPr>
              <w:t xml:space="preserve">  </w:t>
            </w:r>
          </w:p>
        </w:tc>
      </w:tr>
      <w:tr w:rsidR="0083603F" w:rsidRPr="00FB2623" w14:paraId="0BFE037E" w14:textId="77777777" w:rsidTr="003C1F93">
        <w:trPr>
          <w:trHeight w:val="340"/>
        </w:trPr>
        <w:tc>
          <w:tcPr>
            <w:tcW w:w="5000" w:type="pct"/>
            <w:shd w:val="clear" w:color="auto" w:fill="BDD6EE"/>
            <w:vAlign w:val="center"/>
          </w:tcPr>
          <w:p w14:paraId="45489161" w14:textId="065355D4" w:rsidR="0083603F" w:rsidRPr="00FB2623" w:rsidRDefault="0083603F" w:rsidP="003445A6">
            <w:pPr>
              <w:pStyle w:val="Prrafodelista"/>
              <w:numPr>
                <w:ilvl w:val="1"/>
                <w:numId w:val="2"/>
              </w:numPr>
              <w:ind w:left="454" w:hanging="454"/>
              <w:rPr>
                <w:rFonts w:asciiTheme="minorHAnsi" w:hAnsiTheme="minorHAnsi"/>
                <w:b/>
                <w:sz w:val="20"/>
                <w:szCs w:val="20"/>
              </w:rPr>
            </w:pPr>
            <w:r w:rsidRPr="00FB2623">
              <w:rPr>
                <w:rFonts w:asciiTheme="minorHAnsi" w:hAnsiTheme="minorHAnsi" w:cs="Calibri"/>
                <w:b/>
                <w:bCs/>
                <w:sz w:val="20"/>
                <w:szCs w:val="20"/>
              </w:rPr>
              <w:lastRenderedPageBreak/>
              <w:t>EXPERIENCIA</w:t>
            </w:r>
            <w:r w:rsidRPr="00FB2623">
              <w:rPr>
                <w:rFonts w:asciiTheme="minorHAnsi" w:hAnsiTheme="minorHAnsi"/>
                <w:b/>
                <w:sz w:val="20"/>
                <w:szCs w:val="20"/>
              </w:rPr>
              <w:t xml:space="preserve"> DE LA EMPRESA</w:t>
            </w:r>
          </w:p>
        </w:tc>
      </w:tr>
      <w:tr w:rsidR="0083603F" w:rsidRPr="00FB2623" w14:paraId="72BCA3ED" w14:textId="77777777" w:rsidTr="003C1F93">
        <w:trPr>
          <w:trHeight w:val="340"/>
        </w:trPr>
        <w:tc>
          <w:tcPr>
            <w:tcW w:w="5000" w:type="pct"/>
            <w:shd w:val="clear" w:color="auto" w:fill="auto"/>
            <w:vAlign w:val="center"/>
          </w:tcPr>
          <w:p w14:paraId="719C6F2A" w14:textId="77777777" w:rsidR="003445A6" w:rsidRPr="00FB2623" w:rsidRDefault="003445A6" w:rsidP="003445A6">
            <w:pPr>
              <w:spacing w:line="276" w:lineRule="auto"/>
              <w:contextualSpacing/>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La experiencia general y específica del proponente será computada considerando las obras ejecutadas durante los últimos 10 años. La información provista por la empresa proponente en la presentación de propuestas debe estar respaldada por acta de entrega definitiva, y/o certificados y/o documento que demuestre la conclusión de la obra. Cuando los respaldos citados no contemplen toda la información requerida en los formularios de la propuesta, se podrán presentar documentos adicionales a los citados donde se evidencie y/o complemente la información solicitada.</w:t>
            </w:r>
          </w:p>
          <w:p w14:paraId="18A10924" w14:textId="77777777" w:rsidR="003445A6" w:rsidRPr="00FB2623" w:rsidRDefault="003445A6" w:rsidP="003445A6">
            <w:pPr>
              <w:spacing w:line="276" w:lineRule="auto"/>
              <w:contextualSpacing/>
              <w:jc w:val="both"/>
              <w:rPr>
                <w:rFonts w:asciiTheme="minorHAnsi" w:hAnsiTheme="minorHAnsi" w:cs="Calibri"/>
                <w:sz w:val="20"/>
                <w:szCs w:val="20"/>
                <w:lang w:val="es-BO" w:eastAsia="es-BO"/>
              </w:rPr>
            </w:pPr>
          </w:p>
          <w:p w14:paraId="4F459AFE" w14:textId="484F6839" w:rsidR="003445A6" w:rsidRPr="00FB2623" w:rsidRDefault="003445A6" w:rsidP="003445A6">
            <w:pPr>
              <w:pStyle w:val="Prrafodelista"/>
              <w:numPr>
                <w:ilvl w:val="0"/>
                <w:numId w:val="21"/>
              </w:numPr>
              <w:spacing w:line="276" w:lineRule="auto"/>
              <w:contextualSpacing/>
              <w:jc w:val="both"/>
              <w:rPr>
                <w:rFonts w:asciiTheme="minorHAnsi" w:hAnsiTheme="minorHAnsi" w:cs="Calibri"/>
                <w:sz w:val="20"/>
                <w:szCs w:val="20"/>
                <w:lang w:val="es-BO" w:eastAsia="es-BO"/>
              </w:rPr>
            </w:pPr>
            <w:r w:rsidRPr="00FB2623">
              <w:rPr>
                <w:rFonts w:asciiTheme="minorHAnsi" w:hAnsiTheme="minorHAnsi" w:cs="Calibri"/>
                <w:b/>
                <w:sz w:val="20"/>
                <w:szCs w:val="20"/>
                <w:lang w:val="es-BO" w:eastAsia="es-BO"/>
              </w:rPr>
              <w:t>Experiencia General</w:t>
            </w:r>
          </w:p>
          <w:p w14:paraId="3C57E46E" w14:textId="487A8B90" w:rsidR="003445A6" w:rsidRPr="00FB2623" w:rsidRDefault="003445A6" w:rsidP="003445A6">
            <w:pPr>
              <w:spacing w:line="276" w:lineRule="auto"/>
              <w:contextualSpacing/>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La sumatoria de la experiencia general del proponente, deberá sumar al menos (1) un</w:t>
            </w:r>
            <w:r w:rsidR="003F0832" w:rsidRPr="00FB2623">
              <w:rPr>
                <w:rFonts w:asciiTheme="minorHAnsi" w:hAnsiTheme="minorHAnsi" w:cs="Calibri"/>
                <w:sz w:val="20"/>
                <w:szCs w:val="20"/>
                <w:lang w:val="es-BO" w:eastAsia="es-BO"/>
              </w:rPr>
              <w:t>a</w:t>
            </w:r>
            <w:r w:rsidRPr="00FB2623">
              <w:rPr>
                <w:rFonts w:asciiTheme="minorHAnsi" w:hAnsiTheme="minorHAnsi" w:cs="Calibri"/>
                <w:sz w:val="20"/>
                <w:szCs w:val="20"/>
                <w:lang w:val="es-BO" w:eastAsia="es-BO"/>
              </w:rPr>
              <w:t xml:space="preserve"> ve</w:t>
            </w:r>
            <w:r w:rsidR="003F0832" w:rsidRPr="00FB2623">
              <w:rPr>
                <w:rFonts w:asciiTheme="minorHAnsi" w:hAnsiTheme="minorHAnsi" w:cs="Calibri"/>
                <w:sz w:val="20"/>
                <w:szCs w:val="20"/>
                <w:lang w:val="es-BO" w:eastAsia="es-BO"/>
              </w:rPr>
              <w:t>z</w:t>
            </w:r>
            <w:r w:rsidRPr="00FB2623">
              <w:rPr>
                <w:rFonts w:asciiTheme="minorHAnsi" w:hAnsiTheme="minorHAnsi" w:cs="Calibri"/>
                <w:sz w:val="20"/>
                <w:szCs w:val="20"/>
                <w:lang w:val="es-BO" w:eastAsia="es-BO"/>
              </w:rPr>
              <w:t xml:space="preserve"> el monto del precio </w:t>
            </w:r>
            <w:r w:rsidR="00F509F0" w:rsidRPr="00FB2623">
              <w:rPr>
                <w:rFonts w:asciiTheme="minorHAnsi" w:hAnsiTheme="minorHAnsi" w:cs="Calibri"/>
                <w:sz w:val="20"/>
                <w:szCs w:val="20"/>
                <w:lang w:val="es-BO" w:eastAsia="es-BO"/>
              </w:rPr>
              <w:t>referencial establecido</w:t>
            </w:r>
            <w:r w:rsidRPr="00FB2623">
              <w:rPr>
                <w:rFonts w:asciiTheme="minorHAnsi" w:hAnsiTheme="minorHAnsi" w:cs="Calibri"/>
                <w:sz w:val="20"/>
                <w:szCs w:val="20"/>
                <w:lang w:val="es-BO" w:eastAsia="es-BO"/>
              </w:rPr>
              <w:t xml:space="preserve"> en el Documento Base de Contratación.</w:t>
            </w:r>
          </w:p>
          <w:p w14:paraId="54436C1A" w14:textId="77777777" w:rsidR="003F0832" w:rsidRPr="00FB2623" w:rsidRDefault="003F0832" w:rsidP="003445A6">
            <w:pPr>
              <w:spacing w:line="276" w:lineRule="auto"/>
              <w:contextualSpacing/>
              <w:jc w:val="both"/>
              <w:rPr>
                <w:rFonts w:asciiTheme="minorHAnsi" w:hAnsiTheme="minorHAnsi" w:cs="Calibri"/>
                <w:sz w:val="20"/>
                <w:szCs w:val="20"/>
                <w:lang w:val="es-BO" w:eastAsia="es-BO"/>
              </w:rPr>
            </w:pPr>
          </w:p>
          <w:p w14:paraId="2F7CB282" w14:textId="7AFF13DD" w:rsidR="003445A6" w:rsidRPr="00FB2623" w:rsidRDefault="003445A6" w:rsidP="003445A6">
            <w:pPr>
              <w:pStyle w:val="Prrafodelista"/>
              <w:numPr>
                <w:ilvl w:val="0"/>
                <w:numId w:val="21"/>
              </w:numPr>
              <w:spacing w:line="276" w:lineRule="auto"/>
              <w:contextualSpacing/>
              <w:jc w:val="both"/>
              <w:rPr>
                <w:rFonts w:asciiTheme="minorHAnsi" w:hAnsiTheme="minorHAnsi" w:cs="Calibri"/>
                <w:sz w:val="20"/>
                <w:szCs w:val="20"/>
                <w:lang w:val="es-BO" w:eastAsia="es-BO"/>
              </w:rPr>
            </w:pPr>
            <w:r w:rsidRPr="00FB2623">
              <w:rPr>
                <w:rFonts w:asciiTheme="minorHAnsi" w:hAnsiTheme="minorHAnsi" w:cs="Calibri"/>
                <w:b/>
                <w:sz w:val="20"/>
                <w:szCs w:val="20"/>
                <w:lang w:val="es-BO" w:eastAsia="es-BO"/>
              </w:rPr>
              <w:t>Experiencia</w:t>
            </w:r>
            <w:r w:rsidRPr="00FB2623">
              <w:rPr>
                <w:rFonts w:asciiTheme="minorHAnsi" w:hAnsiTheme="minorHAnsi" w:cs="Calibri"/>
                <w:sz w:val="20"/>
                <w:szCs w:val="20"/>
                <w:lang w:val="es-BO" w:eastAsia="es-BO"/>
              </w:rPr>
              <w:t xml:space="preserve"> </w:t>
            </w:r>
            <w:r w:rsidRPr="00FB2623">
              <w:rPr>
                <w:rFonts w:asciiTheme="minorHAnsi" w:hAnsiTheme="minorHAnsi" w:cs="Calibri"/>
                <w:b/>
                <w:sz w:val="20"/>
                <w:szCs w:val="20"/>
                <w:lang w:val="es-BO" w:eastAsia="es-BO"/>
              </w:rPr>
              <w:t>Especifica</w:t>
            </w:r>
          </w:p>
          <w:p w14:paraId="5DD8F6AC" w14:textId="52AAF879" w:rsidR="003445A6" w:rsidRPr="00FB2623" w:rsidRDefault="003445A6" w:rsidP="003445A6">
            <w:pPr>
              <w:spacing w:after="200" w:line="276" w:lineRule="auto"/>
              <w:contextualSpacing/>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La sumatoria de la experiencia especifica del proponente, deberá sumar al menos (</w:t>
            </w:r>
            <w:r w:rsidR="003F0832" w:rsidRPr="00FB2623">
              <w:rPr>
                <w:rFonts w:asciiTheme="minorHAnsi" w:hAnsiTheme="minorHAnsi" w:cs="Calibri"/>
                <w:sz w:val="20"/>
                <w:szCs w:val="20"/>
                <w:lang w:val="es-BO" w:eastAsia="es-BO"/>
              </w:rPr>
              <w:t>0,5</w:t>
            </w:r>
            <w:r w:rsidRPr="00FB2623">
              <w:rPr>
                <w:rFonts w:asciiTheme="minorHAnsi" w:hAnsiTheme="minorHAnsi" w:cs="Calibri"/>
                <w:sz w:val="20"/>
                <w:szCs w:val="20"/>
                <w:lang w:val="es-BO" w:eastAsia="es-BO"/>
              </w:rPr>
              <w:t xml:space="preserve">) </w:t>
            </w:r>
            <w:r w:rsidR="003F0832" w:rsidRPr="00FB2623">
              <w:rPr>
                <w:rFonts w:asciiTheme="minorHAnsi" w:hAnsiTheme="minorHAnsi" w:cs="Calibri"/>
                <w:sz w:val="20"/>
                <w:szCs w:val="20"/>
                <w:lang w:val="es-BO" w:eastAsia="es-BO"/>
              </w:rPr>
              <w:t xml:space="preserve"> cero punto cinco veces</w:t>
            </w:r>
            <w:r w:rsidRPr="00FB2623">
              <w:rPr>
                <w:rFonts w:asciiTheme="minorHAnsi" w:hAnsiTheme="minorHAnsi" w:cs="Calibri"/>
                <w:sz w:val="20"/>
                <w:szCs w:val="20"/>
                <w:lang w:val="es-BO" w:eastAsia="es-BO"/>
              </w:rPr>
              <w:t xml:space="preserve"> el monto del precio referencial tomando en cuenta únicamente la experiencia específica de la empresa en “obras similares” acumulada en los últimos 10 años, misma que será evaluada con los siguientes criterios:</w:t>
            </w:r>
          </w:p>
          <w:p w14:paraId="49340AE9" w14:textId="77777777" w:rsidR="003445A6" w:rsidRPr="00FB2623" w:rsidRDefault="003445A6" w:rsidP="003445A6">
            <w:pPr>
              <w:numPr>
                <w:ilvl w:val="0"/>
                <w:numId w:val="22"/>
              </w:numPr>
              <w:ind w:left="284" w:hanging="284"/>
              <w:contextualSpacing/>
              <w:jc w:val="both"/>
              <w:rPr>
                <w:rFonts w:asciiTheme="minorHAnsi" w:hAnsiTheme="minorHAnsi" w:cs="Calibri"/>
                <w:b/>
                <w:bCs/>
                <w:sz w:val="20"/>
                <w:szCs w:val="20"/>
                <w:lang w:eastAsia="es-BO"/>
              </w:rPr>
            </w:pPr>
            <w:r w:rsidRPr="00FB2623">
              <w:rPr>
                <w:rFonts w:asciiTheme="minorHAnsi" w:hAnsiTheme="minorHAnsi" w:cs="Calibri"/>
                <w:b/>
                <w:bCs/>
                <w:sz w:val="20"/>
                <w:szCs w:val="20"/>
                <w:lang w:eastAsia="es-BO"/>
              </w:rPr>
              <w:t xml:space="preserve">Monto ejecutado, </w:t>
            </w:r>
            <w:r w:rsidRPr="00FB2623">
              <w:rPr>
                <w:rFonts w:asciiTheme="minorHAnsi" w:hAnsiTheme="minorHAnsi" w:cs="Calibri"/>
                <w:bCs/>
                <w:sz w:val="20"/>
                <w:szCs w:val="20"/>
                <w:lang w:eastAsia="es-BO"/>
              </w:rPr>
              <w:t>Que será contabilizado a través de la sumatoria de montos de los trabajos ejecutados en obras similares.</w:t>
            </w:r>
          </w:p>
          <w:p w14:paraId="6C7B1726" w14:textId="77777777" w:rsidR="003445A6" w:rsidRPr="00FB2623" w:rsidRDefault="003445A6" w:rsidP="003445A6">
            <w:pPr>
              <w:spacing w:after="200" w:line="276" w:lineRule="auto"/>
              <w:contextualSpacing/>
              <w:jc w:val="both"/>
              <w:rPr>
                <w:rFonts w:asciiTheme="minorHAnsi" w:hAnsiTheme="minorHAnsi" w:cs="Calibri"/>
                <w:sz w:val="20"/>
                <w:szCs w:val="20"/>
                <w:lang w:eastAsia="es-BO"/>
              </w:rPr>
            </w:pPr>
          </w:p>
          <w:p w14:paraId="697257B7" w14:textId="39971283" w:rsidR="003F0832" w:rsidRPr="00FB2623" w:rsidRDefault="003445A6" w:rsidP="003F0832">
            <w:pPr>
              <w:contextualSpacing/>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 xml:space="preserve">Los respaldos de la experiencia general y específica podrán ser cualquiera de los mencionados a continuación, los mismos deberán reflejar el </w:t>
            </w:r>
            <w:r w:rsidRPr="00FB2623">
              <w:rPr>
                <w:rFonts w:asciiTheme="minorHAnsi" w:hAnsiTheme="minorHAnsi" w:cs="Calibri"/>
                <w:b/>
                <w:sz w:val="20"/>
                <w:szCs w:val="20"/>
                <w:lang w:val="es-BO" w:eastAsia="es-BO"/>
              </w:rPr>
              <w:t>monto ejecutado</w:t>
            </w:r>
            <w:r w:rsidRPr="00FB2623">
              <w:rPr>
                <w:rFonts w:asciiTheme="minorHAnsi" w:hAnsiTheme="minorHAnsi" w:cs="Calibri"/>
                <w:sz w:val="20"/>
                <w:szCs w:val="20"/>
                <w:lang w:val="es-BO" w:eastAsia="es-BO"/>
              </w:rPr>
              <w:t>:</w:t>
            </w:r>
          </w:p>
          <w:p w14:paraId="629BFDCA" w14:textId="77777777" w:rsidR="003F0832" w:rsidRPr="00FB2623" w:rsidRDefault="003F0832" w:rsidP="003F0832">
            <w:pPr>
              <w:numPr>
                <w:ilvl w:val="0"/>
                <w:numId w:val="22"/>
              </w:numPr>
              <w:ind w:left="284" w:hanging="284"/>
              <w:contextualSpacing/>
              <w:jc w:val="both"/>
              <w:rPr>
                <w:rFonts w:asciiTheme="minorHAnsi" w:hAnsiTheme="minorHAnsi" w:cs="Calibri"/>
                <w:bCs/>
                <w:sz w:val="20"/>
                <w:szCs w:val="20"/>
                <w:lang w:eastAsia="es-BO"/>
              </w:rPr>
            </w:pPr>
            <w:r w:rsidRPr="00FB2623">
              <w:rPr>
                <w:rFonts w:asciiTheme="minorHAnsi" w:hAnsiTheme="minorHAnsi" w:cs="Calibri"/>
                <w:sz w:val="20"/>
                <w:szCs w:val="20"/>
                <w:lang w:val="es-BO" w:eastAsia="es-BO"/>
              </w:rPr>
              <w:t xml:space="preserve">Acta o </w:t>
            </w:r>
            <w:r w:rsidRPr="00FB2623">
              <w:rPr>
                <w:rFonts w:asciiTheme="minorHAnsi" w:hAnsiTheme="minorHAnsi" w:cs="Calibri"/>
                <w:bCs/>
                <w:sz w:val="20"/>
                <w:szCs w:val="20"/>
                <w:lang w:eastAsia="es-BO"/>
              </w:rPr>
              <w:t>Documento</w:t>
            </w:r>
            <w:r w:rsidRPr="00FB2623">
              <w:rPr>
                <w:rFonts w:asciiTheme="minorHAnsi" w:hAnsiTheme="minorHAnsi" w:cs="Calibri"/>
                <w:sz w:val="20"/>
                <w:szCs w:val="20"/>
                <w:lang w:val="es-BO" w:eastAsia="es-BO"/>
              </w:rPr>
              <w:t xml:space="preserve"> de Entrega Definitiva.</w:t>
            </w:r>
          </w:p>
          <w:p w14:paraId="15642752" w14:textId="77777777" w:rsidR="003F0832" w:rsidRPr="00FB2623" w:rsidRDefault="003F0832" w:rsidP="003F0832">
            <w:pPr>
              <w:numPr>
                <w:ilvl w:val="0"/>
                <w:numId w:val="22"/>
              </w:numPr>
              <w:ind w:left="284" w:hanging="284"/>
              <w:contextualSpacing/>
              <w:jc w:val="both"/>
              <w:rPr>
                <w:rFonts w:asciiTheme="minorHAnsi" w:hAnsiTheme="minorHAnsi" w:cs="Calibri"/>
                <w:bCs/>
                <w:sz w:val="20"/>
                <w:szCs w:val="20"/>
                <w:lang w:eastAsia="es-BO"/>
              </w:rPr>
            </w:pPr>
            <w:r w:rsidRPr="00FB2623">
              <w:rPr>
                <w:rFonts w:asciiTheme="minorHAnsi" w:hAnsiTheme="minorHAnsi" w:cs="Calibri"/>
                <w:sz w:val="20"/>
                <w:szCs w:val="20"/>
                <w:lang w:val="es-BO" w:eastAsia="es-BO"/>
              </w:rPr>
              <w:t xml:space="preserve">Acta o </w:t>
            </w:r>
            <w:r w:rsidRPr="00FB2623">
              <w:rPr>
                <w:rFonts w:asciiTheme="minorHAnsi" w:hAnsiTheme="minorHAnsi" w:cs="Calibri"/>
                <w:bCs/>
                <w:sz w:val="20"/>
                <w:szCs w:val="20"/>
                <w:lang w:eastAsia="es-BO"/>
              </w:rPr>
              <w:t>Documento de Recepción Definitiva.</w:t>
            </w:r>
          </w:p>
          <w:p w14:paraId="3E452EB6" w14:textId="77777777" w:rsidR="003F0832" w:rsidRPr="00FB2623" w:rsidRDefault="003F0832" w:rsidP="003F0832">
            <w:pPr>
              <w:numPr>
                <w:ilvl w:val="0"/>
                <w:numId w:val="22"/>
              </w:numPr>
              <w:ind w:left="284" w:hanging="284"/>
              <w:contextualSpacing/>
              <w:jc w:val="both"/>
              <w:rPr>
                <w:rFonts w:asciiTheme="minorHAnsi" w:hAnsiTheme="minorHAnsi" w:cs="Calibri"/>
                <w:bCs/>
                <w:sz w:val="20"/>
                <w:szCs w:val="20"/>
                <w:lang w:eastAsia="es-BO"/>
              </w:rPr>
            </w:pPr>
            <w:r w:rsidRPr="00FB2623">
              <w:rPr>
                <w:rFonts w:asciiTheme="minorHAnsi" w:hAnsiTheme="minorHAnsi" w:cs="Calibri"/>
                <w:bCs/>
                <w:sz w:val="20"/>
                <w:szCs w:val="20"/>
                <w:lang w:eastAsia="es-BO"/>
              </w:rPr>
              <w:t>Acta o Documento de Conformidad de Obra.</w:t>
            </w:r>
          </w:p>
          <w:p w14:paraId="7F1DBF40" w14:textId="77777777" w:rsidR="003F0832" w:rsidRPr="00FB2623" w:rsidRDefault="003F0832" w:rsidP="003F0832">
            <w:pPr>
              <w:numPr>
                <w:ilvl w:val="0"/>
                <w:numId w:val="22"/>
              </w:numPr>
              <w:ind w:left="284" w:hanging="284"/>
              <w:contextualSpacing/>
              <w:jc w:val="both"/>
              <w:rPr>
                <w:rFonts w:asciiTheme="minorHAnsi" w:hAnsiTheme="minorHAnsi" w:cs="Calibri"/>
                <w:bCs/>
                <w:sz w:val="20"/>
                <w:szCs w:val="20"/>
                <w:lang w:eastAsia="es-BO"/>
              </w:rPr>
            </w:pPr>
            <w:r w:rsidRPr="00FB2623">
              <w:rPr>
                <w:rFonts w:asciiTheme="minorHAnsi" w:hAnsiTheme="minorHAnsi" w:cs="Calibri"/>
                <w:bCs/>
                <w:sz w:val="20"/>
                <w:szCs w:val="20"/>
                <w:lang w:eastAsia="es-BO"/>
              </w:rPr>
              <w:t>Acta o Documento de Conclusión de Obra.</w:t>
            </w:r>
          </w:p>
          <w:p w14:paraId="333EF0DD" w14:textId="77777777" w:rsidR="003F0832" w:rsidRPr="00FB2623" w:rsidRDefault="003F0832" w:rsidP="003F0832">
            <w:pPr>
              <w:numPr>
                <w:ilvl w:val="0"/>
                <w:numId w:val="22"/>
              </w:numPr>
              <w:ind w:left="284" w:hanging="284"/>
              <w:contextualSpacing/>
              <w:jc w:val="both"/>
              <w:rPr>
                <w:rFonts w:asciiTheme="minorHAnsi" w:hAnsiTheme="minorHAnsi" w:cs="Calibri"/>
                <w:bCs/>
                <w:sz w:val="20"/>
                <w:szCs w:val="20"/>
                <w:lang w:eastAsia="es-BO"/>
              </w:rPr>
            </w:pPr>
            <w:r w:rsidRPr="00FB2623">
              <w:rPr>
                <w:rFonts w:asciiTheme="minorHAnsi" w:hAnsiTheme="minorHAnsi" w:cs="Calibri"/>
                <w:bCs/>
                <w:sz w:val="20"/>
                <w:szCs w:val="20"/>
                <w:lang w:eastAsia="es-BO"/>
              </w:rPr>
              <w:t>Contrato acompañado</w:t>
            </w:r>
            <w:r w:rsidRPr="00FB2623">
              <w:rPr>
                <w:rFonts w:asciiTheme="minorHAnsi" w:hAnsiTheme="minorHAnsi" w:cs="Calibri"/>
                <w:sz w:val="20"/>
                <w:szCs w:val="20"/>
                <w:lang w:val="es-BO" w:eastAsia="es-BO"/>
              </w:rPr>
              <w:t xml:space="preserve"> de documento que certifique la conclusión del mismo</w:t>
            </w:r>
            <w:r w:rsidRPr="00FB2623">
              <w:rPr>
                <w:rFonts w:asciiTheme="minorHAnsi" w:hAnsiTheme="minorHAnsi" w:cs="Calibri"/>
                <w:sz w:val="20"/>
                <w:szCs w:val="20"/>
                <w:lang w:eastAsia="es-BO"/>
              </w:rPr>
              <w:t>.</w:t>
            </w:r>
          </w:p>
          <w:p w14:paraId="10AB1672" w14:textId="77777777" w:rsidR="003F0832" w:rsidRPr="00FB2623" w:rsidRDefault="003F0832" w:rsidP="003F0832">
            <w:pPr>
              <w:contextualSpacing/>
              <w:jc w:val="both"/>
              <w:rPr>
                <w:rFonts w:asciiTheme="minorHAnsi" w:hAnsiTheme="minorHAnsi" w:cs="Calibri"/>
                <w:bCs/>
                <w:sz w:val="20"/>
                <w:szCs w:val="20"/>
                <w:lang w:eastAsia="es-BO"/>
              </w:rPr>
            </w:pPr>
          </w:p>
          <w:p w14:paraId="0E88C3D2" w14:textId="77777777" w:rsidR="003F0832" w:rsidRPr="00FB2623" w:rsidRDefault="003F0832" w:rsidP="003F0832">
            <w:pPr>
              <w:contextualSpacing/>
              <w:jc w:val="both"/>
              <w:rPr>
                <w:rFonts w:asciiTheme="minorHAnsi" w:hAnsiTheme="minorHAnsi" w:cs="Calibri"/>
                <w:bCs/>
                <w:sz w:val="20"/>
                <w:szCs w:val="20"/>
                <w:lang w:eastAsia="es-BO"/>
              </w:rPr>
            </w:pPr>
            <w:r w:rsidRPr="00FB2623">
              <w:rPr>
                <w:rFonts w:asciiTheme="minorHAnsi" w:hAnsiTheme="minorHAnsi" w:cs="Calibri"/>
                <w:bCs/>
                <w:sz w:val="20"/>
                <w:szCs w:val="20"/>
                <w:lang w:eastAsia="es-BO"/>
              </w:rPr>
              <w:t>Si la documentación presentada como respaldo de la experiencia, sea por subcontratos, ésta será tomada en cuenta únicamente si fue reconocida y emitida, por una Autoridad competente de la Entidad o Empresa propietaria de la Obra.</w:t>
            </w:r>
          </w:p>
          <w:p w14:paraId="2FCD0FCE" w14:textId="77777777" w:rsidR="003F0832" w:rsidRPr="00FB2623" w:rsidRDefault="003F0832" w:rsidP="003F0832">
            <w:pPr>
              <w:contextualSpacing/>
              <w:jc w:val="both"/>
              <w:rPr>
                <w:rFonts w:asciiTheme="minorHAnsi" w:hAnsiTheme="minorHAnsi" w:cs="Calibri"/>
                <w:bCs/>
                <w:sz w:val="20"/>
                <w:szCs w:val="20"/>
                <w:lang w:eastAsia="es-BO"/>
              </w:rPr>
            </w:pPr>
          </w:p>
          <w:p w14:paraId="68E4145F" w14:textId="77777777" w:rsidR="003F0832" w:rsidRPr="00FB2623" w:rsidRDefault="003F0832" w:rsidP="003F0832">
            <w:pPr>
              <w:contextualSpacing/>
              <w:jc w:val="both"/>
              <w:rPr>
                <w:rFonts w:asciiTheme="minorHAnsi" w:hAnsiTheme="minorHAnsi" w:cs="Calibri"/>
                <w:sz w:val="20"/>
                <w:szCs w:val="20"/>
              </w:rPr>
            </w:pPr>
            <w:r w:rsidRPr="00FB2623">
              <w:rPr>
                <w:rFonts w:asciiTheme="minorHAnsi" w:hAnsiTheme="minorHAnsi" w:cs="Calibri"/>
                <w:sz w:val="20"/>
                <w:szCs w:val="20"/>
                <w:lang w:val="es-BO" w:eastAsia="es-BO"/>
              </w:rPr>
              <w:t xml:space="preserve">Cuando los respaldos citados no contemplen toda la información requerida, YPFB podrá solicitar documentos </w:t>
            </w:r>
            <w:r w:rsidRPr="00FB2623">
              <w:rPr>
                <w:rFonts w:asciiTheme="minorHAnsi" w:hAnsiTheme="minorHAnsi" w:cs="Calibri"/>
                <w:b/>
                <w:sz w:val="20"/>
                <w:szCs w:val="20"/>
                <w:lang w:val="es-BO" w:eastAsia="es-BO"/>
              </w:rPr>
              <w:t>adicionales</w:t>
            </w:r>
            <w:r w:rsidRPr="00FB2623">
              <w:rPr>
                <w:rFonts w:asciiTheme="minorHAnsi" w:hAnsiTheme="minorHAnsi" w:cs="Calibri"/>
                <w:sz w:val="20"/>
                <w:szCs w:val="20"/>
                <w:lang w:val="es-BO" w:eastAsia="es-BO"/>
              </w:rPr>
              <w:t xml:space="preserve"> a los citados, donde se evidencie y/o complemente la información requerida.</w:t>
            </w:r>
            <w:r w:rsidRPr="00FB2623">
              <w:rPr>
                <w:rFonts w:asciiTheme="minorHAnsi" w:hAnsiTheme="minorHAnsi" w:cs="Calibri"/>
                <w:bCs/>
                <w:sz w:val="20"/>
                <w:szCs w:val="20"/>
                <w:lang w:eastAsia="es-BO"/>
              </w:rPr>
              <w:t xml:space="preserve">   En cualquier momento durante el periodo de evaluación, YPFB se reserva el derecho de solicitar y verificar la autenticidad de la documentación presentada</w:t>
            </w:r>
            <w:r w:rsidRPr="00FB2623">
              <w:rPr>
                <w:rFonts w:asciiTheme="minorHAnsi" w:hAnsiTheme="minorHAnsi" w:cs="Calibri"/>
                <w:sz w:val="20"/>
                <w:szCs w:val="20"/>
              </w:rPr>
              <w:t>.</w:t>
            </w:r>
          </w:p>
          <w:p w14:paraId="0307D94C" w14:textId="77777777" w:rsidR="003445A6" w:rsidRPr="00FB2623" w:rsidRDefault="003445A6" w:rsidP="00AF3FDD">
            <w:pPr>
              <w:spacing w:after="200" w:line="276" w:lineRule="auto"/>
              <w:contextualSpacing/>
              <w:jc w:val="both"/>
              <w:rPr>
                <w:rFonts w:asciiTheme="minorHAnsi" w:hAnsiTheme="minorHAnsi" w:cs="Calibri"/>
                <w:sz w:val="20"/>
                <w:szCs w:val="20"/>
                <w:lang w:eastAsia="es-BO"/>
              </w:rPr>
            </w:pPr>
          </w:p>
          <w:p w14:paraId="6B9E5FB3" w14:textId="769FF84B" w:rsidR="00DF61FB" w:rsidRPr="00FB2623" w:rsidRDefault="003F0832" w:rsidP="00DF61FB">
            <w:pPr>
              <w:contextualSpacing/>
              <w:jc w:val="both"/>
              <w:rPr>
                <w:rFonts w:asciiTheme="minorHAnsi" w:hAnsiTheme="minorHAnsi" w:cs="Calibri"/>
                <w:b/>
                <w:bCs/>
                <w:sz w:val="20"/>
                <w:szCs w:val="20"/>
              </w:rPr>
            </w:pPr>
            <w:r w:rsidRPr="00FB2623">
              <w:rPr>
                <w:rFonts w:asciiTheme="minorHAnsi" w:hAnsiTheme="minorHAnsi" w:cs="Calibri"/>
                <w:b/>
                <w:bCs/>
                <w:sz w:val="20"/>
                <w:szCs w:val="20"/>
              </w:rPr>
              <w:t>OBRAS</w:t>
            </w:r>
            <w:r w:rsidR="00DF61FB" w:rsidRPr="00FB2623">
              <w:rPr>
                <w:rFonts w:asciiTheme="minorHAnsi" w:hAnsiTheme="minorHAnsi" w:cs="Calibri"/>
                <w:b/>
                <w:bCs/>
                <w:sz w:val="20"/>
                <w:szCs w:val="20"/>
              </w:rPr>
              <w:t xml:space="preserve"> SIMILARES</w:t>
            </w:r>
          </w:p>
          <w:p w14:paraId="35CA412D" w14:textId="501980A1" w:rsidR="00DF61FB" w:rsidRPr="00FB2623" w:rsidRDefault="00DF61FB" w:rsidP="00DF61FB">
            <w:pPr>
              <w:spacing w:line="220" w:lineRule="atLeast"/>
              <w:contextualSpacing/>
              <w:jc w:val="both"/>
              <w:rPr>
                <w:rFonts w:asciiTheme="minorHAnsi" w:hAnsiTheme="minorHAnsi" w:cs="Vijaya"/>
                <w:sz w:val="20"/>
                <w:szCs w:val="20"/>
                <w:lang w:val="es-BO" w:eastAsia="es-BO"/>
              </w:rPr>
            </w:pPr>
            <w:r w:rsidRPr="00FB2623">
              <w:rPr>
                <w:rFonts w:asciiTheme="minorHAnsi" w:hAnsiTheme="minorHAnsi" w:cs="Vijaya"/>
                <w:sz w:val="20"/>
                <w:szCs w:val="20"/>
                <w:lang w:val="es-BO" w:eastAsia="es-BO"/>
              </w:rPr>
              <w:t xml:space="preserve">Se consideran como </w:t>
            </w:r>
            <w:r w:rsidR="003F0832" w:rsidRPr="00FB2623">
              <w:rPr>
                <w:rFonts w:asciiTheme="minorHAnsi" w:hAnsiTheme="minorHAnsi" w:cs="Vijaya"/>
                <w:sz w:val="20"/>
                <w:szCs w:val="20"/>
                <w:lang w:val="es-BO" w:eastAsia="es-BO"/>
              </w:rPr>
              <w:t>obras</w:t>
            </w:r>
            <w:r w:rsidRPr="00FB2623">
              <w:rPr>
                <w:rFonts w:asciiTheme="minorHAnsi" w:hAnsiTheme="minorHAnsi" w:cs="Vijaya"/>
                <w:sz w:val="20"/>
                <w:szCs w:val="20"/>
                <w:lang w:val="es-BO" w:eastAsia="es-BO"/>
              </w:rPr>
              <w:t xml:space="preserve"> similares aquellas en las cuales la empresa proponente haya realizado cualquiera de los siguientes trabajos:</w:t>
            </w:r>
          </w:p>
          <w:p w14:paraId="2B332B99" w14:textId="77777777" w:rsidR="00DF61FB" w:rsidRPr="00FB2623" w:rsidRDefault="00DF61FB" w:rsidP="00DF61FB">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construcción de red secundaria.</w:t>
            </w:r>
          </w:p>
          <w:p w14:paraId="651C54A9" w14:textId="77777777" w:rsidR="00DF61FB" w:rsidRPr="00FB2623" w:rsidRDefault="00DF61FB" w:rsidP="00DF61FB">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señalización de red primaria y/o secundaria.</w:t>
            </w:r>
          </w:p>
          <w:p w14:paraId="0AE8CD8F" w14:textId="77777777" w:rsidR="00DF61FB" w:rsidRPr="00FB2623" w:rsidRDefault="00DF61FB" w:rsidP="00DF61FB">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construcción de acometidas para gas natural.</w:t>
            </w:r>
          </w:p>
          <w:p w14:paraId="6D1D5BA7" w14:textId="77777777" w:rsidR="00DF61FB" w:rsidRPr="00FB2623" w:rsidRDefault="00DF61FB" w:rsidP="00DF61FB">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construcción de red agua potable y/o alcantarillado sanitario.</w:t>
            </w:r>
          </w:p>
          <w:p w14:paraId="7D68826B" w14:textId="77777777" w:rsidR="00DF61FB" w:rsidRPr="00FB2623" w:rsidRDefault="00DF61FB" w:rsidP="003445A6">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señalización de la red de agua potable y/o alcantarillado sanitario.</w:t>
            </w:r>
          </w:p>
          <w:p w14:paraId="569A2650" w14:textId="4611F9DE" w:rsidR="003F0832" w:rsidRPr="00FB2623" w:rsidRDefault="003F0832" w:rsidP="003F0832">
            <w:p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 xml:space="preserve"> </w:t>
            </w:r>
          </w:p>
        </w:tc>
      </w:tr>
      <w:tr w:rsidR="0083603F" w:rsidRPr="00FB2623" w14:paraId="237630BE" w14:textId="77777777" w:rsidTr="00DB71EA">
        <w:trPr>
          <w:trHeight w:val="340"/>
        </w:trPr>
        <w:tc>
          <w:tcPr>
            <w:tcW w:w="5000" w:type="pct"/>
            <w:shd w:val="clear" w:color="auto" w:fill="BDD6EE" w:themeFill="accent1" w:themeFillTint="66"/>
            <w:vAlign w:val="center"/>
          </w:tcPr>
          <w:p w14:paraId="49E9A545" w14:textId="77777777" w:rsidR="0083603F" w:rsidRPr="00FB2623" w:rsidRDefault="0083603F" w:rsidP="003445A6">
            <w:pPr>
              <w:pStyle w:val="Prrafodelista"/>
              <w:numPr>
                <w:ilvl w:val="1"/>
                <w:numId w:val="2"/>
              </w:numPr>
              <w:ind w:left="454" w:hanging="454"/>
              <w:rPr>
                <w:rFonts w:asciiTheme="minorHAnsi" w:hAnsiTheme="minorHAnsi" w:cs="Calibri"/>
                <w:b/>
                <w:bCs/>
                <w:sz w:val="20"/>
                <w:szCs w:val="20"/>
              </w:rPr>
            </w:pPr>
            <w:r w:rsidRPr="00FB2623">
              <w:rPr>
                <w:rFonts w:asciiTheme="minorHAnsi" w:hAnsiTheme="minorHAnsi" w:cs="Calibri"/>
                <w:b/>
                <w:bCs/>
                <w:sz w:val="20"/>
                <w:szCs w:val="20"/>
              </w:rPr>
              <w:lastRenderedPageBreak/>
              <w:t>EXPERIENCIA DEL PERSONAL CLAVE</w:t>
            </w:r>
          </w:p>
        </w:tc>
      </w:tr>
      <w:tr w:rsidR="0083603F" w:rsidRPr="00FB2623" w14:paraId="6DF221B2" w14:textId="77777777" w:rsidTr="003C1F93">
        <w:trPr>
          <w:trHeight w:val="340"/>
        </w:trPr>
        <w:tc>
          <w:tcPr>
            <w:tcW w:w="5000" w:type="pct"/>
            <w:shd w:val="clear" w:color="auto" w:fill="auto"/>
            <w:vAlign w:val="center"/>
          </w:tcPr>
          <w:p w14:paraId="0838B95A" w14:textId="77777777" w:rsidR="0083603F" w:rsidRPr="00FB2623" w:rsidRDefault="0083603F" w:rsidP="00AF3FDD">
            <w:pPr>
              <w:rPr>
                <w:rFonts w:asciiTheme="minorHAnsi" w:hAnsiTheme="minorHAnsi" w:cs="Calibri"/>
                <w:sz w:val="20"/>
                <w:szCs w:val="20"/>
              </w:rPr>
            </w:pP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28" w:type="dxa"/>
                <w:right w:w="28" w:type="dxa"/>
              </w:tblCellMar>
              <w:tblLook w:val="01E0" w:firstRow="1" w:lastRow="1" w:firstColumn="1" w:lastColumn="1" w:noHBand="0" w:noVBand="0"/>
            </w:tblPr>
            <w:tblGrid>
              <w:gridCol w:w="304"/>
              <w:gridCol w:w="3681"/>
              <w:gridCol w:w="1993"/>
              <w:gridCol w:w="1993"/>
              <w:gridCol w:w="1993"/>
            </w:tblGrid>
            <w:tr w:rsidR="0083603F" w:rsidRPr="00FB2623" w14:paraId="384845F1" w14:textId="77777777" w:rsidTr="003F0832">
              <w:trPr>
                <w:trHeight w:val="227"/>
                <w:jc w:val="center"/>
              </w:trPr>
              <w:tc>
                <w:tcPr>
                  <w:tcW w:w="152" w:type="pct"/>
                  <w:shd w:val="clear" w:color="auto" w:fill="F2F2F2"/>
                  <w:tcMar>
                    <w:left w:w="0" w:type="dxa"/>
                    <w:right w:w="0" w:type="dxa"/>
                  </w:tcMar>
                  <w:vAlign w:val="center"/>
                </w:tcPr>
                <w:p w14:paraId="5782DC64" w14:textId="77777777" w:rsidR="0083603F" w:rsidRPr="00FB2623" w:rsidRDefault="0083603F" w:rsidP="00AF3FDD">
                  <w:pPr>
                    <w:jc w:val="center"/>
                    <w:rPr>
                      <w:rFonts w:asciiTheme="minorHAnsi" w:hAnsiTheme="minorHAnsi" w:cs="Calibri"/>
                      <w:b/>
                      <w:sz w:val="20"/>
                      <w:szCs w:val="20"/>
                      <w:lang w:val="es-BO"/>
                    </w:rPr>
                  </w:pPr>
                  <w:r w:rsidRPr="00FB2623">
                    <w:rPr>
                      <w:rFonts w:asciiTheme="minorHAnsi" w:hAnsiTheme="minorHAnsi" w:cs="Calibri"/>
                      <w:b/>
                      <w:sz w:val="20"/>
                      <w:szCs w:val="20"/>
                      <w:lang w:val="es-BO"/>
                    </w:rPr>
                    <w:t>N°</w:t>
                  </w:r>
                </w:p>
              </w:tc>
              <w:tc>
                <w:tcPr>
                  <w:tcW w:w="1847" w:type="pct"/>
                  <w:shd w:val="clear" w:color="auto" w:fill="F2F2F2"/>
                  <w:vAlign w:val="center"/>
                </w:tcPr>
                <w:p w14:paraId="524DCCF5" w14:textId="77777777" w:rsidR="0083603F" w:rsidRPr="00FB2623" w:rsidRDefault="0083603F" w:rsidP="00AF3FDD">
                  <w:pPr>
                    <w:jc w:val="center"/>
                    <w:rPr>
                      <w:rFonts w:asciiTheme="minorHAnsi" w:hAnsiTheme="minorHAnsi" w:cs="Calibri"/>
                      <w:b/>
                      <w:sz w:val="20"/>
                      <w:szCs w:val="20"/>
                      <w:lang w:val="es-BO"/>
                    </w:rPr>
                  </w:pPr>
                  <w:r w:rsidRPr="00FB2623">
                    <w:rPr>
                      <w:rFonts w:asciiTheme="minorHAnsi" w:hAnsiTheme="minorHAnsi" w:cs="Calibri"/>
                      <w:b/>
                      <w:sz w:val="20"/>
                      <w:szCs w:val="20"/>
                      <w:lang w:val="es-BO"/>
                    </w:rPr>
                    <w:t>FORMACIÓN</w:t>
                  </w:r>
                </w:p>
              </w:tc>
              <w:tc>
                <w:tcPr>
                  <w:tcW w:w="1000" w:type="pct"/>
                  <w:shd w:val="clear" w:color="auto" w:fill="F2F2F2"/>
                  <w:vAlign w:val="center"/>
                </w:tcPr>
                <w:p w14:paraId="0DBCAAAC" w14:textId="77777777" w:rsidR="0083603F" w:rsidRPr="00FB2623" w:rsidRDefault="0083603F" w:rsidP="00AF3FDD">
                  <w:pPr>
                    <w:jc w:val="center"/>
                    <w:rPr>
                      <w:rFonts w:asciiTheme="minorHAnsi" w:hAnsiTheme="minorHAnsi" w:cs="Calibri"/>
                      <w:b/>
                      <w:sz w:val="20"/>
                      <w:szCs w:val="20"/>
                      <w:lang w:val="es-BO"/>
                    </w:rPr>
                  </w:pPr>
                  <w:r w:rsidRPr="00FB2623">
                    <w:rPr>
                      <w:rFonts w:asciiTheme="minorHAnsi" w:hAnsiTheme="minorHAnsi" w:cs="Calibri"/>
                      <w:b/>
                      <w:sz w:val="20"/>
                      <w:szCs w:val="20"/>
                      <w:lang w:val="es-BO"/>
                    </w:rPr>
                    <w:t>CARGO A DESEMPEÑAR</w:t>
                  </w:r>
                </w:p>
              </w:tc>
              <w:tc>
                <w:tcPr>
                  <w:tcW w:w="1000" w:type="pct"/>
                  <w:shd w:val="clear" w:color="auto" w:fill="F2F2F2"/>
                  <w:vAlign w:val="center"/>
                </w:tcPr>
                <w:p w14:paraId="19EC4FE5" w14:textId="77777777" w:rsidR="0083603F" w:rsidRPr="00FB2623" w:rsidRDefault="0083603F" w:rsidP="00AF3FDD">
                  <w:pPr>
                    <w:jc w:val="center"/>
                    <w:rPr>
                      <w:rFonts w:asciiTheme="minorHAnsi" w:hAnsiTheme="minorHAnsi" w:cs="Calibri"/>
                      <w:b/>
                      <w:sz w:val="20"/>
                      <w:szCs w:val="20"/>
                      <w:lang w:val="es-BO"/>
                    </w:rPr>
                  </w:pPr>
                  <w:r w:rsidRPr="00FB2623">
                    <w:rPr>
                      <w:rFonts w:asciiTheme="minorHAnsi" w:hAnsiTheme="minorHAnsi" w:cs="Calibri"/>
                      <w:b/>
                      <w:sz w:val="20"/>
                      <w:szCs w:val="20"/>
                      <w:lang w:val="es-BO"/>
                    </w:rPr>
                    <w:t>CARGO SIMILAR (*)</w:t>
                  </w:r>
                </w:p>
              </w:tc>
              <w:tc>
                <w:tcPr>
                  <w:tcW w:w="1000" w:type="pct"/>
                  <w:shd w:val="clear" w:color="auto" w:fill="F2F2F2"/>
                  <w:vAlign w:val="center"/>
                </w:tcPr>
                <w:p w14:paraId="19C1BBA4" w14:textId="77777777" w:rsidR="0083603F" w:rsidRPr="00FB2623" w:rsidRDefault="0083603F" w:rsidP="00AF3FDD">
                  <w:pPr>
                    <w:jc w:val="center"/>
                    <w:rPr>
                      <w:rFonts w:asciiTheme="minorHAnsi" w:hAnsiTheme="minorHAnsi" w:cs="Calibri"/>
                      <w:b/>
                      <w:sz w:val="20"/>
                      <w:szCs w:val="20"/>
                      <w:lang w:val="es-BO"/>
                    </w:rPr>
                  </w:pPr>
                  <w:r w:rsidRPr="00FB2623">
                    <w:rPr>
                      <w:rFonts w:asciiTheme="minorHAnsi" w:hAnsiTheme="minorHAnsi" w:cs="Calibri"/>
                      <w:b/>
                      <w:sz w:val="20"/>
                      <w:szCs w:val="20"/>
                      <w:lang w:val="es-BO"/>
                    </w:rPr>
                    <w:t>EXPERIENCIA</w:t>
                  </w:r>
                </w:p>
              </w:tc>
            </w:tr>
            <w:tr w:rsidR="00BE1D79" w:rsidRPr="00FB2623" w14:paraId="31C11E9E" w14:textId="77777777" w:rsidTr="003F0832">
              <w:trPr>
                <w:trHeight w:val="227"/>
                <w:jc w:val="center"/>
              </w:trPr>
              <w:tc>
                <w:tcPr>
                  <w:tcW w:w="152" w:type="pct"/>
                  <w:shd w:val="clear" w:color="auto" w:fill="auto"/>
                  <w:tcMar>
                    <w:left w:w="0" w:type="dxa"/>
                    <w:right w:w="0" w:type="dxa"/>
                  </w:tcMar>
                  <w:vAlign w:val="center"/>
                </w:tcPr>
                <w:p w14:paraId="47AFED57" w14:textId="77777777" w:rsidR="00BE1D79" w:rsidRPr="00FB2623" w:rsidRDefault="00BE1D79" w:rsidP="00BE1D79">
                  <w:pPr>
                    <w:jc w:val="center"/>
                    <w:rPr>
                      <w:rFonts w:asciiTheme="minorHAnsi" w:hAnsiTheme="minorHAnsi" w:cs="Calibri"/>
                      <w:sz w:val="20"/>
                      <w:szCs w:val="20"/>
                    </w:rPr>
                  </w:pPr>
                  <w:r w:rsidRPr="00FB2623">
                    <w:rPr>
                      <w:rFonts w:asciiTheme="minorHAnsi" w:hAnsiTheme="minorHAnsi" w:cs="Calibri"/>
                      <w:sz w:val="20"/>
                      <w:szCs w:val="20"/>
                    </w:rPr>
                    <w:t>1</w:t>
                  </w:r>
                </w:p>
              </w:tc>
              <w:tc>
                <w:tcPr>
                  <w:tcW w:w="1847" w:type="pct"/>
                  <w:shd w:val="clear" w:color="auto" w:fill="auto"/>
                </w:tcPr>
                <w:p w14:paraId="4A8DA4DC" w14:textId="64B459EA" w:rsidR="00BE1D79" w:rsidRPr="00FB2623" w:rsidRDefault="00BE1D79" w:rsidP="00BE1D79">
                  <w:pPr>
                    <w:spacing w:line="220" w:lineRule="exact"/>
                    <w:jc w:val="both"/>
                    <w:rPr>
                      <w:rFonts w:asciiTheme="minorHAnsi" w:eastAsia="Arial Unicode MS" w:hAnsiTheme="minorHAnsi" w:cs="Vijaya"/>
                      <w:bCs/>
                      <w:sz w:val="20"/>
                      <w:szCs w:val="20"/>
                    </w:rPr>
                  </w:pPr>
                  <w:r w:rsidRPr="00FB2623">
                    <w:rPr>
                      <w:rFonts w:asciiTheme="minorHAnsi" w:hAnsiTheme="minorHAnsi" w:cs="Vijaya"/>
                      <w:sz w:val="20"/>
                      <w:szCs w:val="20"/>
                    </w:rPr>
                    <w:t>Ingeniero Civil</w:t>
                  </w:r>
                  <w:r w:rsidR="00F05A23" w:rsidRPr="00FB2623">
                    <w:rPr>
                      <w:rFonts w:asciiTheme="minorHAnsi" w:hAnsiTheme="minorHAnsi" w:cs="Vijaya"/>
                      <w:sz w:val="20"/>
                      <w:szCs w:val="20"/>
                    </w:rPr>
                    <w:t>, ingeniero Mecánico, Ingeniero Petrolero, Arquitecto, Constructor civil, Ingeniero en construcciones y/o ramas afines a la ingeniería o de la construcción</w:t>
                  </w:r>
                  <w:r w:rsidRPr="00FB2623">
                    <w:rPr>
                      <w:rFonts w:asciiTheme="minorHAnsi" w:hAnsiTheme="minorHAnsi" w:cs="Vijaya"/>
                      <w:sz w:val="20"/>
                      <w:szCs w:val="20"/>
                    </w:rPr>
                    <w:t xml:space="preserve"> con </w:t>
                  </w:r>
                  <w:r w:rsidR="00F05A23" w:rsidRPr="00FB2623">
                    <w:rPr>
                      <w:rFonts w:asciiTheme="minorHAnsi" w:hAnsiTheme="minorHAnsi" w:cs="Vijaya"/>
                      <w:sz w:val="20"/>
                      <w:szCs w:val="20"/>
                    </w:rPr>
                    <w:t>título</w:t>
                  </w:r>
                  <w:r w:rsidRPr="00FB2623">
                    <w:rPr>
                      <w:rFonts w:asciiTheme="minorHAnsi" w:hAnsiTheme="minorHAnsi" w:cs="Vijaya"/>
                      <w:sz w:val="20"/>
                      <w:szCs w:val="20"/>
                    </w:rPr>
                    <w:t xml:space="preserve"> en </w:t>
                  </w:r>
                  <w:r w:rsidR="002D4596" w:rsidRPr="00FB2623">
                    <w:rPr>
                      <w:rFonts w:asciiTheme="minorHAnsi" w:hAnsiTheme="minorHAnsi" w:cs="Vijaya"/>
                      <w:sz w:val="20"/>
                      <w:szCs w:val="20"/>
                    </w:rPr>
                    <w:t>provisión</w:t>
                  </w:r>
                  <w:r w:rsidRPr="00FB2623">
                    <w:rPr>
                      <w:rFonts w:asciiTheme="minorHAnsi" w:hAnsiTheme="minorHAnsi" w:cs="Vijaya"/>
                      <w:sz w:val="20"/>
                      <w:szCs w:val="20"/>
                    </w:rPr>
                    <w:t xml:space="preserve"> nacional</w:t>
                  </w:r>
                </w:p>
              </w:tc>
              <w:tc>
                <w:tcPr>
                  <w:tcW w:w="1000" w:type="pct"/>
                  <w:shd w:val="clear" w:color="auto" w:fill="auto"/>
                </w:tcPr>
                <w:p w14:paraId="36FA6C5B" w14:textId="77777777" w:rsidR="00BE1D79" w:rsidRPr="00FB2623" w:rsidRDefault="00BE1D79" w:rsidP="00BE1D79">
                  <w:pPr>
                    <w:spacing w:line="220" w:lineRule="exact"/>
                    <w:jc w:val="center"/>
                    <w:rPr>
                      <w:rFonts w:asciiTheme="minorHAnsi" w:hAnsiTheme="minorHAnsi" w:cs="Vijaya"/>
                      <w:sz w:val="20"/>
                      <w:szCs w:val="20"/>
                    </w:rPr>
                  </w:pPr>
                </w:p>
                <w:p w14:paraId="0140D05D" w14:textId="77777777" w:rsidR="00BE1D79" w:rsidRPr="00FB2623" w:rsidRDefault="00BE1D79" w:rsidP="00176AFD">
                  <w:pPr>
                    <w:spacing w:line="220" w:lineRule="exact"/>
                    <w:jc w:val="center"/>
                    <w:rPr>
                      <w:rFonts w:asciiTheme="minorHAnsi" w:eastAsia="Arial Unicode MS" w:hAnsiTheme="minorHAnsi" w:cs="Vijaya"/>
                      <w:bCs/>
                      <w:sz w:val="20"/>
                      <w:szCs w:val="20"/>
                    </w:rPr>
                  </w:pPr>
                  <w:r w:rsidRPr="00FB2623">
                    <w:rPr>
                      <w:rFonts w:asciiTheme="minorHAnsi" w:hAnsiTheme="minorHAnsi" w:cs="Vijaya"/>
                      <w:sz w:val="20"/>
                      <w:szCs w:val="20"/>
                    </w:rPr>
                    <w:t>Residente de Obra</w:t>
                  </w:r>
                </w:p>
              </w:tc>
              <w:tc>
                <w:tcPr>
                  <w:tcW w:w="1000" w:type="pct"/>
                  <w:shd w:val="clear" w:color="auto" w:fill="auto"/>
                </w:tcPr>
                <w:p w14:paraId="2E862241" w14:textId="77777777" w:rsidR="00BE1D79" w:rsidRPr="00FB2623" w:rsidRDefault="00BE1D79" w:rsidP="00BE1D79">
                  <w:pPr>
                    <w:spacing w:line="220" w:lineRule="exact"/>
                    <w:rPr>
                      <w:rFonts w:asciiTheme="minorHAnsi" w:hAnsiTheme="minorHAnsi" w:cs="Vijaya"/>
                      <w:sz w:val="20"/>
                      <w:szCs w:val="20"/>
                    </w:rPr>
                  </w:pPr>
                  <w:r w:rsidRPr="00FB2623">
                    <w:rPr>
                      <w:rFonts w:asciiTheme="minorHAnsi" w:hAnsiTheme="minorHAnsi" w:cs="Vijaya"/>
                      <w:sz w:val="20"/>
                      <w:szCs w:val="20"/>
                    </w:rPr>
                    <w:t>-Superintendente de Obra.</w:t>
                  </w:r>
                </w:p>
                <w:p w14:paraId="6ADCE05E" w14:textId="77777777" w:rsidR="00BE1D79" w:rsidRPr="00FB2623" w:rsidRDefault="00BE1D79" w:rsidP="00BE1D79">
                  <w:pPr>
                    <w:spacing w:line="220" w:lineRule="exact"/>
                    <w:rPr>
                      <w:rFonts w:asciiTheme="minorHAnsi" w:hAnsiTheme="minorHAnsi" w:cs="Vijaya"/>
                      <w:sz w:val="20"/>
                      <w:szCs w:val="20"/>
                    </w:rPr>
                  </w:pPr>
                  <w:r w:rsidRPr="00FB2623">
                    <w:rPr>
                      <w:rFonts w:asciiTheme="minorHAnsi" w:hAnsiTheme="minorHAnsi" w:cs="Vijaya"/>
                      <w:sz w:val="20"/>
                      <w:szCs w:val="20"/>
                    </w:rPr>
                    <w:t>-Director de Obra.</w:t>
                  </w:r>
                </w:p>
                <w:p w14:paraId="369869CD" w14:textId="77777777" w:rsidR="00BE1D79" w:rsidRPr="00FB2623" w:rsidRDefault="00BE1D79" w:rsidP="00BE1D79">
                  <w:pPr>
                    <w:spacing w:line="220" w:lineRule="exact"/>
                    <w:rPr>
                      <w:rFonts w:asciiTheme="minorHAnsi" w:hAnsiTheme="minorHAnsi" w:cs="Vijaya"/>
                      <w:sz w:val="20"/>
                      <w:szCs w:val="20"/>
                    </w:rPr>
                  </w:pPr>
                  <w:r w:rsidRPr="00FB2623">
                    <w:rPr>
                      <w:rFonts w:asciiTheme="minorHAnsi" w:hAnsiTheme="minorHAnsi" w:cs="Vijaya"/>
                      <w:sz w:val="20"/>
                      <w:szCs w:val="20"/>
                    </w:rPr>
                    <w:t>-Residente de Obra.</w:t>
                  </w:r>
                </w:p>
                <w:p w14:paraId="101FB212" w14:textId="77777777" w:rsidR="00BE1D79" w:rsidRPr="00FB2623" w:rsidRDefault="00BE1D79" w:rsidP="00BE1D79">
                  <w:pPr>
                    <w:spacing w:line="220" w:lineRule="exact"/>
                    <w:rPr>
                      <w:rFonts w:asciiTheme="minorHAnsi" w:hAnsiTheme="minorHAnsi" w:cs="Vijaya"/>
                      <w:sz w:val="20"/>
                      <w:szCs w:val="20"/>
                    </w:rPr>
                  </w:pPr>
                  <w:r w:rsidRPr="00FB2623">
                    <w:rPr>
                      <w:rFonts w:asciiTheme="minorHAnsi" w:hAnsiTheme="minorHAnsi" w:cs="Vijaya"/>
                      <w:sz w:val="20"/>
                      <w:szCs w:val="20"/>
                    </w:rPr>
                    <w:t>-Supervisor de Obra.</w:t>
                  </w:r>
                </w:p>
                <w:p w14:paraId="38007E48" w14:textId="77777777" w:rsidR="00BE1D79" w:rsidRPr="00FB2623" w:rsidRDefault="00BE1D79" w:rsidP="00BE1D79">
                  <w:pPr>
                    <w:spacing w:line="220" w:lineRule="exact"/>
                    <w:jc w:val="both"/>
                    <w:rPr>
                      <w:rFonts w:asciiTheme="minorHAnsi" w:hAnsiTheme="minorHAnsi" w:cs="Vijaya"/>
                      <w:sz w:val="20"/>
                      <w:szCs w:val="20"/>
                    </w:rPr>
                  </w:pPr>
                  <w:r w:rsidRPr="00FB2623">
                    <w:rPr>
                      <w:rFonts w:asciiTheme="minorHAnsi" w:hAnsiTheme="minorHAnsi" w:cs="Vijaya"/>
                      <w:sz w:val="20"/>
                      <w:szCs w:val="20"/>
                    </w:rPr>
                    <w:t>-Fiscal de Obra</w:t>
                  </w:r>
                </w:p>
                <w:p w14:paraId="2AFF12CA" w14:textId="1F4A7422" w:rsidR="00F05A23" w:rsidRPr="00FB2623" w:rsidRDefault="00F05A23" w:rsidP="00BE1D79">
                  <w:pPr>
                    <w:spacing w:line="220" w:lineRule="exact"/>
                    <w:jc w:val="both"/>
                    <w:rPr>
                      <w:rFonts w:asciiTheme="minorHAnsi" w:eastAsia="Arial Unicode MS" w:hAnsiTheme="minorHAnsi" w:cs="Vijaya"/>
                      <w:bCs/>
                      <w:sz w:val="20"/>
                      <w:szCs w:val="20"/>
                    </w:rPr>
                  </w:pPr>
                  <w:r w:rsidRPr="00FB2623">
                    <w:rPr>
                      <w:rFonts w:asciiTheme="minorHAnsi" w:hAnsiTheme="minorHAnsi" w:cs="Vijaya"/>
                      <w:sz w:val="20"/>
                      <w:szCs w:val="20"/>
                    </w:rPr>
                    <w:t>-Fiscal de servicio.</w:t>
                  </w:r>
                </w:p>
              </w:tc>
              <w:tc>
                <w:tcPr>
                  <w:tcW w:w="1000" w:type="pct"/>
                </w:tcPr>
                <w:p w14:paraId="75EA64B5" w14:textId="77777777" w:rsidR="00BE1D79" w:rsidRPr="00FB2623" w:rsidRDefault="00F05A23" w:rsidP="00F05A23">
                  <w:pPr>
                    <w:spacing w:line="220" w:lineRule="exact"/>
                    <w:rPr>
                      <w:rFonts w:asciiTheme="minorHAnsi" w:hAnsiTheme="minorHAnsi" w:cs="Vijaya"/>
                      <w:sz w:val="20"/>
                      <w:szCs w:val="20"/>
                    </w:rPr>
                  </w:pPr>
                  <w:r w:rsidRPr="00FB2623">
                    <w:rPr>
                      <w:rFonts w:asciiTheme="minorHAnsi" w:hAnsiTheme="minorHAnsi" w:cs="Vijaya"/>
                      <w:sz w:val="20"/>
                      <w:szCs w:val="20"/>
                    </w:rPr>
                    <w:t>General: 2 Años</w:t>
                  </w:r>
                </w:p>
                <w:p w14:paraId="4EFF432E" w14:textId="52DE7B50" w:rsidR="00F05A23" w:rsidRPr="00FB2623" w:rsidRDefault="00F05A23" w:rsidP="00F05A23">
                  <w:pPr>
                    <w:spacing w:line="220" w:lineRule="exact"/>
                    <w:rPr>
                      <w:rFonts w:asciiTheme="minorHAnsi" w:eastAsia="Arial Unicode MS" w:hAnsiTheme="minorHAnsi" w:cs="Vijaya"/>
                      <w:bCs/>
                      <w:sz w:val="20"/>
                      <w:szCs w:val="20"/>
                    </w:rPr>
                  </w:pPr>
                  <w:r w:rsidRPr="00FB2623">
                    <w:rPr>
                      <w:rFonts w:asciiTheme="minorHAnsi" w:hAnsiTheme="minorHAnsi" w:cs="Vijaya"/>
                      <w:sz w:val="20"/>
                      <w:szCs w:val="20"/>
                    </w:rPr>
                    <w:t>Especifica: 1 año en cargos similares y obras similares a las especificaciones para la empresa</w:t>
                  </w:r>
                  <w:r w:rsidR="008B5ECB" w:rsidRPr="00FB2623">
                    <w:rPr>
                      <w:rFonts w:asciiTheme="minorHAnsi" w:hAnsiTheme="minorHAnsi" w:cs="Vijaya"/>
                      <w:sz w:val="20"/>
                      <w:szCs w:val="20"/>
                    </w:rPr>
                    <w:t>.</w:t>
                  </w:r>
                </w:p>
              </w:tc>
            </w:tr>
            <w:tr w:rsidR="00BE1D79" w:rsidRPr="00FB2623" w14:paraId="4C71A0D6" w14:textId="77777777" w:rsidTr="003F0832">
              <w:trPr>
                <w:trHeight w:val="227"/>
                <w:jc w:val="center"/>
              </w:trPr>
              <w:tc>
                <w:tcPr>
                  <w:tcW w:w="152" w:type="pct"/>
                  <w:shd w:val="clear" w:color="auto" w:fill="auto"/>
                  <w:tcMar>
                    <w:left w:w="0" w:type="dxa"/>
                    <w:right w:w="0" w:type="dxa"/>
                  </w:tcMar>
                  <w:vAlign w:val="center"/>
                </w:tcPr>
                <w:p w14:paraId="58C0643F" w14:textId="3C2679E0" w:rsidR="00BE1D79" w:rsidRPr="00FB2623" w:rsidRDefault="00BE1D79" w:rsidP="00BE1D79">
                  <w:pPr>
                    <w:jc w:val="center"/>
                    <w:rPr>
                      <w:rFonts w:asciiTheme="minorHAnsi" w:hAnsiTheme="minorHAnsi" w:cs="Calibri"/>
                      <w:sz w:val="20"/>
                      <w:szCs w:val="20"/>
                    </w:rPr>
                  </w:pPr>
                  <w:r w:rsidRPr="00FB2623">
                    <w:rPr>
                      <w:rFonts w:asciiTheme="minorHAnsi" w:hAnsiTheme="minorHAnsi" w:cs="Calibri"/>
                      <w:sz w:val="20"/>
                      <w:szCs w:val="20"/>
                    </w:rPr>
                    <w:t>2</w:t>
                  </w:r>
                </w:p>
              </w:tc>
              <w:tc>
                <w:tcPr>
                  <w:tcW w:w="1847" w:type="pct"/>
                  <w:shd w:val="clear" w:color="auto" w:fill="auto"/>
                </w:tcPr>
                <w:p w14:paraId="6D71841D" w14:textId="6815ACE7" w:rsidR="008B5ECB" w:rsidRPr="00FB2623" w:rsidRDefault="008B5ECB" w:rsidP="008B5ECB">
                  <w:pPr>
                    <w:spacing w:line="220" w:lineRule="exact"/>
                    <w:jc w:val="both"/>
                    <w:rPr>
                      <w:rFonts w:asciiTheme="minorHAnsi" w:hAnsiTheme="minorHAnsi" w:cs="Vijaya"/>
                      <w:sz w:val="20"/>
                      <w:szCs w:val="20"/>
                    </w:rPr>
                  </w:pPr>
                  <w:r w:rsidRPr="00FB2623">
                    <w:rPr>
                      <w:rFonts w:asciiTheme="minorHAnsi" w:hAnsiTheme="minorHAnsi" w:cs="Vijaya"/>
                      <w:sz w:val="20"/>
                      <w:szCs w:val="20"/>
                    </w:rPr>
                    <w:t xml:space="preserve">Profesional. Técnico o Bachiller con al menos un curso en el manejo de programas especializado en dibujo digital </w:t>
                  </w:r>
                </w:p>
                <w:p w14:paraId="40C86D76" w14:textId="473C91C2" w:rsidR="00BE1D79" w:rsidRPr="00FB2623" w:rsidRDefault="00BE1D79" w:rsidP="00176AFD">
                  <w:pPr>
                    <w:spacing w:line="220" w:lineRule="exact"/>
                    <w:jc w:val="both"/>
                    <w:rPr>
                      <w:rFonts w:asciiTheme="minorHAnsi" w:eastAsia="Arial Unicode MS" w:hAnsiTheme="minorHAnsi" w:cs="Vijaya"/>
                      <w:bCs/>
                      <w:sz w:val="20"/>
                      <w:szCs w:val="20"/>
                    </w:rPr>
                  </w:pPr>
                  <w:r w:rsidRPr="00FB2623">
                    <w:rPr>
                      <w:rFonts w:asciiTheme="minorHAnsi" w:hAnsiTheme="minorHAnsi" w:cs="Vijaya"/>
                      <w:sz w:val="20"/>
                      <w:szCs w:val="20"/>
                    </w:rPr>
                    <w:t xml:space="preserve">Curso </w:t>
                  </w:r>
                  <w:proofErr w:type="spellStart"/>
                  <w:r w:rsidRPr="00FB2623">
                    <w:rPr>
                      <w:rFonts w:asciiTheme="minorHAnsi" w:hAnsiTheme="minorHAnsi" w:cs="Vijaya"/>
                      <w:sz w:val="20"/>
                      <w:szCs w:val="20"/>
                    </w:rPr>
                    <w:t>AutoCad</w:t>
                  </w:r>
                  <w:proofErr w:type="spellEnd"/>
                  <w:r w:rsidRPr="00FB2623">
                    <w:rPr>
                      <w:rFonts w:asciiTheme="minorHAnsi" w:hAnsiTheme="minorHAnsi" w:cs="Vijaya"/>
                      <w:sz w:val="20"/>
                      <w:szCs w:val="20"/>
                    </w:rPr>
                    <w:t xml:space="preserve"> (Certificación)</w:t>
                  </w:r>
                </w:p>
              </w:tc>
              <w:tc>
                <w:tcPr>
                  <w:tcW w:w="1000" w:type="pct"/>
                  <w:shd w:val="clear" w:color="auto" w:fill="auto"/>
                </w:tcPr>
                <w:p w14:paraId="244085B5" w14:textId="77777777" w:rsidR="00BE1D79" w:rsidRPr="00FB2623" w:rsidRDefault="00BE1D79" w:rsidP="00BE1D79">
                  <w:pPr>
                    <w:spacing w:line="220" w:lineRule="exact"/>
                    <w:jc w:val="center"/>
                    <w:rPr>
                      <w:rFonts w:asciiTheme="minorHAnsi" w:hAnsiTheme="minorHAnsi" w:cs="Vijaya"/>
                      <w:sz w:val="20"/>
                      <w:szCs w:val="20"/>
                    </w:rPr>
                  </w:pPr>
                </w:p>
                <w:p w14:paraId="5A5630AB" w14:textId="027213E2" w:rsidR="00BE1D79" w:rsidRPr="00FB2623" w:rsidRDefault="008B5ECB" w:rsidP="00176AFD">
                  <w:pPr>
                    <w:spacing w:line="220" w:lineRule="exact"/>
                    <w:rPr>
                      <w:rFonts w:asciiTheme="minorHAnsi" w:eastAsia="Arial Unicode MS" w:hAnsiTheme="minorHAnsi" w:cs="Vijaya"/>
                      <w:bCs/>
                      <w:sz w:val="20"/>
                      <w:szCs w:val="20"/>
                    </w:rPr>
                  </w:pPr>
                  <w:r w:rsidRPr="00FB2623">
                    <w:rPr>
                      <w:rFonts w:asciiTheme="minorHAnsi" w:hAnsiTheme="minorHAnsi" w:cs="Vijaya"/>
                      <w:sz w:val="20"/>
                      <w:szCs w:val="20"/>
                    </w:rPr>
                    <w:t>Dibujante de planos As -</w:t>
                  </w:r>
                  <w:proofErr w:type="spellStart"/>
                  <w:r w:rsidRPr="00FB2623">
                    <w:rPr>
                      <w:rFonts w:asciiTheme="minorHAnsi" w:hAnsiTheme="minorHAnsi" w:cs="Vijaya"/>
                      <w:sz w:val="20"/>
                      <w:szCs w:val="20"/>
                    </w:rPr>
                    <w:t>built</w:t>
                  </w:r>
                  <w:proofErr w:type="spellEnd"/>
                </w:p>
              </w:tc>
              <w:tc>
                <w:tcPr>
                  <w:tcW w:w="1000" w:type="pct"/>
                  <w:shd w:val="clear" w:color="auto" w:fill="auto"/>
                </w:tcPr>
                <w:p w14:paraId="3795E7A3" w14:textId="77777777" w:rsidR="00BE1D79" w:rsidRPr="00FB2623" w:rsidRDefault="00BE1D79" w:rsidP="00BE1D79">
                  <w:pPr>
                    <w:pStyle w:val="Prrafodelista"/>
                    <w:numPr>
                      <w:ilvl w:val="0"/>
                      <w:numId w:val="3"/>
                    </w:numPr>
                    <w:spacing w:line="220" w:lineRule="exact"/>
                    <w:ind w:left="176" w:hanging="142"/>
                    <w:contextualSpacing/>
                    <w:jc w:val="both"/>
                    <w:rPr>
                      <w:rFonts w:asciiTheme="minorHAnsi" w:eastAsia="Arial Unicode MS" w:hAnsiTheme="minorHAnsi" w:cs="Vijaya"/>
                      <w:bCs/>
                      <w:sz w:val="20"/>
                      <w:szCs w:val="20"/>
                    </w:rPr>
                  </w:pPr>
                  <w:r w:rsidRPr="00FB2623">
                    <w:rPr>
                      <w:rFonts w:asciiTheme="minorHAnsi" w:hAnsiTheme="minorHAnsi" w:cs="Vijaya"/>
                      <w:sz w:val="20"/>
                      <w:szCs w:val="20"/>
                    </w:rPr>
                    <w:t>Dibujante</w:t>
                  </w:r>
                </w:p>
                <w:p w14:paraId="0CE4380D" w14:textId="77777777" w:rsidR="00BE1D79" w:rsidRPr="00FB2623" w:rsidRDefault="005F533E" w:rsidP="00BE1D79">
                  <w:pPr>
                    <w:pStyle w:val="Prrafodelista"/>
                    <w:numPr>
                      <w:ilvl w:val="0"/>
                      <w:numId w:val="3"/>
                    </w:numPr>
                    <w:spacing w:line="220" w:lineRule="exact"/>
                    <w:ind w:left="176" w:hanging="142"/>
                    <w:contextualSpacing/>
                    <w:jc w:val="both"/>
                    <w:rPr>
                      <w:rFonts w:asciiTheme="minorHAnsi" w:eastAsia="Arial Unicode MS" w:hAnsiTheme="minorHAnsi" w:cs="Vijaya"/>
                      <w:bCs/>
                      <w:sz w:val="20"/>
                      <w:szCs w:val="20"/>
                    </w:rPr>
                  </w:pPr>
                  <w:r w:rsidRPr="00FB2623">
                    <w:rPr>
                      <w:rFonts w:asciiTheme="minorHAnsi" w:hAnsiTheme="minorHAnsi" w:cs="Vijaya"/>
                      <w:sz w:val="20"/>
                      <w:szCs w:val="20"/>
                    </w:rPr>
                    <w:t>Topógrafo</w:t>
                  </w:r>
                </w:p>
                <w:p w14:paraId="2A470A6A" w14:textId="77777777" w:rsidR="00BE1D79" w:rsidRPr="00FB2623" w:rsidRDefault="00BE1D79" w:rsidP="00BE1D79">
                  <w:pPr>
                    <w:pStyle w:val="Prrafodelista"/>
                    <w:numPr>
                      <w:ilvl w:val="0"/>
                      <w:numId w:val="3"/>
                    </w:numPr>
                    <w:spacing w:line="220" w:lineRule="exact"/>
                    <w:ind w:left="176" w:hanging="142"/>
                    <w:contextualSpacing/>
                    <w:jc w:val="both"/>
                    <w:rPr>
                      <w:rFonts w:asciiTheme="minorHAnsi" w:eastAsia="Arial Unicode MS" w:hAnsiTheme="minorHAnsi" w:cs="Vijaya"/>
                      <w:bCs/>
                      <w:sz w:val="20"/>
                      <w:szCs w:val="20"/>
                    </w:rPr>
                  </w:pPr>
                  <w:proofErr w:type="spellStart"/>
                  <w:r w:rsidRPr="00FB2623">
                    <w:rPr>
                      <w:rFonts w:asciiTheme="minorHAnsi" w:hAnsiTheme="minorHAnsi" w:cs="Vijaya"/>
                      <w:sz w:val="20"/>
                      <w:szCs w:val="20"/>
                    </w:rPr>
                    <w:t>Cadista</w:t>
                  </w:r>
                  <w:proofErr w:type="spellEnd"/>
                </w:p>
                <w:p w14:paraId="4F203618" w14:textId="0D9C3B61" w:rsidR="00BE1D79" w:rsidRPr="00FB2623" w:rsidRDefault="00BE1D79" w:rsidP="00176AFD">
                  <w:pPr>
                    <w:pStyle w:val="Prrafodelista"/>
                    <w:numPr>
                      <w:ilvl w:val="0"/>
                      <w:numId w:val="3"/>
                    </w:numPr>
                    <w:spacing w:line="220" w:lineRule="exact"/>
                    <w:ind w:left="176" w:hanging="142"/>
                    <w:contextualSpacing/>
                    <w:jc w:val="both"/>
                    <w:rPr>
                      <w:rFonts w:asciiTheme="minorHAnsi" w:eastAsia="Arial Unicode MS" w:hAnsiTheme="minorHAnsi" w:cs="Vijaya"/>
                      <w:bCs/>
                      <w:sz w:val="20"/>
                      <w:szCs w:val="20"/>
                    </w:rPr>
                  </w:pPr>
                  <w:r w:rsidRPr="00176AFD">
                    <w:rPr>
                      <w:rFonts w:asciiTheme="minorHAnsi" w:hAnsiTheme="minorHAnsi" w:cs="Vijaya"/>
                      <w:sz w:val="20"/>
                      <w:szCs w:val="20"/>
                    </w:rPr>
                    <w:t>Operador AutoCAD</w:t>
                  </w:r>
                </w:p>
              </w:tc>
              <w:tc>
                <w:tcPr>
                  <w:tcW w:w="1000" w:type="pct"/>
                </w:tcPr>
                <w:p w14:paraId="79FBD043" w14:textId="70BBD8ED" w:rsidR="00BE1D79" w:rsidRPr="00FB2623" w:rsidRDefault="00D64A3E" w:rsidP="008B5ECB">
                  <w:pPr>
                    <w:spacing w:line="220" w:lineRule="exact"/>
                    <w:rPr>
                      <w:rFonts w:asciiTheme="minorHAnsi" w:eastAsia="Arial Unicode MS" w:hAnsiTheme="minorHAnsi" w:cs="Vijaya"/>
                      <w:bCs/>
                      <w:sz w:val="20"/>
                      <w:szCs w:val="20"/>
                    </w:rPr>
                  </w:pPr>
                  <w:r w:rsidRPr="00FB2623">
                    <w:rPr>
                      <w:rFonts w:asciiTheme="minorHAnsi" w:hAnsiTheme="minorHAnsi" w:cs="Vijaya"/>
                      <w:sz w:val="20"/>
                      <w:szCs w:val="20"/>
                    </w:rPr>
                    <w:t>Especifica: H</w:t>
                  </w:r>
                  <w:r w:rsidR="008B5ECB" w:rsidRPr="00FB2623">
                    <w:rPr>
                      <w:rFonts w:asciiTheme="minorHAnsi" w:hAnsiTheme="minorHAnsi" w:cs="Vijaya"/>
                      <w:sz w:val="20"/>
                      <w:szCs w:val="20"/>
                    </w:rPr>
                    <w:t xml:space="preserve">aber realizado el dibujo de planos para al menos </w:t>
                  </w:r>
                  <w:r w:rsidR="0030673A" w:rsidRPr="00FB2623">
                    <w:rPr>
                      <w:rFonts w:asciiTheme="minorHAnsi" w:hAnsiTheme="minorHAnsi" w:cs="Vijaya"/>
                      <w:sz w:val="20"/>
                      <w:szCs w:val="20"/>
                    </w:rPr>
                    <w:t xml:space="preserve">2 obras de </w:t>
                  </w:r>
                  <w:r w:rsidR="0058572D" w:rsidRPr="00FB2623">
                    <w:rPr>
                      <w:rFonts w:asciiTheme="minorHAnsi" w:hAnsiTheme="minorHAnsi" w:cs="Vijaya"/>
                      <w:sz w:val="20"/>
                      <w:szCs w:val="20"/>
                    </w:rPr>
                    <w:t>construcción</w:t>
                  </w:r>
                  <w:r w:rsidR="0030673A" w:rsidRPr="00FB2623">
                    <w:rPr>
                      <w:rFonts w:asciiTheme="minorHAnsi" w:hAnsiTheme="minorHAnsi" w:cs="Vijaya"/>
                      <w:sz w:val="20"/>
                      <w:szCs w:val="20"/>
                    </w:rPr>
                    <w:t>.</w:t>
                  </w:r>
                </w:p>
              </w:tc>
            </w:tr>
          </w:tbl>
          <w:p w14:paraId="34FC4B7A" w14:textId="0ED04E58" w:rsidR="0058572D" w:rsidRPr="00FB2623" w:rsidRDefault="0058572D" w:rsidP="0058572D">
            <w:pPr>
              <w:rPr>
                <w:rFonts w:asciiTheme="minorHAnsi" w:hAnsiTheme="minorHAnsi" w:cs="Calibri"/>
                <w:sz w:val="20"/>
                <w:szCs w:val="20"/>
              </w:rPr>
            </w:pPr>
            <w:r w:rsidRPr="00FB2623">
              <w:rPr>
                <w:rFonts w:asciiTheme="minorHAnsi" w:hAnsiTheme="minorHAnsi" w:cs="Calibri"/>
                <w:sz w:val="20"/>
                <w:szCs w:val="20"/>
              </w:rPr>
              <w:t xml:space="preserve">(*) Las obras similares se encuentran detalladas en el punto </w:t>
            </w:r>
            <w:r w:rsidR="003F0832" w:rsidRPr="00FB2623">
              <w:rPr>
                <w:rFonts w:asciiTheme="minorHAnsi" w:hAnsiTheme="minorHAnsi" w:cs="Calibri"/>
                <w:sz w:val="20"/>
                <w:szCs w:val="20"/>
              </w:rPr>
              <w:t>EXPERIENCIA DE LA EMPRESA</w:t>
            </w:r>
            <w:r w:rsidRPr="00FB2623">
              <w:rPr>
                <w:rFonts w:asciiTheme="minorHAnsi" w:hAnsiTheme="minorHAnsi" w:cs="Calibri"/>
                <w:sz w:val="20"/>
                <w:szCs w:val="20"/>
              </w:rPr>
              <w:t>.</w:t>
            </w:r>
          </w:p>
          <w:p w14:paraId="79B08B00" w14:textId="77777777" w:rsidR="00176AFD" w:rsidRDefault="00176AFD" w:rsidP="0058572D">
            <w:pPr>
              <w:rPr>
                <w:rFonts w:asciiTheme="minorHAnsi" w:hAnsiTheme="minorHAnsi" w:cs="Calibri"/>
                <w:b/>
                <w:sz w:val="20"/>
                <w:szCs w:val="20"/>
              </w:rPr>
            </w:pPr>
          </w:p>
          <w:p w14:paraId="370E9ADA" w14:textId="77777777" w:rsidR="0058572D" w:rsidRPr="00FB2623" w:rsidRDefault="0058572D" w:rsidP="0058572D">
            <w:pPr>
              <w:rPr>
                <w:rFonts w:asciiTheme="minorHAnsi" w:hAnsiTheme="minorHAnsi" w:cs="Calibri"/>
                <w:b/>
                <w:sz w:val="20"/>
                <w:szCs w:val="20"/>
              </w:rPr>
            </w:pPr>
            <w:r w:rsidRPr="00FB2623">
              <w:rPr>
                <w:rFonts w:asciiTheme="minorHAnsi" w:hAnsiTheme="minorHAnsi" w:cs="Calibri"/>
                <w:b/>
                <w:sz w:val="20"/>
                <w:szCs w:val="20"/>
              </w:rPr>
              <w:t>NOTA:</w:t>
            </w:r>
          </w:p>
          <w:p w14:paraId="4657705E" w14:textId="77777777" w:rsidR="0058572D" w:rsidRPr="00FB2623" w:rsidRDefault="0058572D" w:rsidP="0058572D">
            <w:pPr>
              <w:rPr>
                <w:rFonts w:asciiTheme="minorHAnsi" w:hAnsiTheme="minorHAnsi" w:cs="Calibri"/>
                <w:sz w:val="20"/>
                <w:szCs w:val="20"/>
              </w:rPr>
            </w:pPr>
            <w:r w:rsidRPr="00FB2623">
              <w:rPr>
                <w:rFonts w:asciiTheme="minorHAnsi" w:hAnsiTheme="minorHAnsi" w:cs="Calibri"/>
                <w:sz w:val="20"/>
                <w:szCs w:val="20"/>
              </w:rPr>
              <w:t>Los documentos de respaldo que avalen la experiencia del personal requerido son:</w:t>
            </w:r>
          </w:p>
          <w:p w14:paraId="237E9174" w14:textId="77777777" w:rsidR="0058572D" w:rsidRPr="00FB2623" w:rsidRDefault="0058572D" w:rsidP="003C1F93">
            <w:pPr>
              <w:pStyle w:val="Prrafodelista"/>
              <w:numPr>
                <w:ilvl w:val="0"/>
                <w:numId w:val="16"/>
              </w:numPr>
              <w:ind w:left="360"/>
              <w:rPr>
                <w:rFonts w:asciiTheme="minorHAnsi" w:hAnsiTheme="minorHAnsi" w:cs="Calibri"/>
                <w:b/>
                <w:sz w:val="20"/>
                <w:szCs w:val="20"/>
              </w:rPr>
            </w:pPr>
            <w:r w:rsidRPr="00FB2623">
              <w:rPr>
                <w:rFonts w:asciiTheme="minorHAnsi" w:hAnsiTheme="minorHAnsi" w:cs="Calibri"/>
                <w:b/>
                <w:sz w:val="20"/>
                <w:szCs w:val="20"/>
              </w:rPr>
              <w:lastRenderedPageBreak/>
              <w:t>RESIDENTE DE OBRA:</w:t>
            </w:r>
          </w:p>
          <w:p w14:paraId="499ED7AC" w14:textId="5711D607" w:rsidR="0058572D" w:rsidRPr="00FB2623" w:rsidRDefault="0058572D" w:rsidP="003C1F93">
            <w:pPr>
              <w:ind w:left="360"/>
              <w:rPr>
                <w:rFonts w:asciiTheme="minorHAnsi" w:hAnsiTheme="minorHAnsi" w:cs="Calibri"/>
                <w:sz w:val="20"/>
                <w:szCs w:val="20"/>
              </w:rPr>
            </w:pPr>
            <w:r w:rsidRPr="00FB2623">
              <w:rPr>
                <w:rFonts w:asciiTheme="minorHAnsi" w:hAnsiTheme="minorHAnsi" w:cs="Calibri"/>
                <w:sz w:val="20"/>
                <w:szCs w:val="20"/>
              </w:rPr>
              <w:t>Acta o documento de entrega definitiva de las obras</w:t>
            </w:r>
          </w:p>
          <w:p w14:paraId="6DC4B4BA" w14:textId="624CABF3" w:rsidR="0058572D" w:rsidRPr="00FB2623" w:rsidRDefault="0058572D" w:rsidP="003C1F93">
            <w:pPr>
              <w:ind w:left="360"/>
              <w:rPr>
                <w:rFonts w:asciiTheme="minorHAnsi" w:hAnsiTheme="minorHAnsi" w:cs="Calibri"/>
                <w:sz w:val="20"/>
                <w:szCs w:val="20"/>
              </w:rPr>
            </w:pPr>
            <w:r w:rsidRPr="00FB2623">
              <w:rPr>
                <w:rFonts w:asciiTheme="minorHAnsi" w:hAnsiTheme="minorHAnsi" w:cs="Calibri"/>
                <w:sz w:val="20"/>
                <w:szCs w:val="20"/>
              </w:rPr>
              <w:t>Acta o documento de recepción definitiva de las obras</w:t>
            </w:r>
          </w:p>
          <w:p w14:paraId="2E563C35" w14:textId="77777777" w:rsidR="0058572D" w:rsidRPr="00FB2623" w:rsidRDefault="0058572D" w:rsidP="003C1F93">
            <w:pPr>
              <w:ind w:left="360"/>
              <w:rPr>
                <w:rFonts w:asciiTheme="minorHAnsi" w:hAnsiTheme="minorHAnsi" w:cs="Calibri"/>
                <w:sz w:val="20"/>
                <w:szCs w:val="20"/>
              </w:rPr>
            </w:pPr>
            <w:r w:rsidRPr="00FB2623">
              <w:rPr>
                <w:rFonts w:asciiTheme="minorHAnsi" w:hAnsiTheme="minorHAnsi" w:cs="Calibri"/>
                <w:sz w:val="20"/>
                <w:szCs w:val="20"/>
              </w:rPr>
              <w:t>Acta o documento de conformidad de obra</w:t>
            </w:r>
          </w:p>
          <w:p w14:paraId="3D5081D0" w14:textId="77777777" w:rsidR="0058572D" w:rsidRPr="00FB2623" w:rsidRDefault="0058572D" w:rsidP="003C1F93">
            <w:pPr>
              <w:ind w:left="360"/>
              <w:rPr>
                <w:rFonts w:asciiTheme="minorHAnsi" w:hAnsiTheme="minorHAnsi" w:cs="Calibri"/>
                <w:sz w:val="20"/>
                <w:szCs w:val="20"/>
              </w:rPr>
            </w:pPr>
            <w:r w:rsidRPr="00FB2623">
              <w:rPr>
                <w:rFonts w:asciiTheme="minorHAnsi" w:hAnsiTheme="minorHAnsi" w:cs="Calibri"/>
                <w:sz w:val="20"/>
                <w:szCs w:val="20"/>
              </w:rPr>
              <w:t>Acta o documento de conclusión de obra</w:t>
            </w:r>
          </w:p>
          <w:p w14:paraId="5490EA1E" w14:textId="77777777" w:rsidR="0058572D" w:rsidRPr="00FB2623" w:rsidRDefault="0058572D" w:rsidP="003C1F93">
            <w:pPr>
              <w:ind w:left="360"/>
              <w:rPr>
                <w:rFonts w:asciiTheme="minorHAnsi" w:hAnsiTheme="minorHAnsi" w:cs="Calibri"/>
                <w:sz w:val="20"/>
                <w:szCs w:val="20"/>
              </w:rPr>
            </w:pPr>
            <w:r w:rsidRPr="00FB2623">
              <w:rPr>
                <w:rFonts w:asciiTheme="minorHAnsi" w:hAnsiTheme="minorHAnsi" w:cs="Calibri"/>
                <w:sz w:val="20"/>
                <w:szCs w:val="20"/>
              </w:rPr>
              <w:t>Certificado de trabajo, indicando que ejerció el cargo definido como similar acompañado de una copia legalizada del libro de ordenes</w:t>
            </w:r>
          </w:p>
          <w:p w14:paraId="56726DC5" w14:textId="77777777" w:rsidR="0058572D" w:rsidRPr="00FB2623" w:rsidRDefault="0058572D" w:rsidP="003C1F93">
            <w:pPr>
              <w:ind w:left="360"/>
              <w:rPr>
                <w:rFonts w:asciiTheme="minorHAnsi" w:hAnsiTheme="minorHAnsi" w:cs="Calibri"/>
                <w:sz w:val="20"/>
                <w:szCs w:val="20"/>
              </w:rPr>
            </w:pPr>
            <w:r w:rsidRPr="00FB2623">
              <w:rPr>
                <w:rFonts w:asciiTheme="minorHAnsi" w:hAnsiTheme="minorHAnsi" w:cs="Calibri"/>
                <w:sz w:val="20"/>
                <w:szCs w:val="20"/>
              </w:rPr>
              <w:t>En caso que el nombre y/o cargo similar del profesional no figure en alguno de los documentos detallados anteriormente y sólo presenta su firma y sello profesional se deberá adjuntar además un documento que respalde o acredite los trabajos realizados (copia legalizada del libro de órdenes)</w:t>
            </w:r>
          </w:p>
          <w:p w14:paraId="6974DC31" w14:textId="77777777" w:rsidR="002A5FAE" w:rsidRPr="00FB2623" w:rsidRDefault="002A5FAE" w:rsidP="0058572D">
            <w:pPr>
              <w:ind w:left="1416"/>
              <w:rPr>
                <w:rFonts w:asciiTheme="minorHAnsi" w:hAnsiTheme="minorHAnsi" w:cs="Calibri"/>
                <w:sz w:val="20"/>
                <w:szCs w:val="20"/>
              </w:rPr>
            </w:pPr>
          </w:p>
          <w:p w14:paraId="2A9CEF58" w14:textId="70DFB7CE" w:rsidR="002A5FAE" w:rsidRPr="00FB2623" w:rsidRDefault="002A5FAE" w:rsidP="003C1F93">
            <w:pPr>
              <w:pStyle w:val="Prrafodelista"/>
              <w:numPr>
                <w:ilvl w:val="0"/>
                <w:numId w:val="16"/>
              </w:numPr>
              <w:ind w:left="360"/>
              <w:rPr>
                <w:rFonts w:asciiTheme="minorHAnsi" w:hAnsiTheme="minorHAnsi" w:cs="Calibri"/>
                <w:b/>
                <w:sz w:val="20"/>
                <w:szCs w:val="20"/>
              </w:rPr>
            </w:pPr>
            <w:r w:rsidRPr="00FB2623">
              <w:rPr>
                <w:rFonts w:asciiTheme="minorHAnsi" w:hAnsiTheme="minorHAnsi" w:cs="Calibri"/>
                <w:b/>
                <w:sz w:val="20"/>
                <w:szCs w:val="20"/>
              </w:rPr>
              <w:t>DIBUJANTE DE PLANOS AS BUILT:</w:t>
            </w:r>
          </w:p>
          <w:p w14:paraId="242EBCFD" w14:textId="5E1D4EEB" w:rsidR="002A5FAE" w:rsidRPr="00FB2623" w:rsidRDefault="002A5FAE" w:rsidP="003C1F93">
            <w:pPr>
              <w:ind w:left="360"/>
              <w:rPr>
                <w:rFonts w:asciiTheme="minorHAnsi" w:hAnsiTheme="minorHAnsi" w:cs="Calibri"/>
                <w:sz w:val="20"/>
                <w:szCs w:val="20"/>
              </w:rPr>
            </w:pPr>
            <w:r w:rsidRPr="00FB2623">
              <w:rPr>
                <w:rFonts w:asciiTheme="minorHAnsi" w:hAnsiTheme="minorHAnsi" w:cs="Calibri"/>
                <w:sz w:val="20"/>
                <w:szCs w:val="20"/>
              </w:rPr>
              <w:t>Certificado de trabajo.</w:t>
            </w:r>
          </w:p>
          <w:p w14:paraId="3014FC45" w14:textId="77777777" w:rsidR="002A5FAE" w:rsidRPr="00FB2623" w:rsidRDefault="002A5FAE" w:rsidP="002A5FAE">
            <w:pPr>
              <w:pStyle w:val="Prrafodelista"/>
              <w:ind w:left="720"/>
              <w:rPr>
                <w:rFonts w:asciiTheme="minorHAnsi" w:hAnsiTheme="minorHAnsi" w:cs="Calibri"/>
                <w:sz w:val="20"/>
                <w:szCs w:val="20"/>
              </w:rPr>
            </w:pPr>
          </w:p>
          <w:p w14:paraId="5C9F1C21" w14:textId="2533BDF2" w:rsidR="002A5FAE" w:rsidRPr="00FB2623" w:rsidRDefault="002A5FAE" w:rsidP="003C1F93">
            <w:pPr>
              <w:jc w:val="both"/>
              <w:rPr>
                <w:rFonts w:asciiTheme="minorHAnsi" w:hAnsiTheme="minorHAnsi" w:cs="Calibri"/>
                <w:sz w:val="20"/>
                <w:szCs w:val="20"/>
              </w:rPr>
            </w:pPr>
            <w:r w:rsidRPr="00FB2623">
              <w:rPr>
                <w:rFonts w:asciiTheme="minorHAnsi" w:hAnsiTheme="minorHAnsi" w:cs="Calibri"/>
                <w:sz w:val="20"/>
                <w:szCs w:val="20"/>
              </w:rPr>
              <w:t xml:space="preserve">Cuando los respaldos citados no contemplen toda la información requerida, YPFB podrá solicitar documentos adicionales a los citados, donde se evidencie y/o complemente la información requerida. En cualquier momento durante el periodo de evaluación, YPFB se reserva el derecho de solicitar y verificar la autenticidad de la documentación presentada. </w:t>
            </w:r>
          </w:p>
          <w:p w14:paraId="4D0AA8C8" w14:textId="77777777" w:rsidR="002A5FAE" w:rsidRPr="00FB2623" w:rsidRDefault="002A5FAE" w:rsidP="002A5FAE">
            <w:pPr>
              <w:pStyle w:val="Prrafodelista"/>
              <w:ind w:left="720"/>
              <w:rPr>
                <w:rFonts w:asciiTheme="minorHAnsi" w:hAnsiTheme="minorHAnsi" w:cs="Calibri"/>
                <w:sz w:val="20"/>
                <w:szCs w:val="20"/>
              </w:rPr>
            </w:pPr>
          </w:p>
          <w:p w14:paraId="2DBAE19B" w14:textId="327B3373" w:rsidR="002A5FAE" w:rsidRPr="00FB2623" w:rsidRDefault="002A5FAE" w:rsidP="00440978">
            <w:pPr>
              <w:rPr>
                <w:rFonts w:asciiTheme="minorHAnsi" w:hAnsiTheme="minorHAnsi" w:cs="Calibri"/>
                <w:sz w:val="20"/>
                <w:szCs w:val="20"/>
              </w:rPr>
            </w:pPr>
            <w:r w:rsidRPr="00FB2623">
              <w:rPr>
                <w:rFonts w:asciiTheme="minorHAnsi" w:hAnsiTheme="minorHAnsi" w:cs="Calibri"/>
                <w:sz w:val="20"/>
                <w:szCs w:val="20"/>
              </w:rPr>
              <w:t xml:space="preserve">El personal clave deberá permanecer en obra hasta la entrega definitiva de la misma. (Para el caso del Dibujante de Planos As </w:t>
            </w:r>
            <w:proofErr w:type="spellStart"/>
            <w:r w:rsidRPr="00FB2623">
              <w:rPr>
                <w:rFonts w:asciiTheme="minorHAnsi" w:hAnsiTheme="minorHAnsi" w:cs="Calibri"/>
                <w:sz w:val="20"/>
                <w:szCs w:val="20"/>
              </w:rPr>
              <w:t>Built</w:t>
            </w:r>
            <w:proofErr w:type="spellEnd"/>
            <w:r w:rsidRPr="00FB2623">
              <w:rPr>
                <w:rFonts w:asciiTheme="minorHAnsi" w:hAnsiTheme="minorHAnsi" w:cs="Calibri"/>
                <w:sz w:val="20"/>
                <w:szCs w:val="20"/>
              </w:rPr>
              <w:t xml:space="preserve"> de acuerdo a requerimiento del Supervisor de Obra). </w:t>
            </w:r>
          </w:p>
          <w:p w14:paraId="787F9443" w14:textId="77777777" w:rsidR="002A5FAE" w:rsidRPr="00FB2623" w:rsidRDefault="002A5FAE" w:rsidP="002A5FAE">
            <w:pPr>
              <w:pStyle w:val="Prrafodelista"/>
              <w:rPr>
                <w:rFonts w:asciiTheme="minorHAnsi" w:hAnsiTheme="minorHAnsi" w:cs="Calibri"/>
                <w:sz w:val="20"/>
                <w:szCs w:val="20"/>
              </w:rPr>
            </w:pPr>
          </w:p>
          <w:p w14:paraId="5BAD1055" w14:textId="45A0521E" w:rsidR="0030673A" w:rsidRPr="00FB2623" w:rsidRDefault="002A5FAE" w:rsidP="00440978">
            <w:pPr>
              <w:rPr>
                <w:rFonts w:asciiTheme="minorHAnsi" w:hAnsiTheme="minorHAnsi" w:cs="Calibri"/>
                <w:sz w:val="20"/>
                <w:szCs w:val="20"/>
              </w:rPr>
            </w:pPr>
            <w:r w:rsidRPr="00FB2623">
              <w:rPr>
                <w:rFonts w:asciiTheme="minorHAnsi" w:hAnsiTheme="minorHAnsi" w:cs="Calibri"/>
                <w:sz w:val="20"/>
                <w:szCs w:val="20"/>
              </w:rPr>
              <w:t>La autoridad máxima en obra del contratista deberá firmar todos los documentos técnicos (Libro de órdenes, planillas, cómputos métricos, actas, etc.), el cual será responsable técnico hasta el cierre final del contrato.</w:t>
            </w:r>
          </w:p>
          <w:p w14:paraId="3E340D61" w14:textId="77777777" w:rsidR="0030673A" w:rsidRPr="00FB2623" w:rsidRDefault="0030673A" w:rsidP="00AF3FDD">
            <w:pPr>
              <w:rPr>
                <w:rFonts w:asciiTheme="minorHAnsi" w:hAnsiTheme="minorHAnsi" w:cs="Calibri"/>
                <w:sz w:val="20"/>
                <w:szCs w:val="20"/>
              </w:rPr>
            </w:pPr>
          </w:p>
        </w:tc>
      </w:tr>
      <w:tr w:rsidR="0083603F" w:rsidRPr="00FB2623" w14:paraId="0D346274" w14:textId="77777777" w:rsidTr="00DB71EA">
        <w:trPr>
          <w:trHeight w:val="340"/>
        </w:trPr>
        <w:tc>
          <w:tcPr>
            <w:tcW w:w="5000" w:type="pct"/>
            <w:shd w:val="clear" w:color="auto" w:fill="BDD6EE" w:themeFill="accent1" w:themeFillTint="66"/>
            <w:vAlign w:val="center"/>
          </w:tcPr>
          <w:p w14:paraId="7D03933C" w14:textId="0C8199E4" w:rsidR="0083603F" w:rsidRPr="00FB2623" w:rsidRDefault="002A5FAE" w:rsidP="003C1F93">
            <w:pPr>
              <w:pStyle w:val="Prrafodelista"/>
              <w:numPr>
                <w:ilvl w:val="1"/>
                <w:numId w:val="2"/>
              </w:numPr>
              <w:ind w:left="454" w:hanging="454"/>
              <w:rPr>
                <w:rFonts w:asciiTheme="minorHAnsi" w:hAnsiTheme="minorHAnsi" w:cs="Calibri"/>
                <w:color w:val="FF0000"/>
                <w:sz w:val="20"/>
                <w:szCs w:val="20"/>
              </w:rPr>
            </w:pPr>
            <w:r w:rsidRPr="00FB2623">
              <w:rPr>
                <w:rFonts w:asciiTheme="minorHAnsi" w:hAnsiTheme="minorHAnsi" w:cs="Calibri"/>
                <w:b/>
                <w:bCs/>
                <w:sz w:val="20"/>
                <w:szCs w:val="20"/>
              </w:rPr>
              <w:lastRenderedPageBreak/>
              <w:t>PERSONAL TECNICO Y APOYO MINIMO REQUERIDO (OBLIGATORIO PERO NO SUJETO A EVALUACION)</w:t>
            </w:r>
          </w:p>
        </w:tc>
      </w:tr>
      <w:tr w:rsidR="0084675A" w:rsidRPr="00FB2623" w14:paraId="3EAD795B" w14:textId="77777777" w:rsidTr="003C1F93">
        <w:trPr>
          <w:trHeight w:val="340"/>
        </w:trPr>
        <w:tc>
          <w:tcPr>
            <w:tcW w:w="5000" w:type="pct"/>
            <w:shd w:val="clear" w:color="auto" w:fill="FFFFFF" w:themeFill="background1"/>
            <w:vAlign w:val="center"/>
          </w:tcPr>
          <w:p w14:paraId="2B500D41" w14:textId="77777777" w:rsidR="002A5FAE" w:rsidRPr="00FB2623" w:rsidRDefault="002A5FAE" w:rsidP="0084675A">
            <w:pPr>
              <w:rPr>
                <w:rFonts w:asciiTheme="minorHAnsi" w:hAnsiTheme="minorHAnsi" w:cs="Calibr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1"/>
              <w:gridCol w:w="3350"/>
              <w:gridCol w:w="3742"/>
              <w:gridCol w:w="2461"/>
            </w:tblGrid>
            <w:tr w:rsidR="005206F2" w:rsidRPr="00FB2623" w14:paraId="3473AFFC" w14:textId="77777777" w:rsidTr="00176AFD">
              <w:trPr>
                <w:trHeight w:val="284"/>
                <w:tblHeader/>
                <w:jc w:val="center"/>
              </w:trPr>
              <w:tc>
                <w:tcPr>
                  <w:tcW w:w="206" w:type="pct"/>
                  <w:shd w:val="clear" w:color="auto" w:fill="BFBFBF" w:themeFill="background1" w:themeFillShade="BF"/>
                  <w:tcMar>
                    <w:left w:w="0" w:type="dxa"/>
                    <w:right w:w="0" w:type="dxa"/>
                  </w:tcMar>
                  <w:vAlign w:val="center"/>
                </w:tcPr>
                <w:p w14:paraId="02CBB2B3" w14:textId="77777777" w:rsidR="005206F2" w:rsidRPr="00FB2623" w:rsidRDefault="005206F2" w:rsidP="005206F2">
                  <w:pPr>
                    <w:spacing w:line="220" w:lineRule="atLeast"/>
                    <w:jc w:val="center"/>
                    <w:rPr>
                      <w:rFonts w:asciiTheme="minorHAnsi" w:hAnsiTheme="minorHAnsi" w:cs="Vijaya"/>
                      <w:b/>
                      <w:sz w:val="20"/>
                      <w:szCs w:val="20"/>
                      <w:lang w:val="es-BO"/>
                    </w:rPr>
                  </w:pPr>
                  <w:r w:rsidRPr="00FB2623">
                    <w:rPr>
                      <w:rFonts w:asciiTheme="minorHAnsi" w:hAnsiTheme="minorHAnsi" w:cs="Vijaya"/>
                      <w:b/>
                      <w:sz w:val="20"/>
                      <w:szCs w:val="20"/>
                      <w:lang w:val="es-BO"/>
                    </w:rPr>
                    <w:t>N°</w:t>
                  </w:r>
                </w:p>
              </w:tc>
              <w:tc>
                <w:tcPr>
                  <w:tcW w:w="1681" w:type="pct"/>
                  <w:shd w:val="clear" w:color="auto" w:fill="BFBFBF" w:themeFill="background1" w:themeFillShade="BF"/>
                  <w:vAlign w:val="center"/>
                </w:tcPr>
                <w:p w14:paraId="5B931F58" w14:textId="77777777" w:rsidR="005206F2" w:rsidRPr="00FB2623" w:rsidRDefault="005206F2" w:rsidP="005206F2">
                  <w:pPr>
                    <w:spacing w:line="220" w:lineRule="atLeast"/>
                    <w:jc w:val="center"/>
                    <w:rPr>
                      <w:rFonts w:asciiTheme="minorHAnsi" w:hAnsiTheme="minorHAnsi" w:cs="Vijaya"/>
                      <w:b/>
                      <w:sz w:val="20"/>
                      <w:szCs w:val="20"/>
                      <w:lang w:val="es-BO"/>
                    </w:rPr>
                  </w:pPr>
                  <w:r w:rsidRPr="00FB2623">
                    <w:rPr>
                      <w:rFonts w:asciiTheme="minorHAnsi" w:hAnsiTheme="minorHAnsi" w:cs="Vijaya"/>
                      <w:b/>
                      <w:sz w:val="20"/>
                      <w:szCs w:val="20"/>
                      <w:lang w:val="es-BO"/>
                    </w:rPr>
                    <w:t>CARGO</w:t>
                  </w:r>
                </w:p>
              </w:tc>
              <w:tc>
                <w:tcPr>
                  <w:tcW w:w="1878" w:type="pct"/>
                  <w:shd w:val="clear" w:color="auto" w:fill="BFBFBF" w:themeFill="background1" w:themeFillShade="BF"/>
                  <w:vAlign w:val="center"/>
                </w:tcPr>
                <w:p w14:paraId="36265427" w14:textId="77777777" w:rsidR="005206F2" w:rsidRPr="00FB2623" w:rsidRDefault="005206F2" w:rsidP="005206F2">
                  <w:pPr>
                    <w:spacing w:line="220" w:lineRule="atLeast"/>
                    <w:jc w:val="center"/>
                    <w:rPr>
                      <w:rFonts w:asciiTheme="minorHAnsi" w:hAnsiTheme="minorHAnsi" w:cs="Vijaya"/>
                      <w:b/>
                      <w:sz w:val="20"/>
                      <w:szCs w:val="20"/>
                      <w:lang w:val="es-BO"/>
                    </w:rPr>
                  </w:pPr>
                  <w:r w:rsidRPr="00FB2623">
                    <w:rPr>
                      <w:rFonts w:asciiTheme="minorHAnsi" w:hAnsiTheme="minorHAnsi" w:cs="Vijaya"/>
                      <w:b/>
                      <w:sz w:val="20"/>
                      <w:szCs w:val="20"/>
                      <w:lang w:val="es-BO"/>
                    </w:rPr>
                    <w:t>FORMACIÓN</w:t>
                  </w:r>
                </w:p>
              </w:tc>
              <w:tc>
                <w:tcPr>
                  <w:tcW w:w="1235" w:type="pct"/>
                  <w:shd w:val="clear" w:color="auto" w:fill="BFBFBF" w:themeFill="background1" w:themeFillShade="BF"/>
                  <w:vAlign w:val="center"/>
                </w:tcPr>
                <w:p w14:paraId="77773D32" w14:textId="77777777" w:rsidR="005206F2" w:rsidRPr="00FB2623" w:rsidRDefault="005206F2" w:rsidP="005206F2">
                  <w:pPr>
                    <w:spacing w:line="220" w:lineRule="atLeast"/>
                    <w:jc w:val="center"/>
                    <w:rPr>
                      <w:rFonts w:asciiTheme="minorHAnsi" w:hAnsiTheme="minorHAnsi" w:cs="Vijaya"/>
                      <w:b/>
                      <w:sz w:val="20"/>
                      <w:szCs w:val="20"/>
                      <w:lang w:val="es-BO"/>
                    </w:rPr>
                  </w:pPr>
                  <w:r w:rsidRPr="00FB2623">
                    <w:rPr>
                      <w:rFonts w:asciiTheme="minorHAnsi" w:hAnsiTheme="minorHAnsi" w:cs="Vijaya"/>
                      <w:b/>
                      <w:sz w:val="20"/>
                      <w:szCs w:val="20"/>
                      <w:lang w:val="es-BO"/>
                    </w:rPr>
                    <w:t>CANTIDAD</w:t>
                  </w:r>
                </w:p>
              </w:tc>
            </w:tr>
            <w:tr w:rsidR="005206F2" w:rsidRPr="00FB2623" w14:paraId="0E6CAC03" w14:textId="77777777" w:rsidTr="00176AFD">
              <w:trPr>
                <w:trHeight w:val="284"/>
                <w:jc w:val="center"/>
              </w:trPr>
              <w:tc>
                <w:tcPr>
                  <w:tcW w:w="206" w:type="pct"/>
                  <w:shd w:val="clear" w:color="auto" w:fill="auto"/>
                  <w:tcMar>
                    <w:left w:w="0" w:type="dxa"/>
                    <w:right w:w="0" w:type="dxa"/>
                  </w:tcMar>
                  <w:vAlign w:val="center"/>
                </w:tcPr>
                <w:p w14:paraId="55332419" w14:textId="77777777" w:rsidR="005206F2" w:rsidRPr="00FB2623" w:rsidRDefault="005206F2"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1</w:t>
                  </w:r>
                </w:p>
              </w:tc>
              <w:tc>
                <w:tcPr>
                  <w:tcW w:w="1681" w:type="pct"/>
                  <w:shd w:val="clear" w:color="auto" w:fill="auto"/>
                  <w:vAlign w:val="center"/>
                </w:tcPr>
                <w:p w14:paraId="25FCACD9" w14:textId="77777777" w:rsidR="005206F2" w:rsidRPr="00FB2623" w:rsidRDefault="005206F2" w:rsidP="005206F2">
                  <w:pPr>
                    <w:spacing w:line="220" w:lineRule="atLeast"/>
                    <w:rPr>
                      <w:rFonts w:asciiTheme="minorHAnsi" w:hAnsiTheme="minorHAnsi" w:cs="Vijaya"/>
                      <w:sz w:val="20"/>
                      <w:szCs w:val="20"/>
                    </w:rPr>
                  </w:pPr>
                  <w:r w:rsidRPr="00FB2623">
                    <w:rPr>
                      <w:rFonts w:asciiTheme="minorHAnsi" w:eastAsia="Calibri" w:hAnsiTheme="minorHAnsi" w:cs="Vijaya"/>
                      <w:sz w:val="20"/>
                      <w:szCs w:val="20"/>
                      <w:lang w:val="es-MX" w:eastAsia="en-US"/>
                    </w:rPr>
                    <w:t>Chofer</w:t>
                  </w:r>
                </w:p>
              </w:tc>
              <w:tc>
                <w:tcPr>
                  <w:tcW w:w="1878" w:type="pct"/>
                  <w:shd w:val="clear" w:color="auto" w:fill="auto"/>
                </w:tcPr>
                <w:p w14:paraId="697FCB89" w14:textId="77777777" w:rsidR="005206F2" w:rsidRPr="00FB2623" w:rsidRDefault="005206F2"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w:t>
                  </w:r>
                </w:p>
              </w:tc>
              <w:tc>
                <w:tcPr>
                  <w:tcW w:w="1235" w:type="pct"/>
                  <w:vAlign w:val="center"/>
                </w:tcPr>
                <w:p w14:paraId="66B02447" w14:textId="77777777" w:rsidR="005206F2" w:rsidRPr="00FB2623" w:rsidRDefault="005206F2"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1</w:t>
                  </w:r>
                </w:p>
              </w:tc>
            </w:tr>
            <w:tr w:rsidR="005206F2" w:rsidRPr="00FB2623" w14:paraId="0BD028F1" w14:textId="77777777" w:rsidTr="00176AFD">
              <w:trPr>
                <w:trHeight w:val="284"/>
                <w:jc w:val="center"/>
              </w:trPr>
              <w:tc>
                <w:tcPr>
                  <w:tcW w:w="206" w:type="pct"/>
                  <w:shd w:val="clear" w:color="auto" w:fill="auto"/>
                  <w:tcMar>
                    <w:left w:w="0" w:type="dxa"/>
                    <w:right w:w="0" w:type="dxa"/>
                  </w:tcMar>
                  <w:vAlign w:val="center"/>
                </w:tcPr>
                <w:p w14:paraId="7A0F97FF" w14:textId="77777777" w:rsidR="005206F2" w:rsidRPr="00FB2623" w:rsidRDefault="005206F2"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2</w:t>
                  </w:r>
                </w:p>
              </w:tc>
              <w:tc>
                <w:tcPr>
                  <w:tcW w:w="1681" w:type="pct"/>
                  <w:shd w:val="clear" w:color="auto" w:fill="auto"/>
                  <w:vAlign w:val="center"/>
                </w:tcPr>
                <w:p w14:paraId="43471895" w14:textId="77777777" w:rsidR="005206F2" w:rsidRPr="00FB2623" w:rsidRDefault="005206F2" w:rsidP="005206F2">
                  <w:pPr>
                    <w:spacing w:line="220" w:lineRule="atLeast"/>
                    <w:rPr>
                      <w:rFonts w:asciiTheme="minorHAnsi" w:eastAsia="Calibri" w:hAnsiTheme="minorHAnsi" w:cs="Vijaya"/>
                      <w:sz w:val="20"/>
                      <w:szCs w:val="20"/>
                      <w:lang w:val="es-MX" w:eastAsia="en-US"/>
                    </w:rPr>
                  </w:pPr>
                  <w:r w:rsidRPr="00FB2623">
                    <w:rPr>
                      <w:rFonts w:asciiTheme="minorHAnsi" w:eastAsia="Calibri" w:hAnsiTheme="minorHAnsi" w:cs="Vijaya"/>
                      <w:sz w:val="20"/>
                      <w:szCs w:val="20"/>
                      <w:lang w:val="es-MX" w:eastAsia="en-US"/>
                    </w:rPr>
                    <w:t>Albañil</w:t>
                  </w:r>
                </w:p>
              </w:tc>
              <w:tc>
                <w:tcPr>
                  <w:tcW w:w="1878" w:type="pct"/>
                  <w:shd w:val="clear" w:color="auto" w:fill="auto"/>
                </w:tcPr>
                <w:p w14:paraId="1986EB37" w14:textId="77777777" w:rsidR="005206F2" w:rsidRPr="00FB2623" w:rsidRDefault="005206F2"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w:t>
                  </w:r>
                </w:p>
              </w:tc>
              <w:tc>
                <w:tcPr>
                  <w:tcW w:w="1235" w:type="pct"/>
                  <w:vAlign w:val="center"/>
                </w:tcPr>
                <w:p w14:paraId="67FA63B6" w14:textId="7F9E3464" w:rsidR="005206F2" w:rsidRPr="00FB2623" w:rsidRDefault="00A53883"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1</w:t>
                  </w:r>
                </w:p>
              </w:tc>
            </w:tr>
            <w:tr w:rsidR="005206F2" w:rsidRPr="00FB2623" w14:paraId="4D41DB5E" w14:textId="77777777" w:rsidTr="00176AFD">
              <w:trPr>
                <w:trHeight w:val="284"/>
                <w:jc w:val="center"/>
              </w:trPr>
              <w:tc>
                <w:tcPr>
                  <w:tcW w:w="206" w:type="pct"/>
                  <w:shd w:val="clear" w:color="auto" w:fill="auto"/>
                  <w:tcMar>
                    <w:left w:w="0" w:type="dxa"/>
                    <w:right w:w="0" w:type="dxa"/>
                  </w:tcMar>
                  <w:vAlign w:val="center"/>
                </w:tcPr>
                <w:p w14:paraId="4BBF67A3" w14:textId="77777777" w:rsidR="005206F2" w:rsidRPr="00FB2623" w:rsidRDefault="005206F2"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3</w:t>
                  </w:r>
                </w:p>
              </w:tc>
              <w:tc>
                <w:tcPr>
                  <w:tcW w:w="1681" w:type="pct"/>
                  <w:shd w:val="clear" w:color="auto" w:fill="auto"/>
                  <w:vAlign w:val="center"/>
                </w:tcPr>
                <w:p w14:paraId="08F7BA00" w14:textId="77777777" w:rsidR="005206F2" w:rsidRPr="00FB2623" w:rsidRDefault="005206F2" w:rsidP="005206F2">
                  <w:pPr>
                    <w:spacing w:line="220" w:lineRule="atLeast"/>
                    <w:rPr>
                      <w:rFonts w:asciiTheme="minorHAnsi" w:eastAsia="Calibri" w:hAnsiTheme="minorHAnsi" w:cs="Vijaya"/>
                      <w:sz w:val="20"/>
                      <w:szCs w:val="20"/>
                      <w:lang w:val="es-MX" w:eastAsia="en-US"/>
                    </w:rPr>
                  </w:pPr>
                  <w:r w:rsidRPr="00FB2623">
                    <w:rPr>
                      <w:rFonts w:asciiTheme="minorHAnsi" w:eastAsia="Calibri" w:hAnsiTheme="minorHAnsi" w:cs="Vijaya"/>
                      <w:sz w:val="20"/>
                      <w:szCs w:val="20"/>
                      <w:lang w:val="es-MX" w:eastAsia="en-US"/>
                    </w:rPr>
                    <w:t>Peón</w:t>
                  </w:r>
                </w:p>
              </w:tc>
              <w:tc>
                <w:tcPr>
                  <w:tcW w:w="1878" w:type="pct"/>
                  <w:shd w:val="clear" w:color="auto" w:fill="auto"/>
                </w:tcPr>
                <w:p w14:paraId="22A7470D" w14:textId="77777777" w:rsidR="005206F2" w:rsidRPr="00FB2623" w:rsidRDefault="005206F2"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w:t>
                  </w:r>
                </w:p>
              </w:tc>
              <w:tc>
                <w:tcPr>
                  <w:tcW w:w="1235" w:type="pct"/>
                  <w:vAlign w:val="center"/>
                </w:tcPr>
                <w:p w14:paraId="065D8848" w14:textId="3DB2AF63" w:rsidR="005206F2" w:rsidRPr="00FB2623" w:rsidRDefault="00A53883"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1</w:t>
                  </w:r>
                </w:p>
              </w:tc>
            </w:tr>
            <w:tr w:rsidR="005206F2" w:rsidRPr="00FB2623" w14:paraId="3F62B5F3" w14:textId="77777777" w:rsidTr="00176AFD">
              <w:trPr>
                <w:trHeight w:val="284"/>
                <w:jc w:val="center"/>
              </w:trPr>
              <w:tc>
                <w:tcPr>
                  <w:tcW w:w="206" w:type="pct"/>
                  <w:shd w:val="clear" w:color="auto" w:fill="auto"/>
                  <w:tcMar>
                    <w:left w:w="0" w:type="dxa"/>
                    <w:right w:w="0" w:type="dxa"/>
                  </w:tcMar>
                  <w:vAlign w:val="center"/>
                </w:tcPr>
                <w:p w14:paraId="72897B3D" w14:textId="77777777" w:rsidR="005206F2" w:rsidRPr="00FB2623" w:rsidDel="002A68EC" w:rsidRDefault="005206F2"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4</w:t>
                  </w:r>
                </w:p>
              </w:tc>
              <w:tc>
                <w:tcPr>
                  <w:tcW w:w="1681" w:type="pct"/>
                  <w:shd w:val="clear" w:color="auto" w:fill="auto"/>
                  <w:vAlign w:val="center"/>
                </w:tcPr>
                <w:p w14:paraId="1F49C80D" w14:textId="77777777" w:rsidR="005206F2" w:rsidRPr="00FB2623" w:rsidRDefault="005206F2" w:rsidP="005206F2">
                  <w:pPr>
                    <w:spacing w:line="220" w:lineRule="atLeast"/>
                    <w:rPr>
                      <w:rFonts w:asciiTheme="minorHAnsi" w:eastAsia="Calibri" w:hAnsiTheme="minorHAnsi" w:cs="Vijaya"/>
                      <w:sz w:val="20"/>
                      <w:szCs w:val="20"/>
                      <w:lang w:val="es-MX" w:eastAsia="en-US"/>
                    </w:rPr>
                  </w:pPr>
                  <w:r w:rsidRPr="00FB2623">
                    <w:rPr>
                      <w:rFonts w:asciiTheme="minorHAnsi" w:eastAsia="Calibri" w:hAnsiTheme="minorHAnsi" w:cs="Vijaya"/>
                      <w:sz w:val="20"/>
                      <w:szCs w:val="20"/>
                      <w:lang w:val="es-MX" w:eastAsia="en-US"/>
                    </w:rPr>
                    <w:t>Operador de cortadora de disco</w:t>
                  </w:r>
                </w:p>
              </w:tc>
              <w:tc>
                <w:tcPr>
                  <w:tcW w:w="1878" w:type="pct"/>
                  <w:shd w:val="clear" w:color="auto" w:fill="auto"/>
                </w:tcPr>
                <w:p w14:paraId="6C8C5BFC" w14:textId="77777777" w:rsidR="005206F2" w:rsidRPr="00FB2623" w:rsidRDefault="005206F2"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w:t>
                  </w:r>
                </w:p>
              </w:tc>
              <w:tc>
                <w:tcPr>
                  <w:tcW w:w="1235" w:type="pct"/>
                  <w:vAlign w:val="center"/>
                </w:tcPr>
                <w:p w14:paraId="5FB1B467" w14:textId="7E8F569D" w:rsidR="005206F2" w:rsidRPr="00FB2623" w:rsidRDefault="00A53883"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1</w:t>
                  </w:r>
                </w:p>
              </w:tc>
            </w:tr>
            <w:tr w:rsidR="005206F2" w:rsidRPr="00FB2623" w14:paraId="56252441" w14:textId="77777777" w:rsidTr="00176AFD">
              <w:trPr>
                <w:trHeight w:val="284"/>
                <w:jc w:val="center"/>
              </w:trPr>
              <w:tc>
                <w:tcPr>
                  <w:tcW w:w="206" w:type="pct"/>
                  <w:shd w:val="clear" w:color="auto" w:fill="auto"/>
                  <w:tcMar>
                    <w:left w:w="0" w:type="dxa"/>
                    <w:right w:w="0" w:type="dxa"/>
                  </w:tcMar>
                  <w:vAlign w:val="center"/>
                </w:tcPr>
                <w:p w14:paraId="48EAFFA5" w14:textId="77777777" w:rsidR="005206F2" w:rsidRPr="00FB2623" w:rsidRDefault="005206F2"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5</w:t>
                  </w:r>
                </w:p>
              </w:tc>
              <w:tc>
                <w:tcPr>
                  <w:tcW w:w="1681" w:type="pct"/>
                  <w:shd w:val="clear" w:color="auto" w:fill="auto"/>
                  <w:vAlign w:val="center"/>
                </w:tcPr>
                <w:p w14:paraId="7A5E4B02" w14:textId="77777777" w:rsidR="005206F2" w:rsidRPr="00FB2623" w:rsidRDefault="005206F2" w:rsidP="005206F2">
                  <w:pPr>
                    <w:spacing w:line="220" w:lineRule="atLeast"/>
                    <w:rPr>
                      <w:rFonts w:asciiTheme="minorHAnsi" w:eastAsia="Calibri" w:hAnsiTheme="minorHAnsi" w:cs="Vijaya"/>
                      <w:sz w:val="20"/>
                      <w:szCs w:val="20"/>
                      <w:lang w:val="es-MX" w:eastAsia="en-US"/>
                    </w:rPr>
                  </w:pPr>
                  <w:r w:rsidRPr="00FB2623">
                    <w:rPr>
                      <w:rFonts w:asciiTheme="minorHAnsi" w:eastAsia="Calibri" w:hAnsiTheme="minorHAnsi" w:cs="Vijaya"/>
                      <w:sz w:val="20"/>
                      <w:szCs w:val="20"/>
                      <w:lang w:val="es-MX" w:eastAsia="en-US"/>
                    </w:rPr>
                    <w:t>Operador de Mezcladora</w:t>
                  </w:r>
                </w:p>
              </w:tc>
              <w:tc>
                <w:tcPr>
                  <w:tcW w:w="1878" w:type="pct"/>
                  <w:shd w:val="clear" w:color="auto" w:fill="auto"/>
                </w:tcPr>
                <w:p w14:paraId="0E70856A" w14:textId="77777777" w:rsidR="005206F2" w:rsidRPr="00FB2623" w:rsidRDefault="005206F2"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w:t>
                  </w:r>
                </w:p>
              </w:tc>
              <w:tc>
                <w:tcPr>
                  <w:tcW w:w="1235" w:type="pct"/>
                  <w:vAlign w:val="center"/>
                </w:tcPr>
                <w:p w14:paraId="0DBAE663" w14:textId="34903E5F" w:rsidR="005206F2" w:rsidRPr="00FB2623" w:rsidRDefault="00A53883"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1</w:t>
                  </w:r>
                </w:p>
              </w:tc>
            </w:tr>
            <w:tr w:rsidR="00A53883" w:rsidRPr="00FB2623" w14:paraId="0E6654D1" w14:textId="77777777" w:rsidTr="00176AFD">
              <w:trPr>
                <w:trHeight w:val="284"/>
                <w:jc w:val="center"/>
              </w:trPr>
              <w:tc>
                <w:tcPr>
                  <w:tcW w:w="206" w:type="pct"/>
                  <w:shd w:val="clear" w:color="auto" w:fill="auto"/>
                  <w:tcMar>
                    <w:left w:w="0" w:type="dxa"/>
                    <w:right w:w="0" w:type="dxa"/>
                  </w:tcMar>
                  <w:vAlign w:val="center"/>
                </w:tcPr>
                <w:p w14:paraId="0A749524" w14:textId="6CB62B0B" w:rsidR="00A53883" w:rsidRPr="00FB2623" w:rsidRDefault="00C10F31"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6</w:t>
                  </w:r>
                </w:p>
              </w:tc>
              <w:tc>
                <w:tcPr>
                  <w:tcW w:w="1681" w:type="pct"/>
                  <w:shd w:val="clear" w:color="auto" w:fill="auto"/>
                  <w:vAlign w:val="center"/>
                </w:tcPr>
                <w:p w14:paraId="358A3ECD" w14:textId="1D25CFC6" w:rsidR="00A53883" w:rsidRPr="00FB2623" w:rsidRDefault="00C10F31" w:rsidP="005206F2">
                  <w:pPr>
                    <w:spacing w:line="220" w:lineRule="atLeast"/>
                    <w:rPr>
                      <w:rFonts w:asciiTheme="minorHAnsi" w:eastAsia="Calibri" w:hAnsiTheme="minorHAnsi" w:cs="Vijaya"/>
                      <w:sz w:val="20"/>
                      <w:szCs w:val="20"/>
                      <w:lang w:val="es-MX" w:eastAsia="en-US"/>
                    </w:rPr>
                  </w:pPr>
                  <w:r w:rsidRPr="00FB2623">
                    <w:rPr>
                      <w:rFonts w:asciiTheme="minorHAnsi" w:eastAsia="Calibri" w:hAnsiTheme="minorHAnsi" w:cs="Vijaya"/>
                      <w:sz w:val="20"/>
                      <w:szCs w:val="20"/>
                      <w:lang w:val="es-MX" w:eastAsia="en-US"/>
                    </w:rPr>
                    <w:t xml:space="preserve">Operador de equipo de </w:t>
                  </w:r>
                  <w:r w:rsidR="00C82E0C" w:rsidRPr="00FB2623">
                    <w:rPr>
                      <w:rFonts w:asciiTheme="minorHAnsi" w:eastAsia="Calibri" w:hAnsiTheme="minorHAnsi" w:cs="Vijaya"/>
                      <w:sz w:val="20"/>
                      <w:szCs w:val="20"/>
                      <w:lang w:val="es-MX" w:eastAsia="en-US"/>
                    </w:rPr>
                    <w:t>perforación</w:t>
                  </w:r>
                </w:p>
              </w:tc>
              <w:tc>
                <w:tcPr>
                  <w:tcW w:w="1878" w:type="pct"/>
                  <w:shd w:val="clear" w:color="auto" w:fill="auto"/>
                </w:tcPr>
                <w:p w14:paraId="13981C34" w14:textId="4EA0AA62" w:rsidR="00A53883" w:rsidRPr="00FB2623" w:rsidRDefault="00C82E0C"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w:t>
                  </w:r>
                </w:p>
              </w:tc>
              <w:tc>
                <w:tcPr>
                  <w:tcW w:w="1235" w:type="pct"/>
                  <w:vAlign w:val="center"/>
                </w:tcPr>
                <w:p w14:paraId="4D7EA3FF" w14:textId="72A1B513" w:rsidR="00A53883" w:rsidRPr="00FB2623" w:rsidRDefault="00A53883"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1</w:t>
                  </w:r>
                </w:p>
              </w:tc>
            </w:tr>
            <w:tr w:rsidR="005206F2" w:rsidRPr="00FB2623" w14:paraId="5706559E" w14:textId="77777777" w:rsidTr="00176AFD">
              <w:trPr>
                <w:trHeight w:val="284"/>
                <w:jc w:val="center"/>
              </w:trPr>
              <w:tc>
                <w:tcPr>
                  <w:tcW w:w="206" w:type="pct"/>
                  <w:shd w:val="clear" w:color="auto" w:fill="auto"/>
                  <w:tcMar>
                    <w:left w:w="0" w:type="dxa"/>
                    <w:right w:w="0" w:type="dxa"/>
                  </w:tcMar>
                  <w:vAlign w:val="center"/>
                </w:tcPr>
                <w:p w14:paraId="69ECA59B" w14:textId="77777777" w:rsidR="005206F2" w:rsidRPr="00FB2623" w:rsidRDefault="005206F2"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6</w:t>
                  </w:r>
                </w:p>
              </w:tc>
              <w:tc>
                <w:tcPr>
                  <w:tcW w:w="1681" w:type="pct"/>
                  <w:shd w:val="clear" w:color="auto" w:fill="auto"/>
                  <w:vAlign w:val="center"/>
                </w:tcPr>
                <w:p w14:paraId="369A1CE7" w14:textId="58A76398" w:rsidR="005206F2" w:rsidRPr="00FB2623" w:rsidRDefault="005206F2" w:rsidP="005206F2">
                  <w:pPr>
                    <w:spacing w:line="220" w:lineRule="atLeast"/>
                    <w:rPr>
                      <w:rFonts w:asciiTheme="minorHAnsi" w:eastAsia="Calibri" w:hAnsiTheme="minorHAnsi" w:cs="Vijaya"/>
                      <w:sz w:val="20"/>
                      <w:szCs w:val="20"/>
                      <w:lang w:val="es-MX" w:eastAsia="en-US"/>
                    </w:rPr>
                  </w:pPr>
                  <w:r w:rsidRPr="00FB2623">
                    <w:rPr>
                      <w:rFonts w:asciiTheme="minorHAnsi" w:eastAsia="Calibri" w:hAnsiTheme="minorHAnsi" w:cs="Vijaya"/>
                      <w:sz w:val="20"/>
                      <w:szCs w:val="20"/>
                      <w:lang w:val="es-MX" w:eastAsia="en-US"/>
                    </w:rPr>
                    <w:t xml:space="preserve">Monitor de </w:t>
                  </w:r>
                  <w:r w:rsidR="00286726" w:rsidRPr="00FB2623">
                    <w:rPr>
                      <w:rFonts w:asciiTheme="minorHAnsi" w:eastAsia="Calibri" w:hAnsiTheme="minorHAnsi" w:cs="Vijaya"/>
                      <w:sz w:val="20"/>
                      <w:szCs w:val="20"/>
                      <w:lang w:val="es-MX" w:eastAsia="en-US"/>
                    </w:rPr>
                    <w:t>S</w:t>
                  </w:r>
                  <w:r w:rsidRPr="00FB2623">
                    <w:rPr>
                      <w:rFonts w:asciiTheme="minorHAnsi" w:eastAsia="Calibri" w:hAnsiTheme="minorHAnsi" w:cs="Vijaya"/>
                      <w:sz w:val="20"/>
                      <w:szCs w:val="20"/>
                      <w:lang w:val="es-MX" w:eastAsia="en-US"/>
                    </w:rPr>
                    <w:t>MS</w:t>
                  </w:r>
                </w:p>
              </w:tc>
              <w:tc>
                <w:tcPr>
                  <w:tcW w:w="1878" w:type="pct"/>
                  <w:shd w:val="clear" w:color="auto" w:fill="auto"/>
                </w:tcPr>
                <w:p w14:paraId="51538B7B" w14:textId="77777777" w:rsidR="005206F2" w:rsidRPr="00FB2623" w:rsidRDefault="005206F2"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Profesional especializado en Seguridad, Medio Ambiente y Salud</w:t>
                  </w:r>
                </w:p>
              </w:tc>
              <w:tc>
                <w:tcPr>
                  <w:tcW w:w="1235" w:type="pct"/>
                  <w:vAlign w:val="center"/>
                </w:tcPr>
                <w:p w14:paraId="0D1AC50E" w14:textId="09E35E34" w:rsidR="005206F2" w:rsidRPr="00FB2623" w:rsidRDefault="00A53883" w:rsidP="005206F2">
                  <w:pPr>
                    <w:spacing w:line="220" w:lineRule="atLeast"/>
                    <w:jc w:val="center"/>
                    <w:rPr>
                      <w:rFonts w:asciiTheme="minorHAnsi" w:hAnsiTheme="minorHAnsi" w:cs="Vijaya"/>
                      <w:sz w:val="20"/>
                      <w:szCs w:val="20"/>
                    </w:rPr>
                  </w:pPr>
                  <w:r w:rsidRPr="00FB2623">
                    <w:rPr>
                      <w:rFonts w:asciiTheme="minorHAnsi" w:hAnsiTheme="minorHAnsi" w:cs="Vijaya"/>
                      <w:sz w:val="20"/>
                      <w:szCs w:val="20"/>
                    </w:rPr>
                    <w:t>1</w:t>
                  </w:r>
                </w:p>
              </w:tc>
            </w:tr>
          </w:tbl>
          <w:p w14:paraId="443EF799" w14:textId="11BB28C8" w:rsidR="002A5FAE" w:rsidRPr="00FB2623" w:rsidRDefault="003C1F93" w:rsidP="003C1F93">
            <w:pPr>
              <w:rPr>
                <w:rFonts w:asciiTheme="minorHAnsi" w:hAnsiTheme="minorHAnsi" w:cs="Calibri"/>
                <w:b/>
                <w:bCs/>
                <w:sz w:val="20"/>
                <w:szCs w:val="20"/>
              </w:rPr>
            </w:pPr>
            <w:r w:rsidRPr="00FB2623">
              <w:rPr>
                <w:rFonts w:asciiTheme="minorHAnsi" w:hAnsiTheme="minorHAnsi" w:cs="Calibri"/>
                <w:sz w:val="20"/>
                <w:szCs w:val="20"/>
              </w:rPr>
              <w:t xml:space="preserve"> </w:t>
            </w:r>
          </w:p>
        </w:tc>
      </w:tr>
    </w:tbl>
    <w:p w14:paraId="4F1F5E08" w14:textId="623D8B53" w:rsidR="00176AFD" w:rsidRDefault="00176AFD">
      <w:pPr>
        <w:rPr>
          <w:rFonts w:asciiTheme="minorHAnsi" w:hAnsiTheme="minorHAnsi"/>
          <w:sz w:val="20"/>
          <w:szCs w:val="20"/>
        </w:rPr>
      </w:pPr>
    </w:p>
    <w:p w14:paraId="6E16CB63" w14:textId="77777777" w:rsidR="00176AFD" w:rsidRDefault="00176AFD">
      <w:pPr>
        <w:spacing w:after="160" w:line="259" w:lineRule="auto"/>
        <w:rPr>
          <w:rFonts w:asciiTheme="minorHAnsi" w:hAnsiTheme="minorHAnsi"/>
          <w:sz w:val="20"/>
          <w:szCs w:val="20"/>
        </w:rPr>
      </w:pPr>
      <w:r>
        <w:rPr>
          <w:rFonts w:asciiTheme="minorHAnsi" w:hAnsiTheme="minorHAnsi"/>
          <w:sz w:val="20"/>
          <w:szCs w:val="20"/>
        </w:rPr>
        <w:br w:type="page"/>
      </w:r>
    </w:p>
    <w:p w14:paraId="01674B67" w14:textId="3E8275A4" w:rsidR="003C1F93" w:rsidRPr="00FB2623" w:rsidRDefault="003C1F93" w:rsidP="003C1F93">
      <w:pPr>
        <w:pStyle w:val="Prrafodelista"/>
        <w:numPr>
          <w:ilvl w:val="0"/>
          <w:numId w:val="2"/>
        </w:numPr>
        <w:ind w:left="284" w:hanging="284"/>
        <w:contextualSpacing/>
        <w:rPr>
          <w:rFonts w:asciiTheme="minorHAnsi" w:hAnsiTheme="minorHAnsi"/>
          <w:sz w:val="20"/>
          <w:szCs w:val="20"/>
        </w:rPr>
      </w:pPr>
      <w:r w:rsidRPr="00FB2623">
        <w:rPr>
          <w:rFonts w:asciiTheme="minorHAnsi" w:hAnsiTheme="minorHAnsi" w:cs="Calibri"/>
          <w:b/>
          <w:bCs/>
          <w:sz w:val="20"/>
          <w:szCs w:val="20"/>
          <w:lang w:eastAsia="es-BO"/>
        </w:rPr>
        <w:lastRenderedPageBreak/>
        <w:t>CONDICIONES REQUERIDAS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0"/>
      </w:tblGrid>
      <w:tr w:rsidR="003C1F93" w:rsidRPr="00FB2623" w14:paraId="6A3E8731" w14:textId="77777777" w:rsidTr="00DB71EA">
        <w:trPr>
          <w:trHeight w:val="340"/>
        </w:trPr>
        <w:tc>
          <w:tcPr>
            <w:tcW w:w="5000" w:type="pct"/>
            <w:shd w:val="clear" w:color="auto" w:fill="BDD6EE" w:themeFill="accent1" w:themeFillTint="66"/>
            <w:vAlign w:val="center"/>
          </w:tcPr>
          <w:p w14:paraId="6D86DFA4" w14:textId="77777777" w:rsidR="003C1F93" w:rsidRPr="00FB2623" w:rsidRDefault="003C1F93" w:rsidP="003C1F93">
            <w:pPr>
              <w:pStyle w:val="Prrafodelista"/>
              <w:numPr>
                <w:ilvl w:val="1"/>
                <w:numId w:val="2"/>
              </w:numPr>
              <w:ind w:left="454" w:hanging="454"/>
              <w:rPr>
                <w:rFonts w:asciiTheme="minorHAnsi" w:hAnsiTheme="minorHAnsi" w:cs="Calibri"/>
                <w:b/>
                <w:sz w:val="20"/>
                <w:szCs w:val="20"/>
                <w:lang w:val="es-BO"/>
              </w:rPr>
            </w:pPr>
            <w:r w:rsidRPr="00FB2623">
              <w:rPr>
                <w:rFonts w:asciiTheme="minorHAnsi" w:hAnsiTheme="minorHAnsi" w:cs="Calibri"/>
                <w:b/>
                <w:bCs/>
                <w:sz w:val="20"/>
                <w:szCs w:val="20"/>
              </w:rPr>
              <w:t>NORMATIVA</w:t>
            </w:r>
            <w:r w:rsidRPr="00FB2623">
              <w:rPr>
                <w:rFonts w:asciiTheme="minorHAnsi" w:hAnsiTheme="minorHAnsi" w:cs="Calibri"/>
                <w:b/>
                <w:sz w:val="20"/>
                <w:szCs w:val="20"/>
                <w:lang w:val="es-BO"/>
              </w:rPr>
              <w:t xml:space="preserve"> APLICABLE AL PROCESO DE CONTRATACIÓN</w:t>
            </w:r>
          </w:p>
        </w:tc>
      </w:tr>
      <w:tr w:rsidR="003C1F93" w:rsidRPr="00FB2623" w14:paraId="444F6E85" w14:textId="77777777" w:rsidTr="00176AFD">
        <w:trPr>
          <w:trHeight w:val="508"/>
        </w:trPr>
        <w:tc>
          <w:tcPr>
            <w:tcW w:w="5000" w:type="pct"/>
            <w:shd w:val="clear" w:color="auto" w:fill="FFFFFF" w:themeFill="background1"/>
            <w:vAlign w:val="center"/>
          </w:tcPr>
          <w:p w14:paraId="7BD5634D" w14:textId="77777777" w:rsidR="003C1F93" w:rsidRPr="00FB2623" w:rsidRDefault="003C1F93" w:rsidP="003C1F93">
            <w:pPr>
              <w:autoSpaceDE w:val="0"/>
              <w:autoSpaceDN w:val="0"/>
              <w:adjustRightInd w:val="0"/>
              <w:jc w:val="both"/>
              <w:rPr>
                <w:rFonts w:asciiTheme="minorHAnsi" w:hAnsiTheme="minorHAnsi" w:cs="Calibri"/>
                <w:sz w:val="20"/>
                <w:szCs w:val="20"/>
                <w:lang w:val="es-BO"/>
              </w:rPr>
            </w:pPr>
            <w:r w:rsidRPr="00FB2623">
              <w:rPr>
                <w:rFonts w:asciiTheme="minorHAnsi" w:hAnsiTheme="minorHAnsi" w:cs="Calibri"/>
                <w:sz w:val="20"/>
                <w:szCs w:val="20"/>
                <w:lang w:val="es-BO"/>
              </w:rPr>
              <w:t>La normativa aplicable al presente proceso de contratación es el Reglamento de Contrataciones Directas en el Marco del Decreto Supremo N° 29506.</w:t>
            </w:r>
          </w:p>
        </w:tc>
      </w:tr>
      <w:tr w:rsidR="003C1F93" w:rsidRPr="00FB2623" w14:paraId="29BAF32C" w14:textId="77777777" w:rsidTr="00DB71EA">
        <w:trPr>
          <w:trHeight w:val="340"/>
        </w:trPr>
        <w:tc>
          <w:tcPr>
            <w:tcW w:w="5000" w:type="pct"/>
            <w:shd w:val="clear" w:color="auto" w:fill="BDD6EE" w:themeFill="accent1" w:themeFillTint="66"/>
            <w:vAlign w:val="center"/>
          </w:tcPr>
          <w:p w14:paraId="364FAD5F" w14:textId="77777777" w:rsidR="003C1F93" w:rsidRPr="00FB2623" w:rsidRDefault="003C1F93" w:rsidP="003C1F93">
            <w:pPr>
              <w:pStyle w:val="Prrafodelista"/>
              <w:numPr>
                <w:ilvl w:val="1"/>
                <w:numId w:val="2"/>
              </w:numPr>
              <w:ind w:left="454" w:hanging="454"/>
              <w:rPr>
                <w:rFonts w:asciiTheme="minorHAnsi" w:hAnsiTheme="minorHAnsi" w:cs="Calibri"/>
                <w:b/>
                <w:bCs/>
                <w:iCs/>
                <w:sz w:val="20"/>
                <w:szCs w:val="20"/>
              </w:rPr>
            </w:pPr>
            <w:r w:rsidRPr="00FB2623">
              <w:rPr>
                <w:rFonts w:asciiTheme="minorHAnsi" w:hAnsiTheme="minorHAnsi" w:cs="Calibri"/>
                <w:b/>
                <w:bCs/>
                <w:sz w:val="20"/>
                <w:szCs w:val="20"/>
              </w:rPr>
              <w:t>PLAZO</w:t>
            </w:r>
            <w:r w:rsidRPr="00FB2623">
              <w:rPr>
                <w:rFonts w:asciiTheme="minorHAnsi" w:hAnsiTheme="minorHAnsi" w:cs="Calibri"/>
                <w:b/>
                <w:bCs/>
                <w:iCs/>
                <w:sz w:val="20"/>
                <w:szCs w:val="20"/>
              </w:rPr>
              <w:t xml:space="preserve"> PARA LA EJECUCIÓN DE LA OBRA</w:t>
            </w:r>
          </w:p>
        </w:tc>
      </w:tr>
      <w:tr w:rsidR="003C1F93" w:rsidRPr="00FB2623" w14:paraId="6A7D04F6" w14:textId="77777777" w:rsidTr="00176AFD">
        <w:trPr>
          <w:trHeight w:val="1345"/>
        </w:trPr>
        <w:tc>
          <w:tcPr>
            <w:tcW w:w="5000" w:type="pct"/>
            <w:shd w:val="clear" w:color="auto" w:fill="auto"/>
            <w:vAlign w:val="center"/>
          </w:tcPr>
          <w:p w14:paraId="040FBAC7" w14:textId="771DD292" w:rsidR="003C1F93" w:rsidRPr="00FB2623" w:rsidRDefault="003C1F93" w:rsidP="00176AFD">
            <w:pPr>
              <w:rPr>
                <w:rFonts w:asciiTheme="minorHAnsi" w:hAnsiTheme="minorHAnsi" w:cs="Calibri"/>
                <w:b/>
                <w:bCs/>
                <w:i/>
                <w:iCs/>
                <w:sz w:val="20"/>
                <w:szCs w:val="20"/>
                <w:lang w:val="es-BO"/>
              </w:rPr>
            </w:pPr>
            <w:r w:rsidRPr="00FB2623">
              <w:rPr>
                <w:rFonts w:asciiTheme="minorHAnsi" w:hAnsiTheme="minorHAnsi" w:cs="Calibri"/>
                <w:sz w:val="20"/>
                <w:szCs w:val="20"/>
              </w:rPr>
              <w:t>E</w:t>
            </w:r>
            <w:r w:rsidRPr="00FB2623">
              <w:rPr>
                <w:rFonts w:asciiTheme="minorHAnsi" w:hAnsiTheme="minorHAnsi" w:cs="Calibri"/>
                <w:sz w:val="20"/>
                <w:szCs w:val="20"/>
                <w:lang w:val="es-BO"/>
              </w:rPr>
              <w:t xml:space="preserve">l plazo </w:t>
            </w:r>
            <w:r w:rsidR="00B401FB">
              <w:rPr>
                <w:rFonts w:asciiTheme="minorHAnsi" w:hAnsiTheme="minorHAnsi" w:cs="Calibri"/>
                <w:sz w:val="20"/>
                <w:szCs w:val="20"/>
                <w:lang w:val="es-BO"/>
              </w:rPr>
              <w:t>de ejecución de la obra es de 6</w:t>
            </w:r>
            <w:r w:rsidR="00B90EAE">
              <w:rPr>
                <w:rFonts w:asciiTheme="minorHAnsi" w:hAnsiTheme="minorHAnsi" w:cs="Calibri"/>
                <w:sz w:val="20"/>
                <w:szCs w:val="20"/>
                <w:lang w:val="es-BO"/>
              </w:rPr>
              <w:t>0</w:t>
            </w:r>
            <w:r w:rsidRPr="00FB2623">
              <w:rPr>
                <w:rFonts w:asciiTheme="minorHAnsi" w:hAnsiTheme="minorHAnsi" w:cs="Calibri"/>
                <w:sz w:val="20"/>
                <w:szCs w:val="20"/>
                <w:lang w:val="es-BO"/>
              </w:rPr>
              <w:t xml:space="preserve"> días calendario, que serán computados a partir de la fecha en la que el SUPERVISOR expida la Orden de Proceder, por orden del Fiscal de Obra, el mismo contempla la ejecución y entrega de la obra satisfactoriamente concluida hasta la recepción provisional. El tiempo máximo adicional que se otorgara desde la recepción provisional hasta la recepción definitiva es de 20 días calendario </w:t>
            </w:r>
            <w:r w:rsidRPr="00FB2623">
              <w:rPr>
                <w:rFonts w:asciiTheme="minorHAnsi" w:eastAsiaTheme="minorHAnsi" w:hAnsiTheme="minorHAnsi" w:cstheme="minorHAnsi"/>
                <w:color w:val="000000"/>
                <w:sz w:val="20"/>
                <w:szCs w:val="20"/>
                <w:lang w:val="es-BO" w:eastAsia="en-US"/>
              </w:rPr>
              <w:t>para subsanar las deficiencias, anomalías, imperfecciones y observaciones registradas en el acta de recepción provisional.</w:t>
            </w:r>
          </w:p>
        </w:tc>
      </w:tr>
      <w:tr w:rsidR="003C1F93" w:rsidRPr="00FB2623" w14:paraId="4289D4FE" w14:textId="77777777" w:rsidTr="00DB71EA">
        <w:trPr>
          <w:trHeight w:val="340"/>
        </w:trPr>
        <w:tc>
          <w:tcPr>
            <w:tcW w:w="5000" w:type="pct"/>
            <w:shd w:val="clear" w:color="auto" w:fill="BDD6EE" w:themeFill="accent1" w:themeFillTint="66"/>
            <w:vAlign w:val="center"/>
          </w:tcPr>
          <w:p w14:paraId="593432B3" w14:textId="77777777" w:rsidR="003C1F93" w:rsidRPr="00FB2623" w:rsidRDefault="003C1F93" w:rsidP="003C1F93">
            <w:pPr>
              <w:pStyle w:val="Prrafodelista"/>
              <w:numPr>
                <w:ilvl w:val="1"/>
                <w:numId w:val="2"/>
              </w:numPr>
              <w:ind w:left="454" w:hanging="454"/>
              <w:rPr>
                <w:rFonts w:asciiTheme="minorHAnsi" w:hAnsiTheme="minorHAnsi" w:cs="Calibri"/>
                <w:sz w:val="20"/>
                <w:szCs w:val="20"/>
                <w:lang w:val="es-BO"/>
              </w:rPr>
            </w:pPr>
            <w:r w:rsidRPr="00FB2623">
              <w:rPr>
                <w:rFonts w:asciiTheme="minorHAnsi" w:hAnsiTheme="minorHAnsi" w:cs="Calibri"/>
                <w:b/>
                <w:bCs/>
                <w:sz w:val="20"/>
                <w:szCs w:val="20"/>
              </w:rPr>
              <w:t>UBICACIÓN</w:t>
            </w:r>
            <w:r w:rsidRPr="00FB2623">
              <w:rPr>
                <w:rFonts w:asciiTheme="minorHAnsi" w:hAnsiTheme="minorHAnsi" w:cs="Calibri"/>
                <w:b/>
                <w:bCs/>
                <w:iCs/>
                <w:sz w:val="20"/>
                <w:szCs w:val="20"/>
              </w:rPr>
              <w:t xml:space="preserve"> DE LA OBRA</w:t>
            </w:r>
          </w:p>
        </w:tc>
      </w:tr>
      <w:tr w:rsidR="003C1F93" w:rsidRPr="00FB2623" w14:paraId="014208DF" w14:textId="77777777" w:rsidTr="00176AFD">
        <w:trPr>
          <w:trHeight w:val="490"/>
        </w:trPr>
        <w:tc>
          <w:tcPr>
            <w:tcW w:w="5000" w:type="pct"/>
            <w:shd w:val="clear" w:color="auto" w:fill="auto"/>
            <w:vAlign w:val="center"/>
          </w:tcPr>
          <w:p w14:paraId="3871CFEA" w14:textId="12A16D53" w:rsidR="003C1F93" w:rsidRPr="00FB2623" w:rsidRDefault="003C1F93" w:rsidP="003C1F93">
            <w:pPr>
              <w:spacing w:line="220" w:lineRule="exact"/>
              <w:jc w:val="both"/>
              <w:rPr>
                <w:rFonts w:asciiTheme="minorHAnsi" w:hAnsiTheme="minorHAnsi" w:cs="Calibri"/>
                <w:sz w:val="20"/>
                <w:szCs w:val="20"/>
                <w:lang w:val="es-BO"/>
              </w:rPr>
            </w:pPr>
            <w:r w:rsidRPr="00FB2623">
              <w:rPr>
                <w:rFonts w:asciiTheme="minorHAnsi" w:hAnsiTheme="minorHAnsi" w:cs="Calibri"/>
                <w:sz w:val="20"/>
                <w:szCs w:val="20"/>
                <w:lang w:val="es-BO"/>
              </w:rPr>
              <w:t xml:space="preserve">La prestación de </w:t>
            </w:r>
            <w:r w:rsidRPr="00FB2623">
              <w:rPr>
                <w:rFonts w:asciiTheme="minorHAnsi" w:eastAsia="Arial Unicode MS" w:hAnsiTheme="minorHAnsi" w:cs="Vijaya"/>
                <w:bCs/>
                <w:sz w:val="20"/>
                <w:szCs w:val="20"/>
              </w:rPr>
              <w:t>servicio</w:t>
            </w:r>
            <w:r w:rsidRPr="00FB2623">
              <w:rPr>
                <w:rFonts w:asciiTheme="minorHAnsi" w:hAnsiTheme="minorHAnsi" w:cs="Calibri"/>
                <w:sz w:val="20"/>
                <w:szCs w:val="20"/>
                <w:lang w:val="es-BO"/>
              </w:rPr>
              <w:t xml:space="preserve"> se realizara en los municipios de: Quillacollo, Cercado y Sacaba del Departa</w:t>
            </w:r>
            <w:r w:rsidR="005C0391">
              <w:rPr>
                <w:rFonts w:asciiTheme="minorHAnsi" w:hAnsiTheme="minorHAnsi" w:cs="Calibri"/>
                <w:sz w:val="20"/>
                <w:szCs w:val="20"/>
                <w:lang w:val="es-BO"/>
              </w:rPr>
              <w:t>mento de Cochabamba. (Ver Anexo</w:t>
            </w:r>
            <w:r w:rsidR="00F509F0" w:rsidRPr="00FB2623">
              <w:rPr>
                <w:rFonts w:asciiTheme="minorHAnsi" w:hAnsiTheme="minorHAnsi" w:cs="Calibri"/>
                <w:sz w:val="20"/>
                <w:szCs w:val="20"/>
                <w:lang w:val="es-BO"/>
              </w:rPr>
              <w:t xml:space="preserve"> </w:t>
            </w:r>
            <w:r w:rsidRPr="00FB2623">
              <w:rPr>
                <w:rFonts w:asciiTheme="minorHAnsi" w:hAnsiTheme="minorHAnsi" w:cs="Calibri"/>
                <w:sz w:val="20"/>
                <w:szCs w:val="20"/>
                <w:lang w:val="es-BO"/>
              </w:rPr>
              <w:t>Gráficos).</w:t>
            </w:r>
          </w:p>
        </w:tc>
      </w:tr>
      <w:tr w:rsidR="003C1F93" w:rsidRPr="00FB2623" w14:paraId="07AA5FDF" w14:textId="77777777" w:rsidTr="00DB71EA">
        <w:trPr>
          <w:trHeight w:val="340"/>
        </w:trPr>
        <w:tc>
          <w:tcPr>
            <w:tcW w:w="5000" w:type="pct"/>
            <w:shd w:val="clear" w:color="auto" w:fill="BDD6EE" w:themeFill="accent1" w:themeFillTint="66"/>
            <w:vAlign w:val="center"/>
          </w:tcPr>
          <w:p w14:paraId="5D5B03B7" w14:textId="77777777" w:rsidR="003C1F93" w:rsidRPr="00FB2623" w:rsidRDefault="003C1F93" w:rsidP="003C1F93">
            <w:pPr>
              <w:pStyle w:val="Prrafodelista"/>
              <w:numPr>
                <w:ilvl w:val="1"/>
                <w:numId w:val="2"/>
              </w:numPr>
              <w:ind w:left="454" w:hanging="454"/>
              <w:rPr>
                <w:rFonts w:asciiTheme="minorHAnsi" w:hAnsiTheme="minorHAnsi" w:cs="Calibri"/>
                <w:b/>
                <w:sz w:val="20"/>
                <w:szCs w:val="20"/>
                <w:lang w:val="es-BO"/>
              </w:rPr>
            </w:pPr>
            <w:r w:rsidRPr="00FB2623">
              <w:rPr>
                <w:rFonts w:asciiTheme="minorHAnsi" w:hAnsiTheme="minorHAnsi" w:cs="Calibri"/>
                <w:b/>
                <w:bCs/>
                <w:sz w:val="20"/>
                <w:szCs w:val="20"/>
              </w:rPr>
              <w:t>FORMA</w:t>
            </w:r>
            <w:r w:rsidRPr="00FB2623">
              <w:rPr>
                <w:rFonts w:asciiTheme="minorHAnsi" w:hAnsiTheme="minorHAnsi" w:cs="Calibri"/>
                <w:b/>
                <w:sz w:val="20"/>
                <w:szCs w:val="20"/>
                <w:lang w:val="es-BO"/>
              </w:rPr>
              <w:t xml:space="preserve"> DE PAGO</w:t>
            </w:r>
          </w:p>
        </w:tc>
      </w:tr>
      <w:tr w:rsidR="003C1F93" w:rsidRPr="00FB2623" w14:paraId="30370E5E" w14:textId="77777777" w:rsidTr="00176AFD">
        <w:trPr>
          <w:trHeight w:val="1212"/>
        </w:trPr>
        <w:tc>
          <w:tcPr>
            <w:tcW w:w="5000" w:type="pct"/>
            <w:shd w:val="clear" w:color="auto" w:fill="auto"/>
            <w:vAlign w:val="center"/>
          </w:tcPr>
          <w:p w14:paraId="02BD38C2" w14:textId="70AA81CE" w:rsidR="003C1F93" w:rsidRPr="00FB2623" w:rsidRDefault="003C1F93" w:rsidP="003C1F93">
            <w:pPr>
              <w:spacing w:line="220" w:lineRule="exact"/>
              <w:jc w:val="both"/>
              <w:rPr>
                <w:rFonts w:asciiTheme="minorHAnsi" w:hAnsiTheme="minorHAnsi" w:cs="Calibri"/>
                <w:sz w:val="20"/>
                <w:szCs w:val="20"/>
                <w:lang w:val="es-BO"/>
              </w:rPr>
            </w:pPr>
            <w:r w:rsidRPr="00FB2623">
              <w:rPr>
                <w:rFonts w:asciiTheme="minorHAnsi" w:hAnsiTheme="minorHAnsi" w:cs="Calibri"/>
                <w:sz w:val="20"/>
                <w:szCs w:val="20"/>
                <w:lang w:val="es-BO"/>
              </w:rPr>
              <w:t xml:space="preserve">La modalidad de pago será contra avance de obra, para tal efecto la contratista deberá presentar una planilla en la cual se aprecie las cantidades ejecutadas y aprobadas. El pago del ítem se hará de acuerdo a la unidad y precio de la propuesta aceptada. Este costo incluye la compensación total por todos los materiales, mano de obra, herramientas equipo empleado y demás incidencias, también puede otorgarse un anticipo de hasta el 20 % del monto total adjudicado previa presentación de la boleta de garantía por un valor equivalente al monto del anticipo. </w:t>
            </w:r>
          </w:p>
        </w:tc>
      </w:tr>
      <w:tr w:rsidR="003C1F93" w:rsidRPr="00FB2623" w14:paraId="660E4332" w14:textId="77777777" w:rsidTr="00DB71EA">
        <w:trPr>
          <w:trHeight w:val="340"/>
        </w:trPr>
        <w:tc>
          <w:tcPr>
            <w:tcW w:w="5000" w:type="pct"/>
            <w:shd w:val="clear" w:color="auto" w:fill="BDD6EE" w:themeFill="accent1" w:themeFillTint="66"/>
            <w:vAlign w:val="center"/>
          </w:tcPr>
          <w:p w14:paraId="4B2F0637" w14:textId="77777777" w:rsidR="003C1F93" w:rsidRPr="00FB2623" w:rsidRDefault="003C1F93" w:rsidP="003C1F93">
            <w:pPr>
              <w:pStyle w:val="Prrafodelista"/>
              <w:numPr>
                <w:ilvl w:val="1"/>
                <w:numId w:val="2"/>
              </w:numPr>
              <w:ind w:left="454" w:hanging="454"/>
              <w:rPr>
                <w:rFonts w:asciiTheme="minorHAnsi" w:hAnsiTheme="minorHAnsi" w:cs="Calibri"/>
                <w:b/>
                <w:sz w:val="20"/>
                <w:szCs w:val="20"/>
              </w:rPr>
            </w:pPr>
            <w:r w:rsidRPr="00FB2623">
              <w:rPr>
                <w:rFonts w:asciiTheme="minorHAnsi" w:hAnsiTheme="minorHAnsi" w:cs="Calibri"/>
                <w:b/>
                <w:bCs/>
                <w:sz w:val="20"/>
                <w:szCs w:val="20"/>
              </w:rPr>
              <w:t>MULTAS</w:t>
            </w:r>
          </w:p>
        </w:tc>
      </w:tr>
      <w:tr w:rsidR="003C1F93" w:rsidRPr="00FB2623" w14:paraId="12143914" w14:textId="77777777" w:rsidTr="00DB71EA">
        <w:trPr>
          <w:trHeight w:val="340"/>
        </w:trPr>
        <w:tc>
          <w:tcPr>
            <w:tcW w:w="5000" w:type="pct"/>
            <w:shd w:val="clear" w:color="auto" w:fill="FFFFFF" w:themeFill="background1"/>
            <w:vAlign w:val="center"/>
          </w:tcPr>
          <w:p w14:paraId="4C34BF7D" w14:textId="77777777" w:rsidR="003C1F93" w:rsidRPr="00FB2623" w:rsidRDefault="003C1F93" w:rsidP="00EA1BB8">
            <w:pPr>
              <w:spacing w:line="220" w:lineRule="atLeast"/>
              <w:contextualSpacing/>
              <w:rPr>
                <w:rFonts w:asciiTheme="minorHAnsi" w:hAnsiTheme="minorHAnsi" w:cs="Vijaya"/>
                <w:sz w:val="20"/>
                <w:szCs w:val="20"/>
              </w:rPr>
            </w:pPr>
            <w:r w:rsidRPr="00FB2623">
              <w:rPr>
                <w:rFonts w:asciiTheme="minorHAnsi" w:hAnsiTheme="minorHAnsi" w:cs="Vijaya"/>
                <w:sz w:val="20"/>
                <w:szCs w:val="20"/>
              </w:rPr>
              <w:t>Se han establecido multas para la presente especificación conforme el siguiente detalle:</w:t>
            </w:r>
          </w:p>
          <w:p w14:paraId="5496C3A3" w14:textId="77777777" w:rsidR="00DB71EA" w:rsidRPr="00FB2623" w:rsidRDefault="00DB71EA" w:rsidP="00EA1BB8">
            <w:pPr>
              <w:spacing w:line="220" w:lineRule="atLeast"/>
              <w:contextualSpacing/>
              <w:rPr>
                <w:rFonts w:asciiTheme="minorHAnsi" w:hAnsiTheme="minorHAnsi" w:cs="Vijay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5"/>
              <w:gridCol w:w="7039"/>
            </w:tblGrid>
            <w:tr w:rsidR="00DB71EA" w:rsidRPr="00FB2623" w14:paraId="07E5BC4B" w14:textId="77777777" w:rsidTr="00EA1BB8">
              <w:trPr>
                <w:trHeight w:val="189"/>
                <w:jc w:val="center"/>
              </w:trPr>
              <w:tc>
                <w:tcPr>
                  <w:tcW w:w="1468" w:type="pct"/>
                  <w:shd w:val="clear" w:color="auto" w:fill="BFBFBF" w:themeFill="background1" w:themeFillShade="BF"/>
                  <w:vAlign w:val="center"/>
                </w:tcPr>
                <w:p w14:paraId="3998C14C" w14:textId="77777777" w:rsidR="00DB71EA" w:rsidRPr="00FB2623" w:rsidRDefault="00DB71EA" w:rsidP="00DB71EA">
                  <w:pPr>
                    <w:pStyle w:val="Default"/>
                    <w:jc w:val="center"/>
                    <w:rPr>
                      <w:rFonts w:asciiTheme="minorHAnsi" w:hAnsiTheme="minorHAnsi" w:cstheme="minorHAnsi"/>
                      <w:b/>
                      <w:color w:val="000000" w:themeColor="text1"/>
                      <w:sz w:val="20"/>
                      <w:szCs w:val="20"/>
                    </w:rPr>
                  </w:pPr>
                  <w:r w:rsidRPr="00FB2623">
                    <w:rPr>
                      <w:rFonts w:asciiTheme="minorHAnsi" w:hAnsiTheme="minorHAnsi" w:cstheme="minorHAnsi"/>
                      <w:b/>
                      <w:color w:val="000000" w:themeColor="text1"/>
                      <w:sz w:val="20"/>
                      <w:szCs w:val="20"/>
                    </w:rPr>
                    <w:t>MOTIVO DE LA MULTA</w:t>
                  </w:r>
                </w:p>
              </w:tc>
              <w:tc>
                <w:tcPr>
                  <w:tcW w:w="3532" w:type="pct"/>
                  <w:shd w:val="clear" w:color="auto" w:fill="BFBFBF" w:themeFill="background1" w:themeFillShade="BF"/>
                  <w:vAlign w:val="center"/>
                </w:tcPr>
                <w:p w14:paraId="343C49BE" w14:textId="77777777" w:rsidR="00DB71EA" w:rsidRPr="00FB2623" w:rsidRDefault="00DB71EA" w:rsidP="00DB71EA">
                  <w:pPr>
                    <w:pStyle w:val="Default"/>
                    <w:jc w:val="center"/>
                    <w:rPr>
                      <w:rFonts w:asciiTheme="minorHAnsi" w:hAnsiTheme="minorHAnsi" w:cstheme="minorHAnsi"/>
                      <w:b/>
                      <w:color w:val="000000" w:themeColor="text1"/>
                      <w:sz w:val="20"/>
                      <w:szCs w:val="20"/>
                    </w:rPr>
                  </w:pPr>
                  <w:r w:rsidRPr="00FB2623">
                    <w:rPr>
                      <w:rFonts w:asciiTheme="minorHAnsi" w:hAnsiTheme="minorHAnsi" w:cstheme="minorHAnsi"/>
                      <w:b/>
                      <w:color w:val="000000" w:themeColor="text1"/>
                      <w:sz w:val="20"/>
                      <w:szCs w:val="20"/>
                    </w:rPr>
                    <w:t>MULTA</w:t>
                  </w:r>
                </w:p>
              </w:tc>
            </w:tr>
            <w:tr w:rsidR="00DB71EA" w:rsidRPr="00FB2623" w14:paraId="04A573FE" w14:textId="77777777" w:rsidTr="00EA1BB8">
              <w:trPr>
                <w:trHeight w:val="189"/>
                <w:jc w:val="center"/>
              </w:trPr>
              <w:tc>
                <w:tcPr>
                  <w:tcW w:w="1468" w:type="pct"/>
                  <w:vAlign w:val="center"/>
                </w:tcPr>
                <w:p w14:paraId="13753A8D" w14:textId="77777777" w:rsidR="00DB71EA" w:rsidRPr="00FB2623" w:rsidRDefault="00DB71EA" w:rsidP="00DB71EA">
                  <w:pPr>
                    <w:contextualSpacing/>
                    <w:rPr>
                      <w:rFonts w:asciiTheme="minorHAnsi" w:eastAsiaTheme="minorHAnsi" w:hAnsiTheme="minorHAnsi" w:cstheme="minorHAnsi"/>
                      <w:color w:val="000000"/>
                      <w:sz w:val="20"/>
                      <w:szCs w:val="20"/>
                      <w:highlight w:val="yellow"/>
                      <w:lang w:val="es-BO" w:eastAsia="en-US"/>
                    </w:rPr>
                  </w:pPr>
                  <w:r w:rsidRPr="00FB2623">
                    <w:rPr>
                      <w:rFonts w:asciiTheme="minorHAnsi" w:hAnsiTheme="minorHAnsi" w:cstheme="minorHAnsi"/>
                      <w:sz w:val="20"/>
                      <w:szCs w:val="20"/>
                    </w:rPr>
                    <w:t>Por exceder el plazo de ejecución de obra establecido.</w:t>
                  </w:r>
                </w:p>
              </w:tc>
              <w:tc>
                <w:tcPr>
                  <w:tcW w:w="3532" w:type="pct"/>
                  <w:vAlign w:val="center"/>
                </w:tcPr>
                <w:p w14:paraId="39E0EB08" w14:textId="387C7EF6" w:rsidR="00DB71EA" w:rsidRPr="00FB2623" w:rsidRDefault="00760282" w:rsidP="00760282">
                  <w:pPr>
                    <w:autoSpaceDE w:val="0"/>
                    <w:autoSpaceDN w:val="0"/>
                    <w:adjustRightInd w:val="0"/>
                    <w:rPr>
                      <w:rFonts w:asciiTheme="minorHAnsi" w:eastAsiaTheme="minorHAnsi" w:hAnsiTheme="minorHAnsi" w:cstheme="minorHAnsi"/>
                      <w:color w:val="000000"/>
                      <w:sz w:val="20"/>
                      <w:szCs w:val="20"/>
                      <w:lang w:val="es-BO" w:eastAsia="en-US"/>
                    </w:rPr>
                  </w:pPr>
                  <w:r>
                    <w:rPr>
                      <w:rFonts w:asciiTheme="minorHAnsi" w:eastAsiaTheme="minorHAnsi" w:hAnsiTheme="minorHAnsi" w:cstheme="minorHAnsi"/>
                      <w:color w:val="000000"/>
                      <w:sz w:val="20"/>
                      <w:szCs w:val="20"/>
                      <w:lang w:val="es-BO" w:eastAsia="en-US"/>
                    </w:rPr>
                    <w:t>1%</w:t>
                  </w:r>
                  <w:r w:rsidR="00DB71EA" w:rsidRPr="00FB2623">
                    <w:rPr>
                      <w:rFonts w:asciiTheme="minorHAnsi" w:eastAsiaTheme="minorHAnsi" w:hAnsiTheme="minorHAnsi" w:cstheme="minorHAnsi"/>
                      <w:color w:val="000000"/>
                      <w:sz w:val="20"/>
                      <w:szCs w:val="20"/>
                      <w:lang w:val="es-BO" w:eastAsia="en-US"/>
                    </w:rPr>
                    <w:t xml:space="preserve"> DEL MONTO TOTAL DE CONTRATO </w:t>
                  </w:r>
                  <w:r>
                    <w:rPr>
                      <w:rFonts w:asciiTheme="minorHAnsi" w:eastAsiaTheme="minorHAnsi" w:hAnsiTheme="minorHAnsi" w:cstheme="minorHAnsi"/>
                      <w:color w:val="000000"/>
                      <w:sz w:val="20"/>
                      <w:szCs w:val="20"/>
                      <w:lang w:val="es-BO" w:eastAsia="en-US"/>
                    </w:rPr>
                    <w:t>POR DIA DE RETRASO DEL MONTO TOTAL DEL CONTRATO</w:t>
                  </w:r>
                </w:p>
              </w:tc>
            </w:tr>
            <w:tr w:rsidR="00992AB5" w:rsidRPr="00FB2623" w14:paraId="56CD04A2" w14:textId="77777777" w:rsidTr="00EA1BB8">
              <w:trPr>
                <w:trHeight w:val="189"/>
                <w:jc w:val="center"/>
              </w:trPr>
              <w:tc>
                <w:tcPr>
                  <w:tcW w:w="1468" w:type="pct"/>
                  <w:vAlign w:val="center"/>
                </w:tcPr>
                <w:p w14:paraId="5A5F81D5" w14:textId="150336C0" w:rsidR="00992AB5" w:rsidRPr="00FB2623" w:rsidRDefault="00992AB5" w:rsidP="00992AB5">
                  <w:pPr>
                    <w:contextualSpacing/>
                    <w:rPr>
                      <w:rFonts w:asciiTheme="minorHAnsi" w:hAnsiTheme="minorHAnsi" w:cstheme="minorHAnsi"/>
                      <w:sz w:val="20"/>
                      <w:szCs w:val="20"/>
                    </w:rPr>
                  </w:pPr>
                  <w:r w:rsidRPr="00FB2623">
                    <w:rPr>
                      <w:rFonts w:asciiTheme="minorHAnsi" w:hAnsiTheme="minorHAnsi" w:cstheme="minorHAnsi"/>
                      <w:sz w:val="20"/>
                      <w:szCs w:val="20"/>
                    </w:rPr>
                    <w:t>Por cambio del personal clave</w:t>
                  </w:r>
                </w:p>
              </w:tc>
              <w:tc>
                <w:tcPr>
                  <w:tcW w:w="3532" w:type="pct"/>
                  <w:vAlign w:val="center"/>
                </w:tcPr>
                <w:p w14:paraId="1D04A8D0" w14:textId="494EFFF1" w:rsidR="00992AB5" w:rsidRPr="00FB2623" w:rsidRDefault="00992AB5" w:rsidP="00992AB5">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0,50 % DEL MONTO TOTAL DEL CONTRATO</w:t>
                  </w:r>
                </w:p>
              </w:tc>
            </w:tr>
            <w:tr w:rsidR="00992AB5" w:rsidRPr="00FB2623" w14:paraId="7EFE42B0" w14:textId="77777777" w:rsidTr="00EA1BB8">
              <w:trPr>
                <w:trHeight w:val="189"/>
                <w:jc w:val="center"/>
              </w:trPr>
              <w:tc>
                <w:tcPr>
                  <w:tcW w:w="1468" w:type="pct"/>
                  <w:shd w:val="clear" w:color="auto" w:fill="auto"/>
                  <w:vAlign w:val="center"/>
                </w:tcPr>
                <w:p w14:paraId="1237A939" w14:textId="61C7AC49" w:rsidR="00992AB5" w:rsidRPr="00FB2623" w:rsidRDefault="00992AB5" w:rsidP="00992AB5">
                  <w:pPr>
                    <w:contextualSpacing/>
                    <w:jc w:val="both"/>
                    <w:rPr>
                      <w:rFonts w:asciiTheme="minorHAnsi" w:hAnsiTheme="minorHAnsi" w:cstheme="minorHAnsi"/>
                      <w:sz w:val="20"/>
                      <w:szCs w:val="20"/>
                    </w:rPr>
                  </w:pPr>
                  <w:r w:rsidRPr="00FB2623">
                    <w:rPr>
                      <w:rFonts w:asciiTheme="minorHAnsi" w:hAnsiTheme="minorHAnsi" w:cstheme="minorHAnsi"/>
                      <w:sz w:val="20"/>
                      <w:szCs w:val="20"/>
                    </w:rPr>
                    <w:t>Por llamada de atención</w:t>
                  </w:r>
                </w:p>
              </w:tc>
              <w:tc>
                <w:tcPr>
                  <w:tcW w:w="3532" w:type="pct"/>
                  <w:vAlign w:val="center"/>
                </w:tcPr>
                <w:p w14:paraId="7F9C7C28" w14:textId="77777777" w:rsidR="00992AB5" w:rsidRPr="00FB2623" w:rsidRDefault="00992AB5" w:rsidP="00992AB5">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A LA PRIMERA LLAMADA DE ATENCIÓN 1 % DEL MONTO TOTAL DEL CONTRATO.</w:t>
                  </w:r>
                </w:p>
                <w:p w14:paraId="18AB4EE4" w14:textId="3154142D" w:rsidR="00992AB5" w:rsidRPr="00FB2623" w:rsidRDefault="00992AB5" w:rsidP="00992AB5">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A LA SEGUNDA LLAMADA DE ATENCIÓN 2 % DEL MONTO TOTAL DEL CONTRATO.</w:t>
                  </w:r>
                </w:p>
              </w:tc>
            </w:tr>
          </w:tbl>
          <w:p w14:paraId="0C4A1BAB" w14:textId="45005601" w:rsidR="003C1F93" w:rsidRPr="00FB2623" w:rsidRDefault="00DB71EA" w:rsidP="00EA1BB8">
            <w:pPr>
              <w:jc w:val="both"/>
              <w:rPr>
                <w:rFonts w:asciiTheme="minorHAnsi" w:hAnsiTheme="minorHAnsi" w:cs="Calibri"/>
                <w:b/>
                <w:sz w:val="20"/>
                <w:szCs w:val="20"/>
              </w:rPr>
            </w:pPr>
            <w:r w:rsidRPr="00FB2623">
              <w:rPr>
                <w:rFonts w:asciiTheme="minorHAnsi" w:hAnsiTheme="minorHAnsi" w:cs="Vijaya"/>
                <w:sz w:val="20"/>
                <w:szCs w:val="20"/>
              </w:rPr>
              <w:t xml:space="preserve"> </w:t>
            </w:r>
            <w:r w:rsidRPr="00FB2623">
              <w:rPr>
                <w:rFonts w:asciiTheme="minorHAnsi" w:hAnsiTheme="minorHAnsi" w:cs="Calibri"/>
                <w:b/>
                <w:sz w:val="20"/>
                <w:szCs w:val="20"/>
              </w:rPr>
              <w:t xml:space="preserve">  </w:t>
            </w:r>
          </w:p>
        </w:tc>
      </w:tr>
      <w:tr w:rsidR="00DB71EA" w:rsidRPr="00FB2623" w14:paraId="6DC97C28" w14:textId="77777777" w:rsidTr="00DB71EA">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0216FC4" w14:textId="77777777" w:rsidR="00DB71EA" w:rsidRPr="00FB2623" w:rsidRDefault="00DB71EA" w:rsidP="00DB71EA">
            <w:pPr>
              <w:pStyle w:val="Prrafodelista"/>
              <w:numPr>
                <w:ilvl w:val="1"/>
                <w:numId w:val="2"/>
              </w:numPr>
              <w:ind w:left="454" w:hanging="454"/>
              <w:rPr>
                <w:rFonts w:asciiTheme="minorHAnsi" w:hAnsiTheme="minorHAnsi" w:cstheme="minorHAnsi"/>
                <w:b/>
                <w:color w:val="000000" w:themeColor="text1"/>
                <w:sz w:val="20"/>
                <w:szCs w:val="20"/>
              </w:rPr>
            </w:pPr>
            <w:r w:rsidRPr="00FB2623">
              <w:rPr>
                <w:rFonts w:asciiTheme="minorHAnsi" w:hAnsiTheme="minorHAnsi" w:cs="Calibri"/>
                <w:b/>
                <w:bCs/>
                <w:sz w:val="20"/>
                <w:szCs w:val="20"/>
              </w:rPr>
              <w:t>SUBCONTRATOS</w:t>
            </w:r>
          </w:p>
        </w:tc>
      </w:tr>
      <w:tr w:rsidR="00DB71EA" w:rsidRPr="00FB2623" w14:paraId="2669E492" w14:textId="77777777" w:rsidTr="00760282">
        <w:trPr>
          <w:trHeight w:val="255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ACEF15" w14:textId="77777777" w:rsidR="00DB71EA" w:rsidRPr="00FB2623" w:rsidRDefault="00DB71EA" w:rsidP="00EA1BB8">
            <w:pPr>
              <w:contextualSpacing/>
              <w:rPr>
                <w:rFonts w:asciiTheme="minorHAnsi" w:hAnsiTheme="minorHAnsi" w:cstheme="minorHAnsi"/>
                <w:sz w:val="20"/>
                <w:szCs w:val="20"/>
              </w:rPr>
            </w:pPr>
            <w:r w:rsidRPr="00FB2623">
              <w:rPr>
                <w:rFonts w:asciiTheme="minorHAnsi" w:hAnsiTheme="minorHAnsi" w:cstheme="minorHAnsi"/>
                <w:sz w:val="20"/>
                <w:szCs w:val="20"/>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365CEFD7" w14:textId="77777777" w:rsidR="00DB71EA" w:rsidRPr="00FB2623" w:rsidRDefault="00DB71EA" w:rsidP="00EA1BB8">
            <w:pPr>
              <w:contextualSpacing/>
              <w:rPr>
                <w:rFonts w:asciiTheme="minorHAnsi" w:hAnsiTheme="minorHAnsi" w:cstheme="minorHAnsi"/>
                <w:sz w:val="20"/>
                <w:szCs w:val="20"/>
              </w:rPr>
            </w:pPr>
            <w:r w:rsidRPr="00FB2623">
              <w:rPr>
                <w:rFonts w:asciiTheme="minorHAnsi" w:hAnsiTheme="minorHAnsi" w:cstheme="minorHAnsi"/>
                <w:sz w:val="20"/>
                <w:szCs w:val="20"/>
              </w:rPr>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 </w:t>
            </w:r>
          </w:p>
        </w:tc>
      </w:tr>
      <w:tr w:rsidR="00DB71EA" w:rsidRPr="00FB2623" w14:paraId="093341D6" w14:textId="77777777" w:rsidTr="00DB71EA">
        <w:trPr>
          <w:trHeight w:val="340"/>
        </w:trPr>
        <w:tc>
          <w:tcPr>
            <w:tcW w:w="5000" w:type="pct"/>
            <w:shd w:val="clear" w:color="auto" w:fill="BDD6EE"/>
            <w:vAlign w:val="center"/>
          </w:tcPr>
          <w:p w14:paraId="7C9F6003" w14:textId="77777777" w:rsidR="00DB71EA" w:rsidRPr="00FB2623" w:rsidRDefault="00DB71EA" w:rsidP="00DB71EA">
            <w:pPr>
              <w:pStyle w:val="Prrafodelista"/>
              <w:numPr>
                <w:ilvl w:val="1"/>
                <w:numId w:val="2"/>
              </w:numPr>
              <w:ind w:left="454" w:hanging="454"/>
              <w:rPr>
                <w:rFonts w:asciiTheme="minorHAnsi" w:hAnsiTheme="minorHAnsi" w:cstheme="minorHAnsi"/>
                <w:b/>
                <w:color w:val="000000" w:themeColor="text1"/>
                <w:sz w:val="20"/>
                <w:szCs w:val="20"/>
              </w:rPr>
            </w:pPr>
            <w:r w:rsidRPr="00FB2623">
              <w:rPr>
                <w:rFonts w:asciiTheme="minorHAnsi" w:hAnsiTheme="minorHAnsi" w:cs="Calibri"/>
                <w:b/>
                <w:bCs/>
                <w:sz w:val="20"/>
                <w:szCs w:val="20"/>
              </w:rPr>
              <w:lastRenderedPageBreak/>
              <w:t>GARANTÍAS</w:t>
            </w:r>
            <w:r w:rsidRPr="00FB2623">
              <w:rPr>
                <w:rFonts w:asciiTheme="minorHAnsi" w:hAnsiTheme="minorHAnsi" w:cstheme="minorHAnsi"/>
                <w:b/>
                <w:color w:val="000000" w:themeColor="text1"/>
                <w:sz w:val="20"/>
                <w:szCs w:val="20"/>
              </w:rPr>
              <w:t xml:space="preserve"> FINANCIERAS</w:t>
            </w:r>
          </w:p>
        </w:tc>
      </w:tr>
      <w:tr w:rsidR="00DB71EA" w:rsidRPr="00FB2623" w14:paraId="7F7677F9" w14:textId="77777777" w:rsidTr="00FB2623">
        <w:trPr>
          <w:trHeight w:val="1110"/>
        </w:trPr>
        <w:tc>
          <w:tcPr>
            <w:tcW w:w="5000" w:type="pct"/>
            <w:shd w:val="clear" w:color="auto" w:fill="auto"/>
            <w:vAlign w:val="center"/>
          </w:tcPr>
          <w:p w14:paraId="0E717434" w14:textId="77777777" w:rsidR="00DB71EA" w:rsidRPr="00FB2623" w:rsidRDefault="00DB71EA" w:rsidP="00EA1BB8">
            <w:pPr>
              <w:tabs>
                <w:tab w:val="left" w:pos="426"/>
              </w:tabs>
              <w:rPr>
                <w:rFonts w:asciiTheme="minorHAnsi" w:hAnsiTheme="minorHAnsi" w:cs="Calibri"/>
                <w:sz w:val="20"/>
                <w:szCs w:val="20"/>
              </w:rPr>
            </w:pPr>
            <w:bookmarkStart w:id="0" w:name="_Toc445304325"/>
            <w:bookmarkStart w:id="1" w:name="_Toc445305311"/>
            <w:bookmarkStart w:id="2" w:name="_Toc445306296"/>
            <w:bookmarkStart w:id="3" w:name="_Toc445369292"/>
            <w:bookmarkStart w:id="4" w:name="_Toc445820041"/>
            <w:r w:rsidRPr="00FB2623">
              <w:rPr>
                <w:rFonts w:asciiTheme="minorHAnsi" w:hAnsiTheme="minorHAnsi" w:cs="Calibri"/>
                <w:sz w:val="20"/>
                <w:szCs w:val="20"/>
              </w:rPr>
              <w:t>A elección de la empresa proponente, ésta podrá optar por uno de los siguientes instrumentos financieros:</w:t>
            </w:r>
          </w:p>
          <w:p w14:paraId="3183B0FB" w14:textId="77777777" w:rsidR="00DB71EA" w:rsidRPr="00FB2623" w:rsidRDefault="00DB71EA" w:rsidP="00EA1BB8">
            <w:pPr>
              <w:tabs>
                <w:tab w:val="left" w:pos="426"/>
              </w:tabs>
              <w:rPr>
                <w:rFonts w:asciiTheme="minorHAnsi" w:hAnsiTheme="minorHAnsi" w:cs="Calibri"/>
                <w:sz w:val="20"/>
                <w:szCs w:val="20"/>
              </w:rPr>
            </w:pPr>
          </w:p>
          <w:p w14:paraId="2429489B" w14:textId="77777777" w:rsidR="00DB71EA" w:rsidRPr="00FB2623" w:rsidRDefault="00DB71EA" w:rsidP="00EA1BB8">
            <w:pPr>
              <w:tabs>
                <w:tab w:val="left" w:pos="426"/>
              </w:tabs>
              <w:rPr>
                <w:rFonts w:asciiTheme="minorHAnsi" w:hAnsiTheme="minorHAnsi" w:cs="Calibri"/>
                <w:b/>
                <w:sz w:val="20"/>
                <w:szCs w:val="20"/>
              </w:rPr>
            </w:pPr>
            <w:r w:rsidRPr="00FB2623">
              <w:rPr>
                <w:rFonts w:asciiTheme="minorHAnsi" w:hAnsiTheme="minorHAnsi" w:cs="Calibri"/>
                <w:b/>
                <w:sz w:val="20"/>
                <w:szCs w:val="20"/>
              </w:rPr>
              <w:t>GARANTÍA DE SERIEDAD DE PROPUESTA</w:t>
            </w:r>
            <w:bookmarkEnd w:id="0"/>
            <w:bookmarkEnd w:id="1"/>
            <w:bookmarkEnd w:id="2"/>
            <w:bookmarkEnd w:id="3"/>
            <w:bookmarkEnd w:id="4"/>
          </w:p>
          <w:p w14:paraId="6333EEF9" w14:textId="738C6C56" w:rsidR="00DB71EA" w:rsidRDefault="00DB71EA" w:rsidP="00EA1BB8">
            <w:pPr>
              <w:tabs>
                <w:tab w:val="left" w:pos="426"/>
              </w:tabs>
              <w:contextualSpacing/>
              <w:jc w:val="both"/>
              <w:rPr>
                <w:rFonts w:asciiTheme="minorHAnsi" w:hAnsiTheme="minorHAnsi" w:cs="Calibri"/>
                <w:sz w:val="20"/>
                <w:szCs w:val="20"/>
              </w:rPr>
            </w:pPr>
            <w:r w:rsidRPr="00FB2623">
              <w:rPr>
                <w:rFonts w:asciiTheme="minorHAnsi" w:hAnsiTheme="minorHAnsi" w:cs="Calibri"/>
                <w:sz w:val="20"/>
                <w:szCs w:val="20"/>
              </w:rPr>
              <w:t>Con el propósito de garantizar intención de culminar el proceso de contratación, la empresa proponente deberá presentar una Garantía de Seriedad de Propuesta, que puede ser cualquiera de los siguientes:</w:t>
            </w:r>
          </w:p>
          <w:p w14:paraId="1EE08A61" w14:textId="77777777" w:rsidR="00176AFD" w:rsidRPr="00FB2623" w:rsidRDefault="00176AFD" w:rsidP="00EA1BB8">
            <w:pPr>
              <w:tabs>
                <w:tab w:val="left" w:pos="426"/>
              </w:tabs>
              <w:contextualSpacing/>
              <w:jc w:val="both"/>
              <w:rPr>
                <w:rFonts w:asciiTheme="minorHAnsi" w:hAnsiTheme="minorHAnsi" w:cs="Calibri"/>
                <w:sz w:val="20"/>
                <w:szCs w:val="20"/>
              </w:rPr>
            </w:pPr>
          </w:p>
          <w:p w14:paraId="5A63BC65" w14:textId="77777777" w:rsidR="00DB71EA" w:rsidRPr="00FB2623" w:rsidRDefault="00DB71EA" w:rsidP="00DB71EA">
            <w:pPr>
              <w:pStyle w:val="Prrafodelista"/>
              <w:numPr>
                <w:ilvl w:val="0"/>
                <w:numId w:val="24"/>
              </w:numPr>
              <w:tabs>
                <w:tab w:val="left" w:pos="284"/>
              </w:tabs>
              <w:ind w:left="284" w:hanging="284"/>
              <w:contextualSpacing/>
              <w:jc w:val="both"/>
              <w:rPr>
                <w:rFonts w:asciiTheme="minorHAnsi" w:hAnsiTheme="minorHAnsi" w:cs="Calibri"/>
                <w:sz w:val="20"/>
                <w:szCs w:val="20"/>
              </w:rPr>
            </w:pPr>
            <w:r w:rsidRPr="00FB2623">
              <w:rPr>
                <w:rFonts w:asciiTheme="minorHAnsi" w:hAnsiTheme="minorHAnsi" w:cs="Calibri"/>
                <w:b/>
                <w:sz w:val="20"/>
                <w:szCs w:val="20"/>
              </w:rPr>
              <w:t>Boleta de Garantía</w:t>
            </w:r>
            <w:r w:rsidRPr="00FB2623">
              <w:rPr>
                <w:rFonts w:asciiTheme="minorHAnsi" w:hAnsiTheme="minorHAnsi" w:cs="Calibri"/>
                <w:sz w:val="20"/>
                <w:szCs w:val="20"/>
              </w:rPr>
              <w:t xml:space="preserve">, emitida por una Entidad de Intermediación Financiera </w:t>
            </w:r>
            <w:r w:rsidRPr="00FB2623">
              <w:rPr>
                <w:rFonts w:asciiTheme="minorHAnsi" w:hAnsiTheme="minorHAnsi" w:cs="Calibri"/>
                <w:b/>
                <w:sz w:val="20"/>
                <w:szCs w:val="20"/>
                <w:u w:val="single"/>
              </w:rPr>
              <w:t>(Bancaria)</w:t>
            </w:r>
            <w:r w:rsidRPr="00FB2623">
              <w:rPr>
                <w:rFonts w:asciiTheme="minorHAnsi" w:hAnsiTheme="minorHAnsi" w:cs="Calibri"/>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90 días, calendario computables a partir de la fecha de Presentación de Propuestas, por un monto equivalente de al menos uno por ciento (1% ) del valor total de la propuesta económica.</w:t>
            </w:r>
          </w:p>
          <w:p w14:paraId="3F3F44C9" w14:textId="77777777" w:rsidR="00DB71EA" w:rsidRPr="00FB2623" w:rsidRDefault="00DB71EA" w:rsidP="00DB71EA">
            <w:pPr>
              <w:pStyle w:val="Prrafodelista"/>
              <w:numPr>
                <w:ilvl w:val="0"/>
                <w:numId w:val="24"/>
              </w:numPr>
              <w:tabs>
                <w:tab w:val="left" w:pos="284"/>
              </w:tabs>
              <w:ind w:left="284" w:hanging="284"/>
              <w:contextualSpacing/>
              <w:jc w:val="both"/>
              <w:rPr>
                <w:rFonts w:asciiTheme="minorHAnsi" w:hAnsiTheme="minorHAnsi" w:cs="Calibri"/>
                <w:sz w:val="20"/>
                <w:szCs w:val="20"/>
              </w:rPr>
            </w:pPr>
            <w:r w:rsidRPr="00FB2623">
              <w:rPr>
                <w:rFonts w:asciiTheme="minorHAnsi" w:hAnsiTheme="minorHAnsi" w:cs="Calibri"/>
                <w:b/>
                <w:sz w:val="20"/>
                <w:szCs w:val="20"/>
              </w:rPr>
              <w:t>Garantía a Primer Requerimiento</w:t>
            </w:r>
            <w:r w:rsidRPr="00FB2623">
              <w:rPr>
                <w:rFonts w:asciiTheme="minorHAnsi" w:hAnsiTheme="minorHAnsi" w:cs="Calibri"/>
                <w:sz w:val="20"/>
                <w:szCs w:val="20"/>
              </w:rPr>
              <w:t xml:space="preserve">, emitida por una Entidad de Intermediación Financiera </w:t>
            </w:r>
            <w:r w:rsidRPr="00FB2623">
              <w:rPr>
                <w:rFonts w:asciiTheme="minorHAnsi" w:hAnsiTheme="minorHAnsi" w:cs="Calibri"/>
                <w:b/>
                <w:sz w:val="20"/>
                <w:szCs w:val="20"/>
                <w:u w:val="single"/>
              </w:rPr>
              <w:t>(Bancaria)</w:t>
            </w:r>
            <w:r w:rsidRPr="00FB2623">
              <w:rPr>
                <w:rFonts w:asciiTheme="minorHAnsi" w:hAnsiTheme="minorHAnsi" w:cs="Calibri"/>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uno por ciento (1% ) del valor total de la propuesta económica.</w:t>
            </w:r>
          </w:p>
          <w:p w14:paraId="793EA18B" w14:textId="77777777" w:rsidR="00DB71EA" w:rsidRPr="00FB2623" w:rsidRDefault="00DB71EA" w:rsidP="00DB71EA">
            <w:pPr>
              <w:pStyle w:val="Prrafodelista"/>
              <w:numPr>
                <w:ilvl w:val="0"/>
                <w:numId w:val="24"/>
              </w:numPr>
              <w:tabs>
                <w:tab w:val="left" w:pos="284"/>
              </w:tabs>
              <w:ind w:left="284" w:hanging="284"/>
              <w:contextualSpacing/>
              <w:jc w:val="both"/>
              <w:rPr>
                <w:rFonts w:asciiTheme="minorHAnsi" w:hAnsiTheme="minorHAnsi" w:cs="Calibri"/>
                <w:sz w:val="20"/>
                <w:szCs w:val="20"/>
              </w:rPr>
            </w:pPr>
            <w:r w:rsidRPr="00FB2623">
              <w:rPr>
                <w:rFonts w:asciiTheme="minorHAnsi" w:hAnsiTheme="minorHAnsi" w:cs="Calibri"/>
                <w:b/>
                <w:sz w:val="20"/>
                <w:szCs w:val="20"/>
              </w:rPr>
              <w:t>Póliza de Caución a Primer Requerimiento para Entidades Públicas</w:t>
            </w:r>
            <w:r w:rsidRPr="00FB2623">
              <w:rPr>
                <w:rFonts w:asciiTheme="minorHAnsi" w:hAnsiTheme="minorHAnsi" w:cs="Calibri"/>
                <w:sz w:val="20"/>
                <w:szCs w:val="20"/>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uno por ciento (1% ) del valor total de la propuesta económica</w:t>
            </w:r>
          </w:p>
          <w:p w14:paraId="72C8391F" w14:textId="77777777" w:rsidR="00DB71EA" w:rsidRPr="00FB2623" w:rsidRDefault="00DB71EA" w:rsidP="00EA1BB8">
            <w:pPr>
              <w:tabs>
                <w:tab w:val="left" w:pos="426"/>
              </w:tabs>
              <w:contextualSpacing/>
              <w:jc w:val="both"/>
              <w:rPr>
                <w:rFonts w:asciiTheme="minorHAnsi" w:hAnsiTheme="minorHAnsi" w:cs="Calibri"/>
                <w:sz w:val="20"/>
                <w:szCs w:val="20"/>
              </w:rPr>
            </w:pPr>
          </w:p>
          <w:p w14:paraId="06443C32" w14:textId="77777777" w:rsidR="00DB71EA" w:rsidRPr="00FB2623" w:rsidRDefault="00DB71EA" w:rsidP="00EA1BB8">
            <w:pPr>
              <w:tabs>
                <w:tab w:val="left" w:pos="426"/>
              </w:tabs>
              <w:rPr>
                <w:rFonts w:asciiTheme="minorHAnsi" w:hAnsiTheme="minorHAnsi" w:cs="Calibri"/>
                <w:b/>
                <w:sz w:val="20"/>
                <w:szCs w:val="20"/>
              </w:rPr>
            </w:pPr>
            <w:bookmarkStart w:id="5" w:name="_Toc445820052"/>
            <w:r w:rsidRPr="00FB2623">
              <w:rPr>
                <w:rFonts w:asciiTheme="minorHAnsi" w:hAnsiTheme="minorHAnsi" w:cs="Calibri"/>
                <w:b/>
                <w:sz w:val="20"/>
                <w:szCs w:val="20"/>
              </w:rPr>
              <w:t>GARANTÍA DE CORRECTA INVERSIÓN DE ANTICIPO (OPCIONAL)</w:t>
            </w:r>
            <w:bookmarkEnd w:id="5"/>
          </w:p>
          <w:p w14:paraId="02F6335B" w14:textId="6D250524" w:rsidR="00DB71EA" w:rsidRDefault="00DB71EA" w:rsidP="00EA1BB8">
            <w:pPr>
              <w:tabs>
                <w:tab w:val="left" w:pos="426"/>
              </w:tabs>
              <w:contextualSpacing/>
              <w:jc w:val="both"/>
              <w:rPr>
                <w:rFonts w:asciiTheme="minorHAnsi" w:hAnsiTheme="minorHAnsi" w:cs="Calibri"/>
                <w:sz w:val="20"/>
                <w:szCs w:val="20"/>
              </w:rPr>
            </w:pPr>
            <w:r w:rsidRPr="00FB2623">
              <w:rPr>
                <w:rFonts w:asciiTheme="minorHAnsi" w:hAnsiTheme="minorHAnsi" w:cs="Calibri"/>
                <w:sz w:val="20"/>
                <w:szCs w:val="20"/>
              </w:rPr>
              <w:t>Una vez adjudicado el servicio con el propósito de garantizar la devolución del anticipo inicial entregado, en caso que la empresa contratista lo haya solicitado, esta deberá hacer entrega para la firma de contrato la Garantía de Correcta Inversión de Anticipo.</w:t>
            </w:r>
          </w:p>
          <w:p w14:paraId="272963D0" w14:textId="77777777" w:rsidR="00176AFD" w:rsidRPr="00FB2623" w:rsidRDefault="00176AFD" w:rsidP="00EA1BB8">
            <w:pPr>
              <w:tabs>
                <w:tab w:val="left" w:pos="426"/>
              </w:tabs>
              <w:contextualSpacing/>
              <w:jc w:val="both"/>
              <w:rPr>
                <w:rFonts w:asciiTheme="minorHAnsi" w:hAnsiTheme="minorHAnsi" w:cs="Calibri"/>
                <w:sz w:val="20"/>
                <w:szCs w:val="20"/>
              </w:rPr>
            </w:pPr>
          </w:p>
          <w:p w14:paraId="3A1CCFE7" w14:textId="77777777" w:rsidR="00DB71EA" w:rsidRPr="00FB2623" w:rsidRDefault="00DB71EA" w:rsidP="00DB71EA">
            <w:pPr>
              <w:pStyle w:val="Prrafodelista"/>
              <w:numPr>
                <w:ilvl w:val="0"/>
                <w:numId w:val="24"/>
              </w:numPr>
              <w:tabs>
                <w:tab w:val="left" w:pos="284"/>
              </w:tabs>
              <w:ind w:left="284" w:hanging="284"/>
              <w:contextualSpacing/>
              <w:jc w:val="both"/>
              <w:rPr>
                <w:rFonts w:asciiTheme="minorHAnsi" w:hAnsiTheme="minorHAnsi" w:cs="Calibri"/>
                <w:sz w:val="20"/>
                <w:szCs w:val="20"/>
              </w:rPr>
            </w:pPr>
            <w:r w:rsidRPr="00FB2623">
              <w:rPr>
                <w:rFonts w:asciiTheme="minorHAnsi" w:hAnsiTheme="minorHAnsi" w:cs="Calibri"/>
                <w:b/>
                <w:sz w:val="20"/>
                <w:szCs w:val="20"/>
              </w:rPr>
              <w:t>Boleta de Garantía</w:t>
            </w:r>
            <w:r w:rsidRPr="00FB2623">
              <w:rPr>
                <w:rFonts w:asciiTheme="minorHAnsi" w:hAnsiTheme="minorHAnsi" w:cs="Calibri"/>
                <w:sz w:val="20"/>
                <w:szCs w:val="20"/>
              </w:rPr>
              <w:t xml:space="preserve">, emitida por una Entidad de Intermediación Financiera </w:t>
            </w:r>
            <w:r w:rsidRPr="00FB2623">
              <w:rPr>
                <w:rFonts w:asciiTheme="minorHAnsi" w:hAnsiTheme="minorHAnsi" w:cs="Calibri"/>
                <w:b/>
                <w:sz w:val="20"/>
                <w:szCs w:val="20"/>
                <w:u w:val="single"/>
              </w:rPr>
              <w:t>(Bancaria)</w:t>
            </w:r>
            <w:r w:rsidRPr="00FB2623">
              <w:rPr>
                <w:rFonts w:asciiTheme="minorHAnsi" w:hAnsiTheme="minorHAnsi" w:cs="Calibri"/>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90 días, calendario computables a partir de la fecha de su emisión, por un monto equivalente al cien por ciento (100%)  del anticipo otorgado.</w:t>
            </w:r>
          </w:p>
          <w:p w14:paraId="39A976BF" w14:textId="77777777" w:rsidR="00C619EC" w:rsidRPr="00C619EC" w:rsidRDefault="00C619EC" w:rsidP="00C619EC">
            <w:pPr>
              <w:pStyle w:val="Prrafodelista"/>
              <w:tabs>
                <w:tab w:val="left" w:pos="284"/>
              </w:tabs>
              <w:ind w:left="284"/>
              <w:contextualSpacing/>
              <w:jc w:val="both"/>
              <w:rPr>
                <w:rFonts w:asciiTheme="minorHAnsi" w:hAnsiTheme="minorHAnsi" w:cs="Calibri"/>
                <w:sz w:val="20"/>
                <w:szCs w:val="20"/>
              </w:rPr>
            </w:pPr>
          </w:p>
          <w:p w14:paraId="7E6090F9" w14:textId="77777777" w:rsidR="00DB71EA" w:rsidRPr="00FB2623" w:rsidRDefault="00DB71EA" w:rsidP="00DB71EA">
            <w:pPr>
              <w:pStyle w:val="Prrafodelista"/>
              <w:numPr>
                <w:ilvl w:val="0"/>
                <w:numId w:val="24"/>
              </w:numPr>
              <w:tabs>
                <w:tab w:val="left" w:pos="284"/>
              </w:tabs>
              <w:ind w:left="284" w:hanging="284"/>
              <w:contextualSpacing/>
              <w:jc w:val="both"/>
              <w:rPr>
                <w:rFonts w:asciiTheme="minorHAnsi" w:hAnsiTheme="minorHAnsi" w:cs="Calibri"/>
                <w:sz w:val="20"/>
                <w:szCs w:val="20"/>
              </w:rPr>
            </w:pPr>
            <w:r w:rsidRPr="00FB2623">
              <w:rPr>
                <w:rFonts w:asciiTheme="minorHAnsi" w:hAnsiTheme="minorHAnsi" w:cs="Calibri"/>
                <w:b/>
                <w:sz w:val="20"/>
                <w:szCs w:val="20"/>
              </w:rPr>
              <w:t>Garantía a Primer Requerimiento</w:t>
            </w:r>
            <w:r w:rsidRPr="00FB2623">
              <w:rPr>
                <w:rFonts w:asciiTheme="minorHAnsi" w:hAnsiTheme="minorHAnsi" w:cs="Calibri"/>
                <w:sz w:val="20"/>
                <w:szCs w:val="20"/>
              </w:rPr>
              <w:t xml:space="preserve">, emitida por una Entidad de Intermediación Financiera </w:t>
            </w:r>
            <w:r w:rsidRPr="00FB2623">
              <w:rPr>
                <w:rFonts w:asciiTheme="minorHAnsi" w:hAnsiTheme="minorHAnsi" w:cs="Calibri"/>
                <w:b/>
                <w:sz w:val="20"/>
                <w:szCs w:val="20"/>
                <w:u w:val="single"/>
              </w:rPr>
              <w:t>(Bancaria)</w:t>
            </w:r>
            <w:r w:rsidRPr="00FB2623">
              <w:rPr>
                <w:rFonts w:asciiTheme="minorHAnsi" w:hAnsiTheme="minorHAnsi" w:cs="Calibri"/>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su emisión, por un monto equivalente al cien por ciento (100%)  del anticipo otorgado.</w:t>
            </w:r>
          </w:p>
          <w:p w14:paraId="69069E36" w14:textId="77777777" w:rsidR="00DB71EA" w:rsidRPr="00FB2623" w:rsidRDefault="00DB71EA" w:rsidP="00EA1BB8">
            <w:pPr>
              <w:tabs>
                <w:tab w:val="left" w:pos="426"/>
              </w:tabs>
              <w:rPr>
                <w:rFonts w:asciiTheme="minorHAnsi" w:hAnsiTheme="minorHAnsi" w:cs="Calibri"/>
                <w:b/>
                <w:sz w:val="20"/>
                <w:szCs w:val="20"/>
              </w:rPr>
            </w:pPr>
            <w:bookmarkStart w:id="6" w:name="_Toc445820053"/>
            <w:r w:rsidRPr="00FB2623">
              <w:rPr>
                <w:rFonts w:asciiTheme="minorHAnsi" w:hAnsiTheme="minorHAnsi" w:cs="Calibri"/>
                <w:b/>
                <w:sz w:val="20"/>
                <w:szCs w:val="20"/>
              </w:rPr>
              <w:lastRenderedPageBreak/>
              <w:t>GARANTÍA DE CUMPLIMIENTO DE CONTRATO</w:t>
            </w:r>
            <w:bookmarkEnd w:id="6"/>
          </w:p>
          <w:p w14:paraId="4A0A01A6" w14:textId="4043377B" w:rsidR="00DB71EA" w:rsidRDefault="00DB71EA" w:rsidP="00EA1BB8">
            <w:pPr>
              <w:tabs>
                <w:tab w:val="left" w:pos="426"/>
              </w:tabs>
              <w:contextualSpacing/>
              <w:jc w:val="both"/>
              <w:rPr>
                <w:rFonts w:asciiTheme="minorHAnsi" w:hAnsiTheme="minorHAnsi" w:cs="Calibri"/>
                <w:sz w:val="20"/>
                <w:szCs w:val="20"/>
              </w:rPr>
            </w:pPr>
            <w:r w:rsidRPr="00FB2623">
              <w:rPr>
                <w:rFonts w:asciiTheme="minorHAnsi" w:hAnsiTheme="minorHAnsi" w:cs="Calibri"/>
                <w:sz w:val="20"/>
                <w:szCs w:val="20"/>
              </w:rPr>
              <w:t>Con el propósito de garantizar la vigencia, conclusión y entrega definitiva del objeto del contrato, la empresa contratista deberá presentar una Garantía de Cumplimiento de Contrato.</w:t>
            </w:r>
          </w:p>
          <w:p w14:paraId="79E6DB5B" w14:textId="77777777" w:rsidR="00176AFD" w:rsidRPr="00FB2623" w:rsidRDefault="00176AFD" w:rsidP="00EA1BB8">
            <w:pPr>
              <w:tabs>
                <w:tab w:val="left" w:pos="426"/>
              </w:tabs>
              <w:contextualSpacing/>
              <w:jc w:val="both"/>
              <w:rPr>
                <w:rFonts w:asciiTheme="minorHAnsi" w:hAnsiTheme="minorHAnsi" w:cs="Calibri"/>
                <w:sz w:val="20"/>
                <w:szCs w:val="20"/>
              </w:rPr>
            </w:pPr>
          </w:p>
          <w:p w14:paraId="7CEE0E39" w14:textId="77777777" w:rsidR="00DB71EA" w:rsidRPr="00FB2623" w:rsidRDefault="00DB71EA" w:rsidP="00DB71EA">
            <w:pPr>
              <w:pStyle w:val="Prrafodelista"/>
              <w:numPr>
                <w:ilvl w:val="0"/>
                <w:numId w:val="24"/>
              </w:numPr>
              <w:tabs>
                <w:tab w:val="left" w:pos="284"/>
              </w:tabs>
              <w:ind w:left="284" w:hanging="284"/>
              <w:contextualSpacing/>
              <w:jc w:val="both"/>
              <w:rPr>
                <w:rFonts w:asciiTheme="minorHAnsi" w:hAnsiTheme="minorHAnsi" w:cs="Calibri"/>
                <w:sz w:val="20"/>
                <w:szCs w:val="20"/>
              </w:rPr>
            </w:pPr>
            <w:r w:rsidRPr="00FB2623">
              <w:rPr>
                <w:rFonts w:asciiTheme="minorHAnsi" w:hAnsiTheme="minorHAnsi" w:cs="Calibri"/>
                <w:b/>
                <w:sz w:val="20"/>
                <w:szCs w:val="20"/>
              </w:rPr>
              <w:t>Boleta de Garantía</w:t>
            </w:r>
            <w:r w:rsidRPr="00FB2623">
              <w:rPr>
                <w:rFonts w:asciiTheme="minorHAnsi" w:hAnsiTheme="minorHAnsi" w:cs="Calibri"/>
                <w:sz w:val="20"/>
                <w:szCs w:val="20"/>
              </w:rPr>
              <w:t xml:space="preserve">, emitida por una Entidad de Intermediación Financiera </w:t>
            </w:r>
            <w:r w:rsidRPr="00FB2623">
              <w:rPr>
                <w:rFonts w:asciiTheme="minorHAnsi" w:hAnsiTheme="minorHAnsi" w:cs="Calibri"/>
                <w:b/>
                <w:sz w:val="20"/>
                <w:szCs w:val="20"/>
                <w:u w:val="single"/>
              </w:rPr>
              <w:t>(Bancaria</w:t>
            </w:r>
            <w:r w:rsidRPr="00FB2623">
              <w:rPr>
                <w:rFonts w:asciiTheme="minorHAnsi" w:hAnsiTheme="minorHAnsi" w:cs="Calibri"/>
                <w:sz w:val="20"/>
                <w:szCs w:val="20"/>
              </w:rPr>
              <w:t>)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60 días, calendario adicionales a la vigencia del contrato, por un monto equivalente al siete por ciento (7% ) del valor total del contrato.</w:t>
            </w:r>
          </w:p>
          <w:p w14:paraId="3A2F0A43" w14:textId="77777777" w:rsidR="00C619EC" w:rsidRPr="00C619EC" w:rsidRDefault="00C619EC" w:rsidP="00C619EC">
            <w:pPr>
              <w:pStyle w:val="Prrafodelista"/>
              <w:tabs>
                <w:tab w:val="left" w:pos="284"/>
              </w:tabs>
              <w:ind w:left="284"/>
              <w:contextualSpacing/>
              <w:jc w:val="both"/>
              <w:rPr>
                <w:rFonts w:asciiTheme="minorHAnsi" w:hAnsiTheme="minorHAnsi" w:cs="Calibri"/>
                <w:sz w:val="20"/>
                <w:szCs w:val="20"/>
              </w:rPr>
            </w:pPr>
          </w:p>
          <w:p w14:paraId="53A4A781" w14:textId="77777777" w:rsidR="00DB71EA" w:rsidRDefault="00DB71EA" w:rsidP="00DB71EA">
            <w:pPr>
              <w:pStyle w:val="Prrafodelista"/>
              <w:numPr>
                <w:ilvl w:val="0"/>
                <w:numId w:val="24"/>
              </w:numPr>
              <w:tabs>
                <w:tab w:val="left" w:pos="284"/>
              </w:tabs>
              <w:ind w:left="284" w:hanging="284"/>
              <w:contextualSpacing/>
              <w:jc w:val="both"/>
              <w:rPr>
                <w:rFonts w:asciiTheme="minorHAnsi" w:hAnsiTheme="minorHAnsi" w:cs="Calibri"/>
                <w:sz w:val="20"/>
                <w:szCs w:val="20"/>
              </w:rPr>
            </w:pPr>
            <w:r w:rsidRPr="00FB2623">
              <w:rPr>
                <w:rFonts w:asciiTheme="minorHAnsi" w:hAnsiTheme="minorHAnsi" w:cs="Calibri"/>
                <w:b/>
                <w:sz w:val="20"/>
                <w:szCs w:val="20"/>
              </w:rPr>
              <w:t>Garantía a Primer Requerimiento</w:t>
            </w:r>
            <w:r w:rsidRPr="00FB2623">
              <w:rPr>
                <w:rFonts w:asciiTheme="minorHAnsi" w:hAnsiTheme="minorHAnsi" w:cs="Calibri"/>
                <w:sz w:val="20"/>
                <w:szCs w:val="20"/>
              </w:rPr>
              <w:t xml:space="preserve">, emitida por una Entidad de Intermediación Financiera </w:t>
            </w:r>
            <w:r w:rsidRPr="00FB2623">
              <w:rPr>
                <w:rFonts w:asciiTheme="minorHAnsi" w:hAnsiTheme="minorHAnsi" w:cs="Calibri"/>
                <w:b/>
                <w:sz w:val="20"/>
                <w:szCs w:val="20"/>
                <w:u w:val="single"/>
              </w:rPr>
              <w:t>(Bancaria)</w:t>
            </w:r>
            <w:r w:rsidRPr="00FB2623">
              <w:rPr>
                <w:rFonts w:asciiTheme="minorHAnsi" w:hAnsiTheme="minorHAnsi" w:cs="Calibri"/>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60 días, calendario adicionales a la vigencia del contrato, por un monto equivalente al siete por ciento (7% ) del valor total del contrato.</w:t>
            </w:r>
          </w:p>
          <w:p w14:paraId="6C6357DF" w14:textId="77777777" w:rsidR="00C619EC" w:rsidRPr="00FB2623" w:rsidRDefault="00C619EC" w:rsidP="00C619EC">
            <w:pPr>
              <w:pStyle w:val="Prrafodelista"/>
              <w:tabs>
                <w:tab w:val="left" w:pos="284"/>
              </w:tabs>
              <w:ind w:left="284"/>
              <w:contextualSpacing/>
              <w:jc w:val="both"/>
              <w:rPr>
                <w:rFonts w:asciiTheme="minorHAnsi" w:hAnsiTheme="minorHAnsi" w:cs="Calibri"/>
                <w:sz w:val="20"/>
                <w:szCs w:val="20"/>
              </w:rPr>
            </w:pPr>
          </w:p>
          <w:p w14:paraId="6EBAD102" w14:textId="77777777" w:rsidR="00DB71EA" w:rsidRPr="00FB2623" w:rsidRDefault="00DB71EA" w:rsidP="00DB71EA">
            <w:pPr>
              <w:pStyle w:val="Prrafodelista"/>
              <w:numPr>
                <w:ilvl w:val="0"/>
                <w:numId w:val="24"/>
              </w:numPr>
              <w:tabs>
                <w:tab w:val="left" w:pos="284"/>
              </w:tabs>
              <w:ind w:left="284" w:hanging="284"/>
              <w:contextualSpacing/>
              <w:jc w:val="both"/>
              <w:rPr>
                <w:rFonts w:asciiTheme="minorHAnsi" w:hAnsiTheme="minorHAnsi" w:cs="Calibri"/>
                <w:sz w:val="20"/>
                <w:szCs w:val="20"/>
              </w:rPr>
            </w:pPr>
            <w:r w:rsidRPr="00FB2623">
              <w:rPr>
                <w:rFonts w:asciiTheme="minorHAnsi" w:hAnsiTheme="minorHAnsi" w:cs="Calibri"/>
                <w:b/>
                <w:sz w:val="20"/>
                <w:szCs w:val="20"/>
              </w:rPr>
              <w:t>Póliza de Caución a Primer Requerimiento para Entidades Públicas</w:t>
            </w:r>
            <w:r w:rsidRPr="00FB2623">
              <w:rPr>
                <w:rFonts w:asciiTheme="minorHAnsi" w:hAnsiTheme="minorHAnsi" w:cs="Calibri"/>
                <w:sz w:val="20"/>
                <w:szCs w:val="20"/>
              </w:rPr>
              <w:t>, emitida por una empresa aseguradora del Estado Plurinacional de Bolivia, registrada, autorizada y bajo el control de la Autoridad de Fiscalización y Control de Pensiones y Seguro a la orden/a favor de Yacimientos Petrolíferos Fiscales Bolivianos / YPFB, con las características expresas de renovable,  irrevocable y de ejecución a primer requerimiento con vigencia de 60 días, calendario adicionales a la vigencia del contrato, por un monto equivalente al siete por ciento (7% ) del valor total del contrato.</w:t>
            </w:r>
          </w:p>
          <w:p w14:paraId="0FF12F11" w14:textId="77777777" w:rsidR="00DB71EA" w:rsidRPr="00FB2623" w:rsidRDefault="00DB71EA" w:rsidP="00EA1BB8">
            <w:pPr>
              <w:tabs>
                <w:tab w:val="left" w:pos="1206"/>
              </w:tabs>
              <w:contextualSpacing/>
              <w:jc w:val="both"/>
              <w:rPr>
                <w:rFonts w:asciiTheme="minorHAnsi" w:hAnsiTheme="minorHAnsi" w:cs="Calibri"/>
                <w:sz w:val="20"/>
                <w:szCs w:val="20"/>
              </w:rPr>
            </w:pPr>
            <w:r w:rsidRPr="00FB2623">
              <w:rPr>
                <w:rFonts w:asciiTheme="minorHAnsi" w:hAnsiTheme="minorHAnsi" w:cs="Calibri"/>
                <w:sz w:val="20"/>
                <w:szCs w:val="20"/>
              </w:rPr>
              <w:t>  </w:t>
            </w:r>
          </w:p>
          <w:p w14:paraId="00A2B3A2" w14:textId="77777777" w:rsidR="00DB71EA" w:rsidRPr="00FB2623" w:rsidRDefault="00DB71EA" w:rsidP="00EA1BB8">
            <w:pPr>
              <w:tabs>
                <w:tab w:val="left" w:pos="426"/>
              </w:tabs>
              <w:rPr>
                <w:rFonts w:asciiTheme="minorHAnsi" w:hAnsiTheme="minorHAnsi" w:cs="Calibri"/>
                <w:b/>
                <w:sz w:val="20"/>
                <w:szCs w:val="20"/>
              </w:rPr>
            </w:pPr>
            <w:r w:rsidRPr="00FB2623">
              <w:rPr>
                <w:rFonts w:asciiTheme="minorHAnsi" w:hAnsiTheme="minorHAnsi" w:cs="Calibri"/>
                <w:b/>
                <w:sz w:val="20"/>
                <w:szCs w:val="20"/>
              </w:rPr>
              <w:t>GARANTÍA ADICIONAL DE CUMPLIMIENTO DE CONTRATO DE OBRA</w:t>
            </w:r>
          </w:p>
          <w:p w14:paraId="287A2620" w14:textId="71155B09" w:rsidR="00176AFD" w:rsidRPr="00FB2623" w:rsidRDefault="00DB71EA" w:rsidP="00EA1BB8">
            <w:pPr>
              <w:tabs>
                <w:tab w:val="left" w:pos="426"/>
              </w:tabs>
              <w:jc w:val="both"/>
              <w:rPr>
                <w:rFonts w:asciiTheme="minorHAnsi" w:hAnsiTheme="minorHAnsi" w:cs="Calibri"/>
                <w:sz w:val="20"/>
                <w:szCs w:val="20"/>
              </w:rPr>
            </w:pPr>
            <w:r w:rsidRPr="00FB2623">
              <w:rPr>
                <w:rFonts w:asciiTheme="minorHAnsi" w:hAnsiTheme="minorHAnsi" w:cs="Calibri"/>
                <w:sz w:val="20"/>
                <w:szCs w:val="20"/>
              </w:rPr>
              <w:t>Con el propósito de garantizar la calidad de la obra, en los casos en los que la propuesta de la empresa contratista no superé 85% del precio referencial, la misma deberá presentar una garantía adicional de cumplimiento de contrato de obra.</w:t>
            </w:r>
          </w:p>
          <w:p w14:paraId="5424CB84" w14:textId="77777777" w:rsidR="00DB71EA" w:rsidRDefault="00DB71EA" w:rsidP="00DB71EA">
            <w:pPr>
              <w:pStyle w:val="Prrafodelista"/>
              <w:numPr>
                <w:ilvl w:val="0"/>
                <w:numId w:val="24"/>
              </w:numPr>
              <w:tabs>
                <w:tab w:val="left" w:pos="284"/>
              </w:tabs>
              <w:ind w:left="284" w:hanging="284"/>
              <w:contextualSpacing/>
              <w:jc w:val="both"/>
              <w:rPr>
                <w:rFonts w:asciiTheme="minorHAnsi" w:hAnsiTheme="minorHAnsi" w:cs="Calibri"/>
                <w:sz w:val="20"/>
                <w:szCs w:val="20"/>
              </w:rPr>
            </w:pPr>
            <w:r w:rsidRPr="00FB2623">
              <w:rPr>
                <w:rFonts w:asciiTheme="minorHAnsi" w:hAnsiTheme="minorHAnsi" w:cs="Calibri"/>
                <w:b/>
                <w:sz w:val="20"/>
                <w:szCs w:val="20"/>
              </w:rPr>
              <w:t>Boleta de Garantía</w:t>
            </w:r>
            <w:r w:rsidRPr="00FB2623">
              <w:rPr>
                <w:rFonts w:asciiTheme="minorHAnsi" w:hAnsiTheme="minorHAnsi" w:cs="Calibri"/>
                <w:sz w:val="20"/>
                <w:szCs w:val="20"/>
              </w:rPr>
              <w:t>,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14:paraId="7407DAD7" w14:textId="77777777" w:rsidR="00C619EC" w:rsidRPr="00FB2623" w:rsidRDefault="00C619EC" w:rsidP="00C619EC">
            <w:pPr>
              <w:pStyle w:val="Prrafodelista"/>
              <w:tabs>
                <w:tab w:val="left" w:pos="284"/>
              </w:tabs>
              <w:ind w:left="284"/>
              <w:contextualSpacing/>
              <w:jc w:val="both"/>
              <w:rPr>
                <w:rFonts w:asciiTheme="minorHAnsi" w:hAnsiTheme="minorHAnsi" w:cs="Calibri"/>
                <w:sz w:val="20"/>
                <w:szCs w:val="20"/>
              </w:rPr>
            </w:pPr>
          </w:p>
          <w:p w14:paraId="3B84E311" w14:textId="77777777" w:rsidR="00DB71EA" w:rsidRDefault="00DB71EA" w:rsidP="00FB2623">
            <w:pPr>
              <w:pStyle w:val="Prrafodelista"/>
              <w:numPr>
                <w:ilvl w:val="0"/>
                <w:numId w:val="24"/>
              </w:numPr>
              <w:tabs>
                <w:tab w:val="left" w:pos="284"/>
              </w:tabs>
              <w:ind w:left="284" w:hanging="284"/>
              <w:contextualSpacing/>
              <w:jc w:val="both"/>
              <w:rPr>
                <w:rFonts w:asciiTheme="minorHAnsi" w:hAnsiTheme="minorHAnsi" w:cstheme="minorHAnsi"/>
                <w:color w:val="000000" w:themeColor="text1"/>
                <w:sz w:val="20"/>
                <w:szCs w:val="20"/>
              </w:rPr>
            </w:pPr>
            <w:r w:rsidRPr="00FB2623">
              <w:rPr>
                <w:rFonts w:asciiTheme="minorHAnsi" w:hAnsiTheme="minorHAnsi" w:cs="Calibri"/>
                <w:b/>
                <w:sz w:val="20"/>
                <w:szCs w:val="20"/>
              </w:rPr>
              <w:t>Garantía a Primer Requerimiento</w:t>
            </w:r>
            <w:r w:rsidRPr="00FB2623">
              <w:rPr>
                <w:rFonts w:asciiTheme="minorHAnsi" w:hAnsiTheme="minorHAnsi" w:cs="Calibri"/>
                <w:sz w:val="20"/>
                <w:szCs w:val="20"/>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FB2623">
              <w:rPr>
                <w:rFonts w:asciiTheme="minorHAnsi" w:hAnsiTheme="minorHAnsi" w:cstheme="minorHAnsi"/>
                <w:color w:val="000000" w:themeColor="text1"/>
                <w:sz w:val="20"/>
                <w:szCs w:val="20"/>
              </w:rPr>
              <w:t xml:space="preserve"> </w:t>
            </w:r>
          </w:p>
          <w:p w14:paraId="353D3F06" w14:textId="77777777" w:rsidR="00C619EC" w:rsidRDefault="00C619EC" w:rsidP="00C619EC">
            <w:pPr>
              <w:pStyle w:val="Prrafodelista"/>
              <w:tabs>
                <w:tab w:val="left" w:pos="284"/>
              </w:tabs>
              <w:ind w:left="284"/>
              <w:contextualSpacing/>
              <w:jc w:val="both"/>
              <w:rPr>
                <w:rFonts w:asciiTheme="minorHAnsi" w:hAnsiTheme="minorHAnsi" w:cstheme="minorHAnsi"/>
                <w:color w:val="000000" w:themeColor="text1"/>
                <w:sz w:val="20"/>
                <w:szCs w:val="20"/>
              </w:rPr>
            </w:pPr>
          </w:p>
          <w:p w14:paraId="09A7A785" w14:textId="77777777" w:rsidR="00C619EC" w:rsidRDefault="00C619EC" w:rsidP="00C619EC">
            <w:pPr>
              <w:pStyle w:val="Prrafodelista"/>
              <w:tabs>
                <w:tab w:val="left" w:pos="284"/>
              </w:tabs>
              <w:ind w:left="284"/>
              <w:contextualSpacing/>
              <w:jc w:val="both"/>
              <w:rPr>
                <w:rFonts w:asciiTheme="minorHAnsi" w:hAnsiTheme="minorHAnsi" w:cstheme="minorHAnsi"/>
                <w:color w:val="000000" w:themeColor="text1"/>
                <w:sz w:val="20"/>
                <w:szCs w:val="20"/>
              </w:rPr>
            </w:pPr>
          </w:p>
          <w:p w14:paraId="7FD240BA" w14:textId="77777777" w:rsidR="00C619EC" w:rsidRDefault="00C619EC" w:rsidP="00C619EC">
            <w:pPr>
              <w:pStyle w:val="Prrafodelista"/>
              <w:tabs>
                <w:tab w:val="left" w:pos="284"/>
              </w:tabs>
              <w:ind w:left="284"/>
              <w:contextualSpacing/>
              <w:jc w:val="both"/>
              <w:rPr>
                <w:rFonts w:asciiTheme="minorHAnsi" w:hAnsiTheme="minorHAnsi" w:cstheme="minorHAnsi"/>
                <w:color w:val="000000" w:themeColor="text1"/>
                <w:sz w:val="20"/>
                <w:szCs w:val="20"/>
              </w:rPr>
            </w:pPr>
          </w:p>
          <w:p w14:paraId="01825152" w14:textId="6FE38120" w:rsidR="00C619EC" w:rsidRPr="00FB2623" w:rsidRDefault="00C619EC" w:rsidP="00C619EC">
            <w:pPr>
              <w:pStyle w:val="Prrafodelista"/>
              <w:tabs>
                <w:tab w:val="left" w:pos="284"/>
              </w:tabs>
              <w:ind w:left="284"/>
              <w:contextualSpacing/>
              <w:jc w:val="both"/>
              <w:rPr>
                <w:rFonts w:asciiTheme="minorHAnsi" w:hAnsiTheme="minorHAnsi" w:cstheme="minorHAnsi"/>
                <w:color w:val="000000" w:themeColor="text1"/>
                <w:sz w:val="20"/>
                <w:szCs w:val="20"/>
              </w:rPr>
            </w:pPr>
          </w:p>
        </w:tc>
      </w:tr>
      <w:tr w:rsidR="00DB71EA" w:rsidRPr="00FB2623" w14:paraId="42CD9225" w14:textId="77777777" w:rsidTr="00DB71EA">
        <w:trPr>
          <w:trHeight w:val="340"/>
        </w:trPr>
        <w:tc>
          <w:tcPr>
            <w:tcW w:w="5000" w:type="pct"/>
            <w:shd w:val="clear" w:color="auto" w:fill="BDD6EE"/>
            <w:vAlign w:val="center"/>
          </w:tcPr>
          <w:p w14:paraId="32A36E5C" w14:textId="77777777" w:rsidR="00DB71EA" w:rsidRPr="00FB2623" w:rsidRDefault="00DB71EA" w:rsidP="00DB71EA">
            <w:pPr>
              <w:pStyle w:val="Prrafodelista"/>
              <w:numPr>
                <w:ilvl w:val="1"/>
                <w:numId w:val="2"/>
              </w:numPr>
              <w:ind w:left="454" w:hanging="454"/>
              <w:rPr>
                <w:rFonts w:asciiTheme="minorHAnsi" w:hAnsiTheme="minorHAnsi" w:cstheme="minorHAnsi"/>
                <w:b/>
                <w:color w:val="000000" w:themeColor="text1"/>
                <w:sz w:val="20"/>
                <w:szCs w:val="20"/>
              </w:rPr>
            </w:pPr>
            <w:r w:rsidRPr="00FB2623">
              <w:rPr>
                <w:rFonts w:asciiTheme="minorHAnsi" w:hAnsiTheme="minorHAnsi" w:cs="Calibri"/>
                <w:b/>
                <w:bCs/>
                <w:sz w:val="20"/>
                <w:szCs w:val="20"/>
              </w:rPr>
              <w:lastRenderedPageBreak/>
              <w:t>GARANTÍA</w:t>
            </w:r>
            <w:r w:rsidRPr="00FB2623">
              <w:rPr>
                <w:rFonts w:asciiTheme="minorHAnsi" w:hAnsiTheme="minorHAnsi" w:cstheme="minorHAnsi"/>
                <w:b/>
                <w:color w:val="000000" w:themeColor="text1"/>
                <w:sz w:val="20"/>
                <w:szCs w:val="20"/>
              </w:rPr>
              <w:t xml:space="preserve"> DE LA OBRA</w:t>
            </w:r>
          </w:p>
        </w:tc>
      </w:tr>
      <w:tr w:rsidR="00DB71EA" w:rsidRPr="00FB2623" w14:paraId="4F440DDE" w14:textId="77777777" w:rsidTr="00176AFD">
        <w:trPr>
          <w:trHeight w:val="1610"/>
        </w:trPr>
        <w:tc>
          <w:tcPr>
            <w:tcW w:w="5000" w:type="pct"/>
            <w:shd w:val="clear" w:color="auto" w:fill="auto"/>
            <w:vAlign w:val="center"/>
          </w:tcPr>
          <w:p w14:paraId="636C5D4C" w14:textId="1D6958B3" w:rsidR="00DB71EA" w:rsidRPr="00FB2623" w:rsidRDefault="00DB71EA" w:rsidP="00EA1BB8">
            <w:pPr>
              <w:contextualSpacing/>
              <w:jc w:val="both"/>
              <w:rPr>
                <w:rFonts w:asciiTheme="minorHAnsi" w:hAnsiTheme="minorHAnsi" w:cstheme="minorHAnsi"/>
                <w:sz w:val="20"/>
                <w:szCs w:val="20"/>
                <w:lang w:val="es-BO" w:eastAsia="es-BO"/>
              </w:rPr>
            </w:pPr>
            <w:r w:rsidRPr="00FB2623">
              <w:rPr>
                <w:rFonts w:asciiTheme="minorHAnsi" w:hAnsiTheme="minorHAnsi" w:cstheme="minorHAnsi"/>
                <w:sz w:val="20"/>
                <w:szCs w:val="20"/>
                <w:lang w:val="es-BO" w:eastAsia="es-BO"/>
              </w:rPr>
              <w:t xml:space="preserve">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definitiva de la obra, la empresa contratista debe subsanar cualquier observación encontrada a causa de un trabajo deficiente en la obra (vicio oculto). Ante este hecho, la empresa contratista deberá actuar de forma inmediata y asumir todos los costos en que se incurra por esta causa. </w:t>
            </w:r>
          </w:p>
        </w:tc>
      </w:tr>
      <w:tr w:rsidR="003C1F93" w:rsidRPr="00FB2623" w14:paraId="6CD9C333" w14:textId="77777777" w:rsidTr="00DB71EA">
        <w:trPr>
          <w:trHeight w:val="340"/>
        </w:trPr>
        <w:tc>
          <w:tcPr>
            <w:tcW w:w="5000" w:type="pct"/>
            <w:shd w:val="clear" w:color="auto" w:fill="BDD6EE" w:themeFill="accent1" w:themeFillTint="66"/>
            <w:vAlign w:val="center"/>
          </w:tcPr>
          <w:p w14:paraId="2CDE7275" w14:textId="77777777" w:rsidR="003C1F93" w:rsidRPr="00FB2623" w:rsidRDefault="003C1F93" w:rsidP="00DB71EA">
            <w:pPr>
              <w:pStyle w:val="Prrafodelista"/>
              <w:numPr>
                <w:ilvl w:val="1"/>
                <w:numId w:val="2"/>
              </w:numPr>
              <w:ind w:left="454" w:hanging="454"/>
              <w:rPr>
                <w:rFonts w:asciiTheme="minorHAnsi" w:hAnsiTheme="minorHAnsi" w:cs="Calibri"/>
                <w:b/>
                <w:sz w:val="20"/>
                <w:szCs w:val="20"/>
              </w:rPr>
            </w:pPr>
            <w:r w:rsidRPr="00FB2623">
              <w:rPr>
                <w:rFonts w:asciiTheme="minorHAnsi" w:hAnsiTheme="minorHAnsi" w:cs="Calibri"/>
                <w:b/>
                <w:sz w:val="20"/>
                <w:szCs w:val="20"/>
              </w:rPr>
              <w:t>PROPUESTA TECNICA</w:t>
            </w:r>
          </w:p>
        </w:tc>
      </w:tr>
      <w:tr w:rsidR="003C1F93" w:rsidRPr="00FB2623" w14:paraId="102BA43D" w14:textId="77777777" w:rsidTr="00323AF9">
        <w:trPr>
          <w:trHeight w:val="401"/>
        </w:trPr>
        <w:tc>
          <w:tcPr>
            <w:tcW w:w="5000" w:type="pct"/>
            <w:shd w:val="clear" w:color="auto" w:fill="FFFFFF" w:themeFill="background1"/>
            <w:vAlign w:val="center"/>
          </w:tcPr>
          <w:p w14:paraId="000A0276" w14:textId="77777777" w:rsidR="00176AFD" w:rsidRDefault="00176AFD" w:rsidP="00EA1BB8">
            <w:pPr>
              <w:pStyle w:val="TITULOB1"/>
              <w:rPr>
                <w:rFonts w:asciiTheme="minorHAnsi" w:hAnsiTheme="minorHAnsi"/>
                <w:sz w:val="20"/>
                <w:szCs w:val="20"/>
              </w:rPr>
            </w:pPr>
            <w:bookmarkStart w:id="7" w:name="_Toc450831432"/>
            <w:bookmarkStart w:id="8" w:name="_Toc476734872"/>
          </w:p>
          <w:p w14:paraId="2CBE6720" w14:textId="1F86F4F8" w:rsidR="00323AF9" w:rsidRPr="00FB2623" w:rsidRDefault="003C1F93" w:rsidP="00EA1BB8">
            <w:pPr>
              <w:pStyle w:val="TITULOB1"/>
              <w:rPr>
                <w:rFonts w:asciiTheme="minorHAnsi" w:hAnsiTheme="minorHAnsi"/>
                <w:sz w:val="20"/>
                <w:szCs w:val="20"/>
              </w:rPr>
            </w:pPr>
            <w:r w:rsidRPr="00FB2623">
              <w:rPr>
                <w:rFonts w:asciiTheme="minorHAnsi" w:hAnsiTheme="minorHAnsi"/>
                <w:sz w:val="20"/>
                <w:szCs w:val="20"/>
              </w:rPr>
              <w:t>ORGANIGRAMA</w:t>
            </w:r>
            <w:bookmarkEnd w:id="7"/>
            <w:bookmarkEnd w:id="8"/>
          </w:p>
          <w:p w14:paraId="6DB7C764" w14:textId="4EAC1623" w:rsidR="003C1F93" w:rsidRDefault="003C1F93" w:rsidP="00EA1BB8">
            <w:pPr>
              <w:rPr>
                <w:rFonts w:asciiTheme="minorHAnsi" w:hAnsiTheme="minorHAnsi" w:cs="Vijaya"/>
                <w:sz w:val="20"/>
                <w:szCs w:val="20"/>
              </w:rPr>
            </w:pPr>
            <w:r w:rsidRPr="00FB2623">
              <w:rPr>
                <w:rFonts w:asciiTheme="minorHAnsi" w:hAnsiTheme="minorHAnsi" w:cs="Vijaya"/>
                <w:sz w:val="20"/>
                <w:szCs w:val="20"/>
              </w:rPr>
              <w:t>Las empresas proponentes deberán presentar un organigrama que contemple a todo el personal comprometido para la obra, este organigrama debe contemplar al personal técnico clave (sujeto a evaluación) y al personal técnico y de apoyo mínimo requerido (NO sujeto a evaluación).</w:t>
            </w:r>
          </w:p>
          <w:p w14:paraId="6052F5A9" w14:textId="77777777" w:rsidR="00176AFD" w:rsidRPr="00FB2623" w:rsidRDefault="00176AFD" w:rsidP="00EA1BB8">
            <w:pPr>
              <w:rPr>
                <w:rFonts w:asciiTheme="minorHAnsi" w:hAnsiTheme="minorHAnsi" w:cs="Vijaya"/>
                <w:sz w:val="20"/>
                <w:szCs w:val="20"/>
              </w:rPr>
            </w:pPr>
          </w:p>
          <w:p w14:paraId="746DB13A" w14:textId="77777777" w:rsidR="003C1F93" w:rsidRPr="00FB2623" w:rsidRDefault="003C1F93" w:rsidP="00EA1BB8">
            <w:pPr>
              <w:pStyle w:val="TITULOB1"/>
              <w:rPr>
                <w:rFonts w:asciiTheme="minorHAnsi" w:hAnsiTheme="minorHAnsi"/>
                <w:sz w:val="20"/>
                <w:szCs w:val="20"/>
              </w:rPr>
            </w:pPr>
            <w:bookmarkStart w:id="9" w:name="_Toc449555905"/>
            <w:bookmarkStart w:id="10" w:name="_Toc456204434"/>
            <w:bookmarkStart w:id="11" w:name="_Toc476734873"/>
            <w:bookmarkStart w:id="12" w:name="_GoBack"/>
            <w:bookmarkEnd w:id="12"/>
            <w:r w:rsidRPr="00FB2623">
              <w:rPr>
                <w:rFonts w:asciiTheme="minorHAnsi" w:hAnsiTheme="minorHAnsi"/>
                <w:sz w:val="20"/>
                <w:szCs w:val="20"/>
              </w:rPr>
              <w:t>NUMERO DE FRENTES DE TRABAJO</w:t>
            </w:r>
            <w:bookmarkEnd w:id="9"/>
            <w:bookmarkEnd w:id="10"/>
            <w:bookmarkEnd w:id="11"/>
          </w:p>
          <w:p w14:paraId="1770865E" w14:textId="77777777" w:rsidR="00DB71EA" w:rsidRDefault="003C1F93" w:rsidP="00DB71EA">
            <w:pPr>
              <w:rPr>
                <w:rFonts w:asciiTheme="minorHAnsi" w:hAnsiTheme="minorHAnsi" w:cs="Vijaya"/>
                <w:sz w:val="20"/>
                <w:szCs w:val="20"/>
              </w:rPr>
            </w:pPr>
            <w:r w:rsidRPr="00FB2623">
              <w:rPr>
                <w:rFonts w:asciiTheme="minorHAnsi" w:hAnsiTheme="minorHAnsi" w:cs="Vijaya"/>
                <w:sz w:val="20"/>
                <w:szCs w:val="20"/>
              </w:rPr>
              <w:t>Los proponentes deberán contemplar mínimamente 1 frente de trabajo para obras civiles.</w:t>
            </w:r>
          </w:p>
          <w:p w14:paraId="1E67D38E" w14:textId="507F185C" w:rsidR="00323AF9" w:rsidRPr="00FB2623" w:rsidRDefault="00323AF9" w:rsidP="00DB71EA">
            <w:pPr>
              <w:rPr>
                <w:rFonts w:asciiTheme="minorHAnsi" w:hAnsiTheme="minorHAnsi" w:cs="Vijaya"/>
                <w:sz w:val="20"/>
                <w:szCs w:val="20"/>
              </w:rPr>
            </w:pPr>
          </w:p>
        </w:tc>
      </w:tr>
      <w:tr w:rsidR="00DB71EA" w:rsidRPr="00FB2623" w14:paraId="7DC7D3D6" w14:textId="77777777" w:rsidTr="00DB71EA">
        <w:trPr>
          <w:trHeight w:val="340"/>
        </w:trPr>
        <w:tc>
          <w:tcPr>
            <w:tcW w:w="5000" w:type="pct"/>
            <w:shd w:val="clear" w:color="auto" w:fill="BDD6EE" w:themeFill="accent1" w:themeFillTint="66"/>
            <w:vAlign w:val="center"/>
          </w:tcPr>
          <w:p w14:paraId="672E7EEA" w14:textId="4E601B90" w:rsidR="00DB71EA" w:rsidRPr="00FB2623" w:rsidRDefault="00DB71EA" w:rsidP="00DB71EA">
            <w:pPr>
              <w:pStyle w:val="Prrafodelista"/>
              <w:numPr>
                <w:ilvl w:val="1"/>
                <w:numId w:val="2"/>
              </w:numPr>
              <w:ind w:left="454" w:hanging="454"/>
              <w:rPr>
                <w:rFonts w:asciiTheme="minorHAnsi" w:hAnsiTheme="minorHAnsi" w:cs="Calibri"/>
                <w:b/>
                <w:bCs/>
                <w:sz w:val="20"/>
                <w:szCs w:val="20"/>
              </w:rPr>
            </w:pPr>
            <w:r w:rsidRPr="00FB2623">
              <w:rPr>
                <w:rFonts w:asciiTheme="minorHAnsi" w:hAnsiTheme="minorHAnsi" w:cs="Calibri"/>
                <w:b/>
                <w:sz w:val="20"/>
                <w:szCs w:val="20"/>
              </w:rPr>
              <w:t>FACTURACION</w:t>
            </w:r>
            <w:r w:rsidR="00FB2623" w:rsidRPr="00FB2623">
              <w:rPr>
                <w:rFonts w:asciiTheme="minorHAnsi" w:hAnsiTheme="minorHAnsi" w:cs="Calibri"/>
                <w:b/>
                <w:sz w:val="20"/>
                <w:szCs w:val="20"/>
              </w:rPr>
              <w:t xml:space="preserve"> Y TRIBUTOS</w:t>
            </w:r>
          </w:p>
        </w:tc>
      </w:tr>
      <w:tr w:rsidR="00DB71EA" w:rsidRPr="00FB2623" w14:paraId="3F298EE1" w14:textId="77777777" w:rsidTr="00DB71EA">
        <w:trPr>
          <w:trHeight w:val="340"/>
        </w:trPr>
        <w:tc>
          <w:tcPr>
            <w:tcW w:w="5000" w:type="pct"/>
            <w:shd w:val="clear" w:color="auto" w:fill="auto"/>
            <w:vAlign w:val="center"/>
          </w:tcPr>
          <w:p w14:paraId="7616AA1B" w14:textId="38327179" w:rsidR="00DB71EA" w:rsidRPr="00FB2623" w:rsidRDefault="00FB2623" w:rsidP="00EA1BB8">
            <w:pPr>
              <w:tabs>
                <w:tab w:val="left" w:pos="426"/>
              </w:tabs>
              <w:spacing w:line="220" w:lineRule="exact"/>
              <w:jc w:val="both"/>
              <w:rPr>
                <w:rFonts w:asciiTheme="minorHAnsi" w:hAnsiTheme="minorHAnsi" w:cs="Vijaya"/>
                <w:b/>
                <w:bCs/>
                <w:sz w:val="20"/>
                <w:szCs w:val="20"/>
                <w:lang w:val="es-BO"/>
              </w:rPr>
            </w:pPr>
            <w:r w:rsidRPr="00FB2623">
              <w:rPr>
                <w:rFonts w:asciiTheme="minorHAnsi" w:hAnsiTheme="minorHAnsi" w:cs="Vijaya"/>
                <w:b/>
                <w:bCs/>
                <w:sz w:val="20"/>
                <w:szCs w:val="20"/>
                <w:lang w:val="es-BO"/>
              </w:rPr>
              <w:t>FACTURACIÓN</w:t>
            </w:r>
          </w:p>
          <w:p w14:paraId="16915EF5" w14:textId="77777777" w:rsidR="00DB71EA" w:rsidRPr="00FB2623" w:rsidRDefault="00DB71EA" w:rsidP="00EA1BB8">
            <w:pPr>
              <w:jc w:val="both"/>
              <w:rPr>
                <w:rFonts w:asciiTheme="minorHAnsi" w:hAnsiTheme="minorHAnsi" w:cs="Vijaya"/>
                <w:bCs/>
                <w:sz w:val="20"/>
                <w:szCs w:val="20"/>
                <w:lang w:val="es-BO"/>
              </w:rPr>
            </w:pPr>
            <w:r w:rsidRPr="00FB2623">
              <w:rPr>
                <w:rFonts w:asciiTheme="minorHAnsi" w:hAnsiTheme="minorHAnsi" w:cs="Vijaya"/>
                <w:bCs/>
                <w:sz w:val="20"/>
                <w:szCs w:val="20"/>
                <w:lang w:val="es-BO"/>
              </w:rPr>
              <w:t xml:space="preserve">La factura debe ser emitida de acuerdo a normativa vigente a nombre de Yacimientos Petrolíferos Fiscales Bolivianos consignando el Número de Identificación Tributaria (NIT) 1020269020. </w:t>
            </w:r>
          </w:p>
          <w:p w14:paraId="13E98117" w14:textId="77777777" w:rsidR="00176AFD" w:rsidRDefault="00176AFD" w:rsidP="00EA1BB8">
            <w:pPr>
              <w:jc w:val="both"/>
              <w:rPr>
                <w:rFonts w:asciiTheme="minorHAnsi" w:hAnsiTheme="minorHAnsi" w:cs="Vijaya"/>
                <w:bCs/>
                <w:sz w:val="20"/>
                <w:szCs w:val="20"/>
                <w:lang w:val="es-BO"/>
              </w:rPr>
            </w:pPr>
          </w:p>
          <w:p w14:paraId="7D99D8E3" w14:textId="77777777" w:rsidR="00DB71EA" w:rsidRPr="00FB2623" w:rsidRDefault="00DB71EA" w:rsidP="00EA1BB8">
            <w:pPr>
              <w:jc w:val="both"/>
              <w:rPr>
                <w:rFonts w:asciiTheme="minorHAnsi" w:hAnsiTheme="minorHAnsi" w:cs="Vijaya"/>
                <w:bCs/>
                <w:sz w:val="20"/>
                <w:szCs w:val="20"/>
                <w:lang w:val="es-BO"/>
              </w:rPr>
            </w:pPr>
            <w:r w:rsidRPr="00FB2623">
              <w:rPr>
                <w:rFonts w:asciiTheme="minorHAnsi" w:hAnsiTheme="minorHAnsi" w:cs="Vijaya"/>
                <w:bCs/>
                <w:sz w:val="20"/>
                <w:szCs w:val="20"/>
                <w:lang w:val="es-BO"/>
              </w:rPr>
              <w:t xml:space="preserve">La factura deberá emitirse en el momento que finalice la ejecución o la prestación efectiva del servicio o a momento de percibir el pago total o parcial, lo que ocurra primero, sin deducir las multas ni otros cargos. </w:t>
            </w:r>
          </w:p>
          <w:p w14:paraId="5BF65360" w14:textId="77777777" w:rsidR="00176AFD" w:rsidRDefault="00176AFD" w:rsidP="00EA1BB8">
            <w:pPr>
              <w:jc w:val="both"/>
              <w:rPr>
                <w:rFonts w:asciiTheme="minorHAnsi" w:hAnsiTheme="minorHAnsi" w:cs="Vijaya"/>
                <w:bCs/>
                <w:sz w:val="20"/>
                <w:szCs w:val="20"/>
                <w:lang w:val="es-BO"/>
              </w:rPr>
            </w:pPr>
          </w:p>
          <w:p w14:paraId="1E8B19A3" w14:textId="77777777" w:rsidR="00DB71EA" w:rsidRPr="00FB2623" w:rsidRDefault="00DB71EA" w:rsidP="00EA1BB8">
            <w:pPr>
              <w:jc w:val="both"/>
              <w:rPr>
                <w:rFonts w:asciiTheme="minorHAnsi" w:hAnsiTheme="minorHAnsi" w:cs="Vijaya"/>
                <w:bCs/>
                <w:sz w:val="20"/>
                <w:szCs w:val="20"/>
                <w:lang w:val="es-BO"/>
              </w:rPr>
            </w:pPr>
            <w:r w:rsidRPr="00FB2623">
              <w:rPr>
                <w:rFonts w:asciiTheme="minorHAnsi" w:hAnsiTheme="minorHAnsi" w:cs="Vijaya"/>
                <w:bCs/>
                <w:sz w:val="20"/>
                <w:szCs w:val="20"/>
                <w:lang w:val="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3ADA18CD" w14:textId="77777777" w:rsidR="00176AFD" w:rsidRDefault="00176AFD" w:rsidP="00FB2623">
            <w:pPr>
              <w:jc w:val="both"/>
              <w:rPr>
                <w:rFonts w:asciiTheme="minorHAnsi" w:hAnsiTheme="minorHAnsi"/>
                <w:color w:val="000000"/>
                <w:sz w:val="20"/>
                <w:szCs w:val="20"/>
                <w:lang w:val="es-BO" w:eastAsia="es-BO"/>
              </w:rPr>
            </w:pPr>
          </w:p>
          <w:p w14:paraId="4D07F9BE" w14:textId="714A8864" w:rsidR="00FB2623" w:rsidRPr="00FB2623" w:rsidRDefault="00FB2623" w:rsidP="00FB2623">
            <w:pPr>
              <w:jc w:val="both"/>
              <w:rPr>
                <w:rFonts w:asciiTheme="minorHAnsi" w:hAnsiTheme="minorHAnsi"/>
                <w:color w:val="000000"/>
                <w:sz w:val="20"/>
                <w:szCs w:val="20"/>
                <w:lang w:val="es-BO" w:eastAsia="es-BO"/>
              </w:rPr>
            </w:pPr>
            <w:r w:rsidRPr="00FB2623">
              <w:rPr>
                <w:rFonts w:asciiTheme="minorHAnsi" w:hAnsiTheme="minorHAnsi"/>
                <w:color w:val="000000"/>
                <w:sz w:val="20"/>
                <w:szCs w:val="20"/>
                <w:lang w:val="es-BO" w:eastAsia="es-BO"/>
              </w:rPr>
              <w:t>En caso</w:t>
            </w:r>
            <w:r w:rsidR="00981F21">
              <w:rPr>
                <w:rFonts w:asciiTheme="minorHAnsi" w:hAnsiTheme="minorHAnsi"/>
                <w:color w:val="000000"/>
                <w:sz w:val="20"/>
                <w:szCs w:val="20"/>
                <w:lang w:val="es-BO" w:eastAsia="es-BO"/>
              </w:rPr>
              <w:t xml:space="preserve"> que el valor de los productos perdidos o extraviados, no sean cancelados en </w:t>
            </w:r>
            <w:r w:rsidR="00EA1BB8">
              <w:rPr>
                <w:rFonts w:asciiTheme="minorHAnsi" w:hAnsiTheme="minorHAnsi"/>
                <w:color w:val="000000"/>
                <w:sz w:val="20"/>
                <w:szCs w:val="20"/>
                <w:lang w:val="es-BO" w:eastAsia="es-BO"/>
              </w:rPr>
              <w:t>el plazo previsto</w:t>
            </w:r>
            <w:r w:rsidR="00981F21">
              <w:rPr>
                <w:rFonts w:asciiTheme="minorHAnsi" w:hAnsiTheme="minorHAnsi"/>
                <w:color w:val="000000"/>
                <w:sz w:val="20"/>
                <w:szCs w:val="20"/>
                <w:lang w:val="es-BO" w:eastAsia="es-BO"/>
              </w:rPr>
              <w:t>, el Contratante podrá cobrar el monto adeudado deduciendo el importe correspondiente de la solicitud de pago del Contratista, emitiendo al efecto la correspondiente factura</w:t>
            </w:r>
            <w:r w:rsidRPr="00FB2623">
              <w:rPr>
                <w:rFonts w:asciiTheme="minorHAnsi" w:hAnsiTheme="minorHAnsi"/>
                <w:color w:val="000000"/>
                <w:sz w:val="20"/>
                <w:szCs w:val="20"/>
                <w:lang w:val="es-BO" w:eastAsia="es-BO"/>
              </w:rPr>
              <w:t>.</w:t>
            </w:r>
          </w:p>
          <w:p w14:paraId="3E85D134" w14:textId="77777777" w:rsidR="00FB2623" w:rsidRPr="00FB2623" w:rsidRDefault="00FB2623" w:rsidP="00FB2623">
            <w:pPr>
              <w:jc w:val="both"/>
              <w:rPr>
                <w:rFonts w:asciiTheme="minorHAnsi" w:hAnsiTheme="minorHAnsi"/>
                <w:color w:val="000000"/>
                <w:sz w:val="20"/>
                <w:szCs w:val="20"/>
                <w:lang w:val="es-BO" w:eastAsia="es-BO"/>
              </w:rPr>
            </w:pPr>
          </w:p>
          <w:p w14:paraId="2EB77D33" w14:textId="504AE80A" w:rsidR="00FB2623" w:rsidRPr="00FB2623" w:rsidRDefault="00FB2623" w:rsidP="00FB2623">
            <w:pPr>
              <w:jc w:val="both"/>
              <w:rPr>
                <w:rFonts w:asciiTheme="minorHAnsi" w:hAnsiTheme="minorHAnsi"/>
                <w:b/>
                <w:color w:val="000000"/>
                <w:sz w:val="20"/>
                <w:szCs w:val="20"/>
                <w:lang w:val="es-BO" w:eastAsia="es-BO"/>
              </w:rPr>
            </w:pPr>
            <w:r w:rsidRPr="00FB2623">
              <w:rPr>
                <w:rFonts w:asciiTheme="minorHAnsi" w:hAnsiTheme="minorHAnsi"/>
                <w:b/>
                <w:color w:val="000000"/>
                <w:sz w:val="20"/>
                <w:szCs w:val="20"/>
                <w:lang w:val="es-BO" w:eastAsia="es-BO"/>
              </w:rPr>
              <w:t>TRIBUTOS</w:t>
            </w:r>
          </w:p>
          <w:p w14:paraId="15B79706" w14:textId="063325BF" w:rsidR="00DB71EA" w:rsidRPr="00FB2623" w:rsidRDefault="00FB2623" w:rsidP="00FB2623">
            <w:pPr>
              <w:jc w:val="both"/>
              <w:rPr>
                <w:rFonts w:asciiTheme="minorHAnsi" w:hAnsiTheme="minorHAnsi" w:cs="Calibri"/>
                <w:b/>
                <w:bCs/>
                <w:sz w:val="20"/>
                <w:szCs w:val="20"/>
                <w:lang w:val="es-BO"/>
              </w:rPr>
            </w:pPr>
            <w:r w:rsidRPr="00FB2623">
              <w:rPr>
                <w:rFonts w:asciiTheme="minorHAnsi" w:hAnsiTheme="minorHAnsi" w:cs="Vijaya"/>
                <w:sz w:val="20"/>
                <w:szCs w:val="20"/>
              </w:rPr>
              <w:t>El adjudicado declara que todos los tributos vigentes a la fecha y que puedan originarse directa o indirectamente en aplicación del contrato, son de su responsabilidad, no correspondiendo ningún reclamo posterior.</w:t>
            </w:r>
          </w:p>
        </w:tc>
      </w:tr>
      <w:tr w:rsidR="00FB2623" w:rsidRPr="00FB2623" w14:paraId="7AD04752" w14:textId="77777777" w:rsidTr="00FB2623">
        <w:trPr>
          <w:trHeight w:val="340"/>
        </w:trPr>
        <w:tc>
          <w:tcPr>
            <w:tcW w:w="5000" w:type="pct"/>
            <w:shd w:val="clear" w:color="auto" w:fill="BDD6EE" w:themeFill="accent1" w:themeFillTint="66"/>
            <w:vAlign w:val="center"/>
          </w:tcPr>
          <w:p w14:paraId="03053BB5" w14:textId="77777777" w:rsidR="00FB2623" w:rsidRPr="00FB2623" w:rsidRDefault="00FB2623" w:rsidP="00FB2623">
            <w:pPr>
              <w:pStyle w:val="Prrafodelista"/>
              <w:numPr>
                <w:ilvl w:val="1"/>
                <w:numId w:val="2"/>
              </w:numPr>
              <w:ind w:left="454" w:hanging="454"/>
              <w:rPr>
                <w:rFonts w:asciiTheme="minorHAnsi" w:hAnsiTheme="minorHAnsi" w:cs="Calibri"/>
                <w:b/>
                <w:bCs/>
                <w:sz w:val="20"/>
                <w:szCs w:val="20"/>
              </w:rPr>
            </w:pPr>
            <w:r w:rsidRPr="00FB2623">
              <w:rPr>
                <w:rFonts w:asciiTheme="minorHAnsi" w:hAnsiTheme="minorHAnsi" w:cs="Calibri"/>
                <w:b/>
                <w:sz w:val="20"/>
                <w:szCs w:val="20"/>
              </w:rPr>
              <w:t>SEGUROS</w:t>
            </w:r>
          </w:p>
        </w:tc>
      </w:tr>
      <w:tr w:rsidR="00FB2623" w:rsidRPr="00FB2623" w14:paraId="16C06594" w14:textId="77777777" w:rsidTr="00FB2623">
        <w:trPr>
          <w:trHeight w:val="340"/>
        </w:trPr>
        <w:tc>
          <w:tcPr>
            <w:tcW w:w="5000" w:type="pct"/>
            <w:shd w:val="clear" w:color="auto" w:fill="auto"/>
            <w:vAlign w:val="center"/>
          </w:tcPr>
          <w:p w14:paraId="234D1A51" w14:textId="77777777" w:rsidR="00FB2623" w:rsidRPr="00FB2623" w:rsidRDefault="00FB2623" w:rsidP="00EA1BB8">
            <w:pPr>
              <w:spacing w:line="220" w:lineRule="atLeast"/>
              <w:jc w:val="both"/>
              <w:rPr>
                <w:rFonts w:asciiTheme="minorHAnsi" w:hAnsiTheme="minorHAnsi" w:cs="Vijaya"/>
                <w:iCs/>
                <w:sz w:val="20"/>
                <w:szCs w:val="20"/>
                <w:lang w:val="es-BO"/>
              </w:rPr>
            </w:pPr>
            <w:r w:rsidRPr="00FB2623">
              <w:rPr>
                <w:rFonts w:asciiTheme="minorHAnsi" w:hAnsiTheme="minorHAnsi" w:cs="Vijaya"/>
                <w:iCs/>
                <w:sz w:val="20"/>
                <w:szCs w:val="20"/>
                <w:lang w:val="es-BO"/>
              </w:rPr>
              <w:t>La empresa adjudicada, deberá presentar y mantener vigente de forma ininterrumpida durante todo el periodo del contrato la Póliza de Seguro especificada a continuación:</w:t>
            </w:r>
          </w:p>
          <w:p w14:paraId="5FF753D7" w14:textId="77777777" w:rsidR="00FB2623" w:rsidRPr="00FB2623" w:rsidRDefault="00FB2623" w:rsidP="00EA1BB8">
            <w:pPr>
              <w:spacing w:line="220" w:lineRule="atLeast"/>
              <w:jc w:val="both"/>
              <w:rPr>
                <w:rFonts w:asciiTheme="minorHAnsi" w:hAnsiTheme="minorHAnsi" w:cs="Vijaya"/>
                <w:iCs/>
                <w:sz w:val="20"/>
                <w:szCs w:val="20"/>
                <w:lang w:val="es-BO"/>
              </w:rPr>
            </w:pPr>
          </w:p>
          <w:p w14:paraId="2E5844B6" w14:textId="77777777" w:rsidR="00FB2623" w:rsidRPr="00FB2623" w:rsidRDefault="00FB2623" w:rsidP="00EA1BB8">
            <w:pPr>
              <w:pStyle w:val="Prrafodelista"/>
              <w:numPr>
                <w:ilvl w:val="0"/>
                <w:numId w:val="5"/>
              </w:numPr>
              <w:spacing w:line="220" w:lineRule="atLeast"/>
              <w:contextualSpacing/>
              <w:jc w:val="both"/>
              <w:rPr>
                <w:rFonts w:asciiTheme="minorHAnsi" w:hAnsiTheme="minorHAnsi" w:cs="Vijaya"/>
                <w:b/>
                <w:bCs/>
                <w:iCs/>
                <w:sz w:val="20"/>
                <w:szCs w:val="20"/>
                <w:lang w:val="es-BO"/>
              </w:rPr>
            </w:pPr>
            <w:r w:rsidRPr="00FB2623">
              <w:rPr>
                <w:rFonts w:asciiTheme="minorHAnsi" w:hAnsiTheme="minorHAnsi" w:cs="Vijaya"/>
                <w:b/>
                <w:bCs/>
                <w:iCs/>
                <w:sz w:val="20"/>
                <w:szCs w:val="20"/>
                <w:lang w:val="es-BO"/>
              </w:rPr>
              <w:t>Póliza de todo riesgo de construcción</w:t>
            </w:r>
          </w:p>
          <w:p w14:paraId="0B50B949" w14:textId="77777777" w:rsidR="00FB2623" w:rsidRPr="00FB2623" w:rsidRDefault="00FB2623" w:rsidP="00EA1BB8">
            <w:pPr>
              <w:spacing w:line="220" w:lineRule="atLeast"/>
              <w:rPr>
                <w:rFonts w:asciiTheme="minorHAnsi" w:hAnsiTheme="minorHAnsi" w:cs="Vijaya"/>
                <w:sz w:val="20"/>
                <w:szCs w:val="20"/>
              </w:rPr>
            </w:pPr>
            <w:r w:rsidRPr="00FB2623">
              <w:rPr>
                <w:rFonts w:asciiTheme="minorHAnsi" w:hAnsiTheme="minorHAnsi" w:cs="Vijaya"/>
                <w:sz w:val="20"/>
                <w:szCs w:val="20"/>
              </w:rPr>
              <w:t xml:space="preserve">Durante la ejecución de la obra, el Contratista deberá mantener por su cuenta y cargo una póliza de Seguro adecuada, </w:t>
            </w:r>
            <w:r w:rsidRPr="00FB2623">
              <w:rPr>
                <w:rFonts w:asciiTheme="minorHAnsi" w:hAnsiTheme="minorHAnsi" w:cs="Vijaya"/>
                <w:sz w:val="20"/>
                <w:szCs w:val="20"/>
              </w:rPr>
              <w:lastRenderedPageBreak/>
              <w:t>para asegurar contra todo riesgo, las obras en ejecución, materiales.</w:t>
            </w:r>
          </w:p>
          <w:p w14:paraId="32E0DDB8" w14:textId="77777777" w:rsidR="00FB2623" w:rsidRPr="00FB2623" w:rsidRDefault="00FB2623" w:rsidP="00EA1BB8">
            <w:pPr>
              <w:spacing w:line="220" w:lineRule="atLeast"/>
              <w:rPr>
                <w:rFonts w:asciiTheme="minorHAnsi" w:hAnsiTheme="minorHAnsi" w:cs="Vijaya"/>
                <w:sz w:val="20"/>
                <w:szCs w:val="20"/>
              </w:rPr>
            </w:pPr>
          </w:p>
          <w:p w14:paraId="77A69828" w14:textId="77777777" w:rsidR="00FB2623" w:rsidRPr="00FB2623" w:rsidRDefault="00FB2623" w:rsidP="00EA1BB8">
            <w:pPr>
              <w:spacing w:line="220" w:lineRule="atLeast"/>
              <w:jc w:val="both"/>
              <w:rPr>
                <w:rFonts w:asciiTheme="minorHAnsi" w:hAnsiTheme="minorHAnsi" w:cs="Vijaya"/>
                <w:sz w:val="20"/>
                <w:szCs w:val="20"/>
              </w:rPr>
            </w:pPr>
            <w:r w:rsidRPr="00FB2623">
              <w:rPr>
                <w:rFonts w:asciiTheme="minorHAnsi" w:hAnsiTheme="minorHAnsi" w:cs="Vijaya"/>
                <w:sz w:val="20"/>
                <w:szCs w:val="20"/>
              </w:rPr>
              <w:t>La misma que cubrirá las construcciones a efectuar de acuerdo a las Especificaciones Técnicas,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4D283F33" w14:textId="77777777" w:rsidR="00FB2623" w:rsidRPr="00FB2623" w:rsidRDefault="00FB2623" w:rsidP="00EA1BB8">
            <w:pPr>
              <w:spacing w:line="220" w:lineRule="atLeast"/>
              <w:jc w:val="both"/>
              <w:rPr>
                <w:rFonts w:asciiTheme="minorHAnsi" w:hAnsiTheme="minorHAnsi" w:cs="Vijaya"/>
                <w:b/>
                <w:bCs/>
                <w:iCs/>
                <w:color w:val="000000"/>
                <w:sz w:val="20"/>
                <w:szCs w:val="20"/>
              </w:rPr>
            </w:pPr>
          </w:p>
          <w:p w14:paraId="1C0D6D5B" w14:textId="77777777" w:rsidR="00FB2623" w:rsidRPr="00FB2623" w:rsidRDefault="00FB2623" w:rsidP="00EA1BB8">
            <w:pPr>
              <w:pStyle w:val="Prrafodelista"/>
              <w:numPr>
                <w:ilvl w:val="0"/>
                <w:numId w:val="5"/>
              </w:numPr>
              <w:spacing w:line="220" w:lineRule="atLeast"/>
              <w:contextualSpacing/>
              <w:jc w:val="both"/>
              <w:rPr>
                <w:rFonts w:asciiTheme="minorHAnsi" w:hAnsiTheme="minorHAnsi" w:cs="Vijaya"/>
                <w:b/>
                <w:bCs/>
                <w:iCs/>
                <w:sz w:val="20"/>
                <w:szCs w:val="20"/>
                <w:lang w:val="es-BO"/>
              </w:rPr>
            </w:pPr>
            <w:r w:rsidRPr="00FB2623">
              <w:rPr>
                <w:rFonts w:asciiTheme="minorHAnsi" w:hAnsiTheme="minorHAnsi" w:cs="Vijaya"/>
                <w:b/>
                <w:bCs/>
                <w:iCs/>
                <w:sz w:val="20"/>
                <w:szCs w:val="20"/>
                <w:lang w:val="es-BO"/>
              </w:rPr>
              <w:t>Seguro de Responsabilidad Civil</w:t>
            </w:r>
          </w:p>
          <w:p w14:paraId="4A291021" w14:textId="77777777" w:rsidR="00FB2623" w:rsidRPr="00FB2623" w:rsidRDefault="00FB2623" w:rsidP="00EA1BB8">
            <w:pPr>
              <w:spacing w:line="220" w:lineRule="atLeast"/>
              <w:jc w:val="both"/>
              <w:rPr>
                <w:rFonts w:asciiTheme="minorHAnsi" w:hAnsiTheme="minorHAnsi" w:cs="Vijaya"/>
                <w:sz w:val="20"/>
                <w:szCs w:val="20"/>
              </w:rPr>
            </w:pPr>
            <w:r w:rsidRPr="00FB2623">
              <w:rPr>
                <w:rFonts w:asciiTheme="minorHAnsi" w:hAnsiTheme="minorHAnsi" w:cs="Vijaya"/>
                <w:sz w:val="20"/>
                <w:szCs w:val="20"/>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FB2623">
              <w:rPr>
                <w:rFonts w:asciiTheme="minorHAnsi" w:hAnsiTheme="minorHAnsi" w:cs="Vijaya"/>
                <w:sz w:val="20"/>
                <w:szCs w:val="20"/>
              </w:rPr>
              <w:t>us</w:t>
            </w:r>
            <w:proofErr w:type="spellEnd"/>
            <w:r w:rsidRPr="00FB2623">
              <w:rPr>
                <w:rFonts w:asciiTheme="minorHAnsi" w:hAnsiTheme="minorHAnsi" w:cs="Vijaya"/>
                <w:sz w:val="20"/>
                <w:szCs w:val="20"/>
              </w:rPr>
              <w:t>. 10.000.</w:t>
            </w:r>
          </w:p>
          <w:p w14:paraId="245C9430" w14:textId="77777777" w:rsidR="00FB2623" w:rsidRPr="00FB2623" w:rsidRDefault="00FB2623" w:rsidP="00EA1BB8">
            <w:pPr>
              <w:spacing w:line="220" w:lineRule="atLeast"/>
              <w:jc w:val="both"/>
              <w:rPr>
                <w:rFonts w:asciiTheme="minorHAnsi" w:hAnsiTheme="minorHAnsi" w:cs="Vijaya"/>
                <w:b/>
                <w:bCs/>
                <w:iCs/>
                <w:sz w:val="20"/>
                <w:szCs w:val="20"/>
                <w:lang w:val="es-BO"/>
              </w:rPr>
            </w:pPr>
          </w:p>
          <w:p w14:paraId="0EADB2E2" w14:textId="77777777" w:rsidR="00FB2623" w:rsidRPr="00FB2623" w:rsidRDefault="00FB2623" w:rsidP="00EA1BB8">
            <w:pPr>
              <w:pStyle w:val="Prrafodelista"/>
              <w:numPr>
                <w:ilvl w:val="0"/>
                <w:numId w:val="5"/>
              </w:numPr>
              <w:spacing w:line="220" w:lineRule="atLeast"/>
              <w:contextualSpacing/>
              <w:jc w:val="both"/>
              <w:rPr>
                <w:rFonts w:asciiTheme="minorHAnsi" w:hAnsiTheme="minorHAnsi" w:cs="Vijaya"/>
                <w:b/>
                <w:bCs/>
                <w:iCs/>
                <w:sz w:val="20"/>
                <w:szCs w:val="20"/>
                <w:lang w:val="es-BO"/>
              </w:rPr>
            </w:pPr>
            <w:r w:rsidRPr="00FB2623">
              <w:rPr>
                <w:rFonts w:asciiTheme="minorHAnsi" w:hAnsiTheme="minorHAnsi" w:cs="Vijaya"/>
                <w:b/>
                <w:bCs/>
                <w:iCs/>
                <w:sz w:val="20"/>
                <w:szCs w:val="20"/>
                <w:lang w:val="es-BO"/>
              </w:rPr>
              <w:t>Póliza de Accidentes Personales</w:t>
            </w:r>
          </w:p>
          <w:p w14:paraId="38B4397B" w14:textId="77777777" w:rsidR="00FB2623" w:rsidRPr="00FB2623" w:rsidRDefault="00FB2623" w:rsidP="00EA1BB8">
            <w:pPr>
              <w:spacing w:line="220" w:lineRule="atLeast"/>
              <w:jc w:val="both"/>
              <w:rPr>
                <w:rFonts w:asciiTheme="minorHAnsi" w:hAnsiTheme="minorHAnsi" w:cs="Vijaya"/>
                <w:sz w:val="20"/>
                <w:szCs w:val="20"/>
              </w:rPr>
            </w:pPr>
            <w:r w:rsidRPr="00FB2623">
              <w:rPr>
                <w:rFonts w:asciiTheme="minorHAnsi" w:hAnsiTheme="minorHAnsi" w:cs="Vijaya"/>
                <w:sz w:val="20"/>
                <w:szCs w:val="20"/>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14:paraId="750DF20E" w14:textId="77777777" w:rsidR="00FB2623" w:rsidRPr="00FB2623" w:rsidRDefault="00FB2623" w:rsidP="00EA1BB8">
            <w:pPr>
              <w:spacing w:line="220" w:lineRule="atLeast"/>
              <w:jc w:val="both"/>
              <w:rPr>
                <w:rFonts w:asciiTheme="minorHAnsi" w:hAnsiTheme="minorHAnsi" w:cs="Vijaya"/>
                <w:iCs/>
                <w:sz w:val="20"/>
                <w:szCs w:val="20"/>
                <w:lang w:val="es-BO"/>
              </w:rPr>
            </w:pPr>
          </w:p>
          <w:p w14:paraId="330C0324" w14:textId="77777777" w:rsidR="00FB2623" w:rsidRPr="00FB2623" w:rsidRDefault="00FB2623" w:rsidP="00EA1BB8">
            <w:pPr>
              <w:spacing w:line="220" w:lineRule="atLeast"/>
              <w:jc w:val="both"/>
              <w:rPr>
                <w:rFonts w:asciiTheme="minorHAnsi" w:hAnsiTheme="minorHAnsi" w:cs="Vijaya"/>
                <w:b/>
                <w:bCs/>
                <w:iCs/>
                <w:sz w:val="20"/>
                <w:szCs w:val="20"/>
                <w:lang w:val="es-BO"/>
              </w:rPr>
            </w:pPr>
            <w:r w:rsidRPr="00FB2623">
              <w:rPr>
                <w:rFonts w:asciiTheme="minorHAnsi" w:hAnsiTheme="minorHAnsi" w:cs="Vijaya"/>
                <w:b/>
                <w:bCs/>
                <w:iCs/>
                <w:sz w:val="20"/>
                <w:szCs w:val="20"/>
                <w:lang w:val="es-BO"/>
              </w:rPr>
              <w:t>Condiciones Adicionales</w:t>
            </w:r>
          </w:p>
          <w:p w14:paraId="6EE13FE3" w14:textId="77777777" w:rsidR="00FB2623" w:rsidRPr="00FB2623" w:rsidRDefault="00FB2623" w:rsidP="00EA1BB8">
            <w:pPr>
              <w:pStyle w:val="Prrafodelista"/>
              <w:numPr>
                <w:ilvl w:val="0"/>
                <w:numId w:val="6"/>
              </w:numPr>
              <w:spacing w:line="220" w:lineRule="atLeast"/>
              <w:ind w:left="357" w:hanging="357"/>
              <w:contextualSpacing/>
              <w:jc w:val="both"/>
              <w:rPr>
                <w:rFonts w:asciiTheme="minorHAnsi" w:hAnsiTheme="minorHAnsi" w:cs="Vijaya"/>
                <w:iCs/>
                <w:sz w:val="20"/>
                <w:szCs w:val="20"/>
                <w:lang w:val="es-BO"/>
              </w:rPr>
            </w:pPr>
            <w:r w:rsidRPr="00FB2623">
              <w:rPr>
                <w:rFonts w:asciiTheme="minorHAnsi" w:hAnsiTheme="minorHAnsi" w:cs="Vijaya"/>
                <w:iCs/>
                <w:sz w:val="20"/>
                <w:szCs w:val="20"/>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525CD010" w14:textId="77777777" w:rsidR="00FB2623" w:rsidRPr="00FB2623" w:rsidRDefault="00FB2623" w:rsidP="00EA1BB8">
            <w:pPr>
              <w:pStyle w:val="Prrafodelista"/>
              <w:numPr>
                <w:ilvl w:val="0"/>
                <w:numId w:val="6"/>
              </w:numPr>
              <w:spacing w:line="220" w:lineRule="atLeast"/>
              <w:ind w:left="357" w:hanging="357"/>
              <w:contextualSpacing/>
              <w:jc w:val="both"/>
              <w:rPr>
                <w:rFonts w:asciiTheme="minorHAnsi" w:hAnsiTheme="minorHAnsi" w:cs="Vijaya"/>
                <w:iCs/>
                <w:sz w:val="20"/>
                <w:szCs w:val="20"/>
                <w:lang w:val="es-BO"/>
              </w:rPr>
            </w:pPr>
            <w:r w:rsidRPr="00FB2623">
              <w:rPr>
                <w:rFonts w:asciiTheme="minorHAnsi" w:hAnsiTheme="minorHAnsi" w:cs="Vijaya"/>
                <w:iCs/>
                <w:sz w:val="20"/>
                <w:szCs w:val="20"/>
                <w:lang w:val="es-BO"/>
              </w:rPr>
              <w:t>La empresa adjudicada, deberá entregar una copia de las citadas pólizas a YPFB antes de la emisión de la orden de proceder para la ejecución de obras.</w:t>
            </w:r>
          </w:p>
          <w:p w14:paraId="4DA6E588" w14:textId="77777777" w:rsidR="00FB2623" w:rsidRPr="00FB2623" w:rsidRDefault="00FB2623" w:rsidP="00EA1BB8">
            <w:pPr>
              <w:rPr>
                <w:rFonts w:asciiTheme="minorHAnsi" w:hAnsiTheme="minorHAnsi" w:cs="Calibri"/>
                <w:b/>
                <w:bCs/>
                <w:sz w:val="20"/>
                <w:szCs w:val="20"/>
                <w:lang w:val="es-BO"/>
              </w:rPr>
            </w:pPr>
          </w:p>
        </w:tc>
      </w:tr>
      <w:tr w:rsidR="00FB2623" w:rsidRPr="00FB2623" w14:paraId="05FA5E61" w14:textId="77777777" w:rsidTr="00EA1BB8">
        <w:trPr>
          <w:trHeight w:val="340"/>
        </w:trPr>
        <w:tc>
          <w:tcPr>
            <w:tcW w:w="5000" w:type="pct"/>
            <w:shd w:val="clear" w:color="auto" w:fill="BDD6EE" w:themeFill="accent1" w:themeFillTint="66"/>
            <w:vAlign w:val="center"/>
          </w:tcPr>
          <w:p w14:paraId="2BEEDF54" w14:textId="77777777" w:rsidR="00FB2623" w:rsidRPr="00FB2623" w:rsidRDefault="00FB2623" w:rsidP="00EA1BB8">
            <w:pPr>
              <w:pStyle w:val="Prrafodelista"/>
              <w:numPr>
                <w:ilvl w:val="1"/>
                <w:numId w:val="2"/>
              </w:numPr>
              <w:ind w:left="454" w:hanging="454"/>
              <w:rPr>
                <w:rFonts w:asciiTheme="minorHAnsi" w:hAnsiTheme="minorHAnsi" w:cs="Calibri"/>
                <w:b/>
                <w:bCs/>
                <w:sz w:val="20"/>
                <w:szCs w:val="20"/>
              </w:rPr>
            </w:pPr>
            <w:r w:rsidRPr="00FB2623">
              <w:rPr>
                <w:rFonts w:asciiTheme="minorHAnsi" w:hAnsiTheme="minorHAnsi" w:cs="Calibri"/>
                <w:b/>
                <w:sz w:val="20"/>
                <w:szCs w:val="20"/>
              </w:rPr>
              <w:lastRenderedPageBreak/>
              <w:t>ASPECTOS</w:t>
            </w:r>
            <w:r w:rsidRPr="00FB2623">
              <w:rPr>
                <w:rFonts w:asciiTheme="minorHAnsi" w:hAnsiTheme="minorHAnsi" w:cs="Calibri"/>
                <w:b/>
                <w:bCs/>
                <w:sz w:val="20"/>
                <w:szCs w:val="20"/>
              </w:rPr>
              <w:t xml:space="preserve"> DE SEGURIDAD Y SALUD OCUPACIONAL</w:t>
            </w:r>
          </w:p>
        </w:tc>
      </w:tr>
      <w:tr w:rsidR="00FB2623" w:rsidRPr="00FB2623" w14:paraId="44862FA5" w14:textId="77777777" w:rsidTr="00EA1BB8">
        <w:trPr>
          <w:trHeight w:val="340"/>
        </w:trPr>
        <w:tc>
          <w:tcPr>
            <w:tcW w:w="5000" w:type="pct"/>
            <w:shd w:val="clear" w:color="auto" w:fill="FFFFFF" w:themeFill="background1"/>
            <w:vAlign w:val="center"/>
          </w:tcPr>
          <w:p w14:paraId="71035FF0" w14:textId="77777777" w:rsidR="00FB2623" w:rsidRPr="00FB2623" w:rsidRDefault="00FB2623" w:rsidP="00EA1BB8">
            <w:pPr>
              <w:jc w:val="both"/>
              <w:rPr>
                <w:rFonts w:asciiTheme="minorHAnsi" w:hAnsiTheme="minorHAnsi" w:cstheme="minorHAnsi"/>
                <w:sz w:val="20"/>
                <w:szCs w:val="20"/>
              </w:rPr>
            </w:pPr>
            <w:r w:rsidRPr="00FB2623">
              <w:rPr>
                <w:rFonts w:asciiTheme="minorHAnsi" w:hAnsiTheme="minorHAnsi" w:cstheme="minorHAnsi"/>
                <w:sz w:val="20"/>
                <w:szCs w:val="20"/>
              </w:rPr>
              <w:t xml:space="preserve">La Empresa  Contratista de la obra deberá cumplir de forma obligatoria con los siguientes estándares de Seguridad Industrial y Salud Ocupacional: </w:t>
            </w:r>
          </w:p>
          <w:p w14:paraId="29847CF0" w14:textId="77777777" w:rsidR="00FB2623" w:rsidRPr="00FB2623" w:rsidRDefault="00FB2623" w:rsidP="00EA1BB8">
            <w:pPr>
              <w:jc w:val="both"/>
              <w:rPr>
                <w:rFonts w:asciiTheme="minorHAnsi" w:hAnsiTheme="minorHAnsi" w:cstheme="minorHAnsi"/>
                <w:sz w:val="20"/>
                <w:szCs w:val="20"/>
              </w:rPr>
            </w:pPr>
          </w:p>
          <w:p w14:paraId="5AB9DBAD" w14:textId="77777777" w:rsidR="00FB2623" w:rsidRPr="00FB2623" w:rsidRDefault="00FB2623" w:rsidP="00EA1BB8">
            <w:pPr>
              <w:jc w:val="center"/>
              <w:rPr>
                <w:rFonts w:asciiTheme="minorHAnsi" w:hAnsiTheme="minorHAnsi" w:cstheme="minorHAnsi"/>
                <w:b/>
                <w:sz w:val="20"/>
                <w:szCs w:val="20"/>
              </w:rPr>
            </w:pPr>
            <w:r w:rsidRPr="00FB2623">
              <w:rPr>
                <w:rFonts w:asciiTheme="minorHAnsi" w:hAnsiTheme="minorHAnsi" w:cstheme="minorHAnsi"/>
                <w:b/>
                <w:sz w:val="20"/>
                <w:szCs w:val="20"/>
              </w:rPr>
              <w:t xml:space="preserve">ESTÁNDARES Y REQUISITOS DE </w:t>
            </w:r>
            <w:proofErr w:type="spellStart"/>
            <w:r w:rsidRPr="00FB2623">
              <w:rPr>
                <w:rFonts w:asciiTheme="minorHAnsi" w:hAnsiTheme="minorHAnsi" w:cstheme="minorHAnsi"/>
                <w:b/>
                <w:sz w:val="20"/>
                <w:szCs w:val="20"/>
              </w:rPr>
              <w:t>SySO</w:t>
            </w:r>
            <w:proofErr w:type="spellEnd"/>
            <w:r w:rsidRPr="00FB2623">
              <w:rPr>
                <w:rFonts w:asciiTheme="minorHAnsi" w:hAnsiTheme="minorHAnsi" w:cstheme="minorHAnsi"/>
                <w:b/>
                <w:sz w:val="20"/>
                <w:szCs w:val="20"/>
              </w:rPr>
              <w:t xml:space="preserve"> PARA CONTRATISTAS DE YPFB CORPORACIÓN</w:t>
            </w:r>
          </w:p>
          <w:p w14:paraId="272D698B" w14:textId="77777777" w:rsidR="00FB2623" w:rsidRPr="00FB2623" w:rsidRDefault="00FB2623" w:rsidP="00EA1BB8">
            <w:pPr>
              <w:jc w:val="center"/>
              <w:rPr>
                <w:rFonts w:asciiTheme="minorHAnsi" w:hAnsiTheme="minorHAnsi" w:cstheme="minorHAnsi"/>
                <w:b/>
                <w:sz w:val="20"/>
                <w:szCs w:val="20"/>
              </w:rPr>
            </w:pPr>
          </w:p>
          <w:p w14:paraId="1436D057" w14:textId="77777777" w:rsidR="00FB2623" w:rsidRDefault="00FB2623" w:rsidP="00EA1BB8">
            <w:pPr>
              <w:jc w:val="both"/>
              <w:rPr>
                <w:rFonts w:asciiTheme="minorHAnsi" w:hAnsiTheme="minorHAnsi" w:cs="Arial"/>
                <w:sz w:val="20"/>
                <w:szCs w:val="20"/>
              </w:rPr>
            </w:pPr>
            <w:r w:rsidRPr="00FB2623">
              <w:rPr>
                <w:rFonts w:asciiTheme="minorHAnsi" w:hAnsiTheme="minorHAnsi" w:cs="Arial"/>
                <w:sz w:val="20"/>
                <w:szCs w:val="20"/>
              </w:rPr>
              <w:t xml:space="preserve">Los requisitos de </w:t>
            </w:r>
            <w:proofErr w:type="spellStart"/>
            <w:r w:rsidRPr="00FB2623">
              <w:rPr>
                <w:rFonts w:asciiTheme="minorHAnsi" w:hAnsiTheme="minorHAnsi" w:cs="Arial"/>
                <w:sz w:val="20"/>
                <w:szCs w:val="20"/>
              </w:rPr>
              <w:t>SySO</w:t>
            </w:r>
            <w:proofErr w:type="spellEnd"/>
            <w:r w:rsidRPr="00FB2623">
              <w:rPr>
                <w:rFonts w:asciiTheme="minorHAnsi" w:hAnsiTheme="minorHAnsi" w:cs="Arial"/>
                <w:sz w:val="20"/>
                <w:szCs w:val="20"/>
              </w:rPr>
              <w:t xml:space="preserve"> son aplicables en base al </w:t>
            </w:r>
            <w:r w:rsidRPr="00FB2623">
              <w:rPr>
                <w:rFonts w:asciiTheme="minorHAnsi" w:hAnsiTheme="minorHAnsi" w:cs="Arial"/>
                <w:b/>
                <w:sz w:val="20"/>
                <w:szCs w:val="20"/>
              </w:rPr>
              <w:t>Análisis Preliminar de Peligros y Riesgos</w:t>
            </w:r>
            <w:r w:rsidRPr="00FB2623">
              <w:rPr>
                <w:rFonts w:asciiTheme="minorHAnsi" w:hAnsiTheme="minorHAnsi" w:cs="Arial"/>
                <w:sz w:val="20"/>
                <w:szCs w:val="20"/>
              </w:rPr>
              <w:t xml:space="preserve"> elaborado para cada actividad a realizar. En función de ello, podrán establecerse requisitos adicionales y/o verificar la “no aplicación de ciertos requisitos de </w:t>
            </w:r>
            <w:proofErr w:type="spellStart"/>
            <w:r w:rsidRPr="00FB2623">
              <w:rPr>
                <w:rFonts w:asciiTheme="minorHAnsi" w:hAnsiTheme="minorHAnsi" w:cs="Arial"/>
                <w:sz w:val="20"/>
                <w:szCs w:val="20"/>
              </w:rPr>
              <w:t>SySO</w:t>
            </w:r>
            <w:proofErr w:type="spellEnd"/>
            <w:r w:rsidRPr="00FB2623">
              <w:rPr>
                <w:rFonts w:asciiTheme="minorHAnsi" w:hAnsiTheme="minorHAnsi" w:cs="Arial"/>
                <w:sz w:val="20"/>
                <w:szCs w:val="20"/>
              </w:rPr>
              <w:t>” de acuerdo a las actividades del proyecto u obra.</w:t>
            </w:r>
          </w:p>
          <w:p w14:paraId="4DAB4536" w14:textId="77777777" w:rsidR="00176AFD" w:rsidRPr="00FB2623" w:rsidRDefault="00176AFD" w:rsidP="00EA1BB8">
            <w:pPr>
              <w:jc w:val="both"/>
              <w:rPr>
                <w:rFonts w:asciiTheme="minorHAnsi" w:hAnsiTheme="minorHAnsi" w:cstheme="minorHAnsi"/>
                <w:sz w:val="20"/>
                <w:szCs w:val="20"/>
              </w:rPr>
            </w:pPr>
          </w:p>
          <w:p w14:paraId="15E36117" w14:textId="77777777" w:rsidR="00FB2623" w:rsidRDefault="00FB2623" w:rsidP="00EA1BB8">
            <w:pPr>
              <w:jc w:val="both"/>
              <w:rPr>
                <w:rFonts w:asciiTheme="minorHAnsi" w:hAnsiTheme="minorHAnsi" w:cstheme="minorHAnsi"/>
                <w:sz w:val="20"/>
                <w:szCs w:val="20"/>
              </w:rPr>
            </w:pPr>
            <w:r w:rsidRPr="00FB2623">
              <w:rPr>
                <w:rFonts w:asciiTheme="minorHAnsi" w:hAnsiTheme="minorHAnsi" w:cstheme="minorHAnsi"/>
                <w:sz w:val="20"/>
                <w:szCs w:val="20"/>
              </w:rPr>
              <w:t xml:space="preserve">La empresa contratista deberá garantizar el cumplimiento de los requisitos y estándares de Seguridad descritos en el </w:t>
            </w:r>
            <w:r w:rsidRPr="00FB2623">
              <w:rPr>
                <w:rFonts w:asciiTheme="minorHAnsi" w:hAnsiTheme="minorHAnsi" w:cstheme="minorHAnsi"/>
                <w:b/>
                <w:i/>
                <w:sz w:val="20"/>
                <w:szCs w:val="20"/>
              </w:rPr>
              <w:t>Anexo:</w:t>
            </w:r>
            <w:r w:rsidRPr="00FB2623">
              <w:rPr>
                <w:rFonts w:asciiTheme="minorHAnsi" w:hAnsiTheme="minorHAnsi" w:cstheme="minorHAnsi"/>
                <w:sz w:val="20"/>
                <w:szCs w:val="20"/>
              </w:rPr>
              <w:t xml:space="preserve"> </w:t>
            </w:r>
            <w:r w:rsidRPr="00FB2623">
              <w:rPr>
                <w:rFonts w:asciiTheme="minorHAnsi" w:hAnsiTheme="minorHAnsi" w:cstheme="minorHAnsi"/>
                <w:b/>
                <w:sz w:val="20"/>
                <w:szCs w:val="20"/>
              </w:rPr>
              <w:t>“REQUISITOS DE SEGURIDAD INDUSTRIAL PARA CONTRATISTAS”</w:t>
            </w:r>
            <w:r w:rsidRPr="00FB2623">
              <w:rPr>
                <w:rFonts w:asciiTheme="minorHAnsi" w:hAnsiTheme="minorHAnsi" w:cstheme="minorHAnsi"/>
                <w:sz w:val="20"/>
                <w:szCs w:val="20"/>
              </w:rPr>
              <w:t>, documento elaborado conforme a políticas internas de YPFB y en estricto cumplimiento de la normativa legal vigente (D.L. 16998).</w:t>
            </w:r>
          </w:p>
          <w:p w14:paraId="382CE06C" w14:textId="77777777" w:rsidR="00176AFD" w:rsidRPr="00FB2623" w:rsidRDefault="00176AFD" w:rsidP="00EA1BB8">
            <w:pPr>
              <w:jc w:val="both"/>
              <w:rPr>
                <w:rFonts w:asciiTheme="minorHAnsi" w:hAnsiTheme="minorHAnsi" w:cstheme="minorHAnsi"/>
                <w:sz w:val="20"/>
                <w:szCs w:val="20"/>
              </w:rPr>
            </w:pPr>
          </w:p>
          <w:p w14:paraId="4F106DC5" w14:textId="77777777" w:rsidR="00FB2623" w:rsidRPr="00FB2623" w:rsidRDefault="00FB2623" w:rsidP="00EA1BB8">
            <w:pPr>
              <w:pStyle w:val="Prrafodelista"/>
              <w:numPr>
                <w:ilvl w:val="0"/>
                <w:numId w:val="11"/>
              </w:numPr>
              <w:jc w:val="both"/>
              <w:rPr>
                <w:rFonts w:asciiTheme="minorHAnsi" w:hAnsiTheme="minorHAnsi" w:cstheme="minorHAnsi"/>
                <w:b/>
                <w:sz w:val="20"/>
                <w:szCs w:val="20"/>
              </w:rPr>
            </w:pPr>
            <w:r w:rsidRPr="00FB2623">
              <w:rPr>
                <w:rFonts w:asciiTheme="minorHAnsi" w:hAnsiTheme="minorHAnsi" w:cstheme="minorHAnsi"/>
                <w:b/>
                <w:sz w:val="20"/>
                <w:szCs w:val="20"/>
              </w:rPr>
              <w:lastRenderedPageBreak/>
              <w:t>ASPECTOS GENERALES</w:t>
            </w:r>
          </w:p>
          <w:p w14:paraId="4450042B" w14:textId="77777777" w:rsidR="00FB2623" w:rsidRPr="00FB2623" w:rsidRDefault="00FB2623" w:rsidP="00EA1BB8">
            <w:pPr>
              <w:jc w:val="both"/>
              <w:rPr>
                <w:rFonts w:asciiTheme="minorHAnsi" w:hAnsiTheme="minorHAnsi" w:cstheme="minorHAnsi"/>
                <w:sz w:val="20"/>
                <w:szCs w:val="20"/>
              </w:rPr>
            </w:pPr>
            <w:r w:rsidRPr="00FB2623">
              <w:rPr>
                <w:rFonts w:asciiTheme="minorHAnsi" w:hAnsiTheme="minorHAnsi" w:cstheme="minorHAnsi"/>
                <w:sz w:val="20"/>
                <w:szCs w:val="20"/>
              </w:rPr>
              <w:t>La empresa contratista deberá prever el personal de SMS para el proyecto en función a las siguientes consideraciones:</w:t>
            </w:r>
          </w:p>
          <w:p w14:paraId="4CBCCB26" w14:textId="77777777" w:rsidR="00FB2623" w:rsidRPr="00FB2623" w:rsidRDefault="00FB2623" w:rsidP="00EA1BB8">
            <w:pPr>
              <w:pStyle w:val="Prrafodelista"/>
              <w:numPr>
                <w:ilvl w:val="0"/>
                <w:numId w:val="9"/>
              </w:numPr>
              <w:jc w:val="both"/>
              <w:rPr>
                <w:rFonts w:asciiTheme="minorHAnsi" w:hAnsiTheme="minorHAnsi" w:cstheme="minorHAnsi"/>
                <w:sz w:val="20"/>
                <w:szCs w:val="20"/>
              </w:rPr>
            </w:pPr>
            <w:r w:rsidRPr="00FB2623">
              <w:rPr>
                <w:rFonts w:asciiTheme="minorHAnsi" w:hAnsiTheme="minorHAnsi" w:cstheme="minorHAnsi"/>
                <w:sz w:val="20"/>
                <w:szCs w:val="20"/>
              </w:rPr>
              <w:t>Análisis preliminar de peligros y riesgos (asociados a la actividad), tiempo, magnitud del proyecto, número de trabajadores y numero de frentes de trabajo.</w:t>
            </w:r>
          </w:p>
          <w:p w14:paraId="01CA4F5E" w14:textId="77777777" w:rsidR="00FB2623" w:rsidRPr="00FB2623" w:rsidRDefault="00FB2623" w:rsidP="00EA1BB8">
            <w:pPr>
              <w:pStyle w:val="Prrafodelista"/>
              <w:numPr>
                <w:ilvl w:val="0"/>
                <w:numId w:val="9"/>
              </w:numPr>
              <w:jc w:val="both"/>
              <w:rPr>
                <w:rFonts w:asciiTheme="minorHAnsi" w:hAnsiTheme="minorHAnsi" w:cstheme="minorHAnsi"/>
                <w:sz w:val="20"/>
                <w:szCs w:val="20"/>
              </w:rPr>
            </w:pPr>
            <w:r w:rsidRPr="00FB2623">
              <w:rPr>
                <w:rFonts w:asciiTheme="minorHAnsi" w:hAnsiTheme="minorHAnsi" w:cstheme="minorHAnsi"/>
                <w:sz w:val="20"/>
                <w:szCs w:val="20"/>
              </w:rPr>
              <w:t>En cumplimiento a la LGT Art.73,</w:t>
            </w:r>
            <w:r w:rsidRPr="00FB2623">
              <w:rPr>
                <w:rFonts w:asciiTheme="minorHAnsi" w:hAnsiTheme="minorHAnsi" w:cstheme="minorHAnsi"/>
                <w:color w:val="FF0000"/>
                <w:sz w:val="20"/>
                <w:szCs w:val="20"/>
              </w:rPr>
              <w:t xml:space="preserve"> </w:t>
            </w:r>
            <w:r w:rsidRPr="00FB2623">
              <w:rPr>
                <w:rFonts w:asciiTheme="minorHAnsi" w:hAnsiTheme="minorHAnsi" w:cstheme="minorHAnsi"/>
                <w:sz w:val="20"/>
                <w:szCs w:val="20"/>
              </w:rPr>
              <w:t xml:space="preserve">se establece que todo proyecto con más de 80 trabajadores deberá contar necesariamente con personal médico (in situ). </w:t>
            </w:r>
          </w:p>
          <w:p w14:paraId="49538577" w14:textId="77777777" w:rsidR="00FB2623" w:rsidRPr="00FB2623" w:rsidRDefault="00FB2623" w:rsidP="00EA1BB8">
            <w:pPr>
              <w:pStyle w:val="Prrafodelista"/>
              <w:ind w:left="720"/>
              <w:jc w:val="both"/>
              <w:rPr>
                <w:rFonts w:asciiTheme="minorHAnsi" w:hAnsiTheme="minorHAnsi" w:cstheme="minorHAnsi"/>
                <w:sz w:val="20"/>
                <w:szCs w:val="20"/>
              </w:rPr>
            </w:pPr>
          </w:p>
          <w:p w14:paraId="2434088A" w14:textId="77777777" w:rsidR="00FB2623" w:rsidRPr="00FB2623" w:rsidRDefault="00FB2623" w:rsidP="00EA1BB8">
            <w:pPr>
              <w:pStyle w:val="Prrafodelista"/>
              <w:numPr>
                <w:ilvl w:val="0"/>
                <w:numId w:val="11"/>
              </w:numPr>
              <w:jc w:val="both"/>
              <w:rPr>
                <w:rFonts w:asciiTheme="minorHAnsi" w:hAnsiTheme="minorHAnsi" w:cstheme="minorHAnsi"/>
                <w:sz w:val="20"/>
                <w:szCs w:val="20"/>
              </w:rPr>
            </w:pPr>
            <w:r w:rsidRPr="00FB2623">
              <w:rPr>
                <w:rFonts w:asciiTheme="minorHAnsi" w:hAnsiTheme="minorHAnsi" w:cstheme="minorHAnsi"/>
                <w:b/>
                <w:sz w:val="20"/>
                <w:szCs w:val="20"/>
              </w:rPr>
              <w:t>PERSONAL DE SMS</w:t>
            </w:r>
          </w:p>
          <w:p w14:paraId="7B386C99" w14:textId="77777777" w:rsidR="00FB2623" w:rsidRPr="00FB2623" w:rsidRDefault="00FB2623" w:rsidP="00EA1BB8">
            <w:pPr>
              <w:shd w:val="clear" w:color="auto" w:fill="FFFFFF" w:themeFill="background1"/>
              <w:jc w:val="both"/>
              <w:rPr>
                <w:rFonts w:asciiTheme="minorHAnsi" w:hAnsiTheme="minorHAnsi" w:cstheme="minorHAnsi"/>
                <w:sz w:val="20"/>
                <w:szCs w:val="20"/>
              </w:rPr>
            </w:pPr>
            <w:r w:rsidRPr="00FB2623">
              <w:rPr>
                <w:rFonts w:asciiTheme="minorHAnsi" w:hAnsiTheme="minorHAnsi" w:cstheme="minorHAnsi"/>
                <w:sz w:val="20"/>
                <w:szCs w:val="20"/>
              </w:rPr>
              <w:t>La Empresa Contratista una vez adjudicada deberá contar mínimamente con el siguiente personal de SMS (Monitor/Supervisor/Coordinador de SMS), en base a los siguientes criterios:</w:t>
            </w:r>
          </w:p>
          <w:p w14:paraId="06157646" w14:textId="77777777" w:rsidR="00FB2623" w:rsidRPr="00FB2623" w:rsidRDefault="00FB2623" w:rsidP="00323AF9">
            <w:pPr>
              <w:pStyle w:val="Prrafodelista"/>
              <w:numPr>
                <w:ilvl w:val="1"/>
                <w:numId w:val="11"/>
              </w:numPr>
              <w:shd w:val="clear" w:color="auto" w:fill="FFFFFF" w:themeFill="background1"/>
              <w:ind w:left="454" w:hanging="454"/>
              <w:jc w:val="both"/>
              <w:rPr>
                <w:rFonts w:asciiTheme="minorHAnsi" w:hAnsiTheme="minorHAnsi" w:cstheme="minorHAnsi"/>
                <w:b/>
                <w:sz w:val="20"/>
                <w:szCs w:val="20"/>
              </w:rPr>
            </w:pPr>
            <w:r w:rsidRPr="00FB2623">
              <w:rPr>
                <w:rFonts w:asciiTheme="minorHAnsi" w:hAnsiTheme="minorHAnsi" w:cstheme="minorHAnsi"/>
                <w:b/>
                <w:sz w:val="20"/>
                <w:szCs w:val="20"/>
              </w:rPr>
              <w:t>Proyectos de Red Secundaria/Estación Distrital de Regulación (EDR):</w:t>
            </w:r>
          </w:p>
          <w:p w14:paraId="006707F1" w14:textId="77777777" w:rsidR="00FB2623" w:rsidRPr="00FB2623" w:rsidRDefault="00FB2623" w:rsidP="00EA1BB8">
            <w:pPr>
              <w:pStyle w:val="Prrafodelista"/>
              <w:numPr>
                <w:ilvl w:val="0"/>
                <w:numId w:val="13"/>
              </w:numPr>
              <w:shd w:val="clear" w:color="auto" w:fill="FFFFFF" w:themeFill="background1"/>
              <w:jc w:val="both"/>
              <w:rPr>
                <w:rFonts w:asciiTheme="minorHAnsi" w:hAnsiTheme="minorHAnsi" w:cstheme="minorHAnsi"/>
                <w:sz w:val="20"/>
                <w:szCs w:val="20"/>
              </w:rPr>
            </w:pPr>
            <w:r w:rsidRPr="00FB2623">
              <w:rPr>
                <w:rFonts w:asciiTheme="minorHAnsi" w:hAnsiTheme="minorHAnsi" w:cstheme="minorHAnsi"/>
                <w:sz w:val="20"/>
                <w:szCs w:val="20"/>
              </w:rPr>
              <w:t>1 Monitor de SMS: por cada frente de trabajo (de acuerdo al análisis de Riesgos de las actividades a desarrollarse en el frente de trabajo)</w:t>
            </w:r>
          </w:p>
          <w:p w14:paraId="0BA857FC" w14:textId="77777777" w:rsidR="00FB2623" w:rsidRPr="00FB2623" w:rsidRDefault="00FB2623" w:rsidP="00323AF9">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proofErr w:type="spellStart"/>
            <w:r w:rsidRPr="00FB2623">
              <w:rPr>
                <w:rFonts w:asciiTheme="minorHAnsi" w:hAnsiTheme="minorHAnsi" w:cstheme="minorHAnsi"/>
                <w:b/>
                <w:sz w:val="20"/>
                <w:szCs w:val="20"/>
              </w:rPr>
              <w:t>Curriculum</w:t>
            </w:r>
            <w:proofErr w:type="spellEnd"/>
            <w:r w:rsidRPr="00FB2623">
              <w:rPr>
                <w:rFonts w:asciiTheme="minorHAnsi" w:hAnsiTheme="minorHAnsi" w:cstheme="minorHAnsi"/>
                <w:b/>
                <w:sz w:val="20"/>
                <w:szCs w:val="20"/>
              </w:rPr>
              <w:t xml:space="preserve"> Vitae de Personal SMS</w:t>
            </w:r>
            <w:r w:rsidRPr="00FB2623">
              <w:rPr>
                <w:rFonts w:asciiTheme="minorHAnsi" w:hAnsiTheme="minorHAnsi" w:cstheme="minorHAnsi"/>
                <w:sz w:val="20"/>
                <w:szCs w:val="20"/>
              </w:rPr>
              <w:t xml:space="preserve">: </w:t>
            </w:r>
          </w:p>
          <w:p w14:paraId="54441133" w14:textId="77777777" w:rsidR="00FB2623" w:rsidRPr="00FB2623" w:rsidRDefault="00FB2623" w:rsidP="00EA1BB8">
            <w:pPr>
              <w:shd w:val="clear" w:color="auto" w:fill="FFFFFF" w:themeFill="background1"/>
              <w:ind w:left="360"/>
              <w:jc w:val="both"/>
              <w:rPr>
                <w:rFonts w:asciiTheme="minorHAnsi" w:hAnsiTheme="minorHAnsi" w:cstheme="minorHAnsi"/>
                <w:sz w:val="20"/>
                <w:szCs w:val="20"/>
              </w:rPr>
            </w:pPr>
            <w:r w:rsidRPr="00FB2623">
              <w:rPr>
                <w:rFonts w:asciiTheme="minorHAnsi" w:hAnsiTheme="minorHAnsi" w:cstheme="minorHAnsi"/>
                <w:sz w:val="20"/>
                <w:szCs w:val="20"/>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5254B1A6" w14:textId="77777777" w:rsidR="00FB2623" w:rsidRPr="00FB2623" w:rsidRDefault="00FB2623" w:rsidP="00323AF9">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b/>
                <w:sz w:val="20"/>
                <w:szCs w:val="20"/>
              </w:rPr>
              <w:t xml:space="preserve">Perfil de Cargos: </w:t>
            </w:r>
          </w:p>
          <w:p w14:paraId="16301FF3" w14:textId="77777777" w:rsidR="00FB2623" w:rsidRPr="00FB2623" w:rsidRDefault="00FB2623" w:rsidP="00EA1BB8">
            <w:pPr>
              <w:shd w:val="clear" w:color="auto" w:fill="FFFFFF" w:themeFill="background1"/>
              <w:ind w:left="360"/>
              <w:jc w:val="both"/>
              <w:rPr>
                <w:rFonts w:asciiTheme="minorHAnsi" w:hAnsiTheme="minorHAnsi" w:cstheme="minorHAnsi"/>
                <w:sz w:val="20"/>
                <w:szCs w:val="20"/>
              </w:rPr>
            </w:pPr>
            <w:r w:rsidRPr="00FB2623">
              <w:rPr>
                <w:rFonts w:asciiTheme="minorHAnsi" w:hAnsiTheme="minorHAnsi" w:cstheme="minorHAnsi"/>
                <w:sz w:val="20"/>
                <w:szCs w:val="20"/>
              </w:rPr>
              <w:t xml:space="preserve">La formación y experiencia del personal de SMS debe ser adecuada y coherente para gestionar y controlar los riesgos identificados en las actividades de la obra/proyecto. </w:t>
            </w:r>
          </w:p>
          <w:p w14:paraId="2FFDDD38" w14:textId="77777777" w:rsidR="00FB2623" w:rsidRPr="00FB2623" w:rsidRDefault="00FB2623" w:rsidP="00EA1BB8">
            <w:pPr>
              <w:pStyle w:val="Prrafodelista"/>
              <w:numPr>
                <w:ilvl w:val="2"/>
                <w:numId w:val="11"/>
              </w:numPr>
              <w:shd w:val="clear" w:color="auto" w:fill="FFFFFF" w:themeFill="background1"/>
              <w:jc w:val="both"/>
              <w:rPr>
                <w:rFonts w:asciiTheme="minorHAnsi" w:hAnsiTheme="minorHAnsi" w:cstheme="minorHAnsi"/>
                <w:b/>
                <w:sz w:val="20"/>
                <w:szCs w:val="20"/>
              </w:rPr>
            </w:pPr>
            <w:r w:rsidRPr="00FB2623">
              <w:rPr>
                <w:rFonts w:asciiTheme="minorHAnsi" w:hAnsiTheme="minorHAnsi" w:cstheme="minorHAnsi"/>
                <w:b/>
                <w:sz w:val="20"/>
                <w:szCs w:val="20"/>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7618"/>
            </w:tblGrid>
            <w:tr w:rsidR="00FB2623" w:rsidRPr="00FB2623" w14:paraId="413F0DAE" w14:textId="77777777" w:rsidTr="00176AFD">
              <w:trPr>
                <w:jc w:val="center"/>
              </w:trPr>
              <w:tc>
                <w:tcPr>
                  <w:tcW w:w="1177" w:type="pct"/>
                  <w:shd w:val="clear" w:color="auto" w:fill="auto"/>
                  <w:vAlign w:val="center"/>
                </w:tcPr>
                <w:p w14:paraId="391C8323" w14:textId="77777777" w:rsidR="00FB2623" w:rsidRPr="00FB2623" w:rsidRDefault="00FB2623" w:rsidP="00EA1BB8">
                  <w:pPr>
                    <w:shd w:val="clear" w:color="auto" w:fill="FFFFFF" w:themeFill="background1"/>
                    <w:jc w:val="center"/>
                    <w:rPr>
                      <w:rFonts w:asciiTheme="minorHAnsi" w:hAnsiTheme="minorHAnsi" w:cstheme="minorHAnsi"/>
                      <w:b/>
                      <w:sz w:val="20"/>
                      <w:szCs w:val="20"/>
                      <w:lang w:val="es-BO"/>
                    </w:rPr>
                  </w:pPr>
                  <w:r w:rsidRPr="00FB2623">
                    <w:rPr>
                      <w:rFonts w:asciiTheme="minorHAnsi" w:hAnsiTheme="minorHAnsi" w:cstheme="minorHAnsi"/>
                      <w:b/>
                      <w:sz w:val="20"/>
                      <w:szCs w:val="20"/>
                      <w:lang w:val="es-BO"/>
                    </w:rPr>
                    <w:t>Nivel</w:t>
                  </w:r>
                </w:p>
              </w:tc>
              <w:tc>
                <w:tcPr>
                  <w:tcW w:w="3823" w:type="pct"/>
                  <w:shd w:val="clear" w:color="auto" w:fill="auto"/>
                  <w:vAlign w:val="center"/>
                </w:tcPr>
                <w:p w14:paraId="15DFAEBC" w14:textId="77777777" w:rsidR="00FB2623" w:rsidRPr="00FB2623" w:rsidRDefault="00FB2623" w:rsidP="00EA1BB8">
                  <w:pPr>
                    <w:shd w:val="clear" w:color="auto" w:fill="FFFFFF" w:themeFill="background1"/>
                    <w:jc w:val="center"/>
                    <w:rPr>
                      <w:rFonts w:asciiTheme="minorHAnsi" w:hAnsiTheme="minorHAnsi" w:cstheme="minorHAnsi"/>
                      <w:b/>
                      <w:sz w:val="20"/>
                      <w:szCs w:val="20"/>
                      <w:lang w:val="es-BO"/>
                    </w:rPr>
                  </w:pPr>
                  <w:r w:rsidRPr="00FB2623">
                    <w:rPr>
                      <w:rFonts w:asciiTheme="minorHAnsi" w:hAnsiTheme="minorHAnsi" w:cstheme="minorHAnsi"/>
                      <w:b/>
                      <w:sz w:val="20"/>
                      <w:szCs w:val="20"/>
                      <w:lang w:val="es-BO"/>
                    </w:rPr>
                    <w:t>Requisitos</w:t>
                  </w:r>
                </w:p>
              </w:tc>
            </w:tr>
            <w:tr w:rsidR="00FB2623" w:rsidRPr="00FB2623" w14:paraId="3B6B8292" w14:textId="77777777" w:rsidTr="00176AFD">
              <w:trPr>
                <w:trHeight w:val="404"/>
                <w:jc w:val="center"/>
              </w:trPr>
              <w:tc>
                <w:tcPr>
                  <w:tcW w:w="1177" w:type="pct"/>
                  <w:shd w:val="clear" w:color="auto" w:fill="auto"/>
                  <w:vAlign w:val="center"/>
                </w:tcPr>
                <w:p w14:paraId="2AFCAC92" w14:textId="77777777" w:rsidR="00FB2623" w:rsidRPr="00FB2623" w:rsidRDefault="00FB2623" w:rsidP="00EA1BB8">
                  <w:pPr>
                    <w:shd w:val="clear" w:color="auto" w:fill="FFFFFF" w:themeFill="background1"/>
                    <w:rPr>
                      <w:rFonts w:asciiTheme="minorHAnsi" w:hAnsiTheme="minorHAnsi" w:cstheme="minorHAnsi"/>
                      <w:b/>
                      <w:sz w:val="20"/>
                      <w:szCs w:val="20"/>
                      <w:lang w:val="es-BO"/>
                    </w:rPr>
                  </w:pPr>
                  <w:r w:rsidRPr="00FB2623">
                    <w:rPr>
                      <w:rFonts w:asciiTheme="minorHAnsi" w:hAnsiTheme="minorHAnsi" w:cstheme="minorHAnsi"/>
                      <w:b/>
                      <w:sz w:val="20"/>
                      <w:szCs w:val="20"/>
                      <w:lang w:val="es-BO"/>
                    </w:rPr>
                    <w:t xml:space="preserve">Educación </w:t>
                  </w:r>
                </w:p>
              </w:tc>
              <w:tc>
                <w:tcPr>
                  <w:tcW w:w="3823" w:type="pct"/>
                  <w:shd w:val="clear" w:color="auto" w:fill="auto"/>
                  <w:vAlign w:val="center"/>
                </w:tcPr>
                <w:p w14:paraId="3A752725" w14:textId="77777777" w:rsidR="00FB2623" w:rsidRPr="00FB2623" w:rsidRDefault="00FB2623" w:rsidP="00EA1BB8">
                  <w:pPr>
                    <w:shd w:val="clear" w:color="auto" w:fill="FFFFFF" w:themeFill="background1"/>
                    <w:rPr>
                      <w:rFonts w:asciiTheme="minorHAnsi" w:hAnsiTheme="minorHAnsi" w:cstheme="minorHAnsi"/>
                      <w:sz w:val="20"/>
                      <w:szCs w:val="20"/>
                      <w:lang w:val="es-BO"/>
                    </w:rPr>
                  </w:pPr>
                  <w:r w:rsidRPr="00FB2623">
                    <w:rPr>
                      <w:rFonts w:asciiTheme="minorHAnsi" w:hAnsiTheme="minorHAnsi" w:cstheme="minorHAnsi"/>
                      <w:sz w:val="20"/>
                      <w:szCs w:val="20"/>
                      <w:lang w:val="es-BO"/>
                    </w:rPr>
                    <w:t>Profesional a nivel licenciatura en ingeniería o Técnico del área Industrial (mecánico, eléctrico, SMS o similares)</w:t>
                  </w:r>
                </w:p>
              </w:tc>
            </w:tr>
            <w:tr w:rsidR="00FB2623" w:rsidRPr="00FB2623" w14:paraId="1A381CF5" w14:textId="77777777" w:rsidTr="00176AFD">
              <w:trPr>
                <w:trHeight w:val="288"/>
                <w:jc w:val="center"/>
              </w:trPr>
              <w:tc>
                <w:tcPr>
                  <w:tcW w:w="1177" w:type="pct"/>
                  <w:shd w:val="clear" w:color="auto" w:fill="auto"/>
                  <w:vAlign w:val="center"/>
                </w:tcPr>
                <w:p w14:paraId="267CE37F" w14:textId="77777777" w:rsidR="00FB2623" w:rsidRPr="00FB2623" w:rsidRDefault="00FB2623" w:rsidP="00EA1BB8">
                  <w:pPr>
                    <w:shd w:val="clear" w:color="auto" w:fill="FFFFFF" w:themeFill="background1"/>
                    <w:rPr>
                      <w:rFonts w:asciiTheme="minorHAnsi" w:hAnsiTheme="minorHAnsi" w:cstheme="minorHAnsi"/>
                      <w:b/>
                      <w:sz w:val="20"/>
                      <w:szCs w:val="20"/>
                      <w:lang w:val="es-BO"/>
                    </w:rPr>
                  </w:pPr>
                  <w:r w:rsidRPr="00FB2623">
                    <w:rPr>
                      <w:rFonts w:asciiTheme="minorHAnsi" w:hAnsiTheme="minorHAnsi" w:cstheme="minorHAnsi"/>
                      <w:b/>
                      <w:sz w:val="20"/>
                      <w:szCs w:val="20"/>
                      <w:lang w:val="es-BO"/>
                    </w:rPr>
                    <w:t xml:space="preserve">Formación OBLIGATORIA </w:t>
                  </w:r>
                  <w:r w:rsidRPr="00FB2623">
                    <w:rPr>
                      <w:rFonts w:asciiTheme="minorHAnsi" w:hAnsiTheme="minorHAnsi" w:cstheme="minorHAnsi"/>
                      <w:sz w:val="20"/>
                      <w:szCs w:val="20"/>
                      <w:lang w:val="es-BO"/>
                    </w:rPr>
                    <w:t>(Cursos, seminarios, talleres, etc.)</w:t>
                  </w:r>
                </w:p>
              </w:tc>
              <w:tc>
                <w:tcPr>
                  <w:tcW w:w="3823" w:type="pct"/>
                  <w:shd w:val="clear" w:color="auto" w:fill="auto"/>
                  <w:vAlign w:val="center"/>
                </w:tcPr>
                <w:p w14:paraId="20304B6A" w14:textId="77777777" w:rsidR="00FB2623" w:rsidRPr="00FB2623" w:rsidRDefault="00FB2623" w:rsidP="00EA1BB8">
                  <w:pPr>
                    <w:shd w:val="clear" w:color="auto" w:fill="FFFFFF" w:themeFill="background1"/>
                    <w:rPr>
                      <w:rFonts w:asciiTheme="minorHAnsi" w:hAnsiTheme="minorHAnsi" w:cstheme="minorHAnsi"/>
                      <w:sz w:val="20"/>
                      <w:szCs w:val="20"/>
                    </w:rPr>
                  </w:pPr>
                  <w:r w:rsidRPr="00FB2623">
                    <w:rPr>
                      <w:rFonts w:asciiTheme="minorHAnsi" w:hAnsiTheme="minorHAnsi" w:cstheme="minorHAnsi"/>
                      <w:sz w:val="20"/>
                      <w:szCs w:val="20"/>
                    </w:rPr>
                    <w:t>Seguridad Industrial, Salud Ocupacional y/o Medio Ambiente.</w:t>
                  </w:r>
                </w:p>
                <w:p w14:paraId="77C9F7E6" w14:textId="77777777" w:rsidR="00FB2623" w:rsidRPr="00FB2623" w:rsidRDefault="00FB2623" w:rsidP="00EA1BB8">
                  <w:pPr>
                    <w:shd w:val="clear" w:color="auto" w:fill="FFFFFF" w:themeFill="background1"/>
                    <w:rPr>
                      <w:rFonts w:asciiTheme="minorHAnsi" w:hAnsiTheme="minorHAnsi" w:cstheme="minorHAnsi"/>
                      <w:sz w:val="20"/>
                      <w:szCs w:val="20"/>
                    </w:rPr>
                  </w:pPr>
                  <w:r w:rsidRPr="00FB2623">
                    <w:rPr>
                      <w:rFonts w:asciiTheme="minorHAnsi" w:hAnsiTheme="minorHAnsi" w:cstheme="minorHAnsi"/>
                      <w:sz w:val="20"/>
                      <w:szCs w:val="20"/>
                    </w:rPr>
                    <w:t xml:space="preserve">Cursos de Sistemas de Gestión  de Seguridad y salud ocupacional y/o Medio Ambiente (OHSAS 18001 - ISO 14001). </w:t>
                  </w:r>
                </w:p>
              </w:tc>
            </w:tr>
            <w:tr w:rsidR="00FB2623" w:rsidRPr="00FB2623" w14:paraId="3AD430C4" w14:textId="77777777" w:rsidTr="00176AFD">
              <w:trPr>
                <w:trHeight w:val="270"/>
                <w:jc w:val="center"/>
              </w:trPr>
              <w:tc>
                <w:tcPr>
                  <w:tcW w:w="1177" w:type="pct"/>
                  <w:shd w:val="clear" w:color="auto" w:fill="auto"/>
                  <w:vAlign w:val="center"/>
                </w:tcPr>
                <w:p w14:paraId="75BB93C7" w14:textId="77777777" w:rsidR="00FB2623" w:rsidRPr="00FB2623" w:rsidRDefault="00FB2623" w:rsidP="00EA1BB8">
                  <w:pPr>
                    <w:shd w:val="clear" w:color="auto" w:fill="FFFFFF" w:themeFill="background1"/>
                    <w:rPr>
                      <w:rFonts w:asciiTheme="minorHAnsi" w:hAnsiTheme="minorHAnsi" w:cstheme="minorHAnsi"/>
                      <w:b/>
                      <w:sz w:val="20"/>
                      <w:szCs w:val="20"/>
                      <w:lang w:val="es-BO"/>
                    </w:rPr>
                  </w:pPr>
                  <w:r w:rsidRPr="00FB2623">
                    <w:rPr>
                      <w:rFonts w:asciiTheme="minorHAnsi" w:hAnsiTheme="minorHAnsi" w:cstheme="minorHAnsi"/>
                      <w:b/>
                      <w:sz w:val="20"/>
                      <w:szCs w:val="20"/>
                      <w:lang w:val="es-BO"/>
                    </w:rPr>
                    <w:t>Formación</w:t>
                  </w:r>
                </w:p>
                <w:p w14:paraId="38214303" w14:textId="77777777" w:rsidR="00FB2623" w:rsidRPr="00FB2623" w:rsidRDefault="00FB2623" w:rsidP="00EA1BB8">
                  <w:pPr>
                    <w:shd w:val="clear" w:color="auto" w:fill="FFFFFF" w:themeFill="background1"/>
                    <w:rPr>
                      <w:rFonts w:asciiTheme="minorHAnsi" w:hAnsiTheme="minorHAnsi" w:cstheme="minorHAnsi"/>
                      <w:b/>
                      <w:sz w:val="20"/>
                      <w:szCs w:val="20"/>
                      <w:lang w:val="es-BO"/>
                    </w:rPr>
                  </w:pPr>
                  <w:r w:rsidRPr="00FB2623">
                    <w:rPr>
                      <w:rFonts w:asciiTheme="minorHAnsi" w:hAnsiTheme="minorHAnsi" w:cstheme="minorHAnsi"/>
                      <w:b/>
                      <w:sz w:val="20"/>
                      <w:szCs w:val="20"/>
                      <w:lang w:val="es-BO"/>
                    </w:rPr>
                    <w:t xml:space="preserve">DESEABLE </w:t>
                  </w:r>
                  <w:r w:rsidRPr="00FB2623">
                    <w:rPr>
                      <w:rFonts w:asciiTheme="minorHAnsi" w:hAnsiTheme="minorHAnsi" w:cstheme="minorHAnsi"/>
                      <w:sz w:val="20"/>
                      <w:szCs w:val="20"/>
                      <w:lang w:val="es-BO"/>
                    </w:rPr>
                    <w:t>(Cursos, seminarios, talleres, etc.)</w:t>
                  </w:r>
                </w:p>
              </w:tc>
              <w:tc>
                <w:tcPr>
                  <w:tcW w:w="3823" w:type="pct"/>
                  <w:shd w:val="clear" w:color="auto" w:fill="auto"/>
                  <w:vAlign w:val="center"/>
                </w:tcPr>
                <w:p w14:paraId="6F149E88" w14:textId="77777777" w:rsidR="00FB2623" w:rsidRPr="00FB2623" w:rsidRDefault="00FB2623" w:rsidP="00EA1BB8">
                  <w:pPr>
                    <w:shd w:val="clear" w:color="auto" w:fill="FFFFFF" w:themeFill="background1"/>
                    <w:rPr>
                      <w:rFonts w:asciiTheme="minorHAnsi" w:hAnsiTheme="minorHAnsi" w:cstheme="minorHAnsi"/>
                      <w:sz w:val="20"/>
                      <w:szCs w:val="20"/>
                    </w:rPr>
                  </w:pPr>
                  <w:r w:rsidRPr="00FB2623">
                    <w:rPr>
                      <w:rFonts w:asciiTheme="minorHAnsi" w:hAnsiTheme="minorHAnsi" w:cstheme="minorHAnsi"/>
                      <w:sz w:val="20"/>
                      <w:szCs w:val="20"/>
                    </w:rPr>
                    <w:t xml:space="preserve">Legislación en Seguridad, salud ocupacional y Medio Ambiente. Seguridad para trabajo en espacios confinados, trabajos de </w:t>
                  </w:r>
                  <w:proofErr w:type="spellStart"/>
                  <w:r w:rsidRPr="00FB2623">
                    <w:rPr>
                      <w:rFonts w:asciiTheme="minorHAnsi" w:hAnsiTheme="minorHAnsi" w:cstheme="minorHAnsi"/>
                      <w:sz w:val="20"/>
                      <w:szCs w:val="20"/>
                    </w:rPr>
                    <w:t>izaje</w:t>
                  </w:r>
                  <w:proofErr w:type="spellEnd"/>
                  <w:r w:rsidRPr="00FB2623">
                    <w:rPr>
                      <w:rFonts w:asciiTheme="minorHAnsi" w:hAnsiTheme="minorHAnsi" w:cstheme="minorHAnsi"/>
                      <w:sz w:val="20"/>
                      <w:szCs w:val="20"/>
                    </w:rPr>
                    <w:t xml:space="preserve"> de cargas, trabajo en excavaciones, trabajos en altura, Bloqueo y etiquetado, Identificación y control de factores de riesgo para la Salud, Manejo de sustancias peligrosas</w:t>
                  </w:r>
                </w:p>
                <w:p w14:paraId="0512BC73" w14:textId="77777777" w:rsidR="00FB2623" w:rsidRPr="00FB2623" w:rsidRDefault="00FB2623" w:rsidP="00EA1BB8">
                  <w:pPr>
                    <w:shd w:val="clear" w:color="auto" w:fill="FFFFFF" w:themeFill="background1"/>
                    <w:rPr>
                      <w:rFonts w:asciiTheme="minorHAnsi" w:hAnsiTheme="minorHAnsi" w:cstheme="minorHAnsi"/>
                      <w:sz w:val="20"/>
                      <w:szCs w:val="20"/>
                    </w:rPr>
                  </w:pPr>
                  <w:r w:rsidRPr="00FB2623">
                    <w:rPr>
                      <w:rFonts w:asciiTheme="minorHAnsi" w:hAnsiTheme="minorHAnsi" w:cstheme="minorHAnsi"/>
                      <w:sz w:val="20"/>
                      <w:szCs w:val="20"/>
                    </w:rPr>
                    <w:t>Lucha contra incendios, Primeros Auxilios Básicos,  Manejo Defensivo.</w:t>
                  </w:r>
                </w:p>
              </w:tc>
            </w:tr>
            <w:tr w:rsidR="00FB2623" w:rsidRPr="00FB2623" w14:paraId="6DB47783" w14:textId="77777777" w:rsidTr="00176AFD">
              <w:trPr>
                <w:trHeight w:val="678"/>
                <w:jc w:val="center"/>
              </w:trPr>
              <w:tc>
                <w:tcPr>
                  <w:tcW w:w="1177" w:type="pct"/>
                  <w:shd w:val="clear" w:color="auto" w:fill="auto"/>
                  <w:vAlign w:val="center"/>
                </w:tcPr>
                <w:p w14:paraId="795F9063" w14:textId="77777777" w:rsidR="00FB2623" w:rsidRPr="00FB2623" w:rsidRDefault="00FB2623" w:rsidP="00EA1BB8">
                  <w:pPr>
                    <w:shd w:val="clear" w:color="auto" w:fill="FFFFFF" w:themeFill="background1"/>
                    <w:rPr>
                      <w:rFonts w:asciiTheme="minorHAnsi" w:hAnsiTheme="minorHAnsi" w:cstheme="minorHAnsi"/>
                      <w:b/>
                      <w:sz w:val="20"/>
                      <w:szCs w:val="20"/>
                      <w:lang w:val="es-BO"/>
                    </w:rPr>
                  </w:pPr>
                  <w:r w:rsidRPr="00FB2623">
                    <w:rPr>
                      <w:rFonts w:asciiTheme="minorHAnsi" w:hAnsiTheme="minorHAnsi" w:cstheme="minorHAnsi"/>
                      <w:b/>
                      <w:sz w:val="20"/>
                      <w:szCs w:val="20"/>
                      <w:lang w:val="es-BO"/>
                    </w:rPr>
                    <w:t>Experiencia</w:t>
                  </w:r>
                </w:p>
              </w:tc>
              <w:tc>
                <w:tcPr>
                  <w:tcW w:w="3823" w:type="pct"/>
                  <w:shd w:val="clear" w:color="auto" w:fill="auto"/>
                  <w:vAlign w:val="center"/>
                </w:tcPr>
                <w:p w14:paraId="62332737" w14:textId="77777777" w:rsidR="00FB2623" w:rsidRPr="00FB2623" w:rsidRDefault="00FB2623" w:rsidP="00EA1BB8">
                  <w:pPr>
                    <w:shd w:val="clear" w:color="auto" w:fill="FFFFFF" w:themeFill="background1"/>
                    <w:rPr>
                      <w:rFonts w:asciiTheme="minorHAnsi" w:hAnsiTheme="minorHAnsi" w:cstheme="minorHAnsi"/>
                      <w:sz w:val="20"/>
                      <w:szCs w:val="20"/>
                      <w:lang w:val="es-BO"/>
                    </w:rPr>
                  </w:pPr>
                  <w:r w:rsidRPr="00FB2623">
                    <w:rPr>
                      <w:rFonts w:asciiTheme="minorHAnsi" w:hAnsiTheme="minorHAnsi" w:cstheme="minorHAnsi"/>
                      <w:sz w:val="20"/>
                      <w:szCs w:val="20"/>
                      <w:lang w:val="es-BO"/>
                    </w:rPr>
                    <w:t>Experiencia general mínima de 2 años y experiencia específica mínima de 1 año en cargos similares en proyectos de gas y petróleo, construcción, y/o rubro industrial.</w:t>
                  </w:r>
                </w:p>
                <w:p w14:paraId="5F744F8E" w14:textId="77777777" w:rsidR="00FB2623" w:rsidRPr="00FB2623" w:rsidRDefault="00FB2623" w:rsidP="00EA1BB8">
                  <w:pPr>
                    <w:shd w:val="clear" w:color="auto" w:fill="FFFFFF" w:themeFill="background1"/>
                    <w:rPr>
                      <w:rFonts w:asciiTheme="minorHAnsi" w:hAnsiTheme="minorHAnsi" w:cstheme="minorHAnsi"/>
                      <w:sz w:val="20"/>
                      <w:szCs w:val="20"/>
                      <w:lang w:val="es-BO"/>
                    </w:rPr>
                  </w:pPr>
                  <w:r w:rsidRPr="00FB2623">
                    <w:rPr>
                      <w:rFonts w:asciiTheme="minorHAnsi" w:hAnsiTheme="minorHAnsi" w:cstheme="minorHAnsi"/>
                      <w:sz w:val="20"/>
                      <w:szCs w:val="20"/>
                      <w:lang w:val="es-BO"/>
                    </w:rPr>
                    <w:t>Experiencia especifica:</w:t>
                  </w:r>
                </w:p>
                <w:p w14:paraId="0C1CEDFB" w14:textId="77777777" w:rsidR="00FB2623" w:rsidRPr="00FB2623" w:rsidRDefault="00FB2623" w:rsidP="00EA1BB8">
                  <w:pPr>
                    <w:shd w:val="clear" w:color="auto" w:fill="FFFFFF" w:themeFill="background1"/>
                    <w:rPr>
                      <w:rFonts w:asciiTheme="minorHAnsi" w:hAnsiTheme="minorHAnsi" w:cstheme="minorHAnsi"/>
                      <w:sz w:val="20"/>
                      <w:szCs w:val="20"/>
                      <w:lang w:val="es-BO"/>
                    </w:rPr>
                  </w:pPr>
                  <w:r w:rsidRPr="00FB2623">
                    <w:rPr>
                      <w:rFonts w:asciiTheme="minorHAnsi" w:hAnsiTheme="minorHAnsi" w:cstheme="minorHAnsi"/>
                      <w:sz w:val="20"/>
                      <w:szCs w:val="20"/>
                      <w:lang w:val="es-BO"/>
                    </w:rPr>
                    <w:t>- Inspección y Auditoría de actos y/o condiciones inseguras</w:t>
                  </w:r>
                </w:p>
                <w:p w14:paraId="4CE25F2B" w14:textId="77777777" w:rsidR="00FB2623" w:rsidRPr="00FB2623" w:rsidRDefault="00FB2623" w:rsidP="00EA1BB8">
                  <w:pPr>
                    <w:shd w:val="clear" w:color="auto" w:fill="FFFFFF" w:themeFill="background1"/>
                    <w:rPr>
                      <w:rFonts w:asciiTheme="minorHAnsi" w:hAnsiTheme="minorHAnsi" w:cstheme="minorHAnsi"/>
                      <w:sz w:val="20"/>
                      <w:szCs w:val="20"/>
                      <w:lang w:val="es-BO"/>
                    </w:rPr>
                  </w:pPr>
                  <w:r w:rsidRPr="00FB2623">
                    <w:rPr>
                      <w:rFonts w:asciiTheme="minorHAnsi" w:hAnsiTheme="minorHAnsi" w:cstheme="minorHAnsi"/>
                      <w:sz w:val="20"/>
                      <w:szCs w:val="20"/>
                      <w:lang w:val="es-BO"/>
                    </w:rPr>
                    <w:t>- Gestión de Equipos de protección personal (EPP)</w:t>
                  </w:r>
                </w:p>
                <w:p w14:paraId="2369DC2D" w14:textId="77777777" w:rsidR="00FB2623" w:rsidRPr="00FB2623" w:rsidRDefault="00FB2623" w:rsidP="00EA1BB8">
                  <w:pPr>
                    <w:shd w:val="clear" w:color="auto" w:fill="FFFFFF" w:themeFill="background1"/>
                    <w:rPr>
                      <w:rFonts w:asciiTheme="minorHAnsi" w:hAnsiTheme="minorHAnsi" w:cstheme="minorHAnsi"/>
                      <w:sz w:val="20"/>
                      <w:szCs w:val="20"/>
                      <w:lang w:val="es-BO"/>
                    </w:rPr>
                  </w:pPr>
                  <w:r w:rsidRPr="00FB2623">
                    <w:rPr>
                      <w:rFonts w:asciiTheme="minorHAnsi" w:hAnsiTheme="minorHAnsi" w:cstheme="minorHAnsi"/>
                      <w:sz w:val="20"/>
                      <w:szCs w:val="20"/>
                      <w:lang w:val="es-BO"/>
                    </w:rPr>
                    <w:t>- Gestión de Permisos de trabajo</w:t>
                  </w:r>
                </w:p>
                <w:p w14:paraId="2F305EE0" w14:textId="77777777" w:rsidR="00FB2623" w:rsidRPr="00FB2623" w:rsidRDefault="00FB2623" w:rsidP="00EA1BB8">
                  <w:pPr>
                    <w:shd w:val="clear" w:color="auto" w:fill="FFFFFF" w:themeFill="background1"/>
                    <w:rPr>
                      <w:rFonts w:asciiTheme="minorHAnsi" w:hAnsiTheme="minorHAnsi" w:cstheme="minorHAnsi"/>
                      <w:sz w:val="20"/>
                      <w:szCs w:val="20"/>
                      <w:lang w:val="es-BO"/>
                    </w:rPr>
                  </w:pPr>
                  <w:r w:rsidRPr="00FB2623">
                    <w:rPr>
                      <w:rFonts w:asciiTheme="minorHAnsi" w:hAnsiTheme="minorHAnsi" w:cstheme="minorHAnsi"/>
                      <w:sz w:val="20"/>
                      <w:szCs w:val="20"/>
                      <w:lang w:val="es-BO"/>
                    </w:rPr>
                    <w:t>- Gestión y Manejo de emergencias (evacuación, simulacros, etc.)</w:t>
                  </w:r>
                </w:p>
              </w:tc>
            </w:tr>
          </w:tbl>
          <w:p w14:paraId="533DCC72" w14:textId="77777777" w:rsidR="00176AFD" w:rsidRPr="00176AFD" w:rsidRDefault="00176AFD" w:rsidP="00176AFD">
            <w:pPr>
              <w:shd w:val="clear" w:color="auto" w:fill="FFFFFF" w:themeFill="background1"/>
              <w:jc w:val="both"/>
              <w:rPr>
                <w:rFonts w:asciiTheme="minorHAnsi" w:hAnsiTheme="minorHAnsi" w:cstheme="minorHAnsi"/>
                <w:b/>
                <w:i/>
                <w:sz w:val="20"/>
                <w:szCs w:val="20"/>
              </w:rPr>
            </w:pPr>
          </w:p>
          <w:p w14:paraId="3F59C903" w14:textId="77777777" w:rsidR="00FB2623" w:rsidRPr="00FB2623" w:rsidRDefault="00FB2623" w:rsidP="00EA1BB8">
            <w:pPr>
              <w:pStyle w:val="Prrafodelista"/>
              <w:numPr>
                <w:ilvl w:val="0"/>
                <w:numId w:val="11"/>
              </w:numPr>
              <w:shd w:val="clear" w:color="auto" w:fill="FFFFFF" w:themeFill="background1"/>
              <w:jc w:val="both"/>
              <w:rPr>
                <w:rFonts w:asciiTheme="minorHAnsi" w:hAnsiTheme="minorHAnsi" w:cstheme="minorHAnsi"/>
                <w:b/>
                <w:i/>
                <w:sz w:val="20"/>
                <w:szCs w:val="20"/>
              </w:rPr>
            </w:pPr>
            <w:r w:rsidRPr="00FB2623">
              <w:rPr>
                <w:rFonts w:asciiTheme="minorHAnsi" w:hAnsiTheme="minorHAnsi" w:cstheme="minorHAnsi"/>
                <w:b/>
                <w:sz w:val="20"/>
                <w:szCs w:val="20"/>
              </w:rPr>
              <w:t>POSTERIOR A LA ADJUDICACIÓN:</w:t>
            </w:r>
            <w:r w:rsidRPr="00FB2623">
              <w:rPr>
                <w:rFonts w:asciiTheme="minorHAnsi" w:hAnsiTheme="minorHAnsi" w:cstheme="minorHAnsi"/>
                <w:sz w:val="20"/>
                <w:szCs w:val="20"/>
              </w:rPr>
              <w:t xml:space="preserve"> </w:t>
            </w:r>
          </w:p>
          <w:p w14:paraId="72814BA2" w14:textId="77777777" w:rsidR="00FB2623" w:rsidRPr="00FB2623" w:rsidRDefault="00FB2623" w:rsidP="00EA1BB8">
            <w:pPr>
              <w:shd w:val="clear" w:color="auto" w:fill="FFFFFF" w:themeFill="background1"/>
              <w:ind w:left="360"/>
              <w:jc w:val="both"/>
              <w:rPr>
                <w:rFonts w:asciiTheme="minorHAnsi" w:hAnsiTheme="minorHAnsi" w:cstheme="minorHAnsi"/>
                <w:b/>
                <w:i/>
                <w:sz w:val="20"/>
                <w:szCs w:val="20"/>
              </w:rPr>
            </w:pPr>
            <w:r w:rsidRPr="00FB2623">
              <w:rPr>
                <w:rFonts w:asciiTheme="minorHAnsi" w:hAnsiTheme="minorHAnsi" w:cstheme="minorHAnsi"/>
                <w:sz w:val="20"/>
                <w:szCs w:val="20"/>
              </w:rPr>
              <w:t>Antes del inicio de las actividades (orden de proceder) la Empresa adjudicada deberá presentar los siguientes documentos</w:t>
            </w:r>
            <w:r w:rsidRPr="00FB2623">
              <w:rPr>
                <w:rFonts w:asciiTheme="minorHAnsi" w:hAnsiTheme="minorHAnsi" w:cstheme="minorHAnsi"/>
                <w:b/>
                <w:i/>
                <w:sz w:val="20"/>
                <w:szCs w:val="20"/>
              </w:rPr>
              <w:t xml:space="preserve"> </w:t>
            </w:r>
            <w:r w:rsidRPr="00FB2623">
              <w:rPr>
                <w:rFonts w:asciiTheme="minorHAnsi" w:hAnsiTheme="minorHAnsi" w:cstheme="minorHAnsi"/>
                <w:sz w:val="20"/>
                <w:szCs w:val="20"/>
              </w:rPr>
              <w:t xml:space="preserve">para la </w:t>
            </w:r>
            <w:r w:rsidRPr="00FB2623">
              <w:rPr>
                <w:rFonts w:asciiTheme="minorHAnsi" w:hAnsiTheme="minorHAnsi" w:cstheme="minorHAnsi"/>
                <w:b/>
                <w:sz w:val="20"/>
                <w:szCs w:val="20"/>
              </w:rPr>
              <w:t>aprobación</w:t>
            </w:r>
            <w:r w:rsidRPr="00FB2623">
              <w:rPr>
                <w:rFonts w:asciiTheme="minorHAnsi" w:hAnsiTheme="minorHAnsi" w:cstheme="minorHAnsi"/>
                <w:sz w:val="20"/>
                <w:szCs w:val="20"/>
              </w:rPr>
              <w:t xml:space="preserve"> y </w:t>
            </w:r>
            <w:proofErr w:type="spellStart"/>
            <w:r w:rsidRPr="00FB2623">
              <w:rPr>
                <w:rFonts w:asciiTheme="minorHAnsi" w:hAnsiTheme="minorHAnsi" w:cstheme="minorHAnsi"/>
                <w:b/>
                <w:sz w:val="20"/>
                <w:szCs w:val="20"/>
              </w:rPr>
              <w:t>VoBo</w:t>
            </w:r>
            <w:proofErr w:type="spellEnd"/>
            <w:r w:rsidRPr="00FB2623">
              <w:rPr>
                <w:rFonts w:asciiTheme="minorHAnsi" w:hAnsiTheme="minorHAnsi" w:cstheme="minorHAnsi"/>
                <w:b/>
                <w:sz w:val="20"/>
                <w:szCs w:val="20"/>
              </w:rPr>
              <w:t xml:space="preserve"> </w:t>
            </w:r>
            <w:r w:rsidRPr="00FB2623">
              <w:rPr>
                <w:rFonts w:asciiTheme="minorHAnsi" w:hAnsiTheme="minorHAnsi" w:cstheme="minorHAnsi"/>
                <w:sz w:val="20"/>
                <w:szCs w:val="20"/>
              </w:rPr>
              <w:t>de la Unidad SMS de YPFB</w:t>
            </w:r>
            <w:r w:rsidRPr="00FB2623">
              <w:rPr>
                <w:rFonts w:asciiTheme="minorHAnsi" w:hAnsiTheme="minorHAnsi" w:cstheme="minorHAnsi"/>
                <w:i/>
                <w:sz w:val="20"/>
                <w:szCs w:val="20"/>
              </w:rPr>
              <w:t>:</w:t>
            </w:r>
          </w:p>
          <w:p w14:paraId="653F73FF" w14:textId="77777777" w:rsidR="00FB2623" w:rsidRPr="00FB2623" w:rsidRDefault="00FB2623" w:rsidP="00323AF9">
            <w:pPr>
              <w:pStyle w:val="Prrafodelista"/>
              <w:numPr>
                <w:ilvl w:val="1"/>
                <w:numId w:val="11"/>
              </w:numPr>
              <w:shd w:val="clear" w:color="auto" w:fill="FFFFFF" w:themeFill="background1"/>
              <w:ind w:left="454" w:hanging="454"/>
              <w:jc w:val="both"/>
              <w:rPr>
                <w:rFonts w:asciiTheme="minorHAnsi" w:hAnsiTheme="minorHAnsi" w:cstheme="minorHAnsi"/>
                <w:b/>
                <w:i/>
                <w:sz w:val="20"/>
                <w:szCs w:val="20"/>
              </w:rPr>
            </w:pPr>
            <w:r w:rsidRPr="00FB2623">
              <w:rPr>
                <w:rFonts w:asciiTheme="minorHAnsi" w:hAnsiTheme="minorHAnsi" w:cstheme="minorHAnsi"/>
                <w:b/>
                <w:sz w:val="20"/>
                <w:szCs w:val="20"/>
              </w:rPr>
              <w:t>Declaración jurada</w:t>
            </w:r>
            <w:r w:rsidRPr="00FB2623">
              <w:rPr>
                <w:rFonts w:asciiTheme="minorHAnsi" w:hAnsiTheme="minorHAnsi" w:cstheme="minorHAnsi"/>
                <w:sz w:val="20"/>
                <w:szCs w:val="20"/>
              </w:rPr>
              <w:t xml:space="preserve"> “Compromiso de SMS” para Cumplimiento de requisitos de Seguridad Industrial, Salud </w:t>
            </w:r>
            <w:r w:rsidRPr="00FB2623">
              <w:rPr>
                <w:rFonts w:asciiTheme="minorHAnsi" w:hAnsiTheme="minorHAnsi" w:cstheme="minorHAnsi"/>
                <w:sz w:val="20"/>
                <w:szCs w:val="20"/>
              </w:rPr>
              <w:lastRenderedPageBreak/>
              <w:t>Ocupacional y Medio Ambiente para contratistas de YPFB Corporación.</w:t>
            </w:r>
          </w:p>
          <w:p w14:paraId="4E51D813" w14:textId="77777777" w:rsidR="00FB2623" w:rsidRPr="00FB2623" w:rsidRDefault="00FB2623" w:rsidP="00EA1BB8">
            <w:pPr>
              <w:pStyle w:val="Prrafodelista"/>
              <w:shd w:val="clear" w:color="auto" w:fill="FFFFFF" w:themeFill="background1"/>
              <w:ind w:left="1080"/>
              <w:jc w:val="both"/>
              <w:rPr>
                <w:rFonts w:asciiTheme="minorHAnsi" w:hAnsiTheme="minorHAnsi" w:cstheme="minorHAnsi"/>
                <w:i/>
                <w:sz w:val="20"/>
                <w:szCs w:val="20"/>
              </w:rPr>
            </w:pPr>
            <w:r w:rsidRPr="00FB2623">
              <w:rPr>
                <w:rFonts w:asciiTheme="minorHAnsi" w:hAnsiTheme="minorHAnsi" w:cstheme="minorHAnsi"/>
                <w:i/>
                <w:sz w:val="20"/>
                <w:szCs w:val="20"/>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4DB33F5" w14:textId="77777777" w:rsidR="00FB2623" w:rsidRDefault="00FB2623" w:rsidP="00EA1BB8">
            <w:pPr>
              <w:pStyle w:val="Prrafodelista"/>
              <w:shd w:val="clear" w:color="auto" w:fill="FFFFFF" w:themeFill="background1"/>
              <w:ind w:left="1080"/>
              <w:jc w:val="both"/>
              <w:rPr>
                <w:rFonts w:asciiTheme="minorHAnsi" w:hAnsiTheme="minorHAnsi" w:cstheme="minorHAnsi"/>
                <w:sz w:val="20"/>
                <w:szCs w:val="20"/>
              </w:rPr>
            </w:pPr>
            <w:r w:rsidRPr="00FB2623">
              <w:rPr>
                <w:rFonts w:asciiTheme="minorHAnsi" w:hAnsiTheme="minorHAnsi" w:cstheme="minorHAnsi"/>
                <w:sz w:val="20"/>
                <w:szCs w:val="20"/>
              </w:rPr>
              <w:t>Presentar debidamente firmada por el representante legal, adjuntando la fotocopia firmada del documento de identificación (pasaporte/CI), con la impresión dactilar del mismo (pulgar derecho y/o izquierdo).</w:t>
            </w:r>
          </w:p>
          <w:p w14:paraId="5434B3C8" w14:textId="77777777" w:rsidR="00176AFD" w:rsidRPr="00176AFD" w:rsidRDefault="00176AFD" w:rsidP="00176AFD">
            <w:pPr>
              <w:shd w:val="clear" w:color="auto" w:fill="FFFFFF" w:themeFill="background1"/>
              <w:jc w:val="both"/>
              <w:rPr>
                <w:rFonts w:asciiTheme="minorHAnsi" w:hAnsiTheme="minorHAnsi" w:cstheme="minorHAnsi"/>
                <w:b/>
                <w:i/>
                <w:sz w:val="20"/>
                <w:szCs w:val="20"/>
              </w:rPr>
            </w:pPr>
          </w:p>
          <w:p w14:paraId="58651CC9" w14:textId="77777777" w:rsidR="00FB2623" w:rsidRPr="00FB2623" w:rsidRDefault="00FB2623" w:rsidP="00EA1BB8">
            <w:pPr>
              <w:pStyle w:val="Prrafodelista"/>
              <w:numPr>
                <w:ilvl w:val="0"/>
                <w:numId w:val="11"/>
              </w:numPr>
              <w:shd w:val="clear" w:color="auto" w:fill="FFFFFF" w:themeFill="background1"/>
              <w:jc w:val="both"/>
              <w:rPr>
                <w:rFonts w:asciiTheme="minorHAnsi" w:hAnsiTheme="minorHAnsi" w:cstheme="minorHAnsi"/>
                <w:b/>
                <w:sz w:val="20"/>
                <w:szCs w:val="20"/>
              </w:rPr>
            </w:pPr>
            <w:r w:rsidRPr="00FB2623">
              <w:rPr>
                <w:rFonts w:asciiTheme="minorHAnsi" w:hAnsiTheme="minorHAnsi" w:cstheme="minorHAnsi"/>
                <w:b/>
                <w:sz w:val="20"/>
                <w:szCs w:val="20"/>
              </w:rPr>
              <w:t>PRESENTACIÓN DEL SISTEMA DE GESTIÓN DE SEGURIDAD Y SALUD OCUPACIONAL</w:t>
            </w:r>
          </w:p>
          <w:p w14:paraId="3A0E429B" w14:textId="77777777" w:rsidR="00FB2623" w:rsidRDefault="00FB2623" w:rsidP="00EA1BB8">
            <w:pPr>
              <w:shd w:val="clear" w:color="auto" w:fill="FFFFFF" w:themeFill="background1"/>
              <w:ind w:left="360"/>
              <w:jc w:val="both"/>
              <w:rPr>
                <w:rFonts w:asciiTheme="minorHAnsi" w:hAnsiTheme="minorHAnsi" w:cstheme="minorHAnsi"/>
                <w:sz w:val="20"/>
                <w:szCs w:val="20"/>
              </w:rPr>
            </w:pPr>
            <w:r w:rsidRPr="00FB2623">
              <w:rPr>
                <w:rFonts w:asciiTheme="minorHAnsi" w:hAnsiTheme="minorHAnsi" w:cstheme="minorHAnsi"/>
                <w:sz w:val="20"/>
                <w:szCs w:val="20"/>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FB2623">
              <w:rPr>
                <w:rFonts w:asciiTheme="minorHAnsi" w:hAnsiTheme="minorHAnsi" w:cstheme="minorHAnsi"/>
                <w:sz w:val="20"/>
                <w:szCs w:val="20"/>
                <w:u w:val="single"/>
              </w:rPr>
              <w:t>específico para la actividad/obra/proyecto</w:t>
            </w:r>
            <w:r w:rsidRPr="00FB2623">
              <w:rPr>
                <w:rFonts w:asciiTheme="minorHAnsi" w:hAnsiTheme="minorHAnsi" w:cstheme="minorHAnsi"/>
                <w:sz w:val="20"/>
                <w:szCs w:val="20"/>
              </w:rPr>
              <w:t>.</w:t>
            </w:r>
          </w:p>
          <w:p w14:paraId="7BDAD37A" w14:textId="77777777" w:rsidR="00176AFD" w:rsidRPr="00FB2623" w:rsidRDefault="00176AFD" w:rsidP="00176AFD">
            <w:pPr>
              <w:shd w:val="clear" w:color="auto" w:fill="FFFFFF" w:themeFill="background1"/>
              <w:jc w:val="both"/>
              <w:rPr>
                <w:rFonts w:asciiTheme="minorHAnsi" w:hAnsiTheme="minorHAnsi" w:cstheme="minorHAnsi"/>
                <w:b/>
                <w:sz w:val="20"/>
                <w:szCs w:val="20"/>
              </w:rPr>
            </w:pPr>
          </w:p>
          <w:p w14:paraId="501E0A40" w14:textId="77777777" w:rsidR="00FB2623" w:rsidRPr="00FB2623" w:rsidRDefault="00FB2623" w:rsidP="00EA1BB8">
            <w:pPr>
              <w:pStyle w:val="Prrafodelista"/>
              <w:numPr>
                <w:ilvl w:val="0"/>
                <w:numId w:val="11"/>
              </w:numPr>
              <w:shd w:val="clear" w:color="auto" w:fill="FFFFFF" w:themeFill="background1"/>
              <w:jc w:val="both"/>
              <w:rPr>
                <w:rFonts w:asciiTheme="minorHAnsi" w:hAnsiTheme="minorHAnsi" w:cstheme="minorHAnsi"/>
                <w:b/>
                <w:sz w:val="20"/>
                <w:szCs w:val="20"/>
              </w:rPr>
            </w:pPr>
            <w:r w:rsidRPr="00FB2623">
              <w:rPr>
                <w:rFonts w:asciiTheme="minorHAnsi" w:hAnsiTheme="minorHAnsi" w:cstheme="minorHAnsi"/>
                <w:b/>
                <w:sz w:val="20"/>
                <w:szCs w:val="20"/>
              </w:rPr>
              <w:t>PLAN ESPECÍFICO DE SEGURIDAD Y SALUD OCUPACIONAL</w:t>
            </w:r>
          </w:p>
          <w:p w14:paraId="2B7C2034" w14:textId="77777777" w:rsidR="00FB2623" w:rsidRPr="00FB2623" w:rsidRDefault="00FB2623" w:rsidP="00EA1BB8">
            <w:pPr>
              <w:shd w:val="clear" w:color="auto" w:fill="FFFFFF" w:themeFill="background1"/>
              <w:ind w:left="360"/>
              <w:jc w:val="both"/>
              <w:rPr>
                <w:rFonts w:asciiTheme="minorHAnsi" w:hAnsiTheme="minorHAnsi" w:cstheme="minorHAnsi"/>
                <w:b/>
                <w:sz w:val="20"/>
                <w:szCs w:val="20"/>
              </w:rPr>
            </w:pPr>
            <w:r w:rsidRPr="00FB2623">
              <w:rPr>
                <w:rFonts w:asciiTheme="minorHAnsi" w:hAnsiTheme="minorHAnsi" w:cstheme="minorHAnsi"/>
                <w:sz w:val="20"/>
                <w:szCs w:val="20"/>
              </w:rPr>
              <w:t>Debe contener al menos los siguientes puntos:</w:t>
            </w:r>
          </w:p>
          <w:p w14:paraId="53EC3465" w14:textId="77777777" w:rsidR="00FB2623" w:rsidRPr="00FB2623" w:rsidRDefault="00FB2623" w:rsidP="00323AF9">
            <w:pPr>
              <w:pStyle w:val="Prrafodelista"/>
              <w:numPr>
                <w:ilvl w:val="1"/>
                <w:numId w:val="11"/>
              </w:numPr>
              <w:shd w:val="clear" w:color="auto" w:fill="FFFFFF" w:themeFill="background1"/>
              <w:ind w:left="454" w:hanging="454"/>
              <w:jc w:val="both"/>
              <w:rPr>
                <w:rFonts w:asciiTheme="minorHAnsi" w:hAnsiTheme="minorHAnsi" w:cstheme="minorHAnsi"/>
                <w:b/>
                <w:sz w:val="20"/>
                <w:szCs w:val="20"/>
              </w:rPr>
            </w:pPr>
            <w:r w:rsidRPr="00323AF9">
              <w:rPr>
                <w:rFonts w:asciiTheme="minorHAnsi" w:hAnsiTheme="minorHAnsi" w:cstheme="minorHAnsi"/>
                <w:sz w:val="20"/>
                <w:szCs w:val="20"/>
              </w:rPr>
              <w:t>Política</w:t>
            </w:r>
            <w:r w:rsidRPr="00FB2623">
              <w:rPr>
                <w:rFonts w:asciiTheme="minorHAnsi" w:hAnsiTheme="minorHAnsi" w:cstheme="minorHAnsi"/>
                <w:sz w:val="20"/>
                <w:szCs w:val="20"/>
              </w:rPr>
              <w:t xml:space="preserve"> de Seguridad Industrial y Salud Ocupacional</w:t>
            </w:r>
          </w:p>
          <w:p w14:paraId="27A2E7CD" w14:textId="77777777" w:rsidR="00FB2623" w:rsidRPr="00323AF9" w:rsidRDefault="00FB2623" w:rsidP="00323AF9">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Programas y políticas de control de alcohol y drogas</w:t>
            </w:r>
          </w:p>
          <w:p w14:paraId="2FA36689" w14:textId="77777777" w:rsidR="00FB2623" w:rsidRPr="00323AF9" w:rsidRDefault="00FB2623" w:rsidP="00323AF9">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Programas de medidas preventivas en seguridad y salud ocupacional</w:t>
            </w:r>
          </w:p>
          <w:p w14:paraId="2AA15F0D" w14:textId="77777777" w:rsidR="00FB2623" w:rsidRPr="00323AF9" w:rsidRDefault="00FB2623" w:rsidP="00323AF9">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Plan de respuesta ante emergencias (especifico del proyecto).</w:t>
            </w:r>
          </w:p>
          <w:p w14:paraId="0BC841EE" w14:textId="77777777" w:rsidR="00FB2623" w:rsidRPr="00323AF9" w:rsidRDefault="00FB2623" w:rsidP="00323AF9">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Plan de evacuación Médica (MEDEVAC)</w:t>
            </w:r>
          </w:p>
          <w:p w14:paraId="1C95F086" w14:textId="77777777" w:rsidR="00FB2623" w:rsidRPr="00323AF9" w:rsidRDefault="00FB2623" w:rsidP="00323AF9">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Plan de rescate (De acuerdo a la actividad)</w:t>
            </w:r>
          </w:p>
          <w:p w14:paraId="3F390CD6" w14:textId="77777777" w:rsidR="00FB2623" w:rsidRPr="00323AF9" w:rsidRDefault="00FB2623" w:rsidP="00323AF9">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Sistemas de permisos de trabajo</w:t>
            </w:r>
          </w:p>
          <w:p w14:paraId="0AAE4483" w14:textId="77777777" w:rsidR="00FB2623" w:rsidRPr="00FB2623" w:rsidRDefault="00FB2623" w:rsidP="00323AF9">
            <w:pPr>
              <w:pStyle w:val="Prrafodelista"/>
              <w:numPr>
                <w:ilvl w:val="1"/>
                <w:numId w:val="11"/>
              </w:numPr>
              <w:shd w:val="clear" w:color="auto" w:fill="FFFFFF" w:themeFill="background1"/>
              <w:ind w:left="454" w:hanging="454"/>
              <w:jc w:val="both"/>
              <w:rPr>
                <w:rFonts w:asciiTheme="minorHAnsi" w:hAnsiTheme="minorHAnsi" w:cstheme="minorHAnsi"/>
                <w:b/>
                <w:sz w:val="20"/>
                <w:szCs w:val="20"/>
              </w:rPr>
            </w:pPr>
            <w:r w:rsidRPr="00FB2623">
              <w:rPr>
                <w:rFonts w:asciiTheme="minorHAnsi" w:hAnsiTheme="minorHAnsi" w:cstheme="minorHAnsi"/>
                <w:sz w:val="20"/>
                <w:szCs w:val="20"/>
              </w:rPr>
              <w:t>Sistemas de reporte de accidentes e incidentes.</w:t>
            </w:r>
          </w:p>
          <w:p w14:paraId="5A87161A" w14:textId="77777777" w:rsidR="00FB2623" w:rsidRPr="00176AFD" w:rsidRDefault="00FB2623" w:rsidP="00323AF9">
            <w:pPr>
              <w:pStyle w:val="Prrafodelista"/>
              <w:numPr>
                <w:ilvl w:val="1"/>
                <w:numId w:val="11"/>
              </w:numPr>
              <w:shd w:val="clear" w:color="auto" w:fill="FFFFFF" w:themeFill="background1"/>
              <w:ind w:left="454" w:hanging="454"/>
              <w:jc w:val="both"/>
              <w:rPr>
                <w:rFonts w:asciiTheme="minorHAnsi" w:hAnsiTheme="minorHAnsi" w:cstheme="minorHAnsi"/>
                <w:b/>
                <w:sz w:val="20"/>
                <w:szCs w:val="20"/>
              </w:rPr>
            </w:pPr>
            <w:r w:rsidRPr="00FB2623">
              <w:rPr>
                <w:rFonts w:asciiTheme="minorHAnsi" w:hAnsiTheme="minorHAnsi" w:cstheme="minorHAnsi"/>
                <w:sz w:val="20"/>
                <w:szCs w:val="20"/>
              </w:rPr>
              <w:t>Identificación de Peligros y Evaluación de Riesgos inicial de la actividad (este registro debe ser actualizado periódicamente y cada vez que se presente la necesidad o cambios en la actividad a realizarse).</w:t>
            </w:r>
          </w:p>
          <w:p w14:paraId="14EFDFB7" w14:textId="77777777" w:rsidR="00176AFD" w:rsidRPr="00176AFD" w:rsidRDefault="00176AFD" w:rsidP="00176AFD">
            <w:pPr>
              <w:shd w:val="clear" w:color="auto" w:fill="FFFFFF" w:themeFill="background1"/>
              <w:jc w:val="both"/>
              <w:rPr>
                <w:rFonts w:asciiTheme="minorHAnsi" w:hAnsiTheme="minorHAnsi" w:cstheme="minorHAnsi"/>
                <w:b/>
                <w:sz w:val="20"/>
                <w:szCs w:val="20"/>
              </w:rPr>
            </w:pPr>
          </w:p>
          <w:p w14:paraId="0B67CC59" w14:textId="77777777" w:rsidR="00FB2623" w:rsidRPr="00176AFD" w:rsidRDefault="00FB2623" w:rsidP="00EA1BB8">
            <w:pPr>
              <w:pStyle w:val="Prrafodelista"/>
              <w:numPr>
                <w:ilvl w:val="0"/>
                <w:numId w:val="11"/>
              </w:numPr>
              <w:shd w:val="clear" w:color="auto" w:fill="FFFFFF" w:themeFill="background1"/>
              <w:jc w:val="both"/>
              <w:rPr>
                <w:rFonts w:asciiTheme="minorHAnsi" w:hAnsiTheme="minorHAnsi" w:cstheme="minorHAnsi"/>
                <w:b/>
                <w:sz w:val="20"/>
                <w:szCs w:val="20"/>
              </w:rPr>
            </w:pPr>
            <w:r w:rsidRPr="00FB2623">
              <w:rPr>
                <w:rFonts w:asciiTheme="minorHAnsi" w:hAnsiTheme="minorHAnsi" w:cstheme="minorHAnsi"/>
                <w:b/>
                <w:sz w:val="20"/>
                <w:szCs w:val="20"/>
              </w:rPr>
              <w:t>NÓMINA DE PERSONAL</w:t>
            </w:r>
            <w:r w:rsidRPr="00FB2623">
              <w:rPr>
                <w:rFonts w:asciiTheme="minorHAnsi" w:hAnsiTheme="minorHAnsi" w:cstheme="minorHAnsi"/>
                <w:sz w:val="20"/>
                <w:szCs w:val="20"/>
              </w:rPr>
              <w:t xml:space="preserve"> (nombre y Cédula de Identificación) con los respaldos correspondientes de “dotación y/o uso de ropa de trabajo y EPP”.</w:t>
            </w:r>
          </w:p>
          <w:p w14:paraId="7061EBBD" w14:textId="77777777" w:rsidR="00176AFD" w:rsidRPr="00176AFD" w:rsidRDefault="00176AFD" w:rsidP="00176AFD">
            <w:pPr>
              <w:shd w:val="clear" w:color="auto" w:fill="FFFFFF" w:themeFill="background1"/>
              <w:jc w:val="both"/>
              <w:rPr>
                <w:rFonts w:asciiTheme="minorHAnsi" w:hAnsiTheme="minorHAnsi" w:cstheme="minorHAnsi"/>
                <w:b/>
                <w:sz w:val="20"/>
                <w:szCs w:val="20"/>
              </w:rPr>
            </w:pPr>
          </w:p>
          <w:p w14:paraId="28173133" w14:textId="77777777" w:rsidR="00FB2623" w:rsidRPr="00176AFD" w:rsidRDefault="00FB2623" w:rsidP="00EA1BB8">
            <w:pPr>
              <w:pStyle w:val="Prrafodelista"/>
              <w:numPr>
                <w:ilvl w:val="0"/>
                <w:numId w:val="11"/>
              </w:numPr>
              <w:shd w:val="clear" w:color="auto" w:fill="FFFFFF" w:themeFill="background1"/>
              <w:jc w:val="both"/>
              <w:rPr>
                <w:rFonts w:asciiTheme="minorHAnsi" w:hAnsiTheme="minorHAnsi" w:cstheme="minorHAnsi"/>
                <w:b/>
                <w:sz w:val="20"/>
                <w:szCs w:val="20"/>
              </w:rPr>
            </w:pPr>
            <w:r w:rsidRPr="00FB2623">
              <w:rPr>
                <w:rFonts w:asciiTheme="minorHAnsi" w:hAnsiTheme="minorHAnsi" w:cstheme="minorHAnsi"/>
                <w:b/>
                <w:sz w:val="20"/>
                <w:szCs w:val="20"/>
              </w:rPr>
              <w:t>CONTRATO DEL PERSONAL</w:t>
            </w:r>
            <w:r w:rsidRPr="00FB2623">
              <w:rPr>
                <w:rFonts w:asciiTheme="minorHAnsi" w:hAnsiTheme="minorHAnsi" w:cstheme="minorHAnsi"/>
                <w:sz w:val="20"/>
                <w:szCs w:val="20"/>
              </w:rPr>
              <w:t xml:space="preserve"> (Bajo la modalidad que corresponda)</w:t>
            </w:r>
          </w:p>
          <w:p w14:paraId="76764818" w14:textId="77777777" w:rsidR="00176AFD" w:rsidRPr="00176AFD" w:rsidRDefault="00176AFD" w:rsidP="00176AFD">
            <w:pPr>
              <w:shd w:val="clear" w:color="auto" w:fill="FFFFFF" w:themeFill="background1"/>
              <w:jc w:val="both"/>
              <w:rPr>
                <w:rFonts w:asciiTheme="minorHAnsi" w:hAnsiTheme="minorHAnsi" w:cstheme="minorHAnsi"/>
                <w:b/>
                <w:sz w:val="20"/>
                <w:szCs w:val="20"/>
              </w:rPr>
            </w:pPr>
          </w:p>
          <w:p w14:paraId="1CC73437" w14:textId="77777777" w:rsidR="00FB2623" w:rsidRPr="00176AFD" w:rsidRDefault="00FB2623" w:rsidP="00EA1BB8">
            <w:pPr>
              <w:pStyle w:val="Prrafodelista"/>
              <w:numPr>
                <w:ilvl w:val="0"/>
                <w:numId w:val="11"/>
              </w:numPr>
              <w:shd w:val="clear" w:color="auto" w:fill="FFFFFF" w:themeFill="background1"/>
              <w:jc w:val="both"/>
              <w:rPr>
                <w:rFonts w:asciiTheme="minorHAnsi" w:hAnsiTheme="minorHAnsi" w:cstheme="minorHAnsi"/>
                <w:b/>
                <w:sz w:val="20"/>
                <w:szCs w:val="20"/>
              </w:rPr>
            </w:pPr>
            <w:r w:rsidRPr="00FB2623">
              <w:rPr>
                <w:rFonts w:asciiTheme="minorHAnsi" w:hAnsiTheme="minorHAnsi" w:cstheme="minorHAnsi"/>
                <w:b/>
                <w:sz w:val="20"/>
                <w:szCs w:val="20"/>
              </w:rPr>
              <w:t xml:space="preserve">SEGURO MÉDICO </w:t>
            </w:r>
            <w:r w:rsidRPr="00FB2623">
              <w:rPr>
                <w:rFonts w:asciiTheme="minorHAnsi" w:hAnsiTheme="minorHAnsi" w:cstheme="minorHAnsi"/>
                <w:sz w:val="20"/>
                <w:szCs w:val="20"/>
              </w:rPr>
              <w:t xml:space="preserve">(cuando aplique). Caso contrario debe contar necesariamente con una póliza de Seguro contra accidentes – grupal o individual </w:t>
            </w:r>
          </w:p>
          <w:p w14:paraId="481EC918" w14:textId="77777777" w:rsidR="00176AFD" w:rsidRPr="00176AFD" w:rsidRDefault="00176AFD" w:rsidP="00176AFD">
            <w:pPr>
              <w:shd w:val="clear" w:color="auto" w:fill="FFFFFF" w:themeFill="background1"/>
              <w:jc w:val="both"/>
              <w:rPr>
                <w:rFonts w:asciiTheme="minorHAnsi" w:hAnsiTheme="minorHAnsi" w:cstheme="minorHAnsi"/>
                <w:b/>
                <w:sz w:val="20"/>
                <w:szCs w:val="20"/>
              </w:rPr>
            </w:pPr>
          </w:p>
          <w:p w14:paraId="212AEEC9" w14:textId="77777777" w:rsidR="00FB2623" w:rsidRPr="00176AFD" w:rsidRDefault="00FB2623" w:rsidP="00EA1BB8">
            <w:pPr>
              <w:pStyle w:val="Prrafodelista"/>
              <w:numPr>
                <w:ilvl w:val="0"/>
                <w:numId w:val="11"/>
              </w:numPr>
              <w:shd w:val="clear" w:color="auto" w:fill="FFFFFF" w:themeFill="background1"/>
              <w:jc w:val="both"/>
              <w:rPr>
                <w:rFonts w:asciiTheme="minorHAnsi" w:hAnsiTheme="minorHAnsi" w:cstheme="minorHAnsi"/>
                <w:b/>
                <w:sz w:val="20"/>
                <w:szCs w:val="20"/>
              </w:rPr>
            </w:pPr>
            <w:r w:rsidRPr="00FB2623">
              <w:rPr>
                <w:rFonts w:asciiTheme="minorHAnsi" w:hAnsiTheme="minorHAnsi" w:cstheme="minorHAnsi"/>
                <w:b/>
                <w:sz w:val="20"/>
                <w:szCs w:val="20"/>
              </w:rPr>
              <w:t>SEGURO OBLIGATORIO CONTRA ACCIDENTES DE TRÁNSITO – SOAT.</w:t>
            </w:r>
            <w:r w:rsidRPr="00FB2623">
              <w:rPr>
                <w:rFonts w:asciiTheme="minorHAnsi" w:hAnsiTheme="minorHAnsi" w:cstheme="minorHAnsi"/>
                <w:sz w:val="20"/>
                <w:szCs w:val="20"/>
              </w:rPr>
              <w:t xml:space="preserve"> (cuando aplique)</w:t>
            </w:r>
          </w:p>
          <w:p w14:paraId="207981E7" w14:textId="77777777" w:rsidR="00176AFD" w:rsidRPr="00176AFD" w:rsidRDefault="00176AFD" w:rsidP="00176AFD">
            <w:pPr>
              <w:shd w:val="clear" w:color="auto" w:fill="FFFFFF" w:themeFill="background1"/>
              <w:jc w:val="both"/>
              <w:rPr>
                <w:rFonts w:asciiTheme="minorHAnsi" w:hAnsiTheme="minorHAnsi" w:cstheme="minorHAnsi"/>
                <w:b/>
                <w:sz w:val="20"/>
                <w:szCs w:val="20"/>
              </w:rPr>
            </w:pPr>
          </w:p>
          <w:p w14:paraId="07174F78" w14:textId="77777777" w:rsidR="00FB2623" w:rsidRPr="00176AFD" w:rsidRDefault="00FB2623" w:rsidP="00EA1BB8">
            <w:pPr>
              <w:pStyle w:val="Prrafodelista"/>
              <w:numPr>
                <w:ilvl w:val="0"/>
                <w:numId w:val="11"/>
              </w:numPr>
              <w:shd w:val="clear" w:color="auto" w:fill="FFFFFF" w:themeFill="background1"/>
              <w:jc w:val="both"/>
              <w:rPr>
                <w:rFonts w:asciiTheme="minorHAnsi" w:hAnsiTheme="minorHAnsi" w:cstheme="minorHAnsi"/>
                <w:b/>
                <w:sz w:val="20"/>
                <w:szCs w:val="20"/>
              </w:rPr>
            </w:pPr>
            <w:r w:rsidRPr="00FB2623">
              <w:rPr>
                <w:rFonts w:asciiTheme="minorHAnsi" w:hAnsiTheme="minorHAnsi" w:cstheme="minorHAnsi"/>
                <w:b/>
                <w:sz w:val="20"/>
                <w:szCs w:val="20"/>
              </w:rPr>
              <w:t>COPIA DE PÓLIZA CONTRA ACCIDENTES PERSONALES</w:t>
            </w:r>
            <w:r w:rsidRPr="00FB2623">
              <w:rPr>
                <w:rFonts w:asciiTheme="minorHAnsi" w:hAnsiTheme="minorHAnsi" w:cstheme="minorHAnsi"/>
                <w:sz w:val="20"/>
                <w:szCs w:val="20"/>
              </w:rPr>
              <w:t xml:space="preserve"> (que cubre gastos médicos, invalidez parcial permanente, invalidez total permanente y muerte)  (cuando aplique)</w:t>
            </w:r>
          </w:p>
          <w:p w14:paraId="3F8EED58" w14:textId="77777777" w:rsidR="00176AFD" w:rsidRPr="00176AFD" w:rsidRDefault="00176AFD" w:rsidP="00176AFD">
            <w:pPr>
              <w:shd w:val="clear" w:color="auto" w:fill="FFFFFF" w:themeFill="background1"/>
              <w:jc w:val="both"/>
              <w:rPr>
                <w:rFonts w:asciiTheme="minorHAnsi" w:hAnsiTheme="minorHAnsi" w:cstheme="minorHAnsi"/>
                <w:b/>
                <w:sz w:val="20"/>
                <w:szCs w:val="20"/>
              </w:rPr>
            </w:pPr>
          </w:p>
          <w:p w14:paraId="245055C9" w14:textId="77777777" w:rsidR="00FB2623" w:rsidRPr="00176AFD" w:rsidRDefault="00FB2623" w:rsidP="00EA1BB8">
            <w:pPr>
              <w:pStyle w:val="Prrafodelista"/>
              <w:numPr>
                <w:ilvl w:val="0"/>
                <w:numId w:val="11"/>
              </w:numPr>
              <w:shd w:val="clear" w:color="auto" w:fill="FFFFFF" w:themeFill="background1"/>
              <w:jc w:val="both"/>
              <w:rPr>
                <w:rFonts w:asciiTheme="minorHAnsi" w:hAnsiTheme="minorHAnsi" w:cstheme="minorHAnsi"/>
                <w:b/>
                <w:sz w:val="20"/>
                <w:szCs w:val="20"/>
              </w:rPr>
            </w:pPr>
            <w:r w:rsidRPr="00FB2623">
              <w:rPr>
                <w:rFonts w:asciiTheme="minorHAnsi" w:hAnsiTheme="minorHAnsi" w:cstheme="minorHAnsi"/>
                <w:b/>
                <w:sz w:val="20"/>
                <w:szCs w:val="20"/>
                <w:lang w:val="es-BO"/>
              </w:rPr>
              <w:t>CHECK LIST DE VEHÍCULOS LIVIANOS Y PESADOS</w:t>
            </w:r>
            <w:r w:rsidRPr="00FB2623">
              <w:rPr>
                <w:rFonts w:asciiTheme="minorHAnsi" w:hAnsiTheme="minorHAnsi" w:cstheme="minorHAnsi"/>
                <w:sz w:val="20"/>
                <w:szCs w:val="20"/>
                <w:lang w:val="es-BO"/>
              </w:rPr>
              <w:t xml:space="preserve">. </w:t>
            </w:r>
            <w:r w:rsidRPr="00FB2623">
              <w:rPr>
                <w:rFonts w:asciiTheme="minorHAnsi" w:hAnsiTheme="minorHAnsi" w:cstheme="minorHAnsi"/>
                <w:sz w:val="20"/>
                <w:szCs w:val="20"/>
              </w:rPr>
              <w:t>(cuando aplique)</w:t>
            </w:r>
          </w:p>
          <w:p w14:paraId="15078293" w14:textId="77777777" w:rsidR="00176AFD" w:rsidRPr="00176AFD" w:rsidRDefault="00176AFD" w:rsidP="00176AFD">
            <w:pPr>
              <w:shd w:val="clear" w:color="auto" w:fill="FFFFFF" w:themeFill="background1"/>
              <w:jc w:val="both"/>
              <w:rPr>
                <w:rFonts w:asciiTheme="minorHAnsi" w:hAnsiTheme="minorHAnsi" w:cstheme="minorHAnsi"/>
                <w:b/>
                <w:sz w:val="20"/>
                <w:szCs w:val="20"/>
              </w:rPr>
            </w:pPr>
          </w:p>
          <w:p w14:paraId="38F7B36C" w14:textId="77777777" w:rsidR="00FB2623" w:rsidRPr="00FB2623" w:rsidRDefault="00FB2623" w:rsidP="00EA1BB8">
            <w:pPr>
              <w:pStyle w:val="Prrafodelista"/>
              <w:numPr>
                <w:ilvl w:val="0"/>
                <w:numId w:val="11"/>
              </w:numPr>
              <w:shd w:val="clear" w:color="auto" w:fill="FFFFFF" w:themeFill="background1"/>
              <w:jc w:val="both"/>
              <w:rPr>
                <w:rFonts w:asciiTheme="minorHAnsi" w:hAnsiTheme="minorHAnsi" w:cstheme="minorHAnsi"/>
                <w:sz w:val="20"/>
                <w:szCs w:val="20"/>
              </w:rPr>
            </w:pPr>
            <w:r w:rsidRPr="00FB2623">
              <w:rPr>
                <w:rFonts w:asciiTheme="minorHAnsi" w:hAnsiTheme="minorHAnsi" w:cstheme="minorHAnsi"/>
                <w:b/>
                <w:sz w:val="20"/>
                <w:szCs w:val="20"/>
              </w:rPr>
              <w:t xml:space="preserve">CAPACITACIONES BÁSICAS DE SMS </w:t>
            </w:r>
          </w:p>
          <w:p w14:paraId="11AB00F1" w14:textId="77777777" w:rsidR="00FB2623" w:rsidRPr="00FB2623" w:rsidRDefault="00FB2623" w:rsidP="001B5697">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 xml:space="preserve">12.1. Primeros Auxilios, </w:t>
            </w:r>
          </w:p>
          <w:p w14:paraId="684FD4B2" w14:textId="77777777" w:rsidR="00FB2623" w:rsidRPr="00FB2623" w:rsidRDefault="00FB2623" w:rsidP="001B5697">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 xml:space="preserve">12.2. Manejo de Extintores, </w:t>
            </w:r>
          </w:p>
          <w:p w14:paraId="599FA4E0" w14:textId="77777777" w:rsidR="00FB2623" w:rsidRPr="00FB2623" w:rsidRDefault="00FB2623" w:rsidP="001B5697">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12.3. Plan de Emergencia,</w:t>
            </w:r>
          </w:p>
          <w:p w14:paraId="5C851B03" w14:textId="77777777" w:rsidR="00FB2623" w:rsidRPr="00FB2623" w:rsidRDefault="00FB2623" w:rsidP="001B5697">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lastRenderedPageBreak/>
              <w:t>12.4. Uso de EPP y otros aplicables.</w:t>
            </w:r>
          </w:p>
          <w:p w14:paraId="796A22AB" w14:textId="77777777" w:rsidR="00FB2623" w:rsidRDefault="00FB2623" w:rsidP="001B5697">
            <w:pPr>
              <w:shd w:val="clear" w:color="auto" w:fill="FFFFFF" w:themeFill="background1"/>
              <w:jc w:val="both"/>
              <w:rPr>
                <w:rFonts w:asciiTheme="minorHAnsi" w:hAnsiTheme="minorHAnsi" w:cstheme="minorHAnsi"/>
                <w:sz w:val="20"/>
                <w:szCs w:val="20"/>
              </w:rPr>
            </w:pPr>
            <w:r w:rsidRPr="00FB2623">
              <w:rPr>
                <w:rFonts w:asciiTheme="minorHAnsi" w:hAnsiTheme="minorHAnsi" w:cstheme="minorHAnsi"/>
                <w:b/>
                <w:sz w:val="20"/>
                <w:szCs w:val="20"/>
                <w:u w:val="single"/>
              </w:rPr>
              <w:t>NOTA:</w:t>
            </w:r>
            <w:r w:rsidRPr="00FB2623">
              <w:rPr>
                <w:rFonts w:asciiTheme="minorHAnsi" w:hAnsiTheme="minorHAnsi" w:cstheme="minorHAnsi"/>
                <w:sz w:val="20"/>
                <w:szCs w:val="20"/>
              </w:rPr>
              <w:t xml:space="preserve"> Aplica a todo el personal inmerso en la obra. (Personal propio, y sub contratistas) siendo necesaria la presentación del Programa de capacitaciones que será ejecutado durante el desarrollo de actividades.</w:t>
            </w:r>
          </w:p>
          <w:p w14:paraId="35C00C21" w14:textId="77777777" w:rsidR="001B5697" w:rsidRPr="00FB2623" w:rsidRDefault="001B5697" w:rsidP="001B5697">
            <w:pPr>
              <w:shd w:val="clear" w:color="auto" w:fill="FFFFFF" w:themeFill="background1"/>
              <w:jc w:val="both"/>
              <w:rPr>
                <w:rFonts w:asciiTheme="minorHAnsi" w:hAnsiTheme="minorHAnsi" w:cstheme="minorHAnsi"/>
                <w:sz w:val="20"/>
                <w:szCs w:val="20"/>
              </w:rPr>
            </w:pPr>
          </w:p>
          <w:p w14:paraId="77C0FF7E" w14:textId="77777777" w:rsidR="00FB2623" w:rsidRPr="00FB2623" w:rsidRDefault="00FB2623" w:rsidP="00EA1BB8">
            <w:pPr>
              <w:pStyle w:val="Prrafodelista"/>
              <w:numPr>
                <w:ilvl w:val="0"/>
                <w:numId w:val="11"/>
              </w:numPr>
              <w:shd w:val="clear" w:color="auto" w:fill="FFFFFF" w:themeFill="background1"/>
              <w:jc w:val="both"/>
              <w:rPr>
                <w:rFonts w:asciiTheme="minorHAnsi" w:hAnsiTheme="minorHAnsi" w:cstheme="minorHAnsi"/>
                <w:b/>
                <w:sz w:val="20"/>
                <w:szCs w:val="20"/>
              </w:rPr>
            </w:pPr>
            <w:r w:rsidRPr="00FB2623">
              <w:rPr>
                <w:rFonts w:asciiTheme="minorHAnsi" w:hAnsiTheme="minorHAnsi" w:cstheme="minorHAnsi"/>
                <w:b/>
                <w:sz w:val="20"/>
                <w:szCs w:val="20"/>
              </w:rPr>
              <w:t>SUSTANCIAS PELIGROSAS</w:t>
            </w:r>
          </w:p>
          <w:p w14:paraId="42166AE7" w14:textId="77777777" w:rsidR="00FB2623" w:rsidRPr="00FB2623" w:rsidRDefault="00FB2623" w:rsidP="00EA1BB8">
            <w:pPr>
              <w:shd w:val="clear" w:color="auto" w:fill="FFFFFF" w:themeFill="background1"/>
              <w:ind w:left="360"/>
              <w:jc w:val="both"/>
              <w:rPr>
                <w:rFonts w:asciiTheme="minorHAnsi" w:hAnsiTheme="minorHAnsi" w:cstheme="minorHAnsi"/>
                <w:sz w:val="20"/>
                <w:szCs w:val="20"/>
              </w:rPr>
            </w:pPr>
            <w:r w:rsidRPr="00FB2623">
              <w:rPr>
                <w:rFonts w:asciiTheme="minorHAnsi" w:hAnsiTheme="minorHAnsi" w:cstheme="minorHAnsi"/>
                <w:sz w:val="20"/>
                <w:szCs w:val="20"/>
              </w:rPr>
              <w:t xml:space="preserve">En todas las áreas donde se transporte, almacene, utilice y/o manipulen sustancias peligrosas deberán existir las </w:t>
            </w:r>
            <w:r w:rsidRPr="00FB2623">
              <w:rPr>
                <w:rFonts w:asciiTheme="minorHAnsi" w:hAnsiTheme="minorHAnsi" w:cstheme="minorHAnsi"/>
                <w:sz w:val="20"/>
                <w:szCs w:val="20"/>
                <w:u w:val="single"/>
              </w:rPr>
              <w:t>Hojas de Seguridad</w:t>
            </w:r>
            <w:r w:rsidRPr="00FB2623">
              <w:rPr>
                <w:rFonts w:asciiTheme="minorHAnsi" w:hAnsiTheme="minorHAnsi" w:cstheme="minorHAnsi"/>
                <w:sz w:val="20"/>
                <w:szCs w:val="20"/>
              </w:rPr>
              <w:t xml:space="preserve"> (MSDS) para cada una de las sustancias. Deben ser de conocimiento y estar a disposición de todos los trabajadores.</w:t>
            </w:r>
          </w:p>
          <w:p w14:paraId="710FE992" w14:textId="77777777" w:rsidR="00FB2623" w:rsidRPr="00FB2623" w:rsidRDefault="00FB2623" w:rsidP="00EA1BB8">
            <w:pPr>
              <w:shd w:val="clear" w:color="auto" w:fill="FFFFFF" w:themeFill="background1"/>
              <w:ind w:left="360"/>
              <w:jc w:val="both"/>
              <w:rPr>
                <w:rFonts w:asciiTheme="minorHAnsi" w:hAnsiTheme="minorHAnsi" w:cstheme="minorHAnsi"/>
                <w:sz w:val="20"/>
                <w:szCs w:val="20"/>
              </w:rPr>
            </w:pPr>
            <w:r w:rsidRPr="00FB2623">
              <w:rPr>
                <w:rFonts w:asciiTheme="minorHAnsi" w:hAnsiTheme="minorHAnsi" w:cstheme="minorHAnsi"/>
                <w:b/>
                <w:sz w:val="20"/>
                <w:szCs w:val="20"/>
                <w:u w:val="single"/>
              </w:rPr>
              <w:t>NOTA 1</w:t>
            </w:r>
            <w:r w:rsidRPr="00FB2623">
              <w:rPr>
                <w:rFonts w:asciiTheme="minorHAnsi" w:hAnsiTheme="minorHAnsi" w:cstheme="minorHAnsi"/>
                <w:b/>
                <w:sz w:val="20"/>
                <w:szCs w:val="20"/>
              </w:rPr>
              <w:t>:</w:t>
            </w:r>
            <w:r w:rsidRPr="00FB2623">
              <w:rPr>
                <w:rFonts w:asciiTheme="minorHAnsi" w:hAnsiTheme="minorHAnsi" w:cstheme="minorHAnsi"/>
                <w:sz w:val="20"/>
                <w:szCs w:val="20"/>
              </w:rPr>
              <w:t xml:space="preserve"> Los presentes requisitos son aplicables de acuerdo a la dinámica de la actividad/obra/proyecto.</w:t>
            </w:r>
          </w:p>
          <w:p w14:paraId="0A807516" w14:textId="77777777" w:rsidR="00FB2623" w:rsidRPr="00FB2623" w:rsidRDefault="00FB2623" w:rsidP="00EA1BB8">
            <w:pPr>
              <w:shd w:val="clear" w:color="auto" w:fill="FFFFFF" w:themeFill="background1"/>
              <w:ind w:left="360"/>
              <w:jc w:val="both"/>
              <w:rPr>
                <w:rFonts w:asciiTheme="minorHAnsi" w:hAnsiTheme="minorHAnsi" w:cstheme="minorHAnsi"/>
                <w:sz w:val="20"/>
                <w:szCs w:val="20"/>
              </w:rPr>
            </w:pPr>
            <w:r w:rsidRPr="00FB2623">
              <w:rPr>
                <w:rFonts w:asciiTheme="minorHAnsi" w:hAnsiTheme="minorHAnsi" w:cstheme="minorHAnsi"/>
                <w:b/>
                <w:sz w:val="20"/>
                <w:szCs w:val="20"/>
                <w:u w:val="single"/>
              </w:rPr>
              <w:t>NOTA 2</w:t>
            </w:r>
            <w:r w:rsidRPr="00FB2623">
              <w:rPr>
                <w:rFonts w:asciiTheme="minorHAnsi" w:hAnsiTheme="minorHAnsi" w:cstheme="minorHAnsi"/>
                <w:b/>
                <w:sz w:val="20"/>
                <w:szCs w:val="20"/>
              </w:rPr>
              <w:t>:</w:t>
            </w:r>
            <w:r w:rsidRPr="00FB2623">
              <w:rPr>
                <w:rFonts w:asciiTheme="minorHAnsi" w:hAnsiTheme="minorHAnsi" w:cstheme="minorHAnsi"/>
                <w:sz w:val="20"/>
                <w:szCs w:val="20"/>
              </w:rPr>
              <w:t xml:space="preserve"> En caso de no ser aplicables para determinada actividad/obra/proyecto, deben ser determinados formalmente (por escrito), entre el contratista y el responsable de la Unidad de origen de YPFB; debiendo ser validados por la </w:t>
            </w:r>
            <w:r w:rsidRPr="00FB2623">
              <w:rPr>
                <w:rFonts w:asciiTheme="minorHAnsi" w:hAnsiTheme="minorHAnsi" w:cstheme="minorHAnsi"/>
                <w:b/>
                <w:sz w:val="20"/>
                <w:szCs w:val="20"/>
              </w:rPr>
              <w:t>Unidad de SMS de YPFB.</w:t>
            </w:r>
          </w:p>
          <w:p w14:paraId="7D1887F5" w14:textId="77777777" w:rsidR="00FB2623" w:rsidRPr="00FB2623" w:rsidRDefault="00FB2623" w:rsidP="00EA1BB8">
            <w:pPr>
              <w:pStyle w:val="Prrafodelista"/>
              <w:numPr>
                <w:ilvl w:val="0"/>
                <w:numId w:val="11"/>
              </w:numPr>
              <w:shd w:val="clear" w:color="auto" w:fill="FFFFFF" w:themeFill="background1"/>
              <w:contextualSpacing/>
              <w:jc w:val="both"/>
              <w:rPr>
                <w:rFonts w:asciiTheme="minorHAnsi" w:hAnsiTheme="minorHAnsi" w:cstheme="minorHAnsi"/>
                <w:sz w:val="20"/>
                <w:szCs w:val="20"/>
              </w:rPr>
            </w:pPr>
            <w:r w:rsidRPr="00FB2623">
              <w:rPr>
                <w:rFonts w:asciiTheme="minorHAnsi" w:hAnsiTheme="minorHAnsi" w:cstheme="minorHAnsi"/>
                <w:b/>
                <w:sz w:val="20"/>
                <w:szCs w:val="20"/>
              </w:rPr>
              <w:t>REQUISITOS MÍNIMOS</w:t>
            </w:r>
          </w:p>
          <w:p w14:paraId="3124C056" w14:textId="77777777" w:rsidR="00FB2623" w:rsidRPr="00FB2623" w:rsidRDefault="00FB2623" w:rsidP="00EA1BB8">
            <w:pPr>
              <w:shd w:val="clear" w:color="auto" w:fill="FFFFFF" w:themeFill="background1"/>
              <w:ind w:left="360"/>
              <w:jc w:val="both"/>
              <w:rPr>
                <w:rFonts w:asciiTheme="minorHAnsi" w:hAnsiTheme="minorHAnsi" w:cstheme="minorHAnsi"/>
                <w:sz w:val="20"/>
                <w:szCs w:val="20"/>
              </w:rPr>
            </w:pPr>
            <w:r w:rsidRPr="00FB2623">
              <w:rPr>
                <w:rFonts w:asciiTheme="minorHAnsi" w:hAnsiTheme="minorHAnsi" w:cstheme="minorHAnsi"/>
                <w:sz w:val="20"/>
                <w:szCs w:val="20"/>
              </w:rPr>
              <w:t>Para el ingreso a la actividad/obra/proyecto.</w:t>
            </w:r>
          </w:p>
          <w:p w14:paraId="69F3604E" w14:textId="77777777" w:rsidR="00FB2623" w:rsidRPr="00FB2623" w:rsidRDefault="00FB2623" w:rsidP="00176AFD">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Inducción de SMS (A cargo de YPFB - Unidad Operativa)</w:t>
            </w:r>
          </w:p>
          <w:p w14:paraId="38C291F6" w14:textId="77777777" w:rsidR="00FB2623" w:rsidRPr="00FB2623" w:rsidRDefault="00FB2623" w:rsidP="00176AFD">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Inducción de SMS (A realizarse “in situ” – A cargo de la empresa Contratista).</w:t>
            </w:r>
          </w:p>
          <w:p w14:paraId="1B666D5A" w14:textId="77777777" w:rsidR="00FB2623" w:rsidRPr="00FB2623" w:rsidRDefault="00FB2623" w:rsidP="00176AFD">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Uso obligatorio de ropa de trabajo (overol, ropa de dos piezas manga larga y otros que sean necesarios o aplicables)</w:t>
            </w:r>
          </w:p>
          <w:p w14:paraId="437DC726" w14:textId="77777777" w:rsidR="00FB2623" w:rsidRPr="00FB2623" w:rsidRDefault="00FB2623" w:rsidP="00176AFD">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Uso obligatorio de EPP (Equipo de Protección Personal):</w:t>
            </w:r>
          </w:p>
          <w:p w14:paraId="4B4DD226" w14:textId="77777777" w:rsidR="00FB2623" w:rsidRPr="00FB2623" w:rsidRDefault="00FB2623" w:rsidP="00176AFD">
            <w:pPr>
              <w:pStyle w:val="Default"/>
              <w:widowControl/>
              <w:numPr>
                <w:ilvl w:val="0"/>
                <w:numId w:val="14"/>
              </w:numPr>
              <w:shd w:val="clear" w:color="auto" w:fill="FFFFFF" w:themeFill="background1"/>
              <w:ind w:left="814"/>
              <w:rPr>
                <w:rFonts w:asciiTheme="minorHAnsi" w:hAnsiTheme="minorHAnsi" w:cstheme="minorHAnsi"/>
                <w:sz w:val="20"/>
                <w:szCs w:val="20"/>
              </w:rPr>
            </w:pPr>
            <w:r w:rsidRPr="00FB2623">
              <w:rPr>
                <w:rFonts w:asciiTheme="minorHAnsi" w:hAnsiTheme="minorHAnsi" w:cstheme="minorHAnsi"/>
                <w:sz w:val="20"/>
                <w:szCs w:val="20"/>
              </w:rPr>
              <w:t>Casco de seguridad</w:t>
            </w:r>
          </w:p>
          <w:p w14:paraId="0383D160" w14:textId="77777777" w:rsidR="00FB2623" w:rsidRPr="00FB2623" w:rsidRDefault="00FB2623" w:rsidP="00176AFD">
            <w:pPr>
              <w:pStyle w:val="Default"/>
              <w:widowControl/>
              <w:numPr>
                <w:ilvl w:val="0"/>
                <w:numId w:val="14"/>
              </w:numPr>
              <w:shd w:val="clear" w:color="auto" w:fill="FFFFFF" w:themeFill="background1"/>
              <w:ind w:left="814"/>
              <w:rPr>
                <w:rFonts w:asciiTheme="minorHAnsi" w:hAnsiTheme="minorHAnsi" w:cstheme="minorHAnsi"/>
                <w:sz w:val="20"/>
                <w:szCs w:val="20"/>
              </w:rPr>
            </w:pPr>
            <w:r w:rsidRPr="00FB2623">
              <w:rPr>
                <w:rFonts w:asciiTheme="minorHAnsi" w:hAnsiTheme="minorHAnsi" w:cstheme="minorHAnsi"/>
                <w:sz w:val="20"/>
                <w:szCs w:val="20"/>
              </w:rPr>
              <w:t>Calzado de seguridad</w:t>
            </w:r>
          </w:p>
          <w:p w14:paraId="730413FB" w14:textId="77777777" w:rsidR="00FB2623" w:rsidRPr="00FB2623" w:rsidRDefault="00FB2623" w:rsidP="00176AFD">
            <w:pPr>
              <w:pStyle w:val="Default"/>
              <w:widowControl/>
              <w:numPr>
                <w:ilvl w:val="0"/>
                <w:numId w:val="14"/>
              </w:numPr>
              <w:shd w:val="clear" w:color="auto" w:fill="FFFFFF" w:themeFill="background1"/>
              <w:ind w:left="814"/>
              <w:rPr>
                <w:rFonts w:asciiTheme="minorHAnsi" w:hAnsiTheme="minorHAnsi" w:cstheme="minorHAnsi"/>
                <w:sz w:val="20"/>
                <w:szCs w:val="20"/>
              </w:rPr>
            </w:pPr>
            <w:r w:rsidRPr="00FB2623">
              <w:rPr>
                <w:rFonts w:asciiTheme="minorHAnsi" w:hAnsiTheme="minorHAnsi" w:cstheme="minorHAnsi"/>
                <w:sz w:val="20"/>
                <w:szCs w:val="20"/>
              </w:rPr>
              <w:t>Lentes de seguridad</w:t>
            </w:r>
          </w:p>
          <w:p w14:paraId="7E7F88A7" w14:textId="77777777" w:rsidR="00FB2623" w:rsidRPr="00FB2623" w:rsidRDefault="00FB2623" w:rsidP="00176AFD">
            <w:pPr>
              <w:pStyle w:val="Default"/>
              <w:widowControl/>
              <w:numPr>
                <w:ilvl w:val="0"/>
                <w:numId w:val="14"/>
              </w:numPr>
              <w:shd w:val="clear" w:color="auto" w:fill="FFFFFF" w:themeFill="background1"/>
              <w:ind w:left="814"/>
              <w:rPr>
                <w:rFonts w:asciiTheme="minorHAnsi" w:hAnsiTheme="minorHAnsi" w:cstheme="minorHAnsi"/>
                <w:sz w:val="20"/>
                <w:szCs w:val="20"/>
              </w:rPr>
            </w:pPr>
            <w:r w:rsidRPr="00FB2623">
              <w:rPr>
                <w:rFonts w:asciiTheme="minorHAnsi" w:hAnsiTheme="minorHAnsi" w:cstheme="minorHAnsi"/>
                <w:sz w:val="20"/>
                <w:szCs w:val="20"/>
              </w:rPr>
              <w:t>Protectores auditivos (si corresponde)</w:t>
            </w:r>
          </w:p>
          <w:p w14:paraId="7DAA7443" w14:textId="77777777" w:rsidR="00FB2623" w:rsidRPr="00FB2623" w:rsidRDefault="00FB2623" w:rsidP="00176AFD">
            <w:pPr>
              <w:pStyle w:val="Default"/>
              <w:widowControl/>
              <w:numPr>
                <w:ilvl w:val="0"/>
                <w:numId w:val="14"/>
              </w:numPr>
              <w:shd w:val="clear" w:color="auto" w:fill="FFFFFF" w:themeFill="background1"/>
              <w:ind w:left="814"/>
              <w:rPr>
                <w:rFonts w:asciiTheme="minorHAnsi" w:hAnsiTheme="minorHAnsi" w:cstheme="minorHAnsi"/>
                <w:sz w:val="20"/>
                <w:szCs w:val="20"/>
              </w:rPr>
            </w:pPr>
            <w:r w:rsidRPr="00FB2623">
              <w:rPr>
                <w:rFonts w:asciiTheme="minorHAnsi" w:hAnsiTheme="minorHAnsi" w:cstheme="minorHAnsi"/>
                <w:sz w:val="20"/>
                <w:szCs w:val="20"/>
              </w:rPr>
              <w:t>Guantes (específicos a la tarea a realizar)</w:t>
            </w:r>
          </w:p>
          <w:p w14:paraId="0F3B2973" w14:textId="77777777" w:rsidR="00FB2623" w:rsidRPr="00FB2623" w:rsidRDefault="00FB2623" w:rsidP="00176AFD">
            <w:pPr>
              <w:pStyle w:val="Default"/>
              <w:shd w:val="clear" w:color="auto" w:fill="FFFFFF" w:themeFill="background1"/>
              <w:ind w:left="105"/>
              <w:rPr>
                <w:rFonts w:asciiTheme="minorHAnsi" w:hAnsiTheme="minorHAnsi" w:cstheme="minorHAnsi"/>
                <w:sz w:val="20"/>
                <w:szCs w:val="20"/>
              </w:rPr>
            </w:pPr>
            <w:r w:rsidRPr="00FB2623">
              <w:rPr>
                <w:rFonts w:asciiTheme="minorHAnsi" w:hAnsiTheme="minorHAnsi" w:cstheme="minorHAnsi"/>
                <w:b/>
                <w:sz w:val="20"/>
                <w:szCs w:val="20"/>
              </w:rPr>
              <w:t xml:space="preserve">EPP para </w:t>
            </w:r>
            <w:r w:rsidRPr="00FB2623">
              <w:rPr>
                <w:rFonts w:asciiTheme="minorHAnsi" w:hAnsiTheme="minorHAnsi" w:cstheme="minorHAnsi"/>
                <w:b/>
                <w:sz w:val="20"/>
                <w:szCs w:val="20"/>
                <w:u w:val="single"/>
              </w:rPr>
              <w:t>riesgos especiales</w:t>
            </w:r>
            <w:r w:rsidRPr="00FB2623">
              <w:rPr>
                <w:rFonts w:asciiTheme="minorHAnsi" w:hAnsiTheme="minorHAnsi" w:cstheme="minorHAnsi"/>
                <w:b/>
                <w:sz w:val="20"/>
                <w:szCs w:val="20"/>
              </w:rPr>
              <w:t xml:space="preserve"> y tareas críticas </w:t>
            </w:r>
            <w:r w:rsidRPr="00FB2623">
              <w:rPr>
                <w:rFonts w:asciiTheme="minorHAnsi" w:hAnsiTheme="minorHAnsi" w:cstheme="minorHAnsi"/>
                <w:sz w:val="20"/>
                <w:szCs w:val="20"/>
              </w:rPr>
              <w:t xml:space="preserve">(altura, espacios confinados,      eléctricos, trabajos en caliente, </w:t>
            </w:r>
            <w:proofErr w:type="spellStart"/>
            <w:r w:rsidRPr="00FB2623">
              <w:rPr>
                <w:rFonts w:asciiTheme="minorHAnsi" w:hAnsiTheme="minorHAnsi" w:cstheme="minorHAnsi"/>
                <w:sz w:val="20"/>
                <w:szCs w:val="20"/>
              </w:rPr>
              <w:t>etc</w:t>
            </w:r>
            <w:proofErr w:type="spellEnd"/>
            <w:r w:rsidRPr="00FB2623">
              <w:rPr>
                <w:rFonts w:asciiTheme="minorHAnsi" w:hAnsiTheme="minorHAnsi" w:cstheme="minorHAnsi"/>
                <w:sz w:val="20"/>
                <w:szCs w:val="20"/>
              </w:rPr>
              <w:t>,)</w:t>
            </w:r>
          </w:p>
          <w:p w14:paraId="6BB1E509" w14:textId="77777777" w:rsidR="00FB2623" w:rsidRPr="00FB2623" w:rsidRDefault="00FB2623" w:rsidP="00176AFD">
            <w:pPr>
              <w:pStyle w:val="Default"/>
              <w:widowControl/>
              <w:numPr>
                <w:ilvl w:val="0"/>
                <w:numId w:val="15"/>
              </w:numPr>
              <w:shd w:val="clear" w:color="auto" w:fill="FFFFFF" w:themeFill="background1"/>
              <w:ind w:left="814"/>
              <w:rPr>
                <w:rFonts w:asciiTheme="minorHAnsi" w:hAnsiTheme="minorHAnsi" w:cstheme="minorHAnsi"/>
                <w:sz w:val="20"/>
                <w:szCs w:val="20"/>
              </w:rPr>
            </w:pPr>
            <w:r w:rsidRPr="00FB2623">
              <w:rPr>
                <w:rFonts w:asciiTheme="minorHAnsi" w:hAnsiTheme="minorHAnsi" w:cstheme="minorHAnsi"/>
                <w:sz w:val="20"/>
                <w:szCs w:val="20"/>
              </w:rPr>
              <w:t>Arnés de seguridad de cuerpo completo.</w:t>
            </w:r>
          </w:p>
          <w:p w14:paraId="22AC7651" w14:textId="77777777" w:rsidR="00FB2623" w:rsidRPr="00FB2623" w:rsidRDefault="00FB2623" w:rsidP="00176AFD">
            <w:pPr>
              <w:pStyle w:val="Default"/>
              <w:widowControl/>
              <w:numPr>
                <w:ilvl w:val="0"/>
                <w:numId w:val="15"/>
              </w:numPr>
              <w:shd w:val="clear" w:color="auto" w:fill="FFFFFF" w:themeFill="background1"/>
              <w:ind w:left="814"/>
              <w:rPr>
                <w:rFonts w:asciiTheme="minorHAnsi" w:hAnsiTheme="minorHAnsi" w:cstheme="minorHAnsi"/>
                <w:sz w:val="20"/>
                <w:szCs w:val="20"/>
              </w:rPr>
            </w:pPr>
            <w:r w:rsidRPr="00FB2623">
              <w:rPr>
                <w:rFonts w:asciiTheme="minorHAnsi" w:hAnsiTheme="minorHAnsi" w:cstheme="minorHAnsi"/>
                <w:sz w:val="20"/>
                <w:szCs w:val="20"/>
              </w:rPr>
              <w:t>Línea de vida. (sistema de supresión contra caídas)</w:t>
            </w:r>
          </w:p>
          <w:p w14:paraId="4D43D891" w14:textId="77777777" w:rsidR="00FB2623" w:rsidRPr="00FB2623" w:rsidRDefault="00FB2623" w:rsidP="00176AFD">
            <w:pPr>
              <w:pStyle w:val="Default"/>
              <w:widowControl/>
              <w:numPr>
                <w:ilvl w:val="0"/>
                <w:numId w:val="15"/>
              </w:numPr>
              <w:shd w:val="clear" w:color="auto" w:fill="FFFFFF" w:themeFill="background1"/>
              <w:ind w:left="814"/>
              <w:rPr>
                <w:rFonts w:asciiTheme="minorHAnsi" w:hAnsiTheme="minorHAnsi" w:cstheme="minorHAnsi"/>
                <w:sz w:val="20"/>
                <w:szCs w:val="20"/>
              </w:rPr>
            </w:pPr>
            <w:r w:rsidRPr="00FB2623">
              <w:rPr>
                <w:rFonts w:asciiTheme="minorHAnsi" w:hAnsiTheme="minorHAnsi" w:cstheme="minorHAnsi"/>
                <w:sz w:val="20"/>
                <w:szCs w:val="20"/>
              </w:rPr>
              <w:t>Detector de gases (en caso de requerir).</w:t>
            </w:r>
          </w:p>
          <w:p w14:paraId="3ED81608" w14:textId="77777777" w:rsidR="00FB2623" w:rsidRPr="00FB2623" w:rsidRDefault="00FB2623" w:rsidP="00176AFD">
            <w:pPr>
              <w:pStyle w:val="Default"/>
              <w:widowControl/>
              <w:numPr>
                <w:ilvl w:val="0"/>
                <w:numId w:val="15"/>
              </w:numPr>
              <w:shd w:val="clear" w:color="auto" w:fill="FFFFFF" w:themeFill="background1"/>
              <w:ind w:left="814"/>
              <w:rPr>
                <w:rFonts w:asciiTheme="minorHAnsi" w:hAnsiTheme="minorHAnsi" w:cstheme="minorHAnsi"/>
                <w:sz w:val="20"/>
                <w:szCs w:val="20"/>
              </w:rPr>
            </w:pPr>
            <w:r w:rsidRPr="00FB2623">
              <w:rPr>
                <w:rFonts w:asciiTheme="minorHAnsi" w:hAnsiTheme="minorHAnsi" w:cstheme="minorHAnsi"/>
                <w:sz w:val="20"/>
                <w:szCs w:val="20"/>
              </w:rPr>
              <w:t>Equipo de rescate para alturas (en caso de requerir).</w:t>
            </w:r>
          </w:p>
          <w:p w14:paraId="02D20534" w14:textId="77777777" w:rsidR="00FB2623" w:rsidRPr="00FB2623" w:rsidRDefault="00FB2623" w:rsidP="00176AFD">
            <w:pPr>
              <w:pStyle w:val="Default"/>
              <w:widowControl/>
              <w:numPr>
                <w:ilvl w:val="0"/>
                <w:numId w:val="15"/>
              </w:numPr>
              <w:shd w:val="clear" w:color="auto" w:fill="FFFFFF" w:themeFill="background1"/>
              <w:ind w:left="814"/>
              <w:rPr>
                <w:rFonts w:asciiTheme="minorHAnsi" w:hAnsiTheme="minorHAnsi" w:cstheme="minorHAnsi"/>
                <w:sz w:val="20"/>
                <w:szCs w:val="20"/>
              </w:rPr>
            </w:pPr>
            <w:r w:rsidRPr="00FB2623">
              <w:rPr>
                <w:rFonts w:asciiTheme="minorHAnsi" w:hAnsiTheme="minorHAnsi" w:cstheme="minorHAnsi"/>
                <w:sz w:val="20"/>
                <w:szCs w:val="20"/>
              </w:rPr>
              <w:t>Guantes dieléctricos (en caso de requerir).</w:t>
            </w:r>
          </w:p>
          <w:p w14:paraId="4E1E5CA1" w14:textId="77777777" w:rsidR="00FB2623" w:rsidRPr="00FB2623" w:rsidRDefault="00FB2623" w:rsidP="00176AFD">
            <w:pPr>
              <w:pStyle w:val="Default"/>
              <w:widowControl/>
              <w:numPr>
                <w:ilvl w:val="0"/>
                <w:numId w:val="15"/>
              </w:numPr>
              <w:shd w:val="clear" w:color="auto" w:fill="FFFFFF" w:themeFill="background1"/>
              <w:ind w:left="814"/>
              <w:rPr>
                <w:rFonts w:asciiTheme="minorHAnsi" w:hAnsiTheme="minorHAnsi" w:cstheme="minorHAnsi"/>
                <w:sz w:val="20"/>
                <w:szCs w:val="20"/>
              </w:rPr>
            </w:pPr>
            <w:r w:rsidRPr="00FB2623">
              <w:rPr>
                <w:rFonts w:asciiTheme="minorHAnsi" w:hAnsiTheme="minorHAnsi" w:cstheme="minorHAnsi"/>
                <w:sz w:val="20"/>
                <w:szCs w:val="20"/>
              </w:rPr>
              <w:t>Equipo de rescate para espacios confinados (en caso de requerir).</w:t>
            </w:r>
          </w:p>
          <w:p w14:paraId="7DD463EE" w14:textId="77777777" w:rsidR="00FB2623" w:rsidRPr="00FB2623" w:rsidRDefault="00FB2623" w:rsidP="00176AFD">
            <w:pPr>
              <w:pStyle w:val="Default"/>
              <w:widowControl/>
              <w:numPr>
                <w:ilvl w:val="0"/>
                <w:numId w:val="15"/>
              </w:numPr>
              <w:shd w:val="clear" w:color="auto" w:fill="FFFFFF" w:themeFill="background1"/>
              <w:ind w:left="814"/>
              <w:rPr>
                <w:rFonts w:asciiTheme="minorHAnsi" w:hAnsiTheme="minorHAnsi" w:cstheme="minorHAnsi"/>
                <w:sz w:val="20"/>
                <w:szCs w:val="20"/>
              </w:rPr>
            </w:pPr>
            <w:r w:rsidRPr="00FB2623">
              <w:rPr>
                <w:rFonts w:asciiTheme="minorHAnsi" w:hAnsiTheme="minorHAnsi" w:cstheme="minorHAnsi"/>
                <w:sz w:val="20"/>
                <w:szCs w:val="20"/>
              </w:rPr>
              <w:t>Equipo de respiración autónoma (en caso de requerir).</w:t>
            </w:r>
          </w:p>
          <w:p w14:paraId="580A9154" w14:textId="77777777" w:rsidR="00FB2623" w:rsidRDefault="00FB2623" w:rsidP="00176AFD">
            <w:pPr>
              <w:pStyle w:val="Default"/>
              <w:widowControl/>
              <w:numPr>
                <w:ilvl w:val="0"/>
                <w:numId w:val="15"/>
              </w:numPr>
              <w:shd w:val="clear" w:color="auto" w:fill="FFFFFF" w:themeFill="background1"/>
              <w:ind w:left="814"/>
              <w:rPr>
                <w:rFonts w:asciiTheme="minorHAnsi" w:hAnsiTheme="minorHAnsi" w:cstheme="minorHAnsi"/>
                <w:sz w:val="20"/>
                <w:szCs w:val="20"/>
              </w:rPr>
            </w:pPr>
            <w:r w:rsidRPr="00FB2623">
              <w:rPr>
                <w:rFonts w:asciiTheme="minorHAnsi" w:hAnsiTheme="minorHAnsi" w:cstheme="minorHAnsi"/>
                <w:sz w:val="20"/>
                <w:szCs w:val="20"/>
              </w:rPr>
              <w:t xml:space="preserve">Extintores para el área de intervención y combate contra incendios. Trabajos en caliente (soldadura, eléctricos, etc.). </w:t>
            </w:r>
          </w:p>
          <w:p w14:paraId="239E110D" w14:textId="77777777" w:rsidR="001B5697" w:rsidRPr="00FB2623" w:rsidRDefault="001B5697" w:rsidP="001B5697">
            <w:pPr>
              <w:pStyle w:val="Default"/>
              <w:widowControl/>
              <w:shd w:val="clear" w:color="auto" w:fill="FFFFFF" w:themeFill="background1"/>
              <w:rPr>
                <w:rFonts w:asciiTheme="minorHAnsi" w:hAnsiTheme="minorHAnsi" w:cstheme="minorHAnsi"/>
                <w:sz w:val="20"/>
                <w:szCs w:val="20"/>
              </w:rPr>
            </w:pPr>
          </w:p>
          <w:p w14:paraId="287624B3" w14:textId="77777777" w:rsidR="00FB2623" w:rsidRPr="00FB2623" w:rsidRDefault="00FB2623" w:rsidP="00EA1BB8">
            <w:pPr>
              <w:pStyle w:val="Prrafodelista"/>
              <w:numPr>
                <w:ilvl w:val="0"/>
                <w:numId w:val="11"/>
              </w:numPr>
              <w:shd w:val="clear" w:color="auto" w:fill="FFFFFF" w:themeFill="background1"/>
              <w:jc w:val="both"/>
              <w:rPr>
                <w:rFonts w:asciiTheme="minorHAnsi" w:hAnsiTheme="minorHAnsi" w:cstheme="minorHAnsi"/>
                <w:b/>
                <w:sz w:val="20"/>
                <w:szCs w:val="20"/>
              </w:rPr>
            </w:pPr>
            <w:r w:rsidRPr="00FB2623">
              <w:rPr>
                <w:rFonts w:asciiTheme="minorHAnsi" w:hAnsiTheme="minorHAnsi" w:cstheme="minorHAnsi"/>
                <w:b/>
                <w:sz w:val="20"/>
                <w:szCs w:val="20"/>
              </w:rPr>
              <w:t>DOCUMENTACIÓN QUE DEBE ESTAR EN LA ACTIVIDAD/OBRA/PROYECTO:</w:t>
            </w:r>
          </w:p>
          <w:p w14:paraId="576AB10E" w14:textId="77777777" w:rsidR="00FB2623" w:rsidRPr="00FB2623" w:rsidRDefault="00FB2623" w:rsidP="00176AFD">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Plan de Seguridad y Salud Ocupacional (Específico)</w:t>
            </w:r>
          </w:p>
          <w:p w14:paraId="3317519C" w14:textId="77777777" w:rsidR="00FB2623" w:rsidRPr="00FB2623" w:rsidRDefault="00FB2623" w:rsidP="00176AFD">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Plan de Emergencias/Contingencias</w:t>
            </w:r>
          </w:p>
          <w:p w14:paraId="20A29A40" w14:textId="77777777" w:rsidR="00FB2623" w:rsidRPr="00FB2623" w:rsidRDefault="00FB2623" w:rsidP="00176AFD">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Procedimientos de trabajo para las actividades a realizar</w:t>
            </w:r>
          </w:p>
          <w:p w14:paraId="19045528" w14:textId="77777777" w:rsidR="00FB2623" w:rsidRPr="00FB2623" w:rsidRDefault="00FB2623" w:rsidP="00176AFD">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Nómina del personal, con copia de su póliza de seguro contra accidente</w:t>
            </w:r>
          </w:p>
          <w:p w14:paraId="56439315" w14:textId="77777777" w:rsidR="00FB2623" w:rsidRDefault="00FB2623" w:rsidP="00176AFD">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Permiso de trabajo, ATS – Identificación de peligros y riesgos</w:t>
            </w:r>
          </w:p>
          <w:p w14:paraId="0200E902" w14:textId="77777777" w:rsidR="001B5697" w:rsidRPr="001B5697" w:rsidRDefault="001B5697" w:rsidP="001B5697">
            <w:pPr>
              <w:shd w:val="clear" w:color="auto" w:fill="FFFFFF" w:themeFill="background1"/>
              <w:jc w:val="both"/>
              <w:rPr>
                <w:rFonts w:asciiTheme="minorHAnsi" w:hAnsiTheme="minorHAnsi" w:cstheme="minorHAnsi"/>
                <w:sz w:val="20"/>
                <w:szCs w:val="20"/>
              </w:rPr>
            </w:pPr>
          </w:p>
          <w:p w14:paraId="796E6544" w14:textId="77777777" w:rsidR="00FB2623" w:rsidRPr="00FB2623" w:rsidRDefault="00FB2623" w:rsidP="00EA1BB8">
            <w:pPr>
              <w:pStyle w:val="Prrafodelista"/>
              <w:numPr>
                <w:ilvl w:val="0"/>
                <w:numId w:val="11"/>
              </w:numPr>
              <w:shd w:val="clear" w:color="auto" w:fill="FFFFFF" w:themeFill="background1"/>
              <w:jc w:val="both"/>
              <w:rPr>
                <w:rFonts w:asciiTheme="minorHAnsi" w:hAnsiTheme="minorHAnsi" w:cstheme="minorHAnsi"/>
                <w:b/>
                <w:sz w:val="20"/>
                <w:szCs w:val="20"/>
              </w:rPr>
            </w:pPr>
            <w:r w:rsidRPr="00FB2623">
              <w:rPr>
                <w:rFonts w:asciiTheme="minorHAnsi" w:hAnsiTheme="minorHAnsi" w:cstheme="minorHAnsi"/>
                <w:b/>
                <w:sz w:val="20"/>
                <w:szCs w:val="20"/>
              </w:rPr>
              <w:t>DOCUMENTACIÓN PARA DATA BOOK:</w:t>
            </w:r>
          </w:p>
          <w:p w14:paraId="1B2FDD56" w14:textId="77777777" w:rsidR="00FB2623" w:rsidRPr="00FB2623" w:rsidRDefault="00FB2623" w:rsidP="00176AFD">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 xml:space="preserve">Plan específico de Seguridad y Salud Ocupacional </w:t>
            </w:r>
          </w:p>
          <w:p w14:paraId="164AFAFF" w14:textId="77777777" w:rsidR="00FB2623" w:rsidRPr="00FB2623" w:rsidRDefault="00FB2623" w:rsidP="00176AFD">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Procedimientos de las actividades</w:t>
            </w:r>
          </w:p>
          <w:p w14:paraId="558BB871" w14:textId="77777777" w:rsidR="00FB2623" w:rsidRPr="00FB2623" w:rsidRDefault="00FB2623" w:rsidP="00176AFD">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lastRenderedPageBreak/>
              <w:t>Reporte de accidentes/incidentes y Acciones correctivas (lecciones aprendidas)</w:t>
            </w:r>
          </w:p>
          <w:p w14:paraId="6C2F9C8B" w14:textId="77777777" w:rsidR="00FB2623" w:rsidRPr="00FB2623" w:rsidRDefault="00FB2623" w:rsidP="00176AFD">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Reporte Mensual de Indicadores SYSO (firmado por los responsables). (El formato será remitido por el área de SMS de YPFB)</w:t>
            </w:r>
          </w:p>
          <w:p w14:paraId="799563FF" w14:textId="77777777" w:rsidR="00FB2623" w:rsidRDefault="00FB2623" w:rsidP="00176AFD">
            <w:pPr>
              <w:pStyle w:val="Prrafodelista"/>
              <w:numPr>
                <w:ilvl w:val="1"/>
                <w:numId w:val="11"/>
              </w:numPr>
              <w:shd w:val="clear" w:color="auto" w:fill="FFFFFF" w:themeFill="background1"/>
              <w:ind w:left="454" w:hanging="454"/>
              <w:jc w:val="both"/>
              <w:rPr>
                <w:rFonts w:asciiTheme="minorHAnsi" w:hAnsiTheme="minorHAnsi" w:cstheme="minorHAnsi"/>
                <w:sz w:val="20"/>
                <w:szCs w:val="20"/>
              </w:rPr>
            </w:pPr>
            <w:r w:rsidRPr="00FB2623">
              <w:rPr>
                <w:rFonts w:asciiTheme="minorHAnsi" w:hAnsiTheme="minorHAnsi" w:cstheme="minorHAnsi"/>
                <w:sz w:val="20"/>
                <w:szCs w:val="20"/>
              </w:rPr>
              <w:t xml:space="preserve">Registro de capacitaciones </w:t>
            </w:r>
          </w:p>
          <w:p w14:paraId="35AD6DAB" w14:textId="77777777" w:rsidR="001B5697" w:rsidRPr="001B5697" w:rsidRDefault="001B5697" w:rsidP="001B5697">
            <w:pPr>
              <w:shd w:val="clear" w:color="auto" w:fill="FFFFFF" w:themeFill="background1"/>
              <w:jc w:val="both"/>
              <w:rPr>
                <w:rFonts w:asciiTheme="minorHAnsi" w:hAnsiTheme="minorHAnsi" w:cstheme="minorHAnsi"/>
                <w:sz w:val="20"/>
                <w:szCs w:val="20"/>
              </w:rPr>
            </w:pPr>
          </w:p>
          <w:p w14:paraId="732A363A" w14:textId="77777777" w:rsidR="00FB2623" w:rsidRDefault="00FB2623" w:rsidP="00EA1BB8">
            <w:pPr>
              <w:pStyle w:val="Prrafodelista"/>
              <w:numPr>
                <w:ilvl w:val="0"/>
                <w:numId w:val="11"/>
              </w:numPr>
              <w:shd w:val="clear" w:color="auto" w:fill="FFFFFF" w:themeFill="background1"/>
              <w:jc w:val="both"/>
              <w:rPr>
                <w:rFonts w:asciiTheme="minorHAnsi" w:hAnsiTheme="minorHAnsi" w:cstheme="minorHAnsi"/>
                <w:sz w:val="20"/>
                <w:szCs w:val="20"/>
              </w:rPr>
            </w:pPr>
            <w:r w:rsidRPr="00FB2623">
              <w:rPr>
                <w:rFonts w:asciiTheme="minorHAnsi" w:hAnsiTheme="minorHAnsi" w:cstheme="minorHAnsi"/>
                <w:sz w:val="20"/>
                <w:szCs w:val="20"/>
              </w:rPr>
              <w:t xml:space="preserve">De acuerdo a las características y dinámica de cada proyecto podrá establecerse una reunión inicial y posterior a ello reuniones periódicas de consulta con el área de SMS de YPFB. </w:t>
            </w:r>
          </w:p>
          <w:p w14:paraId="00D068A9" w14:textId="77777777" w:rsidR="001B5697" w:rsidRPr="001B5697" w:rsidRDefault="001B5697" w:rsidP="001B5697">
            <w:pPr>
              <w:shd w:val="clear" w:color="auto" w:fill="FFFFFF" w:themeFill="background1"/>
              <w:jc w:val="both"/>
              <w:rPr>
                <w:rFonts w:asciiTheme="minorHAnsi" w:hAnsiTheme="minorHAnsi" w:cstheme="minorHAnsi"/>
                <w:sz w:val="20"/>
                <w:szCs w:val="20"/>
              </w:rPr>
            </w:pPr>
          </w:p>
          <w:p w14:paraId="356F545E" w14:textId="77777777" w:rsidR="00FB2623" w:rsidRPr="001B5697" w:rsidRDefault="00FB2623" w:rsidP="00EA1BB8">
            <w:pPr>
              <w:pStyle w:val="Prrafodelista"/>
              <w:numPr>
                <w:ilvl w:val="0"/>
                <w:numId w:val="11"/>
              </w:numPr>
              <w:shd w:val="clear" w:color="auto" w:fill="FFFFFF" w:themeFill="background1"/>
              <w:jc w:val="both"/>
              <w:rPr>
                <w:rFonts w:asciiTheme="minorHAnsi" w:hAnsiTheme="minorHAnsi" w:cstheme="minorHAnsi"/>
                <w:b/>
                <w:sz w:val="20"/>
                <w:szCs w:val="20"/>
                <w:u w:val="single"/>
              </w:rPr>
            </w:pPr>
            <w:r w:rsidRPr="00FB2623">
              <w:rPr>
                <w:rFonts w:asciiTheme="minorHAnsi" w:hAnsiTheme="minorHAnsi" w:cstheme="minorHAnsi"/>
                <w:sz w:val="20"/>
                <w:szCs w:val="20"/>
              </w:rPr>
              <w:t xml:space="preserve">Toda empresa contratista </w:t>
            </w:r>
            <w:r w:rsidRPr="00FB2623">
              <w:rPr>
                <w:rFonts w:asciiTheme="minorHAnsi" w:hAnsiTheme="minorHAnsi" w:cstheme="minorHAnsi"/>
                <w:sz w:val="20"/>
                <w:szCs w:val="20"/>
                <w:u w:val="single"/>
              </w:rPr>
              <w:t>directa de YPFB</w:t>
            </w:r>
            <w:r w:rsidRPr="00FB2623">
              <w:rPr>
                <w:rFonts w:asciiTheme="minorHAnsi" w:hAnsiTheme="minorHAnsi" w:cstheme="minorHAnsi"/>
                <w:sz w:val="20"/>
                <w:szCs w:val="20"/>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14:paraId="7C36FAE4" w14:textId="77777777" w:rsidR="001B5697" w:rsidRPr="001B5697" w:rsidRDefault="001B5697" w:rsidP="001B5697">
            <w:pPr>
              <w:shd w:val="clear" w:color="auto" w:fill="FFFFFF" w:themeFill="background1"/>
              <w:jc w:val="both"/>
              <w:rPr>
                <w:rFonts w:asciiTheme="minorHAnsi" w:hAnsiTheme="minorHAnsi" w:cstheme="minorHAnsi"/>
                <w:b/>
                <w:sz w:val="20"/>
                <w:szCs w:val="20"/>
                <w:u w:val="single"/>
              </w:rPr>
            </w:pPr>
          </w:p>
          <w:p w14:paraId="0B047963" w14:textId="77777777" w:rsidR="00FB2623" w:rsidRDefault="00FB2623" w:rsidP="00EA1BB8">
            <w:pPr>
              <w:pStyle w:val="Prrafodelista"/>
              <w:numPr>
                <w:ilvl w:val="0"/>
                <w:numId w:val="11"/>
              </w:numPr>
              <w:shd w:val="clear" w:color="auto" w:fill="FFFFFF" w:themeFill="background1"/>
              <w:jc w:val="both"/>
              <w:rPr>
                <w:rFonts w:asciiTheme="minorHAnsi" w:hAnsiTheme="minorHAnsi" w:cstheme="minorHAnsi"/>
                <w:sz w:val="20"/>
                <w:szCs w:val="20"/>
              </w:rPr>
            </w:pPr>
            <w:r w:rsidRPr="00FB2623">
              <w:rPr>
                <w:rFonts w:asciiTheme="minorHAnsi" w:hAnsiTheme="minorHAnsi" w:cstheme="minorHAnsi"/>
                <w:sz w:val="20"/>
                <w:szCs w:val="20"/>
              </w:rPr>
              <w:t xml:space="preserve">Se deja claramente establecido la prohibición total y definitiva de ingreso a obra o ejecución de trabajos con pasantes y/o practicantes de la contratista y/o sub contratista en proyectos de YPFB. </w:t>
            </w:r>
          </w:p>
          <w:p w14:paraId="71E35476" w14:textId="77777777" w:rsidR="001B5697" w:rsidRPr="001B5697" w:rsidRDefault="001B5697" w:rsidP="001B5697">
            <w:pPr>
              <w:shd w:val="clear" w:color="auto" w:fill="FFFFFF" w:themeFill="background1"/>
              <w:jc w:val="both"/>
              <w:rPr>
                <w:rFonts w:asciiTheme="minorHAnsi" w:hAnsiTheme="minorHAnsi" w:cstheme="minorHAnsi"/>
                <w:sz w:val="20"/>
                <w:szCs w:val="20"/>
              </w:rPr>
            </w:pPr>
          </w:p>
          <w:p w14:paraId="45B17945" w14:textId="77777777" w:rsidR="00FB2623" w:rsidRPr="00FB2623" w:rsidRDefault="00FB2623" w:rsidP="00EA1BB8">
            <w:pPr>
              <w:pStyle w:val="Prrafodelista"/>
              <w:numPr>
                <w:ilvl w:val="0"/>
                <w:numId w:val="11"/>
              </w:numPr>
              <w:shd w:val="clear" w:color="auto" w:fill="FFFFFF" w:themeFill="background1"/>
              <w:jc w:val="both"/>
              <w:rPr>
                <w:rFonts w:asciiTheme="minorHAnsi" w:hAnsiTheme="minorHAnsi" w:cs="Calibri"/>
                <w:b/>
                <w:bCs/>
                <w:sz w:val="20"/>
                <w:szCs w:val="20"/>
              </w:rPr>
            </w:pPr>
            <w:r w:rsidRPr="00FB2623">
              <w:rPr>
                <w:rFonts w:asciiTheme="minorHAnsi" w:hAnsiTheme="minorHAnsi" w:cstheme="minorHAnsi"/>
                <w:sz w:val="20"/>
                <w:szCs w:val="20"/>
              </w:rPr>
              <w:t xml:space="preserve">YPFB Corporación se reserva el derecho de solicitar nuevos requisitos de </w:t>
            </w:r>
            <w:proofErr w:type="spellStart"/>
            <w:r w:rsidRPr="00FB2623">
              <w:rPr>
                <w:rFonts w:asciiTheme="minorHAnsi" w:hAnsiTheme="minorHAnsi" w:cstheme="minorHAnsi"/>
                <w:sz w:val="20"/>
                <w:szCs w:val="20"/>
              </w:rPr>
              <w:t>SySO</w:t>
            </w:r>
            <w:proofErr w:type="spellEnd"/>
            <w:r w:rsidRPr="00FB2623">
              <w:rPr>
                <w:rFonts w:asciiTheme="minorHAnsi" w:hAnsiTheme="minorHAnsi" w:cstheme="minorHAnsi"/>
                <w:sz w:val="20"/>
                <w:szCs w:val="20"/>
              </w:rPr>
              <w:t xml:space="preserve">   que sean necesarios para garantizar la correcta ejecución de la actividad, cuyo objetivo es prevenir accidentes e incidentes. </w:t>
            </w:r>
          </w:p>
        </w:tc>
      </w:tr>
      <w:tr w:rsidR="003C1F93" w:rsidRPr="00FB2623" w14:paraId="76A69A43" w14:textId="77777777" w:rsidTr="00DB71EA">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5486DBB" w14:textId="7D4F4963" w:rsidR="003C1F93" w:rsidRPr="00FB2623" w:rsidRDefault="00FB2623" w:rsidP="00FB2623">
            <w:pPr>
              <w:pStyle w:val="Prrafodelista"/>
              <w:numPr>
                <w:ilvl w:val="1"/>
                <w:numId w:val="2"/>
              </w:numPr>
              <w:ind w:left="454" w:hanging="454"/>
              <w:rPr>
                <w:rFonts w:asciiTheme="minorHAnsi" w:hAnsiTheme="minorHAnsi" w:cs="Calibri"/>
                <w:b/>
                <w:sz w:val="20"/>
                <w:szCs w:val="20"/>
              </w:rPr>
            </w:pPr>
            <w:r w:rsidRPr="00FB2623">
              <w:rPr>
                <w:rFonts w:asciiTheme="minorHAnsi" w:hAnsiTheme="minorHAnsi" w:cs="Calibri"/>
                <w:b/>
                <w:sz w:val="20"/>
                <w:szCs w:val="20"/>
              </w:rPr>
              <w:lastRenderedPageBreak/>
              <w:t>DISPOSICIONES AMBIENTALES</w:t>
            </w:r>
          </w:p>
        </w:tc>
      </w:tr>
      <w:tr w:rsidR="0084675A" w:rsidRPr="00FB2623" w14:paraId="601E7DB8" w14:textId="77777777" w:rsidTr="003C1F93">
        <w:trPr>
          <w:trHeight w:val="255"/>
        </w:trPr>
        <w:tc>
          <w:tcPr>
            <w:tcW w:w="5000" w:type="pct"/>
            <w:shd w:val="clear" w:color="auto" w:fill="auto"/>
            <w:vAlign w:val="center"/>
          </w:tcPr>
          <w:p w14:paraId="75EEB197" w14:textId="547E7C10" w:rsidR="0084675A" w:rsidRPr="00FB2623" w:rsidRDefault="0084675A" w:rsidP="00AF3FDD">
            <w:pPr>
              <w:autoSpaceDE w:val="0"/>
              <w:autoSpaceDN w:val="0"/>
              <w:adjustRightInd w:val="0"/>
              <w:spacing w:line="220" w:lineRule="atLeast"/>
              <w:jc w:val="both"/>
              <w:rPr>
                <w:rFonts w:asciiTheme="minorHAnsi" w:eastAsia="Calibri" w:hAnsiTheme="minorHAnsi" w:cs="Bookman Old Style"/>
                <w:sz w:val="20"/>
                <w:szCs w:val="20"/>
                <w:lang w:val="es-BO" w:eastAsia="es-BO"/>
              </w:rPr>
            </w:pPr>
            <w:r w:rsidRPr="00FB2623">
              <w:rPr>
                <w:rFonts w:asciiTheme="minorHAnsi" w:eastAsia="Calibri" w:hAnsiTheme="minorHAnsi" w:cs="Bookman Old Style"/>
                <w:sz w:val="20"/>
                <w:szCs w:val="20"/>
                <w:lang w:val="es-BO" w:eastAsia="es-BO"/>
              </w:rPr>
              <w:t xml:space="preserve">La Empresa </w:t>
            </w:r>
            <w:r w:rsidRPr="00FB2623">
              <w:rPr>
                <w:rFonts w:asciiTheme="minorHAnsi" w:eastAsia="Calibri" w:hAnsiTheme="minorHAnsi" w:cs="Bookman Old Style"/>
                <w:b/>
                <w:sz w:val="20"/>
                <w:szCs w:val="20"/>
                <w:lang w:val="es-BO" w:eastAsia="es-BO"/>
              </w:rPr>
              <w:t>CONTRATISTA</w:t>
            </w:r>
            <w:r w:rsidRPr="00FB2623">
              <w:rPr>
                <w:rFonts w:asciiTheme="minorHAnsi" w:eastAsia="Calibri" w:hAnsiTheme="minorHAnsi" w:cs="Bookman Old Style"/>
                <w:sz w:val="20"/>
                <w:szCs w:val="20"/>
                <w:lang w:val="es-BO" w:eastAsia="es-BO"/>
              </w:rPr>
              <w:t xml:space="preserve"> deberá dar estricto cumplimiento a los compromisos Ambientales aprobados a través del Documento Ambiental (solicitado por la </w:t>
            </w:r>
            <w:r w:rsidRPr="00FB2623">
              <w:rPr>
                <w:rFonts w:asciiTheme="minorHAnsi" w:eastAsia="Calibri" w:hAnsiTheme="minorHAnsi" w:cs="Bookman Old Style"/>
                <w:b/>
                <w:sz w:val="20"/>
                <w:szCs w:val="20"/>
                <w:lang w:val="es-BO" w:eastAsia="es-BO"/>
              </w:rPr>
              <w:t>CONTRATISTA</w:t>
            </w:r>
            <w:r w:rsidRPr="00FB2623">
              <w:rPr>
                <w:rFonts w:asciiTheme="minorHAnsi" w:eastAsia="Calibri" w:hAnsiTheme="minorHAnsi" w:cs="Bookman Old Style"/>
                <w:sz w:val="20"/>
                <w:szCs w:val="20"/>
                <w:lang w:val="es-BO" w:eastAsia="es-BO"/>
              </w:rPr>
              <w:t xml:space="preserve"> a la firma del </w:t>
            </w:r>
            <w:r w:rsidRPr="00FB2623">
              <w:rPr>
                <w:rFonts w:asciiTheme="minorHAnsi" w:eastAsia="Calibri" w:hAnsiTheme="minorHAnsi" w:cs="Bookman Old Style"/>
                <w:b/>
                <w:sz w:val="20"/>
                <w:szCs w:val="20"/>
                <w:lang w:val="es-BO" w:eastAsia="es-BO"/>
              </w:rPr>
              <w:t>CONTRATO</w:t>
            </w:r>
            <w:r w:rsidRPr="00FB2623">
              <w:rPr>
                <w:rFonts w:asciiTheme="minorHAnsi" w:eastAsia="Calibri" w:hAnsiTheme="minorHAnsi" w:cs="Bookman Old Style"/>
                <w:sz w:val="20"/>
                <w:szCs w:val="20"/>
                <w:lang w:val="es-BO" w:eastAsia="es-BO"/>
              </w:rPr>
              <w:t xml:space="preserve">) con el cual se obtuvo la Autorización Ambiental (Licencia Ambiental -LA-) para el proyecto, como también las disposiciones emitidas por la Autoridad Ambiental Competente al momento de otorgar la </w:t>
            </w:r>
            <w:r w:rsidR="00612E84" w:rsidRPr="00FB2623">
              <w:rPr>
                <w:rFonts w:asciiTheme="minorHAnsi" w:eastAsia="Calibri" w:hAnsiTheme="minorHAnsi" w:cs="Bookman Old Style"/>
                <w:sz w:val="20"/>
                <w:szCs w:val="20"/>
                <w:lang w:val="es-BO" w:eastAsia="es-BO"/>
              </w:rPr>
              <w:t xml:space="preserve"> </w:t>
            </w:r>
            <w:r w:rsidRPr="00FB2623">
              <w:rPr>
                <w:rFonts w:asciiTheme="minorHAnsi" w:eastAsia="Calibri" w:hAnsiTheme="minorHAnsi" w:cs="Bookman Old Style"/>
                <w:sz w:val="20"/>
                <w:szCs w:val="20"/>
                <w:lang w:val="es-BO" w:eastAsia="es-BO"/>
              </w:rPr>
              <w:t xml:space="preserve">y otros requerimientos ambientales exigidos por el personal de YPFB del proyecto. Para el efecto, el </w:t>
            </w:r>
            <w:r w:rsidRPr="00FB2623">
              <w:rPr>
                <w:rFonts w:asciiTheme="minorHAnsi" w:eastAsia="Calibri" w:hAnsiTheme="minorHAnsi" w:cs="Bookman Old Style"/>
                <w:b/>
                <w:sz w:val="20"/>
                <w:szCs w:val="20"/>
                <w:lang w:val="es-BO" w:eastAsia="es-BO"/>
              </w:rPr>
              <w:t>CONTRATISTA</w:t>
            </w:r>
            <w:r w:rsidRPr="00FB2623">
              <w:rPr>
                <w:rFonts w:asciiTheme="minorHAnsi" w:eastAsia="Calibri" w:hAnsiTheme="minorHAnsi" w:cs="Bookman Old Style"/>
                <w:sz w:val="20"/>
                <w:szCs w:val="20"/>
                <w:lang w:val="es-BO" w:eastAsia="es-BO"/>
              </w:rPr>
              <w:t xml:space="preserve"> deberá remitir a YPFB toda aquella documentación de respaldo que demuestre el cumplimiento de los Planes, Programas y Procedimientos. Para el efecto, el </w:t>
            </w:r>
            <w:r w:rsidRPr="00FB2623">
              <w:rPr>
                <w:rFonts w:asciiTheme="minorHAnsi" w:eastAsia="Calibri" w:hAnsiTheme="minorHAnsi" w:cs="Bookman Old Style"/>
                <w:b/>
                <w:sz w:val="20"/>
                <w:szCs w:val="20"/>
                <w:lang w:val="es-BO" w:eastAsia="es-BO"/>
              </w:rPr>
              <w:t>CONTRATISTA</w:t>
            </w:r>
            <w:r w:rsidRPr="00FB2623">
              <w:rPr>
                <w:rFonts w:asciiTheme="minorHAnsi" w:eastAsia="Calibri" w:hAnsiTheme="minorHAnsi" w:cs="Bookman Old Style"/>
                <w:sz w:val="20"/>
                <w:szCs w:val="20"/>
                <w:lang w:val="es-BO" w:eastAsia="es-BO"/>
              </w:rPr>
              <w:t xml:space="preserve"> deberá remitir a YPFB, según el alcance del presente proyecto, la información solicitada en el Anexo</w:t>
            </w:r>
            <w:r w:rsidR="00EB53D6" w:rsidRPr="00FB2623">
              <w:rPr>
                <w:rFonts w:asciiTheme="minorHAnsi" w:eastAsia="Calibri" w:hAnsiTheme="minorHAnsi" w:cs="Bookman Old Style"/>
                <w:sz w:val="20"/>
                <w:szCs w:val="20"/>
                <w:lang w:val="es-BO" w:eastAsia="es-BO"/>
              </w:rPr>
              <w:t xml:space="preserve"> 3</w:t>
            </w:r>
            <w:r w:rsidRPr="00FB2623">
              <w:rPr>
                <w:rFonts w:asciiTheme="minorHAnsi" w:eastAsia="Calibri" w:hAnsiTheme="minorHAnsi" w:cs="Bookman Old Style"/>
                <w:sz w:val="20"/>
                <w:szCs w:val="20"/>
                <w:lang w:val="es-BO" w:eastAsia="es-BO"/>
              </w:rPr>
              <w:t xml:space="preserve"> “Requisitos de Protección Ambiental Contratistas”, parte integral del presente documento.</w:t>
            </w:r>
          </w:p>
          <w:p w14:paraId="611FE849" w14:textId="77777777" w:rsidR="0084675A" w:rsidRPr="00FB2623" w:rsidRDefault="0084675A" w:rsidP="00AF3FDD">
            <w:pPr>
              <w:autoSpaceDE w:val="0"/>
              <w:autoSpaceDN w:val="0"/>
              <w:adjustRightInd w:val="0"/>
              <w:spacing w:line="220" w:lineRule="atLeast"/>
              <w:jc w:val="both"/>
              <w:rPr>
                <w:rFonts w:asciiTheme="minorHAnsi" w:eastAsia="Calibri" w:hAnsiTheme="minorHAnsi" w:cs="Bookman Old Style"/>
                <w:sz w:val="20"/>
                <w:szCs w:val="20"/>
                <w:lang w:val="es-BO" w:eastAsia="es-BO"/>
              </w:rPr>
            </w:pPr>
          </w:p>
          <w:p w14:paraId="201F313B" w14:textId="77777777" w:rsidR="0084675A" w:rsidRPr="00FB2623" w:rsidRDefault="0084675A" w:rsidP="00AF3FDD">
            <w:pPr>
              <w:autoSpaceDE w:val="0"/>
              <w:autoSpaceDN w:val="0"/>
              <w:adjustRightInd w:val="0"/>
              <w:spacing w:line="220" w:lineRule="atLeast"/>
              <w:jc w:val="both"/>
              <w:rPr>
                <w:rFonts w:asciiTheme="minorHAnsi" w:eastAsia="Calibri" w:hAnsiTheme="minorHAnsi" w:cs="Bookman Old Style"/>
                <w:sz w:val="20"/>
                <w:szCs w:val="20"/>
                <w:lang w:val="es-BO" w:eastAsia="es-BO"/>
              </w:rPr>
            </w:pPr>
            <w:r w:rsidRPr="00FB2623">
              <w:rPr>
                <w:rFonts w:asciiTheme="minorHAnsi" w:eastAsia="Calibri" w:hAnsiTheme="minorHAnsi" w:cs="Bookman Old Style"/>
                <w:sz w:val="20"/>
                <w:szCs w:val="20"/>
                <w:lang w:val="es-BO" w:eastAsia="es-BO"/>
              </w:rPr>
              <w:t xml:space="preserve">Toda esta documentación de respaldo deberá demostrar el cumplimiento de la legislación aplicable, misma que será de insumo para la elaboración de los Informes de Monitoreo Ambiental que elabore YPFB cuando corresponda. </w:t>
            </w:r>
          </w:p>
          <w:p w14:paraId="67B06FCF" w14:textId="77777777" w:rsidR="0084675A" w:rsidRPr="00FB2623" w:rsidRDefault="0084675A" w:rsidP="00AF3FDD">
            <w:pPr>
              <w:autoSpaceDE w:val="0"/>
              <w:autoSpaceDN w:val="0"/>
              <w:adjustRightInd w:val="0"/>
              <w:spacing w:line="220" w:lineRule="atLeast"/>
              <w:rPr>
                <w:rFonts w:asciiTheme="minorHAnsi" w:eastAsia="Calibri" w:hAnsiTheme="minorHAnsi" w:cs="Bookman Old Style"/>
                <w:sz w:val="20"/>
                <w:szCs w:val="20"/>
                <w:lang w:val="es-BO" w:eastAsia="es-BO"/>
              </w:rPr>
            </w:pPr>
          </w:p>
          <w:p w14:paraId="76BE4E0F" w14:textId="77777777" w:rsidR="0084675A" w:rsidRPr="00FB2623" w:rsidRDefault="0084675A" w:rsidP="00AF3FDD">
            <w:pPr>
              <w:autoSpaceDE w:val="0"/>
              <w:autoSpaceDN w:val="0"/>
              <w:adjustRightInd w:val="0"/>
              <w:spacing w:line="220" w:lineRule="atLeast"/>
              <w:jc w:val="both"/>
              <w:rPr>
                <w:rFonts w:asciiTheme="minorHAnsi" w:eastAsia="Calibri" w:hAnsiTheme="minorHAnsi" w:cs="Bookman Old Style"/>
                <w:sz w:val="20"/>
                <w:szCs w:val="20"/>
                <w:lang w:val="es-BO" w:eastAsia="es-BO"/>
              </w:rPr>
            </w:pPr>
            <w:r w:rsidRPr="00FB2623">
              <w:rPr>
                <w:rFonts w:asciiTheme="minorHAnsi" w:eastAsia="Calibri" w:hAnsiTheme="minorHAnsi" w:cs="Bookman Old Style"/>
                <w:sz w:val="20"/>
                <w:szCs w:val="20"/>
                <w:lang w:val="es-BO" w:eastAsia="es-BO"/>
              </w:rPr>
              <w:t xml:space="preserve">El </w:t>
            </w:r>
            <w:r w:rsidRPr="00FB2623">
              <w:rPr>
                <w:rFonts w:asciiTheme="minorHAnsi" w:eastAsia="Calibri" w:hAnsiTheme="minorHAnsi" w:cs="Bookman Old Style"/>
                <w:b/>
                <w:sz w:val="20"/>
                <w:szCs w:val="20"/>
                <w:lang w:val="es-BO" w:eastAsia="es-BO"/>
              </w:rPr>
              <w:t>CONTRATISTA</w:t>
            </w:r>
            <w:r w:rsidRPr="00FB2623">
              <w:rPr>
                <w:rFonts w:asciiTheme="minorHAnsi" w:eastAsia="Calibri" w:hAnsiTheme="minorHAnsi" w:cs="Bookman Old Style"/>
                <w:sz w:val="20"/>
                <w:szCs w:val="20"/>
                <w:lang w:val="es-BO" w:eastAsia="es-BO"/>
              </w:rPr>
              <w:t xml:space="preserve"> acuerda dar cumplimiento con todas las disposiciones técnicas y administrativas establecidas en la legislación ambiental y forestal vigente, como también la reglamentación sectorial, normativa conexa y todo instrumento legal promulgado durante el periodo de vigencia del </w:t>
            </w:r>
            <w:r w:rsidRPr="00FB2623">
              <w:rPr>
                <w:rFonts w:asciiTheme="minorHAnsi" w:eastAsia="Calibri" w:hAnsiTheme="minorHAnsi" w:cs="Bookman Old Style"/>
                <w:b/>
                <w:sz w:val="20"/>
                <w:szCs w:val="20"/>
                <w:lang w:val="es-BO" w:eastAsia="es-BO"/>
              </w:rPr>
              <w:t>CONTRATO</w:t>
            </w:r>
            <w:r w:rsidRPr="00FB2623">
              <w:rPr>
                <w:rFonts w:asciiTheme="minorHAnsi" w:eastAsia="Calibri" w:hAnsiTheme="minorHAnsi" w:cs="Bookman Old Style"/>
                <w:sz w:val="20"/>
                <w:szCs w:val="20"/>
                <w:lang w:val="es-BO" w:eastAsia="es-BO"/>
              </w:rPr>
              <w:t xml:space="preserve">. En tal sentido y en caso de contravenciones a estas normas, leyes y/o regulaciones, el </w:t>
            </w:r>
            <w:r w:rsidRPr="00FB2623">
              <w:rPr>
                <w:rFonts w:asciiTheme="minorHAnsi" w:eastAsia="Calibri" w:hAnsiTheme="minorHAnsi" w:cs="Bookman Old Style"/>
                <w:b/>
                <w:sz w:val="20"/>
                <w:szCs w:val="20"/>
                <w:lang w:val="es-BO" w:eastAsia="es-BO"/>
              </w:rPr>
              <w:t>CONTRATISTA</w:t>
            </w:r>
            <w:r w:rsidRPr="00FB2623">
              <w:rPr>
                <w:rFonts w:asciiTheme="minorHAnsi" w:eastAsia="Calibri" w:hAnsiTheme="minorHAnsi" w:cs="Bookman Old Style"/>
                <w:sz w:val="20"/>
                <w:szCs w:val="20"/>
                <w:lang w:val="es-BO" w:eastAsia="es-BO"/>
              </w:rPr>
              <w:t xml:space="preserve"> asume la responsabilidad y sus consecuencias, así como la reparación de estas, cuando corresponda.</w:t>
            </w:r>
          </w:p>
          <w:p w14:paraId="7DC58AEF" w14:textId="77777777" w:rsidR="0084675A" w:rsidRPr="00FB2623" w:rsidRDefault="0084675A" w:rsidP="00AF3FDD">
            <w:pPr>
              <w:autoSpaceDE w:val="0"/>
              <w:autoSpaceDN w:val="0"/>
              <w:adjustRightInd w:val="0"/>
              <w:spacing w:line="220" w:lineRule="atLeast"/>
              <w:jc w:val="both"/>
              <w:rPr>
                <w:rFonts w:asciiTheme="minorHAnsi" w:eastAsia="Calibri" w:hAnsiTheme="minorHAnsi" w:cs="Bookman Old Style"/>
                <w:sz w:val="20"/>
                <w:szCs w:val="20"/>
                <w:lang w:val="es-BO" w:eastAsia="es-BO"/>
              </w:rPr>
            </w:pPr>
          </w:p>
          <w:p w14:paraId="7CFAB2BC" w14:textId="785FE91E" w:rsidR="0084675A" w:rsidRPr="00FB2623" w:rsidRDefault="0084675A" w:rsidP="00AF3FDD">
            <w:pPr>
              <w:autoSpaceDE w:val="0"/>
              <w:autoSpaceDN w:val="0"/>
              <w:adjustRightInd w:val="0"/>
              <w:spacing w:line="220" w:lineRule="atLeast"/>
              <w:jc w:val="both"/>
              <w:rPr>
                <w:rFonts w:asciiTheme="minorHAnsi" w:eastAsia="Calibri" w:hAnsiTheme="minorHAnsi" w:cs="Bookman Old Style"/>
                <w:sz w:val="20"/>
                <w:szCs w:val="20"/>
                <w:lang w:val="es-BO" w:eastAsia="es-BO"/>
              </w:rPr>
            </w:pPr>
            <w:r w:rsidRPr="00FB2623">
              <w:rPr>
                <w:rFonts w:asciiTheme="minorHAnsi" w:eastAsia="Calibri" w:hAnsiTheme="minorHAnsi" w:cs="Bookman Old Style"/>
                <w:sz w:val="20"/>
                <w:szCs w:val="20"/>
                <w:lang w:val="es-BO" w:eastAsia="es-BO"/>
              </w:rPr>
              <w:t xml:space="preserve">De presentarse cualquier contingencia, eventualidad o suceso no deseado que provoque perdidas, daños y/o perjuicios ambientales; el </w:t>
            </w:r>
            <w:r w:rsidRPr="00FB2623">
              <w:rPr>
                <w:rFonts w:asciiTheme="minorHAnsi" w:eastAsia="Calibri" w:hAnsiTheme="minorHAnsi" w:cs="Bookman Old Style"/>
                <w:b/>
                <w:sz w:val="20"/>
                <w:szCs w:val="20"/>
                <w:lang w:val="es-BO" w:eastAsia="es-BO"/>
              </w:rPr>
              <w:t>CONTRATISTA</w:t>
            </w:r>
            <w:r w:rsidRPr="00FB2623">
              <w:rPr>
                <w:rFonts w:asciiTheme="minorHAnsi" w:eastAsia="Calibri" w:hAnsiTheme="minorHAnsi" w:cs="Bookman Old Style"/>
                <w:sz w:val="20"/>
                <w:szCs w:val="20"/>
                <w:lang w:val="es-BO" w:eastAsia="es-BO"/>
              </w:rPr>
              <w:t xml:space="preserve"> deberá comunicar inmediatamente a YPFB para que se proceda en el marco de la legislación aplicable. Por su parte, el </w:t>
            </w:r>
            <w:r w:rsidRPr="00FB2623">
              <w:rPr>
                <w:rFonts w:asciiTheme="minorHAnsi" w:eastAsia="Calibri" w:hAnsiTheme="minorHAnsi" w:cs="Bookman Old Style"/>
                <w:b/>
                <w:sz w:val="20"/>
                <w:szCs w:val="20"/>
                <w:lang w:val="es-BO" w:eastAsia="es-BO"/>
              </w:rPr>
              <w:t>CONTRATISTA</w:t>
            </w:r>
            <w:r w:rsidRPr="00FB2623">
              <w:rPr>
                <w:rFonts w:asciiTheme="minorHAnsi" w:eastAsia="Calibri" w:hAnsiTheme="minorHAnsi" w:cs="Bookman Old Style"/>
                <w:sz w:val="20"/>
                <w:szCs w:val="20"/>
                <w:lang w:val="es-BO" w:eastAsia="es-BO"/>
              </w:rPr>
              <w:t xml:space="preserve"> tomará acciones inmediatas de prevención, mitigación y/o remediación. Para tal efecto, el mismo deberá remitir a YPFB informes, planillas, registros, comprobantes y toda documentación de respaldo que demuestre el cumplimiento del Plan de Contingencias.</w:t>
            </w:r>
          </w:p>
          <w:p w14:paraId="38A7C92A" w14:textId="77777777" w:rsidR="0084675A" w:rsidRPr="00FB2623" w:rsidRDefault="0084675A" w:rsidP="00AF3FDD">
            <w:pPr>
              <w:spacing w:line="220" w:lineRule="atLeast"/>
              <w:jc w:val="both"/>
              <w:rPr>
                <w:rFonts w:asciiTheme="minorHAnsi" w:eastAsia="Calibri" w:hAnsiTheme="minorHAnsi" w:cs="Bookman Old Style"/>
                <w:sz w:val="20"/>
                <w:szCs w:val="20"/>
                <w:lang w:val="es-BO" w:eastAsia="es-BO"/>
              </w:rPr>
            </w:pPr>
          </w:p>
          <w:p w14:paraId="17DD1545" w14:textId="1C896FC7" w:rsidR="0084675A" w:rsidRPr="00FB2623" w:rsidRDefault="0084675A" w:rsidP="00AF3FDD">
            <w:pPr>
              <w:spacing w:line="220" w:lineRule="atLeast"/>
              <w:jc w:val="both"/>
              <w:rPr>
                <w:rFonts w:asciiTheme="minorHAnsi" w:eastAsia="Calibri" w:hAnsiTheme="minorHAnsi" w:cs="Bookman Old Style"/>
                <w:sz w:val="20"/>
                <w:szCs w:val="20"/>
                <w:lang w:val="es-BO" w:eastAsia="es-BO"/>
              </w:rPr>
            </w:pPr>
            <w:r w:rsidRPr="00FB2623">
              <w:rPr>
                <w:rFonts w:asciiTheme="minorHAnsi" w:eastAsia="Calibri" w:hAnsiTheme="minorHAnsi" w:cs="Bookman Old Style"/>
                <w:sz w:val="20"/>
                <w:szCs w:val="20"/>
                <w:lang w:val="es-BO" w:eastAsia="es-BO"/>
              </w:rPr>
              <w:lastRenderedPageBreak/>
              <w:t xml:space="preserve">La </w:t>
            </w:r>
            <w:r w:rsidRPr="00FB2623">
              <w:rPr>
                <w:rFonts w:asciiTheme="minorHAnsi" w:eastAsia="Calibri" w:hAnsiTheme="minorHAnsi" w:cs="Bookman Old Style"/>
                <w:b/>
                <w:sz w:val="20"/>
                <w:szCs w:val="20"/>
                <w:lang w:val="es-BO" w:eastAsia="es-BO"/>
              </w:rPr>
              <w:t>CONTRATISTA</w:t>
            </w:r>
            <w:r w:rsidRPr="00FB2623">
              <w:rPr>
                <w:rFonts w:asciiTheme="minorHAnsi" w:eastAsia="Calibri" w:hAnsiTheme="minorHAnsi" w:cs="Bookman Old Style"/>
                <w:sz w:val="20"/>
                <w:szCs w:val="20"/>
                <w:lang w:val="es-BO" w:eastAsia="es-BO"/>
              </w:rPr>
              <w:t xml:space="preserve"> se obliga a aplicar los lineamientos establecidos en el </w:t>
            </w:r>
            <w:r w:rsidRPr="00FB2623">
              <w:rPr>
                <w:rFonts w:asciiTheme="minorHAnsi" w:eastAsia="Calibri" w:hAnsiTheme="minorHAnsi" w:cs="Bookman Old Style"/>
                <w:b/>
                <w:sz w:val="20"/>
                <w:szCs w:val="20"/>
                <w:lang w:val="es-BO" w:eastAsia="es-BO"/>
              </w:rPr>
              <w:t xml:space="preserve">Anexo </w:t>
            </w:r>
            <w:r w:rsidR="00EB53D6" w:rsidRPr="00FB2623">
              <w:rPr>
                <w:rFonts w:asciiTheme="minorHAnsi" w:eastAsia="Calibri" w:hAnsiTheme="minorHAnsi" w:cs="Bookman Old Style"/>
                <w:b/>
                <w:sz w:val="20"/>
                <w:szCs w:val="20"/>
                <w:lang w:val="es-BO" w:eastAsia="es-BO"/>
              </w:rPr>
              <w:t>3</w:t>
            </w:r>
            <w:r w:rsidR="00FB2623" w:rsidRPr="00FB2623">
              <w:rPr>
                <w:rFonts w:asciiTheme="minorHAnsi" w:eastAsia="Calibri" w:hAnsiTheme="minorHAnsi" w:cs="Bookman Old Style"/>
                <w:sz w:val="20"/>
                <w:szCs w:val="20"/>
                <w:lang w:val="es-BO" w:eastAsia="es-BO"/>
              </w:rPr>
              <w:t xml:space="preserve"> </w:t>
            </w:r>
            <w:r w:rsidRPr="00FB2623">
              <w:rPr>
                <w:rFonts w:asciiTheme="minorHAnsi" w:eastAsia="Calibri" w:hAnsiTheme="minorHAnsi" w:cs="Bookman Old Style"/>
                <w:sz w:val="20"/>
                <w:szCs w:val="20"/>
                <w:lang w:val="es-BO" w:eastAsia="es-BO"/>
              </w:rPr>
              <w:t>“Requisitos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1785B6B6" w14:textId="77777777" w:rsidR="0084675A" w:rsidRPr="00FB2623" w:rsidRDefault="0084675A" w:rsidP="00AF3FDD">
            <w:pPr>
              <w:spacing w:line="220" w:lineRule="atLeast"/>
              <w:jc w:val="both"/>
              <w:rPr>
                <w:rFonts w:asciiTheme="minorHAnsi" w:eastAsia="Calibri" w:hAnsiTheme="minorHAnsi" w:cs="Bookman Old Style"/>
                <w:sz w:val="20"/>
                <w:szCs w:val="20"/>
                <w:lang w:val="es-BO" w:eastAsia="es-BO"/>
              </w:rPr>
            </w:pPr>
          </w:p>
          <w:p w14:paraId="7FBF11E5" w14:textId="182902DF" w:rsidR="008B07E9" w:rsidRPr="00FB2623" w:rsidRDefault="0084675A" w:rsidP="00FB2623">
            <w:pPr>
              <w:jc w:val="both"/>
              <w:rPr>
                <w:rFonts w:asciiTheme="minorHAnsi" w:hAnsiTheme="minorHAnsi" w:cs="Calibri"/>
                <w:b/>
                <w:bCs/>
                <w:sz w:val="20"/>
                <w:szCs w:val="20"/>
              </w:rPr>
            </w:pPr>
            <w:r w:rsidRPr="00FB2623">
              <w:rPr>
                <w:rFonts w:asciiTheme="minorHAnsi" w:eastAsia="Calibri" w:hAnsiTheme="minorHAnsi" w:cs="Bookman Old Style"/>
                <w:sz w:val="20"/>
                <w:szCs w:val="20"/>
                <w:lang w:val="es-BO" w:eastAsia="es-BO"/>
              </w:rPr>
              <w:t xml:space="preserve">Al momento de adjudicarse el servicio, YPFB entregará a la </w:t>
            </w:r>
            <w:r w:rsidRPr="00FB2623">
              <w:rPr>
                <w:rFonts w:asciiTheme="minorHAnsi" w:eastAsia="Calibri" w:hAnsiTheme="minorHAnsi" w:cs="Bookman Old Style"/>
                <w:b/>
                <w:sz w:val="20"/>
                <w:szCs w:val="20"/>
                <w:lang w:val="es-BO" w:eastAsia="es-BO"/>
              </w:rPr>
              <w:t>CONTRATISTA</w:t>
            </w:r>
            <w:r w:rsidRPr="00FB2623">
              <w:rPr>
                <w:rFonts w:asciiTheme="minorHAnsi" w:eastAsia="Calibri" w:hAnsiTheme="minorHAnsi" w:cs="Bookman Old Style"/>
                <w:sz w:val="20"/>
                <w:szCs w:val="20"/>
                <w:lang w:val="es-BO" w:eastAsia="es-BO"/>
              </w:rPr>
              <w:t xml:space="preserve"> el Procedimiento Gerencial de Residuos Sólidos para su aplicación, según corresponda durante la ejecución de sus actividades.</w:t>
            </w:r>
          </w:p>
        </w:tc>
      </w:tr>
    </w:tbl>
    <w:p w14:paraId="220C3605" w14:textId="77777777" w:rsidR="00AF3FDD" w:rsidRPr="00FB2623" w:rsidRDefault="00AF3FDD" w:rsidP="00FB2623">
      <w:pPr>
        <w:rPr>
          <w:rFonts w:asciiTheme="minorHAnsi" w:hAnsiTheme="minorHAnsi"/>
          <w:sz w:val="20"/>
          <w:szCs w:val="20"/>
          <w:lang w:val="es-BO"/>
        </w:rPr>
      </w:pPr>
    </w:p>
    <w:sectPr w:rsidR="00AF3FDD" w:rsidRPr="00FB2623" w:rsidSect="00685930">
      <w:headerReference w:type="default" r:id="rId8"/>
      <w:footerReference w:type="default" r:id="rId9"/>
      <w:pgSz w:w="12242" w:h="15842" w:code="1"/>
      <w:pgMar w:top="2126" w:right="1134" w:bottom="992" w:left="1134"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4508D" w14:textId="77777777" w:rsidR="005C0391" w:rsidRDefault="005C0391">
      <w:r>
        <w:separator/>
      </w:r>
    </w:p>
  </w:endnote>
  <w:endnote w:type="continuationSeparator" w:id="0">
    <w:p w14:paraId="191EA648" w14:textId="77777777" w:rsidR="005C0391" w:rsidRDefault="005C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ijaya">
    <w:panose1 w:val="020B0604020202020204"/>
    <w:charset w:val="00"/>
    <w:family w:val="swiss"/>
    <w:pitch w:val="variable"/>
    <w:sig w:usb0="001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689"/>
      <w:gridCol w:w="3312"/>
    </w:tblGrid>
    <w:tr w:rsidR="005C0391" w:rsidRPr="009A4B1A" w14:paraId="49320080" w14:textId="77777777" w:rsidTr="00685930">
      <w:trPr>
        <w:trHeight w:val="8"/>
        <w:jc w:val="center"/>
      </w:trPr>
      <w:tc>
        <w:tcPr>
          <w:tcW w:w="1565" w:type="pct"/>
          <w:shd w:val="clear" w:color="auto" w:fill="D9D9D9"/>
        </w:tcPr>
        <w:p w14:paraId="00B3DBB7" w14:textId="77777777" w:rsidR="005C0391" w:rsidRPr="009A4B1A" w:rsidRDefault="005C0391" w:rsidP="00EB14DE">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shd w:val="clear" w:color="auto" w:fill="D9D9D9"/>
        </w:tcPr>
        <w:p w14:paraId="0F00A4D8" w14:textId="77777777" w:rsidR="005C0391" w:rsidRPr="009A4B1A" w:rsidRDefault="005C0391" w:rsidP="00EB14DE">
          <w:pPr>
            <w:pStyle w:val="Encabezado"/>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shd w:val="clear" w:color="auto" w:fill="D9D9D9"/>
        </w:tcPr>
        <w:p w14:paraId="26C0B023" w14:textId="77777777" w:rsidR="005C0391" w:rsidRPr="009A4B1A" w:rsidRDefault="005C0391" w:rsidP="00EB14DE">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5C0391" w:rsidRPr="009A4B1A" w14:paraId="182F3821" w14:textId="77777777" w:rsidTr="00685930">
      <w:trPr>
        <w:trHeight w:val="925"/>
        <w:jc w:val="center"/>
      </w:trPr>
      <w:tc>
        <w:tcPr>
          <w:tcW w:w="1565" w:type="pct"/>
        </w:tcPr>
        <w:p w14:paraId="1E49FF2A" w14:textId="77777777" w:rsidR="005C0391" w:rsidRPr="009A4B1A" w:rsidRDefault="005C0391" w:rsidP="00EB14DE">
          <w:pPr>
            <w:spacing w:after="160" w:line="259" w:lineRule="auto"/>
            <w:ind w:left="-255"/>
            <w:rPr>
              <w:rFonts w:ascii="Verdana" w:eastAsia="Arial Unicode MS" w:hAnsi="Verdana" w:cs="Vijaya"/>
              <w:sz w:val="14"/>
              <w:lang w:val="es-MX"/>
            </w:rPr>
          </w:pPr>
        </w:p>
        <w:p w14:paraId="17CEA329" w14:textId="77777777" w:rsidR="005C0391" w:rsidRPr="009A4B1A" w:rsidRDefault="005C0391" w:rsidP="00EB14DE">
          <w:pPr>
            <w:ind w:left="-255"/>
            <w:jc w:val="right"/>
            <w:rPr>
              <w:rFonts w:ascii="Verdana" w:eastAsia="Arial Unicode MS" w:hAnsi="Verdana" w:cs="Vijaya"/>
              <w:sz w:val="14"/>
              <w:lang w:val="es-MX"/>
            </w:rPr>
          </w:pPr>
        </w:p>
      </w:tc>
      <w:tc>
        <w:tcPr>
          <w:tcW w:w="1810" w:type="pct"/>
        </w:tcPr>
        <w:p w14:paraId="6D561882" w14:textId="77777777" w:rsidR="005C0391" w:rsidRPr="009A4B1A" w:rsidRDefault="005C0391" w:rsidP="00EB14DE">
          <w:pPr>
            <w:rPr>
              <w:rFonts w:ascii="Verdana" w:eastAsia="Arial Unicode MS" w:hAnsi="Verdana" w:cs="Vijaya"/>
              <w:b/>
              <w:sz w:val="14"/>
              <w:szCs w:val="16"/>
              <w:lang w:val="es-MX"/>
            </w:rPr>
          </w:pPr>
        </w:p>
      </w:tc>
      <w:tc>
        <w:tcPr>
          <w:tcW w:w="1625" w:type="pct"/>
        </w:tcPr>
        <w:p w14:paraId="1AF73169" w14:textId="77777777" w:rsidR="005C0391" w:rsidRPr="009A4B1A" w:rsidRDefault="005C0391" w:rsidP="00EB14DE">
          <w:pPr>
            <w:rPr>
              <w:rFonts w:ascii="Verdana" w:eastAsia="Arial Unicode MS" w:hAnsi="Verdana" w:cs="Vijaya"/>
              <w:b/>
              <w:sz w:val="14"/>
              <w:szCs w:val="16"/>
              <w:lang w:val="es-MX"/>
            </w:rPr>
          </w:pPr>
        </w:p>
      </w:tc>
    </w:tr>
    <w:tr w:rsidR="005C0391" w:rsidRPr="009A4B1A" w14:paraId="1858B011" w14:textId="77777777" w:rsidTr="00685930">
      <w:trPr>
        <w:trHeight w:val="86"/>
        <w:jc w:val="center"/>
      </w:trPr>
      <w:tc>
        <w:tcPr>
          <w:tcW w:w="1565" w:type="pct"/>
          <w:shd w:val="clear" w:color="auto" w:fill="D9D9D9"/>
        </w:tcPr>
        <w:p w14:paraId="6688F931" w14:textId="77777777" w:rsidR="005C0391" w:rsidRDefault="005C0391" w:rsidP="00EB14DE">
          <w:pPr>
            <w:jc w:val="center"/>
            <w:rPr>
              <w:rFonts w:ascii="Verdana" w:eastAsia="Arial Unicode MS" w:hAnsi="Verdana" w:cs="Vijaya"/>
              <w:sz w:val="12"/>
              <w:szCs w:val="16"/>
            </w:rPr>
          </w:pPr>
          <w:r>
            <w:rPr>
              <w:rFonts w:ascii="Verdana" w:eastAsia="Arial Unicode MS" w:hAnsi="Verdana" w:cs="Vijaya"/>
              <w:sz w:val="12"/>
              <w:szCs w:val="16"/>
            </w:rPr>
            <w:t xml:space="preserve">Ing. Katherine Sonia Collazos </w:t>
          </w:r>
          <w:proofErr w:type="spellStart"/>
          <w:r>
            <w:rPr>
              <w:rFonts w:ascii="Verdana" w:eastAsia="Arial Unicode MS" w:hAnsi="Verdana" w:cs="Vijaya"/>
              <w:sz w:val="12"/>
              <w:szCs w:val="16"/>
            </w:rPr>
            <w:t>Argote</w:t>
          </w:r>
          <w:proofErr w:type="spellEnd"/>
          <w:r>
            <w:rPr>
              <w:rFonts w:ascii="Verdana" w:eastAsia="Arial Unicode MS" w:hAnsi="Verdana" w:cs="Vijaya"/>
              <w:sz w:val="12"/>
              <w:szCs w:val="16"/>
            </w:rPr>
            <w:t>.</w:t>
          </w:r>
        </w:p>
        <w:p w14:paraId="2FCCB746" w14:textId="77777777" w:rsidR="005C0391" w:rsidRPr="00556B64" w:rsidRDefault="005C0391" w:rsidP="00EB14DE">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SECUNDARIO</w:t>
          </w:r>
        </w:p>
      </w:tc>
      <w:tc>
        <w:tcPr>
          <w:tcW w:w="1810" w:type="pct"/>
          <w:shd w:val="clear" w:color="auto" w:fill="D9D9D9"/>
        </w:tcPr>
        <w:p w14:paraId="5B9FD68A" w14:textId="77777777" w:rsidR="005C0391" w:rsidRPr="009A4B1A" w:rsidRDefault="005C0391" w:rsidP="00EB14DE">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 xml:space="preserve">Pablo Julio </w:t>
          </w:r>
          <w:proofErr w:type="spellStart"/>
          <w:r>
            <w:rPr>
              <w:rFonts w:ascii="Verdana" w:eastAsia="Arial Unicode MS" w:hAnsi="Verdana" w:cs="Vijaya"/>
              <w:sz w:val="12"/>
              <w:szCs w:val="16"/>
              <w:lang w:val="es-MX"/>
            </w:rPr>
            <w:t>Villazon</w:t>
          </w:r>
          <w:proofErr w:type="spellEnd"/>
          <w:r>
            <w:rPr>
              <w:rFonts w:ascii="Verdana" w:eastAsia="Arial Unicode MS" w:hAnsi="Verdana" w:cs="Vijaya"/>
              <w:sz w:val="12"/>
              <w:szCs w:val="16"/>
              <w:lang w:val="es-MX"/>
            </w:rPr>
            <w:t xml:space="preserve"> </w:t>
          </w:r>
          <w:proofErr w:type="spellStart"/>
          <w:r>
            <w:rPr>
              <w:rFonts w:ascii="Verdana" w:eastAsia="Arial Unicode MS" w:hAnsi="Verdana" w:cs="Vijaya"/>
              <w:sz w:val="12"/>
              <w:szCs w:val="16"/>
              <w:lang w:val="es-MX"/>
            </w:rPr>
            <w:t>Gomez</w:t>
          </w:r>
          <w:proofErr w:type="spellEnd"/>
        </w:p>
        <w:p w14:paraId="1DF64B5E" w14:textId="77777777" w:rsidR="005C0391" w:rsidRPr="009A4B1A" w:rsidRDefault="005C0391" w:rsidP="00EB14DE">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shd w:val="clear" w:color="auto" w:fill="D9D9D9"/>
        </w:tcPr>
        <w:p w14:paraId="0CB629D2" w14:textId="77777777" w:rsidR="005C0391" w:rsidRPr="009A4B1A" w:rsidRDefault="005C0391" w:rsidP="00EB14DE">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Ismael Hugo Cruz </w:t>
          </w:r>
          <w:proofErr w:type="spellStart"/>
          <w:r w:rsidRPr="009A4B1A">
            <w:rPr>
              <w:rFonts w:ascii="Verdana" w:eastAsia="Arial Unicode MS" w:hAnsi="Verdana" w:cs="Vijaya"/>
              <w:sz w:val="12"/>
              <w:szCs w:val="16"/>
              <w:lang w:val="es-MX"/>
            </w:rPr>
            <w:t>Hernandez</w:t>
          </w:r>
          <w:proofErr w:type="spellEnd"/>
        </w:p>
        <w:p w14:paraId="436F1A81" w14:textId="77777777" w:rsidR="005C0391" w:rsidRPr="009A4B1A" w:rsidRDefault="005C0391" w:rsidP="00EB14DE">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14:paraId="1D67308E" w14:textId="77777777" w:rsidR="005C0391" w:rsidRDefault="005C03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F9749" w14:textId="77777777" w:rsidR="005C0391" w:rsidRDefault="005C0391">
      <w:r>
        <w:separator/>
      </w:r>
    </w:p>
  </w:footnote>
  <w:footnote w:type="continuationSeparator" w:id="0">
    <w:p w14:paraId="38CFAD64" w14:textId="77777777" w:rsidR="005C0391" w:rsidRDefault="005C0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572"/>
      <w:gridCol w:w="2230"/>
    </w:tblGrid>
    <w:tr w:rsidR="005C0391" w:rsidRPr="00657319" w14:paraId="55E5B501" w14:textId="77777777" w:rsidTr="00685930">
      <w:trPr>
        <w:trHeight w:val="563"/>
        <w:jc w:val="center"/>
      </w:trPr>
      <w:tc>
        <w:tcPr>
          <w:tcW w:w="1172" w:type="pct"/>
          <w:vMerge w:val="restart"/>
          <w:tcBorders>
            <w:top w:val="single" w:sz="4" w:space="0" w:color="auto"/>
            <w:left w:val="single" w:sz="4" w:space="0" w:color="auto"/>
            <w:right w:val="single" w:sz="4" w:space="0" w:color="auto"/>
          </w:tcBorders>
          <w:vAlign w:val="center"/>
        </w:tcPr>
        <w:p w14:paraId="7D5E823F" w14:textId="77777777" w:rsidR="005C0391" w:rsidRPr="006C0495" w:rsidRDefault="005C0391" w:rsidP="006C0495">
          <w:pPr>
            <w:pStyle w:val="Encabezado"/>
            <w:jc w:val="center"/>
            <w:rPr>
              <w:rFonts w:ascii="Arial Narrow" w:eastAsia="Arial Unicode MS" w:hAnsi="Arial Narrow"/>
              <w:noProof/>
              <w:szCs w:val="12"/>
              <w:lang w:val="es-BO" w:eastAsia="es-BO"/>
            </w:rPr>
          </w:pPr>
          <w:r>
            <w:rPr>
              <w:rFonts w:ascii="Arial Narrow" w:eastAsia="Arial Unicode MS" w:hAnsi="Arial Narrow"/>
              <w:noProof/>
              <w:szCs w:val="12"/>
              <w:lang w:val="es-BO" w:eastAsia="es-BO"/>
            </w:rPr>
            <w:drawing>
              <wp:anchor distT="0" distB="0" distL="114300" distR="114300" simplePos="0" relativeHeight="251665408" behindDoc="0" locked="0" layoutInCell="1" allowOverlap="1" wp14:anchorId="4C8161C4" wp14:editId="1A907C6A">
                <wp:simplePos x="0" y="0"/>
                <wp:positionH relativeFrom="column">
                  <wp:posOffset>159385</wp:posOffset>
                </wp:positionH>
                <wp:positionV relativeFrom="paragraph">
                  <wp:posOffset>40640</wp:posOffset>
                </wp:positionV>
                <wp:extent cx="895350" cy="609600"/>
                <wp:effectExtent l="0" t="0" r="0" b="0"/>
                <wp:wrapNone/>
                <wp:docPr id="44" name="Imagen 44"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ypfb-la fuerz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34" w:type="pct"/>
          <w:vMerge w:val="restart"/>
          <w:tcBorders>
            <w:top w:val="single" w:sz="4" w:space="0" w:color="auto"/>
            <w:left w:val="single" w:sz="4" w:space="0" w:color="auto"/>
            <w:right w:val="single" w:sz="4" w:space="0" w:color="auto"/>
          </w:tcBorders>
          <w:vAlign w:val="center"/>
        </w:tcPr>
        <w:p w14:paraId="2DB79836" w14:textId="77777777" w:rsidR="005C0391" w:rsidRDefault="005C0391" w:rsidP="006C0495">
          <w:pPr>
            <w:jc w:val="center"/>
            <w:rPr>
              <w:rFonts w:ascii="Calibri" w:hAnsi="Calibri" w:cs="Calibri"/>
              <w:b/>
              <w:sz w:val="20"/>
              <w:szCs w:val="20"/>
            </w:rPr>
          </w:pPr>
          <w:r>
            <w:rPr>
              <w:rFonts w:ascii="Calibri" w:hAnsi="Calibri" w:cs="Calibri"/>
              <w:b/>
              <w:sz w:val="20"/>
              <w:szCs w:val="20"/>
            </w:rPr>
            <w:t>ESPECIFICACIONES TÉCNICAS PARA OBRAS</w:t>
          </w:r>
        </w:p>
        <w:p w14:paraId="2F190DE0" w14:textId="77777777" w:rsidR="005C0391" w:rsidRDefault="005C0391" w:rsidP="00C35C76">
          <w:pPr>
            <w:jc w:val="center"/>
            <w:rPr>
              <w:rFonts w:ascii="Calibri" w:hAnsi="Calibri" w:cs="Calibri"/>
              <w:b/>
              <w:sz w:val="20"/>
              <w:szCs w:val="20"/>
            </w:rPr>
          </w:pPr>
          <w:r>
            <w:rPr>
              <w:rFonts w:ascii="Calibri" w:hAnsi="Calibri" w:cs="Calibri"/>
              <w:b/>
              <w:sz w:val="20"/>
              <w:szCs w:val="20"/>
            </w:rPr>
            <w:t>OBRAS  CIVILES PARA INTERCONEXION DE</w:t>
          </w:r>
        </w:p>
        <w:p w14:paraId="77570F3A" w14:textId="6F3616E0" w:rsidR="005C0391" w:rsidRPr="00657319" w:rsidRDefault="005C0391" w:rsidP="00C35C76">
          <w:pPr>
            <w:jc w:val="center"/>
            <w:rPr>
              <w:rFonts w:ascii="Calibri" w:hAnsi="Calibri" w:cs="Calibri"/>
              <w:b/>
              <w:sz w:val="20"/>
              <w:szCs w:val="20"/>
            </w:rPr>
          </w:pPr>
          <w:r>
            <w:rPr>
              <w:rFonts w:ascii="Calibri" w:hAnsi="Calibri" w:cs="Calibri"/>
              <w:b/>
              <w:sz w:val="20"/>
              <w:szCs w:val="20"/>
            </w:rPr>
            <w:t xml:space="preserve"> CIRCUITOS ENTRE EDRS</w:t>
          </w:r>
        </w:p>
      </w:tc>
      <w:tc>
        <w:tcPr>
          <w:tcW w:w="1094" w:type="pct"/>
          <w:tcBorders>
            <w:top w:val="single" w:sz="4" w:space="0" w:color="auto"/>
            <w:left w:val="single" w:sz="4" w:space="0" w:color="auto"/>
            <w:bottom w:val="single" w:sz="4" w:space="0" w:color="auto"/>
            <w:right w:val="single" w:sz="4" w:space="0" w:color="auto"/>
          </w:tcBorders>
          <w:vAlign w:val="center"/>
        </w:tcPr>
        <w:p w14:paraId="61F02C70" w14:textId="77777777" w:rsidR="005C0391" w:rsidRPr="00657319" w:rsidRDefault="005C0391" w:rsidP="006C0495">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r w:rsidR="005C0391" w:rsidRPr="00657319" w14:paraId="61F343EA" w14:textId="77777777" w:rsidTr="00685930">
      <w:trPr>
        <w:trHeight w:val="563"/>
        <w:jc w:val="center"/>
      </w:trPr>
      <w:tc>
        <w:tcPr>
          <w:tcW w:w="1172" w:type="pct"/>
          <w:vMerge/>
          <w:tcBorders>
            <w:left w:val="single" w:sz="4" w:space="0" w:color="auto"/>
            <w:bottom w:val="single" w:sz="4" w:space="0" w:color="auto"/>
            <w:right w:val="single" w:sz="4" w:space="0" w:color="auto"/>
          </w:tcBorders>
          <w:vAlign w:val="center"/>
        </w:tcPr>
        <w:p w14:paraId="685DCBEA" w14:textId="77777777" w:rsidR="005C0391" w:rsidRDefault="005C0391" w:rsidP="006C0495">
          <w:pPr>
            <w:pStyle w:val="Encabezado"/>
            <w:jc w:val="center"/>
            <w:rPr>
              <w:rFonts w:ascii="Arial Narrow" w:eastAsia="Arial Unicode MS" w:hAnsi="Arial Narrow"/>
              <w:noProof/>
              <w:szCs w:val="12"/>
              <w:lang w:val="es-BO" w:eastAsia="es-BO"/>
            </w:rPr>
          </w:pPr>
        </w:p>
      </w:tc>
      <w:tc>
        <w:tcPr>
          <w:tcW w:w="2734" w:type="pct"/>
          <w:vMerge/>
          <w:tcBorders>
            <w:left w:val="single" w:sz="4" w:space="0" w:color="auto"/>
            <w:bottom w:val="single" w:sz="4" w:space="0" w:color="auto"/>
            <w:right w:val="single" w:sz="4" w:space="0" w:color="auto"/>
          </w:tcBorders>
          <w:vAlign w:val="center"/>
        </w:tcPr>
        <w:p w14:paraId="7164C711" w14:textId="77777777" w:rsidR="005C0391" w:rsidRPr="00657319" w:rsidRDefault="005C0391" w:rsidP="006C0495">
          <w:pPr>
            <w:jc w:val="center"/>
            <w:rPr>
              <w:rFonts w:ascii="Calibri" w:hAnsi="Calibri" w:cs="Calibri"/>
              <w:b/>
              <w:sz w:val="20"/>
              <w:szCs w:val="20"/>
            </w:rPr>
          </w:pPr>
        </w:p>
      </w:tc>
      <w:tc>
        <w:tcPr>
          <w:tcW w:w="1094" w:type="pct"/>
          <w:tcBorders>
            <w:top w:val="single" w:sz="4" w:space="0" w:color="auto"/>
            <w:left w:val="single" w:sz="4" w:space="0" w:color="auto"/>
            <w:bottom w:val="single" w:sz="4" w:space="0" w:color="auto"/>
            <w:right w:val="single" w:sz="4" w:space="0" w:color="auto"/>
          </w:tcBorders>
          <w:vAlign w:val="center"/>
        </w:tcPr>
        <w:p w14:paraId="4235C911" w14:textId="77777777" w:rsidR="005C0391" w:rsidRPr="006C0495" w:rsidRDefault="005C0391" w:rsidP="006C0495">
          <w:pPr>
            <w:pStyle w:val="Encabezado"/>
            <w:rPr>
              <w:rFonts w:ascii="Calibri" w:eastAsia="Arial Unicode MS" w:hAnsi="Calibri" w:cs="Arial"/>
              <w:b/>
              <w:sz w:val="18"/>
              <w:szCs w:val="14"/>
              <w:lang w:val="es-MX"/>
            </w:rPr>
          </w:pPr>
          <w:r w:rsidRPr="006C0495">
            <w:rPr>
              <w:rFonts w:ascii="Calibri" w:eastAsia="Arial Unicode MS" w:hAnsi="Calibri" w:cs="Arial"/>
              <w:b/>
              <w:sz w:val="18"/>
              <w:szCs w:val="14"/>
              <w:lang w:val="es-MX"/>
            </w:rPr>
            <w:t>Hoja:</w:t>
          </w:r>
        </w:p>
        <w:p w14:paraId="246F6E9D" w14:textId="77777777" w:rsidR="005C0391" w:rsidRPr="00657319" w:rsidRDefault="005C0391" w:rsidP="006C0495">
          <w:pPr>
            <w:pStyle w:val="Encabezado"/>
            <w:jc w:val="center"/>
            <w:rPr>
              <w:rFonts w:ascii="Calibri" w:eastAsia="Arial Unicode MS" w:hAnsi="Calibri" w:cs="Arial"/>
              <w:b/>
              <w:sz w:val="18"/>
              <w:szCs w:val="14"/>
              <w:lang w:val="es-MX"/>
            </w:rPr>
          </w:pP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PAGE</w:instrText>
          </w:r>
          <w:r w:rsidRPr="006C0495">
            <w:rPr>
              <w:rFonts w:ascii="Calibri" w:eastAsia="Arial Unicode MS" w:hAnsi="Calibri" w:cs="Arial"/>
              <w:b/>
              <w:sz w:val="18"/>
              <w:szCs w:val="14"/>
              <w:lang w:val="es-MX"/>
            </w:rPr>
            <w:fldChar w:fldCharType="separate"/>
          </w:r>
          <w:r w:rsidR="006103D3">
            <w:rPr>
              <w:rFonts w:ascii="Calibri" w:eastAsia="Arial Unicode MS" w:hAnsi="Calibri" w:cs="Arial"/>
              <w:b/>
              <w:noProof/>
              <w:sz w:val="18"/>
              <w:szCs w:val="14"/>
              <w:lang w:val="es-MX"/>
            </w:rPr>
            <w:t>8</w:t>
          </w:r>
          <w:r w:rsidRPr="006C0495">
            <w:rPr>
              <w:rFonts w:ascii="Calibri" w:eastAsia="Arial Unicode MS" w:hAnsi="Calibri" w:cs="Arial"/>
              <w:b/>
              <w:sz w:val="18"/>
              <w:szCs w:val="14"/>
              <w:lang w:val="es-MX"/>
            </w:rPr>
            <w:fldChar w:fldCharType="end"/>
          </w:r>
          <w:r w:rsidRPr="006C0495">
            <w:rPr>
              <w:rFonts w:ascii="Calibri" w:eastAsia="Arial Unicode MS" w:hAnsi="Calibri" w:cs="Arial"/>
              <w:b/>
              <w:sz w:val="18"/>
              <w:szCs w:val="14"/>
              <w:lang w:val="es-MX"/>
            </w:rPr>
            <w:t xml:space="preserve"> de </w:t>
          </w: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NUMPAGES</w:instrText>
          </w:r>
          <w:r w:rsidRPr="006C0495">
            <w:rPr>
              <w:rFonts w:ascii="Calibri" w:eastAsia="Arial Unicode MS" w:hAnsi="Calibri" w:cs="Arial"/>
              <w:b/>
              <w:sz w:val="18"/>
              <w:szCs w:val="14"/>
              <w:lang w:val="es-MX"/>
            </w:rPr>
            <w:fldChar w:fldCharType="separate"/>
          </w:r>
          <w:r w:rsidR="006103D3">
            <w:rPr>
              <w:rFonts w:ascii="Calibri" w:eastAsia="Arial Unicode MS" w:hAnsi="Calibri" w:cs="Arial"/>
              <w:b/>
              <w:noProof/>
              <w:sz w:val="18"/>
              <w:szCs w:val="14"/>
              <w:lang w:val="es-MX"/>
            </w:rPr>
            <w:t>14</w:t>
          </w:r>
          <w:r w:rsidRPr="006C0495">
            <w:rPr>
              <w:rFonts w:ascii="Calibri" w:eastAsia="Arial Unicode MS" w:hAnsi="Calibri" w:cs="Arial"/>
              <w:b/>
              <w:sz w:val="18"/>
              <w:szCs w:val="14"/>
              <w:lang w:val="es-MX"/>
            </w:rPr>
            <w:fldChar w:fldCharType="end"/>
          </w:r>
        </w:p>
      </w:tc>
    </w:tr>
  </w:tbl>
  <w:p w14:paraId="209700CB" w14:textId="77777777" w:rsidR="005C0391" w:rsidRDefault="005C03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890D22"/>
    <w:multiLevelType w:val="hybridMultilevel"/>
    <w:tmpl w:val="0F06C11C"/>
    <w:lvl w:ilvl="0" w:tplc="7660AEB6">
      <w:numFmt w:val="bullet"/>
      <w:lvlText w:val="-"/>
      <w:lvlJc w:val="left"/>
      <w:pPr>
        <w:ind w:left="360" w:hanging="360"/>
      </w:pPr>
      <w:rPr>
        <w:rFonts w:ascii="Times New Roman" w:eastAsiaTheme="minorHAnsi"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nsid w:val="0C7B6FBA"/>
    <w:multiLevelType w:val="hybridMultilevel"/>
    <w:tmpl w:val="B35C581E"/>
    <w:lvl w:ilvl="0" w:tplc="F300F938">
      <w:start w:val="1"/>
      <w:numFmt w:val="decimal"/>
      <w:lvlText w:val="B.%1."/>
      <w:lvlJc w:val="left"/>
      <w:pPr>
        <w:ind w:left="720" w:hanging="360"/>
      </w:pPr>
      <w:rPr>
        <w:rFonts w:ascii="Arial Narrow" w:hAnsi="Arial Narrow" w:hint="default"/>
        <w:b/>
        <w:i w:val="0"/>
        <w:caps w:val="0"/>
        <w:strike w:val="0"/>
        <w:dstrike w:val="0"/>
        <w:vanish w:val="0"/>
        <w:color w:val="595959"/>
        <w:sz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321AB5"/>
    <w:multiLevelType w:val="multilevel"/>
    <w:tmpl w:val="E00A69EC"/>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3624FD2"/>
    <w:multiLevelType w:val="hybridMultilevel"/>
    <w:tmpl w:val="0C3236F8"/>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nsid w:val="14CD2A63"/>
    <w:multiLevelType w:val="hybridMultilevel"/>
    <w:tmpl w:val="6EC85806"/>
    <w:lvl w:ilvl="0" w:tplc="5D60ADB6">
      <w:start w:val="1"/>
      <w:numFmt w:val="lowerLetter"/>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2044DF"/>
    <w:multiLevelType w:val="hybridMultilevel"/>
    <w:tmpl w:val="DC763C12"/>
    <w:lvl w:ilvl="0" w:tplc="7F787FBC">
      <w:start w:val="6"/>
      <w:numFmt w:val="bullet"/>
      <w:lvlText w:val="-"/>
      <w:lvlJc w:val="left"/>
      <w:pPr>
        <w:ind w:left="720" w:hanging="360"/>
      </w:pPr>
      <w:rPr>
        <w:rFonts w:ascii="Vijaya" w:eastAsia="Times New Roman" w:hAnsi="Vijaya" w:cs="Vijaya" w:hint="default"/>
        <w:sz w:val="18"/>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B3F0804"/>
    <w:multiLevelType w:val="multilevel"/>
    <w:tmpl w:val="B1D8311E"/>
    <w:lvl w:ilvl="0">
      <w:start w:val="1"/>
      <w:numFmt w:val="decimal"/>
      <w:lvlText w:val="%1."/>
      <w:lvlJc w:val="left"/>
      <w:pPr>
        <w:ind w:left="720" w:hanging="720"/>
      </w:pPr>
      <w:rPr>
        <w:rFonts w:asciiTheme="minorHAnsi" w:hAnsiTheme="minorHAnsi" w:hint="default"/>
        <w:b/>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27AE66B9"/>
    <w:multiLevelType w:val="hybridMultilevel"/>
    <w:tmpl w:val="D1125536"/>
    <w:lvl w:ilvl="0" w:tplc="0C0A000F">
      <w:start w:val="1"/>
      <w:numFmt w:val="decimal"/>
      <w:lvlText w:val="%1."/>
      <w:lvlJc w:val="left"/>
      <w:pPr>
        <w:ind w:left="490" w:hanging="360"/>
      </w:pPr>
    </w:lvl>
    <w:lvl w:ilvl="1" w:tplc="0C0A0019" w:tentative="1">
      <w:start w:val="1"/>
      <w:numFmt w:val="lowerLetter"/>
      <w:lvlText w:val="%2."/>
      <w:lvlJc w:val="left"/>
      <w:pPr>
        <w:ind w:left="1210" w:hanging="360"/>
      </w:pPr>
    </w:lvl>
    <w:lvl w:ilvl="2" w:tplc="0C0A001B" w:tentative="1">
      <w:start w:val="1"/>
      <w:numFmt w:val="lowerRoman"/>
      <w:lvlText w:val="%3."/>
      <w:lvlJc w:val="right"/>
      <w:pPr>
        <w:ind w:left="1930" w:hanging="180"/>
      </w:pPr>
    </w:lvl>
    <w:lvl w:ilvl="3" w:tplc="0C0A000F" w:tentative="1">
      <w:start w:val="1"/>
      <w:numFmt w:val="decimal"/>
      <w:lvlText w:val="%4."/>
      <w:lvlJc w:val="left"/>
      <w:pPr>
        <w:ind w:left="2650" w:hanging="360"/>
      </w:pPr>
    </w:lvl>
    <w:lvl w:ilvl="4" w:tplc="0C0A0019" w:tentative="1">
      <w:start w:val="1"/>
      <w:numFmt w:val="lowerLetter"/>
      <w:lvlText w:val="%5."/>
      <w:lvlJc w:val="left"/>
      <w:pPr>
        <w:ind w:left="3370" w:hanging="360"/>
      </w:pPr>
    </w:lvl>
    <w:lvl w:ilvl="5" w:tplc="0C0A001B" w:tentative="1">
      <w:start w:val="1"/>
      <w:numFmt w:val="lowerRoman"/>
      <w:lvlText w:val="%6."/>
      <w:lvlJc w:val="right"/>
      <w:pPr>
        <w:ind w:left="4090" w:hanging="180"/>
      </w:pPr>
    </w:lvl>
    <w:lvl w:ilvl="6" w:tplc="0C0A000F" w:tentative="1">
      <w:start w:val="1"/>
      <w:numFmt w:val="decimal"/>
      <w:lvlText w:val="%7."/>
      <w:lvlJc w:val="left"/>
      <w:pPr>
        <w:ind w:left="4810" w:hanging="360"/>
      </w:pPr>
    </w:lvl>
    <w:lvl w:ilvl="7" w:tplc="0C0A0019" w:tentative="1">
      <w:start w:val="1"/>
      <w:numFmt w:val="lowerLetter"/>
      <w:lvlText w:val="%8."/>
      <w:lvlJc w:val="left"/>
      <w:pPr>
        <w:ind w:left="5530" w:hanging="360"/>
      </w:pPr>
    </w:lvl>
    <w:lvl w:ilvl="8" w:tplc="0C0A001B" w:tentative="1">
      <w:start w:val="1"/>
      <w:numFmt w:val="lowerRoman"/>
      <w:lvlText w:val="%9."/>
      <w:lvlJc w:val="right"/>
      <w:pPr>
        <w:ind w:left="6250" w:hanging="180"/>
      </w:pPr>
    </w:lvl>
  </w:abstractNum>
  <w:abstractNum w:abstractNumId="10">
    <w:nsid w:val="295D1C61"/>
    <w:multiLevelType w:val="hybridMultilevel"/>
    <w:tmpl w:val="C3228A80"/>
    <w:lvl w:ilvl="0" w:tplc="FC3C4B60">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0321873"/>
    <w:multiLevelType w:val="hybridMultilevel"/>
    <w:tmpl w:val="6C0EC23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1B06769"/>
    <w:multiLevelType w:val="hybridMultilevel"/>
    <w:tmpl w:val="1700AC9C"/>
    <w:lvl w:ilvl="0" w:tplc="6750E976">
      <w:start w:val="1"/>
      <w:numFmt w:val="bullet"/>
      <w:lvlText w:val="-"/>
      <w:lvlJc w:val="left"/>
      <w:pPr>
        <w:ind w:left="720" w:hanging="360"/>
      </w:pPr>
      <w:rPr>
        <w:rFonts w:ascii="Arial Narrow" w:eastAsia="Times New Roman" w:hAnsi="Arial Narrow"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CEB49F9"/>
    <w:multiLevelType w:val="hybridMultilevel"/>
    <w:tmpl w:val="B2F62F1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3F8E7A7C"/>
    <w:multiLevelType w:val="multilevel"/>
    <w:tmpl w:val="5DA617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3902CF7"/>
    <w:multiLevelType w:val="hybridMultilevel"/>
    <w:tmpl w:val="32D81A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4F06254"/>
    <w:multiLevelType w:val="hybridMultilevel"/>
    <w:tmpl w:val="F962D71C"/>
    <w:lvl w:ilvl="0" w:tplc="A7A62DF2">
      <w:start w:val="1"/>
      <w:numFmt w:val="bullet"/>
      <w:lvlText w:val="-"/>
      <w:lvlJc w:val="left"/>
      <w:pPr>
        <w:ind w:left="1495" w:hanging="360"/>
      </w:pPr>
      <w:rPr>
        <w:rFonts w:ascii="Calibri" w:eastAsia="Times New Roman" w:hAnsi="Calibri" w:cs="Calibri" w:hint="default"/>
        <w:b w:val="0"/>
      </w:rPr>
    </w:lvl>
    <w:lvl w:ilvl="1" w:tplc="400A0003" w:tentative="1">
      <w:start w:val="1"/>
      <w:numFmt w:val="bullet"/>
      <w:lvlText w:val="o"/>
      <w:lvlJc w:val="left"/>
      <w:pPr>
        <w:ind w:left="2215" w:hanging="360"/>
      </w:pPr>
      <w:rPr>
        <w:rFonts w:ascii="Courier New" w:hAnsi="Courier New" w:cs="Courier New" w:hint="default"/>
      </w:rPr>
    </w:lvl>
    <w:lvl w:ilvl="2" w:tplc="400A0005">
      <w:start w:val="1"/>
      <w:numFmt w:val="bullet"/>
      <w:lvlText w:val=""/>
      <w:lvlJc w:val="left"/>
      <w:pPr>
        <w:ind w:left="2935" w:hanging="360"/>
      </w:pPr>
      <w:rPr>
        <w:rFonts w:ascii="Wingdings" w:hAnsi="Wingdings" w:hint="default"/>
      </w:rPr>
    </w:lvl>
    <w:lvl w:ilvl="3" w:tplc="400A0001" w:tentative="1">
      <w:start w:val="1"/>
      <w:numFmt w:val="bullet"/>
      <w:lvlText w:val=""/>
      <w:lvlJc w:val="left"/>
      <w:pPr>
        <w:ind w:left="3655" w:hanging="360"/>
      </w:pPr>
      <w:rPr>
        <w:rFonts w:ascii="Symbol" w:hAnsi="Symbol" w:hint="default"/>
      </w:rPr>
    </w:lvl>
    <w:lvl w:ilvl="4" w:tplc="400A0003" w:tentative="1">
      <w:start w:val="1"/>
      <w:numFmt w:val="bullet"/>
      <w:lvlText w:val="o"/>
      <w:lvlJc w:val="left"/>
      <w:pPr>
        <w:ind w:left="4375" w:hanging="360"/>
      </w:pPr>
      <w:rPr>
        <w:rFonts w:ascii="Courier New" w:hAnsi="Courier New" w:cs="Courier New" w:hint="default"/>
      </w:rPr>
    </w:lvl>
    <w:lvl w:ilvl="5" w:tplc="400A0005" w:tentative="1">
      <w:start w:val="1"/>
      <w:numFmt w:val="bullet"/>
      <w:lvlText w:val=""/>
      <w:lvlJc w:val="left"/>
      <w:pPr>
        <w:ind w:left="5095" w:hanging="360"/>
      </w:pPr>
      <w:rPr>
        <w:rFonts w:ascii="Wingdings" w:hAnsi="Wingdings" w:hint="default"/>
      </w:rPr>
    </w:lvl>
    <w:lvl w:ilvl="6" w:tplc="400A0001" w:tentative="1">
      <w:start w:val="1"/>
      <w:numFmt w:val="bullet"/>
      <w:lvlText w:val=""/>
      <w:lvlJc w:val="left"/>
      <w:pPr>
        <w:ind w:left="5815" w:hanging="360"/>
      </w:pPr>
      <w:rPr>
        <w:rFonts w:ascii="Symbol" w:hAnsi="Symbol" w:hint="default"/>
      </w:rPr>
    </w:lvl>
    <w:lvl w:ilvl="7" w:tplc="400A0003" w:tentative="1">
      <w:start w:val="1"/>
      <w:numFmt w:val="bullet"/>
      <w:lvlText w:val="o"/>
      <w:lvlJc w:val="left"/>
      <w:pPr>
        <w:ind w:left="6535" w:hanging="360"/>
      </w:pPr>
      <w:rPr>
        <w:rFonts w:ascii="Courier New" w:hAnsi="Courier New" w:cs="Courier New" w:hint="default"/>
      </w:rPr>
    </w:lvl>
    <w:lvl w:ilvl="8" w:tplc="400A0005" w:tentative="1">
      <w:start w:val="1"/>
      <w:numFmt w:val="bullet"/>
      <w:lvlText w:val=""/>
      <w:lvlJc w:val="left"/>
      <w:pPr>
        <w:ind w:left="7255" w:hanging="360"/>
      </w:pPr>
      <w:rPr>
        <w:rFonts w:ascii="Wingdings" w:hAnsi="Wingdings" w:hint="default"/>
      </w:rPr>
    </w:lvl>
  </w:abstractNum>
  <w:abstractNum w:abstractNumId="17">
    <w:nsid w:val="471F3955"/>
    <w:multiLevelType w:val="hybridMultilevel"/>
    <w:tmpl w:val="548865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47B1129A"/>
    <w:multiLevelType w:val="hybridMultilevel"/>
    <w:tmpl w:val="8EE804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nsid w:val="4AA02F46"/>
    <w:multiLevelType w:val="hybridMultilevel"/>
    <w:tmpl w:val="9118DE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D247F87"/>
    <w:multiLevelType w:val="hybridMultilevel"/>
    <w:tmpl w:val="770A49FE"/>
    <w:lvl w:ilvl="0" w:tplc="400A0017">
      <w:start w:val="1"/>
      <w:numFmt w:val="lowerLetter"/>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nsid w:val="5DA43956"/>
    <w:multiLevelType w:val="hybridMultilevel"/>
    <w:tmpl w:val="0C86B548"/>
    <w:lvl w:ilvl="0" w:tplc="2500C60A">
      <w:numFmt w:val="bullet"/>
      <w:lvlText w:val="•"/>
      <w:lvlJc w:val="left"/>
      <w:pPr>
        <w:ind w:left="360" w:hanging="360"/>
      </w:pPr>
      <w:rPr>
        <w:rFonts w:ascii="Calibri" w:eastAsia="Arial Unicode MS"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3">
    <w:nsid w:val="77D16FC0"/>
    <w:multiLevelType w:val="multilevel"/>
    <w:tmpl w:val="C15C6576"/>
    <w:lvl w:ilvl="0">
      <w:start w:val="1"/>
      <w:numFmt w:val="decimal"/>
      <w:lvlText w:val="%1."/>
      <w:lvlJc w:val="left"/>
      <w:pPr>
        <w:ind w:left="360" w:hanging="360"/>
      </w:pPr>
      <w:rPr>
        <w:rFonts w:hint="default"/>
        <w:b/>
        <w:i w:val="0"/>
        <w:u w:val="none"/>
      </w:rPr>
    </w:lvl>
    <w:lvl w:ilvl="1">
      <w:start w:val="1"/>
      <w:numFmt w:val="decimal"/>
      <w:isLgl/>
      <w:lvlText w:val="%1.%2."/>
      <w:lvlJc w:val="left"/>
      <w:pPr>
        <w:ind w:left="720" w:hanging="720"/>
      </w:pPr>
      <w:rPr>
        <w:rFonts w:hint="default"/>
        <w:b/>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7"/>
  </w:num>
  <w:num w:numId="3">
    <w:abstractNumId w:val="6"/>
  </w:num>
  <w:num w:numId="4">
    <w:abstractNumId w:val="18"/>
  </w:num>
  <w:num w:numId="5">
    <w:abstractNumId w:val="4"/>
  </w:num>
  <w:num w:numId="6">
    <w:abstractNumId w:val="19"/>
  </w:num>
  <w:num w:numId="7">
    <w:abstractNumId w:val="0"/>
  </w:num>
  <w:num w:numId="8">
    <w:abstractNumId w:val="5"/>
  </w:num>
  <w:num w:numId="9">
    <w:abstractNumId w:val="20"/>
  </w:num>
  <w:num w:numId="10">
    <w:abstractNumId w:val="1"/>
  </w:num>
  <w:num w:numId="11">
    <w:abstractNumId w:val="23"/>
  </w:num>
  <w:num w:numId="12">
    <w:abstractNumId w:val="11"/>
  </w:num>
  <w:num w:numId="13">
    <w:abstractNumId w:val="13"/>
  </w:num>
  <w:num w:numId="14">
    <w:abstractNumId w:val="8"/>
  </w:num>
  <w:num w:numId="15">
    <w:abstractNumId w:val="22"/>
  </w:num>
  <w:num w:numId="16">
    <w:abstractNumId w:val="12"/>
  </w:num>
  <w:num w:numId="17">
    <w:abstractNumId w:val="15"/>
  </w:num>
  <w:num w:numId="18">
    <w:abstractNumId w:val="2"/>
  </w:num>
  <w:num w:numId="19">
    <w:abstractNumId w:val="14"/>
  </w:num>
  <w:num w:numId="20">
    <w:abstractNumId w:val="17"/>
  </w:num>
  <w:num w:numId="21">
    <w:abstractNumId w:val="10"/>
  </w:num>
  <w:num w:numId="22">
    <w:abstractNumId w:val="16"/>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03F"/>
    <w:rsid w:val="00013FBD"/>
    <w:rsid w:val="00046B1A"/>
    <w:rsid w:val="00053014"/>
    <w:rsid w:val="00060695"/>
    <w:rsid w:val="0007516C"/>
    <w:rsid w:val="0007602E"/>
    <w:rsid w:val="001123D0"/>
    <w:rsid w:val="001255E0"/>
    <w:rsid w:val="00176AFD"/>
    <w:rsid w:val="001B5697"/>
    <w:rsid w:val="001D4244"/>
    <w:rsid w:val="001D526E"/>
    <w:rsid w:val="001E7099"/>
    <w:rsid w:val="002250CB"/>
    <w:rsid w:val="00286726"/>
    <w:rsid w:val="002A5FAE"/>
    <w:rsid w:val="002D4596"/>
    <w:rsid w:val="003001FF"/>
    <w:rsid w:val="0030673A"/>
    <w:rsid w:val="00323AF9"/>
    <w:rsid w:val="003445A6"/>
    <w:rsid w:val="00351163"/>
    <w:rsid w:val="00360319"/>
    <w:rsid w:val="00373DDF"/>
    <w:rsid w:val="00380421"/>
    <w:rsid w:val="003853C0"/>
    <w:rsid w:val="003A547B"/>
    <w:rsid w:val="003B40DF"/>
    <w:rsid w:val="003C1F93"/>
    <w:rsid w:val="003C3466"/>
    <w:rsid w:val="003F0832"/>
    <w:rsid w:val="004079A8"/>
    <w:rsid w:val="00417B9E"/>
    <w:rsid w:val="00440978"/>
    <w:rsid w:val="00480100"/>
    <w:rsid w:val="004B2956"/>
    <w:rsid w:val="004C2EBF"/>
    <w:rsid w:val="004C2F9C"/>
    <w:rsid w:val="004D771F"/>
    <w:rsid w:val="004F0EB9"/>
    <w:rsid w:val="004F5589"/>
    <w:rsid w:val="005161DF"/>
    <w:rsid w:val="00516A5B"/>
    <w:rsid w:val="005206F2"/>
    <w:rsid w:val="0053748B"/>
    <w:rsid w:val="005402B0"/>
    <w:rsid w:val="00566266"/>
    <w:rsid w:val="0058572D"/>
    <w:rsid w:val="005C0391"/>
    <w:rsid w:val="005C4116"/>
    <w:rsid w:val="005D0B86"/>
    <w:rsid w:val="005E4EBD"/>
    <w:rsid w:val="005F533E"/>
    <w:rsid w:val="006103D3"/>
    <w:rsid w:val="00612E84"/>
    <w:rsid w:val="00623C48"/>
    <w:rsid w:val="00640974"/>
    <w:rsid w:val="00685930"/>
    <w:rsid w:val="006B41EF"/>
    <w:rsid w:val="006C0495"/>
    <w:rsid w:val="006D22DA"/>
    <w:rsid w:val="007160B5"/>
    <w:rsid w:val="0072654B"/>
    <w:rsid w:val="0073307C"/>
    <w:rsid w:val="007522A5"/>
    <w:rsid w:val="0075788D"/>
    <w:rsid w:val="00760282"/>
    <w:rsid w:val="007A11FC"/>
    <w:rsid w:val="007B0520"/>
    <w:rsid w:val="0083603F"/>
    <w:rsid w:val="0084675A"/>
    <w:rsid w:val="008B027B"/>
    <w:rsid w:val="008B07E9"/>
    <w:rsid w:val="008B5ECB"/>
    <w:rsid w:val="00920312"/>
    <w:rsid w:val="00936A85"/>
    <w:rsid w:val="00950A3D"/>
    <w:rsid w:val="00966E92"/>
    <w:rsid w:val="00967994"/>
    <w:rsid w:val="009806D1"/>
    <w:rsid w:val="00981F21"/>
    <w:rsid w:val="00992AB5"/>
    <w:rsid w:val="009C1D81"/>
    <w:rsid w:val="009C2F3A"/>
    <w:rsid w:val="009D3108"/>
    <w:rsid w:val="00A012B6"/>
    <w:rsid w:val="00A25AD8"/>
    <w:rsid w:val="00A53883"/>
    <w:rsid w:val="00A63D2D"/>
    <w:rsid w:val="00A644A7"/>
    <w:rsid w:val="00AC4062"/>
    <w:rsid w:val="00AE5E25"/>
    <w:rsid w:val="00AF3FDD"/>
    <w:rsid w:val="00B401FB"/>
    <w:rsid w:val="00B555DB"/>
    <w:rsid w:val="00B87AD5"/>
    <w:rsid w:val="00B90EAE"/>
    <w:rsid w:val="00BB7B81"/>
    <w:rsid w:val="00BE1D79"/>
    <w:rsid w:val="00C10F31"/>
    <w:rsid w:val="00C111DE"/>
    <w:rsid w:val="00C35C76"/>
    <w:rsid w:val="00C619EC"/>
    <w:rsid w:val="00C826B2"/>
    <w:rsid w:val="00C82E0C"/>
    <w:rsid w:val="00C83EC8"/>
    <w:rsid w:val="00C96EFA"/>
    <w:rsid w:val="00D256E2"/>
    <w:rsid w:val="00D46C93"/>
    <w:rsid w:val="00D64A3E"/>
    <w:rsid w:val="00D84FDD"/>
    <w:rsid w:val="00DB02A9"/>
    <w:rsid w:val="00DB6F83"/>
    <w:rsid w:val="00DB71EA"/>
    <w:rsid w:val="00DF61FB"/>
    <w:rsid w:val="00E153AF"/>
    <w:rsid w:val="00E20317"/>
    <w:rsid w:val="00E329D9"/>
    <w:rsid w:val="00EA1BB8"/>
    <w:rsid w:val="00EB14DE"/>
    <w:rsid w:val="00EB53D6"/>
    <w:rsid w:val="00ED2757"/>
    <w:rsid w:val="00ED72B0"/>
    <w:rsid w:val="00F02F45"/>
    <w:rsid w:val="00F05A23"/>
    <w:rsid w:val="00F509F0"/>
    <w:rsid w:val="00F70E3C"/>
    <w:rsid w:val="00FB2623"/>
    <w:rsid w:val="00FB51DD"/>
    <w:rsid w:val="00FC618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A9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0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603F"/>
    <w:pPr>
      <w:tabs>
        <w:tab w:val="center" w:pos="4252"/>
        <w:tab w:val="right" w:pos="8504"/>
      </w:tabs>
    </w:pPr>
  </w:style>
  <w:style w:type="character" w:customStyle="1" w:styleId="EncabezadoCar">
    <w:name w:val="Encabezado Car"/>
    <w:basedOn w:val="Fuentedeprrafopredeter"/>
    <w:link w:val="Encabezado"/>
    <w:uiPriority w:val="99"/>
    <w:rsid w:val="0083603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83603F"/>
    <w:pPr>
      <w:tabs>
        <w:tab w:val="center" w:pos="4252"/>
        <w:tab w:val="right" w:pos="8504"/>
      </w:tabs>
    </w:pPr>
  </w:style>
  <w:style w:type="character" w:customStyle="1" w:styleId="PiedepginaCar">
    <w:name w:val="Pie de página Car"/>
    <w:basedOn w:val="Fuentedeprrafopredeter"/>
    <w:link w:val="Piedepgina"/>
    <w:uiPriority w:val="99"/>
    <w:rsid w:val="0083603F"/>
    <w:rPr>
      <w:rFonts w:ascii="Times New Roman" w:eastAsia="Times New Roman" w:hAnsi="Times New Roman" w:cs="Times New Roman"/>
      <w:sz w:val="24"/>
      <w:szCs w:val="24"/>
      <w:lang w:val="es-ES" w:eastAsia="es-ES"/>
    </w:rPr>
  </w:style>
  <w:style w:type="paragraph" w:styleId="Prrafodelista">
    <w:name w:val="List Paragraph"/>
    <w:aliases w:val="PARRAFO"/>
    <w:basedOn w:val="Normal"/>
    <w:link w:val="PrrafodelistaCar"/>
    <w:uiPriority w:val="34"/>
    <w:qFormat/>
    <w:rsid w:val="0083603F"/>
    <w:pPr>
      <w:ind w:left="708"/>
    </w:pPr>
  </w:style>
  <w:style w:type="paragraph" w:styleId="Sinespaciado">
    <w:name w:val="No Spacing"/>
    <w:link w:val="SinespaciadoCar"/>
    <w:uiPriority w:val="1"/>
    <w:qFormat/>
    <w:rsid w:val="0083603F"/>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83603F"/>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83603F"/>
    <w:rPr>
      <w:rFonts w:ascii="Times New Roman" w:eastAsia="Times New Roman" w:hAnsi="Times New Roman" w:cs="Times New Roman"/>
      <w:sz w:val="24"/>
      <w:szCs w:val="24"/>
      <w:lang w:val="es-ES" w:eastAsia="es-ES"/>
    </w:rPr>
  </w:style>
  <w:style w:type="paragraph" w:customStyle="1" w:styleId="Default">
    <w:name w:val="Default"/>
    <w:rsid w:val="00380421"/>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character" w:styleId="Refdecomentario">
    <w:name w:val="annotation reference"/>
    <w:basedOn w:val="Fuentedeprrafopredeter"/>
    <w:uiPriority w:val="99"/>
    <w:semiHidden/>
    <w:unhideWhenUsed/>
    <w:rsid w:val="00AF3FDD"/>
    <w:rPr>
      <w:sz w:val="16"/>
      <w:szCs w:val="16"/>
    </w:rPr>
  </w:style>
  <w:style w:type="paragraph" w:styleId="Textocomentario">
    <w:name w:val="annotation text"/>
    <w:basedOn w:val="Normal"/>
    <w:link w:val="TextocomentarioCar"/>
    <w:uiPriority w:val="99"/>
    <w:semiHidden/>
    <w:unhideWhenUsed/>
    <w:rsid w:val="00AF3FDD"/>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AF3FDD"/>
    <w:rPr>
      <w:sz w:val="20"/>
      <w:szCs w:val="20"/>
      <w:lang w:val="es-ES"/>
    </w:rPr>
  </w:style>
  <w:style w:type="paragraph" w:styleId="Textodeglobo">
    <w:name w:val="Balloon Text"/>
    <w:basedOn w:val="Normal"/>
    <w:link w:val="TextodegloboCar"/>
    <w:uiPriority w:val="99"/>
    <w:semiHidden/>
    <w:unhideWhenUsed/>
    <w:rsid w:val="00AF3F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3FDD"/>
    <w:rPr>
      <w:rFonts w:ascii="Segoe UI" w:eastAsia="Times New Roman" w:hAnsi="Segoe UI" w:cs="Segoe UI"/>
      <w:sz w:val="18"/>
      <w:szCs w:val="18"/>
      <w:lang w:val="es-ES" w:eastAsia="es-ES"/>
    </w:rPr>
  </w:style>
  <w:style w:type="paragraph" w:customStyle="1" w:styleId="TITULOB1">
    <w:name w:val="TITULOB.1"/>
    <w:basedOn w:val="Normal"/>
    <w:link w:val="TITULOB1Car"/>
    <w:autoRedefine/>
    <w:qFormat/>
    <w:rsid w:val="006D22DA"/>
    <w:pPr>
      <w:keepNext/>
      <w:keepLines/>
      <w:ind w:left="360" w:hanging="360"/>
      <w:jc w:val="both"/>
      <w:outlineLvl w:val="0"/>
    </w:pPr>
    <w:rPr>
      <w:rFonts w:ascii="Verdana" w:hAnsi="Verdana" w:cs="Vijaya"/>
      <w:b/>
      <w:sz w:val="16"/>
      <w:szCs w:val="16"/>
    </w:rPr>
  </w:style>
  <w:style w:type="character" w:customStyle="1" w:styleId="TITULOB1Car">
    <w:name w:val="TITULOB.1 Car"/>
    <w:link w:val="TITULOB1"/>
    <w:rsid w:val="006D22DA"/>
    <w:rPr>
      <w:rFonts w:ascii="Verdana" w:eastAsia="Times New Roman" w:hAnsi="Verdana" w:cs="Vijaya"/>
      <w:b/>
      <w:sz w:val="16"/>
      <w:szCs w:val="16"/>
      <w:lang w:val="es-ES" w:eastAsia="es-ES"/>
    </w:rPr>
  </w:style>
  <w:style w:type="table" w:styleId="Tablaconcuadrcula">
    <w:name w:val="Table Grid"/>
    <w:basedOn w:val="Tablanormal"/>
    <w:uiPriority w:val="39"/>
    <w:rsid w:val="00685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3445A6"/>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3445A6"/>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0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603F"/>
    <w:pPr>
      <w:tabs>
        <w:tab w:val="center" w:pos="4252"/>
        <w:tab w:val="right" w:pos="8504"/>
      </w:tabs>
    </w:pPr>
  </w:style>
  <w:style w:type="character" w:customStyle="1" w:styleId="EncabezadoCar">
    <w:name w:val="Encabezado Car"/>
    <w:basedOn w:val="Fuentedeprrafopredeter"/>
    <w:link w:val="Encabezado"/>
    <w:uiPriority w:val="99"/>
    <w:rsid w:val="0083603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83603F"/>
    <w:pPr>
      <w:tabs>
        <w:tab w:val="center" w:pos="4252"/>
        <w:tab w:val="right" w:pos="8504"/>
      </w:tabs>
    </w:pPr>
  </w:style>
  <w:style w:type="character" w:customStyle="1" w:styleId="PiedepginaCar">
    <w:name w:val="Pie de página Car"/>
    <w:basedOn w:val="Fuentedeprrafopredeter"/>
    <w:link w:val="Piedepgina"/>
    <w:uiPriority w:val="99"/>
    <w:rsid w:val="0083603F"/>
    <w:rPr>
      <w:rFonts w:ascii="Times New Roman" w:eastAsia="Times New Roman" w:hAnsi="Times New Roman" w:cs="Times New Roman"/>
      <w:sz w:val="24"/>
      <w:szCs w:val="24"/>
      <w:lang w:val="es-ES" w:eastAsia="es-ES"/>
    </w:rPr>
  </w:style>
  <w:style w:type="paragraph" w:styleId="Prrafodelista">
    <w:name w:val="List Paragraph"/>
    <w:aliases w:val="PARRAFO"/>
    <w:basedOn w:val="Normal"/>
    <w:link w:val="PrrafodelistaCar"/>
    <w:uiPriority w:val="34"/>
    <w:qFormat/>
    <w:rsid w:val="0083603F"/>
    <w:pPr>
      <w:ind w:left="708"/>
    </w:pPr>
  </w:style>
  <w:style w:type="paragraph" w:styleId="Sinespaciado">
    <w:name w:val="No Spacing"/>
    <w:link w:val="SinespaciadoCar"/>
    <w:uiPriority w:val="1"/>
    <w:qFormat/>
    <w:rsid w:val="0083603F"/>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83603F"/>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83603F"/>
    <w:rPr>
      <w:rFonts w:ascii="Times New Roman" w:eastAsia="Times New Roman" w:hAnsi="Times New Roman" w:cs="Times New Roman"/>
      <w:sz w:val="24"/>
      <w:szCs w:val="24"/>
      <w:lang w:val="es-ES" w:eastAsia="es-ES"/>
    </w:rPr>
  </w:style>
  <w:style w:type="paragraph" w:customStyle="1" w:styleId="Default">
    <w:name w:val="Default"/>
    <w:rsid w:val="00380421"/>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character" w:styleId="Refdecomentario">
    <w:name w:val="annotation reference"/>
    <w:basedOn w:val="Fuentedeprrafopredeter"/>
    <w:uiPriority w:val="99"/>
    <w:semiHidden/>
    <w:unhideWhenUsed/>
    <w:rsid w:val="00AF3FDD"/>
    <w:rPr>
      <w:sz w:val="16"/>
      <w:szCs w:val="16"/>
    </w:rPr>
  </w:style>
  <w:style w:type="paragraph" w:styleId="Textocomentario">
    <w:name w:val="annotation text"/>
    <w:basedOn w:val="Normal"/>
    <w:link w:val="TextocomentarioCar"/>
    <w:uiPriority w:val="99"/>
    <w:semiHidden/>
    <w:unhideWhenUsed/>
    <w:rsid w:val="00AF3FDD"/>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AF3FDD"/>
    <w:rPr>
      <w:sz w:val="20"/>
      <w:szCs w:val="20"/>
      <w:lang w:val="es-ES"/>
    </w:rPr>
  </w:style>
  <w:style w:type="paragraph" w:styleId="Textodeglobo">
    <w:name w:val="Balloon Text"/>
    <w:basedOn w:val="Normal"/>
    <w:link w:val="TextodegloboCar"/>
    <w:uiPriority w:val="99"/>
    <w:semiHidden/>
    <w:unhideWhenUsed/>
    <w:rsid w:val="00AF3F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3FDD"/>
    <w:rPr>
      <w:rFonts w:ascii="Segoe UI" w:eastAsia="Times New Roman" w:hAnsi="Segoe UI" w:cs="Segoe UI"/>
      <w:sz w:val="18"/>
      <w:szCs w:val="18"/>
      <w:lang w:val="es-ES" w:eastAsia="es-ES"/>
    </w:rPr>
  </w:style>
  <w:style w:type="paragraph" w:customStyle="1" w:styleId="TITULOB1">
    <w:name w:val="TITULOB.1"/>
    <w:basedOn w:val="Normal"/>
    <w:link w:val="TITULOB1Car"/>
    <w:autoRedefine/>
    <w:qFormat/>
    <w:rsid w:val="006D22DA"/>
    <w:pPr>
      <w:keepNext/>
      <w:keepLines/>
      <w:ind w:left="360" w:hanging="360"/>
      <w:jc w:val="both"/>
      <w:outlineLvl w:val="0"/>
    </w:pPr>
    <w:rPr>
      <w:rFonts w:ascii="Verdana" w:hAnsi="Verdana" w:cs="Vijaya"/>
      <w:b/>
      <w:sz w:val="16"/>
      <w:szCs w:val="16"/>
    </w:rPr>
  </w:style>
  <w:style w:type="character" w:customStyle="1" w:styleId="TITULOB1Car">
    <w:name w:val="TITULOB.1 Car"/>
    <w:link w:val="TITULOB1"/>
    <w:rsid w:val="006D22DA"/>
    <w:rPr>
      <w:rFonts w:ascii="Verdana" w:eastAsia="Times New Roman" w:hAnsi="Verdana" w:cs="Vijaya"/>
      <w:b/>
      <w:sz w:val="16"/>
      <w:szCs w:val="16"/>
      <w:lang w:val="es-ES" w:eastAsia="es-ES"/>
    </w:rPr>
  </w:style>
  <w:style w:type="table" w:styleId="Tablaconcuadrcula">
    <w:name w:val="Table Grid"/>
    <w:basedOn w:val="Tablanormal"/>
    <w:uiPriority w:val="39"/>
    <w:rsid w:val="00685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3445A6"/>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3445A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5526</Words>
  <Characters>30394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Sonia Collazos Argote</dc:creator>
  <cp:lastModifiedBy>Sandra Boado Quiroga Rojas</cp:lastModifiedBy>
  <cp:revision>5</cp:revision>
  <cp:lastPrinted>2017-04-26T14:28:00Z</cp:lastPrinted>
  <dcterms:created xsi:type="dcterms:W3CDTF">2017-05-09T22:18:00Z</dcterms:created>
  <dcterms:modified xsi:type="dcterms:W3CDTF">2017-05-09T23:01:00Z</dcterms:modified>
</cp:coreProperties>
</file>